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8776BC" w14:paraId="639CC22D" w14:textId="77777777" w:rsidTr="009A6A9B">
        <w:trPr>
          <w:trHeight w:val="274"/>
        </w:trPr>
        <w:tc>
          <w:tcPr>
            <w:tcW w:w="2689" w:type="dxa"/>
          </w:tcPr>
          <w:p w14:paraId="136A6598" w14:textId="2DB7B0EC" w:rsidR="002077CB" w:rsidRPr="008776BC" w:rsidRDefault="008A7748" w:rsidP="008776BC">
            <w:pPr>
              <w:pStyle w:val="Sinespaciado"/>
              <w:rPr>
                <w:rFonts w:cs="Arial"/>
                <w:sz w:val="22"/>
                <w:szCs w:val="22"/>
              </w:rPr>
            </w:pPr>
            <w:r w:rsidRPr="008776BC">
              <w:rPr>
                <w:rFonts w:cs="Arial"/>
                <w:sz w:val="22"/>
                <w:szCs w:val="22"/>
              </w:rPr>
              <w:t>1</w:t>
            </w:r>
            <w:r w:rsidR="002077CB" w:rsidRPr="008776BC">
              <w:rPr>
                <w:rFonts w:cs="Arial"/>
                <w:sz w:val="22"/>
                <w:szCs w:val="22"/>
              </w:rPr>
              <w:t>)</w:t>
            </w:r>
            <w:r w:rsidR="00064756" w:rsidRPr="008776BC">
              <w:rPr>
                <w:rFonts w:cs="Arial"/>
                <w:sz w:val="22"/>
                <w:szCs w:val="22"/>
              </w:rPr>
              <w:t xml:space="preserve"> </w:t>
            </w:r>
            <w:r w:rsidR="002077CB" w:rsidRPr="008776BC">
              <w:rPr>
                <w:rFonts w:eastAsiaTheme="minorHAnsi" w:cs="Arial"/>
                <w:b/>
                <w:bCs/>
                <w:color w:val="000000" w:themeColor="text1"/>
                <w:sz w:val="22"/>
                <w:szCs w:val="22"/>
                <w:lang w:val="es-CO"/>
              </w:rPr>
              <w:t>PLAZO DE EJECUCIÓN</w:t>
            </w:r>
          </w:p>
        </w:tc>
        <w:tc>
          <w:tcPr>
            <w:tcW w:w="7093" w:type="dxa"/>
          </w:tcPr>
          <w:p w14:paraId="5D85128E" w14:textId="77777777" w:rsidR="0037733C" w:rsidRPr="0037733C" w:rsidRDefault="00FD3C79" w:rsidP="0037733C">
            <w:pPr>
              <w:spacing w:after="0" w:line="240" w:lineRule="auto"/>
              <w:jc w:val="both"/>
              <w:rPr>
                <w:rFonts w:ascii="Arial" w:hAnsi="Arial" w:cs="Arial"/>
              </w:rPr>
            </w:pPr>
            <w:r w:rsidRPr="0037733C">
              <w:rPr>
                <w:rFonts w:ascii="Arial" w:hAnsi="Arial" w:cs="Arial"/>
              </w:rPr>
              <w:t xml:space="preserve">El plazo de ejecución del </w:t>
            </w:r>
            <w:sdt>
              <w:sdtPr>
                <w:rPr>
                  <w:lang w:eastAsia="es-CO"/>
                </w:rPr>
                <w:id w:val="1636138013"/>
                <w:placeholder>
                  <w:docPart w:val="B9FD134D91544B10A8BF2C17DD5646E1"/>
                </w:placeholder>
              </w:sdtPr>
              <w:sdtEndPr/>
              <w:sdtContent>
                <w:r w:rsidRPr="0037733C">
                  <w:rPr>
                    <w:rFonts w:ascii="Arial" w:hAnsi="Arial" w:cs="Arial"/>
                    <w:lang w:eastAsia="es-CO"/>
                  </w:rPr>
                  <w:t>contrato</w:t>
                </w:r>
              </w:sdtContent>
            </w:sdt>
            <w:r w:rsidRPr="0037733C">
              <w:rPr>
                <w:rFonts w:ascii="Arial" w:hAnsi="Arial" w:cs="Arial"/>
                <w:lang w:eastAsia="es-CO"/>
              </w:rPr>
              <w:t xml:space="preserve"> </w:t>
            </w:r>
            <w:r w:rsidR="0037733C" w:rsidRPr="0037733C">
              <w:rPr>
                <w:rFonts w:ascii="Arial" w:hAnsi="Arial" w:cs="Arial"/>
              </w:rPr>
              <w:t>será de 5 días hábiles, para la entrega he instalación, a partir del cumplimiento de los requisitos de perfeccionamiento y ejecución del contrato.</w:t>
            </w:r>
          </w:p>
          <w:p w14:paraId="5525B444" w14:textId="77777777" w:rsidR="0037733C" w:rsidRPr="0037733C" w:rsidRDefault="0037733C" w:rsidP="0037733C">
            <w:pPr>
              <w:pStyle w:val="Prrafodelista"/>
              <w:spacing w:after="0" w:line="240" w:lineRule="auto"/>
              <w:jc w:val="both"/>
              <w:rPr>
                <w:rFonts w:ascii="Arial" w:hAnsi="Arial" w:cs="Arial"/>
              </w:rPr>
            </w:pPr>
          </w:p>
          <w:p w14:paraId="73C83B6D" w14:textId="0C5434CB" w:rsidR="00703AD4" w:rsidRPr="008776BC" w:rsidRDefault="0037733C" w:rsidP="0037733C">
            <w:pPr>
              <w:spacing w:after="0" w:line="240" w:lineRule="auto"/>
              <w:jc w:val="both"/>
              <w:rPr>
                <w:rFonts w:ascii="Arial" w:hAnsi="Arial" w:cs="Arial"/>
                <w:b/>
              </w:rPr>
            </w:pPr>
            <w:r w:rsidRPr="0037733C">
              <w:rPr>
                <w:rFonts w:ascii="Arial" w:hAnsi="Arial" w:cs="Arial"/>
              </w:rPr>
              <w:t>Nota: El término de vigencia de la suscripción será por doce (12) meses a partir de la entrega e instalación efectiva a satisfacción de las suscripciones y la verificación de su correcto funcionamiento.</w:t>
            </w:r>
          </w:p>
        </w:tc>
      </w:tr>
      <w:tr w:rsidR="001B6B10" w:rsidRPr="008776BC" w14:paraId="1F854482" w14:textId="77777777" w:rsidTr="008776BC">
        <w:trPr>
          <w:trHeight w:val="1217"/>
        </w:trPr>
        <w:tc>
          <w:tcPr>
            <w:tcW w:w="2689" w:type="dxa"/>
          </w:tcPr>
          <w:p w14:paraId="0FD222AD" w14:textId="656F317C" w:rsidR="002077CB" w:rsidRPr="008776BC" w:rsidRDefault="008A7748" w:rsidP="008776BC">
            <w:pPr>
              <w:spacing w:after="0" w:line="276" w:lineRule="auto"/>
              <w:jc w:val="both"/>
              <w:rPr>
                <w:rFonts w:ascii="Arial" w:hAnsi="Arial" w:cs="Arial"/>
                <w:b/>
                <w:bCs/>
                <w:color w:val="000000" w:themeColor="text1"/>
              </w:rPr>
            </w:pPr>
            <w:r w:rsidRPr="008776BC">
              <w:rPr>
                <w:rFonts w:ascii="Arial" w:hAnsi="Arial" w:cs="Arial"/>
                <w:b/>
                <w:bCs/>
                <w:color w:val="000000" w:themeColor="text1"/>
              </w:rPr>
              <w:t>2</w:t>
            </w:r>
            <w:r w:rsidR="002077CB" w:rsidRPr="008776BC">
              <w:rPr>
                <w:rFonts w:ascii="Arial" w:hAnsi="Arial" w:cs="Arial"/>
                <w:b/>
                <w:bCs/>
                <w:color w:val="000000" w:themeColor="text1"/>
              </w:rPr>
              <w:t>) VALOR TOTAL DEL CONTRATO</w:t>
            </w:r>
          </w:p>
        </w:tc>
        <w:tc>
          <w:tcPr>
            <w:tcW w:w="7093" w:type="dxa"/>
            <w:shd w:val="clear" w:color="auto" w:fill="auto"/>
          </w:tcPr>
          <w:p w14:paraId="0B88F0A9" w14:textId="7146E010" w:rsidR="00653527" w:rsidRPr="008776BC" w:rsidRDefault="0037733C" w:rsidP="0037733C">
            <w:pPr>
              <w:spacing w:after="0"/>
              <w:jc w:val="both"/>
              <w:rPr>
                <w:rFonts w:ascii="Arial" w:hAnsi="Arial" w:cs="Arial"/>
                <w:color w:val="000000"/>
                <w:lang w:eastAsia="pt-BR"/>
              </w:rPr>
            </w:pPr>
            <w:r w:rsidRPr="0037733C">
              <w:rPr>
                <w:rFonts w:ascii="Arial" w:hAnsi="Arial" w:cs="Arial"/>
                <w:color w:val="000000"/>
                <w:lang w:eastAsia="pt-BR"/>
              </w:rPr>
              <w:t xml:space="preserve">El valor del contrato será por </w:t>
            </w:r>
            <w:r w:rsidR="005C07CC" w:rsidRPr="005C07CC">
              <w:rPr>
                <w:rFonts w:ascii="Arial" w:hAnsi="Arial" w:cs="Arial"/>
                <w:b/>
                <w:color w:val="000000"/>
                <w:lang w:eastAsia="pt-BR"/>
              </w:rPr>
              <w:t>TRESCIENTOS CINCUENTA Y CINCO MILLONES PESOS MONEDA CORRIENTE (355.000.000),</w:t>
            </w:r>
            <w:r w:rsidR="005C07CC" w:rsidRPr="005C07CC">
              <w:rPr>
                <w:rFonts w:ascii="Arial" w:hAnsi="Arial" w:cs="Arial"/>
                <w:color w:val="000000"/>
                <w:lang w:eastAsia="pt-BR"/>
              </w:rPr>
              <w:t xml:space="preserve"> incluidos todos los costos directos e indirectos y los impuestos, tasas y contribuciones que conlleve la celebración y ejecución total del contrato que resulte del presente proceso de selección.</w:t>
            </w:r>
          </w:p>
        </w:tc>
      </w:tr>
      <w:tr w:rsidR="001B6B10" w:rsidRPr="008776BC" w14:paraId="27ABC8D4" w14:textId="77777777" w:rsidTr="008776BC">
        <w:trPr>
          <w:trHeight w:val="274"/>
        </w:trPr>
        <w:tc>
          <w:tcPr>
            <w:tcW w:w="2689" w:type="dxa"/>
          </w:tcPr>
          <w:p w14:paraId="5EE2F0E9" w14:textId="75CA55E2" w:rsidR="002A3AC3" w:rsidRPr="008776BC" w:rsidRDefault="008A7748" w:rsidP="008776BC">
            <w:pPr>
              <w:spacing w:after="0" w:line="240" w:lineRule="auto"/>
              <w:jc w:val="both"/>
              <w:rPr>
                <w:rFonts w:ascii="Arial" w:hAnsi="Arial" w:cs="Arial"/>
                <w:b/>
                <w:bCs/>
                <w:color w:val="000000" w:themeColor="text1"/>
              </w:rPr>
            </w:pPr>
            <w:r w:rsidRPr="008776BC">
              <w:rPr>
                <w:rFonts w:ascii="Arial" w:hAnsi="Arial" w:cs="Arial"/>
                <w:b/>
                <w:bCs/>
                <w:color w:val="000000" w:themeColor="text1"/>
              </w:rPr>
              <w:t>3</w:t>
            </w:r>
            <w:r w:rsidR="002A3AC3" w:rsidRPr="008776BC">
              <w:rPr>
                <w:rFonts w:ascii="Arial" w:hAnsi="Arial" w:cs="Arial"/>
                <w:b/>
                <w:bCs/>
                <w:color w:val="000000" w:themeColor="text1"/>
              </w:rPr>
              <w:t xml:space="preserve">) FORMA DE PAGO </w:t>
            </w:r>
          </w:p>
        </w:tc>
        <w:tc>
          <w:tcPr>
            <w:tcW w:w="7093" w:type="dxa"/>
          </w:tcPr>
          <w:p w14:paraId="7EBD087B"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p>
          <w:p w14:paraId="0E2E57A1" w14:textId="77777777" w:rsidR="0037733C" w:rsidRDefault="0037733C" w:rsidP="0037733C">
            <w:pPr>
              <w:autoSpaceDE w:val="0"/>
              <w:autoSpaceDN w:val="0"/>
              <w:adjustRightInd w:val="0"/>
              <w:spacing w:after="0" w:line="276" w:lineRule="auto"/>
              <w:jc w:val="both"/>
              <w:rPr>
                <w:rFonts w:ascii="Arial" w:hAnsi="Arial" w:cs="Arial"/>
                <w:lang w:eastAsia="pt-BR"/>
              </w:rPr>
            </w:pPr>
            <w:r w:rsidRPr="0037733C">
              <w:rPr>
                <w:rFonts w:ascii="Arial" w:hAnsi="Arial" w:cs="Arial"/>
                <w:lang w:eastAsia="pt-BR"/>
              </w:rPr>
              <w:t xml:space="preserve">LA UNIDAD cancelará el valor del Contrato de la siguiente manera: </w:t>
            </w:r>
          </w:p>
          <w:p w14:paraId="13C0D906" w14:textId="77777777" w:rsidR="0037733C" w:rsidRDefault="0037733C" w:rsidP="0037733C">
            <w:pPr>
              <w:autoSpaceDE w:val="0"/>
              <w:autoSpaceDN w:val="0"/>
              <w:adjustRightInd w:val="0"/>
              <w:spacing w:after="0" w:line="276" w:lineRule="auto"/>
              <w:jc w:val="both"/>
              <w:rPr>
                <w:rFonts w:ascii="Arial" w:hAnsi="Arial" w:cs="Arial"/>
                <w:lang w:eastAsia="pt-BR"/>
              </w:rPr>
            </w:pPr>
          </w:p>
          <w:p w14:paraId="34FB64C0" w14:textId="20B33537" w:rsidR="0037733C" w:rsidRDefault="0037733C" w:rsidP="0037733C">
            <w:pPr>
              <w:autoSpaceDE w:val="0"/>
              <w:autoSpaceDN w:val="0"/>
              <w:adjustRightInd w:val="0"/>
              <w:spacing w:after="0" w:line="276" w:lineRule="auto"/>
              <w:jc w:val="both"/>
              <w:rPr>
                <w:rFonts w:ascii="Arial" w:hAnsi="Arial" w:cs="Arial"/>
                <w:lang w:eastAsia="pt-BR"/>
              </w:rPr>
            </w:pPr>
            <w:r w:rsidRPr="0037733C">
              <w:rPr>
                <w:rFonts w:ascii="Arial" w:hAnsi="Arial" w:cs="Arial"/>
                <w:lang w:eastAsia="pt-BR"/>
              </w:rPr>
              <w:t>Un único pago, contra la entrega e instalación, previo cumplimiento de los requisitos de perfeccionamiento y ejecución, de los productos: Suite Trellix Complete Endpoint Protection Business y MV4 EDR (SaaS &amp; On-Premise) el cuál debe ser instalada y configurada, con el respectivo certificado de uso a nombre de LA UNIDAD y recibidos a satisfacción por parte del supervisor del contrato.</w:t>
            </w:r>
          </w:p>
          <w:p w14:paraId="160D52E7"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p>
          <w:p w14:paraId="2B54DC37"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r w:rsidRPr="0037733C">
              <w:rPr>
                <w:rFonts w:ascii="Arial" w:hAnsi="Arial" w:cs="Arial"/>
                <w:lang w:eastAsia="pt-BR"/>
              </w:rPr>
              <w:t xml:space="preserve"> El pago se efectuará de conformidad con los valores ofertados en la propuesta económica del proponente que resulte ganador, dentro de los diez (10) días hábiles siguientes a la radicación de los requisitos para el pago en el Grupo de Gestión Económica y Financiera previo al cumplimiento de cada uno de los siguientes enunciados: </w:t>
            </w:r>
          </w:p>
          <w:p w14:paraId="7190E1E0"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p>
          <w:p w14:paraId="5E363B8B"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r w:rsidRPr="0037733C">
              <w:rPr>
                <w:rFonts w:ascii="Arial" w:hAnsi="Arial" w:cs="Arial"/>
                <w:b/>
                <w:lang w:eastAsia="pt-BR"/>
              </w:rPr>
              <w:t>A.</w:t>
            </w:r>
            <w:r w:rsidRPr="0037733C">
              <w:rPr>
                <w:rFonts w:ascii="Arial" w:hAnsi="Arial" w:cs="Arial"/>
                <w:b/>
                <w:lang w:eastAsia="pt-BR"/>
              </w:rPr>
              <w:tab/>
              <w:t>REQUISITOS PARA AUTORIZAR EL PAGO: i)</w:t>
            </w:r>
            <w:r w:rsidRPr="0037733C">
              <w:rPr>
                <w:rFonts w:ascii="Arial" w:hAnsi="Arial" w:cs="Arial"/>
                <w:lang w:eastAsia="pt-BR"/>
              </w:rPr>
              <w:t xml:space="preserve"> Certificado original de las licencias expedido por el fabricante indicando las fechas efectivas de la vigencia de los productos, en el mismo se debe autorizar a LA UNIDAD a disponer, utilizar, y actualizar las diferentes versiones emitidas en los productos renovados. </w:t>
            </w:r>
            <w:r w:rsidRPr="0037733C">
              <w:rPr>
                <w:rFonts w:ascii="Arial" w:hAnsi="Arial" w:cs="Arial"/>
                <w:b/>
                <w:lang w:eastAsia="pt-BR"/>
              </w:rPr>
              <w:t>ii)</w:t>
            </w:r>
            <w:r w:rsidRPr="0037733C">
              <w:rPr>
                <w:rFonts w:ascii="Arial" w:hAnsi="Arial" w:cs="Arial"/>
                <w:lang w:eastAsia="pt-BR"/>
              </w:rPr>
              <w:t xml:space="preserve"> Acta de transferencia de conocimiento de las configuraciones y adecuaciones de la plataforma de administración de backup. Esta debe ser validada y aprobada por la Supervisión del Contrato. iii)Presentación de informe de ejecución. </w:t>
            </w:r>
          </w:p>
          <w:p w14:paraId="6197365C"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p>
          <w:p w14:paraId="010D52B9" w14:textId="2A069B9A" w:rsidR="0037733C" w:rsidRPr="0037733C" w:rsidRDefault="0037733C" w:rsidP="0037733C">
            <w:pPr>
              <w:autoSpaceDE w:val="0"/>
              <w:autoSpaceDN w:val="0"/>
              <w:adjustRightInd w:val="0"/>
              <w:spacing w:after="0" w:line="276" w:lineRule="auto"/>
              <w:jc w:val="both"/>
              <w:rPr>
                <w:rFonts w:ascii="Arial" w:hAnsi="Arial" w:cs="Arial"/>
                <w:lang w:eastAsia="pt-BR"/>
              </w:rPr>
            </w:pPr>
            <w:r w:rsidRPr="0037733C">
              <w:rPr>
                <w:rFonts w:ascii="Arial" w:hAnsi="Arial" w:cs="Arial"/>
                <w:b/>
                <w:lang w:eastAsia="pt-BR"/>
              </w:rPr>
              <w:lastRenderedPageBreak/>
              <w:t>B.</w:t>
            </w:r>
            <w:r w:rsidRPr="0037733C">
              <w:rPr>
                <w:rFonts w:ascii="Arial" w:hAnsi="Arial" w:cs="Arial"/>
                <w:b/>
                <w:lang w:eastAsia="pt-BR"/>
              </w:rPr>
              <w:tab/>
              <w:t>DOCUMENTOS PARA EL TRAMITE  DE PAGO:</w:t>
            </w:r>
            <w:r>
              <w:rPr>
                <w:rFonts w:ascii="Arial" w:hAnsi="Arial" w:cs="Arial"/>
                <w:b/>
                <w:lang w:eastAsia="pt-BR"/>
              </w:rPr>
              <w:t xml:space="preserve"> </w:t>
            </w:r>
            <w:r w:rsidRPr="0037733C">
              <w:rPr>
                <w:rFonts w:ascii="Arial" w:hAnsi="Arial" w:cs="Arial"/>
                <w:b/>
                <w:lang w:eastAsia="pt-BR"/>
              </w:rPr>
              <w:t>i)</w:t>
            </w:r>
            <w:r w:rsidRPr="0037733C">
              <w:rPr>
                <w:rFonts w:ascii="Arial" w:hAnsi="Arial" w:cs="Arial"/>
                <w:lang w:eastAsia="pt-BR"/>
              </w:rPr>
              <w:t xml:space="preserve"> Correcta presentación de la factura; </w:t>
            </w:r>
            <w:r w:rsidRPr="0037733C">
              <w:rPr>
                <w:rFonts w:ascii="Arial" w:hAnsi="Arial" w:cs="Arial"/>
                <w:b/>
                <w:lang w:eastAsia="pt-BR"/>
              </w:rPr>
              <w:t>ii)</w:t>
            </w:r>
            <w:r w:rsidRPr="0037733C">
              <w:rPr>
                <w:rFonts w:ascii="Arial" w:hAnsi="Arial" w:cs="Arial"/>
                <w:lang w:eastAsia="pt-BR"/>
              </w:rPr>
              <w:t xml:space="preserve"> Expedición por parte del supervisor del Contrato del GC-FO-32 CERTIFICADO DE CUMPLIMIENTO Y RECIBO A SATISFACCIÓN de las obligaciones a cargo del Contratista, por parte del supervisor; </w:t>
            </w:r>
            <w:r w:rsidRPr="0037733C">
              <w:rPr>
                <w:rFonts w:ascii="Arial" w:hAnsi="Arial" w:cs="Arial"/>
                <w:b/>
                <w:lang w:eastAsia="pt-BR"/>
              </w:rPr>
              <w:t>iii)</w:t>
            </w:r>
            <w:r w:rsidRPr="0037733C">
              <w:rPr>
                <w:rFonts w:ascii="Arial" w:hAnsi="Arial" w:cs="Arial"/>
                <w:lang w:eastAsia="pt-BR"/>
              </w:rPr>
              <w:t xml:space="preserve"> Expedición por parte del supervisor del Contrato del GF-FO-04 CERTIFICACIÓN DE AUTORIZACIÓN DE PAGO O DESEMBOLSO; iv)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v) Copia Entrada a Almacén de los bienes recibidos a satisfacción por parte del Supervisor (si aplica).  </w:t>
            </w:r>
          </w:p>
          <w:p w14:paraId="772B3AE0"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p>
          <w:p w14:paraId="507EA201"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r w:rsidRPr="0037733C">
              <w:rPr>
                <w:rFonts w:ascii="Arial" w:hAnsi="Arial" w:cs="Arial"/>
                <w:b/>
                <w:lang w:eastAsia="pt-BR"/>
              </w:rPr>
              <w:t>Nota:</w:t>
            </w:r>
            <w:r w:rsidRPr="0037733C">
              <w:rPr>
                <w:rFonts w:ascii="Arial" w:hAnsi="Arial" w:cs="Arial"/>
                <w:lang w:eastAsia="pt-BR"/>
              </w:rPr>
              <w:t xml:space="preserve"> Para el primer pago se debe anexar copia del RUT actualizado, copia de la autorización de facturación, para los casos de Unión Temporal y Consorcios el documento de conformación con el porcentaje establecido para cada uno de sus integrantes, así mismo deberá adjuntarse la propuesta económica ajustada.</w:t>
            </w:r>
          </w:p>
          <w:p w14:paraId="2519E4B2"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p>
          <w:p w14:paraId="6D673C74"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r w:rsidRPr="0037733C">
              <w:rPr>
                <w:rFonts w:ascii="Arial" w:hAnsi="Arial" w:cs="Arial"/>
                <w:b/>
                <w:lang w:eastAsia="pt-BR"/>
              </w:rPr>
              <w:t>C.</w:t>
            </w:r>
            <w:r w:rsidRPr="0037733C">
              <w:rPr>
                <w:rFonts w:ascii="Arial" w:hAnsi="Arial" w:cs="Arial"/>
                <w:b/>
                <w:lang w:eastAsia="pt-BR"/>
              </w:rPr>
              <w:tab/>
              <w:t>CONDICIONES PARA EL PAGO: i)</w:t>
            </w:r>
            <w:r w:rsidRPr="0037733C">
              <w:rPr>
                <w:rFonts w:ascii="Arial" w:hAnsi="Arial" w:cs="Arial"/>
                <w:lang w:eastAsia="pt-BR"/>
              </w:rPr>
              <w:t xml:space="preserve"> Estará supeditado a la disponibilidad del Programa Anual Mensualizado de Caja -PAC- </w:t>
            </w:r>
            <w:r w:rsidRPr="0037733C">
              <w:rPr>
                <w:rFonts w:ascii="Arial" w:hAnsi="Arial" w:cs="Arial"/>
                <w:b/>
                <w:lang w:eastAsia="pt-BR"/>
              </w:rPr>
              <w:t>ii)</w:t>
            </w:r>
            <w:r w:rsidRPr="0037733C">
              <w:rPr>
                <w:rFonts w:ascii="Arial" w:hAnsi="Arial" w:cs="Arial"/>
                <w:lang w:eastAsia="pt-BR"/>
              </w:rPr>
              <w:t xml:space="preserve">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 - </w:t>
            </w:r>
          </w:p>
          <w:p w14:paraId="2C872C65"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p>
          <w:p w14:paraId="58BEFB14"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r w:rsidRPr="0037733C">
              <w:rPr>
                <w:rFonts w:ascii="Arial" w:hAnsi="Arial" w:cs="Arial"/>
                <w:b/>
                <w:lang w:eastAsia="pt-BR"/>
              </w:rPr>
              <w:t>Nota 1:</w:t>
            </w:r>
            <w:r w:rsidRPr="0037733C">
              <w:rPr>
                <w:rFonts w:ascii="Arial" w:hAnsi="Arial" w:cs="Arial"/>
                <w:lang w:eastAsia="pt-BR"/>
              </w:rPr>
              <w:t xml:space="preserve"> el pago será cancelado en pesos colombianos, a través de la consignación en la cuenta corriente o de ahorros que el Contratista señale, en una de las entidades financieras afiliadas al sistema automático de pagos, previos los descuentos de ley.</w:t>
            </w:r>
          </w:p>
          <w:p w14:paraId="31B306AF"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p>
          <w:p w14:paraId="3C1427F0"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r w:rsidRPr="0037733C">
              <w:rPr>
                <w:rFonts w:ascii="Arial" w:hAnsi="Arial" w:cs="Arial"/>
                <w:b/>
                <w:lang w:eastAsia="pt-BR"/>
              </w:rPr>
              <w:t>Nota 2:</w:t>
            </w:r>
            <w:r w:rsidRPr="0037733C">
              <w:rPr>
                <w:rFonts w:ascii="Arial" w:hAnsi="Arial" w:cs="Arial"/>
                <w:lang w:eastAsia="pt-BR"/>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6C4CFD26" w14:textId="77777777" w:rsidR="0037733C" w:rsidRPr="0037733C" w:rsidRDefault="0037733C" w:rsidP="0037733C">
            <w:pPr>
              <w:autoSpaceDE w:val="0"/>
              <w:autoSpaceDN w:val="0"/>
              <w:adjustRightInd w:val="0"/>
              <w:spacing w:after="0" w:line="276" w:lineRule="auto"/>
              <w:jc w:val="both"/>
              <w:rPr>
                <w:rFonts w:ascii="Arial" w:hAnsi="Arial" w:cs="Arial"/>
                <w:lang w:eastAsia="pt-BR"/>
              </w:rPr>
            </w:pPr>
          </w:p>
          <w:p w14:paraId="60988846" w14:textId="301133E5" w:rsidR="0037733C" w:rsidRDefault="0037733C" w:rsidP="0037733C">
            <w:pPr>
              <w:autoSpaceDE w:val="0"/>
              <w:autoSpaceDN w:val="0"/>
              <w:adjustRightInd w:val="0"/>
              <w:spacing w:after="0" w:line="276" w:lineRule="auto"/>
              <w:jc w:val="both"/>
              <w:rPr>
                <w:rFonts w:ascii="Arial" w:hAnsi="Arial" w:cs="Arial"/>
                <w:lang w:eastAsia="pt-BR"/>
              </w:rPr>
            </w:pPr>
            <w:r w:rsidRPr="0037733C">
              <w:rPr>
                <w:rFonts w:ascii="Arial" w:hAnsi="Arial" w:cs="Arial"/>
                <w:b/>
                <w:lang w:eastAsia="pt-BR"/>
              </w:rPr>
              <w:t>Nota 3:</w:t>
            </w:r>
            <w:r w:rsidRPr="0037733C">
              <w:rPr>
                <w:rFonts w:ascii="Arial" w:hAnsi="Arial" w:cs="Arial"/>
                <w:lang w:eastAsia="pt-BR"/>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1F00B40E" w14:textId="77777777" w:rsidR="0037733C" w:rsidRPr="0037733C" w:rsidRDefault="0037733C" w:rsidP="0037733C">
            <w:pPr>
              <w:autoSpaceDE w:val="0"/>
              <w:autoSpaceDN w:val="0"/>
              <w:adjustRightInd w:val="0"/>
              <w:spacing w:after="0" w:line="276" w:lineRule="auto"/>
              <w:jc w:val="both"/>
              <w:rPr>
                <w:rFonts w:ascii="Arial" w:hAnsi="Arial" w:cs="Arial"/>
                <w:b/>
                <w:lang w:eastAsia="pt-BR"/>
              </w:rPr>
            </w:pPr>
          </w:p>
          <w:p w14:paraId="56737DBE" w14:textId="56B0CDCE" w:rsidR="008608EA" w:rsidRPr="008776BC" w:rsidRDefault="0037733C" w:rsidP="0037733C">
            <w:pPr>
              <w:autoSpaceDE w:val="0"/>
              <w:autoSpaceDN w:val="0"/>
              <w:adjustRightInd w:val="0"/>
              <w:spacing w:after="0" w:line="276" w:lineRule="auto"/>
              <w:jc w:val="both"/>
              <w:rPr>
                <w:rFonts w:ascii="Arial" w:hAnsi="Arial" w:cs="Arial"/>
                <w:lang w:eastAsia="pt-BR"/>
              </w:rPr>
            </w:pPr>
            <w:r w:rsidRPr="0037733C">
              <w:rPr>
                <w:rFonts w:ascii="Arial" w:hAnsi="Arial" w:cs="Arial"/>
                <w:b/>
                <w:lang w:eastAsia="pt-BR"/>
              </w:rPr>
              <w:t>Nota 4:</w:t>
            </w:r>
            <w:r w:rsidRPr="0037733C">
              <w:rPr>
                <w:rFonts w:ascii="Arial" w:hAnsi="Arial" w:cs="Arial"/>
                <w:lang w:eastAsia="pt-BR"/>
              </w:rPr>
              <w:t xml:space="preserve"> La factura debe contener los ítems necesarios que permitan verificar la liquidación de los valores facturados, de conformidad con los valores ofertados por el contratista, discriminando: conceptos, cantidades, valores unitarios y valor total.</w:t>
            </w:r>
          </w:p>
        </w:tc>
      </w:tr>
      <w:tr w:rsidR="00565547" w:rsidRPr="008776BC" w14:paraId="3505C1FF" w14:textId="77777777" w:rsidTr="00544907">
        <w:trPr>
          <w:trHeight w:val="70"/>
        </w:trPr>
        <w:tc>
          <w:tcPr>
            <w:tcW w:w="2689" w:type="dxa"/>
          </w:tcPr>
          <w:p w14:paraId="04442896" w14:textId="6E4DB842" w:rsidR="00565547" w:rsidRPr="008776BC" w:rsidRDefault="00565547" w:rsidP="008776BC">
            <w:pPr>
              <w:spacing w:after="0" w:line="240" w:lineRule="auto"/>
              <w:jc w:val="both"/>
              <w:rPr>
                <w:rFonts w:ascii="Arial" w:hAnsi="Arial" w:cs="Arial"/>
                <w:b/>
                <w:bCs/>
                <w:color w:val="000000" w:themeColor="text1"/>
              </w:rPr>
            </w:pPr>
            <w:r w:rsidRPr="008776BC">
              <w:rPr>
                <w:rFonts w:ascii="Arial" w:hAnsi="Arial" w:cs="Arial"/>
                <w:b/>
                <w:bCs/>
                <w:color w:val="000000" w:themeColor="text1"/>
              </w:rPr>
              <w:lastRenderedPageBreak/>
              <w:t>4) LUGAR DE EJECUCIÓN</w:t>
            </w:r>
          </w:p>
        </w:tc>
        <w:tc>
          <w:tcPr>
            <w:tcW w:w="7093" w:type="dxa"/>
          </w:tcPr>
          <w:p w14:paraId="45D5C57A" w14:textId="373DF01E" w:rsidR="00330492" w:rsidRPr="008776BC" w:rsidRDefault="0037733C" w:rsidP="008776BC">
            <w:pPr>
              <w:spacing w:after="0" w:line="240" w:lineRule="auto"/>
              <w:ind w:right="69"/>
              <w:jc w:val="both"/>
              <w:rPr>
                <w:rFonts w:ascii="Arial" w:hAnsi="Arial" w:cs="Arial"/>
                <w:color w:val="000000"/>
                <w:lang w:eastAsia="pt-BR"/>
              </w:rPr>
            </w:pPr>
            <w:r w:rsidRPr="0037733C">
              <w:rPr>
                <w:rFonts w:ascii="Arial" w:hAnsi="Arial" w:cs="Arial"/>
                <w:color w:val="000000"/>
                <w:lang w:eastAsia="pt-BR"/>
              </w:rPr>
              <w:t>Teniendo en cuenta la naturaleza del objeto del contrato; este se ejecutará en la ciudad de Bogotá D. C., en las oficinas de la Unidad, Nivel Central.</w:t>
            </w:r>
          </w:p>
        </w:tc>
      </w:tr>
      <w:tr w:rsidR="00565547" w:rsidRPr="008776BC" w14:paraId="07BF6230" w14:textId="77777777" w:rsidTr="006C2411">
        <w:trPr>
          <w:trHeight w:val="60"/>
        </w:trPr>
        <w:tc>
          <w:tcPr>
            <w:tcW w:w="2689" w:type="dxa"/>
          </w:tcPr>
          <w:p w14:paraId="38F023F6" w14:textId="36A2B13E" w:rsidR="00565547" w:rsidRPr="008776BC" w:rsidRDefault="00565547" w:rsidP="008776BC">
            <w:pPr>
              <w:spacing w:after="0" w:line="276" w:lineRule="auto"/>
              <w:jc w:val="both"/>
              <w:rPr>
                <w:rFonts w:ascii="Arial" w:hAnsi="Arial" w:cs="Arial"/>
                <w:b/>
                <w:bCs/>
                <w:color w:val="000000" w:themeColor="text1"/>
              </w:rPr>
            </w:pPr>
            <w:r w:rsidRPr="008776BC">
              <w:rPr>
                <w:rFonts w:ascii="Arial" w:hAnsi="Arial" w:cs="Arial"/>
                <w:b/>
                <w:bCs/>
                <w:color w:val="000000" w:themeColor="text1"/>
              </w:rPr>
              <w:t>5) OBLIGACIONES DEL CONTRATISTA</w:t>
            </w:r>
          </w:p>
        </w:tc>
        <w:tc>
          <w:tcPr>
            <w:tcW w:w="7093" w:type="dxa"/>
          </w:tcPr>
          <w:p w14:paraId="6FA0636A" w14:textId="2B578F7C" w:rsidR="00565547" w:rsidRPr="0037733C" w:rsidRDefault="00565547" w:rsidP="008776BC">
            <w:pPr>
              <w:pStyle w:val="Encabezado"/>
              <w:spacing w:line="276" w:lineRule="auto"/>
              <w:jc w:val="both"/>
              <w:rPr>
                <w:rFonts w:ascii="Arial" w:eastAsia="Times New Roman" w:hAnsi="Arial" w:cs="Arial"/>
                <w:b/>
                <w:lang w:val="es-ES" w:eastAsia="es-ES"/>
              </w:rPr>
            </w:pPr>
            <w:r w:rsidRPr="0037733C">
              <w:rPr>
                <w:rFonts w:ascii="Arial" w:eastAsia="Times New Roman" w:hAnsi="Arial" w:cs="Arial"/>
                <w:b/>
                <w:lang w:val="es-ES" w:eastAsia="es-ES"/>
              </w:rPr>
              <w:t xml:space="preserve">OBLIGACIONES GENERALES: </w:t>
            </w:r>
          </w:p>
          <w:p w14:paraId="59284556" w14:textId="77777777" w:rsidR="0037733C" w:rsidRPr="0037733C" w:rsidRDefault="0037733C" w:rsidP="008776BC">
            <w:pPr>
              <w:pStyle w:val="Encabezado"/>
              <w:spacing w:line="276" w:lineRule="auto"/>
              <w:jc w:val="both"/>
              <w:rPr>
                <w:rFonts w:ascii="Arial" w:eastAsia="Times New Roman" w:hAnsi="Arial" w:cs="Arial"/>
                <w:lang w:val="es-ES" w:eastAsia="es-ES"/>
              </w:rPr>
            </w:pPr>
          </w:p>
          <w:p w14:paraId="7712CB8C" w14:textId="4EF2314B" w:rsidR="00565547" w:rsidRPr="0037733C" w:rsidRDefault="00565547" w:rsidP="008776BC">
            <w:pPr>
              <w:pStyle w:val="Encabezado"/>
              <w:spacing w:line="276" w:lineRule="auto"/>
              <w:jc w:val="both"/>
              <w:rPr>
                <w:rFonts w:ascii="Arial" w:eastAsia="Times New Roman" w:hAnsi="Arial" w:cs="Arial"/>
                <w:lang w:val="es-ES" w:eastAsia="es-ES"/>
              </w:rPr>
            </w:pPr>
            <w:r w:rsidRPr="0037733C">
              <w:rPr>
                <w:rFonts w:ascii="Arial" w:eastAsia="Times New Roman" w:hAnsi="Arial" w:cs="Arial"/>
                <w:lang w:val="es-ES" w:eastAsia="es-ES"/>
              </w:rPr>
              <w:t xml:space="preserve">El Contratista se obliga a cumplir, entre otras, todas y cada una de las siguientes obligaciones: </w:t>
            </w:r>
          </w:p>
          <w:p w14:paraId="3C59DC85" w14:textId="77777777" w:rsidR="0037733C" w:rsidRPr="0037733C" w:rsidRDefault="0037733C" w:rsidP="008776BC">
            <w:pPr>
              <w:pStyle w:val="Encabezado"/>
              <w:spacing w:line="276" w:lineRule="auto"/>
              <w:jc w:val="both"/>
              <w:rPr>
                <w:rFonts w:ascii="Arial" w:eastAsia="Times New Roman" w:hAnsi="Arial" w:cs="Arial"/>
                <w:lang w:val="es-ES" w:eastAsia="es-ES"/>
              </w:rPr>
            </w:pPr>
          </w:p>
          <w:p w14:paraId="03BC7219"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Suscribir las Actas, junto con la persona delegada por la Unidad con el propósito fundamental de cumplir las funciones de supervisión del Contrato.</w:t>
            </w:r>
          </w:p>
          <w:p w14:paraId="6F71CFBE"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Cumplir cabalmente el objeto y las obligaciones del Contrato, bajo las condiciones técnicas y tiempos señalados en el contrato y demás documentos que lo integran.</w:t>
            </w:r>
          </w:p>
          <w:p w14:paraId="7C3BA1BC"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Disponer para la ejecución del presente Contrato del personal calificado y debidamente capacitado y colaborar con la Unidad para garantizar tal fin.</w:t>
            </w:r>
          </w:p>
          <w:p w14:paraId="16B890ED"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Velar por el debido cumplimiento y calidad de los bienes y/o servicios contratados y responder por ellos, de conformidad con las disposiciones consagradas en la Ley 80 de 1993 (Artículo 5º - Numeral 4º), independientemente de las garantías ofrecidas.</w:t>
            </w:r>
          </w:p>
          <w:p w14:paraId="419C8FAA"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Cumplir con las condiciones técnicas, económicas y comerciales presentadas en la propuesta.</w:t>
            </w:r>
          </w:p>
          <w:p w14:paraId="2E40561C"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Reportar de manera inmediata al Supervisor del Contrato cualquier novedad o anomalía que se presente.</w:t>
            </w:r>
          </w:p>
          <w:p w14:paraId="7534327B"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Atender y acoger con la debida diligencia y oportunidad las solicitudes o requerimientos, recomendaciones y/o sugerencias realizadas por la persona delegada por la Unidad para cumplir las funciones de supervisión del Contrato.</w:t>
            </w:r>
          </w:p>
          <w:p w14:paraId="6E818F5E"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Salvaguardar la información confidencial que obtenga o conozca en el desarrollo de sus actividades, salvo requerimiento expreso de Autoridad competente el cual deberá ser informado al Supervisor del Contrato.</w:t>
            </w:r>
          </w:p>
          <w:p w14:paraId="7B65FE8F"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Cumplir estrictamente los términos pactados en el Contrato.</w:t>
            </w:r>
          </w:p>
          <w:p w14:paraId="12E3A611"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4266A63A"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 sí aplica, si está obligado a tenerlo,  o en su defecto por el representante legal.</w:t>
            </w:r>
          </w:p>
          <w:p w14:paraId="7703E6EB"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Responder ante terceros por los daños que se ocasionen y que provengan de causas que le Sean imputables.</w:t>
            </w:r>
          </w:p>
          <w:p w14:paraId="6BBEBC21"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 xml:space="preserve">Adelantar las demás actividades necesarias para garantizar un total y adecuado cumplimiento de sus obligaciones, aunque no estén específicamente señaladas y que sean de la naturaleza del Contrato. </w:t>
            </w:r>
          </w:p>
          <w:p w14:paraId="0F443A73"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 xml:space="preserve">Defender en todas sus actuaciones los intereses de la Unidad Administrativa Especial de Gestión de Restitución de Tierras Despojadas y obrar con lealtad y buena fe en la ejecución del contrato. </w:t>
            </w:r>
          </w:p>
          <w:p w14:paraId="4782F604"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 xml:space="preserve">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 </w:t>
            </w:r>
          </w:p>
          <w:p w14:paraId="0624BFB0"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Solicitar al Supervisor del contrato, con mínimo 15 días de antelación, las modificaciones contractuales que llegase a requerir para la adecuada ejecución del mismo.</w:t>
            </w:r>
          </w:p>
          <w:p w14:paraId="4ADA7A4F" w14:textId="77777777" w:rsidR="00FD3C79" w:rsidRPr="0037733C" w:rsidRDefault="00FD3C79" w:rsidP="008776BC">
            <w:pPr>
              <w:pStyle w:val="Prrafodelista"/>
              <w:numPr>
                <w:ilvl w:val="0"/>
                <w:numId w:val="34"/>
              </w:numPr>
              <w:spacing w:after="0" w:line="240" w:lineRule="auto"/>
              <w:jc w:val="both"/>
              <w:rPr>
                <w:rFonts w:ascii="Arial" w:eastAsia="Times New Roman" w:hAnsi="Arial" w:cs="Arial"/>
                <w:lang w:val="es-ES" w:eastAsia="es-ES"/>
              </w:rPr>
            </w:pPr>
            <w:r w:rsidRPr="0037733C">
              <w:rPr>
                <w:rFonts w:ascii="Arial" w:eastAsia="Times New Roman" w:hAnsi="Arial" w:cs="Arial"/>
                <w:lang w:val="es-ES" w:eastAsia="es-ES"/>
              </w:rPr>
              <w:t>Las demás que se requieran para la correcta ejecución del contrato.</w:t>
            </w:r>
          </w:p>
          <w:p w14:paraId="622BB0CF" w14:textId="77777777" w:rsidR="008776BC" w:rsidRPr="0037733C" w:rsidRDefault="008776BC" w:rsidP="008776BC">
            <w:pPr>
              <w:pStyle w:val="Default"/>
              <w:jc w:val="both"/>
              <w:rPr>
                <w:rFonts w:ascii="Arial" w:hAnsi="Arial" w:cs="Arial"/>
                <w:color w:val="auto"/>
                <w:sz w:val="22"/>
                <w:szCs w:val="22"/>
              </w:rPr>
            </w:pPr>
          </w:p>
          <w:p w14:paraId="362B4A6A" w14:textId="442BDF8B" w:rsidR="00FD3C79" w:rsidRPr="0037733C" w:rsidRDefault="00FD3C79" w:rsidP="008776BC">
            <w:pPr>
              <w:pStyle w:val="Default"/>
              <w:jc w:val="both"/>
              <w:rPr>
                <w:rFonts w:ascii="Arial" w:hAnsi="Arial" w:cs="Arial"/>
                <w:b/>
                <w:color w:val="auto"/>
                <w:sz w:val="22"/>
                <w:szCs w:val="22"/>
              </w:rPr>
            </w:pPr>
            <w:r w:rsidRPr="0037733C">
              <w:rPr>
                <w:rFonts w:ascii="Arial" w:hAnsi="Arial" w:cs="Arial"/>
                <w:b/>
                <w:color w:val="auto"/>
                <w:sz w:val="22"/>
                <w:szCs w:val="22"/>
              </w:rPr>
              <w:t xml:space="preserve">OBLIGACIONES ESPECÍFICAS: </w:t>
            </w:r>
          </w:p>
          <w:p w14:paraId="35D2A637" w14:textId="77777777" w:rsidR="00FD3C79" w:rsidRPr="0037733C" w:rsidRDefault="00FD3C79" w:rsidP="008776BC">
            <w:pPr>
              <w:pStyle w:val="Default"/>
              <w:jc w:val="both"/>
              <w:rPr>
                <w:rFonts w:ascii="Arial" w:hAnsi="Arial" w:cs="Arial"/>
                <w:color w:val="auto"/>
                <w:sz w:val="22"/>
                <w:szCs w:val="22"/>
              </w:rPr>
            </w:pPr>
          </w:p>
          <w:p w14:paraId="6D3F606C" w14:textId="62CA049B" w:rsidR="00FD3C79" w:rsidRDefault="00FD3C79" w:rsidP="008776BC">
            <w:pPr>
              <w:pStyle w:val="Default"/>
              <w:jc w:val="both"/>
              <w:rPr>
                <w:rFonts w:ascii="Arial" w:hAnsi="Arial" w:cs="Arial"/>
                <w:color w:val="auto"/>
                <w:sz w:val="22"/>
                <w:szCs w:val="22"/>
              </w:rPr>
            </w:pPr>
            <w:r w:rsidRPr="008776BC">
              <w:rPr>
                <w:rFonts w:ascii="Arial" w:hAnsi="Arial" w:cs="Arial"/>
                <w:color w:val="auto"/>
                <w:sz w:val="22"/>
                <w:szCs w:val="22"/>
              </w:rPr>
              <w:t xml:space="preserve">El </w:t>
            </w:r>
            <w:sdt>
              <w:sdtPr>
                <w:rPr>
                  <w:rFonts w:ascii="Arial" w:hAnsi="Arial" w:cs="Arial"/>
                  <w:color w:val="auto"/>
                  <w:sz w:val="22"/>
                  <w:szCs w:val="22"/>
                </w:rPr>
                <w:id w:val="479968247"/>
                <w:placeholder>
                  <w:docPart w:val="A7B6ACF50CF64057AF32F66E141C5457"/>
                </w:placeholder>
              </w:sdtPr>
              <w:sdtEndPr/>
              <w:sdtContent>
                <w:r w:rsidRPr="008776BC">
                  <w:rPr>
                    <w:rFonts w:ascii="Arial" w:hAnsi="Arial" w:cs="Arial"/>
                    <w:color w:val="auto"/>
                    <w:sz w:val="22"/>
                    <w:szCs w:val="22"/>
                  </w:rPr>
                  <w:t>Contratista</w:t>
                </w:r>
              </w:sdtContent>
            </w:sdt>
            <w:r w:rsidRPr="008776BC">
              <w:rPr>
                <w:rFonts w:ascii="Arial" w:hAnsi="Arial" w:cs="Arial"/>
                <w:color w:val="auto"/>
                <w:sz w:val="22"/>
                <w:szCs w:val="22"/>
              </w:rPr>
              <w:t xml:space="preserve"> se obliga a cumplir lo establecido en el </w:t>
            </w:r>
            <w:sdt>
              <w:sdtPr>
                <w:rPr>
                  <w:rFonts w:ascii="Arial" w:hAnsi="Arial" w:cs="Arial"/>
                  <w:color w:val="auto"/>
                  <w:sz w:val="22"/>
                  <w:szCs w:val="22"/>
                </w:rPr>
                <w:id w:val="1451662202"/>
                <w:placeholder>
                  <w:docPart w:val="0DEC010E2BF949B39C257193B00AB17A"/>
                </w:placeholder>
              </w:sdtPr>
              <w:sdtEndPr/>
              <w:sdtContent>
                <w:r w:rsidRPr="008776BC">
                  <w:rPr>
                    <w:rFonts w:ascii="Arial" w:hAnsi="Arial" w:cs="Arial"/>
                    <w:color w:val="auto"/>
                    <w:sz w:val="22"/>
                    <w:szCs w:val="22"/>
                  </w:rPr>
                  <w:t>Anexo Técnico y entre otras</w:t>
                </w:r>
              </w:sdtContent>
            </w:sdt>
            <w:r w:rsidRPr="008776BC">
              <w:rPr>
                <w:rFonts w:ascii="Arial" w:hAnsi="Arial" w:cs="Arial"/>
                <w:color w:val="auto"/>
                <w:sz w:val="22"/>
                <w:szCs w:val="22"/>
              </w:rPr>
              <w:t xml:space="preserve">, todas y cada una de las siguientes obligaciones: </w:t>
            </w:r>
          </w:p>
          <w:p w14:paraId="6677C742" w14:textId="0B23F49E"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Realizar la entrega y validación correspondiente del licenciamiento de acuerdo con las especificaciones técnicas establecidas, en la sede de nivel central de la Unidad y bajo los parámetros de configuración de los servicios de cobertura de la SuiteTrellix Complete</w:t>
            </w:r>
            <w:r>
              <w:rPr>
                <w:rFonts w:ascii="Arial" w:hAnsi="Arial" w:cs="Arial"/>
              </w:rPr>
              <w:t xml:space="preserve"> EndPoint Protection – Business.</w:t>
            </w:r>
          </w:p>
          <w:p w14:paraId="49C7A7FF" w14:textId="77777777"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Garantizar por un (1) año la actualización a las últimas versiones disponibles de los productos que contiene la Suite Trellix Complete EndPoint Protection – Business</w:t>
            </w:r>
          </w:p>
          <w:p w14:paraId="413DC398" w14:textId="77777777"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Realizar el soporte al funcionamiento inconsistente del licenciamiento en un periodo no mayor a 24 horas, una vez realizado el requerimiento por parte del supervisor del contrato, tal y como se describe en el ítem 4.4 Soporte técnico</w:t>
            </w:r>
          </w:p>
          <w:p w14:paraId="74F56E53" w14:textId="77777777"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 xml:space="preserve">Realizar transferencia de conocimiento a mínimo a tres (3) personas designadas por el supervisor del contrato en la consulta, configuración, instalación, pruebas del licenciamiento a adquirir, garantizando un mínimo de cuatro (4) horas para esta labor en horario </w:t>
            </w:r>
            <w:r>
              <w:rPr>
                <w:rFonts w:ascii="Arial" w:hAnsi="Arial" w:cs="Arial"/>
              </w:rPr>
              <w:t>hábil de atención de la Unida</w:t>
            </w:r>
          </w:p>
          <w:p w14:paraId="699CC57B" w14:textId="77777777"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 xml:space="preserve">Entregar el cronograma de realización del servicio de entrega, instalación, configuración, </w:t>
            </w:r>
            <w:r>
              <w:rPr>
                <w:rFonts w:ascii="Arial" w:hAnsi="Arial" w:cs="Arial"/>
              </w:rPr>
              <w:t>pruebas y puesta en operación.</w:t>
            </w:r>
          </w:p>
          <w:p w14:paraId="0BE8F4E6" w14:textId="77777777"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Entregar el documento original de la licencia del fabricante expedidas directamente donde se autoriza a la Unidad a disponer, utilizar y actualizar las diferentes versiones emitidas de los pr</w:t>
            </w:r>
            <w:r>
              <w:rPr>
                <w:rFonts w:ascii="Arial" w:hAnsi="Arial" w:cs="Arial"/>
              </w:rPr>
              <w:t>oductos renovados</w:t>
            </w:r>
          </w:p>
          <w:p w14:paraId="4FBDD43E" w14:textId="77777777"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Garantizar la disponibilidad de la plataforma web tanto para la descarga de la licencia, como para la consulta de la documentación técnica y el material de soporte.</w:t>
            </w:r>
          </w:p>
          <w:p w14:paraId="2DA56E78" w14:textId="4B2E7150" w:rsidR="005E0785" w:rsidRP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Garantizar la calidad y el correcto funcionamiento de las funcionalidades:</w:t>
            </w:r>
          </w:p>
          <w:p w14:paraId="101FE001" w14:textId="77777777" w:rsidR="005E0785" w:rsidRPr="005E0785" w:rsidRDefault="005E0785" w:rsidP="005E0785">
            <w:pPr>
              <w:pStyle w:val="Default"/>
              <w:numPr>
                <w:ilvl w:val="0"/>
                <w:numId w:val="40"/>
              </w:numPr>
              <w:spacing w:before="120"/>
              <w:jc w:val="both"/>
              <w:rPr>
                <w:rFonts w:ascii="Arial" w:hAnsi="Arial" w:cs="Arial"/>
                <w:lang w:val="en-US"/>
              </w:rPr>
            </w:pPr>
            <w:r w:rsidRPr="005E0785">
              <w:rPr>
                <w:rFonts w:ascii="Arial" w:hAnsi="Arial" w:cs="Arial"/>
              </w:rPr>
              <w:t></w:t>
            </w:r>
            <w:r w:rsidRPr="005E0785">
              <w:rPr>
                <w:rFonts w:ascii="Arial" w:hAnsi="Arial" w:cs="Arial"/>
                <w:lang w:val="en-US"/>
              </w:rPr>
              <w:tab/>
              <w:t>ePO On Premise</w:t>
            </w:r>
          </w:p>
          <w:p w14:paraId="31E14814" w14:textId="77777777" w:rsidR="005E0785" w:rsidRPr="005E0785" w:rsidRDefault="005E0785" w:rsidP="005E0785">
            <w:pPr>
              <w:pStyle w:val="Default"/>
              <w:numPr>
                <w:ilvl w:val="0"/>
                <w:numId w:val="40"/>
              </w:numPr>
              <w:spacing w:before="120"/>
              <w:jc w:val="both"/>
              <w:rPr>
                <w:rFonts w:ascii="Arial" w:hAnsi="Arial" w:cs="Arial"/>
                <w:lang w:val="en-US"/>
              </w:rPr>
            </w:pPr>
            <w:r w:rsidRPr="005E0785">
              <w:rPr>
                <w:rFonts w:ascii="Arial" w:hAnsi="Arial" w:cs="Arial"/>
              </w:rPr>
              <w:t></w:t>
            </w:r>
            <w:r w:rsidRPr="005E0785">
              <w:rPr>
                <w:rFonts w:ascii="Arial" w:hAnsi="Arial" w:cs="Arial"/>
                <w:lang w:val="en-US"/>
              </w:rPr>
              <w:tab/>
              <w:t>Desktop and Server Anti Virus</w:t>
            </w:r>
          </w:p>
          <w:p w14:paraId="2A96E635" w14:textId="77777777" w:rsidR="005E0785" w:rsidRPr="005E0785" w:rsidRDefault="005E0785" w:rsidP="005E0785">
            <w:pPr>
              <w:pStyle w:val="Default"/>
              <w:numPr>
                <w:ilvl w:val="0"/>
                <w:numId w:val="40"/>
              </w:numPr>
              <w:spacing w:before="120"/>
              <w:jc w:val="both"/>
              <w:rPr>
                <w:rFonts w:ascii="Arial" w:hAnsi="Arial" w:cs="Arial"/>
                <w:lang w:val="en-US"/>
              </w:rPr>
            </w:pPr>
            <w:r w:rsidRPr="005E0785">
              <w:rPr>
                <w:rFonts w:ascii="Arial" w:hAnsi="Arial" w:cs="Arial"/>
              </w:rPr>
              <w:t></w:t>
            </w:r>
            <w:r w:rsidRPr="005E0785">
              <w:rPr>
                <w:rFonts w:ascii="Arial" w:hAnsi="Arial" w:cs="Arial"/>
                <w:lang w:val="en-US"/>
              </w:rPr>
              <w:tab/>
              <w:t>Email Server Anti Virus</w:t>
            </w:r>
          </w:p>
          <w:p w14:paraId="7A0A48E8" w14:textId="77777777" w:rsidR="005E0785" w:rsidRPr="005E0785" w:rsidRDefault="005E0785" w:rsidP="005E0785">
            <w:pPr>
              <w:pStyle w:val="Default"/>
              <w:numPr>
                <w:ilvl w:val="0"/>
                <w:numId w:val="40"/>
              </w:numPr>
              <w:spacing w:before="120"/>
              <w:jc w:val="both"/>
              <w:rPr>
                <w:rFonts w:ascii="Arial" w:hAnsi="Arial" w:cs="Arial"/>
                <w:lang w:val="en-US"/>
              </w:rPr>
            </w:pPr>
            <w:r w:rsidRPr="005E0785">
              <w:rPr>
                <w:rFonts w:ascii="Arial" w:hAnsi="Arial" w:cs="Arial"/>
              </w:rPr>
              <w:t></w:t>
            </w:r>
            <w:r w:rsidRPr="005E0785">
              <w:rPr>
                <w:rFonts w:ascii="Arial" w:hAnsi="Arial" w:cs="Arial"/>
                <w:lang w:val="en-US"/>
              </w:rPr>
              <w:tab/>
              <w:t>Desktop Firewall</w:t>
            </w:r>
          </w:p>
          <w:p w14:paraId="779BDB52" w14:textId="77777777" w:rsidR="005E0785" w:rsidRPr="005E0785" w:rsidRDefault="005E0785" w:rsidP="005E0785">
            <w:pPr>
              <w:pStyle w:val="Default"/>
              <w:numPr>
                <w:ilvl w:val="0"/>
                <w:numId w:val="40"/>
              </w:numPr>
              <w:spacing w:before="120"/>
              <w:jc w:val="both"/>
              <w:rPr>
                <w:rFonts w:ascii="Arial" w:hAnsi="Arial" w:cs="Arial"/>
                <w:lang w:val="en-US"/>
              </w:rPr>
            </w:pPr>
            <w:r w:rsidRPr="005E0785">
              <w:rPr>
                <w:rFonts w:ascii="Arial" w:hAnsi="Arial" w:cs="Arial"/>
              </w:rPr>
              <w:t></w:t>
            </w:r>
            <w:r w:rsidRPr="005E0785">
              <w:rPr>
                <w:rFonts w:ascii="Arial" w:hAnsi="Arial" w:cs="Arial"/>
                <w:lang w:val="en-US"/>
              </w:rPr>
              <w:tab/>
              <w:t>Endpoint URL + Web Filtering</w:t>
            </w:r>
          </w:p>
          <w:p w14:paraId="3139E07C" w14:textId="77777777" w:rsidR="005E0785" w:rsidRPr="005E0785" w:rsidRDefault="005E0785" w:rsidP="005E0785">
            <w:pPr>
              <w:pStyle w:val="Default"/>
              <w:numPr>
                <w:ilvl w:val="0"/>
                <w:numId w:val="40"/>
              </w:numPr>
              <w:spacing w:before="120"/>
              <w:jc w:val="both"/>
              <w:rPr>
                <w:rFonts w:ascii="Arial" w:hAnsi="Arial" w:cs="Arial"/>
                <w:lang w:val="en-US"/>
              </w:rPr>
            </w:pPr>
            <w:r w:rsidRPr="005E0785">
              <w:rPr>
                <w:rFonts w:ascii="Arial" w:hAnsi="Arial" w:cs="Arial"/>
              </w:rPr>
              <w:t></w:t>
            </w:r>
            <w:r w:rsidRPr="005E0785">
              <w:rPr>
                <w:rFonts w:ascii="Arial" w:hAnsi="Arial" w:cs="Arial"/>
                <w:lang w:val="en-US"/>
              </w:rPr>
              <w:tab/>
              <w:t>Host IPS</w:t>
            </w:r>
          </w:p>
          <w:p w14:paraId="1465CD17" w14:textId="77777777" w:rsidR="005E0785" w:rsidRPr="005E0785" w:rsidRDefault="005E0785" w:rsidP="005E0785">
            <w:pPr>
              <w:pStyle w:val="Default"/>
              <w:numPr>
                <w:ilvl w:val="0"/>
                <w:numId w:val="40"/>
              </w:numPr>
              <w:spacing w:before="120"/>
              <w:jc w:val="both"/>
              <w:rPr>
                <w:rFonts w:ascii="Arial" w:hAnsi="Arial" w:cs="Arial"/>
                <w:lang w:val="en-US"/>
              </w:rPr>
            </w:pPr>
            <w:r w:rsidRPr="005E0785">
              <w:rPr>
                <w:rFonts w:ascii="Arial" w:hAnsi="Arial" w:cs="Arial"/>
              </w:rPr>
              <w:t></w:t>
            </w:r>
            <w:r w:rsidRPr="005E0785">
              <w:rPr>
                <w:rFonts w:ascii="Arial" w:hAnsi="Arial" w:cs="Arial"/>
                <w:lang w:val="en-US"/>
              </w:rPr>
              <w:tab/>
              <w:t>Device Control</w:t>
            </w:r>
          </w:p>
          <w:p w14:paraId="2079AF3E" w14:textId="77777777" w:rsidR="005E0785" w:rsidRPr="005E0785" w:rsidRDefault="005E0785" w:rsidP="005E0785">
            <w:pPr>
              <w:pStyle w:val="Default"/>
              <w:numPr>
                <w:ilvl w:val="0"/>
                <w:numId w:val="40"/>
              </w:numPr>
              <w:spacing w:before="120"/>
              <w:jc w:val="both"/>
              <w:rPr>
                <w:rFonts w:ascii="Arial" w:hAnsi="Arial" w:cs="Arial"/>
                <w:lang w:val="en-US"/>
              </w:rPr>
            </w:pPr>
            <w:r w:rsidRPr="005E0785">
              <w:rPr>
                <w:rFonts w:ascii="Arial" w:hAnsi="Arial" w:cs="Arial"/>
              </w:rPr>
              <w:t></w:t>
            </w:r>
            <w:r w:rsidRPr="005E0785">
              <w:rPr>
                <w:rFonts w:ascii="Arial" w:hAnsi="Arial" w:cs="Arial"/>
                <w:lang w:val="en-US"/>
              </w:rPr>
              <w:tab/>
              <w:t>Drive Encryption (Windows)</w:t>
            </w:r>
          </w:p>
          <w:p w14:paraId="7744A6BA" w14:textId="77777777" w:rsidR="005E0785" w:rsidRPr="005E0785" w:rsidRDefault="005E0785" w:rsidP="005E0785">
            <w:pPr>
              <w:pStyle w:val="Default"/>
              <w:numPr>
                <w:ilvl w:val="0"/>
                <w:numId w:val="40"/>
              </w:numPr>
              <w:spacing w:before="120"/>
              <w:jc w:val="both"/>
              <w:rPr>
                <w:rFonts w:ascii="Arial" w:hAnsi="Arial" w:cs="Arial"/>
              </w:rPr>
            </w:pPr>
            <w:r w:rsidRPr="005E0785">
              <w:rPr>
                <w:rFonts w:ascii="Arial" w:hAnsi="Arial" w:cs="Arial"/>
              </w:rPr>
              <w:t></w:t>
            </w:r>
            <w:r w:rsidRPr="005E0785">
              <w:rPr>
                <w:rFonts w:ascii="Arial" w:hAnsi="Arial" w:cs="Arial"/>
              </w:rPr>
              <w:tab/>
              <w:t>File &amp; Removable Media Encryption</w:t>
            </w:r>
          </w:p>
          <w:p w14:paraId="5446AB31" w14:textId="77777777" w:rsidR="005E0785" w:rsidRDefault="005E0785" w:rsidP="005E0785">
            <w:pPr>
              <w:pStyle w:val="Default"/>
              <w:numPr>
                <w:ilvl w:val="0"/>
                <w:numId w:val="40"/>
              </w:numPr>
              <w:spacing w:before="120"/>
              <w:jc w:val="both"/>
              <w:rPr>
                <w:rFonts w:ascii="Arial" w:hAnsi="Arial" w:cs="Arial"/>
                <w:lang w:val="en-US"/>
              </w:rPr>
            </w:pPr>
            <w:r w:rsidRPr="005E0785">
              <w:rPr>
                <w:rFonts w:ascii="Arial" w:hAnsi="Arial" w:cs="Arial"/>
              </w:rPr>
              <w:t></w:t>
            </w:r>
            <w:r w:rsidRPr="005E0785">
              <w:rPr>
                <w:rFonts w:ascii="Arial" w:hAnsi="Arial" w:cs="Arial"/>
                <w:lang w:val="en-US"/>
              </w:rPr>
              <w:tab/>
              <w:t>Native Encryption Management (Ms</w:t>
            </w:r>
            <w:r>
              <w:rPr>
                <w:rFonts w:ascii="Arial" w:hAnsi="Arial" w:cs="Arial"/>
                <w:lang w:val="en-US"/>
              </w:rPr>
              <w:t>ft BitLocker &amp; Apple FileVault</w:t>
            </w:r>
          </w:p>
          <w:p w14:paraId="7C2076B5" w14:textId="77777777" w:rsidR="005E0785" w:rsidRDefault="005E0785" w:rsidP="005E0785">
            <w:pPr>
              <w:pStyle w:val="Default"/>
              <w:spacing w:before="120"/>
              <w:jc w:val="both"/>
              <w:rPr>
                <w:rFonts w:ascii="Arial" w:hAnsi="Arial" w:cs="Arial"/>
                <w:lang w:val="en-US"/>
              </w:rPr>
            </w:pPr>
          </w:p>
          <w:p w14:paraId="03A86BCD" w14:textId="2950A534"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Entregar para todos los componentes de la Suite Trellix Complete EndPoint Protection – Business garantía de 1 año, contado a partir de la entrega del doc</w:t>
            </w:r>
            <w:r>
              <w:rPr>
                <w:rFonts w:ascii="Arial" w:hAnsi="Arial" w:cs="Arial"/>
              </w:rPr>
              <w:t>umento original de la licencia.</w:t>
            </w:r>
          </w:p>
          <w:p w14:paraId="6F6AC693" w14:textId="77777777"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Entregar documentación con número de contacto para el soporte y garantía del fabricante para todos los componentes de la Suite</w:t>
            </w:r>
          </w:p>
          <w:p w14:paraId="3429FCF3" w14:textId="26964F3E" w:rsidR="005E0785" w:rsidRP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Cumplir con las siguientes obligaciones dentro del periodo de garantía del licenciamiento:</w:t>
            </w:r>
          </w:p>
          <w:p w14:paraId="49D9BDE9" w14:textId="77777777" w:rsidR="005E0785" w:rsidRPr="005E0785" w:rsidRDefault="005E0785" w:rsidP="005E0785">
            <w:pPr>
              <w:pStyle w:val="Default"/>
              <w:spacing w:before="120"/>
              <w:jc w:val="both"/>
              <w:rPr>
                <w:rFonts w:ascii="Arial" w:hAnsi="Arial" w:cs="Arial"/>
              </w:rPr>
            </w:pPr>
          </w:p>
          <w:p w14:paraId="41575FFF" w14:textId="77777777" w:rsidR="005E0785" w:rsidRPr="005E0785" w:rsidRDefault="005E0785" w:rsidP="005E0785">
            <w:pPr>
              <w:pStyle w:val="Default"/>
              <w:spacing w:before="120"/>
              <w:ind w:left="346" w:right="340"/>
              <w:jc w:val="both"/>
              <w:rPr>
                <w:rFonts w:ascii="Arial" w:hAnsi="Arial" w:cs="Arial"/>
              </w:rPr>
            </w:pPr>
            <w:r w:rsidRPr="005E0785">
              <w:rPr>
                <w:rFonts w:ascii="Arial" w:hAnsi="Arial" w:cs="Arial"/>
              </w:rPr>
              <w:t>a)</w:t>
            </w:r>
            <w:r w:rsidRPr="005E0785">
              <w:rPr>
                <w:rFonts w:ascii="Arial" w:hAnsi="Arial" w:cs="Arial"/>
              </w:rPr>
              <w:tab/>
              <w:t>Atender las llamadas de solicitud de soporte y atención de incidentes en un tiempo máximo de 1 hora.</w:t>
            </w:r>
          </w:p>
          <w:p w14:paraId="500A96FF" w14:textId="77777777" w:rsidR="005E0785" w:rsidRPr="005E0785" w:rsidRDefault="005E0785" w:rsidP="005E0785">
            <w:pPr>
              <w:pStyle w:val="Default"/>
              <w:spacing w:before="120"/>
              <w:ind w:left="346" w:right="340"/>
              <w:jc w:val="both"/>
              <w:rPr>
                <w:rFonts w:ascii="Arial" w:hAnsi="Arial" w:cs="Arial"/>
              </w:rPr>
            </w:pPr>
            <w:r w:rsidRPr="005E0785">
              <w:rPr>
                <w:rFonts w:ascii="Arial" w:hAnsi="Arial" w:cs="Arial"/>
              </w:rPr>
              <w:t>b)</w:t>
            </w:r>
            <w:r w:rsidRPr="005E0785">
              <w:rPr>
                <w:rFonts w:ascii="Arial" w:hAnsi="Arial" w:cs="Arial"/>
              </w:rPr>
              <w:tab/>
              <w:t>Generación de casos de soporte a través de la consola de Administración.</w:t>
            </w:r>
          </w:p>
          <w:p w14:paraId="414F9AEA" w14:textId="77777777" w:rsidR="005E0785" w:rsidRPr="005E0785" w:rsidRDefault="005E0785" w:rsidP="005E0785">
            <w:pPr>
              <w:pStyle w:val="Default"/>
              <w:spacing w:before="120"/>
              <w:ind w:left="346" w:right="340"/>
              <w:jc w:val="both"/>
              <w:rPr>
                <w:rFonts w:ascii="Arial" w:hAnsi="Arial" w:cs="Arial"/>
              </w:rPr>
            </w:pPr>
            <w:r w:rsidRPr="005E0785">
              <w:rPr>
                <w:rFonts w:ascii="Arial" w:hAnsi="Arial" w:cs="Arial"/>
              </w:rPr>
              <w:t>c)</w:t>
            </w:r>
            <w:r w:rsidRPr="005E0785">
              <w:rPr>
                <w:rFonts w:ascii="Arial" w:hAnsi="Arial" w:cs="Arial"/>
              </w:rPr>
              <w:tab/>
              <w:t>El servicio deberá proveerse durante las 8 horas, 5 días a la semana (8x5) del horario de atención de LA UNIDAD. El tiempo de respuesta entre la recepción del requerimiento y el soporte técnico no debe ser mayor a lo establecido.</w:t>
            </w:r>
          </w:p>
          <w:p w14:paraId="72FFF1BC" w14:textId="77777777" w:rsidR="005E0785" w:rsidRDefault="005E0785" w:rsidP="005E0785">
            <w:pPr>
              <w:pStyle w:val="Default"/>
              <w:spacing w:before="120"/>
              <w:jc w:val="both"/>
              <w:rPr>
                <w:rFonts w:ascii="Arial" w:hAnsi="Arial" w:cs="Arial"/>
              </w:rPr>
            </w:pPr>
          </w:p>
          <w:p w14:paraId="18164420" w14:textId="19642712"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 xml:space="preserve">Proteger las credenciales asignadas para el acceso y uso de los servicios tecnológicos, así como el ingreso a áreas seguras, las cuales deben </w:t>
            </w:r>
            <w:r>
              <w:rPr>
                <w:rFonts w:ascii="Arial" w:hAnsi="Arial" w:cs="Arial"/>
              </w:rPr>
              <w:t>ser personales e intransferible</w:t>
            </w:r>
          </w:p>
          <w:p w14:paraId="5075E578" w14:textId="77777777" w:rsidR="0099781A"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Conocer y apropiar los lineamientos del compendio de políticas de seguridad de la información y la política de gestión de incidentes de seguridad, con el fin de poder notificar al supervisor del contrato si se presenta algún incidente de seguridad que pueda comprometer los activos de información, durante la ejecución del contrato.</w:t>
            </w:r>
          </w:p>
          <w:p w14:paraId="443AF7F8" w14:textId="41ED878C"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Suscribir los acuerdos de confidencialidad y demás documentos relacionados establecidos por la Unidad y manejar los más altos estándares de seguridad de la información y tratamiento de datos personales transferidos o transmitidos durante el contrato</w:t>
            </w:r>
          </w:p>
          <w:p w14:paraId="71CA0ACD" w14:textId="77777777"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Dar cumplimiento a las disposiciones del Sistema de Gestión de Seguridad y Salud en el Trabajo SG-SST según lo estipulado en la Resolución 0312 de 2019 “Por la cual se definen los Estándares Mínimos del Sistema de Gestión de la Seguridad y Salud en el Trabajo”, conforme a su naturaleza (persona natural o jurídica), anexando la documentación que acre</w:t>
            </w:r>
            <w:r>
              <w:rPr>
                <w:rFonts w:ascii="Arial" w:hAnsi="Arial" w:cs="Arial"/>
              </w:rPr>
              <w:t>dite el cumplimiento normativo</w:t>
            </w:r>
          </w:p>
          <w:p w14:paraId="1243B22E" w14:textId="77777777"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Mantener durante la ejecución del contrato y hasta su liquidación, los precios ofrecidos en la propuesta.</w:t>
            </w:r>
          </w:p>
          <w:p w14:paraId="707B779E" w14:textId="77777777" w:rsid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 xml:space="preserve">Asumir el riesgo cambiario y los posibles incrementos que puedan presentarse en los costos directos e indirectos que el cumplimiento del contrato </w:t>
            </w:r>
            <w:r>
              <w:rPr>
                <w:rFonts w:ascii="Arial" w:hAnsi="Arial" w:cs="Arial"/>
              </w:rPr>
              <w:t>con lleve hasta su liquidación.</w:t>
            </w:r>
          </w:p>
          <w:p w14:paraId="5275AECA" w14:textId="7879B757" w:rsidR="00162DAB" w:rsidRPr="005E0785" w:rsidRDefault="005E0785" w:rsidP="005E0785">
            <w:pPr>
              <w:pStyle w:val="Default"/>
              <w:numPr>
                <w:ilvl w:val="0"/>
                <w:numId w:val="39"/>
              </w:numPr>
              <w:spacing w:before="120"/>
              <w:ind w:right="340"/>
              <w:jc w:val="both"/>
              <w:rPr>
                <w:rFonts w:ascii="Arial" w:hAnsi="Arial" w:cs="Arial"/>
              </w:rPr>
            </w:pPr>
            <w:r w:rsidRPr="005E0785">
              <w:rPr>
                <w:rFonts w:ascii="Arial" w:hAnsi="Arial" w:cs="Arial"/>
              </w:rPr>
              <w:t>Las demás obligaciones que se deriven de la naturaleza del contrato.</w:t>
            </w:r>
          </w:p>
        </w:tc>
      </w:tr>
      <w:tr w:rsidR="00565547" w:rsidRPr="008776BC" w14:paraId="7F069DC6" w14:textId="77777777" w:rsidTr="00565547">
        <w:trPr>
          <w:trHeight w:val="274"/>
        </w:trPr>
        <w:tc>
          <w:tcPr>
            <w:tcW w:w="2689" w:type="dxa"/>
          </w:tcPr>
          <w:p w14:paraId="54268701" w14:textId="1A765558" w:rsidR="00565547" w:rsidRPr="008776BC" w:rsidRDefault="00565547" w:rsidP="008776BC">
            <w:pPr>
              <w:spacing w:after="0" w:line="276" w:lineRule="auto"/>
              <w:jc w:val="both"/>
              <w:rPr>
                <w:rFonts w:ascii="Arial" w:hAnsi="Arial" w:cs="Arial"/>
                <w:b/>
                <w:bCs/>
                <w:color w:val="000000" w:themeColor="text1"/>
              </w:rPr>
            </w:pPr>
            <w:r w:rsidRPr="008776BC">
              <w:rPr>
                <w:rFonts w:ascii="Arial" w:hAnsi="Arial" w:cs="Arial"/>
                <w:b/>
                <w:bCs/>
                <w:color w:val="000000" w:themeColor="text1"/>
              </w:rPr>
              <w:t>6) OBLIGACIONES DE LA UNIDAD</w:t>
            </w:r>
          </w:p>
        </w:tc>
        <w:tc>
          <w:tcPr>
            <w:tcW w:w="7093" w:type="dxa"/>
          </w:tcPr>
          <w:p w14:paraId="46F0332B" w14:textId="77777777" w:rsidR="00565547" w:rsidRPr="008776BC" w:rsidRDefault="00565547" w:rsidP="008776BC">
            <w:pPr>
              <w:numPr>
                <w:ilvl w:val="1"/>
                <w:numId w:val="1"/>
              </w:numPr>
              <w:spacing w:after="0" w:line="276" w:lineRule="auto"/>
              <w:ind w:left="532" w:hanging="352"/>
              <w:jc w:val="both"/>
              <w:rPr>
                <w:rFonts w:ascii="Arial" w:hAnsi="Arial" w:cs="Arial"/>
                <w:color w:val="000000" w:themeColor="text1"/>
              </w:rPr>
            </w:pPr>
            <w:r w:rsidRPr="008776BC">
              <w:rPr>
                <w:rFonts w:ascii="Arial" w:hAnsi="Arial" w:cs="Arial"/>
                <w:b/>
                <w:bCs/>
                <w:color w:val="000000" w:themeColor="text1"/>
              </w:rPr>
              <w:t>Pagar</w:t>
            </w:r>
            <w:r w:rsidRPr="008776BC">
              <w:rPr>
                <w:rFonts w:ascii="Arial" w:hAnsi="Arial" w:cs="Arial"/>
                <w:color w:val="000000" w:themeColor="text1"/>
              </w:rPr>
              <w:t xml:space="preserve"> al Contratista</w:t>
            </w:r>
            <w:r w:rsidRPr="008776BC">
              <w:rPr>
                <w:rFonts w:ascii="Arial" w:hAnsi="Arial" w:cs="Arial"/>
                <w:b/>
                <w:color w:val="000000" w:themeColor="text1"/>
              </w:rPr>
              <w:t xml:space="preserve"> </w:t>
            </w:r>
            <w:r w:rsidRPr="008776BC">
              <w:rPr>
                <w:rFonts w:ascii="Arial" w:hAnsi="Arial" w:cs="Arial"/>
                <w:color w:val="000000" w:themeColor="text1"/>
              </w:rPr>
              <w:t xml:space="preserve">el valor del Contrato en la forma pactada. </w:t>
            </w:r>
          </w:p>
          <w:p w14:paraId="07E7DE61" w14:textId="77777777" w:rsidR="00565547" w:rsidRPr="008776BC" w:rsidRDefault="00565547" w:rsidP="008776BC">
            <w:pPr>
              <w:numPr>
                <w:ilvl w:val="1"/>
                <w:numId w:val="1"/>
              </w:numPr>
              <w:spacing w:after="0" w:line="276" w:lineRule="auto"/>
              <w:ind w:left="532" w:hanging="352"/>
              <w:jc w:val="both"/>
              <w:rPr>
                <w:rFonts w:ascii="Arial" w:hAnsi="Arial" w:cs="Arial"/>
                <w:color w:val="000000" w:themeColor="text1"/>
              </w:rPr>
            </w:pPr>
            <w:r w:rsidRPr="008776BC">
              <w:rPr>
                <w:rFonts w:ascii="Arial" w:hAnsi="Arial" w:cs="Arial"/>
                <w:b/>
                <w:bCs/>
                <w:color w:val="000000" w:themeColor="text1"/>
              </w:rPr>
              <w:t>Exigir</w:t>
            </w:r>
            <w:r w:rsidRPr="008776BC">
              <w:rPr>
                <w:rFonts w:ascii="Arial" w:hAnsi="Arial" w:cs="Arial"/>
                <w:color w:val="000000" w:themeColor="text1"/>
              </w:rPr>
              <w:t xml:space="preserve"> la ejecución idónea y oportuna del objeto contractual y velar por el cumplimiento del mismo.</w:t>
            </w:r>
          </w:p>
          <w:p w14:paraId="654AD5F9" w14:textId="77777777" w:rsidR="00565547" w:rsidRPr="008776BC" w:rsidRDefault="00565547" w:rsidP="008776BC">
            <w:pPr>
              <w:numPr>
                <w:ilvl w:val="1"/>
                <w:numId w:val="1"/>
              </w:numPr>
              <w:spacing w:after="0" w:line="276" w:lineRule="auto"/>
              <w:ind w:left="532" w:hanging="352"/>
              <w:jc w:val="both"/>
              <w:rPr>
                <w:rFonts w:ascii="Arial" w:hAnsi="Arial" w:cs="Arial"/>
                <w:color w:val="000000" w:themeColor="text1"/>
              </w:rPr>
            </w:pPr>
            <w:r w:rsidRPr="008776BC">
              <w:rPr>
                <w:rFonts w:ascii="Arial" w:hAnsi="Arial" w:cs="Arial"/>
                <w:b/>
                <w:bCs/>
                <w:color w:val="000000" w:themeColor="text1"/>
              </w:rPr>
              <w:t>Prestar</w:t>
            </w:r>
            <w:r w:rsidRPr="008776BC">
              <w:rPr>
                <w:rFonts w:ascii="Arial" w:hAnsi="Arial" w:cs="Arial"/>
                <w:color w:val="000000" w:themeColor="text1"/>
              </w:rPr>
              <w:t xml:space="preserve"> la debida colaboración al Contratista, suministrándole información sobre los aspectos que requiera para el desarrollo de las actividades de modo que se le facilite el cumplimiento del objeto del Contrato.</w:t>
            </w:r>
          </w:p>
          <w:p w14:paraId="75C061DF" w14:textId="77777777" w:rsidR="00565547" w:rsidRPr="008776BC" w:rsidRDefault="00565547" w:rsidP="008776BC">
            <w:pPr>
              <w:numPr>
                <w:ilvl w:val="1"/>
                <w:numId w:val="1"/>
              </w:numPr>
              <w:spacing w:after="0" w:line="276" w:lineRule="auto"/>
              <w:ind w:left="532" w:hanging="352"/>
              <w:jc w:val="both"/>
              <w:rPr>
                <w:rFonts w:ascii="Arial" w:hAnsi="Arial" w:cs="Arial"/>
                <w:color w:val="000000" w:themeColor="text1"/>
              </w:rPr>
            </w:pPr>
            <w:r w:rsidRPr="008776BC">
              <w:rPr>
                <w:rFonts w:ascii="Arial" w:hAnsi="Arial" w:cs="Arial"/>
                <w:b/>
                <w:bCs/>
                <w:color w:val="000000" w:themeColor="text1"/>
              </w:rPr>
              <w:t>Atender</w:t>
            </w:r>
            <w:r w:rsidRPr="008776BC">
              <w:rPr>
                <w:rFonts w:ascii="Arial" w:hAnsi="Arial" w:cs="Arial"/>
                <w:color w:val="000000" w:themeColor="text1"/>
              </w:rPr>
              <w:t xml:space="preserve"> los requerimientos efectuados oportunamente, de modo que no se afecte la ejecución normal del Contrato.</w:t>
            </w:r>
          </w:p>
          <w:p w14:paraId="42638589" w14:textId="69DD9C41" w:rsidR="00565547" w:rsidRPr="008776BC" w:rsidRDefault="00565547" w:rsidP="008776BC">
            <w:pPr>
              <w:numPr>
                <w:ilvl w:val="1"/>
                <w:numId w:val="1"/>
              </w:numPr>
              <w:spacing w:after="0" w:line="276" w:lineRule="auto"/>
              <w:ind w:left="532" w:hanging="352"/>
              <w:jc w:val="both"/>
              <w:rPr>
                <w:rFonts w:ascii="Arial" w:hAnsi="Arial" w:cs="Arial"/>
                <w:color w:val="000000" w:themeColor="text1"/>
              </w:rPr>
            </w:pPr>
            <w:r w:rsidRPr="008776BC">
              <w:rPr>
                <w:rFonts w:ascii="Arial" w:hAnsi="Arial" w:cs="Arial"/>
                <w:b/>
                <w:bCs/>
                <w:color w:val="000000" w:themeColor="text1"/>
              </w:rPr>
              <w:t>Adelantar</w:t>
            </w:r>
            <w:r w:rsidRPr="008776BC">
              <w:rPr>
                <w:rFonts w:ascii="Arial" w:hAnsi="Arial" w:cs="Arial"/>
                <w:color w:val="000000" w:themeColor="text1"/>
              </w:rPr>
              <w:t xml:space="preserve"> las gestiones necesarias para el reconocimiento y cobro de las sanciones pecuniarias a que hubiere lugar.</w:t>
            </w:r>
          </w:p>
        </w:tc>
      </w:tr>
      <w:tr w:rsidR="00565547" w:rsidRPr="008776BC" w14:paraId="11945D52" w14:textId="77777777" w:rsidTr="00D27BAB">
        <w:trPr>
          <w:trHeight w:val="70"/>
        </w:trPr>
        <w:tc>
          <w:tcPr>
            <w:tcW w:w="2689" w:type="dxa"/>
          </w:tcPr>
          <w:p w14:paraId="3BDFC04C" w14:textId="48B4BED3"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bCs/>
                <w:color w:val="000000" w:themeColor="text1"/>
              </w:rPr>
              <w:t>7) GARANTÍAS</w:t>
            </w:r>
          </w:p>
        </w:tc>
        <w:tc>
          <w:tcPr>
            <w:tcW w:w="7093" w:type="dxa"/>
          </w:tcPr>
          <w:p w14:paraId="4D187CB0" w14:textId="2921994C" w:rsidR="00565547" w:rsidRPr="008776BC" w:rsidRDefault="00565547" w:rsidP="008776BC">
            <w:pPr>
              <w:pStyle w:val="Encabezado"/>
              <w:jc w:val="both"/>
              <w:rPr>
                <w:rFonts w:ascii="Arial" w:hAnsi="Arial" w:cs="Arial"/>
                <w:color w:val="000000" w:themeColor="text1"/>
              </w:rPr>
            </w:pPr>
            <w:r w:rsidRPr="008776BC">
              <w:rPr>
                <w:rFonts w:ascii="Arial" w:hAnsi="Arial" w:cs="Arial"/>
                <w:color w:val="000000" w:themeColor="text1"/>
              </w:rPr>
              <w:t xml:space="preserve">EL CONTRATISTA deberá constituir a favor de </w:t>
            </w:r>
            <w:r w:rsidR="00FB1C80" w:rsidRPr="008776BC">
              <w:rPr>
                <w:rFonts w:ascii="Arial" w:hAnsi="Arial" w:cs="Arial"/>
                <w:b/>
                <w:color w:val="000000" w:themeColor="text1"/>
              </w:rPr>
              <w:t>LA UNIDAD ADMINISTRATIVA ESPECIAL DE GESTIÓN DE RESTITUCIÓN DE TIERRAS DESPOJADAS, NIT. 900498879-9</w:t>
            </w:r>
            <w:r w:rsidRPr="008776BC">
              <w:rPr>
                <w:rFonts w:ascii="Arial" w:hAnsi="Arial" w:cs="Arial"/>
                <w:b/>
                <w:color w:val="000000" w:themeColor="text1"/>
              </w:rPr>
              <w:t>,</w:t>
            </w:r>
            <w:r w:rsidRPr="008776BC">
              <w:rPr>
                <w:rFonts w:ascii="Arial" w:hAnsi="Arial" w:cs="Arial"/>
                <w:color w:val="000000" w:themeColor="text1"/>
              </w:rPr>
              <w:t xml:space="preserve"> una garantía única del contrato que podrá consistir en una garantía </w:t>
            </w:r>
            <w:r w:rsidR="004B1B62" w:rsidRPr="008776BC">
              <w:rPr>
                <w:rFonts w:ascii="Arial" w:hAnsi="Arial" w:cs="Arial"/>
                <w:color w:val="000000" w:themeColor="text1"/>
              </w:rPr>
              <w:t xml:space="preserve">bancaria, patrimonio autónomo, </w:t>
            </w:r>
            <w:r w:rsidRPr="008776BC">
              <w:rPr>
                <w:rFonts w:ascii="Arial" w:hAnsi="Arial" w:cs="Arial"/>
                <w:color w:val="000000" w:themeColor="text1"/>
              </w:rPr>
              <w:t xml:space="preserve">o una póliza de seguros que ampare lo siguiente: </w:t>
            </w:r>
          </w:p>
          <w:p w14:paraId="36326968" w14:textId="77777777" w:rsidR="00565547" w:rsidRPr="008776BC" w:rsidRDefault="00565547" w:rsidP="008776BC">
            <w:pPr>
              <w:pStyle w:val="Default"/>
              <w:ind w:left="390"/>
              <w:jc w:val="both"/>
              <w:rPr>
                <w:rFonts w:ascii="Arial" w:hAnsi="Arial" w:cs="Arial"/>
                <w:b/>
                <w:color w:val="auto"/>
                <w:sz w:val="22"/>
                <w:szCs w:val="22"/>
                <w:lang w:eastAsia="pt-BR"/>
              </w:rPr>
            </w:pPr>
          </w:p>
          <w:p w14:paraId="30456740" w14:textId="77777777" w:rsidR="005E0785" w:rsidRDefault="005E0785" w:rsidP="005E0785">
            <w:pPr>
              <w:pStyle w:val="Prrafodelista"/>
              <w:numPr>
                <w:ilvl w:val="0"/>
                <w:numId w:val="42"/>
              </w:numPr>
              <w:spacing w:line="256" w:lineRule="auto"/>
              <w:jc w:val="both"/>
              <w:rPr>
                <w:rFonts w:ascii="Arial" w:hAnsi="Arial" w:cs="Arial"/>
                <w:b/>
                <w:color w:val="000000" w:themeColor="text1"/>
              </w:rPr>
            </w:pPr>
            <w:r w:rsidRPr="005E0785">
              <w:rPr>
                <w:rFonts w:ascii="Arial" w:hAnsi="Arial" w:cs="Arial"/>
                <w:b/>
                <w:color w:val="000000" w:themeColor="text1"/>
              </w:rPr>
              <w:t>CUMPLIMIENTO DEL CONTRATO:</w:t>
            </w:r>
            <w:r w:rsidRPr="005E0785">
              <w:rPr>
                <w:rFonts w:ascii="Arial" w:hAnsi="Arial" w:cs="Arial"/>
                <w:color w:val="000000" w:themeColor="text1"/>
              </w:rPr>
              <w:t xml:space="preserve"> Ampara el cumplimiento de las obligaciones surgidas del contrato, incluyendo en ellas el pago de multas y la cláusula penal pecuniaria, por una suma equivalente al </w:t>
            </w:r>
            <w:r w:rsidRPr="005E0785">
              <w:rPr>
                <w:rFonts w:ascii="Arial" w:hAnsi="Arial" w:cs="Arial"/>
                <w:b/>
                <w:color w:val="000000" w:themeColor="text1"/>
              </w:rPr>
              <w:t>VEINTE POR CIENTO (20%) del valor del contrato, con una vigencia igual al plazo del mismo y dieciocho (18) MESES MÁS</w:t>
            </w:r>
          </w:p>
          <w:p w14:paraId="7D4D2513" w14:textId="77777777" w:rsidR="005E0785" w:rsidRDefault="005E0785" w:rsidP="005E0785">
            <w:pPr>
              <w:pStyle w:val="Prrafodelista"/>
              <w:spacing w:line="256" w:lineRule="auto"/>
              <w:jc w:val="both"/>
              <w:rPr>
                <w:rFonts w:ascii="Arial" w:hAnsi="Arial" w:cs="Arial"/>
                <w:b/>
                <w:color w:val="000000" w:themeColor="text1"/>
              </w:rPr>
            </w:pPr>
          </w:p>
          <w:p w14:paraId="049B379D" w14:textId="77777777" w:rsidR="005E0785" w:rsidRDefault="005E0785" w:rsidP="005E0785">
            <w:pPr>
              <w:pStyle w:val="Prrafodelista"/>
              <w:numPr>
                <w:ilvl w:val="0"/>
                <w:numId w:val="42"/>
              </w:numPr>
              <w:spacing w:line="256" w:lineRule="auto"/>
              <w:jc w:val="both"/>
              <w:rPr>
                <w:rFonts w:ascii="Arial" w:hAnsi="Arial" w:cs="Arial"/>
                <w:b/>
                <w:color w:val="000000" w:themeColor="text1"/>
              </w:rPr>
            </w:pPr>
            <w:r w:rsidRPr="005E0785">
              <w:rPr>
                <w:rFonts w:ascii="Arial" w:hAnsi="Arial" w:cs="Arial"/>
                <w:b/>
                <w:color w:val="000000" w:themeColor="text1"/>
              </w:rPr>
              <w:t>CALIDAD DEL SERVICIO:</w:t>
            </w:r>
            <w:r w:rsidRPr="005E0785">
              <w:rPr>
                <w:rFonts w:ascii="Arial" w:hAnsi="Arial" w:cs="Arial"/>
                <w:color w:val="000000" w:themeColor="text1"/>
              </w:rPr>
              <w:t xml:space="preserve"> Ampara la calidad de los servicios que recibe la Unidad en cumplimiento del contrato por el </w:t>
            </w:r>
            <w:r w:rsidRPr="005E0785">
              <w:rPr>
                <w:rFonts w:ascii="Arial" w:hAnsi="Arial" w:cs="Arial"/>
                <w:b/>
                <w:color w:val="000000" w:themeColor="text1"/>
              </w:rPr>
              <w:t>VEINTE POR CIENTO (20%) del valor del contrato, con una vigencia igual al plazo de ejecución del contrato   y dieciocho (18) meses más.</w:t>
            </w:r>
          </w:p>
          <w:p w14:paraId="5C7B8993" w14:textId="77777777" w:rsidR="005E0785" w:rsidRPr="005E0785" w:rsidRDefault="005E0785" w:rsidP="005E0785">
            <w:pPr>
              <w:pStyle w:val="Prrafodelista"/>
              <w:rPr>
                <w:rFonts w:ascii="Arial" w:hAnsi="Arial" w:cs="Arial"/>
                <w:b/>
                <w:sz w:val="20"/>
              </w:rPr>
            </w:pPr>
          </w:p>
          <w:p w14:paraId="0E5EE6DC" w14:textId="22B7EA10" w:rsidR="005E0785" w:rsidRPr="005E0785" w:rsidRDefault="005E0785" w:rsidP="005E0785">
            <w:pPr>
              <w:pStyle w:val="Prrafodelista"/>
              <w:numPr>
                <w:ilvl w:val="0"/>
                <w:numId w:val="42"/>
              </w:numPr>
              <w:spacing w:line="256" w:lineRule="auto"/>
              <w:jc w:val="both"/>
              <w:rPr>
                <w:rFonts w:ascii="Arial" w:hAnsi="Arial" w:cs="Arial"/>
                <w:color w:val="000000" w:themeColor="text1"/>
              </w:rPr>
            </w:pPr>
            <w:r w:rsidRPr="005E0785">
              <w:rPr>
                <w:rFonts w:ascii="Arial" w:hAnsi="Arial" w:cs="Arial"/>
                <w:b/>
                <w:color w:val="000000" w:themeColor="text1"/>
              </w:rPr>
              <w:t>CALIDAD Y CORRECTO FUNCIONAMIENTO DEL BIEN:</w:t>
            </w:r>
            <w:r w:rsidRPr="005E0785">
              <w:rPr>
                <w:rFonts w:ascii="Arial" w:hAnsi="Arial" w:cs="Arial"/>
                <w:color w:val="000000" w:themeColor="text1"/>
              </w:rPr>
              <w:t xml:space="preserve"> Cubre la calidad del bien que recibe LA UNIDAD en cumplimiento del contrato por el </w:t>
            </w:r>
            <w:r w:rsidRPr="005E0785">
              <w:rPr>
                <w:rFonts w:ascii="Arial" w:hAnsi="Arial" w:cs="Arial"/>
                <w:b/>
                <w:color w:val="000000" w:themeColor="text1"/>
              </w:rPr>
              <w:t>VEINTE POR CIENTO (20%) del valor del contrato, con una vigencia igual al plazo de ejecución del contrato y dieciocho (18) meses más.</w:t>
            </w:r>
          </w:p>
          <w:p w14:paraId="09624B6D" w14:textId="77777777" w:rsidR="008776BC" w:rsidRPr="008776BC" w:rsidRDefault="008776BC" w:rsidP="008776BC">
            <w:pPr>
              <w:pStyle w:val="NormalWeb"/>
              <w:spacing w:before="0" w:beforeAutospacing="0" w:after="0" w:afterAutospacing="0"/>
              <w:ind w:left="720"/>
              <w:jc w:val="both"/>
              <w:rPr>
                <w:rFonts w:ascii="Arial" w:hAnsi="Arial" w:cs="Arial"/>
                <w:color w:val="000000"/>
                <w:sz w:val="22"/>
                <w:szCs w:val="22"/>
                <w:lang w:val="es-CO"/>
              </w:rPr>
            </w:pPr>
          </w:p>
          <w:p w14:paraId="16CD2869" w14:textId="712090DC" w:rsidR="008776BC" w:rsidRPr="005E0785" w:rsidRDefault="008776BC" w:rsidP="005E0785">
            <w:pPr>
              <w:pStyle w:val="NormalWeb"/>
              <w:numPr>
                <w:ilvl w:val="0"/>
                <w:numId w:val="36"/>
              </w:numPr>
              <w:spacing w:before="0" w:beforeAutospacing="0" w:after="0" w:afterAutospacing="0"/>
              <w:jc w:val="both"/>
              <w:rPr>
                <w:rFonts w:ascii="Arial" w:hAnsi="Arial" w:cs="Arial"/>
                <w:b/>
                <w:color w:val="000000"/>
                <w:sz w:val="22"/>
                <w:szCs w:val="22"/>
                <w:lang w:val="es-CO"/>
              </w:rPr>
            </w:pPr>
            <w:r w:rsidRPr="008776BC">
              <w:rPr>
                <w:rFonts w:ascii="Arial" w:hAnsi="Arial" w:cs="Arial"/>
                <w:b/>
                <w:sz w:val="22"/>
                <w:szCs w:val="22"/>
                <w:lang w:val="es-CO" w:eastAsia="pt-BR"/>
              </w:rPr>
              <w:t>AMPARO DE PAGO DE SALARIOS, PRESTACIONES SOCIALES E INDEMNIZACIONES</w:t>
            </w:r>
            <w:r w:rsidRPr="008776BC">
              <w:rPr>
                <w:rFonts w:ascii="Arial" w:hAnsi="Arial" w:cs="Arial"/>
                <w:b/>
                <w:color w:val="000000"/>
                <w:sz w:val="22"/>
                <w:szCs w:val="22"/>
                <w:lang w:val="es-CO"/>
              </w:rPr>
              <w:t>:</w:t>
            </w:r>
            <w:r w:rsidRPr="008776BC">
              <w:rPr>
                <w:rFonts w:ascii="Arial" w:hAnsi="Arial" w:cs="Arial"/>
                <w:color w:val="000000"/>
                <w:sz w:val="22"/>
                <w:szCs w:val="22"/>
                <w:lang w:val="es-CO"/>
              </w:rPr>
              <w:t xml:space="preserve"> por una suma equivalente al </w:t>
            </w:r>
            <w:r w:rsidRPr="005E0785">
              <w:rPr>
                <w:rFonts w:ascii="Arial" w:hAnsi="Arial" w:cs="Arial"/>
                <w:b/>
                <w:color w:val="000000"/>
                <w:sz w:val="22"/>
                <w:szCs w:val="22"/>
                <w:lang w:val="es-CO"/>
              </w:rPr>
              <w:t>CINCO POR CIENTO (5%) del valor del contrato, con una vigencia igual al plazo de ejecución del mismo y TRES (3) AÑOS MÁS.</w:t>
            </w:r>
          </w:p>
          <w:p w14:paraId="273BE10F" w14:textId="77777777" w:rsidR="008776BC" w:rsidRPr="008776BC" w:rsidRDefault="008776BC" w:rsidP="008776BC">
            <w:pPr>
              <w:spacing w:after="0"/>
              <w:jc w:val="both"/>
              <w:rPr>
                <w:rFonts w:ascii="Arial" w:hAnsi="Arial" w:cs="Arial"/>
                <w:b/>
                <w:lang w:eastAsia="pt-BR"/>
              </w:rPr>
            </w:pPr>
          </w:p>
          <w:p w14:paraId="648C298A" w14:textId="1AF43FAF" w:rsidR="008776BC" w:rsidRPr="008776BC" w:rsidRDefault="008776BC" w:rsidP="008776BC">
            <w:pPr>
              <w:jc w:val="both"/>
              <w:rPr>
                <w:rFonts w:ascii="Arial" w:hAnsi="Arial" w:cs="Arial"/>
                <w:lang w:eastAsia="pt-BR"/>
              </w:rPr>
            </w:pPr>
            <w:r w:rsidRPr="008776BC">
              <w:rPr>
                <w:rFonts w:ascii="Arial" w:hAnsi="Arial" w:cs="Arial"/>
                <w:b/>
                <w:lang w:eastAsia="pt-BR"/>
              </w:rPr>
              <w:t>PARÁGRAFO PRIMERO. -CONSTITUCIÓN DE LA GARANTÍA</w:t>
            </w:r>
            <w:r w:rsidRPr="008776BC">
              <w:rPr>
                <w:rFonts w:ascii="Arial" w:hAnsi="Arial" w:cs="Arial"/>
                <w:lang w:eastAsia="pt-BR"/>
              </w:rPr>
              <w:t xml:space="preserve">: La garantía deberá ser constituida por la CONTRATISTA dentro de los tres (3) días hábiles siguientes a la suscripción del contrato. </w:t>
            </w:r>
          </w:p>
          <w:p w14:paraId="51E8FA91" w14:textId="71E173B3" w:rsidR="008776BC" w:rsidRPr="008776BC" w:rsidRDefault="008776BC" w:rsidP="008776BC">
            <w:pPr>
              <w:jc w:val="both"/>
              <w:rPr>
                <w:rFonts w:ascii="Arial" w:hAnsi="Arial" w:cs="Arial"/>
                <w:lang w:eastAsia="pt-BR"/>
              </w:rPr>
            </w:pPr>
            <w:r w:rsidRPr="008776BC">
              <w:rPr>
                <w:rFonts w:ascii="Arial" w:hAnsi="Arial" w:cs="Arial"/>
                <w:b/>
                <w:lang w:eastAsia="pt-BR"/>
              </w:rPr>
              <w:t>PARÁGRAFO SEGUNDO. - REPOSICIÓN DE LA GARANTÍA</w:t>
            </w:r>
            <w:r w:rsidRPr="008776BC">
              <w:rPr>
                <w:rFonts w:ascii="Arial" w:hAnsi="Arial" w:cs="Arial"/>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56FA1997" w:rsidR="00565547" w:rsidRPr="008776BC" w:rsidRDefault="008776BC" w:rsidP="008776BC">
            <w:pPr>
              <w:spacing w:after="0"/>
              <w:jc w:val="both"/>
              <w:rPr>
                <w:rFonts w:ascii="Arial" w:hAnsi="Arial" w:cs="Arial"/>
                <w:lang w:eastAsia="pt-BR"/>
              </w:rPr>
            </w:pPr>
            <w:r w:rsidRPr="008776BC">
              <w:rPr>
                <w:rFonts w:ascii="Arial" w:hAnsi="Arial" w:cs="Arial"/>
                <w:b/>
                <w:lang w:eastAsia="pt-BR"/>
              </w:rPr>
              <w:t>PARÁGRAFO TERCERO. -AMPLIACIÓN DE LA GARANTÍA</w:t>
            </w:r>
            <w:r w:rsidRPr="008776BC">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8776BC" w14:paraId="12E8FFFB" w14:textId="77777777" w:rsidTr="00565547">
        <w:trPr>
          <w:trHeight w:val="921"/>
        </w:trPr>
        <w:tc>
          <w:tcPr>
            <w:tcW w:w="2689" w:type="dxa"/>
          </w:tcPr>
          <w:p w14:paraId="03CCDB06" w14:textId="590984C9"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 xml:space="preserve">8) INDEMNIDAD </w:t>
            </w:r>
          </w:p>
        </w:tc>
        <w:tc>
          <w:tcPr>
            <w:tcW w:w="7093" w:type="dxa"/>
          </w:tcPr>
          <w:p w14:paraId="64FB2C8D" w14:textId="2B160A10" w:rsidR="00565547" w:rsidRPr="008776BC" w:rsidRDefault="00565547" w:rsidP="008776BC">
            <w:pPr>
              <w:pStyle w:val="Encabezado"/>
              <w:spacing w:line="276" w:lineRule="auto"/>
              <w:jc w:val="both"/>
              <w:rPr>
                <w:rFonts w:ascii="Arial" w:hAnsi="Arial" w:cs="Arial"/>
                <w:color w:val="000000" w:themeColor="text1"/>
              </w:rPr>
            </w:pPr>
            <w:r w:rsidRPr="008776BC">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8776BC" w14:paraId="18E188B0" w14:textId="77777777" w:rsidTr="00A92FCC">
        <w:trPr>
          <w:trHeight w:val="841"/>
        </w:trPr>
        <w:tc>
          <w:tcPr>
            <w:tcW w:w="2689" w:type="dxa"/>
          </w:tcPr>
          <w:p w14:paraId="0FB10319" w14:textId="5D37EE95"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9) SANCIONES</w:t>
            </w:r>
          </w:p>
        </w:tc>
        <w:tc>
          <w:tcPr>
            <w:tcW w:w="7093" w:type="dxa"/>
          </w:tcPr>
          <w:p w14:paraId="14D0916E" w14:textId="269987E2" w:rsidR="00565547" w:rsidRPr="008776BC" w:rsidRDefault="00565547" w:rsidP="008776BC">
            <w:pPr>
              <w:pStyle w:val="Encabezado"/>
              <w:spacing w:line="276" w:lineRule="auto"/>
              <w:jc w:val="both"/>
              <w:rPr>
                <w:rFonts w:ascii="Arial" w:hAnsi="Arial" w:cs="Arial"/>
                <w:b/>
                <w:color w:val="000000" w:themeColor="text1"/>
              </w:rPr>
            </w:pPr>
            <w:r w:rsidRPr="008776BC">
              <w:rPr>
                <w:rFonts w:ascii="Arial" w:hAnsi="Arial" w:cs="Arial"/>
                <w:b/>
                <w:color w:val="000000" w:themeColor="text1"/>
              </w:rPr>
              <w:t>A. MULTAS</w:t>
            </w:r>
            <w:r w:rsidRPr="008776BC">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8776BC">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8776BC" w:rsidRDefault="00565547" w:rsidP="008776BC">
            <w:pPr>
              <w:pStyle w:val="Encabezado"/>
              <w:spacing w:line="276" w:lineRule="auto"/>
              <w:jc w:val="both"/>
              <w:rPr>
                <w:rFonts w:ascii="Arial" w:hAnsi="Arial" w:cs="Arial"/>
                <w:color w:val="000000" w:themeColor="text1"/>
              </w:rPr>
            </w:pPr>
          </w:p>
          <w:p w14:paraId="2067D70B" w14:textId="2DEE660B" w:rsidR="00565547" w:rsidRPr="008776BC" w:rsidRDefault="00565547" w:rsidP="008776BC">
            <w:pPr>
              <w:pStyle w:val="Encabezado"/>
              <w:spacing w:line="276" w:lineRule="auto"/>
              <w:jc w:val="both"/>
              <w:rPr>
                <w:rFonts w:ascii="Arial" w:hAnsi="Arial" w:cs="Arial"/>
                <w:color w:val="000000" w:themeColor="text1"/>
              </w:rPr>
            </w:pPr>
            <w:r w:rsidRPr="008776BC">
              <w:rPr>
                <w:rFonts w:ascii="Arial" w:hAnsi="Arial" w:cs="Arial"/>
                <w:b/>
                <w:color w:val="000000" w:themeColor="text1"/>
              </w:rPr>
              <w:t>B. PENAL PECUNIARIA</w:t>
            </w:r>
            <w:r w:rsidRPr="008776BC">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8776BC">
              <w:rPr>
                <w:rFonts w:ascii="Arial" w:hAnsi="Arial" w:cs="Arial"/>
                <w:b/>
                <w:color w:val="000000" w:themeColor="text1"/>
              </w:rPr>
              <w:t>una suma equivalente al veinte (20%) del valor del presente contrato.</w:t>
            </w:r>
            <w:r w:rsidRPr="008776BC">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8776BC" w:rsidRDefault="00565547" w:rsidP="008776BC">
            <w:pPr>
              <w:pStyle w:val="Encabezado"/>
              <w:spacing w:line="276" w:lineRule="auto"/>
              <w:jc w:val="both"/>
              <w:rPr>
                <w:rFonts w:ascii="Arial" w:hAnsi="Arial" w:cs="Arial"/>
                <w:color w:val="000000" w:themeColor="text1"/>
              </w:rPr>
            </w:pPr>
          </w:p>
          <w:p w14:paraId="4AB18FAC" w14:textId="78BF4BEB" w:rsidR="00565547" w:rsidRPr="008776BC" w:rsidRDefault="00565547" w:rsidP="008776BC">
            <w:pPr>
              <w:pStyle w:val="Encabezado"/>
              <w:spacing w:line="276" w:lineRule="auto"/>
              <w:jc w:val="both"/>
              <w:rPr>
                <w:rFonts w:ascii="Arial" w:hAnsi="Arial" w:cs="Arial"/>
                <w:color w:val="000000" w:themeColor="text1"/>
              </w:rPr>
            </w:pPr>
            <w:r w:rsidRPr="008776BC">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565547" w:rsidRPr="008776BC" w14:paraId="0AC2776F" w14:textId="77777777" w:rsidTr="00565547">
        <w:trPr>
          <w:trHeight w:val="835"/>
        </w:trPr>
        <w:tc>
          <w:tcPr>
            <w:tcW w:w="2689" w:type="dxa"/>
          </w:tcPr>
          <w:p w14:paraId="1F457B31" w14:textId="45C8A29F"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10) PROCEDIMIENTO PARA LA APLICACIÓN DE SANCIONES</w:t>
            </w:r>
          </w:p>
        </w:tc>
        <w:tc>
          <w:tcPr>
            <w:tcW w:w="7093" w:type="dxa"/>
          </w:tcPr>
          <w:p w14:paraId="4793C391" w14:textId="1718C053" w:rsidR="00565547" w:rsidRPr="008776BC" w:rsidRDefault="00565547" w:rsidP="008776BC">
            <w:pPr>
              <w:pStyle w:val="Encabezado"/>
              <w:spacing w:line="276" w:lineRule="auto"/>
              <w:jc w:val="both"/>
              <w:rPr>
                <w:rFonts w:ascii="Arial" w:hAnsi="Arial" w:cs="Arial"/>
                <w:color w:val="000000" w:themeColor="text1"/>
              </w:rPr>
            </w:pPr>
            <w:r w:rsidRPr="008776BC">
              <w:rPr>
                <w:rFonts w:ascii="Arial" w:hAnsi="Arial" w:cs="Arial"/>
                <w:color w:val="000000" w:themeColor="text1"/>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565547" w:rsidRPr="008776BC" w14:paraId="2DA220B2" w14:textId="7CDF2890" w:rsidTr="006B6623">
        <w:trPr>
          <w:trHeight w:val="558"/>
        </w:trPr>
        <w:tc>
          <w:tcPr>
            <w:tcW w:w="2689" w:type="dxa"/>
          </w:tcPr>
          <w:p w14:paraId="52B5F522" w14:textId="3D137518"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11) INTERPRETACIÓN, MODIFICACIÓN Y TERMINACIÓN UNILATERAL Y CADUCIDAD</w:t>
            </w:r>
          </w:p>
        </w:tc>
        <w:tc>
          <w:tcPr>
            <w:tcW w:w="7093" w:type="dxa"/>
          </w:tcPr>
          <w:p w14:paraId="2989FC55" w14:textId="4F1BF16C" w:rsidR="00565547" w:rsidRPr="008776BC" w:rsidRDefault="00565547" w:rsidP="008776BC">
            <w:pPr>
              <w:pStyle w:val="Encabezado"/>
              <w:spacing w:after="120" w:line="276" w:lineRule="auto"/>
              <w:jc w:val="both"/>
              <w:rPr>
                <w:rFonts w:ascii="Arial" w:hAnsi="Arial" w:cs="Arial"/>
                <w:color w:val="000000" w:themeColor="text1"/>
              </w:rPr>
            </w:pPr>
            <w:r w:rsidRPr="008776BC">
              <w:rPr>
                <w:rFonts w:ascii="Arial" w:hAnsi="Arial" w:cs="Arial"/>
                <w:color w:val="000000" w:themeColor="text1"/>
              </w:rPr>
              <w:t>La URT podrá hacer uso de las disposiciones relativas a interpretación, modificación, terminación unilateral y caducidad</w:t>
            </w:r>
            <w:r w:rsidRPr="008776BC" w:rsidDel="00257C54">
              <w:rPr>
                <w:rFonts w:ascii="Arial" w:hAnsi="Arial" w:cs="Arial"/>
                <w:color w:val="000000" w:themeColor="text1"/>
              </w:rPr>
              <w:t>,</w:t>
            </w:r>
            <w:r w:rsidRPr="008776BC">
              <w:rPr>
                <w:rFonts w:ascii="Arial" w:hAnsi="Arial" w:cs="Arial"/>
                <w:color w:val="000000" w:themeColor="text1"/>
              </w:rPr>
              <w:t xml:space="preserve"> contenidas en los artículos 15, 16, 17 y 18 de la Ley 80 de 1993, el artículo 86 de la Ley 1474 de 2011 y demás normas reglamentarias y complementarias. (en caso de que aplique)</w:t>
            </w:r>
            <w:r w:rsidR="00A92FCC" w:rsidRPr="008776BC">
              <w:rPr>
                <w:rFonts w:ascii="Arial" w:hAnsi="Arial" w:cs="Arial"/>
                <w:color w:val="000000" w:themeColor="text1"/>
              </w:rPr>
              <w:t>.</w:t>
            </w:r>
          </w:p>
        </w:tc>
      </w:tr>
      <w:tr w:rsidR="00565547" w:rsidRPr="008776BC" w14:paraId="5DB3F7F4" w14:textId="77777777" w:rsidTr="00565547">
        <w:tc>
          <w:tcPr>
            <w:tcW w:w="2689" w:type="dxa"/>
          </w:tcPr>
          <w:p w14:paraId="3FCD2202" w14:textId="592B6A06"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12) CESIÓN DEL CONTRATO</w:t>
            </w:r>
          </w:p>
        </w:tc>
        <w:tc>
          <w:tcPr>
            <w:tcW w:w="7093" w:type="dxa"/>
          </w:tcPr>
          <w:p w14:paraId="504151A6" w14:textId="270D2CE4" w:rsidR="00565547" w:rsidRPr="008776BC" w:rsidRDefault="00565547" w:rsidP="008776BC">
            <w:pPr>
              <w:pStyle w:val="Encabezado"/>
              <w:spacing w:after="120" w:line="276" w:lineRule="auto"/>
              <w:jc w:val="both"/>
              <w:rPr>
                <w:rFonts w:ascii="Arial" w:hAnsi="Arial" w:cs="Arial"/>
                <w:color w:val="000000" w:themeColor="text1"/>
              </w:rPr>
            </w:pPr>
            <w:r w:rsidRPr="008776BC">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8776BC" w:rsidRDefault="00565547" w:rsidP="008776BC">
            <w:pPr>
              <w:pStyle w:val="Encabezado"/>
              <w:spacing w:line="276" w:lineRule="auto"/>
              <w:jc w:val="both"/>
              <w:rPr>
                <w:rFonts w:ascii="Arial" w:hAnsi="Arial" w:cs="Arial"/>
                <w:color w:val="000000" w:themeColor="text1"/>
              </w:rPr>
            </w:pPr>
            <w:r w:rsidRPr="008776BC">
              <w:rPr>
                <w:rFonts w:ascii="Arial" w:hAnsi="Arial" w:cs="Arial"/>
                <w:b/>
                <w:color w:val="000000" w:themeColor="text1"/>
              </w:rPr>
              <w:t xml:space="preserve">NOTA: </w:t>
            </w:r>
            <w:r w:rsidRPr="008776BC">
              <w:rPr>
                <w:rFonts w:ascii="Arial" w:hAnsi="Arial" w:cs="Arial"/>
                <w:color w:val="000000" w:themeColor="text1"/>
              </w:rPr>
              <w:t>En caso de subcontratar con una persona jurídica el CONTRATISTA requerirá autorización expresa y escrita de LA UNIDAD.</w:t>
            </w:r>
          </w:p>
        </w:tc>
      </w:tr>
      <w:tr w:rsidR="00565547" w:rsidRPr="008776BC" w14:paraId="0A4C9194" w14:textId="77777777" w:rsidTr="00565547">
        <w:tc>
          <w:tcPr>
            <w:tcW w:w="2689" w:type="dxa"/>
          </w:tcPr>
          <w:p w14:paraId="5C3C2AE0" w14:textId="718F4B3B"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13) TERMINACIÓN DEL CONTRATO</w:t>
            </w:r>
          </w:p>
        </w:tc>
        <w:tc>
          <w:tcPr>
            <w:tcW w:w="7093" w:type="dxa"/>
          </w:tcPr>
          <w:p w14:paraId="0B45A80C" w14:textId="53C1B26A" w:rsidR="00565547" w:rsidRPr="008776BC" w:rsidRDefault="00565547" w:rsidP="008776BC">
            <w:pPr>
              <w:pStyle w:val="Encabezado"/>
              <w:spacing w:line="276" w:lineRule="auto"/>
              <w:jc w:val="both"/>
              <w:rPr>
                <w:rFonts w:ascii="Arial" w:hAnsi="Arial" w:cs="Arial"/>
                <w:color w:val="000000" w:themeColor="text1"/>
              </w:rPr>
            </w:pPr>
            <w:r w:rsidRPr="008776BC">
              <w:rPr>
                <w:rFonts w:ascii="Arial" w:hAnsi="Arial" w:cs="Arial"/>
                <w:color w:val="000000" w:themeColor="text1"/>
              </w:rPr>
              <w:t xml:space="preserve">El presente contrato podrá darse por terminado en cualquiera de los siguientes eventos: 1. Por vencimiento del plazo del contrato. 2. Por agotamiento de su objeto.  3. Por incumplimiento total de las obligaciones del CONTRATISTA. 4. Por mutuo acuerdo entre las partes. </w:t>
            </w:r>
          </w:p>
        </w:tc>
      </w:tr>
      <w:tr w:rsidR="00565547" w:rsidRPr="008776BC" w14:paraId="7DEDCD23" w14:textId="77777777" w:rsidTr="00565547">
        <w:tc>
          <w:tcPr>
            <w:tcW w:w="2689" w:type="dxa"/>
          </w:tcPr>
          <w:p w14:paraId="36799D9A" w14:textId="21461B95"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14) MODIFICACIÓN, ADICIÓN Y PRORROGA</w:t>
            </w:r>
          </w:p>
        </w:tc>
        <w:tc>
          <w:tcPr>
            <w:tcW w:w="7093" w:type="dxa"/>
          </w:tcPr>
          <w:p w14:paraId="729FF7AE" w14:textId="02C04529" w:rsidR="00565547" w:rsidRPr="008776BC" w:rsidRDefault="00565547" w:rsidP="008776BC">
            <w:pPr>
              <w:pStyle w:val="Encabezado"/>
              <w:spacing w:line="276" w:lineRule="auto"/>
              <w:jc w:val="both"/>
              <w:rPr>
                <w:rFonts w:ascii="Arial" w:hAnsi="Arial" w:cs="Arial"/>
                <w:color w:val="000000" w:themeColor="text1"/>
              </w:rPr>
            </w:pPr>
            <w:r w:rsidRPr="008776BC">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8776BC" w14:paraId="652D11F1" w14:textId="77777777" w:rsidTr="00565547">
        <w:trPr>
          <w:trHeight w:val="650"/>
        </w:trPr>
        <w:tc>
          <w:tcPr>
            <w:tcW w:w="2689" w:type="dxa"/>
          </w:tcPr>
          <w:p w14:paraId="26E3AC88" w14:textId="199CF46E"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15) SUPERVISIÓN</w:t>
            </w:r>
          </w:p>
        </w:tc>
        <w:tc>
          <w:tcPr>
            <w:tcW w:w="7093" w:type="dxa"/>
          </w:tcPr>
          <w:p w14:paraId="34CE30A6" w14:textId="7CEA54CB" w:rsidR="00565547" w:rsidRPr="008776BC" w:rsidRDefault="00565547" w:rsidP="008776BC">
            <w:pPr>
              <w:pStyle w:val="Encabezado"/>
              <w:spacing w:line="276" w:lineRule="auto"/>
              <w:jc w:val="both"/>
              <w:rPr>
                <w:rFonts w:ascii="Arial" w:hAnsi="Arial" w:cs="Arial"/>
                <w:color w:val="000000" w:themeColor="text1"/>
                <w:lang w:eastAsia="pt-BR"/>
              </w:rPr>
            </w:pPr>
            <w:r w:rsidRPr="008776BC">
              <w:rPr>
                <w:rFonts w:ascii="Arial" w:hAnsi="Arial" w:cs="Arial"/>
                <w:color w:val="000000" w:themeColor="text1"/>
              </w:rPr>
              <w:t xml:space="preserve">La supervisión del presente contrato la realizará </w:t>
            </w:r>
            <w:r w:rsidR="008776BC" w:rsidRPr="008776BC">
              <w:rPr>
                <w:rFonts w:ascii="Arial" w:hAnsi="Arial" w:cs="Arial"/>
                <w:b/>
                <w:bCs/>
                <w:color w:val="000000" w:themeColor="text1"/>
              </w:rPr>
              <w:t>EL</w:t>
            </w:r>
            <w:r w:rsidR="00816F65">
              <w:rPr>
                <w:rFonts w:ascii="Arial" w:hAnsi="Arial" w:cs="Arial"/>
                <w:b/>
                <w:bCs/>
                <w:color w:val="000000" w:themeColor="text1"/>
              </w:rPr>
              <w:t xml:space="preserve"> o </w:t>
            </w:r>
            <w:bookmarkStart w:id="0" w:name="_GoBack"/>
            <w:bookmarkEnd w:id="0"/>
            <w:r w:rsidR="00385BD6">
              <w:rPr>
                <w:rFonts w:ascii="Arial" w:hAnsi="Arial" w:cs="Arial"/>
                <w:b/>
                <w:bCs/>
                <w:color w:val="000000" w:themeColor="text1"/>
              </w:rPr>
              <w:t xml:space="preserve">LA </w:t>
            </w:r>
            <w:r w:rsidR="00385BD6" w:rsidRPr="008776BC">
              <w:rPr>
                <w:rFonts w:ascii="Arial" w:hAnsi="Arial" w:cs="Arial"/>
                <w:b/>
                <w:bCs/>
                <w:color w:val="000000" w:themeColor="text1"/>
              </w:rPr>
              <w:t>PROFESIONAL</w:t>
            </w:r>
            <w:r w:rsidR="00816F65" w:rsidRPr="00816F65">
              <w:rPr>
                <w:rFonts w:ascii="Arial" w:hAnsi="Arial" w:cs="Arial"/>
                <w:b/>
                <w:bCs/>
                <w:color w:val="000000" w:themeColor="text1"/>
              </w:rPr>
              <w:t xml:space="preserve"> UNIVERSITARIO GRADO 8 CODIGO 2044, </w:t>
            </w:r>
            <w:r w:rsidR="008776BC" w:rsidRPr="008776BC">
              <w:rPr>
                <w:rFonts w:ascii="Arial" w:hAnsi="Arial" w:cs="Arial"/>
                <w:b/>
                <w:bCs/>
                <w:color w:val="000000" w:themeColor="text1"/>
              </w:rPr>
              <w:t>DE LA OFICINA DE TECNOLOGÍAS DE LA INFORMACIÓN</w:t>
            </w:r>
            <w:r w:rsidRPr="008776BC">
              <w:rPr>
                <w:rFonts w:ascii="Arial" w:hAnsi="Arial" w:cs="Arial"/>
                <w:color w:val="000000" w:themeColor="text1"/>
              </w:rPr>
              <w:t>, o por quien designe el Ordenador del Gasto.</w:t>
            </w:r>
            <w:r w:rsidRPr="008776BC">
              <w:rPr>
                <w:rFonts w:ascii="Arial" w:hAnsi="Arial" w:cs="Arial"/>
                <w:color w:val="000000" w:themeColor="text1"/>
                <w:lang w:eastAsia="pt-BR"/>
              </w:rPr>
              <w:t xml:space="preserve"> </w:t>
            </w:r>
          </w:p>
        </w:tc>
      </w:tr>
      <w:tr w:rsidR="00565547" w:rsidRPr="008776BC" w14:paraId="5858DDB8" w14:textId="77777777" w:rsidTr="00565547">
        <w:tc>
          <w:tcPr>
            <w:tcW w:w="2689" w:type="dxa"/>
          </w:tcPr>
          <w:p w14:paraId="0D1628E4" w14:textId="52871C0E"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 xml:space="preserve">16) INHABILIDADES E INCOMPATIBILIDADES </w:t>
            </w:r>
          </w:p>
        </w:tc>
        <w:tc>
          <w:tcPr>
            <w:tcW w:w="7093" w:type="dxa"/>
          </w:tcPr>
          <w:p w14:paraId="63700EA8" w14:textId="27794D6A" w:rsidR="00565547" w:rsidRPr="008776BC" w:rsidRDefault="00565547" w:rsidP="008776BC">
            <w:pPr>
              <w:pStyle w:val="Encabezado"/>
              <w:spacing w:line="276" w:lineRule="auto"/>
              <w:jc w:val="both"/>
              <w:rPr>
                <w:rFonts w:ascii="Arial" w:hAnsi="Arial" w:cs="Arial"/>
                <w:color w:val="000000" w:themeColor="text1"/>
              </w:rPr>
            </w:pPr>
            <w:r w:rsidRPr="008776BC">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8776BC" w:rsidRDefault="00565547" w:rsidP="008776BC">
            <w:pPr>
              <w:pStyle w:val="Encabezado"/>
              <w:spacing w:line="276" w:lineRule="auto"/>
              <w:jc w:val="both"/>
              <w:rPr>
                <w:rFonts w:ascii="Arial" w:hAnsi="Arial" w:cs="Arial"/>
                <w:color w:val="000000" w:themeColor="text1"/>
              </w:rPr>
            </w:pPr>
            <w:r w:rsidRPr="008776BC">
              <w:rPr>
                <w:rFonts w:ascii="Arial" w:hAnsi="Arial" w:cs="Arial"/>
                <w:b/>
                <w:color w:val="000000" w:themeColor="text1"/>
              </w:rPr>
              <w:t>PARÁGRAFO. -INHABILIDADES E INCOMPATIBILIDADES SOBREVINIENTES</w:t>
            </w:r>
            <w:r w:rsidRPr="008776BC">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8776BC" w14:paraId="615EDF47" w14:textId="77777777" w:rsidTr="00565547">
        <w:tc>
          <w:tcPr>
            <w:tcW w:w="2689" w:type="dxa"/>
          </w:tcPr>
          <w:p w14:paraId="643EBA7A" w14:textId="244C3555"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17) RÉGIMEN JURÍDICO APLICABLE</w:t>
            </w:r>
          </w:p>
        </w:tc>
        <w:tc>
          <w:tcPr>
            <w:tcW w:w="7093" w:type="dxa"/>
          </w:tcPr>
          <w:p w14:paraId="5584C3F8" w14:textId="66C7EC8F" w:rsidR="00565547" w:rsidRPr="008776BC" w:rsidRDefault="00565547" w:rsidP="008776BC">
            <w:pPr>
              <w:pStyle w:val="Encabezado"/>
              <w:spacing w:line="276" w:lineRule="auto"/>
              <w:jc w:val="both"/>
              <w:rPr>
                <w:rFonts w:ascii="Arial" w:hAnsi="Arial" w:cs="Arial"/>
                <w:color w:val="000000" w:themeColor="text1"/>
              </w:rPr>
            </w:pPr>
            <w:r w:rsidRPr="008776BC">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8776BC">
              <w:rPr>
                <w:rFonts w:ascii="Arial" w:hAnsi="Arial" w:cs="Arial"/>
                <w:color w:val="000000" w:themeColor="text1"/>
              </w:rPr>
              <w:t xml:space="preserve"> de 2007, Ley 2069 de 2020, Decreto Nacional 1082 de 2015 y 1860 de 2021 </w:t>
            </w:r>
            <w:r w:rsidRPr="008776BC">
              <w:rPr>
                <w:rFonts w:ascii="Arial" w:hAnsi="Arial" w:cs="Arial"/>
                <w:color w:val="000000" w:themeColor="text1"/>
              </w:rPr>
              <w:t>demás que la complementen, modifiquen o reglamenten y por las normas civiles y comerciales que regulen su objeto.</w:t>
            </w:r>
          </w:p>
        </w:tc>
      </w:tr>
      <w:tr w:rsidR="00565547" w:rsidRPr="008776BC" w14:paraId="3E596607" w14:textId="77777777" w:rsidTr="00565547">
        <w:tc>
          <w:tcPr>
            <w:tcW w:w="2689" w:type="dxa"/>
          </w:tcPr>
          <w:p w14:paraId="0FA88D00" w14:textId="1AA6B51B"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18) SOLUCIÓN DE CONFLICTOS</w:t>
            </w:r>
          </w:p>
        </w:tc>
        <w:tc>
          <w:tcPr>
            <w:tcW w:w="7093" w:type="dxa"/>
          </w:tcPr>
          <w:p w14:paraId="5035E32F" w14:textId="37C431AA" w:rsidR="00565547" w:rsidRPr="008776BC" w:rsidRDefault="00565547" w:rsidP="008776BC">
            <w:pPr>
              <w:spacing w:after="0" w:line="276" w:lineRule="auto"/>
              <w:jc w:val="both"/>
              <w:rPr>
                <w:rFonts w:ascii="Arial" w:hAnsi="Arial" w:cs="Arial"/>
                <w:color w:val="000000" w:themeColor="text1"/>
              </w:rPr>
            </w:pPr>
            <w:r w:rsidRPr="008776BC">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565547" w:rsidRPr="008776BC" w14:paraId="54D7228B" w14:textId="77777777" w:rsidTr="00565547">
        <w:tc>
          <w:tcPr>
            <w:tcW w:w="2689" w:type="dxa"/>
          </w:tcPr>
          <w:p w14:paraId="06AC0039" w14:textId="087E7B45"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19) LIQUIDACIÓN</w:t>
            </w:r>
          </w:p>
        </w:tc>
        <w:tc>
          <w:tcPr>
            <w:tcW w:w="7093" w:type="dxa"/>
          </w:tcPr>
          <w:p w14:paraId="0F9150D8" w14:textId="5AD86B4C" w:rsidR="00565547" w:rsidRPr="008776BC" w:rsidRDefault="00565547" w:rsidP="008776BC">
            <w:pPr>
              <w:spacing w:after="120" w:line="276" w:lineRule="auto"/>
              <w:jc w:val="both"/>
              <w:rPr>
                <w:rFonts w:ascii="Arial" w:hAnsi="Arial" w:cs="Arial"/>
                <w:color w:val="000000" w:themeColor="text1"/>
              </w:rPr>
            </w:pPr>
            <w:r w:rsidRPr="008776BC">
              <w:rPr>
                <w:rFonts w:ascii="Arial" w:hAnsi="Arial" w:cs="Arial"/>
                <w:color w:val="000000" w:themeColor="text1"/>
              </w:rPr>
              <w:t>El presente Contrato se liquidará de común acuerdo dentro de los cuatro (4)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8776BC" w14:paraId="7DBE76F2" w14:textId="77777777" w:rsidTr="00607223">
        <w:trPr>
          <w:trHeight w:val="70"/>
        </w:trPr>
        <w:tc>
          <w:tcPr>
            <w:tcW w:w="2689" w:type="dxa"/>
          </w:tcPr>
          <w:p w14:paraId="5C55118D" w14:textId="538EA749"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color w:val="000000" w:themeColor="text1"/>
              </w:rPr>
              <w:t>20) COMUNICACIONES:</w:t>
            </w:r>
          </w:p>
        </w:tc>
        <w:tc>
          <w:tcPr>
            <w:tcW w:w="7093" w:type="dxa"/>
          </w:tcPr>
          <w:p w14:paraId="468F2D02" w14:textId="4EAC372E" w:rsidR="00565547" w:rsidRPr="008776BC" w:rsidRDefault="00565547" w:rsidP="006B6623">
            <w:pPr>
              <w:spacing w:after="0" w:line="276" w:lineRule="auto"/>
              <w:jc w:val="both"/>
              <w:rPr>
                <w:rFonts w:ascii="Arial" w:hAnsi="Arial" w:cs="Arial"/>
                <w:color w:val="000000" w:themeColor="text1"/>
              </w:rPr>
            </w:pPr>
            <w:r w:rsidRPr="008776BC">
              <w:rPr>
                <w:rFonts w:ascii="Arial" w:hAnsi="Arial" w:cs="Arial"/>
                <w:color w:val="000000" w:themeColor="text1"/>
              </w:rPr>
              <w:t xml:space="preserve">Todas las comunicaciones, correo y notificaciones que deban cursar las partes en razón del presente contrato se realizarán en las siguientes direcciones: </w:t>
            </w:r>
            <w:r w:rsidRPr="006B6623">
              <w:rPr>
                <w:rFonts w:ascii="Arial" w:hAnsi="Arial" w:cs="Arial"/>
                <w:color w:val="000000" w:themeColor="text1"/>
              </w:rPr>
              <w:t>1</w:t>
            </w:r>
            <w:r w:rsidRPr="008776BC">
              <w:rPr>
                <w:rFonts w:ascii="Arial" w:hAnsi="Arial" w:cs="Arial"/>
                <w:color w:val="000000" w:themeColor="text1"/>
              </w:rPr>
              <w:t xml:space="preserve">. EL CONTRATISTA: </w:t>
            </w:r>
            <w:r w:rsidR="006B6623">
              <w:rPr>
                <w:rFonts w:ascii="Arial" w:hAnsi="Arial" w:cs="Arial"/>
                <w:color w:val="000000" w:themeColor="text1"/>
              </w:rPr>
              <w:t>Av.15 #100-69</w:t>
            </w:r>
            <w:r w:rsidRPr="008776BC">
              <w:rPr>
                <w:rFonts w:ascii="Arial" w:hAnsi="Arial" w:cs="Arial"/>
                <w:color w:val="000000" w:themeColor="text1"/>
              </w:rPr>
              <w:t xml:space="preserve"> </w:t>
            </w:r>
            <w:r w:rsidR="006B6623">
              <w:rPr>
                <w:rFonts w:ascii="Arial" w:hAnsi="Arial" w:cs="Arial"/>
                <w:color w:val="000000" w:themeColor="text1"/>
              </w:rPr>
              <w:t>en la ciudad de Bogotá D.C</w:t>
            </w:r>
            <w:r w:rsidRPr="008776BC">
              <w:rPr>
                <w:rFonts w:ascii="Arial" w:hAnsi="Arial" w:cs="Arial"/>
                <w:color w:val="000000" w:themeColor="text1"/>
              </w:rPr>
              <w:t>; Teléfono:</w:t>
            </w:r>
            <w:r w:rsidR="006B6623">
              <w:rPr>
                <w:rFonts w:ascii="Arial" w:hAnsi="Arial" w:cs="Arial"/>
                <w:color w:val="000000" w:themeColor="text1"/>
              </w:rPr>
              <w:t xml:space="preserve"> 601-3299799 – 3176397126 </w:t>
            </w:r>
            <w:r w:rsidRPr="008776BC">
              <w:rPr>
                <w:rFonts w:ascii="Arial" w:hAnsi="Arial" w:cs="Arial"/>
                <w:color w:val="000000" w:themeColor="text1"/>
              </w:rPr>
              <w:t>; Correos electrónicos:</w:t>
            </w:r>
            <w:r w:rsidR="006B6623">
              <w:rPr>
                <w:rFonts w:ascii="Arial" w:hAnsi="Arial" w:cs="Arial"/>
                <w:color w:val="000000" w:themeColor="text1"/>
              </w:rPr>
              <w:t xml:space="preserve"> </w:t>
            </w:r>
            <w:hyperlink r:id="rId8" w:history="1">
              <w:r w:rsidR="006B6623" w:rsidRPr="00B45D0F">
                <w:rPr>
                  <w:rStyle w:val="Hipervnculo"/>
                  <w:rFonts w:ascii="Arial" w:hAnsi="Arial" w:cs="Arial"/>
                </w:rPr>
                <w:t>Bibiana.rodriguez@multisoft.com.co</w:t>
              </w:r>
            </w:hyperlink>
            <w:r w:rsidR="006B6623">
              <w:rPr>
                <w:rFonts w:ascii="Arial" w:hAnsi="Arial" w:cs="Arial"/>
                <w:color w:val="000000" w:themeColor="text1"/>
              </w:rPr>
              <w:t xml:space="preserve">; </w:t>
            </w:r>
            <w:hyperlink r:id="rId9" w:history="1">
              <w:r w:rsidR="006B6623" w:rsidRPr="00B45D0F">
                <w:rPr>
                  <w:rStyle w:val="Hipervnculo"/>
                  <w:rFonts w:ascii="Arial" w:hAnsi="Arial" w:cs="Arial"/>
                </w:rPr>
                <w:t>mario.alarcon@multisoft.com.co</w:t>
              </w:r>
            </w:hyperlink>
            <w:r w:rsidR="006B6623">
              <w:rPr>
                <w:rFonts w:ascii="Arial" w:hAnsi="Arial" w:cs="Arial"/>
                <w:color w:val="000000" w:themeColor="text1"/>
              </w:rPr>
              <w:t xml:space="preserve">; </w:t>
            </w:r>
            <w:r w:rsidRPr="008776BC">
              <w:rPr>
                <w:rFonts w:ascii="Arial" w:hAnsi="Arial" w:cs="Arial"/>
                <w:color w:val="000000" w:themeColor="text1"/>
              </w:rPr>
              <w:t xml:space="preserve"> </w:t>
            </w:r>
            <w:r w:rsidRPr="006B6623">
              <w:rPr>
                <w:rFonts w:ascii="Arial" w:hAnsi="Arial" w:cs="Arial"/>
                <w:color w:val="000000" w:themeColor="text1"/>
              </w:rPr>
              <w:t xml:space="preserve">2. </w:t>
            </w:r>
            <w:r w:rsidRPr="008776BC">
              <w:rPr>
                <w:rFonts w:ascii="Arial" w:hAnsi="Arial" w:cs="Arial"/>
                <w:color w:val="000000" w:themeColor="text1"/>
              </w:rPr>
              <w:t xml:space="preserve">LA UNIDAD: </w:t>
            </w:r>
            <w:r w:rsidRPr="006B6623">
              <w:rPr>
                <w:rFonts w:ascii="Arial" w:hAnsi="Arial" w:cs="Arial"/>
                <w:color w:val="000000" w:themeColor="text1"/>
              </w:rPr>
              <w:t xml:space="preserve"> </w:t>
            </w:r>
            <w:r w:rsidRPr="008776BC">
              <w:rPr>
                <w:rFonts w:ascii="Arial" w:hAnsi="Arial" w:cs="Arial"/>
                <w:color w:val="000000" w:themeColor="text1"/>
              </w:rPr>
              <w:t>En las Oficinas del Nivel Central, ubicadas en la Ca</w:t>
            </w:r>
            <w:r w:rsidR="00AC2134" w:rsidRPr="008776BC">
              <w:rPr>
                <w:rFonts w:ascii="Arial" w:hAnsi="Arial" w:cs="Arial"/>
                <w:color w:val="000000" w:themeColor="text1"/>
              </w:rPr>
              <w:t>rrera</w:t>
            </w:r>
            <w:r w:rsidRPr="008776BC">
              <w:rPr>
                <w:rFonts w:ascii="Arial" w:hAnsi="Arial" w:cs="Arial"/>
                <w:color w:val="000000" w:themeColor="text1"/>
              </w:rPr>
              <w:t xml:space="preserve"> </w:t>
            </w:r>
            <w:r w:rsidR="00AC2134" w:rsidRPr="008776BC">
              <w:rPr>
                <w:rFonts w:ascii="Arial" w:hAnsi="Arial" w:cs="Arial"/>
                <w:color w:val="000000" w:themeColor="text1"/>
              </w:rPr>
              <w:t>13 A</w:t>
            </w:r>
            <w:r w:rsidRPr="008776BC">
              <w:rPr>
                <w:rFonts w:ascii="Arial" w:hAnsi="Arial" w:cs="Arial"/>
                <w:color w:val="000000" w:themeColor="text1"/>
              </w:rPr>
              <w:t xml:space="preserve"> No. </w:t>
            </w:r>
            <w:r w:rsidR="00AC2134" w:rsidRPr="008776BC">
              <w:rPr>
                <w:rFonts w:ascii="Arial" w:hAnsi="Arial" w:cs="Arial"/>
                <w:color w:val="000000" w:themeColor="text1"/>
              </w:rPr>
              <w:t>29</w:t>
            </w:r>
            <w:r w:rsidRPr="008776BC">
              <w:rPr>
                <w:rFonts w:ascii="Arial" w:hAnsi="Arial" w:cs="Arial"/>
                <w:color w:val="000000" w:themeColor="text1"/>
              </w:rPr>
              <w:t xml:space="preserve"> </w:t>
            </w:r>
            <w:r w:rsidR="00AC2134" w:rsidRPr="008776BC">
              <w:rPr>
                <w:rFonts w:ascii="Arial" w:hAnsi="Arial" w:cs="Arial"/>
                <w:color w:val="000000" w:themeColor="text1"/>
              </w:rPr>
              <w:t>– 24 Pisos 8</w:t>
            </w:r>
            <w:r w:rsidRPr="008776BC">
              <w:rPr>
                <w:rFonts w:ascii="Arial" w:hAnsi="Arial" w:cs="Arial"/>
                <w:color w:val="000000" w:themeColor="text1"/>
              </w:rPr>
              <w:t>,</w:t>
            </w:r>
            <w:r w:rsidR="00AC2134" w:rsidRPr="008776BC">
              <w:rPr>
                <w:rFonts w:ascii="Arial" w:hAnsi="Arial" w:cs="Arial"/>
                <w:color w:val="000000" w:themeColor="text1"/>
              </w:rPr>
              <w:t xml:space="preserve"> 9, 10, 11, 12, y 13</w:t>
            </w:r>
            <w:r w:rsidRPr="008776BC">
              <w:rPr>
                <w:rFonts w:ascii="Arial" w:hAnsi="Arial" w:cs="Arial"/>
                <w:color w:val="000000" w:themeColor="text1"/>
              </w:rPr>
              <w:t>.</w:t>
            </w:r>
          </w:p>
        </w:tc>
      </w:tr>
      <w:tr w:rsidR="00565547" w:rsidRPr="008776BC" w14:paraId="13CCD9FD" w14:textId="77777777" w:rsidTr="00565547">
        <w:tc>
          <w:tcPr>
            <w:tcW w:w="2689" w:type="dxa"/>
          </w:tcPr>
          <w:p w14:paraId="0EE61E39" w14:textId="22B46BB2"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bCs/>
                <w:color w:val="000000" w:themeColor="text1"/>
              </w:rPr>
              <w:t xml:space="preserve">21) PERFECCIONAMIENTO Y EJECUCIÓN </w:t>
            </w:r>
          </w:p>
        </w:tc>
        <w:tc>
          <w:tcPr>
            <w:tcW w:w="7093" w:type="dxa"/>
          </w:tcPr>
          <w:p w14:paraId="2D22315F" w14:textId="131115A3" w:rsidR="00565547" w:rsidRPr="008776BC" w:rsidRDefault="00565547" w:rsidP="008776BC">
            <w:pPr>
              <w:spacing w:after="0" w:line="276" w:lineRule="auto"/>
              <w:jc w:val="both"/>
              <w:rPr>
                <w:rFonts w:ascii="Arial" w:hAnsi="Arial" w:cs="Arial"/>
                <w:color w:val="000000" w:themeColor="text1"/>
              </w:rPr>
            </w:pPr>
            <w:r w:rsidRPr="008776BC">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8776BC" w14:paraId="49B6D303" w14:textId="77777777" w:rsidTr="00565547">
        <w:tc>
          <w:tcPr>
            <w:tcW w:w="2689" w:type="dxa"/>
          </w:tcPr>
          <w:p w14:paraId="34D37589" w14:textId="7E944CC6" w:rsidR="00565547" w:rsidRPr="008776BC" w:rsidRDefault="00565547" w:rsidP="008776BC">
            <w:pPr>
              <w:spacing w:after="0" w:line="276" w:lineRule="auto"/>
              <w:jc w:val="both"/>
              <w:rPr>
                <w:rFonts w:ascii="Arial" w:hAnsi="Arial" w:cs="Arial"/>
                <w:b/>
                <w:bCs/>
                <w:color w:val="000000" w:themeColor="text1"/>
              </w:rPr>
            </w:pPr>
            <w:r w:rsidRPr="008776BC">
              <w:rPr>
                <w:rFonts w:ascii="Arial" w:hAnsi="Arial" w:cs="Arial"/>
                <w:b/>
                <w:bCs/>
                <w:color w:val="000000" w:themeColor="text1"/>
              </w:rPr>
              <w:t>22) DOCUMENTOS INTEGRANTES DEL CONTRATO</w:t>
            </w:r>
          </w:p>
        </w:tc>
        <w:tc>
          <w:tcPr>
            <w:tcW w:w="7093" w:type="dxa"/>
          </w:tcPr>
          <w:p w14:paraId="2F50CC35" w14:textId="21D3FA44" w:rsidR="00565547" w:rsidRPr="008776BC" w:rsidRDefault="00565547" w:rsidP="008776BC">
            <w:pPr>
              <w:spacing w:after="0" w:line="276" w:lineRule="auto"/>
              <w:jc w:val="both"/>
              <w:rPr>
                <w:rFonts w:ascii="Arial" w:hAnsi="Arial" w:cs="Arial"/>
                <w:color w:val="000000" w:themeColor="text1"/>
              </w:rPr>
            </w:pPr>
            <w:r w:rsidRPr="008776BC">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8776BC">
              <w:rPr>
                <w:rFonts w:ascii="Arial" w:hAnsi="Arial" w:cs="Arial"/>
                <w:b/>
                <w:bCs/>
                <w:color w:val="000000" w:themeColor="text1"/>
                <w:lang w:val="es-ES"/>
              </w:rPr>
              <w:t>a)</w:t>
            </w:r>
            <w:r w:rsidRPr="008776BC">
              <w:rPr>
                <w:rFonts w:ascii="Arial" w:hAnsi="Arial" w:cs="Arial"/>
                <w:color w:val="000000" w:themeColor="text1"/>
                <w:lang w:val="es-ES"/>
              </w:rPr>
              <w:t xml:space="preserve"> </w:t>
            </w:r>
            <w:r w:rsidR="00A92FCC" w:rsidRPr="008776BC">
              <w:rPr>
                <w:rFonts w:ascii="Arial" w:hAnsi="Arial" w:cs="Arial"/>
                <w:color w:val="000000" w:themeColor="text1"/>
                <w:lang w:val="es-ES"/>
              </w:rPr>
              <w:t xml:space="preserve">Ficha técnica, </w:t>
            </w:r>
            <w:r w:rsidRPr="008776BC">
              <w:rPr>
                <w:rFonts w:ascii="Arial" w:hAnsi="Arial" w:cs="Arial"/>
                <w:color w:val="000000" w:themeColor="text1"/>
                <w:lang w:val="es-ES"/>
              </w:rPr>
              <w:t xml:space="preserve">estudio previo, </w:t>
            </w:r>
            <w:r w:rsidR="00A92FCC" w:rsidRPr="008776BC">
              <w:rPr>
                <w:rFonts w:ascii="Arial" w:hAnsi="Arial" w:cs="Arial"/>
                <w:color w:val="000000" w:themeColor="text1"/>
                <w:lang w:val="es-ES"/>
              </w:rPr>
              <w:t xml:space="preserve">pliegos de condiciones, anexos, formatos y  </w:t>
            </w:r>
            <w:r w:rsidRPr="008776BC">
              <w:rPr>
                <w:rFonts w:ascii="Arial" w:hAnsi="Arial" w:cs="Arial"/>
                <w:color w:val="000000" w:themeColor="text1"/>
                <w:lang w:val="es-ES"/>
              </w:rPr>
              <w:t xml:space="preserve">adendas publicados por LA UNIDAD, </w:t>
            </w:r>
            <w:r w:rsidRPr="008776BC">
              <w:rPr>
                <w:rFonts w:ascii="Arial" w:hAnsi="Arial" w:cs="Arial"/>
                <w:b/>
                <w:bCs/>
                <w:color w:val="000000" w:themeColor="text1"/>
                <w:lang w:val="es-ES"/>
              </w:rPr>
              <w:t>b)</w:t>
            </w:r>
            <w:r w:rsidRPr="008776BC">
              <w:rPr>
                <w:rFonts w:ascii="Arial" w:hAnsi="Arial" w:cs="Arial"/>
                <w:color w:val="000000" w:themeColor="text1"/>
                <w:lang w:val="es-ES"/>
              </w:rPr>
              <w:t xml:space="preserve"> La Resolución de Adjudicación, </w:t>
            </w:r>
            <w:r w:rsidRPr="008776BC">
              <w:rPr>
                <w:rFonts w:ascii="Arial" w:hAnsi="Arial" w:cs="Arial"/>
                <w:b/>
                <w:bCs/>
                <w:color w:val="000000" w:themeColor="text1"/>
                <w:lang w:val="es-ES"/>
              </w:rPr>
              <w:t>c)</w:t>
            </w:r>
            <w:r w:rsidRPr="008776BC">
              <w:rPr>
                <w:rFonts w:ascii="Arial" w:hAnsi="Arial" w:cs="Arial"/>
                <w:color w:val="000000" w:themeColor="text1"/>
                <w:lang w:val="es-ES"/>
              </w:rPr>
              <w:t xml:space="preserve"> El Certificado de Disponibilidad Presupuestal, </w:t>
            </w:r>
            <w:r w:rsidRPr="008776BC">
              <w:rPr>
                <w:rFonts w:ascii="Arial" w:hAnsi="Arial" w:cs="Arial"/>
                <w:b/>
                <w:bCs/>
                <w:color w:val="000000" w:themeColor="text1"/>
                <w:lang w:val="es-ES"/>
              </w:rPr>
              <w:t>d)</w:t>
            </w:r>
            <w:r w:rsidRPr="008776BC">
              <w:rPr>
                <w:rFonts w:ascii="Arial" w:hAnsi="Arial" w:cs="Arial"/>
                <w:color w:val="000000" w:themeColor="text1"/>
                <w:lang w:val="es-ES"/>
              </w:rPr>
              <w:t xml:space="preserve"> La Garantía Única aprobada, </w:t>
            </w:r>
            <w:r w:rsidRPr="008776BC">
              <w:rPr>
                <w:rFonts w:ascii="Arial" w:hAnsi="Arial" w:cs="Arial"/>
                <w:b/>
                <w:bCs/>
                <w:color w:val="000000" w:themeColor="text1"/>
                <w:lang w:val="es-ES"/>
              </w:rPr>
              <w:t>e)</w:t>
            </w:r>
            <w:r w:rsidRPr="008776BC">
              <w:rPr>
                <w:rFonts w:ascii="Arial" w:hAnsi="Arial" w:cs="Arial"/>
                <w:color w:val="000000" w:themeColor="text1"/>
                <w:lang w:val="es-ES"/>
              </w:rPr>
              <w:t xml:space="preserve"> anexo técnico</w:t>
            </w:r>
            <w:r w:rsidR="00464BF2" w:rsidRPr="008776BC">
              <w:rPr>
                <w:rFonts w:ascii="Arial" w:hAnsi="Arial" w:cs="Arial"/>
                <w:color w:val="000000" w:themeColor="text1"/>
                <w:lang w:val="es-ES"/>
              </w:rPr>
              <w:t xml:space="preserve">, </w:t>
            </w:r>
            <w:r w:rsidRPr="008776BC">
              <w:rPr>
                <w:rFonts w:ascii="Arial" w:hAnsi="Arial" w:cs="Arial"/>
                <w:color w:val="000000" w:themeColor="text1"/>
                <w:lang w:val="es-ES"/>
              </w:rPr>
              <w:t xml:space="preserve">propuesta seleccionada y </w:t>
            </w:r>
            <w:r w:rsidRPr="008776BC">
              <w:rPr>
                <w:rFonts w:ascii="Arial" w:hAnsi="Arial" w:cs="Arial"/>
                <w:b/>
                <w:bCs/>
                <w:color w:val="000000" w:themeColor="text1"/>
                <w:lang w:val="es-ES"/>
              </w:rPr>
              <w:t>f)</w:t>
            </w:r>
            <w:r w:rsidRPr="008776BC">
              <w:rPr>
                <w:rFonts w:ascii="Arial" w:hAnsi="Arial" w:cs="Arial"/>
                <w:color w:val="000000" w:themeColor="text1"/>
                <w:lang w:val="es-ES"/>
              </w:rPr>
              <w:t xml:space="preserve"> </w:t>
            </w:r>
            <w:r w:rsidR="00A92FCC" w:rsidRPr="008776BC">
              <w:rPr>
                <w:rFonts w:ascii="Arial" w:hAnsi="Arial" w:cs="Arial"/>
                <w:color w:val="000000" w:themeColor="text1"/>
                <w:lang w:val="es-ES"/>
              </w:rPr>
              <w:t xml:space="preserve">Certificado de Registro Presupuestal y </w:t>
            </w:r>
            <w:r w:rsidR="00464BF2" w:rsidRPr="008776BC">
              <w:rPr>
                <w:rFonts w:ascii="Arial" w:hAnsi="Arial" w:cs="Arial"/>
                <w:color w:val="000000" w:themeColor="text1"/>
                <w:lang w:val="es-ES"/>
              </w:rPr>
              <w:t xml:space="preserve">toda </w:t>
            </w:r>
            <w:r w:rsidRPr="008776BC">
              <w:rPr>
                <w:rFonts w:ascii="Arial" w:hAnsi="Arial" w:cs="Arial"/>
                <w:color w:val="000000" w:themeColor="text1"/>
                <w:lang w:val="es-ES"/>
              </w:rPr>
              <w:t>la correspondencia que se surta durante el término de vigencia del contrato.</w:t>
            </w:r>
          </w:p>
        </w:tc>
      </w:tr>
      <w:tr w:rsidR="00565547" w:rsidRPr="008776BC" w14:paraId="502E88BA" w14:textId="77777777" w:rsidTr="00565547">
        <w:tc>
          <w:tcPr>
            <w:tcW w:w="2689" w:type="dxa"/>
          </w:tcPr>
          <w:p w14:paraId="05C9F80E" w14:textId="1A524237" w:rsidR="00565547" w:rsidRPr="008776BC" w:rsidRDefault="00565547" w:rsidP="008776BC">
            <w:pPr>
              <w:spacing w:after="0" w:line="276" w:lineRule="auto"/>
              <w:jc w:val="both"/>
              <w:rPr>
                <w:rFonts w:ascii="Arial" w:hAnsi="Arial" w:cs="Arial"/>
                <w:b/>
                <w:color w:val="000000" w:themeColor="text1"/>
              </w:rPr>
            </w:pPr>
            <w:r w:rsidRPr="008776BC">
              <w:rPr>
                <w:rFonts w:ascii="Arial" w:hAnsi="Arial" w:cs="Arial"/>
                <w:b/>
                <w:bCs/>
                <w:color w:val="000000" w:themeColor="text1"/>
              </w:rPr>
              <w:t>23) DOMICILIO</w:t>
            </w:r>
          </w:p>
        </w:tc>
        <w:tc>
          <w:tcPr>
            <w:tcW w:w="7093" w:type="dxa"/>
          </w:tcPr>
          <w:p w14:paraId="303DDC05" w14:textId="3B7F2744" w:rsidR="00565547" w:rsidRPr="008776BC" w:rsidRDefault="00565547" w:rsidP="008776BC">
            <w:pPr>
              <w:pStyle w:val="Default"/>
              <w:spacing w:after="120" w:line="276" w:lineRule="auto"/>
              <w:jc w:val="both"/>
              <w:rPr>
                <w:rFonts w:ascii="Arial" w:hAnsi="Arial" w:cs="Arial"/>
                <w:color w:val="000000" w:themeColor="text1"/>
                <w:sz w:val="22"/>
                <w:szCs w:val="22"/>
                <w:lang w:val="es-CO"/>
              </w:rPr>
            </w:pPr>
            <w:r w:rsidRPr="008776BC">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8776BC" w:rsidRDefault="00F82D40" w:rsidP="008776BC">
      <w:pPr>
        <w:pStyle w:val="Encabezado"/>
        <w:tabs>
          <w:tab w:val="right" w:pos="4654"/>
        </w:tabs>
        <w:spacing w:line="276" w:lineRule="auto"/>
        <w:jc w:val="both"/>
        <w:rPr>
          <w:rFonts w:ascii="Arial" w:hAnsi="Arial" w:cs="Arial"/>
          <w:color w:val="000000" w:themeColor="text1"/>
        </w:rPr>
      </w:pPr>
    </w:p>
    <w:p w14:paraId="1FBE32FC" w14:textId="77777777" w:rsidR="00544907" w:rsidRPr="008776BC" w:rsidRDefault="00544907" w:rsidP="008776BC">
      <w:pPr>
        <w:pStyle w:val="Encabezado"/>
        <w:tabs>
          <w:tab w:val="right" w:pos="4654"/>
        </w:tabs>
        <w:spacing w:line="276" w:lineRule="auto"/>
        <w:jc w:val="both"/>
        <w:rPr>
          <w:rFonts w:ascii="Arial" w:hAnsi="Arial" w:cs="Arial"/>
          <w:color w:val="000000" w:themeColor="text1"/>
        </w:rPr>
      </w:pPr>
    </w:p>
    <w:sectPr w:rsidR="00544907" w:rsidRPr="008776BC" w:rsidSect="005514A9">
      <w:headerReference w:type="default" r:id="rId10"/>
      <w:footerReference w:type="default" r:id="rId11"/>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0E2013" w14:textId="77777777" w:rsidR="008E6A81" w:rsidRDefault="008E6A81" w:rsidP="009F5854">
      <w:pPr>
        <w:spacing w:after="0" w:line="240" w:lineRule="auto"/>
      </w:pPr>
      <w:r>
        <w:separator/>
      </w:r>
    </w:p>
  </w:endnote>
  <w:endnote w:type="continuationSeparator" w:id="0">
    <w:p w14:paraId="0164B02C" w14:textId="77777777" w:rsidR="008E6A81" w:rsidRDefault="008E6A81"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Futura Std Light">
    <w:altName w:val="Arial"/>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FB647" w14:textId="26FD0E9B" w:rsidR="00FD3C79" w:rsidRDefault="00FD3C79" w:rsidP="005F4EBF">
    <w:pPr>
      <w:pStyle w:val="Piedepgina"/>
      <w:rPr>
        <w:rFonts w:ascii="Arial" w:hAnsi="Arial" w:cs="Arial"/>
        <w:b/>
        <w:noProof/>
        <w:sz w:val="18"/>
        <w:szCs w:val="18"/>
        <w:lang w:val="en-US"/>
      </w:rPr>
    </w:pPr>
    <w:r>
      <w:rPr>
        <w:noProof/>
        <w:lang w:val="en-US"/>
      </w:rPr>
      <w:drawing>
        <wp:anchor distT="0" distB="0" distL="114300" distR="114300" simplePos="0" relativeHeight="251674624" behindDoc="0" locked="0" layoutInCell="1" allowOverlap="1" wp14:anchorId="10717059" wp14:editId="70484531">
          <wp:simplePos x="0" y="0"/>
          <wp:positionH relativeFrom="page">
            <wp:posOffset>-127000</wp:posOffset>
          </wp:positionH>
          <wp:positionV relativeFrom="paragraph">
            <wp:posOffset>-324485</wp:posOffset>
          </wp:positionV>
          <wp:extent cx="7766050" cy="901700"/>
          <wp:effectExtent l="0" t="0" r="0" b="0"/>
          <wp:wrapNone/>
          <wp:docPr id="964401158" name="Imagen 964401158"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b="90200"/>
                  <a:stretch/>
                </pic:blipFill>
                <pic:spPr bwMode="auto">
                  <a:xfrm>
                    <a:off x="0" y="0"/>
                    <a:ext cx="7766050" cy="901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E202437" w14:textId="2C8DA7F0" w:rsidR="00FD3C79" w:rsidRDefault="00FD3C79" w:rsidP="005F4EBF">
    <w:pPr>
      <w:pStyle w:val="Piedepgina"/>
      <w:rPr>
        <w:rFonts w:ascii="Arial" w:hAnsi="Arial" w:cs="Arial"/>
        <w:b/>
        <w:color w:val="808080"/>
        <w:sz w:val="18"/>
        <w:szCs w:val="18"/>
      </w:rPr>
    </w:pPr>
  </w:p>
  <w:p w14:paraId="7CC615D1" w14:textId="3E18D256" w:rsidR="005F4EBF" w:rsidRDefault="005F4EBF" w:rsidP="005F4EBF">
    <w:pPr>
      <w:pStyle w:val="Piedepgina"/>
      <w:jc w:val="center"/>
      <w:rPr>
        <w:rFonts w:ascii="Futura Std Light" w:hAnsi="Futura Std Light" w:cs="Arial"/>
        <w:b/>
        <w:color w:val="336600"/>
        <w:sz w:val="16"/>
        <w:szCs w:val="16"/>
      </w:rPr>
    </w:pPr>
  </w:p>
  <w:p w14:paraId="563FE8A3" w14:textId="77777777" w:rsidR="005F4EBF" w:rsidRDefault="005F4EBF" w:rsidP="005F4EBF">
    <w:pPr>
      <w:pStyle w:val="Piedepgina"/>
      <w:jc w:val="center"/>
      <w:rPr>
        <w:rFonts w:ascii="Futura Std Light" w:hAnsi="Futura Std Light" w:cs="Arial"/>
        <w:b/>
        <w:color w:val="336600"/>
        <w:sz w:val="16"/>
        <w:szCs w:val="16"/>
      </w:rPr>
    </w:pPr>
  </w:p>
  <w:p w14:paraId="6CCC9CD7" w14:textId="77777777" w:rsidR="005F4EBF" w:rsidRDefault="005F4EBF" w:rsidP="005F4EBF">
    <w:pPr>
      <w:pStyle w:val="Piedepgina"/>
      <w:rPr>
        <w:rFonts w:ascii="Futura Std Light" w:hAnsi="Futura Std Light" w:cs="Arial"/>
        <w:b/>
        <w:color w:val="336600"/>
        <w:sz w:val="16"/>
        <w:szCs w:val="16"/>
      </w:rPr>
    </w:pPr>
  </w:p>
  <w:p w14:paraId="00A9C5F7" w14:textId="77777777" w:rsidR="005F4EBF" w:rsidRDefault="005F4EBF" w:rsidP="005F4EB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C1C50E7" w14:textId="4538ADF3" w:rsidR="005F4EBF" w:rsidRDefault="005F4EBF" w:rsidP="005F4EBF">
    <w:pPr>
      <w:pStyle w:val="Piedepgina"/>
      <w:jc w:val="center"/>
      <w:rPr>
        <w:rFonts w:ascii="Futura Std Light" w:hAnsi="Futura Std Light" w:cs="Times New Roman"/>
        <w:bCs/>
        <w:color w:val="336600"/>
        <w:sz w:val="16"/>
        <w:szCs w:val="16"/>
      </w:rPr>
    </w:pPr>
    <w:r>
      <w:rPr>
        <w:rFonts w:ascii="Times New Roman" w:hAnsi="Times New Roman" w:cs="Times New Roman"/>
        <w:noProof/>
        <w:sz w:val="24"/>
        <w:szCs w:val="24"/>
        <w:lang w:val="en-US"/>
      </w:rPr>
      <mc:AlternateContent>
        <mc:Choice Requires="wps">
          <w:drawing>
            <wp:anchor distT="4294967295" distB="4294967295" distL="114300" distR="114300" simplePos="0" relativeHeight="251667456" behindDoc="0" locked="0" layoutInCell="1" allowOverlap="1" wp14:anchorId="560B0163" wp14:editId="1675EE03">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F171B7A" id="Conector recto 15" o:spid="_x0000_s1026" style="position:absolute;flip:y;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" strokecolor="#4e6128"/>
          </w:pict>
        </mc:Fallback>
      </mc:AlternateContent>
    </w:r>
  </w:p>
  <w:p w14:paraId="35585BED" w14:textId="2F39FAD8" w:rsidR="005F4EBF" w:rsidRDefault="005F4EBF" w:rsidP="005F4EBF">
    <w:pPr>
      <w:pStyle w:val="Piedepgina"/>
      <w:jc w:val="center"/>
      <w:rPr>
        <w:rFonts w:ascii="Futura Std Light" w:hAnsi="Futura Std Light" w:cs="Calibri"/>
        <w:b/>
        <w:bCs/>
        <w:color w:val="336600"/>
        <w:sz w:val="14"/>
        <w:szCs w:val="14"/>
      </w:rPr>
    </w:pPr>
    <w:bookmarkStart w:id="1" w:name="_Hlk88589407"/>
    <w:r>
      <w:rPr>
        <w:rFonts w:ascii="Futura Std Light" w:hAnsi="Futura Std Light" w:cs="Calibri"/>
        <w:bCs/>
        <w:color w:val="336600"/>
        <w:sz w:val="14"/>
        <w:szCs w:val="14"/>
      </w:rPr>
      <w:t>C</w:t>
    </w:r>
    <w:r w:rsidR="00BC4C8E">
      <w:rPr>
        <w:rFonts w:ascii="Futura Std Light" w:hAnsi="Futura Std Light" w:cs="Calibri"/>
        <w:bCs/>
        <w:color w:val="336600"/>
        <w:sz w:val="14"/>
        <w:szCs w:val="14"/>
      </w:rPr>
      <w:t>arrera 13 A N</w:t>
    </w:r>
    <w:r>
      <w:rPr>
        <w:rFonts w:ascii="Futura Std Light" w:hAnsi="Futura Std Light" w:cs="Calibri"/>
        <w:bCs/>
        <w:color w:val="336600"/>
        <w:sz w:val="14"/>
        <w:szCs w:val="14"/>
      </w:rPr>
      <w:t xml:space="preserve">° </w:t>
    </w:r>
    <w:r w:rsidR="00BC4C8E">
      <w:rPr>
        <w:rFonts w:ascii="Futura Std Light" w:hAnsi="Futura Std Light" w:cs="Calibri"/>
        <w:bCs/>
        <w:color w:val="336600"/>
        <w:sz w:val="14"/>
        <w:szCs w:val="14"/>
      </w:rPr>
      <w:t>29</w:t>
    </w:r>
    <w:r>
      <w:rPr>
        <w:rFonts w:ascii="Futura Std Light" w:hAnsi="Futura Std Light" w:cs="Calibri"/>
        <w:bCs/>
        <w:color w:val="336600"/>
        <w:sz w:val="14"/>
        <w:szCs w:val="14"/>
      </w:rPr>
      <w:t>-</w:t>
    </w:r>
    <w:r w:rsidR="00BC4C8E">
      <w:rPr>
        <w:rFonts w:ascii="Futura Std Light" w:hAnsi="Futura Std Light" w:cs="Calibri"/>
        <w:bCs/>
        <w:color w:val="336600"/>
        <w:sz w:val="14"/>
        <w:szCs w:val="14"/>
      </w:rPr>
      <w:t>24</w:t>
    </w:r>
    <w:r>
      <w:rPr>
        <w:rFonts w:ascii="Futura Std Light" w:hAnsi="Futura Std Light" w:cs="Calibri"/>
        <w:bCs/>
        <w:color w:val="336600"/>
        <w:sz w:val="14"/>
        <w:szCs w:val="14"/>
      </w:rPr>
      <w:t xml:space="preserve"> Pisos </w:t>
    </w:r>
    <w:r w:rsidR="00BC4C8E">
      <w:rPr>
        <w:rFonts w:ascii="Futura Std Light" w:hAnsi="Futura Std Light" w:cs="Calibri"/>
        <w:bCs/>
        <w:color w:val="336600"/>
        <w:sz w:val="14"/>
        <w:szCs w:val="14"/>
      </w:rPr>
      <w:t xml:space="preserve">8, 9, 10, 11, 12 </w:t>
    </w:r>
    <w:r>
      <w:rPr>
        <w:rFonts w:ascii="Futura Std Light" w:hAnsi="Futura Std Light" w:cs="Calibri"/>
        <w:bCs/>
        <w:color w:val="336600"/>
        <w:sz w:val="14"/>
        <w:szCs w:val="14"/>
      </w:rPr>
      <w:t>y</w:t>
    </w:r>
    <w:r w:rsidR="00BC4C8E">
      <w:rPr>
        <w:rFonts w:ascii="Futura Std Light" w:hAnsi="Futura Std Light" w:cs="Calibri"/>
        <w:bCs/>
        <w:color w:val="336600"/>
        <w:sz w:val="14"/>
        <w:szCs w:val="14"/>
      </w:rPr>
      <w:t xml:space="preserve"> 13</w:t>
    </w:r>
    <w:r>
      <w:rPr>
        <w:rFonts w:ascii="Futura Std Light" w:hAnsi="Futura Std Light" w:cs="Calibri"/>
        <w:bCs/>
        <w:color w:val="336600"/>
        <w:sz w:val="14"/>
        <w:szCs w:val="14"/>
      </w:rPr>
      <w:t xml:space="preserve"> </w:t>
    </w:r>
    <w:bookmarkEnd w:id="1"/>
    <w:r>
      <w:rPr>
        <w:rFonts w:ascii="Futura Std Light" w:hAnsi="Futura Std Light" w:cs="Calibri"/>
        <w:bCs/>
        <w:color w:val="336600"/>
        <w:sz w:val="14"/>
        <w:szCs w:val="14"/>
      </w:rPr>
      <w:t>-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Bogotá, D.C., - Colombia</w:t>
    </w:r>
  </w:p>
  <w:p w14:paraId="19CB664F" w14:textId="1782F96D" w:rsidR="005F4EBF" w:rsidRDefault="008E6A81" w:rsidP="005F4EBF">
    <w:pPr>
      <w:pStyle w:val="Piedepgina"/>
      <w:jc w:val="center"/>
      <w:rPr>
        <w:rFonts w:ascii="Futura Std Light" w:hAnsi="Futura Std Light" w:cs="Times New Roman"/>
        <w:color w:val="336600"/>
        <w:sz w:val="14"/>
        <w:szCs w:val="14"/>
      </w:rPr>
    </w:pPr>
    <w:hyperlink r:id="rId2" w:history="1">
      <w:r w:rsidR="00D27BAB" w:rsidRPr="00BD6F8A">
        <w:rPr>
          <w:rStyle w:val="Hipervnculo"/>
          <w:rFonts w:ascii="Futura Std Light" w:hAnsi="Futura Std Light" w:cs="Calibri"/>
          <w:bCs/>
          <w:sz w:val="14"/>
          <w:szCs w:val="14"/>
        </w:rPr>
        <w:t>www.urt.gov.co</w:t>
      </w:r>
    </w:hyperlink>
    <w:r w:rsidR="005F4EBF">
      <w:rPr>
        <w:rFonts w:ascii="Futura Std Light" w:hAnsi="Futura Std Light" w:cs="Calibri"/>
        <w:b/>
        <w:bCs/>
        <w:color w:val="336600"/>
        <w:sz w:val="14"/>
        <w:szCs w:val="14"/>
      </w:rPr>
      <w:t xml:space="preserve"> </w:t>
    </w:r>
    <w:r w:rsidR="005F4EBF">
      <w:rPr>
        <w:rFonts w:ascii="Futura Std Light" w:hAnsi="Futura Std Light" w:cs="Calibri"/>
        <w:bCs/>
        <w:color w:val="336600"/>
        <w:sz w:val="14"/>
        <w:szCs w:val="14"/>
      </w:rPr>
      <w:t xml:space="preserve">Síganos en:   </w:t>
    </w:r>
    <w:r w:rsidR="005F4EBF">
      <w:rPr>
        <w:rFonts w:ascii="Futura Std Light" w:hAnsi="Futura Std Light" w:cs="Calibri"/>
        <w:b/>
        <w:bCs/>
        <w:color w:val="336600"/>
        <w:sz w:val="14"/>
        <w:szCs w:val="14"/>
      </w:rPr>
      <w:t>@URestitucion</w:t>
    </w:r>
  </w:p>
  <w:p w14:paraId="2B20A04E" w14:textId="5400E172" w:rsidR="005F4EBF" w:rsidRDefault="005F4EBF" w:rsidP="005F4EB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8E6A81">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8E6A81">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5FE043" w14:textId="77777777" w:rsidR="008E6A81" w:rsidRDefault="008E6A81" w:rsidP="009F5854">
      <w:pPr>
        <w:spacing w:after="0" w:line="240" w:lineRule="auto"/>
      </w:pPr>
      <w:r>
        <w:separator/>
      </w:r>
    </w:p>
  </w:footnote>
  <w:footnote w:type="continuationSeparator" w:id="0">
    <w:p w14:paraId="5EFA94DB" w14:textId="77777777" w:rsidR="008E6A81" w:rsidRDefault="008E6A81"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5F50B862" w:rsidR="00242D31" w:rsidRPr="005F4EBF" w:rsidRDefault="00FD3C79" w:rsidP="00242D31">
          <w:pPr>
            <w:jc w:val="center"/>
            <w:rPr>
              <w:rFonts w:ascii="Arial Narrow" w:hAnsi="Arial Narrow" w:cs="Arial Narrow"/>
              <w:b/>
              <w:bCs/>
              <w:sz w:val="20"/>
              <w:szCs w:val="20"/>
            </w:rPr>
          </w:pPr>
          <w:r>
            <w:rPr>
              <w:noProof/>
              <w:lang w:val="en-US"/>
            </w:rPr>
            <w:drawing>
              <wp:anchor distT="0" distB="0" distL="114300" distR="114300" simplePos="0" relativeHeight="251672576" behindDoc="1" locked="0" layoutInCell="1" allowOverlap="1" wp14:anchorId="36BE6E67" wp14:editId="33BED047">
                <wp:simplePos x="0" y="0"/>
                <wp:positionH relativeFrom="column">
                  <wp:posOffset>-21590</wp:posOffset>
                </wp:positionH>
                <wp:positionV relativeFrom="paragraph">
                  <wp:posOffset>400050</wp:posOffset>
                </wp:positionV>
                <wp:extent cx="1428750" cy="316865"/>
                <wp:effectExtent l="0" t="0" r="9525" b="6985"/>
                <wp:wrapTight wrapText="bothSides">
                  <wp:wrapPolygon edited="0">
                    <wp:start x="0" y="0"/>
                    <wp:lineTo x="0" y="20778"/>
                    <wp:lineTo x="21461" y="20778"/>
                    <wp:lineTo x="21461" y="0"/>
                    <wp:lineTo x="0" y="0"/>
                  </wp:wrapPolygon>
                </wp:wrapTight>
                <wp:docPr id="1" name="Imagen 1"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70237E56"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8E6A81">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8E6A81">
            <w:rPr>
              <w:rFonts w:ascii="Tahoma" w:hAnsi="Tahoma" w:cs="Tahoma"/>
              <w:b/>
              <w:noProof/>
              <w:sz w:val="18"/>
            </w:rPr>
            <w:t>1</w:t>
          </w:r>
          <w:r w:rsidRPr="005F4EBF">
            <w:rPr>
              <w:rFonts w:ascii="Tahoma" w:hAnsi="Tahoma" w:cs="Tahoma"/>
              <w:b/>
              <w:sz w:val="18"/>
            </w:rPr>
            <w:fldChar w:fldCharType="end"/>
          </w:r>
        </w:p>
      </w:tc>
    </w:tr>
    <w:tr w:rsidR="005F4EBF" w:rsidRPr="005F4EBF" w14:paraId="371B2CBF" w14:textId="77777777" w:rsidTr="00D27BAB">
      <w:trPr>
        <w:trHeight w:val="614"/>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Default="00DF520C" w:rsidP="00974EEA">
          <w:pPr>
            <w:spacing w:after="0" w:line="240" w:lineRule="auto"/>
            <w:jc w:val="center"/>
            <w:rPr>
              <w:rFonts w:ascii="Arial Narrow" w:hAnsi="Arial Narrow" w:cs="Arial Narrow"/>
              <w:b/>
              <w:bCs/>
              <w:sz w:val="20"/>
              <w:szCs w:val="20"/>
              <w:lang w:val="it-IT"/>
            </w:rPr>
          </w:pPr>
        </w:p>
        <w:p w14:paraId="2037220B" w14:textId="5BFBF5A8" w:rsidR="00242D31" w:rsidRPr="003E5D2F" w:rsidRDefault="00B20DAF" w:rsidP="00974EEA">
          <w:pPr>
            <w:spacing w:after="0" w:line="240" w:lineRule="auto"/>
            <w:jc w:val="center"/>
            <w:rPr>
              <w:rFonts w:ascii="Arial Narrow" w:hAnsi="Arial Narrow" w:cs="Arial Narrow"/>
              <w:b/>
              <w:bCs/>
              <w:sz w:val="20"/>
              <w:szCs w:val="20"/>
              <w:lang w:val="it-IT"/>
            </w:rPr>
          </w:pPr>
          <w:r>
            <w:rPr>
              <w:rFonts w:ascii="Arial Narrow" w:hAnsi="Arial Narrow" w:cs="Arial Narrow"/>
              <w:b/>
              <w:bCs/>
              <w:sz w:val="20"/>
              <w:szCs w:val="20"/>
              <w:lang w:val="it-IT"/>
            </w:rPr>
            <w:t xml:space="preserve">CLAUSULADO </w:t>
          </w:r>
          <w:r w:rsidR="00242D31" w:rsidRPr="003E5D2F">
            <w:rPr>
              <w:rFonts w:ascii="Arial Narrow" w:hAnsi="Arial Narrow" w:cs="Arial Narrow"/>
              <w:b/>
              <w:bCs/>
              <w:sz w:val="20"/>
              <w:szCs w:val="20"/>
              <w:lang w:val="it-IT"/>
            </w:rPr>
            <w:t xml:space="preserve">CONTRATO </w:t>
          </w:r>
          <w:r w:rsidR="00B5318F" w:rsidRPr="003E5D2F">
            <w:rPr>
              <w:rFonts w:ascii="Arial Narrow" w:hAnsi="Arial Narrow" w:cs="Arial Narrow"/>
              <w:b/>
              <w:bCs/>
              <w:sz w:val="20"/>
              <w:szCs w:val="20"/>
              <w:lang w:val="it-IT"/>
            </w:rPr>
            <w:t>DE</w:t>
          </w:r>
          <w:r w:rsidR="00B5318F">
            <w:rPr>
              <w:rFonts w:ascii="Arial Narrow" w:hAnsi="Arial Narrow" w:cs="Arial Narrow"/>
              <w:b/>
              <w:bCs/>
              <w:sz w:val="20"/>
              <w:szCs w:val="20"/>
              <w:lang w:val="it-IT"/>
            </w:rPr>
            <w:t xml:space="preserve"> </w:t>
          </w:r>
          <w:r w:rsidR="00A002EB">
            <w:rPr>
              <w:rFonts w:ascii="Arial Narrow" w:hAnsi="Arial Narrow" w:cs="Arial Narrow"/>
              <w:b/>
              <w:bCs/>
              <w:sz w:val="20"/>
              <w:szCs w:val="20"/>
              <w:lang w:val="it-IT"/>
            </w:rPr>
            <w:t>COMPRAVENTA</w:t>
          </w:r>
        </w:p>
        <w:p w14:paraId="7E21B651" w14:textId="631FFE3D" w:rsidR="00242D31" w:rsidRPr="005F4EBF" w:rsidRDefault="00242D31" w:rsidP="00DB5BD9">
          <w:pPr>
            <w:jc w:val="center"/>
            <w:rPr>
              <w:rFonts w:ascii="Arial Narrow" w:hAnsi="Arial Narrow" w:cs="Arial Narrow"/>
              <w:b/>
              <w:bCs/>
              <w:sz w:val="20"/>
              <w:szCs w:val="20"/>
            </w:rPr>
          </w:pPr>
        </w:p>
      </w:tc>
      <w:tc>
        <w:tcPr>
          <w:tcW w:w="2410"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450E505C" w14:textId="77777777" w:rsidR="00E5298D" w:rsidRPr="005F4EBF" w:rsidRDefault="00E5298D" w:rsidP="00725606">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168C"/>
    <w:multiLevelType w:val="hybridMultilevel"/>
    <w:tmpl w:val="63460714"/>
    <w:lvl w:ilvl="0" w:tplc="0868C546">
      <w:start w:val="1"/>
      <w:numFmt w:val="decimal"/>
      <w:lvlText w:val="%1."/>
      <w:lvlJc w:val="left"/>
      <w:pPr>
        <w:ind w:left="1470" w:hanging="360"/>
      </w:pPr>
      <w:rPr>
        <w:rFonts w:ascii="Arial" w:eastAsiaTheme="minorHAnsi" w:hAnsi="Arial" w:cs="Arial"/>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23583A"/>
    <w:multiLevelType w:val="hybridMultilevel"/>
    <w:tmpl w:val="D9CCE5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6" w15:restartNumberingAfterBreak="0">
    <w:nsid w:val="0770747D"/>
    <w:multiLevelType w:val="hybridMultilevel"/>
    <w:tmpl w:val="6C5EBF46"/>
    <w:lvl w:ilvl="0" w:tplc="E96A3F4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0E2E29"/>
    <w:multiLevelType w:val="hybridMultilevel"/>
    <w:tmpl w:val="7328678E"/>
    <w:lvl w:ilvl="0" w:tplc="5204D0B8">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14C621DB"/>
    <w:multiLevelType w:val="hybridMultilevel"/>
    <w:tmpl w:val="6D5E4CAC"/>
    <w:lvl w:ilvl="0" w:tplc="09D209A6">
      <w:start w:val="1"/>
      <w:numFmt w:val="decimal"/>
      <w:lvlText w:val="%1."/>
      <w:lvlJc w:val="left"/>
      <w:pPr>
        <w:ind w:left="704" w:hanging="360"/>
      </w:pPr>
      <w:rPr>
        <w:rFonts w:hint="default"/>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2" w15:restartNumberingAfterBreak="0">
    <w:nsid w:val="18703CE6"/>
    <w:multiLevelType w:val="hybridMultilevel"/>
    <w:tmpl w:val="52EECA88"/>
    <w:lvl w:ilvl="0" w:tplc="FFFFFFFF">
      <w:start w:val="1"/>
      <w:numFmt w:val="upperLetter"/>
      <w:lvlText w:val="%1."/>
      <w:lvlJc w:val="left"/>
      <w:pPr>
        <w:ind w:left="720" w:hanging="360"/>
      </w:pPr>
      <w:rPr>
        <w:rFonts w:hint="default"/>
        <w:b/>
        <w:color w:val="000000"/>
      </w:rPr>
    </w:lvl>
    <w:lvl w:ilvl="1" w:tplc="240A0003">
      <w:start w:val="1"/>
      <w:numFmt w:val="bullet"/>
      <w:lvlText w:val="o"/>
      <w:lvlJc w:val="left"/>
      <w:pPr>
        <w:ind w:left="1440" w:hanging="360"/>
      </w:pPr>
      <w:rPr>
        <w:rFonts w:ascii="Courier New" w:hAnsi="Courier New" w:cs="Courier New" w:hint="default"/>
      </w:rPr>
    </w:lvl>
    <w:lvl w:ilvl="2" w:tplc="37F2A4CC">
      <w:start w:val="1"/>
      <w:numFmt w:val="decimal"/>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E4613A4"/>
    <w:multiLevelType w:val="hybridMultilevel"/>
    <w:tmpl w:val="2AA8EAE2"/>
    <w:lvl w:ilvl="0" w:tplc="4DA407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006548"/>
    <w:multiLevelType w:val="hybridMultilevel"/>
    <w:tmpl w:val="4998C872"/>
    <w:lvl w:ilvl="0" w:tplc="AE94FB0A">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AC3E18"/>
    <w:multiLevelType w:val="hybridMultilevel"/>
    <w:tmpl w:val="BF326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D92C1E"/>
    <w:multiLevelType w:val="hybridMultilevel"/>
    <w:tmpl w:val="83D8669A"/>
    <w:lvl w:ilvl="0" w:tplc="38B00A1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9"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211"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BC11657"/>
    <w:multiLevelType w:val="hybridMultilevel"/>
    <w:tmpl w:val="5C548C96"/>
    <w:lvl w:ilvl="0" w:tplc="A56E0A3E">
      <w:numFmt w:val="bullet"/>
      <w:lvlText w:val="•"/>
      <w:lvlJc w:val="left"/>
      <w:pPr>
        <w:ind w:left="1065" w:hanging="360"/>
      </w:pPr>
      <w:rPr>
        <w:rFonts w:ascii="Calibri" w:eastAsia="Times New Roman" w:hAnsi="Calibri" w:cs="Calibri" w:hint="default"/>
        <w:color w:val="000000"/>
        <w:sz w:val="22"/>
      </w:rPr>
    </w:lvl>
    <w:lvl w:ilvl="1" w:tplc="240A0003" w:tentative="1">
      <w:start w:val="1"/>
      <w:numFmt w:val="bullet"/>
      <w:lvlText w:val="o"/>
      <w:lvlJc w:val="left"/>
      <w:pPr>
        <w:ind w:left="1785" w:hanging="360"/>
      </w:pPr>
      <w:rPr>
        <w:rFonts w:ascii="Courier New" w:hAnsi="Courier New" w:cs="Courier New" w:hint="default"/>
      </w:rPr>
    </w:lvl>
    <w:lvl w:ilvl="2" w:tplc="240A0005" w:tentative="1">
      <w:start w:val="1"/>
      <w:numFmt w:val="bullet"/>
      <w:lvlText w:val=""/>
      <w:lvlJc w:val="left"/>
      <w:pPr>
        <w:ind w:left="2505" w:hanging="360"/>
      </w:pPr>
      <w:rPr>
        <w:rFonts w:ascii="Wingdings" w:hAnsi="Wingdings" w:hint="default"/>
      </w:rPr>
    </w:lvl>
    <w:lvl w:ilvl="3" w:tplc="240A0001" w:tentative="1">
      <w:start w:val="1"/>
      <w:numFmt w:val="bullet"/>
      <w:lvlText w:val=""/>
      <w:lvlJc w:val="left"/>
      <w:pPr>
        <w:ind w:left="3225" w:hanging="360"/>
      </w:pPr>
      <w:rPr>
        <w:rFonts w:ascii="Symbol" w:hAnsi="Symbol" w:hint="default"/>
      </w:rPr>
    </w:lvl>
    <w:lvl w:ilvl="4" w:tplc="240A0003" w:tentative="1">
      <w:start w:val="1"/>
      <w:numFmt w:val="bullet"/>
      <w:lvlText w:val="o"/>
      <w:lvlJc w:val="left"/>
      <w:pPr>
        <w:ind w:left="3945" w:hanging="360"/>
      </w:pPr>
      <w:rPr>
        <w:rFonts w:ascii="Courier New" w:hAnsi="Courier New" w:cs="Courier New" w:hint="default"/>
      </w:rPr>
    </w:lvl>
    <w:lvl w:ilvl="5" w:tplc="240A0005" w:tentative="1">
      <w:start w:val="1"/>
      <w:numFmt w:val="bullet"/>
      <w:lvlText w:val=""/>
      <w:lvlJc w:val="left"/>
      <w:pPr>
        <w:ind w:left="4665" w:hanging="360"/>
      </w:pPr>
      <w:rPr>
        <w:rFonts w:ascii="Wingdings" w:hAnsi="Wingdings" w:hint="default"/>
      </w:rPr>
    </w:lvl>
    <w:lvl w:ilvl="6" w:tplc="240A0001" w:tentative="1">
      <w:start w:val="1"/>
      <w:numFmt w:val="bullet"/>
      <w:lvlText w:val=""/>
      <w:lvlJc w:val="left"/>
      <w:pPr>
        <w:ind w:left="5385" w:hanging="360"/>
      </w:pPr>
      <w:rPr>
        <w:rFonts w:ascii="Symbol" w:hAnsi="Symbol" w:hint="default"/>
      </w:rPr>
    </w:lvl>
    <w:lvl w:ilvl="7" w:tplc="240A0003" w:tentative="1">
      <w:start w:val="1"/>
      <w:numFmt w:val="bullet"/>
      <w:lvlText w:val="o"/>
      <w:lvlJc w:val="left"/>
      <w:pPr>
        <w:ind w:left="6105" w:hanging="360"/>
      </w:pPr>
      <w:rPr>
        <w:rFonts w:ascii="Courier New" w:hAnsi="Courier New" w:cs="Courier New" w:hint="default"/>
      </w:rPr>
    </w:lvl>
    <w:lvl w:ilvl="8" w:tplc="240A0005" w:tentative="1">
      <w:start w:val="1"/>
      <w:numFmt w:val="bullet"/>
      <w:lvlText w:val=""/>
      <w:lvlJc w:val="left"/>
      <w:pPr>
        <w:ind w:left="6825" w:hanging="360"/>
      </w:pPr>
      <w:rPr>
        <w:rFonts w:ascii="Wingdings" w:hAnsi="Wingdings" w:hint="default"/>
      </w:rPr>
    </w:lvl>
  </w:abstractNum>
  <w:abstractNum w:abstractNumId="22" w15:restartNumberingAfterBreak="0">
    <w:nsid w:val="3E266790"/>
    <w:multiLevelType w:val="hybridMultilevel"/>
    <w:tmpl w:val="29EA7208"/>
    <w:lvl w:ilvl="0" w:tplc="C02496D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AD16DD"/>
    <w:multiLevelType w:val="hybridMultilevel"/>
    <w:tmpl w:val="4C64FD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6" w15:restartNumberingAfterBreak="0">
    <w:nsid w:val="434C0B01"/>
    <w:multiLevelType w:val="hybridMultilevel"/>
    <w:tmpl w:val="18D88436"/>
    <w:lvl w:ilvl="0" w:tplc="8D9E5568">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4947654A"/>
    <w:multiLevelType w:val="hybridMultilevel"/>
    <w:tmpl w:val="8C8C5A62"/>
    <w:lvl w:ilvl="0" w:tplc="A9B8969C">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A6B3529"/>
    <w:multiLevelType w:val="hybridMultilevel"/>
    <w:tmpl w:val="35264F24"/>
    <w:lvl w:ilvl="0" w:tplc="C56685EE">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C051B72"/>
    <w:multiLevelType w:val="hybridMultilevel"/>
    <w:tmpl w:val="D0249184"/>
    <w:lvl w:ilvl="0" w:tplc="1C0C5F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634B4"/>
    <w:multiLevelType w:val="hybridMultilevel"/>
    <w:tmpl w:val="4A9812A6"/>
    <w:lvl w:ilvl="0" w:tplc="240A0001">
      <w:start w:val="1"/>
      <w:numFmt w:val="bullet"/>
      <w:lvlText w:val=""/>
      <w:lvlJc w:val="left"/>
      <w:pPr>
        <w:ind w:left="1470" w:hanging="360"/>
      </w:pPr>
      <w:rPr>
        <w:rFonts w:ascii="Symbol" w:hAnsi="Symbol" w:hint="default"/>
      </w:rPr>
    </w:lvl>
    <w:lvl w:ilvl="1" w:tplc="240A0003">
      <w:start w:val="1"/>
      <w:numFmt w:val="bullet"/>
      <w:lvlText w:val="o"/>
      <w:lvlJc w:val="left"/>
      <w:pPr>
        <w:ind w:left="2190" w:hanging="360"/>
      </w:pPr>
      <w:rPr>
        <w:rFonts w:ascii="Courier New" w:hAnsi="Courier New" w:cs="Courier New" w:hint="default"/>
      </w:rPr>
    </w:lvl>
    <w:lvl w:ilvl="2" w:tplc="240A0005" w:tentative="1">
      <w:start w:val="1"/>
      <w:numFmt w:val="bullet"/>
      <w:lvlText w:val=""/>
      <w:lvlJc w:val="left"/>
      <w:pPr>
        <w:ind w:left="2910" w:hanging="360"/>
      </w:pPr>
      <w:rPr>
        <w:rFonts w:ascii="Wingdings" w:hAnsi="Wingdings" w:hint="default"/>
      </w:rPr>
    </w:lvl>
    <w:lvl w:ilvl="3" w:tplc="240A0001" w:tentative="1">
      <w:start w:val="1"/>
      <w:numFmt w:val="bullet"/>
      <w:lvlText w:val=""/>
      <w:lvlJc w:val="left"/>
      <w:pPr>
        <w:ind w:left="3630" w:hanging="360"/>
      </w:pPr>
      <w:rPr>
        <w:rFonts w:ascii="Symbol" w:hAnsi="Symbol" w:hint="default"/>
      </w:rPr>
    </w:lvl>
    <w:lvl w:ilvl="4" w:tplc="240A0003" w:tentative="1">
      <w:start w:val="1"/>
      <w:numFmt w:val="bullet"/>
      <w:lvlText w:val="o"/>
      <w:lvlJc w:val="left"/>
      <w:pPr>
        <w:ind w:left="4350" w:hanging="360"/>
      </w:pPr>
      <w:rPr>
        <w:rFonts w:ascii="Courier New" w:hAnsi="Courier New" w:cs="Courier New" w:hint="default"/>
      </w:rPr>
    </w:lvl>
    <w:lvl w:ilvl="5" w:tplc="240A0005" w:tentative="1">
      <w:start w:val="1"/>
      <w:numFmt w:val="bullet"/>
      <w:lvlText w:val=""/>
      <w:lvlJc w:val="left"/>
      <w:pPr>
        <w:ind w:left="5070" w:hanging="360"/>
      </w:pPr>
      <w:rPr>
        <w:rFonts w:ascii="Wingdings" w:hAnsi="Wingdings" w:hint="default"/>
      </w:rPr>
    </w:lvl>
    <w:lvl w:ilvl="6" w:tplc="240A0001" w:tentative="1">
      <w:start w:val="1"/>
      <w:numFmt w:val="bullet"/>
      <w:lvlText w:val=""/>
      <w:lvlJc w:val="left"/>
      <w:pPr>
        <w:ind w:left="5790" w:hanging="360"/>
      </w:pPr>
      <w:rPr>
        <w:rFonts w:ascii="Symbol" w:hAnsi="Symbol" w:hint="default"/>
      </w:rPr>
    </w:lvl>
    <w:lvl w:ilvl="7" w:tplc="240A0003" w:tentative="1">
      <w:start w:val="1"/>
      <w:numFmt w:val="bullet"/>
      <w:lvlText w:val="o"/>
      <w:lvlJc w:val="left"/>
      <w:pPr>
        <w:ind w:left="6510" w:hanging="360"/>
      </w:pPr>
      <w:rPr>
        <w:rFonts w:ascii="Courier New" w:hAnsi="Courier New" w:cs="Courier New" w:hint="default"/>
      </w:rPr>
    </w:lvl>
    <w:lvl w:ilvl="8" w:tplc="240A0005" w:tentative="1">
      <w:start w:val="1"/>
      <w:numFmt w:val="bullet"/>
      <w:lvlText w:val=""/>
      <w:lvlJc w:val="left"/>
      <w:pPr>
        <w:ind w:left="7230" w:hanging="360"/>
      </w:pPr>
      <w:rPr>
        <w:rFonts w:ascii="Wingdings" w:hAnsi="Wingdings" w:hint="default"/>
      </w:rPr>
    </w:lvl>
  </w:abstractNum>
  <w:abstractNum w:abstractNumId="33"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66C135E7"/>
    <w:multiLevelType w:val="hybridMultilevel"/>
    <w:tmpl w:val="220A49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292EE4"/>
    <w:multiLevelType w:val="hybridMultilevel"/>
    <w:tmpl w:val="8424C962"/>
    <w:lvl w:ilvl="0" w:tplc="14E868A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BC3974"/>
    <w:multiLevelType w:val="hybridMultilevel"/>
    <w:tmpl w:val="D112429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33"/>
  </w:num>
  <w:num w:numId="3">
    <w:abstractNumId w:val="5"/>
  </w:num>
  <w:num w:numId="4">
    <w:abstractNumId w:val="18"/>
  </w:num>
  <w:num w:numId="5">
    <w:abstractNumId w:val="17"/>
  </w:num>
  <w:num w:numId="6">
    <w:abstractNumId w:val="28"/>
  </w:num>
  <w:num w:numId="7">
    <w:abstractNumId w:val="31"/>
  </w:num>
  <w:num w:numId="8">
    <w:abstractNumId w:val="7"/>
  </w:num>
  <w:num w:numId="9">
    <w:abstractNumId w:val="3"/>
  </w:num>
  <w:num w:numId="10">
    <w:abstractNumId w:val="2"/>
  </w:num>
  <w:num w:numId="11">
    <w:abstractNumId w:val="36"/>
  </w:num>
  <w:num w:numId="12">
    <w:abstractNumId w:val="25"/>
  </w:num>
  <w:num w:numId="13">
    <w:abstractNumId w:val="1"/>
  </w:num>
  <w:num w:numId="14">
    <w:abstractNumId w:val="38"/>
  </w:num>
  <w:num w:numId="15">
    <w:abstractNumId w:val="34"/>
  </w:num>
  <w:num w:numId="16">
    <w:abstractNumId w:val="8"/>
  </w:num>
  <w:num w:numId="17">
    <w:abstractNumId w:val="41"/>
  </w:num>
  <w:num w:numId="18">
    <w:abstractNumId w:val="39"/>
  </w:num>
  <w:num w:numId="19">
    <w:abstractNumId w:val="10"/>
  </w:num>
  <w:num w:numId="20">
    <w:abstractNumId w:val="24"/>
  </w:num>
  <w:num w:numId="21">
    <w:abstractNumId w:val="13"/>
  </w:num>
  <w:num w:numId="22">
    <w:abstractNumId w:val="20"/>
  </w:num>
  <w:num w:numId="23">
    <w:abstractNumId w:val="21"/>
  </w:num>
  <w:num w:numId="24">
    <w:abstractNumId w:val="4"/>
  </w:num>
  <w:num w:numId="25">
    <w:abstractNumId w:val="35"/>
  </w:num>
  <w:num w:numId="26">
    <w:abstractNumId w:val="16"/>
  </w:num>
  <w:num w:numId="27">
    <w:abstractNumId w:val="29"/>
  </w:num>
  <w:num w:numId="28">
    <w:abstractNumId w:val="12"/>
  </w:num>
  <w:num w:numId="29">
    <w:abstractNumId w:val="27"/>
  </w:num>
  <w:num w:numId="30">
    <w:abstractNumId w:val="32"/>
  </w:num>
  <w:num w:numId="31">
    <w:abstractNumId w:val="0"/>
  </w:num>
  <w:num w:numId="32">
    <w:abstractNumId w:val="40"/>
  </w:num>
  <w:num w:numId="33">
    <w:abstractNumId w:val="37"/>
  </w:num>
  <w:num w:numId="34">
    <w:abstractNumId w:val="22"/>
  </w:num>
  <w:num w:numId="35">
    <w:abstractNumId w:val="9"/>
  </w:num>
  <w:num w:numId="36">
    <w:abstractNumId w:val="14"/>
  </w:num>
  <w:num w:numId="37">
    <w:abstractNumId w:val="6"/>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 w:numId="40">
    <w:abstractNumId w:val="15"/>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AB2"/>
    <w:rsid w:val="000A4EAD"/>
    <w:rsid w:val="000A5B1F"/>
    <w:rsid w:val="000A76EA"/>
    <w:rsid w:val="000B0E01"/>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E0535"/>
    <w:rsid w:val="000E0F4E"/>
    <w:rsid w:val="000E0FDB"/>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2DAB"/>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01A6"/>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70CAC"/>
    <w:rsid w:val="0027306B"/>
    <w:rsid w:val="00273713"/>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BAD"/>
    <w:rsid w:val="00286ED6"/>
    <w:rsid w:val="00287083"/>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31EB"/>
    <w:rsid w:val="00363F48"/>
    <w:rsid w:val="00364A3F"/>
    <w:rsid w:val="003661E3"/>
    <w:rsid w:val="003671DE"/>
    <w:rsid w:val="00367C06"/>
    <w:rsid w:val="00370243"/>
    <w:rsid w:val="0037120E"/>
    <w:rsid w:val="00372E0F"/>
    <w:rsid w:val="00373521"/>
    <w:rsid w:val="0037484E"/>
    <w:rsid w:val="003761CA"/>
    <w:rsid w:val="00376499"/>
    <w:rsid w:val="0037733C"/>
    <w:rsid w:val="00380660"/>
    <w:rsid w:val="003809E0"/>
    <w:rsid w:val="00380B68"/>
    <w:rsid w:val="003810E9"/>
    <w:rsid w:val="00381F16"/>
    <w:rsid w:val="00381F86"/>
    <w:rsid w:val="0038292B"/>
    <w:rsid w:val="00383006"/>
    <w:rsid w:val="003855AC"/>
    <w:rsid w:val="00385BD6"/>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B0447"/>
    <w:rsid w:val="004B155A"/>
    <w:rsid w:val="004B196F"/>
    <w:rsid w:val="004B1B62"/>
    <w:rsid w:val="004B1D65"/>
    <w:rsid w:val="004B202C"/>
    <w:rsid w:val="004B2FEE"/>
    <w:rsid w:val="004B37B5"/>
    <w:rsid w:val="004B3FE3"/>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0C3"/>
    <w:rsid w:val="00522DFF"/>
    <w:rsid w:val="00524A06"/>
    <w:rsid w:val="00525B47"/>
    <w:rsid w:val="005262C6"/>
    <w:rsid w:val="0052656C"/>
    <w:rsid w:val="00526A80"/>
    <w:rsid w:val="00527DFA"/>
    <w:rsid w:val="00530736"/>
    <w:rsid w:val="00530D27"/>
    <w:rsid w:val="00533AE2"/>
    <w:rsid w:val="00533CFB"/>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001F"/>
    <w:rsid w:val="00571E87"/>
    <w:rsid w:val="00572EB2"/>
    <w:rsid w:val="00572F51"/>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7CC"/>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85"/>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23"/>
    <w:rsid w:val="0060725E"/>
    <w:rsid w:val="006113A0"/>
    <w:rsid w:val="00611635"/>
    <w:rsid w:val="0061271E"/>
    <w:rsid w:val="0061275A"/>
    <w:rsid w:val="00612C2B"/>
    <w:rsid w:val="00613B09"/>
    <w:rsid w:val="006146ED"/>
    <w:rsid w:val="00615DFD"/>
    <w:rsid w:val="00620745"/>
    <w:rsid w:val="0062279D"/>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3527"/>
    <w:rsid w:val="006540BE"/>
    <w:rsid w:val="00654CFE"/>
    <w:rsid w:val="00654E43"/>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944"/>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6623"/>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2D55"/>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2595"/>
    <w:rsid w:val="008136E6"/>
    <w:rsid w:val="00816D4A"/>
    <w:rsid w:val="00816F65"/>
    <w:rsid w:val="00817F0C"/>
    <w:rsid w:val="0082011D"/>
    <w:rsid w:val="00820D8B"/>
    <w:rsid w:val="008229FA"/>
    <w:rsid w:val="00824443"/>
    <w:rsid w:val="00824B16"/>
    <w:rsid w:val="00825819"/>
    <w:rsid w:val="00826979"/>
    <w:rsid w:val="0082764F"/>
    <w:rsid w:val="008277CD"/>
    <w:rsid w:val="00827C35"/>
    <w:rsid w:val="00827E6F"/>
    <w:rsid w:val="00827F26"/>
    <w:rsid w:val="008302E7"/>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08EA"/>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EE6"/>
    <w:rsid w:val="008747F3"/>
    <w:rsid w:val="00875BF4"/>
    <w:rsid w:val="00875C18"/>
    <w:rsid w:val="0087627E"/>
    <w:rsid w:val="00876B4C"/>
    <w:rsid w:val="008775B7"/>
    <w:rsid w:val="008776BC"/>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8EF"/>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6B64"/>
    <w:rsid w:val="008D7CB7"/>
    <w:rsid w:val="008E04F2"/>
    <w:rsid w:val="008E0F1F"/>
    <w:rsid w:val="008E22D2"/>
    <w:rsid w:val="008E4896"/>
    <w:rsid w:val="008E4F77"/>
    <w:rsid w:val="008E5F9F"/>
    <w:rsid w:val="008E69AB"/>
    <w:rsid w:val="008E6A5F"/>
    <w:rsid w:val="008E6A81"/>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EEA"/>
    <w:rsid w:val="00976DE6"/>
    <w:rsid w:val="00980D81"/>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9781A"/>
    <w:rsid w:val="009A180A"/>
    <w:rsid w:val="009A284E"/>
    <w:rsid w:val="009A56B8"/>
    <w:rsid w:val="009A5DD8"/>
    <w:rsid w:val="009A6A9B"/>
    <w:rsid w:val="009A6DF7"/>
    <w:rsid w:val="009B08B5"/>
    <w:rsid w:val="009B105E"/>
    <w:rsid w:val="009B1191"/>
    <w:rsid w:val="009B1337"/>
    <w:rsid w:val="009B13A7"/>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EB2"/>
    <w:rsid w:val="009F3271"/>
    <w:rsid w:val="009F3B55"/>
    <w:rsid w:val="009F5854"/>
    <w:rsid w:val="009F5D54"/>
    <w:rsid w:val="009F62BD"/>
    <w:rsid w:val="009F6AC9"/>
    <w:rsid w:val="009F7A77"/>
    <w:rsid w:val="00A002EB"/>
    <w:rsid w:val="00A00C5A"/>
    <w:rsid w:val="00A015AD"/>
    <w:rsid w:val="00A03407"/>
    <w:rsid w:val="00A05818"/>
    <w:rsid w:val="00A06A14"/>
    <w:rsid w:val="00A0722D"/>
    <w:rsid w:val="00A07873"/>
    <w:rsid w:val="00A07A2B"/>
    <w:rsid w:val="00A1002D"/>
    <w:rsid w:val="00A1060D"/>
    <w:rsid w:val="00A10918"/>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0E06"/>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E0108"/>
    <w:rsid w:val="00BE022F"/>
    <w:rsid w:val="00BE025C"/>
    <w:rsid w:val="00BE0503"/>
    <w:rsid w:val="00BE06C0"/>
    <w:rsid w:val="00BE20AB"/>
    <w:rsid w:val="00BE502D"/>
    <w:rsid w:val="00BE55F9"/>
    <w:rsid w:val="00BE5E74"/>
    <w:rsid w:val="00BE6093"/>
    <w:rsid w:val="00BE6532"/>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02E4"/>
    <w:rsid w:val="00C61DFF"/>
    <w:rsid w:val="00C61ED5"/>
    <w:rsid w:val="00C62F8A"/>
    <w:rsid w:val="00C63019"/>
    <w:rsid w:val="00C6333B"/>
    <w:rsid w:val="00C6479B"/>
    <w:rsid w:val="00C66F28"/>
    <w:rsid w:val="00C66FC4"/>
    <w:rsid w:val="00C67B27"/>
    <w:rsid w:val="00C67CCC"/>
    <w:rsid w:val="00C67DE2"/>
    <w:rsid w:val="00C7148A"/>
    <w:rsid w:val="00C71F0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0A0F"/>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27BAB"/>
    <w:rsid w:val="00D3020B"/>
    <w:rsid w:val="00D30755"/>
    <w:rsid w:val="00D30B16"/>
    <w:rsid w:val="00D3225E"/>
    <w:rsid w:val="00D33AC7"/>
    <w:rsid w:val="00D35238"/>
    <w:rsid w:val="00D3526B"/>
    <w:rsid w:val="00D35B2B"/>
    <w:rsid w:val="00D366A9"/>
    <w:rsid w:val="00D37324"/>
    <w:rsid w:val="00D374A4"/>
    <w:rsid w:val="00D413EA"/>
    <w:rsid w:val="00D41B73"/>
    <w:rsid w:val="00D41C75"/>
    <w:rsid w:val="00D43D0B"/>
    <w:rsid w:val="00D455BE"/>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B4A"/>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E00DFC"/>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7FE3"/>
    <w:rsid w:val="00F21488"/>
    <w:rsid w:val="00F25EF8"/>
    <w:rsid w:val="00F2694E"/>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C79"/>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rsid w:val="005833E6"/>
    <w:rPr>
      <w:color w:val="0000FF"/>
      <w:u w:val="single"/>
    </w:rPr>
  </w:style>
  <w:style w:type="paragraph" w:styleId="NormalWeb">
    <w:name w:val="Normal (Web)"/>
    <w:aliases w:val="Normal (Web) Char"/>
    <w:basedOn w:val="Normal"/>
    <w:link w:val="NormalWebCar"/>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Cuadrculadetab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 w:type="character" w:customStyle="1" w:styleId="tabchar">
    <w:name w:val="tabchar"/>
    <w:basedOn w:val="Fuentedeprrafopredeter"/>
    <w:rsid w:val="008608EA"/>
  </w:style>
  <w:style w:type="paragraph" w:customStyle="1" w:styleId="xmsonormal">
    <w:name w:val="x_msonormal"/>
    <w:basedOn w:val="Normal"/>
    <w:rsid w:val="00D27B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UnresolvedMention">
    <w:name w:val="Unresolved Mention"/>
    <w:basedOn w:val="Fuentedeprrafopredeter"/>
    <w:uiPriority w:val="99"/>
    <w:semiHidden/>
    <w:unhideWhenUsed/>
    <w:rsid w:val="00D27B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147362358">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68662521">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0940086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1946419770">
      <w:bodyDiv w:val="1"/>
      <w:marLeft w:val="0"/>
      <w:marRight w:val="0"/>
      <w:marTop w:val="0"/>
      <w:marBottom w:val="0"/>
      <w:divBdr>
        <w:top w:val="none" w:sz="0" w:space="0" w:color="auto"/>
        <w:left w:val="none" w:sz="0" w:space="0" w:color="auto"/>
        <w:bottom w:val="none" w:sz="0" w:space="0" w:color="auto"/>
        <w:right w:val="none" w:sz="0" w:space="0" w:color="auto"/>
      </w:divBdr>
    </w:div>
    <w:div w:id="1960451386">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biana.rodriguez@multisoft.com.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io.alarcon@multisoft.com.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9FD134D91544B10A8BF2C17DD5646E1"/>
        <w:category>
          <w:name w:val="General"/>
          <w:gallery w:val="placeholder"/>
        </w:category>
        <w:types>
          <w:type w:val="bbPlcHdr"/>
        </w:types>
        <w:behaviors>
          <w:behavior w:val="content"/>
        </w:behaviors>
        <w:guid w:val="{CB36F581-13C9-4E25-ABDA-AA34651A17F1}"/>
      </w:docPartPr>
      <w:docPartBody>
        <w:p w:rsidR="00E95B3B" w:rsidRDefault="00E95B3B" w:rsidP="00E95B3B">
          <w:pPr>
            <w:pStyle w:val="B9FD134D91544B10A8BF2C17DD5646E1"/>
          </w:pPr>
          <w:r w:rsidRPr="00F63A9D">
            <w:rPr>
              <w:rStyle w:val="Textodelmarcadordeposicin"/>
            </w:rPr>
            <w:t>Haga clic o pulse aquí para escribir texto.</w:t>
          </w:r>
        </w:p>
      </w:docPartBody>
    </w:docPart>
    <w:docPart>
      <w:docPartPr>
        <w:name w:val="A7B6ACF50CF64057AF32F66E141C5457"/>
        <w:category>
          <w:name w:val="General"/>
          <w:gallery w:val="placeholder"/>
        </w:category>
        <w:types>
          <w:type w:val="bbPlcHdr"/>
        </w:types>
        <w:behaviors>
          <w:behavior w:val="content"/>
        </w:behaviors>
        <w:guid w:val="{48E8F5FB-7D17-4BAD-81A4-0EDD99A1EFE3}"/>
      </w:docPartPr>
      <w:docPartBody>
        <w:p w:rsidR="00E95B3B" w:rsidRDefault="00E95B3B" w:rsidP="00E95B3B">
          <w:pPr>
            <w:pStyle w:val="A7B6ACF50CF64057AF32F66E141C5457"/>
          </w:pPr>
          <w:r w:rsidRPr="00F63A9D">
            <w:rPr>
              <w:rStyle w:val="Textodelmarcadordeposicin"/>
            </w:rPr>
            <w:t>Haga clic o pulse aquí para escribir texto.</w:t>
          </w:r>
        </w:p>
      </w:docPartBody>
    </w:docPart>
    <w:docPart>
      <w:docPartPr>
        <w:name w:val="0DEC010E2BF949B39C257193B00AB17A"/>
        <w:category>
          <w:name w:val="General"/>
          <w:gallery w:val="placeholder"/>
        </w:category>
        <w:types>
          <w:type w:val="bbPlcHdr"/>
        </w:types>
        <w:behaviors>
          <w:behavior w:val="content"/>
        </w:behaviors>
        <w:guid w:val="{1FBB97C7-6F9F-4170-9B33-D203DE76B92F}"/>
      </w:docPartPr>
      <w:docPartBody>
        <w:p w:rsidR="00E95B3B" w:rsidRDefault="00E95B3B" w:rsidP="00E95B3B">
          <w:pPr>
            <w:pStyle w:val="0DEC010E2BF949B39C257193B00AB17A"/>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Futura Std Light">
    <w:altName w:val="Arial"/>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B3B"/>
    <w:rsid w:val="00443B6C"/>
    <w:rsid w:val="00800829"/>
    <w:rsid w:val="009E270B"/>
    <w:rsid w:val="00C70D94"/>
    <w:rsid w:val="00E95B3B"/>
    <w:rsid w:val="00EE7A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00829"/>
  </w:style>
  <w:style w:type="paragraph" w:customStyle="1" w:styleId="B9FD134D91544B10A8BF2C17DD5646E1">
    <w:name w:val="B9FD134D91544B10A8BF2C17DD5646E1"/>
    <w:rsid w:val="00E95B3B"/>
  </w:style>
  <w:style w:type="paragraph" w:customStyle="1" w:styleId="DDCCF1A05D9440E8A13366A3E8154486">
    <w:name w:val="DDCCF1A05D9440E8A13366A3E8154486"/>
    <w:rsid w:val="00E95B3B"/>
  </w:style>
  <w:style w:type="paragraph" w:customStyle="1" w:styleId="A71D765EBD38467B9B8FB8CF03EE6BD5">
    <w:name w:val="A71D765EBD38467B9B8FB8CF03EE6BD5"/>
    <w:rsid w:val="00E95B3B"/>
  </w:style>
  <w:style w:type="paragraph" w:customStyle="1" w:styleId="69E3FD2F33DD440BB6F2937E762CA431">
    <w:name w:val="69E3FD2F33DD440BB6F2937E762CA431"/>
    <w:rsid w:val="00E95B3B"/>
  </w:style>
  <w:style w:type="paragraph" w:customStyle="1" w:styleId="A7B6ACF50CF64057AF32F66E141C5457">
    <w:name w:val="A7B6ACF50CF64057AF32F66E141C5457"/>
    <w:rsid w:val="00E95B3B"/>
  </w:style>
  <w:style w:type="paragraph" w:customStyle="1" w:styleId="0DEC010E2BF949B39C257193B00AB17A">
    <w:name w:val="0DEC010E2BF949B39C257193B00AB17A"/>
    <w:rsid w:val="00E95B3B"/>
  </w:style>
  <w:style w:type="paragraph" w:customStyle="1" w:styleId="01E86224759D4F9F83683FE8EE25CB37">
    <w:name w:val="01E86224759D4F9F83683FE8EE25CB37"/>
    <w:rsid w:val="00800829"/>
    <w:rPr>
      <w:kern w:val="0"/>
      <w:lang w:val="en-US" w:eastAsia="en-US"/>
      <w14:ligatures w14:val="none"/>
    </w:rPr>
  </w:style>
  <w:style w:type="paragraph" w:customStyle="1" w:styleId="3D1EDB5AE39043A38B935440B180E4D6">
    <w:name w:val="3D1EDB5AE39043A38B935440B180E4D6"/>
    <w:rsid w:val="00800829"/>
    <w:rPr>
      <w:kern w:val="0"/>
      <w:lang w:val="en-US" w:eastAsia="en-US"/>
      <w14:ligatures w14:val="none"/>
    </w:rPr>
  </w:style>
  <w:style w:type="paragraph" w:customStyle="1" w:styleId="8FF819E20C984D789D28AE4261375F7E">
    <w:name w:val="8FF819E20C984D789D28AE4261375F7E"/>
    <w:rsid w:val="00800829"/>
    <w:rPr>
      <w:kern w:val="0"/>
      <w:lang w:val="en-US" w:eastAsia="en-US"/>
      <w14:ligatures w14:val="none"/>
    </w:rPr>
  </w:style>
  <w:style w:type="paragraph" w:customStyle="1" w:styleId="AE637401E74E4C34B32295BAFEEBD77A">
    <w:name w:val="AE637401E74E4C34B32295BAFEEBD77A"/>
    <w:rsid w:val="00800829"/>
    <w:rPr>
      <w:kern w:val="0"/>
      <w:lang w:val="en-US" w:eastAsia="en-US"/>
      <w14:ligatures w14:val="none"/>
    </w:rPr>
  </w:style>
  <w:style w:type="paragraph" w:customStyle="1" w:styleId="82B4F075986D4DB4B87252C31F40F43A">
    <w:name w:val="82B4F075986D4DB4B87252C31F40F43A"/>
    <w:rsid w:val="00800829"/>
    <w:rPr>
      <w:kern w:val="0"/>
      <w:lang w:val="en-US" w:eastAsia="en-US"/>
      <w14:ligatures w14:val="none"/>
    </w:rPr>
  </w:style>
  <w:style w:type="paragraph" w:customStyle="1" w:styleId="0B0E600A76B84F839C635A2BF2DC5624">
    <w:name w:val="0B0E600A76B84F839C635A2BF2DC5624"/>
    <w:rsid w:val="00800829"/>
    <w:rPr>
      <w:kern w:val="0"/>
      <w:lang w:val="en-US" w:eastAsia="en-US"/>
      <w14:ligatures w14:val="none"/>
    </w:rPr>
  </w:style>
  <w:style w:type="paragraph" w:customStyle="1" w:styleId="0A031D27369A48EC8CEF6709CB1AD663">
    <w:name w:val="0A031D27369A48EC8CEF6709CB1AD663"/>
    <w:rsid w:val="00800829"/>
    <w:rPr>
      <w:kern w:val="0"/>
      <w:lang w:val="en-US" w:eastAsia="en-US"/>
      <w14:ligatures w14:val="none"/>
    </w:rPr>
  </w:style>
  <w:style w:type="paragraph" w:customStyle="1" w:styleId="90701BFE1C714C9C9F3E9A4D3A53F905">
    <w:name w:val="90701BFE1C714C9C9F3E9A4D3A53F905"/>
    <w:rsid w:val="00800829"/>
    <w:rPr>
      <w:kern w:val="0"/>
      <w:lang w:val="en-US" w:eastAsia="en-US"/>
      <w14:ligatures w14:val="none"/>
    </w:rPr>
  </w:style>
  <w:style w:type="paragraph" w:customStyle="1" w:styleId="C89424A77CA845CAB3B16C0CA21FD0A3">
    <w:name w:val="C89424A77CA845CAB3B16C0CA21FD0A3"/>
    <w:rsid w:val="00800829"/>
    <w:rPr>
      <w:kern w:val="0"/>
      <w:lang w:val="en-US" w:eastAsia="en-US"/>
      <w14:ligatures w14:val="none"/>
    </w:rPr>
  </w:style>
  <w:style w:type="paragraph" w:customStyle="1" w:styleId="6E1C87B4AF69422999C0B8D18B9F593F">
    <w:name w:val="6E1C87B4AF69422999C0B8D18B9F593F"/>
    <w:rsid w:val="00800829"/>
    <w:rPr>
      <w:kern w:val="0"/>
      <w:lang w:val="en-US" w:eastAsia="en-US"/>
      <w14:ligatures w14:val="none"/>
    </w:rPr>
  </w:style>
  <w:style w:type="paragraph" w:customStyle="1" w:styleId="51214EF97A2E44459D63A657D12033DD">
    <w:name w:val="51214EF97A2E44459D63A657D12033DD"/>
    <w:rsid w:val="00800829"/>
    <w:rPr>
      <w:kern w:val="0"/>
      <w:lang w:val="en-US" w:eastAsia="en-US"/>
      <w14:ligatures w14:val="none"/>
    </w:rPr>
  </w:style>
  <w:style w:type="paragraph" w:customStyle="1" w:styleId="89A01AC75F1C4A0AABB02B23F8F30C48">
    <w:name w:val="89A01AC75F1C4A0AABB02B23F8F30C48"/>
    <w:rsid w:val="00800829"/>
    <w:rPr>
      <w:kern w:val="0"/>
      <w:lang w:val="en-US" w:eastAsia="en-US"/>
      <w14:ligatures w14:val="none"/>
    </w:rPr>
  </w:style>
  <w:style w:type="paragraph" w:customStyle="1" w:styleId="57F4F10629244603BB4C245A31E0D609">
    <w:name w:val="57F4F10629244603BB4C245A31E0D609"/>
    <w:rsid w:val="00800829"/>
    <w:rPr>
      <w:kern w:val="0"/>
      <w:lang w:val="en-US" w:eastAsia="en-US"/>
      <w14:ligatures w14:val="none"/>
    </w:rPr>
  </w:style>
  <w:style w:type="paragraph" w:customStyle="1" w:styleId="63D39368860C4820800CA68D4AC16144">
    <w:name w:val="63D39368860C4820800CA68D4AC16144"/>
    <w:rsid w:val="00800829"/>
    <w:rPr>
      <w:kern w:val="0"/>
      <w:lang w:val="en-US" w:eastAsia="en-US"/>
      <w14:ligatures w14:val="none"/>
    </w:rPr>
  </w:style>
  <w:style w:type="paragraph" w:customStyle="1" w:styleId="04189A7AE32C496EBAAAD991A486DBC5">
    <w:name w:val="04189A7AE32C496EBAAAD991A486DBC5"/>
    <w:rsid w:val="00800829"/>
    <w:rPr>
      <w:kern w:val="0"/>
      <w:lang w:val="en-US" w:eastAsia="en-US"/>
      <w14:ligatures w14:val="none"/>
    </w:rPr>
  </w:style>
  <w:style w:type="paragraph" w:customStyle="1" w:styleId="BCABD344C7FC4A8A93C7EA7D6ED2AF4B">
    <w:name w:val="BCABD344C7FC4A8A93C7EA7D6ED2AF4B"/>
    <w:rsid w:val="00800829"/>
    <w:rPr>
      <w:kern w:val="0"/>
      <w:lang w:val="en-US" w:eastAsia="en-US"/>
      <w14:ligatures w14:val="none"/>
    </w:rPr>
  </w:style>
  <w:style w:type="paragraph" w:customStyle="1" w:styleId="890B29D7A52B4B24970625B67BF9E5CA">
    <w:name w:val="890B29D7A52B4B24970625B67BF9E5CA"/>
    <w:rsid w:val="00800829"/>
    <w:rPr>
      <w:kern w:val="0"/>
      <w:lang w:val="en-US" w:eastAsia="en-US"/>
      <w14:ligatures w14:val="none"/>
    </w:rPr>
  </w:style>
  <w:style w:type="paragraph" w:customStyle="1" w:styleId="18B8993F11CB4D2EA47815A615CFFF06">
    <w:name w:val="18B8993F11CB4D2EA47815A615CFFF06"/>
    <w:rsid w:val="00800829"/>
    <w:rPr>
      <w:kern w:val="0"/>
      <w:lang w:val="en-US" w:eastAsia="en-US"/>
      <w14:ligatures w14:val="none"/>
    </w:rPr>
  </w:style>
  <w:style w:type="paragraph" w:customStyle="1" w:styleId="89EEC9466D554DB78AE479C9EE1EBF91">
    <w:name w:val="89EEC9466D554DB78AE479C9EE1EBF91"/>
    <w:rsid w:val="00800829"/>
    <w:rPr>
      <w:kern w:val="0"/>
      <w:lang w:val="en-US" w:eastAsia="en-US"/>
      <w14:ligatures w14:val="none"/>
    </w:rPr>
  </w:style>
  <w:style w:type="paragraph" w:customStyle="1" w:styleId="DC58D1A585924B99A0D801E61F923D94">
    <w:name w:val="DC58D1A585924B99A0D801E61F923D94"/>
    <w:rsid w:val="00800829"/>
    <w:rPr>
      <w:kern w:val="0"/>
      <w:lang w:val="en-US" w:eastAsia="en-US"/>
      <w14:ligatures w14:val="none"/>
    </w:rPr>
  </w:style>
  <w:style w:type="paragraph" w:customStyle="1" w:styleId="4576E576A0D348BA8CEB3AF467F00DBE">
    <w:name w:val="4576E576A0D348BA8CEB3AF467F00DBE"/>
    <w:rsid w:val="00800829"/>
    <w:rPr>
      <w:kern w:val="0"/>
      <w:lang w:val="en-US" w:eastAsia="en-US"/>
      <w14:ligatures w14:val="none"/>
    </w:rPr>
  </w:style>
  <w:style w:type="paragraph" w:customStyle="1" w:styleId="917159475D6C4AD886D047D0F3FA9F19">
    <w:name w:val="917159475D6C4AD886D047D0F3FA9F19"/>
    <w:rsid w:val="00800829"/>
    <w:rPr>
      <w:kern w:val="0"/>
      <w:lang w:val="en-US" w:eastAsia="en-US"/>
      <w14:ligatures w14:val="none"/>
    </w:rPr>
  </w:style>
  <w:style w:type="paragraph" w:customStyle="1" w:styleId="8A90DFFABFC441FC817D37E5F24E3F4A">
    <w:name w:val="8A90DFFABFC441FC817D37E5F24E3F4A"/>
    <w:rsid w:val="00800829"/>
    <w:rPr>
      <w:kern w:val="0"/>
      <w:lang w:val="en-US" w:eastAsia="en-US"/>
      <w14:ligatures w14:val="none"/>
    </w:rPr>
  </w:style>
  <w:style w:type="paragraph" w:customStyle="1" w:styleId="E137BE8FEF4849F48F264213F5BCD347">
    <w:name w:val="E137BE8FEF4849F48F264213F5BCD347"/>
    <w:rsid w:val="00800829"/>
    <w:rPr>
      <w:kern w:val="0"/>
      <w:lang w:val="en-US" w:eastAsia="en-US"/>
      <w14:ligatures w14:val="none"/>
    </w:rPr>
  </w:style>
  <w:style w:type="paragraph" w:customStyle="1" w:styleId="BB81139C695B45F499B1E4B6E2DBE492">
    <w:name w:val="BB81139C695B45F499B1E4B6E2DBE492"/>
    <w:rsid w:val="00800829"/>
    <w:rPr>
      <w:kern w:val="0"/>
      <w:lang w:val="en-US" w:eastAsia="en-US"/>
      <w14:ligatures w14:val="none"/>
    </w:rPr>
  </w:style>
  <w:style w:type="paragraph" w:customStyle="1" w:styleId="4D231A8A0ED947EAAFF55DABC394E04D">
    <w:name w:val="4D231A8A0ED947EAAFF55DABC394E04D"/>
    <w:rsid w:val="00800829"/>
    <w:rPr>
      <w:kern w:val="0"/>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71E74-2D88-4D48-9F49-16FC588D5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3380</Words>
  <Characters>19267</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Juan</cp:lastModifiedBy>
  <cp:revision>6</cp:revision>
  <cp:lastPrinted>2021-05-24T16:54:00Z</cp:lastPrinted>
  <dcterms:created xsi:type="dcterms:W3CDTF">2023-12-14T16:55:00Z</dcterms:created>
  <dcterms:modified xsi:type="dcterms:W3CDTF">2023-12-14T23:08:00Z</dcterms:modified>
</cp:coreProperties>
</file>