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2EFA15D7" w14:textId="7250D289" w:rsidR="00A701B4" w:rsidRDefault="008D1FEB" w:rsidP="008D1FEB">
      <w:pPr>
        <w:spacing w:line="216" w:lineRule="auto"/>
        <w:jc w:val="center"/>
        <w:rPr>
          <w:rFonts w:ascii="Arial Narrow" w:hAnsi="Arial Narrow"/>
          <w:szCs w:val="22"/>
        </w:rPr>
      </w:pPr>
      <w:bookmarkStart w:id="0" w:name="_GoBack"/>
      <w:bookmarkEnd w:id="0"/>
      <w:r>
        <w:rPr>
          <w:rFonts w:ascii="Arial Narrow" w:hAnsi="Arial Narrow"/>
          <w:szCs w:val="22"/>
        </w:rPr>
        <w:t xml:space="preserve">Anexo No. </w:t>
      </w:r>
      <w:r w:rsidR="004724C5">
        <w:rPr>
          <w:rFonts w:ascii="Arial Narrow" w:hAnsi="Arial Narrow"/>
          <w:szCs w:val="22"/>
        </w:rPr>
        <w:t>06</w:t>
      </w:r>
    </w:p>
    <w:p w14:paraId="15300D39" w14:textId="411E06F3" w:rsidR="008D1FEB" w:rsidRDefault="00853C58" w:rsidP="008D1FEB">
      <w:pPr>
        <w:spacing w:line="216" w:lineRule="auto"/>
        <w:jc w:val="center"/>
        <w:rPr>
          <w:rFonts w:ascii="Arial Narrow" w:hAnsi="Arial Narrow"/>
          <w:szCs w:val="22"/>
        </w:rPr>
      </w:pPr>
      <w:r>
        <w:rPr>
          <w:rFonts w:ascii="Arial Narrow" w:hAnsi="Arial Narrow"/>
          <w:szCs w:val="22"/>
        </w:rPr>
        <w:t>Matriz de Riesgos del proceso</w:t>
      </w:r>
    </w:p>
    <w:p w14:paraId="41056D0C" w14:textId="77777777" w:rsidR="00853C58" w:rsidRDefault="00853C58" w:rsidP="00853C58">
      <w:pPr>
        <w:spacing w:line="264" w:lineRule="auto"/>
        <w:rPr>
          <w:rFonts w:ascii="Arial Narrow" w:hAnsi="Arial Narrow" w:cs="Arial"/>
          <w:b/>
          <w:bCs/>
        </w:rPr>
      </w:pPr>
    </w:p>
    <w:p w14:paraId="3800BC03" w14:textId="77777777" w:rsidR="00853C58" w:rsidRPr="00853C58" w:rsidRDefault="00853C58" w:rsidP="00853C58">
      <w:pPr>
        <w:spacing w:line="264" w:lineRule="auto"/>
        <w:rPr>
          <w:rFonts w:ascii="Arial Narrow" w:hAnsi="Arial Narrow"/>
          <w:b/>
          <w:szCs w:val="22"/>
        </w:rPr>
      </w:pPr>
      <w:r w:rsidRPr="00853C58">
        <w:rPr>
          <w:rFonts w:ascii="Arial Narrow" w:hAnsi="Arial Narrow"/>
          <w:b/>
          <w:szCs w:val="22"/>
        </w:rPr>
        <w:t>ANÁLISIS QUE SUSTENTA LA EXIGENCIA DE LOS MECANISMOS DE COBERTURA QUE GARANTIZAN LAS OBLIGACIONES SURGIDAS CON OCASIÓN DEL PROCESO DE SELECCIÓN Y DEL CONTRATO A CELEBRAR.</w:t>
      </w:r>
    </w:p>
    <w:p w14:paraId="0F398E71" w14:textId="77777777" w:rsidR="00853C58" w:rsidRPr="00853C58" w:rsidRDefault="00853C58" w:rsidP="00853C58">
      <w:pPr>
        <w:spacing w:line="264" w:lineRule="auto"/>
        <w:rPr>
          <w:rFonts w:ascii="Arial Narrow" w:hAnsi="Arial Narrow"/>
          <w:szCs w:val="22"/>
        </w:rPr>
      </w:pPr>
    </w:p>
    <w:p w14:paraId="14647254" w14:textId="2E1A463D" w:rsidR="008D1FEB" w:rsidRPr="00853C58" w:rsidRDefault="00853C58" w:rsidP="00853C58">
      <w:pPr>
        <w:spacing w:line="216" w:lineRule="auto"/>
        <w:jc w:val="left"/>
        <w:rPr>
          <w:rFonts w:ascii="Arial Narrow" w:hAnsi="Arial Narrow"/>
          <w:szCs w:val="22"/>
        </w:rPr>
      </w:pPr>
      <w:r w:rsidRPr="00853C58">
        <w:rPr>
          <w:rFonts w:ascii="Arial Narrow" w:hAnsi="Arial Narrow"/>
          <w:szCs w:val="22"/>
        </w:rPr>
        <w:t>Teniendo en cuenta las actividades a realizar y la forma de pago propuesta, la entidad procede a realizar el siguiente análisis y asignación de riesgos</w:t>
      </w:r>
    </w:p>
    <w:p w14:paraId="2FD7AF04" w14:textId="77777777" w:rsidR="00853C58" w:rsidRDefault="00853C58" w:rsidP="00853C58">
      <w:pPr>
        <w:spacing w:line="216" w:lineRule="auto"/>
        <w:jc w:val="left"/>
        <w:rPr>
          <w:rFonts w:ascii="Arial Narrow" w:hAnsi="Arial Narrow" w:cs="Arial"/>
        </w:rPr>
      </w:pPr>
    </w:p>
    <w:tbl>
      <w:tblPr>
        <w:tblpPr w:leftFromText="141" w:rightFromText="141" w:vertAnchor="text" w:horzAnchor="margin" w:tblpY="133"/>
        <w:tblW w:w="9384" w:type="dxa"/>
        <w:tblLayout w:type="fixed"/>
        <w:tblCellMar>
          <w:top w:w="28" w:type="dxa"/>
          <w:left w:w="70" w:type="dxa"/>
          <w:bottom w:w="28" w:type="dxa"/>
          <w:right w:w="70" w:type="dxa"/>
        </w:tblCellMar>
        <w:tblLook w:val="04A0" w:firstRow="1" w:lastRow="0" w:firstColumn="1" w:lastColumn="0" w:noHBand="0" w:noVBand="1"/>
      </w:tblPr>
      <w:tblGrid>
        <w:gridCol w:w="265"/>
        <w:gridCol w:w="208"/>
        <w:gridCol w:w="252"/>
        <w:gridCol w:w="273"/>
        <w:gridCol w:w="251"/>
        <w:gridCol w:w="330"/>
        <w:gridCol w:w="799"/>
        <w:gridCol w:w="306"/>
        <w:gridCol w:w="283"/>
        <w:gridCol w:w="284"/>
        <w:gridCol w:w="280"/>
        <w:gridCol w:w="712"/>
        <w:gridCol w:w="1114"/>
        <w:gridCol w:w="162"/>
        <w:gridCol w:w="283"/>
        <w:gridCol w:w="284"/>
        <w:gridCol w:w="283"/>
        <w:gridCol w:w="284"/>
        <w:gridCol w:w="425"/>
        <w:gridCol w:w="567"/>
        <w:gridCol w:w="681"/>
        <w:gridCol w:w="792"/>
        <w:gridCol w:w="266"/>
      </w:tblGrid>
      <w:tr w:rsidR="00853C58" w:rsidRPr="008D6D18" w14:paraId="315C6E56" w14:textId="77777777" w:rsidTr="00AA6D93">
        <w:trPr>
          <w:gridAfter w:val="1"/>
          <w:wAfter w:w="266" w:type="dxa"/>
          <w:trHeight w:val="513"/>
          <w:tblHeader/>
        </w:trPr>
        <w:tc>
          <w:tcPr>
            <w:tcW w:w="265" w:type="dxa"/>
            <w:vMerge w:val="restart"/>
            <w:tcBorders>
              <w:top w:val="single" w:sz="8" w:space="0" w:color="A6A6A6"/>
              <w:left w:val="single" w:sz="8" w:space="0" w:color="A6A6A6"/>
              <w:bottom w:val="single" w:sz="8" w:space="0" w:color="A6A6A6"/>
              <w:right w:val="single" w:sz="8" w:space="0" w:color="A6A6A6"/>
            </w:tcBorders>
            <w:shd w:val="clear" w:color="auto" w:fill="4E4D4D"/>
            <w:vAlign w:val="center"/>
          </w:tcPr>
          <w:p w14:paraId="4A398CB2" w14:textId="77777777" w:rsidR="00853C58" w:rsidRPr="008D6D18" w:rsidRDefault="00853C58" w:rsidP="00AA6D93">
            <w:pPr>
              <w:jc w:val="center"/>
              <w:rPr>
                <w:rFonts w:ascii="Arial Narrow" w:hAnsi="Arial Narrow" w:cs="Arial"/>
                <w:color w:val="FFFFFF"/>
                <w:sz w:val="12"/>
                <w:szCs w:val="12"/>
              </w:rPr>
            </w:pPr>
            <w:bookmarkStart w:id="1" w:name="_Hlk92382448"/>
          </w:p>
          <w:p w14:paraId="1CD7661B" w14:textId="77777777" w:rsidR="00853C58" w:rsidRPr="008D6D18" w:rsidRDefault="00853C58" w:rsidP="00AA6D93">
            <w:pPr>
              <w:jc w:val="center"/>
              <w:rPr>
                <w:rFonts w:ascii="Arial Narrow" w:hAnsi="Arial Narrow" w:cs="Arial"/>
                <w:color w:val="FFFFFF"/>
                <w:sz w:val="12"/>
                <w:szCs w:val="12"/>
              </w:rPr>
            </w:pPr>
            <w:r w:rsidRPr="008D6D18">
              <w:rPr>
                <w:rFonts w:ascii="Arial Narrow" w:hAnsi="Arial Narrow" w:cs="Arial"/>
                <w:color w:val="FFFFFF"/>
                <w:sz w:val="12"/>
                <w:szCs w:val="12"/>
              </w:rPr>
              <w:t>N</w:t>
            </w:r>
          </w:p>
        </w:tc>
        <w:tc>
          <w:tcPr>
            <w:tcW w:w="208" w:type="dxa"/>
            <w:vMerge w:val="restart"/>
            <w:tcBorders>
              <w:top w:val="single" w:sz="8" w:space="0" w:color="A6A6A6"/>
              <w:left w:val="single" w:sz="8" w:space="0" w:color="A6A6A6"/>
              <w:bottom w:val="single" w:sz="8" w:space="0" w:color="A6A6A6"/>
              <w:right w:val="single" w:sz="8" w:space="0" w:color="A6A6A6"/>
            </w:tcBorders>
            <w:shd w:val="clear" w:color="auto" w:fill="4E4D4D"/>
            <w:textDirection w:val="btLr"/>
            <w:vAlign w:val="center"/>
            <w:hideMark/>
          </w:tcPr>
          <w:p w14:paraId="0E74C8B8" w14:textId="77777777" w:rsidR="00853C58" w:rsidRPr="008D6D18" w:rsidRDefault="00853C58" w:rsidP="00AA6D93">
            <w:pPr>
              <w:jc w:val="center"/>
              <w:rPr>
                <w:rFonts w:ascii="Arial Narrow" w:hAnsi="Arial Narrow" w:cs="Arial"/>
                <w:color w:val="FFFFFF"/>
                <w:sz w:val="12"/>
                <w:szCs w:val="12"/>
              </w:rPr>
            </w:pPr>
            <w:r w:rsidRPr="008D6D18">
              <w:rPr>
                <w:rFonts w:ascii="Arial Narrow" w:hAnsi="Arial Narrow" w:cs="Arial"/>
                <w:color w:val="FFFFFF"/>
                <w:sz w:val="12"/>
                <w:szCs w:val="12"/>
              </w:rPr>
              <w:t>Clase</w:t>
            </w:r>
          </w:p>
        </w:tc>
        <w:tc>
          <w:tcPr>
            <w:tcW w:w="252" w:type="dxa"/>
            <w:vMerge w:val="restart"/>
            <w:tcBorders>
              <w:top w:val="single" w:sz="8" w:space="0" w:color="A6A6A6"/>
              <w:left w:val="single" w:sz="8" w:space="0" w:color="A6A6A6"/>
              <w:bottom w:val="single" w:sz="8" w:space="0" w:color="A6A6A6"/>
              <w:right w:val="single" w:sz="8" w:space="0" w:color="A6A6A6"/>
            </w:tcBorders>
            <w:shd w:val="clear" w:color="auto" w:fill="4E4D4D"/>
            <w:textDirection w:val="btLr"/>
            <w:vAlign w:val="center"/>
            <w:hideMark/>
          </w:tcPr>
          <w:p w14:paraId="3144E315" w14:textId="77777777" w:rsidR="00853C58" w:rsidRPr="008D6D18" w:rsidRDefault="00853C58" w:rsidP="00AA6D93">
            <w:pPr>
              <w:jc w:val="center"/>
              <w:rPr>
                <w:rFonts w:ascii="Arial Narrow" w:hAnsi="Arial Narrow" w:cs="Arial"/>
                <w:color w:val="FFFFFF"/>
                <w:sz w:val="12"/>
                <w:szCs w:val="12"/>
              </w:rPr>
            </w:pPr>
            <w:r w:rsidRPr="008D6D18">
              <w:rPr>
                <w:rFonts w:ascii="Arial Narrow" w:hAnsi="Arial Narrow" w:cs="Arial"/>
                <w:color w:val="FFFFFF"/>
                <w:sz w:val="12"/>
                <w:szCs w:val="12"/>
              </w:rPr>
              <w:t>Fuente</w:t>
            </w:r>
          </w:p>
        </w:tc>
        <w:tc>
          <w:tcPr>
            <w:tcW w:w="273" w:type="dxa"/>
            <w:vMerge w:val="restart"/>
            <w:tcBorders>
              <w:top w:val="single" w:sz="8" w:space="0" w:color="A6A6A6"/>
              <w:left w:val="single" w:sz="8" w:space="0" w:color="A6A6A6"/>
              <w:bottom w:val="single" w:sz="8" w:space="0" w:color="A6A6A6"/>
              <w:right w:val="single" w:sz="8" w:space="0" w:color="A6A6A6"/>
            </w:tcBorders>
            <w:shd w:val="clear" w:color="auto" w:fill="4E4D4D"/>
            <w:textDirection w:val="btLr"/>
            <w:vAlign w:val="center"/>
            <w:hideMark/>
          </w:tcPr>
          <w:p w14:paraId="3AC864DC" w14:textId="77777777" w:rsidR="00853C58" w:rsidRPr="008D6D18" w:rsidRDefault="00853C58" w:rsidP="00AA6D93">
            <w:pPr>
              <w:jc w:val="center"/>
              <w:rPr>
                <w:rFonts w:ascii="Arial Narrow" w:hAnsi="Arial Narrow" w:cs="Arial"/>
                <w:color w:val="FFFFFF"/>
                <w:sz w:val="12"/>
                <w:szCs w:val="12"/>
              </w:rPr>
            </w:pPr>
            <w:r w:rsidRPr="008D6D18">
              <w:rPr>
                <w:rFonts w:ascii="Arial Narrow" w:hAnsi="Arial Narrow" w:cs="Arial"/>
                <w:color w:val="FFFFFF"/>
                <w:sz w:val="12"/>
                <w:szCs w:val="12"/>
              </w:rPr>
              <w:t>Etapa</w:t>
            </w:r>
          </w:p>
        </w:tc>
        <w:tc>
          <w:tcPr>
            <w:tcW w:w="251" w:type="dxa"/>
            <w:vMerge w:val="restart"/>
            <w:tcBorders>
              <w:top w:val="single" w:sz="8" w:space="0" w:color="A6A6A6"/>
              <w:left w:val="single" w:sz="8" w:space="0" w:color="A6A6A6"/>
              <w:bottom w:val="single" w:sz="8" w:space="0" w:color="A6A6A6"/>
              <w:right w:val="single" w:sz="8" w:space="0" w:color="A6A6A6"/>
            </w:tcBorders>
            <w:shd w:val="clear" w:color="auto" w:fill="4E4D4D"/>
            <w:textDirection w:val="btLr"/>
            <w:vAlign w:val="center"/>
            <w:hideMark/>
          </w:tcPr>
          <w:p w14:paraId="34D229A8" w14:textId="77777777" w:rsidR="00853C58" w:rsidRPr="008D6D18" w:rsidRDefault="00853C58" w:rsidP="00AA6D93">
            <w:pPr>
              <w:ind w:left="113"/>
              <w:jc w:val="center"/>
              <w:rPr>
                <w:rFonts w:ascii="Arial Narrow" w:hAnsi="Arial Narrow" w:cs="Arial"/>
                <w:color w:val="FFFFFF"/>
                <w:sz w:val="12"/>
                <w:szCs w:val="12"/>
              </w:rPr>
            </w:pPr>
            <w:r w:rsidRPr="008D6D18">
              <w:rPr>
                <w:rFonts w:ascii="Arial Narrow" w:hAnsi="Arial Narrow" w:cs="Arial"/>
                <w:color w:val="FFFFFF"/>
                <w:sz w:val="12"/>
                <w:szCs w:val="12"/>
              </w:rPr>
              <w:t>Tipo</w:t>
            </w:r>
          </w:p>
        </w:tc>
        <w:tc>
          <w:tcPr>
            <w:tcW w:w="330" w:type="dxa"/>
            <w:vMerge w:val="restart"/>
            <w:tcBorders>
              <w:top w:val="single" w:sz="8" w:space="0" w:color="A6A6A6"/>
              <w:left w:val="single" w:sz="8" w:space="0" w:color="A6A6A6"/>
              <w:bottom w:val="single" w:sz="8" w:space="0" w:color="A6A6A6"/>
              <w:right w:val="single" w:sz="8" w:space="0" w:color="A6A6A6"/>
            </w:tcBorders>
            <w:shd w:val="clear" w:color="auto" w:fill="4E4D4D"/>
            <w:textDirection w:val="btLr"/>
            <w:vAlign w:val="center"/>
            <w:hideMark/>
          </w:tcPr>
          <w:p w14:paraId="7D94F4C9" w14:textId="77777777" w:rsidR="00853C58" w:rsidRPr="008D6D18" w:rsidRDefault="00853C58" w:rsidP="00AA6D93">
            <w:pPr>
              <w:ind w:left="113"/>
              <w:jc w:val="center"/>
              <w:rPr>
                <w:rFonts w:ascii="Arial Narrow" w:hAnsi="Arial Narrow" w:cs="Arial"/>
                <w:color w:val="FFFFFF"/>
                <w:sz w:val="12"/>
                <w:szCs w:val="12"/>
              </w:rPr>
            </w:pPr>
            <w:r w:rsidRPr="008D6D18">
              <w:rPr>
                <w:rFonts w:ascii="Arial Narrow" w:hAnsi="Arial Narrow" w:cs="Arial"/>
                <w:color w:val="FFFFFF"/>
                <w:sz w:val="12"/>
                <w:szCs w:val="12"/>
              </w:rPr>
              <w:t>Descripción</w:t>
            </w:r>
          </w:p>
        </w:tc>
        <w:tc>
          <w:tcPr>
            <w:tcW w:w="799" w:type="dxa"/>
            <w:vMerge w:val="restart"/>
            <w:tcBorders>
              <w:top w:val="single" w:sz="8" w:space="0" w:color="A6A6A6"/>
              <w:left w:val="single" w:sz="8" w:space="0" w:color="A6A6A6"/>
              <w:bottom w:val="single" w:sz="8" w:space="0" w:color="A6A6A6"/>
              <w:right w:val="single" w:sz="8" w:space="0" w:color="A6A6A6"/>
            </w:tcBorders>
            <w:shd w:val="clear" w:color="auto" w:fill="4E4D4D"/>
            <w:vAlign w:val="center"/>
            <w:hideMark/>
          </w:tcPr>
          <w:p w14:paraId="567FAC4B" w14:textId="77777777" w:rsidR="00853C58" w:rsidRPr="008D6D18" w:rsidRDefault="00853C58" w:rsidP="00AA6D93">
            <w:pPr>
              <w:jc w:val="center"/>
              <w:rPr>
                <w:rFonts w:ascii="Arial Narrow" w:hAnsi="Arial Narrow" w:cs="Arial"/>
                <w:color w:val="FFFFFF"/>
                <w:sz w:val="12"/>
                <w:szCs w:val="12"/>
              </w:rPr>
            </w:pPr>
            <w:r w:rsidRPr="008D6D18">
              <w:rPr>
                <w:rFonts w:ascii="Arial Narrow" w:hAnsi="Arial Narrow" w:cs="Arial"/>
                <w:color w:val="FFFFFF"/>
                <w:sz w:val="12"/>
                <w:szCs w:val="12"/>
              </w:rPr>
              <w:t>Consecuencia de la ocurrencia del evento</w:t>
            </w:r>
          </w:p>
        </w:tc>
        <w:tc>
          <w:tcPr>
            <w:tcW w:w="306" w:type="dxa"/>
            <w:vMerge w:val="restart"/>
            <w:tcBorders>
              <w:top w:val="single" w:sz="8" w:space="0" w:color="A6A6A6"/>
              <w:left w:val="single" w:sz="8" w:space="0" w:color="A6A6A6"/>
              <w:bottom w:val="single" w:sz="8" w:space="0" w:color="A6A6A6"/>
              <w:right w:val="single" w:sz="8" w:space="0" w:color="A6A6A6"/>
            </w:tcBorders>
            <w:shd w:val="clear" w:color="auto" w:fill="4E4D4D"/>
            <w:textDirection w:val="btLr"/>
            <w:vAlign w:val="center"/>
            <w:hideMark/>
          </w:tcPr>
          <w:p w14:paraId="7B019B06" w14:textId="77777777" w:rsidR="00853C58" w:rsidRPr="008D6D18" w:rsidRDefault="00853C58" w:rsidP="00AA6D93">
            <w:pPr>
              <w:jc w:val="center"/>
              <w:rPr>
                <w:rFonts w:ascii="Arial Narrow" w:hAnsi="Arial Narrow" w:cs="Arial"/>
                <w:color w:val="FFFFFF"/>
                <w:sz w:val="12"/>
                <w:szCs w:val="12"/>
              </w:rPr>
            </w:pPr>
            <w:r w:rsidRPr="008D6D18">
              <w:rPr>
                <w:rFonts w:ascii="Arial Narrow" w:hAnsi="Arial Narrow" w:cs="Arial"/>
                <w:color w:val="FFFFFF"/>
                <w:sz w:val="12"/>
                <w:szCs w:val="12"/>
              </w:rPr>
              <w:t>Probabilidad</w:t>
            </w:r>
          </w:p>
        </w:tc>
        <w:tc>
          <w:tcPr>
            <w:tcW w:w="283" w:type="dxa"/>
            <w:vMerge w:val="restart"/>
            <w:tcBorders>
              <w:top w:val="single" w:sz="8" w:space="0" w:color="A6A6A6"/>
              <w:left w:val="single" w:sz="8" w:space="0" w:color="A6A6A6"/>
              <w:bottom w:val="single" w:sz="8" w:space="0" w:color="A6A6A6"/>
              <w:right w:val="single" w:sz="8" w:space="0" w:color="A6A6A6"/>
            </w:tcBorders>
            <w:shd w:val="clear" w:color="auto" w:fill="4E4D4D"/>
            <w:textDirection w:val="btLr"/>
            <w:vAlign w:val="center"/>
            <w:hideMark/>
          </w:tcPr>
          <w:p w14:paraId="07A536F6" w14:textId="77777777" w:rsidR="00853C58" w:rsidRPr="008D6D18" w:rsidRDefault="00853C58" w:rsidP="00AA6D93">
            <w:pPr>
              <w:jc w:val="center"/>
              <w:rPr>
                <w:rFonts w:ascii="Arial Narrow" w:hAnsi="Arial Narrow" w:cs="Arial"/>
                <w:color w:val="FFFFFF"/>
                <w:sz w:val="12"/>
                <w:szCs w:val="12"/>
              </w:rPr>
            </w:pPr>
            <w:r w:rsidRPr="008D6D18">
              <w:rPr>
                <w:rFonts w:ascii="Arial Narrow" w:hAnsi="Arial Narrow" w:cs="Arial"/>
                <w:color w:val="FFFFFF"/>
                <w:sz w:val="12"/>
                <w:szCs w:val="12"/>
              </w:rPr>
              <w:t>Impacto</w:t>
            </w:r>
          </w:p>
        </w:tc>
        <w:tc>
          <w:tcPr>
            <w:tcW w:w="284" w:type="dxa"/>
            <w:vMerge w:val="restart"/>
            <w:tcBorders>
              <w:top w:val="single" w:sz="8" w:space="0" w:color="A6A6A6"/>
              <w:left w:val="single" w:sz="8" w:space="0" w:color="A6A6A6"/>
              <w:bottom w:val="single" w:sz="8" w:space="0" w:color="A6A6A6"/>
              <w:right w:val="single" w:sz="8" w:space="0" w:color="A6A6A6"/>
            </w:tcBorders>
            <w:shd w:val="clear" w:color="auto" w:fill="4E4D4D"/>
            <w:textDirection w:val="btLr"/>
            <w:vAlign w:val="center"/>
            <w:hideMark/>
          </w:tcPr>
          <w:p w14:paraId="683A1F8E" w14:textId="77777777" w:rsidR="00853C58" w:rsidRPr="008D6D18" w:rsidRDefault="00853C58" w:rsidP="00AA6D93">
            <w:pPr>
              <w:jc w:val="center"/>
              <w:rPr>
                <w:rFonts w:ascii="Arial Narrow" w:hAnsi="Arial Narrow" w:cs="Arial"/>
                <w:color w:val="FFFFFF"/>
                <w:sz w:val="12"/>
                <w:szCs w:val="12"/>
              </w:rPr>
            </w:pPr>
            <w:r w:rsidRPr="008D6D18">
              <w:rPr>
                <w:rFonts w:ascii="Arial Narrow" w:hAnsi="Arial Narrow" w:cs="Arial"/>
                <w:color w:val="FFFFFF"/>
                <w:sz w:val="12"/>
                <w:szCs w:val="12"/>
              </w:rPr>
              <w:t>Valoración</w:t>
            </w:r>
          </w:p>
        </w:tc>
        <w:tc>
          <w:tcPr>
            <w:tcW w:w="280" w:type="dxa"/>
            <w:vMerge w:val="restart"/>
            <w:tcBorders>
              <w:top w:val="single" w:sz="8" w:space="0" w:color="A6A6A6"/>
              <w:left w:val="single" w:sz="8" w:space="0" w:color="A6A6A6"/>
              <w:bottom w:val="single" w:sz="8" w:space="0" w:color="A6A6A6"/>
              <w:right w:val="single" w:sz="8" w:space="0" w:color="A6A6A6"/>
            </w:tcBorders>
            <w:shd w:val="clear" w:color="auto" w:fill="4E4D4D"/>
            <w:textDirection w:val="btLr"/>
            <w:vAlign w:val="center"/>
            <w:hideMark/>
          </w:tcPr>
          <w:p w14:paraId="18D98087" w14:textId="77777777" w:rsidR="00853C58" w:rsidRPr="008D6D18" w:rsidRDefault="00853C58" w:rsidP="00AA6D93">
            <w:pPr>
              <w:jc w:val="center"/>
              <w:rPr>
                <w:rFonts w:ascii="Arial Narrow" w:hAnsi="Arial Narrow" w:cs="Arial"/>
                <w:color w:val="FFFFFF"/>
                <w:sz w:val="12"/>
                <w:szCs w:val="12"/>
              </w:rPr>
            </w:pPr>
            <w:r w:rsidRPr="008D6D18">
              <w:rPr>
                <w:rFonts w:ascii="Arial Narrow" w:hAnsi="Arial Narrow" w:cs="Arial"/>
                <w:color w:val="FFFFFF"/>
                <w:sz w:val="12"/>
                <w:szCs w:val="12"/>
              </w:rPr>
              <w:t>Categoría</w:t>
            </w:r>
          </w:p>
        </w:tc>
        <w:tc>
          <w:tcPr>
            <w:tcW w:w="712" w:type="dxa"/>
            <w:vMerge w:val="restart"/>
            <w:tcBorders>
              <w:top w:val="single" w:sz="8" w:space="0" w:color="A6A6A6"/>
              <w:left w:val="single" w:sz="8" w:space="0" w:color="A6A6A6"/>
              <w:bottom w:val="single" w:sz="8" w:space="0" w:color="A6A6A6"/>
              <w:right w:val="single" w:sz="8" w:space="0" w:color="A6A6A6"/>
            </w:tcBorders>
            <w:shd w:val="clear" w:color="auto" w:fill="D9D9D9"/>
            <w:textDirection w:val="btLr"/>
            <w:vAlign w:val="center"/>
            <w:hideMark/>
          </w:tcPr>
          <w:p w14:paraId="6B246AC5" w14:textId="77777777" w:rsidR="00853C58" w:rsidRPr="008D6D18" w:rsidRDefault="00853C58" w:rsidP="00AA6D93">
            <w:pPr>
              <w:jc w:val="center"/>
              <w:rPr>
                <w:rFonts w:ascii="Arial Narrow" w:hAnsi="Arial Narrow" w:cs="Arial"/>
                <w:sz w:val="12"/>
                <w:szCs w:val="12"/>
              </w:rPr>
            </w:pPr>
            <w:r w:rsidRPr="008D6D18">
              <w:rPr>
                <w:rFonts w:ascii="Arial Narrow" w:hAnsi="Arial Narrow" w:cs="Arial"/>
                <w:sz w:val="12"/>
                <w:szCs w:val="12"/>
              </w:rPr>
              <w:t>¿A quién se le asigna?</w:t>
            </w:r>
          </w:p>
        </w:tc>
        <w:tc>
          <w:tcPr>
            <w:tcW w:w="1114" w:type="dxa"/>
            <w:vMerge w:val="restart"/>
            <w:tcBorders>
              <w:top w:val="single" w:sz="8" w:space="0" w:color="A6A6A6"/>
              <w:left w:val="single" w:sz="8" w:space="0" w:color="A6A6A6"/>
              <w:bottom w:val="single" w:sz="8" w:space="0" w:color="A6A6A6"/>
              <w:right w:val="single" w:sz="8" w:space="0" w:color="A6A6A6"/>
            </w:tcBorders>
            <w:shd w:val="clear" w:color="auto" w:fill="D9D9D9"/>
            <w:vAlign w:val="center"/>
            <w:hideMark/>
          </w:tcPr>
          <w:p w14:paraId="6F20FC74" w14:textId="77777777" w:rsidR="00853C58" w:rsidRPr="008D6D18" w:rsidRDefault="00853C58" w:rsidP="00AA6D93">
            <w:pPr>
              <w:jc w:val="center"/>
              <w:rPr>
                <w:rFonts w:ascii="Arial Narrow" w:hAnsi="Arial Narrow" w:cs="Arial"/>
                <w:sz w:val="12"/>
                <w:szCs w:val="12"/>
              </w:rPr>
            </w:pPr>
            <w:r w:rsidRPr="008D6D18">
              <w:rPr>
                <w:rFonts w:ascii="Arial Narrow" w:hAnsi="Arial Narrow" w:cs="Arial"/>
                <w:sz w:val="12"/>
                <w:szCs w:val="12"/>
              </w:rPr>
              <w:t>Tratamiento/Control a ser implementado</w:t>
            </w:r>
          </w:p>
        </w:tc>
        <w:tc>
          <w:tcPr>
            <w:tcW w:w="1012" w:type="dxa"/>
            <w:gridSpan w:val="4"/>
            <w:tcBorders>
              <w:top w:val="single" w:sz="8" w:space="0" w:color="A6A6A6"/>
              <w:left w:val="nil"/>
              <w:bottom w:val="single" w:sz="8" w:space="0" w:color="A6A6A6"/>
              <w:right w:val="single" w:sz="8" w:space="0" w:color="A6A6A6"/>
            </w:tcBorders>
            <w:shd w:val="clear" w:color="auto" w:fill="D9D9D9"/>
            <w:vAlign w:val="center"/>
            <w:hideMark/>
          </w:tcPr>
          <w:p w14:paraId="5F81D5C4" w14:textId="77777777" w:rsidR="00853C58" w:rsidRPr="008D6D18" w:rsidRDefault="00853C58" w:rsidP="00AA6D93">
            <w:pPr>
              <w:jc w:val="center"/>
              <w:rPr>
                <w:rFonts w:ascii="Arial Narrow" w:hAnsi="Arial Narrow" w:cs="Arial"/>
                <w:sz w:val="12"/>
                <w:szCs w:val="12"/>
              </w:rPr>
            </w:pPr>
            <w:r w:rsidRPr="008D6D18">
              <w:rPr>
                <w:rFonts w:ascii="Arial Narrow" w:hAnsi="Arial Narrow" w:cs="Arial"/>
                <w:sz w:val="12"/>
                <w:szCs w:val="12"/>
              </w:rPr>
              <w:t>Impacto después del tratamiento</w:t>
            </w:r>
          </w:p>
        </w:tc>
        <w:tc>
          <w:tcPr>
            <w:tcW w:w="284" w:type="dxa"/>
            <w:vMerge w:val="restart"/>
            <w:tcBorders>
              <w:top w:val="single" w:sz="8" w:space="0" w:color="A6A6A6"/>
              <w:left w:val="single" w:sz="8" w:space="0" w:color="A6A6A6"/>
              <w:bottom w:val="single" w:sz="8" w:space="0" w:color="A6A6A6"/>
              <w:right w:val="single" w:sz="8" w:space="0" w:color="A6A6A6"/>
            </w:tcBorders>
            <w:shd w:val="clear" w:color="auto" w:fill="D9D9D9"/>
            <w:textDirection w:val="btLr"/>
            <w:vAlign w:val="center"/>
            <w:hideMark/>
          </w:tcPr>
          <w:p w14:paraId="12F2A223" w14:textId="77777777" w:rsidR="00853C58" w:rsidRPr="008D6D18" w:rsidRDefault="00853C58" w:rsidP="00AA6D93">
            <w:pPr>
              <w:jc w:val="center"/>
              <w:rPr>
                <w:rFonts w:ascii="Arial Narrow" w:hAnsi="Arial Narrow" w:cs="Arial"/>
                <w:sz w:val="12"/>
                <w:szCs w:val="12"/>
              </w:rPr>
            </w:pPr>
            <w:r w:rsidRPr="008D6D18">
              <w:rPr>
                <w:rFonts w:ascii="Arial Narrow" w:hAnsi="Arial Narrow" w:cs="Arial"/>
                <w:sz w:val="12"/>
                <w:szCs w:val="12"/>
              </w:rPr>
              <w:t>¿Afecta la ejecución del contrato?</w:t>
            </w:r>
          </w:p>
        </w:tc>
        <w:tc>
          <w:tcPr>
            <w:tcW w:w="425" w:type="dxa"/>
            <w:vMerge w:val="restart"/>
            <w:tcBorders>
              <w:top w:val="single" w:sz="8" w:space="0" w:color="A6A6A6"/>
              <w:left w:val="single" w:sz="8" w:space="0" w:color="A6A6A6"/>
              <w:bottom w:val="single" w:sz="8" w:space="0" w:color="A6A6A6"/>
              <w:right w:val="single" w:sz="8" w:space="0" w:color="A6A6A6"/>
            </w:tcBorders>
            <w:shd w:val="clear" w:color="auto" w:fill="D9D9D9"/>
            <w:textDirection w:val="btLr"/>
            <w:vAlign w:val="center"/>
            <w:hideMark/>
          </w:tcPr>
          <w:p w14:paraId="0142DBB4" w14:textId="77777777" w:rsidR="00853C58" w:rsidRPr="008D6D18" w:rsidRDefault="00853C58" w:rsidP="00AA6D93">
            <w:pPr>
              <w:jc w:val="center"/>
              <w:rPr>
                <w:rFonts w:ascii="Arial Narrow" w:hAnsi="Arial Narrow" w:cs="Arial"/>
                <w:sz w:val="12"/>
                <w:szCs w:val="12"/>
              </w:rPr>
            </w:pPr>
            <w:r w:rsidRPr="008D6D18">
              <w:rPr>
                <w:rFonts w:ascii="Arial Narrow" w:hAnsi="Arial Narrow" w:cs="Arial"/>
                <w:sz w:val="12"/>
                <w:szCs w:val="12"/>
              </w:rPr>
              <w:t xml:space="preserve">Responsable por implementar </w:t>
            </w:r>
          </w:p>
          <w:p w14:paraId="7CF34AB3" w14:textId="77777777" w:rsidR="00853C58" w:rsidRPr="008D6D18" w:rsidRDefault="00853C58" w:rsidP="00AA6D93">
            <w:pPr>
              <w:jc w:val="center"/>
              <w:rPr>
                <w:rFonts w:ascii="Arial Narrow" w:hAnsi="Arial Narrow" w:cs="Arial"/>
                <w:sz w:val="12"/>
                <w:szCs w:val="12"/>
              </w:rPr>
            </w:pPr>
            <w:r w:rsidRPr="008D6D18">
              <w:rPr>
                <w:rFonts w:ascii="Arial Narrow" w:hAnsi="Arial Narrow" w:cs="Arial"/>
                <w:sz w:val="12"/>
                <w:szCs w:val="12"/>
              </w:rPr>
              <w:t>el tratamiento</w:t>
            </w:r>
          </w:p>
        </w:tc>
        <w:tc>
          <w:tcPr>
            <w:tcW w:w="567" w:type="dxa"/>
            <w:vMerge w:val="restart"/>
            <w:tcBorders>
              <w:top w:val="single" w:sz="8" w:space="0" w:color="A6A6A6"/>
              <w:left w:val="single" w:sz="8" w:space="0" w:color="A6A6A6"/>
              <w:bottom w:val="single" w:sz="8" w:space="0" w:color="A6A6A6"/>
              <w:right w:val="single" w:sz="8" w:space="0" w:color="A6A6A6"/>
            </w:tcBorders>
            <w:shd w:val="clear" w:color="auto" w:fill="D9D9D9"/>
            <w:textDirection w:val="btLr"/>
            <w:vAlign w:val="center"/>
            <w:hideMark/>
          </w:tcPr>
          <w:p w14:paraId="1C85ABB8" w14:textId="77777777" w:rsidR="00853C58" w:rsidRPr="008D6D18" w:rsidRDefault="00853C58" w:rsidP="00AA6D93">
            <w:pPr>
              <w:jc w:val="center"/>
              <w:rPr>
                <w:rFonts w:ascii="Arial Narrow" w:hAnsi="Arial Narrow" w:cs="Arial"/>
                <w:sz w:val="12"/>
                <w:szCs w:val="12"/>
              </w:rPr>
            </w:pPr>
            <w:r w:rsidRPr="008D6D18">
              <w:rPr>
                <w:rFonts w:ascii="Arial Narrow" w:hAnsi="Arial Narrow" w:cs="Arial"/>
                <w:sz w:val="12"/>
                <w:szCs w:val="12"/>
              </w:rPr>
              <w:t xml:space="preserve">Fecha estimada en que se inicia </w:t>
            </w:r>
          </w:p>
          <w:p w14:paraId="4F196611" w14:textId="77777777" w:rsidR="00853C58" w:rsidRPr="008D6D18" w:rsidRDefault="00853C58" w:rsidP="00AA6D93">
            <w:pPr>
              <w:jc w:val="center"/>
              <w:rPr>
                <w:rFonts w:ascii="Arial Narrow" w:hAnsi="Arial Narrow" w:cs="Arial"/>
                <w:sz w:val="12"/>
                <w:szCs w:val="12"/>
              </w:rPr>
            </w:pPr>
            <w:r w:rsidRPr="008D6D18">
              <w:rPr>
                <w:rFonts w:ascii="Arial Narrow" w:hAnsi="Arial Narrow" w:cs="Arial"/>
                <w:sz w:val="12"/>
                <w:szCs w:val="12"/>
              </w:rPr>
              <w:t>el tratamiento</w:t>
            </w:r>
          </w:p>
        </w:tc>
        <w:tc>
          <w:tcPr>
            <w:tcW w:w="681" w:type="dxa"/>
            <w:vMerge w:val="restart"/>
            <w:tcBorders>
              <w:top w:val="single" w:sz="8" w:space="0" w:color="A6A6A6"/>
              <w:left w:val="single" w:sz="8" w:space="0" w:color="A6A6A6"/>
              <w:bottom w:val="single" w:sz="8" w:space="0" w:color="A6A6A6"/>
              <w:right w:val="single" w:sz="8" w:space="0" w:color="A6A6A6"/>
            </w:tcBorders>
            <w:shd w:val="clear" w:color="auto" w:fill="D9D9D9"/>
            <w:textDirection w:val="btLr"/>
            <w:vAlign w:val="center"/>
            <w:hideMark/>
          </w:tcPr>
          <w:p w14:paraId="1C6D8B2C" w14:textId="77777777" w:rsidR="00853C58" w:rsidRPr="008D6D18" w:rsidRDefault="00853C58" w:rsidP="00AA6D93">
            <w:pPr>
              <w:jc w:val="center"/>
              <w:rPr>
                <w:rFonts w:ascii="Arial Narrow" w:hAnsi="Arial Narrow" w:cs="Arial"/>
                <w:sz w:val="12"/>
                <w:szCs w:val="12"/>
              </w:rPr>
            </w:pPr>
            <w:r w:rsidRPr="008D6D18">
              <w:rPr>
                <w:rFonts w:ascii="Arial Narrow" w:hAnsi="Arial Narrow" w:cs="Arial"/>
                <w:sz w:val="12"/>
                <w:szCs w:val="12"/>
              </w:rPr>
              <w:t xml:space="preserve">Fecha estimada en que se completa </w:t>
            </w:r>
          </w:p>
          <w:p w14:paraId="3180C72A" w14:textId="77777777" w:rsidR="00853C58" w:rsidRPr="008D6D18" w:rsidRDefault="00853C58" w:rsidP="00AA6D93">
            <w:pPr>
              <w:jc w:val="center"/>
              <w:rPr>
                <w:rFonts w:ascii="Arial Narrow" w:hAnsi="Arial Narrow" w:cs="Arial"/>
                <w:sz w:val="12"/>
                <w:szCs w:val="12"/>
              </w:rPr>
            </w:pPr>
            <w:r w:rsidRPr="008D6D18">
              <w:rPr>
                <w:rFonts w:ascii="Arial Narrow" w:hAnsi="Arial Narrow" w:cs="Arial"/>
                <w:sz w:val="12"/>
                <w:szCs w:val="12"/>
              </w:rPr>
              <w:t>el tratamiento</w:t>
            </w:r>
          </w:p>
        </w:tc>
        <w:tc>
          <w:tcPr>
            <w:tcW w:w="792" w:type="dxa"/>
            <w:tcBorders>
              <w:top w:val="single" w:sz="8" w:space="0" w:color="A6A6A6"/>
              <w:left w:val="nil"/>
              <w:bottom w:val="single" w:sz="8" w:space="0" w:color="A6A6A6"/>
              <w:right w:val="single" w:sz="8" w:space="0" w:color="A6A6A6"/>
            </w:tcBorders>
            <w:shd w:val="clear" w:color="auto" w:fill="D9D9D9"/>
            <w:vAlign w:val="center"/>
            <w:hideMark/>
          </w:tcPr>
          <w:p w14:paraId="3465683B" w14:textId="77777777" w:rsidR="00853C58" w:rsidRPr="008D6D18" w:rsidRDefault="00853C58" w:rsidP="00AA6D93">
            <w:pPr>
              <w:jc w:val="center"/>
              <w:rPr>
                <w:rFonts w:ascii="Arial Narrow" w:hAnsi="Arial Narrow" w:cs="Arial"/>
                <w:sz w:val="12"/>
                <w:szCs w:val="12"/>
              </w:rPr>
            </w:pPr>
            <w:r w:rsidRPr="008D6D18">
              <w:rPr>
                <w:rFonts w:ascii="Arial Narrow" w:hAnsi="Arial Narrow" w:cs="Arial"/>
                <w:sz w:val="12"/>
                <w:szCs w:val="12"/>
              </w:rPr>
              <w:t>Monitoreo y revisión</w:t>
            </w:r>
          </w:p>
        </w:tc>
      </w:tr>
      <w:tr w:rsidR="00853C58" w:rsidRPr="008D6D18" w14:paraId="5F974B9C" w14:textId="77777777" w:rsidTr="00AA6D93">
        <w:trPr>
          <w:trHeight w:val="833"/>
          <w:tblHeader/>
        </w:trPr>
        <w:tc>
          <w:tcPr>
            <w:tcW w:w="265" w:type="dxa"/>
            <w:vMerge/>
            <w:tcBorders>
              <w:top w:val="single" w:sz="8" w:space="0" w:color="A6A6A6"/>
              <w:left w:val="single" w:sz="8" w:space="0" w:color="A6A6A6"/>
              <w:bottom w:val="single" w:sz="8" w:space="0" w:color="A6A6A6"/>
              <w:right w:val="single" w:sz="8" w:space="0" w:color="A6A6A6"/>
            </w:tcBorders>
            <w:vAlign w:val="center"/>
            <w:hideMark/>
          </w:tcPr>
          <w:p w14:paraId="420196FC" w14:textId="77777777" w:rsidR="00853C58" w:rsidRPr="008D6D18" w:rsidRDefault="00853C58" w:rsidP="00AA6D93">
            <w:pPr>
              <w:rPr>
                <w:rFonts w:ascii="Arial Narrow" w:hAnsi="Arial Narrow" w:cs="Arial"/>
                <w:color w:val="FFFFFF"/>
                <w:sz w:val="12"/>
                <w:szCs w:val="12"/>
                <w:lang w:eastAsia="es-ES"/>
              </w:rPr>
            </w:pPr>
          </w:p>
        </w:tc>
        <w:tc>
          <w:tcPr>
            <w:tcW w:w="208" w:type="dxa"/>
            <w:vMerge/>
            <w:tcBorders>
              <w:top w:val="single" w:sz="8" w:space="0" w:color="A6A6A6"/>
              <w:left w:val="single" w:sz="8" w:space="0" w:color="A6A6A6"/>
              <w:bottom w:val="single" w:sz="8" w:space="0" w:color="A6A6A6"/>
              <w:right w:val="single" w:sz="8" w:space="0" w:color="A6A6A6"/>
            </w:tcBorders>
            <w:vAlign w:val="center"/>
            <w:hideMark/>
          </w:tcPr>
          <w:p w14:paraId="520A0ECC" w14:textId="77777777" w:rsidR="00853C58" w:rsidRPr="008D6D18" w:rsidRDefault="00853C58" w:rsidP="00AA6D93">
            <w:pPr>
              <w:rPr>
                <w:rFonts w:ascii="Arial Narrow" w:hAnsi="Arial Narrow" w:cs="Arial"/>
                <w:color w:val="FFFFFF"/>
                <w:sz w:val="12"/>
                <w:szCs w:val="12"/>
                <w:lang w:eastAsia="es-ES"/>
              </w:rPr>
            </w:pPr>
          </w:p>
        </w:tc>
        <w:tc>
          <w:tcPr>
            <w:tcW w:w="252" w:type="dxa"/>
            <w:vMerge/>
            <w:tcBorders>
              <w:top w:val="single" w:sz="8" w:space="0" w:color="A6A6A6"/>
              <w:left w:val="single" w:sz="8" w:space="0" w:color="A6A6A6"/>
              <w:bottom w:val="single" w:sz="8" w:space="0" w:color="A6A6A6"/>
              <w:right w:val="single" w:sz="8" w:space="0" w:color="A6A6A6"/>
            </w:tcBorders>
            <w:vAlign w:val="center"/>
            <w:hideMark/>
          </w:tcPr>
          <w:p w14:paraId="66E68C5D" w14:textId="77777777" w:rsidR="00853C58" w:rsidRPr="008D6D18" w:rsidRDefault="00853C58" w:rsidP="00AA6D93">
            <w:pPr>
              <w:rPr>
                <w:rFonts w:ascii="Arial Narrow" w:hAnsi="Arial Narrow" w:cs="Arial"/>
                <w:color w:val="FFFFFF"/>
                <w:sz w:val="12"/>
                <w:szCs w:val="12"/>
                <w:lang w:eastAsia="es-ES"/>
              </w:rPr>
            </w:pPr>
          </w:p>
        </w:tc>
        <w:tc>
          <w:tcPr>
            <w:tcW w:w="273" w:type="dxa"/>
            <w:vMerge/>
            <w:tcBorders>
              <w:top w:val="single" w:sz="8" w:space="0" w:color="A6A6A6"/>
              <w:left w:val="single" w:sz="8" w:space="0" w:color="A6A6A6"/>
              <w:bottom w:val="single" w:sz="8" w:space="0" w:color="A6A6A6"/>
              <w:right w:val="single" w:sz="8" w:space="0" w:color="A6A6A6"/>
            </w:tcBorders>
            <w:vAlign w:val="center"/>
            <w:hideMark/>
          </w:tcPr>
          <w:p w14:paraId="35A3A6F9" w14:textId="77777777" w:rsidR="00853C58" w:rsidRPr="008D6D18" w:rsidRDefault="00853C58" w:rsidP="00AA6D93">
            <w:pPr>
              <w:rPr>
                <w:rFonts w:ascii="Arial Narrow" w:hAnsi="Arial Narrow" w:cs="Arial"/>
                <w:color w:val="FFFFFF"/>
                <w:sz w:val="12"/>
                <w:szCs w:val="12"/>
                <w:lang w:eastAsia="es-ES"/>
              </w:rPr>
            </w:pPr>
          </w:p>
        </w:tc>
        <w:tc>
          <w:tcPr>
            <w:tcW w:w="251" w:type="dxa"/>
            <w:vMerge/>
            <w:tcBorders>
              <w:top w:val="single" w:sz="8" w:space="0" w:color="A6A6A6"/>
              <w:left w:val="single" w:sz="8" w:space="0" w:color="A6A6A6"/>
              <w:bottom w:val="single" w:sz="8" w:space="0" w:color="A6A6A6"/>
              <w:right w:val="single" w:sz="8" w:space="0" w:color="A6A6A6"/>
            </w:tcBorders>
            <w:vAlign w:val="center"/>
            <w:hideMark/>
          </w:tcPr>
          <w:p w14:paraId="62497A78" w14:textId="77777777" w:rsidR="00853C58" w:rsidRPr="008D6D18" w:rsidRDefault="00853C58" w:rsidP="00AA6D93">
            <w:pPr>
              <w:rPr>
                <w:rFonts w:ascii="Arial Narrow" w:hAnsi="Arial Narrow" w:cs="Arial"/>
                <w:color w:val="FFFFFF"/>
                <w:sz w:val="12"/>
                <w:szCs w:val="12"/>
                <w:lang w:eastAsia="es-ES"/>
              </w:rPr>
            </w:pPr>
          </w:p>
        </w:tc>
        <w:tc>
          <w:tcPr>
            <w:tcW w:w="330" w:type="dxa"/>
            <w:vMerge/>
            <w:tcBorders>
              <w:top w:val="single" w:sz="8" w:space="0" w:color="A6A6A6"/>
              <w:left w:val="single" w:sz="8" w:space="0" w:color="A6A6A6"/>
              <w:bottom w:val="single" w:sz="8" w:space="0" w:color="A6A6A6"/>
              <w:right w:val="single" w:sz="8" w:space="0" w:color="A6A6A6"/>
            </w:tcBorders>
            <w:vAlign w:val="center"/>
            <w:hideMark/>
          </w:tcPr>
          <w:p w14:paraId="37EC2988" w14:textId="77777777" w:rsidR="00853C58" w:rsidRPr="008D6D18" w:rsidRDefault="00853C58" w:rsidP="00AA6D93">
            <w:pPr>
              <w:rPr>
                <w:rFonts w:ascii="Arial Narrow" w:hAnsi="Arial Narrow" w:cs="Arial"/>
                <w:color w:val="FFFFFF"/>
                <w:sz w:val="12"/>
                <w:szCs w:val="12"/>
                <w:lang w:eastAsia="es-ES"/>
              </w:rPr>
            </w:pPr>
          </w:p>
        </w:tc>
        <w:tc>
          <w:tcPr>
            <w:tcW w:w="799" w:type="dxa"/>
            <w:vMerge/>
            <w:tcBorders>
              <w:top w:val="single" w:sz="8" w:space="0" w:color="A6A6A6"/>
              <w:left w:val="single" w:sz="8" w:space="0" w:color="A6A6A6"/>
              <w:bottom w:val="single" w:sz="8" w:space="0" w:color="A6A6A6"/>
              <w:right w:val="single" w:sz="8" w:space="0" w:color="A6A6A6"/>
            </w:tcBorders>
            <w:vAlign w:val="center"/>
            <w:hideMark/>
          </w:tcPr>
          <w:p w14:paraId="7A021B5F" w14:textId="77777777" w:rsidR="00853C58" w:rsidRPr="008D6D18" w:rsidRDefault="00853C58" w:rsidP="00AA6D93">
            <w:pPr>
              <w:rPr>
                <w:rFonts w:ascii="Arial Narrow" w:hAnsi="Arial Narrow" w:cs="Arial"/>
                <w:color w:val="FFFFFF"/>
                <w:sz w:val="12"/>
                <w:szCs w:val="12"/>
                <w:lang w:eastAsia="es-ES"/>
              </w:rPr>
            </w:pPr>
          </w:p>
        </w:tc>
        <w:tc>
          <w:tcPr>
            <w:tcW w:w="306" w:type="dxa"/>
            <w:vMerge/>
            <w:tcBorders>
              <w:top w:val="single" w:sz="8" w:space="0" w:color="A6A6A6"/>
              <w:left w:val="single" w:sz="8" w:space="0" w:color="A6A6A6"/>
              <w:bottom w:val="single" w:sz="8" w:space="0" w:color="A6A6A6"/>
              <w:right w:val="single" w:sz="8" w:space="0" w:color="A6A6A6"/>
            </w:tcBorders>
            <w:vAlign w:val="center"/>
            <w:hideMark/>
          </w:tcPr>
          <w:p w14:paraId="3DE10AF7" w14:textId="77777777" w:rsidR="00853C58" w:rsidRPr="008D6D18" w:rsidRDefault="00853C58" w:rsidP="00AA6D93">
            <w:pPr>
              <w:rPr>
                <w:rFonts w:ascii="Arial Narrow" w:hAnsi="Arial Narrow" w:cs="Arial"/>
                <w:color w:val="FFFFFF"/>
                <w:sz w:val="12"/>
                <w:szCs w:val="12"/>
                <w:lang w:eastAsia="es-ES"/>
              </w:rPr>
            </w:pPr>
          </w:p>
        </w:tc>
        <w:tc>
          <w:tcPr>
            <w:tcW w:w="283" w:type="dxa"/>
            <w:vMerge/>
            <w:tcBorders>
              <w:top w:val="single" w:sz="8" w:space="0" w:color="A6A6A6"/>
              <w:left w:val="single" w:sz="8" w:space="0" w:color="A6A6A6"/>
              <w:bottom w:val="single" w:sz="8" w:space="0" w:color="A6A6A6"/>
              <w:right w:val="single" w:sz="8" w:space="0" w:color="A6A6A6"/>
            </w:tcBorders>
            <w:vAlign w:val="center"/>
            <w:hideMark/>
          </w:tcPr>
          <w:p w14:paraId="7D6E7E84" w14:textId="77777777" w:rsidR="00853C58" w:rsidRPr="008D6D18" w:rsidRDefault="00853C58" w:rsidP="00AA6D93">
            <w:pPr>
              <w:rPr>
                <w:rFonts w:ascii="Arial Narrow" w:hAnsi="Arial Narrow" w:cs="Arial"/>
                <w:color w:val="FFFFFF"/>
                <w:sz w:val="12"/>
                <w:szCs w:val="12"/>
                <w:lang w:eastAsia="es-ES"/>
              </w:rPr>
            </w:pPr>
          </w:p>
        </w:tc>
        <w:tc>
          <w:tcPr>
            <w:tcW w:w="284" w:type="dxa"/>
            <w:vMerge/>
            <w:tcBorders>
              <w:top w:val="single" w:sz="8" w:space="0" w:color="A6A6A6"/>
              <w:left w:val="single" w:sz="8" w:space="0" w:color="A6A6A6"/>
              <w:bottom w:val="single" w:sz="8" w:space="0" w:color="A6A6A6"/>
              <w:right w:val="single" w:sz="8" w:space="0" w:color="A6A6A6"/>
            </w:tcBorders>
            <w:vAlign w:val="center"/>
            <w:hideMark/>
          </w:tcPr>
          <w:p w14:paraId="12F89786" w14:textId="77777777" w:rsidR="00853C58" w:rsidRPr="008D6D18" w:rsidRDefault="00853C58" w:rsidP="00AA6D93">
            <w:pPr>
              <w:rPr>
                <w:rFonts w:ascii="Arial Narrow" w:hAnsi="Arial Narrow" w:cs="Arial"/>
                <w:color w:val="FFFFFF"/>
                <w:sz w:val="12"/>
                <w:szCs w:val="12"/>
                <w:lang w:eastAsia="es-ES"/>
              </w:rPr>
            </w:pPr>
          </w:p>
        </w:tc>
        <w:tc>
          <w:tcPr>
            <w:tcW w:w="280" w:type="dxa"/>
            <w:vMerge/>
            <w:tcBorders>
              <w:top w:val="single" w:sz="8" w:space="0" w:color="A6A6A6"/>
              <w:left w:val="single" w:sz="8" w:space="0" w:color="A6A6A6"/>
              <w:bottom w:val="single" w:sz="8" w:space="0" w:color="A6A6A6"/>
              <w:right w:val="single" w:sz="8" w:space="0" w:color="A6A6A6"/>
            </w:tcBorders>
            <w:vAlign w:val="center"/>
            <w:hideMark/>
          </w:tcPr>
          <w:p w14:paraId="65D9B609" w14:textId="77777777" w:rsidR="00853C58" w:rsidRPr="008D6D18" w:rsidRDefault="00853C58" w:rsidP="00AA6D93">
            <w:pPr>
              <w:rPr>
                <w:rFonts w:ascii="Arial Narrow" w:hAnsi="Arial Narrow" w:cs="Arial"/>
                <w:color w:val="FFFFFF"/>
                <w:sz w:val="12"/>
                <w:szCs w:val="12"/>
                <w:lang w:eastAsia="es-ES"/>
              </w:rPr>
            </w:pPr>
          </w:p>
        </w:tc>
        <w:tc>
          <w:tcPr>
            <w:tcW w:w="712" w:type="dxa"/>
            <w:vMerge/>
            <w:tcBorders>
              <w:top w:val="single" w:sz="8" w:space="0" w:color="A6A6A6"/>
              <w:left w:val="single" w:sz="8" w:space="0" w:color="A6A6A6"/>
              <w:bottom w:val="single" w:sz="8" w:space="0" w:color="A6A6A6"/>
              <w:right w:val="single" w:sz="8" w:space="0" w:color="A6A6A6"/>
            </w:tcBorders>
            <w:vAlign w:val="center"/>
            <w:hideMark/>
          </w:tcPr>
          <w:p w14:paraId="6C29669C" w14:textId="77777777" w:rsidR="00853C58" w:rsidRPr="008D6D18" w:rsidRDefault="00853C58" w:rsidP="00AA6D93">
            <w:pPr>
              <w:rPr>
                <w:rFonts w:ascii="Arial Narrow" w:hAnsi="Arial Narrow" w:cs="Arial"/>
                <w:sz w:val="12"/>
                <w:szCs w:val="12"/>
                <w:lang w:eastAsia="es-ES"/>
              </w:rPr>
            </w:pPr>
          </w:p>
        </w:tc>
        <w:tc>
          <w:tcPr>
            <w:tcW w:w="1114" w:type="dxa"/>
            <w:vMerge/>
            <w:tcBorders>
              <w:top w:val="single" w:sz="8" w:space="0" w:color="A6A6A6"/>
              <w:left w:val="single" w:sz="8" w:space="0" w:color="A6A6A6"/>
              <w:bottom w:val="single" w:sz="8" w:space="0" w:color="A6A6A6"/>
              <w:right w:val="single" w:sz="8" w:space="0" w:color="A6A6A6"/>
            </w:tcBorders>
            <w:vAlign w:val="center"/>
            <w:hideMark/>
          </w:tcPr>
          <w:p w14:paraId="0B526BBB" w14:textId="77777777" w:rsidR="00853C58" w:rsidRPr="008D6D18" w:rsidRDefault="00853C58" w:rsidP="00AA6D93">
            <w:pPr>
              <w:rPr>
                <w:rFonts w:ascii="Arial Narrow" w:hAnsi="Arial Narrow" w:cs="Arial"/>
                <w:sz w:val="12"/>
                <w:szCs w:val="12"/>
                <w:lang w:eastAsia="es-ES"/>
              </w:rPr>
            </w:pPr>
          </w:p>
        </w:tc>
        <w:tc>
          <w:tcPr>
            <w:tcW w:w="162" w:type="dxa"/>
            <w:vMerge w:val="restart"/>
            <w:tcBorders>
              <w:top w:val="nil"/>
              <w:left w:val="single" w:sz="8" w:space="0" w:color="A6A6A6"/>
              <w:bottom w:val="single" w:sz="8" w:space="0" w:color="A6A6A6"/>
              <w:right w:val="single" w:sz="8" w:space="0" w:color="A6A6A6"/>
            </w:tcBorders>
            <w:shd w:val="clear" w:color="auto" w:fill="D9D9D9"/>
            <w:textDirection w:val="btLr"/>
            <w:vAlign w:val="center"/>
            <w:hideMark/>
          </w:tcPr>
          <w:p w14:paraId="73FB9E8D" w14:textId="77777777" w:rsidR="00853C58" w:rsidRPr="008D6D18" w:rsidRDefault="00853C58" w:rsidP="00AA6D93">
            <w:pPr>
              <w:jc w:val="center"/>
              <w:rPr>
                <w:rFonts w:ascii="Arial Narrow" w:hAnsi="Arial Narrow" w:cs="Arial"/>
                <w:sz w:val="14"/>
                <w:szCs w:val="14"/>
              </w:rPr>
            </w:pPr>
            <w:r w:rsidRPr="008D6D18">
              <w:rPr>
                <w:rFonts w:ascii="Arial Narrow" w:hAnsi="Arial Narrow" w:cs="Arial"/>
                <w:sz w:val="14"/>
                <w:szCs w:val="14"/>
              </w:rPr>
              <w:t>Probabilidad</w:t>
            </w:r>
          </w:p>
        </w:tc>
        <w:tc>
          <w:tcPr>
            <w:tcW w:w="283" w:type="dxa"/>
            <w:vMerge w:val="restart"/>
            <w:tcBorders>
              <w:top w:val="nil"/>
              <w:left w:val="single" w:sz="8" w:space="0" w:color="A6A6A6"/>
              <w:bottom w:val="single" w:sz="8" w:space="0" w:color="A6A6A6"/>
              <w:right w:val="single" w:sz="8" w:space="0" w:color="A6A6A6"/>
            </w:tcBorders>
            <w:shd w:val="clear" w:color="auto" w:fill="D9D9D9"/>
            <w:textDirection w:val="btLr"/>
            <w:vAlign w:val="center"/>
            <w:hideMark/>
          </w:tcPr>
          <w:p w14:paraId="16FE7B37" w14:textId="77777777" w:rsidR="00853C58" w:rsidRPr="008D6D18" w:rsidRDefault="00853C58" w:rsidP="00AA6D93">
            <w:pPr>
              <w:jc w:val="center"/>
              <w:rPr>
                <w:rFonts w:ascii="Arial Narrow" w:hAnsi="Arial Narrow" w:cs="Arial"/>
                <w:sz w:val="14"/>
                <w:szCs w:val="14"/>
              </w:rPr>
            </w:pPr>
            <w:r w:rsidRPr="008D6D18">
              <w:rPr>
                <w:rFonts w:ascii="Arial Narrow" w:hAnsi="Arial Narrow" w:cs="Arial"/>
                <w:sz w:val="14"/>
                <w:szCs w:val="14"/>
              </w:rPr>
              <w:t>Impacto</w:t>
            </w:r>
          </w:p>
        </w:tc>
        <w:tc>
          <w:tcPr>
            <w:tcW w:w="284" w:type="dxa"/>
            <w:vMerge w:val="restart"/>
            <w:tcBorders>
              <w:top w:val="nil"/>
              <w:left w:val="single" w:sz="8" w:space="0" w:color="A6A6A6"/>
              <w:bottom w:val="single" w:sz="8" w:space="0" w:color="A6A6A6"/>
              <w:right w:val="single" w:sz="8" w:space="0" w:color="A6A6A6"/>
            </w:tcBorders>
            <w:shd w:val="clear" w:color="auto" w:fill="D9D9D9"/>
            <w:textDirection w:val="btLr"/>
            <w:vAlign w:val="center"/>
            <w:hideMark/>
          </w:tcPr>
          <w:p w14:paraId="3BC9A75A" w14:textId="77777777" w:rsidR="00853C58" w:rsidRPr="008D6D18" w:rsidRDefault="00853C58" w:rsidP="00AA6D93">
            <w:pPr>
              <w:jc w:val="center"/>
              <w:rPr>
                <w:rFonts w:ascii="Arial Narrow" w:hAnsi="Arial Narrow" w:cs="Arial"/>
                <w:sz w:val="14"/>
                <w:szCs w:val="14"/>
              </w:rPr>
            </w:pPr>
            <w:r w:rsidRPr="008D6D18">
              <w:rPr>
                <w:rFonts w:ascii="Arial Narrow" w:hAnsi="Arial Narrow" w:cs="Arial"/>
                <w:sz w:val="14"/>
                <w:szCs w:val="14"/>
              </w:rPr>
              <w:t xml:space="preserve">Valoración </w:t>
            </w:r>
          </w:p>
        </w:tc>
        <w:tc>
          <w:tcPr>
            <w:tcW w:w="283" w:type="dxa"/>
            <w:vMerge w:val="restart"/>
            <w:tcBorders>
              <w:top w:val="nil"/>
              <w:left w:val="single" w:sz="8" w:space="0" w:color="A6A6A6"/>
              <w:bottom w:val="single" w:sz="8" w:space="0" w:color="A6A6A6"/>
              <w:right w:val="single" w:sz="8" w:space="0" w:color="A6A6A6"/>
            </w:tcBorders>
            <w:shd w:val="clear" w:color="auto" w:fill="D9D9D9"/>
            <w:textDirection w:val="btLr"/>
            <w:vAlign w:val="center"/>
            <w:hideMark/>
          </w:tcPr>
          <w:p w14:paraId="4225EE47" w14:textId="77777777" w:rsidR="00853C58" w:rsidRPr="008D6D18" w:rsidRDefault="00853C58" w:rsidP="00AA6D93">
            <w:pPr>
              <w:jc w:val="center"/>
              <w:rPr>
                <w:rFonts w:ascii="Arial Narrow" w:hAnsi="Arial Narrow" w:cs="Arial"/>
                <w:sz w:val="14"/>
                <w:szCs w:val="14"/>
              </w:rPr>
            </w:pPr>
            <w:r w:rsidRPr="008D6D18">
              <w:rPr>
                <w:rFonts w:ascii="Arial Narrow" w:hAnsi="Arial Narrow" w:cs="Arial"/>
                <w:sz w:val="14"/>
                <w:szCs w:val="14"/>
              </w:rPr>
              <w:t>Categoría</w:t>
            </w:r>
          </w:p>
        </w:tc>
        <w:tc>
          <w:tcPr>
            <w:tcW w:w="284" w:type="dxa"/>
            <w:vMerge/>
            <w:tcBorders>
              <w:top w:val="single" w:sz="8" w:space="0" w:color="A6A6A6"/>
              <w:left w:val="single" w:sz="8" w:space="0" w:color="A6A6A6"/>
              <w:bottom w:val="single" w:sz="8" w:space="0" w:color="A6A6A6"/>
              <w:right w:val="single" w:sz="8" w:space="0" w:color="A6A6A6"/>
            </w:tcBorders>
            <w:vAlign w:val="center"/>
            <w:hideMark/>
          </w:tcPr>
          <w:p w14:paraId="4432F7AE" w14:textId="77777777" w:rsidR="00853C58" w:rsidRPr="008D6D18" w:rsidRDefault="00853C58" w:rsidP="00AA6D93">
            <w:pPr>
              <w:rPr>
                <w:rFonts w:ascii="Arial Narrow" w:hAnsi="Arial Narrow" w:cs="Arial"/>
                <w:sz w:val="12"/>
                <w:szCs w:val="12"/>
                <w:lang w:eastAsia="es-ES"/>
              </w:rPr>
            </w:pPr>
          </w:p>
        </w:tc>
        <w:tc>
          <w:tcPr>
            <w:tcW w:w="425" w:type="dxa"/>
            <w:vMerge/>
            <w:tcBorders>
              <w:top w:val="single" w:sz="8" w:space="0" w:color="A6A6A6"/>
              <w:left w:val="single" w:sz="8" w:space="0" w:color="A6A6A6"/>
              <w:bottom w:val="single" w:sz="8" w:space="0" w:color="A6A6A6"/>
              <w:right w:val="single" w:sz="8" w:space="0" w:color="A6A6A6"/>
            </w:tcBorders>
            <w:vAlign w:val="center"/>
            <w:hideMark/>
          </w:tcPr>
          <w:p w14:paraId="72549889" w14:textId="77777777" w:rsidR="00853C58" w:rsidRPr="008D6D18" w:rsidRDefault="00853C58" w:rsidP="00AA6D93">
            <w:pPr>
              <w:rPr>
                <w:rFonts w:ascii="Arial Narrow" w:hAnsi="Arial Narrow" w:cs="Arial"/>
                <w:sz w:val="12"/>
                <w:szCs w:val="12"/>
                <w:lang w:eastAsia="es-ES"/>
              </w:rPr>
            </w:pPr>
          </w:p>
        </w:tc>
        <w:tc>
          <w:tcPr>
            <w:tcW w:w="567" w:type="dxa"/>
            <w:vMerge/>
            <w:tcBorders>
              <w:top w:val="single" w:sz="8" w:space="0" w:color="A6A6A6"/>
              <w:left w:val="single" w:sz="8" w:space="0" w:color="A6A6A6"/>
              <w:bottom w:val="single" w:sz="8" w:space="0" w:color="A6A6A6"/>
              <w:right w:val="single" w:sz="8" w:space="0" w:color="A6A6A6"/>
            </w:tcBorders>
            <w:vAlign w:val="center"/>
            <w:hideMark/>
          </w:tcPr>
          <w:p w14:paraId="326CC72B" w14:textId="77777777" w:rsidR="00853C58" w:rsidRPr="008D6D18" w:rsidRDefault="00853C58" w:rsidP="00AA6D93">
            <w:pPr>
              <w:rPr>
                <w:rFonts w:ascii="Arial Narrow" w:hAnsi="Arial Narrow" w:cs="Arial"/>
                <w:sz w:val="12"/>
                <w:szCs w:val="12"/>
                <w:lang w:eastAsia="es-ES"/>
              </w:rPr>
            </w:pPr>
          </w:p>
        </w:tc>
        <w:tc>
          <w:tcPr>
            <w:tcW w:w="681" w:type="dxa"/>
            <w:vMerge/>
            <w:tcBorders>
              <w:top w:val="single" w:sz="8" w:space="0" w:color="A6A6A6"/>
              <w:left w:val="single" w:sz="8" w:space="0" w:color="A6A6A6"/>
              <w:bottom w:val="single" w:sz="8" w:space="0" w:color="A6A6A6"/>
              <w:right w:val="single" w:sz="8" w:space="0" w:color="A6A6A6"/>
            </w:tcBorders>
            <w:vAlign w:val="center"/>
            <w:hideMark/>
          </w:tcPr>
          <w:p w14:paraId="122178CB" w14:textId="77777777" w:rsidR="00853C58" w:rsidRPr="008D6D18" w:rsidRDefault="00853C58" w:rsidP="00AA6D93">
            <w:pPr>
              <w:rPr>
                <w:rFonts w:ascii="Arial Narrow" w:hAnsi="Arial Narrow" w:cs="Arial"/>
                <w:sz w:val="12"/>
                <w:szCs w:val="12"/>
                <w:lang w:eastAsia="es-ES"/>
              </w:rPr>
            </w:pPr>
          </w:p>
        </w:tc>
        <w:tc>
          <w:tcPr>
            <w:tcW w:w="792" w:type="dxa"/>
            <w:vMerge w:val="restart"/>
            <w:tcBorders>
              <w:top w:val="nil"/>
              <w:left w:val="single" w:sz="8" w:space="0" w:color="A6A6A6"/>
              <w:bottom w:val="single" w:sz="8" w:space="0" w:color="A6A6A6"/>
              <w:right w:val="single" w:sz="8" w:space="0" w:color="A6A6A6"/>
            </w:tcBorders>
            <w:shd w:val="clear" w:color="auto" w:fill="D9D9D9"/>
            <w:textDirection w:val="btLr"/>
            <w:vAlign w:val="center"/>
            <w:hideMark/>
          </w:tcPr>
          <w:p w14:paraId="2923B1C1" w14:textId="77777777" w:rsidR="00853C58" w:rsidRPr="008D6D18" w:rsidRDefault="00853C58" w:rsidP="00AA6D93">
            <w:pPr>
              <w:jc w:val="center"/>
              <w:rPr>
                <w:rFonts w:ascii="Arial Narrow" w:hAnsi="Arial Narrow" w:cs="Arial"/>
                <w:sz w:val="14"/>
                <w:szCs w:val="14"/>
              </w:rPr>
            </w:pPr>
            <w:r w:rsidRPr="008D6D18">
              <w:rPr>
                <w:rFonts w:ascii="Arial Narrow" w:hAnsi="Arial Narrow" w:cs="Arial"/>
                <w:sz w:val="14"/>
                <w:szCs w:val="14"/>
              </w:rPr>
              <w:t>¿Cómo se realiza el monitoreo?</w:t>
            </w:r>
          </w:p>
        </w:tc>
        <w:tc>
          <w:tcPr>
            <w:tcW w:w="266" w:type="dxa"/>
            <w:vMerge w:val="restart"/>
            <w:tcBorders>
              <w:top w:val="nil"/>
              <w:left w:val="single" w:sz="8" w:space="0" w:color="A6A6A6"/>
              <w:bottom w:val="single" w:sz="8" w:space="0" w:color="A6A6A6"/>
              <w:right w:val="single" w:sz="8" w:space="0" w:color="A6A6A6"/>
            </w:tcBorders>
            <w:shd w:val="clear" w:color="auto" w:fill="D9D9D9"/>
            <w:textDirection w:val="btLr"/>
            <w:vAlign w:val="center"/>
            <w:hideMark/>
          </w:tcPr>
          <w:p w14:paraId="596700D2" w14:textId="77777777" w:rsidR="00853C58" w:rsidRPr="008D6D18" w:rsidRDefault="00853C58" w:rsidP="00AA6D93">
            <w:pPr>
              <w:jc w:val="center"/>
              <w:rPr>
                <w:rFonts w:ascii="Arial Narrow" w:hAnsi="Arial Narrow" w:cs="Arial"/>
                <w:sz w:val="14"/>
                <w:szCs w:val="14"/>
              </w:rPr>
            </w:pPr>
            <w:r w:rsidRPr="008D6D18">
              <w:rPr>
                <w:rFonts w:ascii="Arial Narrow" w:hAnsi="Arial Narrow" w:cs="Arial"/>
                <w:sz w:val="14"/>
                <w:szCs w:val="14"/>
              </w:rPr>
              <w:t>Periodicidad</w:t>
            </w:r>
          </w:p>
        </w:tc>
      </w:tr>
      <w:tr w:rsidR="00853C58" w:rsidRPr="008D6D18" w14:paraId="03E5705F" w14:textId="77777777" w:rsidTr="00AA6D93">
        <w:trPr>
          <w:trHeight w:val="408"/>
        </w:trPr>
        <w:tc>
          <w:tcPr>
            <w:tcW w:w="265" w:type="dxa"/>
            <w:vMerge/>
            <w:tcBorders>
              <w:top w:val="single" w:sz="8" w:space="0" w:color="A6A6A6"/>
              <w:left w:val="single" w:sz="8" w:space="0" w:color="A6A6A6"/>
              <w:bottom w:val="single" w:sz="8" w:space="0" w:color="A6A6A6"/>
              <w:right w:val="single" w:sz="8" w:space="0" w:color="A6A6A6"/>
            </w:tcBorders>
            <w:vAlign w:val="center"/>
            <w:hideMark/>
          </w:tcPr>
          <w:p w14:paraId="4A3C78E9" w14:textId="77777777" w:rsidR="00853C58" w:rsidRPr="008D6D18" w:rsidRDefault="00853C58" w:rsidP="00AA6D93">
            <w:pPr>
              <w:rPr>
                <w:rFonts w:ascii="Arial Narrow" w:hAnsi="Arial Narrow" w:cs="Arial"/>
                <w:color w:val="FFFFFF"/>
                <w:sz w:val="12"/>
                <w:szCs w:val="12"/>
                <w:lang w:eastAsia="es-ES"/>
              </w:rPr>
            </w:pPr>
          </w:p>
        </w:tc>
        <w:tc>
          <w:tcPr>
            <w:tcW w:w="208" w:type="dxa"/>
            <w:vMerge/>
            <w:tcBorders>
              <w:top w:val="single" w:sz="8" w:space="0" w:color="A6A6A6"/>
              <w:left w:val="single" w:sz="8" w:space="0" w:color="A6A6A6"/>
              <w:bottom w:val="single" w:sz="8" w:space="0" w:color="A6A6A6"/>
              <w:right w:val="single" w:sz="8" w:space="0" w:color="A6A6A6"/>
            </w:tcBorders>
            <w:vAlign w:val="center"/>
            <w:hideMark/>
          </w:tcPr>
          <w:p w14:paraId="0CF7694D" w14:textId="77777777" w:rsidR="00853C58" w:rsidRPr="008D6D18" w:rsidRDefault="00853C58" w:rsidP="00AA6D93">
            <w:pPr>
              <w:rPr>
                <w:rFonts w:ascii="Arial Narrow" w:hAnsi="Arial Narrow" w:cs="Arial"/>
                <w:color w:val="FFFFFF"/>
                <w:sz w:val="12"/>
                <w:szCs w:val="12"/>
                <w:lang w:eastAsia="es-ES"/>
              </w:rPr>
            </w:pPr>
          </w:p>
        </w:tc>
        <w:tc>
          <w:tcPr>
            <w:tcW w:w="252" w:type="dxa"/>
            <w:vMerge/>
            <w:tcBorders>
              <w:top w:val="single" w:sz="8" w:space="0" w:color="A6A6A6"/>
              <w:left w:val="single" w:sz="8" w:space="0" w:color="A6A6A6"/>
              <w:bottom w:val="single" w:sz="8" w:space="0" w:color="A6A6A6"/>
              <w:right w:val="single" w:sz="8" w:space="0" w:color="A6A6A6"/>
            </w:tcBorders>
            <w:vAlign w:val="center"/>
            <w:hideMark/>
          </w:tcPr>
          <w:p w14:paraId="0A8F5C9C" w14:textId="77777777" w:rsidR="00853C58" w:rsidRPr="008D6D18" w:rsidRDefault="00853C58" w:rsidP="00AA6D93">
            <w:pPr>
              <w:rPr>
                <w:rFonts w:ascii="Arial Narrow" w:hAnsi="Arial Narrow" w:cs="Arial"/>
                <w:color w:val="FFFFFF"/>
                <w:sz w:val="12"/>
                <w:szCs w:val="12"/>
                <w:lang w:eastAsia="es-ES"/>
              </w:rPr>
            </w:pPr>
          </w:p>
        </w:tc>
        <w:tc>
          <w:tcPr>
            <w:tcW w:w="273" w:type="dxa"/>
            <w:vMerge/>
            <w:tcBorders>
              <w:top w:val="single" w:sz="8" w:space="0" w:color="A6A6A6"/>
              <w:left w:val="single" w:sz="8" w:space="0" w:color="A6A6A6"/>
              <w:bottom w:val="single" w:sz="8" w:space="0" w:color="A6A6A6"/>
              <w:right w:val="single" w:sz="8" w:space="0" w:color="A6A6A6"/>
            </w:tcBorders>
            <w:vAlign w:val="center"/>
            <w:hideMark/>
          </w:tcPr>
          <w:p w14:paraId="38E0718A" w14:textId="77777777" w:rsidR="00853C58" w:rsidRPr="008D6D18" w:rsidRDefault="00853C58" w:rsidP="00AA6D93">
            <w:pPr>
              <w:rPr>
                <w:rFonts w:ascii="Arial Narrow" w:hAnsi="Arial Narrow" w:cs="Arial"/>
                <w:color w:val="FFFFFF"/>
                <w:sz w:val="12"/>
                <w:szCs w:val="12"/>
                <w:lang w:eastAsia="es-ES"/>
              </w:rPr>
            </w:pPr>
          </w:p>
        </w:tc>
        <w:tc>
          <w:tcPr>
            <w:tcW w:w="251" w:type="dxa"/>
            <w:vMerge/>
            <w:tcBorders>
              <w:top w:val="single" w:sz="8" w:space="0" w:color="A6A6A6"/>
              <w:left w:val="single" w:sz="8" w:space="0" w:color="A6A6A6"/>
              <w:bottom w:val="single" w:sz="8" w:space="0" w:color="A6A6A6"/>
              <w:right w:val="single" w:sz="8" w:space="0" w:color="A6A6A6"/>
            </w:tcBorders>
            <w:vAlign w:val="center"/>
            <w:hideMark/>
          </w:tcPr>
          <w:p w14:paraId="15707CB3" w14:textId="77777777" w:rsidR="00853C58" w:rsidRPr="008D6D18" w:rsidRDefault="00853C58" w:rsidP="00AA6D93">
            <w:pPr>
              <w:rPr>
                <w:rFonts w:ascii="Arial Narrow" w:hAnsi="Arial Narrow" w:cs="Arial"/>
                <w:color w:val="FFFFFF"/>
                <w:sz w:val="12"/>
                <w:szCs w:val="12"/>
                <w:lang w:eastAsia="es-ES"/>
              </w:rPr>
            </w:pPr>
          </w:p>
        </w:tc>
        <w:tc>
          <w:tcPr>
            <w:tcW w:w="330" w:type="dxa"/>
            <w:vMerge/>
            <w:tcBorders>
              <w:top w:val="single" w:sz="8" w:space="0" w:color="A6A6A6"/>
              <w:left w:val="single" w:sz="8" w:space="0" w:color="A6A6A6"/>
              <w:bottom w:val="single" w:sz="8" w:space="0" w:color="A6A6A6"/>
              <w:right w:val="single" w:sz="8" w:space="0" w:color="A6A6A6"/>
            </w:tcBorders>
            <w:vAlign w:val="center"/>
            <w:hideMark/>
          </w:tcPr>
          <w:p w14:paraId="176C9009" w14:textId="77777777" w:rsidR="00853C58" w:rsidRPr="008D6D18" w:rsidRDefault="00853C58" w:rsidP="00AA6D93">
            <w:pPr>
              <w:rPr>
                <w:rFonts w:ascii="Arial Narrow" w:hAnsi="Arial Narrow" w:cs="Arial"/>
                <w:color w:val="FFFFFF"/>
                <w:sz w:val="12"/>
                <w:szCs w:val="12"/>
                <w:lang w:eastAsia="es-ES"/>
              </w:rPr>
            </w:pPr>
          </w:p>
        </w:tc>
        <w:tc>
          <w:tcPr>
            <w:tcW w:w="799" w:type="dxa"/>
            <w:vMerge/>
            <w:tcBorders>
              <w:top w:val="single" w:sz="8" w:space="0" w:color="A6A6A6"/>
              <w:left w:val="single" w:sz="8" w:space="0" w:color="A6A6A6"/>
              <w:bottom w:val="single" w:sz="8" w:space="0" w:color="A6A6A6"/>
              <w:right w:val="single" w:sz="8" w:space="0" w:color="A6A6A6"/>
            </w:tcBorders>
            <w:vAlign w:val="center"/>
            <w:hideMark/>
          </w:tcPr>
          <w:p w14:paraId="3ADE54CE" w14:textId="77777777" w:rsidR="00853C58" w:rsidRPr="008D6D18" w:rsidRDefault="00853C58" w:rsidP="00AA6D93">
            <w:pPr>
              <w:rPr>
                <w:rFonts w:ascii="Arial Narrow" w:hAnsi="Arial Narrow" w:cs="Arial"/>
                <w:color w:val="FFFFFF"/>
                <w:sz w:val="12"/>
                <w:szCs w:val="12"/>
                <w:lang w:eastAsia="es-ES"/>
              </w:rPr>
            </w:pPr>
          </w:p>
        </w:tc>
        <w:tc>
          <w:tcPr>
            <w:tcW w:w="306" w:type="dxa"/>
            <w:vMerge/>
            <w:tcBorders>
              <w:top w:val="single" w:sz="8" w:space="0" w:color="A6A6A6"/>
              <w:left w:val="single" w:sz="8" w:space="0" w:color="A6A6A6"/>
              <w:bottom w:val="single" w:sz="8" w:space="0" w:color="A6A6A6"/>
              <w:right w:val="single" w:sz="8" w:space="0" w:color="A6A6A6"/>
            </w:tcBorders>
            <w:vAlign w:val="center"/>
            <w:hideMark/>
          </w:tcPr>
          <w:p w14:paraId="7E682AC3" w14:textId="77777777" w:rsidR="00853C58" w:rsidRPr="008D6D18" w:rsidRDefault="00853C58" w:rsidP="00AA6D93">
            <w:pPr>
              <w:rPr>
                <w:rFonts w:ascii="Arial Narrow" w:hAnsi="Arial Narrow" w:cs="Arial"/>
                <w:color w:val="FFFFFF"/>
                <w:sz w:val="12"/>
                <w:szCs w:val="12"/>
                <w:lang w:eastAsia="es-ES"/>
              </w:rPr>
            </w:pPr>
          </w:p>
        </w:tc>
        <w:tc>
          <w:tcPr>
            <w:tcW w:w="283" w:type="dxa"/>
            <w:vMerge/>
            <w:tcBorders>
              <w:top w:val="single" w:sz="8" w:space="0" w:color="A6A6A6"/>
              <w:left w:val="single" w:sz="8" w:space="0" w:color="A6A6A6"/>
              <w:bottom w:val="single" w:sz="8" w:space="0" w:color="A6A6A6"/>
              <w:right w:val="single" w:sz="8" w:space="0" w:color="A6A6A6"/>
            </w:tcBorders>
            <w:vAlign w:val="center"/>
            <w:hideMark/>
          </w:tcPr>
          <w:p w14:paraId="7D3D896D" w14:textId="77777777" w:rsidR="00853C58" w:rsidRPr="008D6D18" w:rsidRDefault="00853C58" w:rsidP="00AA6D93">
            <w:pPr>
              <w:rPr>
                <w:rFonts w:ascii="Arial Narrow" w:hAnsi="Arial Narrow" w:cs="Arial"/>
                <w:color w:val="FFFFFF"/>
                <w:sz w:val="12"/>
                <w:szCs w:val="12"/>
                <w:lang w:eastAsia="es-ES"/>
              </w:rPr>
            </w:pPr>
          </w:p>
        </w:tc>
        <w:tc>
          <w:tcPr>
            <w:tcW w:w="284" w:type="dxa"/>
            <w:vMerge/>
            <w:tcBorders>
              <w:top w:val="single" w:sz="8" w:space="0" w:color="A6A6A6"/>
              <w:left w:val="single" w:sz="8" w:space="0" w:color="A6A6A6"/>
              <w:bottom w:val="single" w:sz="8" w:space="0" w:color="A6A6A6"/>
              <w:right w:val="single" w:sz="8" w:space="0" w:color="A6A6A6"/>
            </w:tcBorders>
            <w:vAlign w:val="center"/>
            <w:hideMark/>
          </w:tcPr>
          <w:p w14:paraId="3CCE0DEA" w14:textId="77777777" w:rsidR="00853C58" w:rsidRPr="008D6D18" w:rsidRDefault="00853C58" w:rsidP="00AA6D93">
            <w:pPr>
              <w:rPr>
                <w:rFonts w:ascii="Arial Narrow" w:hAnsi="Arial Narrow" w:cs="Arial"/>
                <w:color w:val="FFFFFF"/>
                <w:sz w:val="12"/>
                <w:szCs w:val="12"/>
                <w:lang w:eastAsia="es-ES"/>
              </w:rPr>
            </w:pPr>
          </w:p>
        </w:tc>
        <w:tc>
          <w:tcPr>
            <w:tcW w:w="280" w:type="dxa"/>
            <w:vMerge/>
            <w:tcBorders>
              <w:top w:val="single" w:sz="8" w:space="0" w:color="A6A6A6"/>
              <w:left w:val="single" w:sz="8" w:space="0" w:color="A6A6A6"/>
              <w:bottom w:val="single" w:sz="8" w:space="0" w:color="A6A6A6"/>
              <w:right w:val="single" w:sz="8" w:space="0" w:color="A6A6A6"/>
            </w:tcBorders>
            <w:vAlign w:val="center"/>
            <w:hideMark/>
          </w:tcPr>
          <w:p w14:paraId="47F89277" w14:textId="77777777" w:rsidR="00853C58" w:rsidRPr="008D6D18" w:rsidRDefault="00853C58" w:rsidP="00AA6D93">
            <w:pPr>
              <w:rPr>
                <w:rFonts w:ascii="Arial Narrow" w:hAnsi="Arial Narrow" w:cs="Arial"/>
                <w:color w:val="FFFFFF"/>
                <w:sz w:val="12"/>
                <w:szCs w:val="12"/>
                <w:lang w:eastAsia="es-ES"/>
              </w:rPr>
            </w:pPr>
          </w:p>
        </w:tc>
        <w:tc>
          <w:tcPr>
            <w:tcW w:w="712" w:type="dxa"/>
            <w:vMerge/>
            <w:tcBorders>
              <w:top w:val="single" w:sz="8" w:space="0" w:color="A6A6A6"/>
              <w:left w:val="single" w:sz="8" w:space="0" w:color="A6A6A6"/>
              <w:bottom w:val="single" w:sz="8" w:space="0" w:color="A6A6A6"/>
              <w:right w:val="single" w:sz="8" w:space="0" w:color="A6A6A6"/>
            </w:tcBorders>
            <w:vAlign w:val="center"/>
            <w:hideMark/>
          </w:tcPr>
          <w:p w14:paraId="2617AB82" w14:textId="77777777" w:rsidR="00853C58" w:rsidRPr="008D6D18" w:rsidRDefault="00853C58" w:rsidP="00AA6D93">
            <w:pPr>
              <w:rPr>
                <w:rFonts w:ascii="Arial Narrow" w:hAnsi="Arial Narrow" w:cs="Arial"/>
                <w:sz w:val="12"/>
                <w:szCs w:val="12"/>
                <w:lang w:eastAsia="es-ES"/>
              </w:rPr>
            </w:pPr>
          </w:p>
        </w:tc>
        <w:tc>
          <w:tcPr>
            <w:tcW w:w="1114" w:type="dxa"/>
            <w:vMerge/>
            <w:tcBorders>
              <w:top w:val="single" w:sz="8" w:space="0" w:color="A6A6A6"/>
              <w:left w:val="single" w:sz="8" w:space="0" w:color="A6A6A6"/>
              <w:bottom w:val="single" w:sz="8" w:space="0" w:color="A6A6A6"/>
              <w:right w:val="single" w:sz="8" w:space="0" w:color="A6A6A6"/>
            </w:tcBorders>
            <w:vAlign w:val="center"/>
            <w:hideMark/>
          </w:tcPr>
          <w:p w14:paraId="751B709E" w14:textId="77777777" w:rsidR="00853C58" w:rsidRPr="008D6D18" w:rsidRDefault="00853C58" w:rsidP="00AA6D93">
            <w:pPr>
              <w:rPr>
                <w:rFonts w:ascii="Arial Narrow" w:hAnsi="Arial Narrow" w:cs="Arial"/>
                <w:sz w:val="12"/>
                <w:szCs w:val="12"/>
                <w:lang w:eastAsia="es-ES"/>
              </w:rPr>
            </w:pPr>
          </w:p>
        </w:tc>
        <w:tc>
          <w:tcPr>
            <w:tcW w:w="162" w:type="dxa"/>
            <w:vMerge/>
            <w:tcBorders>
              <w:top w:val="nil"/>
              <w:left w:val="single" w:sz="8" w:space="0" w:color="A6A6A6"/>
              <w:bottom w:val="single" w:sz="8" w:space="0" w:color="A6A6A6"/>
              <w:right w:val="single" w:sz="8" w:space="0" w:color="A6A6A6"/>
            </w:tcBorders>
            <w:vAlign w:val="center"/>
            <w:hideMark/>
          </w:tcPr>
          <w:p w14:paraId="38BC47CC" w14:textId="77777777" w:rsidR="00853C58" w:rsidRPr="008D6D18" w:rsidRDefault="00853C58" w:rsidP="00AA6D93">
            <w:pPr>
              <w:rPr>
                <w:rFonts w:ascii="Arial Narrow" w:hAnsi="Arial Narrow" w:cs="Arial"/>
                <w:sz w:val="14"/>
                <w:szCs w:val="14"/>
                <w:lang w:eastAsia="es-ES"/>
              </w:rPr>
            </w:pPr>
          </w:p>
        </w:tc>
        <w:tc>
          <w:tcPr>
            <w:tcW w:w="283" w:type="dxa"/>
            <w:vMerge/>
            <w:tcBorders>
              <w:top w:val="nil"/>
              <w:left w:val="single" w:sz="8" w:space="0" w:color="A6A6A6"/>
              <w:bottom w:val="single" w:sz="8" w:space="0" w:color="A6A6A6"/>
              <w:right w:val="single" w:sz="8" w:space="0" w:color="A6A6A6"/>
            </w:tcBorders>
            <w:vAlign w:val="center"/>
            <w:hideMark/>
          </w:tcPr>
          <w:p w14:paraId="2A1B3441" w14:textId="77777777" w:rsidR="00853C58" w:rsidRPr="008D6D18" w:rsidRDefault="00853C58" w:rsidP="00AA6D93">
            <w:pPr>
              <w:rPr>
                <w:rFonts w:ascii="Arial Narrow" w:hAnsi="Arial Narrow" w:cs="Arial"/>
                <w:sz w:val="14"/>
                <w:szCs w:val="14"/>
                <w:lang w:eastAsia="es-ES"/>
              </w:rPr>
            </w:pPr>
          </w:p>
        </w:tc>
        <w:tc>
          <w:tcPr>
            <w:tcW w:w="284" w:type="dxa"/>
            <w:vMerge/>
            <w:tcBorders>
              <w:top w:val="nil"/>
              <w:left w:val="single" w:sz="8" w:space="0" w:color="A6A6A6"/>
              <w:bottom w:val="single" w:sz="8" w:space="0" w:color="A6A6A6"/>
              <w:right w:val="single" w:sz="8" w:space="0" w:color="A6A6A6"/>
            </w:tcBorders>
            <w:vAlign w:val="center"/>
            <w:hideMark/>
          </w:tcPr>
          <w:p w14:paraId="70B05E9A" w14:textId="77777777" w:rsidR="00853C58" w:rsidRPr="008D6D18" w:rsidRDefault="00853C58" w:rsidP="00AA6D93">
            <w:pPr>
              <w:rPr>
                <w:rFonts w:ascii="Arial Narrow" w:hAnsi="Arial Narrow" w:cs="Arial"/>
                <w:sz w:val="14"/>
                <w:szCs w:val="14"/>
                <w:lang w:eastAsia="es-ES"/>
              </w:rPr>
            </w:pPr>
          </w:p>
        </w:tc>
        <w:tc>
          <w:tcPr>
            <w:tcW w:w="283" w:type="dxa"/>
            <w:vMerge/>
            <w:tcBorders>
              <w:top w:val="nil"/>
              <w:left w:val="single" w:sz="8" w:space="0" w:color="A6A6A6"/>
              <w:bottom w:val="single" w:sz="8" w:space="0" w:color="A6A6A6"/>
              <w:right w:val="single" w:sz="8" w:space="0" w:color="A6A6A6"/>
            </w:tcBorders>
            <w:vAlign w:val="center"/>
            <w:hideMark/>
          </w:tcPr>
          <w:p w14:paraId="392A349B" w14:textId="77777777" w:rsidR="00853C58" w:rsidRPr="008D6D18" w:rsidRDefault="00853C58" w:rsidP="00AA6D93">
            <w:pPr>
              <w:rPr>
                <w:rFonts w:ascii="Arial Narrow" w:hAnsi="Arial Narrow" w:cs="Arial"/>
                <w:sz w:val="14"/>
                <w:szCs w:val="14"/>
                <w:lang w:eastAsia="es-ES"/>
              </w:rPr>
            </w:pPr>
          </w:p>
        </w:tc>
        <w:tc>
          <w:tcPr>
            <w:tcW w:w="284" w:type="dxa"/>
            <w:vMerge/>
            <w:tcBorders>
              <w:top w:val="single" w:sz="8" w:space="0" w:color="A6A6A6"/>
              <w:left w:val="single" w:sz="8" w:space="0" w:color="A6A6A6"/>
              <w:bottom w:val="single" w:sz="8" w:space="0" w:color="A6A6A6"/>
              <w:right w:val="single" w:sz="8" w:space="0" w:color="A6A6A6"/>
            </w:tcBorders>
            <w:vAlign w:val="center"/>
            <w:hideMark/>
          </w:tcPr>
          <w:p w14:paraId="2330DF20" w14:textId="77777777" w:rsidR="00853C58" w:rsidRPr="008D6D18" w:rsidRDefault="00853C58" w:rsidP="00AA6D93">
            <w:pPr>
              <w:rPr>
                <w:rFonts w:ascii="Arial Narrow" w:hAnsi="Arial Narrow" w:cs="Arial"/>
                <w:sz w:val="12"/>
                <w:szCs w:val="12"/>
                <w:lang w:eastAsia="es-ES"/>
              </w:rPr>
            </w:pPr>
          </w:p>
        </w:tc>
        <w:tc>
          <w:tcPr>
            <w:tcW w:w="425" w:type="dxa"/>
            <w:vMerge/>
            <w:tcBorders>
              <w:top w:val="single" w:sz="8" w:space="0" w:color="A6A6A6"/>
              <w:left w:val="single" w:sz="8" w:space="0" w:color="A6A6A6"/>
              <w:bottom w:val="single" w:sz="8" w:space="0" w:color="A6A6A6"/>
              <w:right w:val="single" w:sz="8" w:space="0" w:color="A6A6A6"/>
            </w:tcBorders>
            <w:vAlign w:val="center"/>
            <w:hideMark/>
          </w:tcPr>
          <w:p w14:paraId="24EC86AC" w14:textId="77777777" w:rsidR="00853C58" w:rsidRPr="008D6D18" w:rsidRDefault="00853C58" w:rsidP="00AA6D93">
            <w:pPr>
              <w:rPr>
                <w:rFonts w:ascii="Arial Narrow" w:hAnsi="Arial Narrow" w:cs="Arial"/>
                <w:sz w:val="12"/>
                <w:szCs w:val="12"/>
                <w:lang w:eastAsia="es-ES"/>
              </w:rPr>
            </w:pPr>
          </w:p>
        </w:tc>
        <w:tc>
          <w:tcPr>
            <w:tcW w:w="567" w:type="dxa"/>
            <w:vMerge/>
            <w:tcBorders>
              <w:top w:val="single" w:sz="8" w:space="0" w:color="A6A6A6"/>
              <w:left w:val="single" w:sz="8" w:space="0" w:color="A6A6A6"/>
              <w:bottom w:val="single" w:sz="8" w:space="0" w:color="A6A6A6"/>
              <w:right w:val="single" w:sz="8" w:space="0" w:color="A6A6A6"/>
            </w:tcBorders>
            <w:vAlign w:val="center"/>
            <w:hideMark/>
          </w:tcPr>
          <w:p w14:paraId="20F7493B" w14:textId="77777777" w:rsidR="00853C58" w:rsidRPr="008D6D18" w:rsidRDefault="00853C58" w:rsidP="00AA6D93">
            <w:pPr>
              <w:rPr>
                <w:rFonts w:ascii="Arial Narrow" w:hAnsi="Arial Narrow" w:cs="Arial"/>
                <w:sz w:val="12"/>
                <w:szCs w:val="12"/>
                <w:lang w:eastAsia="es-ES"/>
              </w:rPr>
            </w:pPr>
          </w:p>
        </w:tc>
        <w:tc>
          <w:tcPr>
            <w:tcW w:w="681" w:type="dxa"/>
            <w:vMerge/>
            <w:tcBorders>
              <w:top w:val="single" w:sz="8" w:space="0" w:color="A6A6A6"/>
              <w:left w:val="single" w:sz="8" w:space="0" w:color="A6A6A6"/>
              <w:bottom w:val="single" w:sz="8" w:space="0" w:color="A6A6A6"/>
              <w:right w:val="single" w:sz="8" w:space="0" w:color="A6A6A6"/>
            </w:tcBorders>
            <w:vAlign w:val="center"/>
            <w:hideMark/>
          </w:tcPr>
          <w:p w14:paraId="49C1209E" w14:textId="77777777" w:rsidR="00853C58" w:rsidRPr="008D6D18" w:rsidRDefault="00853C58" w:rsidP="00AA6D93">
            <w:pPr>
              <w:rPr>
                <w:rFonts w:ascii="Arial Narrow" w:hAnsi="Arial Narrow" w:cs="Arial"/>
                <w:sz w:val="12"/>
                <w:szCs w:val="12"/>
                <w:lang w:eastAsia="es-ES"/>
              </w:rPr>
            </w:pPr>
          </w:p>
        </w:tc>
        <w:tc>
          <w:tcPr>
            <w:tcW w:w="792" w:type="dxa"/>
            <w:vMerge/>
            <w:tcBorders>
              <w:top w:val="nil"/>
              <w:left w:val="single" w:sz="8" w:space="0" w:color="A6A6A6"/>
              <w:bottom w:val="single" w:sz="8" w:space="0" w:color="A6A6A6"/>
              <w:right w:val="single" w:sz="8" w:space="0" w:color="A6A6A6"/>
            </w:tcBorders>
            <w:vAlign w:val="center"/>
            <w:hideMark/>
          </w:tcPr>
          <w:p w14:paraId="110D327B" w14:textId="77777777" w:rsidR="00853C58" w:rsidRPr="008D6D18" w:rsidRDefault="00853C58" w:rsidP="00AA6D93">
            <w:pPr>
              <w:rPr>
                <w:rFonts w:ascii="Arial Narrow" w:hAnsi="Arial Narrow" w:cs="Arial"/>
                <w:sz w:val="14"/>
                <w:szCs w:val="14"/>
                <w:lang w:eastAsia="es-ES"/>
              </w:rPr>
            </w:pPr>
          </w:p>
        </w:tc>
        <w:tc>
          <w:tcPr>
            <w:tcW w:w="266" w:type="dxa"/>
            <w:vMerge/>
            <w:tcBorders>
              <w:top w:val="nil"/>
              <w:left w:val="single" w:sz="8" w:space="0" w:color="A6A6A6"/>
              <w:bottom w:val="single" w:sz="8" w:space="0" w:color="A6A6A6"/>
              <w:right w:val="single" w:sz="8" w:space="0" w:color="A6A6A6"/>
            </w:tcBorders>
            <w:vAlign w:val="center"/>
            <w:hideMark/>
          </w:tcPr>
          <w:p w14:paraId="42564D6F" w14:textId="77777777" w:rsidR="00853C58" w:rsidRPr="008D6D18" w:rsidRDefault="00853C58" w:rsidP="00AA6D93">
            <w:pPr>
              <w:rPr>
                <w:rFonts w:ascii="Arial Narrow" w:hAnsi="Arial Narrow" w:cs="Arial"/>
                <w:sz w:val="14"/>
                <w:szCs w:val="14"/>
                <w:lang w:eastAsia="es-ES"/>
              </w:rPr>
            </w:pPr>
          </w:p>
        </w:tc>
      </w:tr>
      <w:tr w:rsidR="00853C58" w:rsidRPr="008D6D18" w14:paraId="7A984376" w14:textId="77777777" w:rsidTr="00AA6D93">
        <w:trPr>
          <w:cantSplit/>
          <w:trHeight w:val="1927"/>
        </w:trPr>
        <w:tc>
          <w:tcPr>
            <w:tcW w:w="265" w:type="dxa"/>
            <w:tcBorders>
              <w:top w:val="nil"/>
              <w:left w:val="single" w:sz="8" w:space="0" w:color="A6A6A6"/>
              <w:bottom w:val="nil"/>
              <w:right w:val="single" w:sz="8" w:space="0" w:color="A6A6A6"/>
            </w:tcBorders>
            <w:textDirection w:val="btLr"/>
            <w:vAlign w:val="center"/>
            <w:hideMark/>
          </w:tcPr>
          <w:p w14:paraId="1414A636" w14:textId="77777777" w:rsidR="00853C58" w:rsidRPr="008D6D18" w:rsidRDefault="00853C58" w:rsidP="00AA6D93">
            <w:pPr>
              <w:ind w:left="113"/>
              <w:jc w:val="center"/>
              <w:rPr>
                <w:rFonts w:ascii="Arial Narrow" w:hAnsi="Arial Narrow" w:cs="Arial"/>
                <w:sz w:val="14"/>
                <w:szCs w:val="14"/>
                <w:lang w:eastAsia="es-ES"/>
              </w:rPr>
            </w:pPr>
            <w:r w:rsidRPr="008D6D18">
              <w:rPr>
                <w:rFonts w:ascii="Arial Narrow" w:hAnsi="Arial Narrow" w:cs="Arial"/>
                <w:sz w:val="14"/>
                <w:szCs w:val="14"/>
              </w:rPr>
              <w:t>1. No presentación de Ofertas</w:t>
            </w:r>
          </w:p>
        </w:tc>
        <w:tc>
          <w:tcPr>
            <w:tcW w:w="208" w:type="dxa"/>
            <w:tcBorders>
              <w:top w:val="nil"/>
              <w:left w:val="nil"/>
              <w:bottom w:val="nil"/>
              <w:right w:val="single" w:sz="8" w:space="0" w:color="A6A6A6"/>
            </w:tcBorders>
            <w:textDirection w:val="btLr"/>
            <w:vAlign w:val="center"/>
            <w:hideMark/>
          </w:tcPr>
          <w:p w14:paraId="773913D8" w14:textId="77777777" w:rsidR="00853C58" w:rsidRPr="008D6D18" w:rsidRDefault="00853C58" w:rsidP="00AA6D93">
            <w:pPr>
              <w:ind w:left="113"/>
              <w:jc w:val="center"/>
              <w:rPr>
                <w:rFonts w:ascii="Arial Narrow" w:hAnsi="Arial Narrow" w:cs="Arial"/>
                <w:sz w:val="14"/>
                <w:szCs w:val="14"/>
              </w:rPr>
            </w:pPr>
            <w:r w:rsidRPr="008D6D18">
              <w:rPr>
                <w:rFonts w:ascii="Arial Narrow" w:hAnsi="Arial Narrow" w:cs="Arial"/>
                <w:sz w:val="14"/>
                <w:szCs w:val="14"/>
              </w:rPr>
              <w:t>General</w:t>
            </w:r>
          </w:p>
        </w:tc>
        <w:tc>
          <w:tcPr>
            <w:tcW w:w="252" w:type="dxa"/>
            <w:tcBorders>
              <w:top w:val="nil"/>
              <w:left w:val="nil"/>
              <w:bottom w:val="nil"/>
              <w:right w:val="single" w:sz="8" w:space="0" w:color="A6A6A6"/>
            </w:tcBorders>
            <w:textDirection w:val="btLr"/>
            <w:vAlign w:val="center"/>
            <w:hideMark/>
          </w:tcPr>
          <w:p w14:paraId="63BB4871" w14:textId="77777777" w:rsidR="00853C58" w:rsidRPr="008D6D18" w:rsidRDefault="00853C58" w:rsidP="00AA6D93">
            <w:pPr>
              <w:ind w:left="113"/>
              <w:jc w:val="center"/>
              <w:rPr>
                <w:rFonts w:ascii="Arial Narrow" w:hAnsi="Arial Narrow" w:cs="Arial"/>
                <w:sz w:val="14"/>
                <w:szCs w:val="14"/>
              </w:rPr>
            </w:pPr>
            <w:r w:rsidRPr="008D6D18">
              <w:rPr>
                <w:rFonts w:ascii="Arial Narrow" w:hAnsi="Arial Narrow" w:cs="Arial"/>
                <w:sz w:val="14"/>
                <w:szCs w:val="14"/>
              </w:rPr>
              <w:t>Externo</w:t>
            </w:r>
          </w:p>
        </w:tc>
        <w:tc>
          <w:tcPr>
            <w:tcW w:w="273" w:type="dxa"/>
            <w:tcBorders>
              <w:top w:val="nil"/>
              <w:left w:val="nil"/>
              <w:bottom w:val="nil"/>
              <w:right w:val="single" w:sz="8" w:space="0" w:color="A6A6A6"/>
            </w:tcBorders>
            <w:textDirection w:val="btLr"/>
            <w:vAlign w:val="center"/>
            <w:hideMark/>
          </w:tcPr>
          <w:p w14:paraId="22D70460" w14:textId="77777777" w:rsidR="00853C58" w:rsidRPr="008D6D18" w:rsidRDefault="00853C58" w:rsidP="00AA6D93">
            <w:pPr>
              <w:ind w:left="113"/>
              <w:jc w:val="center"/>
              <w:rPr>
                <w:rFonts w:ascii="Arial Narrow" w:hAnsi="Arial Narrow" w:cs="Arial"/>
                <w:sz w:val="14"/>
                <w:szCs w:val="14"/>
              </w:rPr>
            </w:pPr>
            <w:r w:rsidRPr="008D6D18">
              <w:rPr>
                <w:rFonts w:ascii="Arial Narrow" w:hAnsi="Arial Narrow" w:cs="Arial"/>
                <w:sz w:val="14"/>
                <w:szCs w:val="14"/>
              </w:rPr>
              <w:t>Proceso Selección</w:t>
            </w:r>
          </w:p>
        </w:tc>
        <w:tc>
          <w:tcPr>
            <w:tcW w:w="251" w:type="dxa"/>
            <w:tcBorders>
              <w:top w:val="nil"/>
              <w:left w:val="nil"/>
              <w:bottom w:val="nil"/>
              <w:right w:val="single" w:sz="8" w:space="0" w:color="A6A6A6"/>
            </w:tcBorders>
            <w:textDirection w:val="btLr"/>
            <w:vAlign w:val="center"/>
            <w:hideMark/>
          </w:tcPr>
          <w:p w14:paraId="2DCF8AE0" w14:textId="77777777" w:rsidR="00853C58" w:rsidRPr="008D6D18" w:rsidRDefault="00853C58" w:rsidP="00AA6D93">
            <w:pPr>
              <w:ind w:left="113"/>
              <w:jc w:val="center"/>
              <w:rPr>
                <w:rFonts w:ascii="Arial Narrow" w:hAnsi="Arial Narrow" w:cs="Arial"/>
                <w:sz w:val="14"/>
                <w:szCs w:val="14"/>
              </w:rPr>
            </w:pPr>
            <w:r w:rsidRPr="008D6D18">
              <w:rPr>
                <w:rFonts w:ascii="Arial Narrow" w:hAnsi="Arial Narrow" w:cs="Arial"/>
                <w:sz w:val="14"/>
                <w:szCs w:val="14"/>
              </w:rPr>
              <w:t>Económico</w:t>
            </w:r>
          </w:p>
        </w:tc>
        <w:tc>
          <w:tcPr>
            <w:tcW w:w="330" w:type="dxa"/>
            <w:tcBorders>
              <w:top w:val="nil"/>
              <w:left w:val="nil"/>
              <w:bottom w:val="nil"/>
              <w:right w:val="single" w:sz="8" w:space="0" w:color="A6A6A6"/>
            </w:tcBorders>
            <w:textDirection w:val="btLr"/>
            <w:vAlign w:val="center"/>
            <w:hideMark/>
          </w:tcPr>
          <w:p w14:paraId="0E0F8F77" w14:textId="77777777" w:rsidR="00853C58" w:rsidRPr="008D6D18" w:rsidRDefault="00853C58" w:rsidP="00AA6D93">
            <w:pPr>
              <w:ind w:left="113"/>
              <w:jc w:val="center"/>
              <w:rPr>
                <w:rFonts w:ascii="Arial Narrow" w:hAnsi="Arial Narrow" w:cs="Arial"/>
                <w:sz w:val="14"/>
                <w:szCs w:val="14"/>
              </w:rPr>
            </w:pPr>
            <w:r w:rsidRPr="008D6D18">
              <w:rPr>
                <w:rFonts w:ascii="Arial Narrow" w:hAnsi="Arial Narrow" w:cs="Arial"/>
                <w:sz w:val="14"/>
                <w:szCs w:val="14"/>
              </w:rPr>
              <w:t>La no presentación de ofertas</w:t>
            </w:r>
          </w:p>
        </w:tc>
        <w:tc>
          <w:tcPr>
            <w:tcW w:w="799" w:type="dxa"/>
            <w:tcBorders>
              <w:top w:val="nil"/>
              <w:left w:val="nil"/>
              <w:bottom w:val="nil"/>
              <w:right w:val="single" w:sz="8" w:space="0" w:color="A6A6A6"/>
            </w:tcBorders>
            <w:vAlign w:val="center"/>
            <w:hideMark/>
          </w:tcPr>
          <w:p w14:paraId="05FF84C7" w14:textId="77777777" w:rsidR="00853C58" w:rsidRPr="008D6D18" w:rsidRDefault="00853C58" w:rsidP="00AA6D93">
            <w:pPr>
              <w:jc w:val="center"/>
              <w:rPr>
                <w:rFonts w:ascii="Arial Narrow" w:hAnsi="Arial Narrow" w:cs="Arial"/>
                <w:sz w:val="14"/>
                <w:szCs w:val="14"/>
              </w:rPr>
            </w:pPr>
            <w:r w:rsidRPr="008D6D18">
              <w:rPr>
                <w:rFonts w:ascii="Arial Narrow" w:hAnsi="Arial Narrow" w:cs="Arial"/>
                <w:sz w:val="14"/>
                <w:szCs w:val="14"/>
              </w:rPr>
              <w:t>Declaratoria de desierta del proceso</w:t>
            </w:r>
          </w:p>
        </w:tc>
        <w:tc>
          <w:tcPr>
            <w:tcW w:w="306" w:type="dxa"/>
            <w:tcBorders>
              <w:top w:val="nil"/>
              <w:left w:val="nil"/>
              <w:bottom w:val="nil"/>
              <w:right w:val="single" w:sz="8" w:space="0" w:color="A6A6A6"/>
            </w:tcBorders>
            <w:textDirection w:val="btLr"/>
            <w:vAlign w:val="center"/>
            <w:hideMark/>
          </w:tcPr>
          <w:p w14:paraId="369570C7" w14:textId="77777777" w:rsidR="00853C58" w:rsidRPr="008D6D18" w:rsidRDefault="00853C58" w:rsidP="00AA6D93">
            <w:pPr>
              <w:ind w:left="113"/>
              <w:jc w:val="center"/>
              <w:rPr>
                <w:rFonts w:ascii="Arial Narrow" w:hAnsi="Arial Narrow" w:cs="Arial"/>
                <w:sz w:val="14"/>
                <w:szCs w:val="14"/>
              </w:rPr>
            </w:pPr>
            <w:r w:rsidRPr="008D6D18">
              <w:rPr>
                <w:rFonts w:ascii="Arial Narrow" w:hAnsi="Arial Narrow" w:cs="Arial"/>
                <w:sz w:val="14"/>
                <w:szCs w:val="14"/>
              </w:rPr>
              <w:t>3</w:t>
            </w:r>
          </w:p>
        </w:tc>
        <w:tc>
          <w:tcPr>
            <w:tcW w:w="283" w:type="dxa"/>
            <w:tcBorders>
              <w:top w:val="nil"/>
              <w:left w:val="nil"/>
              <w:bottom w:val="nil"/>
              <w:right w:val="single" w:sz="8" w:space="0" w:color="A6A6A6"/>
            </w:tcBorders>
            <w:textDirection w:val="btLr"/>
            <w:vAlign w:val="center"/>
            <w:hideMark/>
          </w:tcPr>
          <w:p w14:paraId="1E145BC2" w14:textId="77777777" w:rsidR="00853C58" w:rsidRPr="008D6D18" w:rsidRDefault="00853C58" w:rsidP="00AA6D93">
            <w:pPr>
              <w:ind w:left="113"/>
              <w:jc w:val="center"/>
              <w:rPr>
                <w:rFonts w:ascii="Arial Narrow" w:hAnsi="Arial Narrow" w:cs="Arial"/>
                <w:sz w:val="14"/>
                <w:szCs w:val="14"/>
              </w:rPr>
            </w:pPr>
            <w:r w:rsidRPr="008D6D18">
              <w:rPr>
                <w:rFonts w:ascii="Arial Narrow" w:hAnsi="Arial Narrow" w:cs="Arial"/>
                <w:sz w:val="14"/>
                <w:szCs w:val="14"/>
              </w:rPr>
              <w:t>3</w:t>
            </w:r>
          </w:p>
        </w:tc>
        <w:tc>
          <w:tcPr>
            <w:tcW w:w="284" w:type="dxa"/>
            <w:tcBorders>
              <w:top w:val="nil"/>
              <w:left w:val="nil"/>
              <w:bottom w:val="nil"/>
              <w:right w:val="single" w:sz="8" w:space="0" w:color="A6A6A6"/>
            </w:tcBorders>
            <w:textDirection w:val="btLr"/>
            <w:vAlign w:val="center"/>
            <w:hideMark/>
          </w:tcPr>
          <w:p w14:paraId="0E10F6AC" w14:textId="77777777" w:rsidR="00853C58" w:rsidRPr="008D6D18" w:rsidRDefault="00853C58" w:rsidP="00AA6D93">
            <w:pPr>
              <w:ind w:left="113"/>
              <w:jc w:val="center"/>
              <w:rPr>
                <w:rFonts w:ascii="Arial Narrow" w:hAnsi="Arial Narrow" w:cs="Arial"/>
                <w:sz w:val="14"/>
                <w:szCs w:val="14"/>
              </w:rPr>
            </w:pPr>
            <w:r w:rsidRPr="008D6D18">
              <w:rPr>
                <w:rFonts w:ascii="Arial Narrow" w:hAnsi="Arial Narrow" w:cs="Arial"/>
                <w:sz w:val="14"/>
                <w:szCs w:val="14"/>
              </w:rPr>
              <w:t>5</w:t>
            </w:r>
          </w:p>
        </w:tc>
        <w:tc>
          <w:tcPr>
            <w:tcW w:w="280" w:type="dxa"/>
            <w:tcBorders>
              <w:top w:val="nil"/>
              <w:left w:val="nil"/>
              <w:bottom w:val="nil"/>
              <w:right w:val="single" w:sz="8" w:space="0" w:color="A6A6A6"/>
            </w:tcBorders>
            <w:textDirection w:val="btLr"/>
            <w:vAlign w:val="center"/>
            <w:hideMark/>
          </w:tcPr>
          <w:p w14:paraId="3BD3EC1E" w14:textId="77777777" w:rsidR="00853C58" w:rsidRPr="008D6D18" w:rsidRDefault="00853C58" w:rsidP="00AA6D93">
            <w:pPr>
              <w:ind w:left="113"/>
              <w:jc w:val="center"/>
              <w:rPr>
                <w:rFonts w:ascii="Arial Narrow" w:hAnsi="Arial Narrow" w:cs="Arial"/>
                <w:sz w:val="14"/>
                <w:szCs w:val="14"/>
              </w:rPr>
            </w:pPr>
            <w:r w:rsidRPr="008D6D18">
              <w:rPr>
                <w:rFonts w:ascii="Arial Narrow" w:hAnsi="Arial Narrow" w:cs="Arial"/>
                <w:sz w:val="14"/>
                <w:szCs w:val="14"/>
              </w:rPr>
              <w:t>Medio</w:t>
            </w:r>
          </w:p>
        </w:tc>
        <w:tc>
          <w:tcPr>
            <w:tcW w:w="712" w:type="dxa"/>
            <w:tcBorders>
              <w:top w:val="nil"/>
              <w:left w:val="nil"/>
              <w:bottom w:val="nil"/>
              <w:right w:val="single" w:sz="8" w:space="0" w:color="A6A6A6"/>
            </w:tcBorders>
            <w:textDirection w:val="btLr"/>
            <w:vAlign w:val="center"/>
            <w:hideMark/>
          </w:tcPr>
          <w:p w14:paraId="4C160740" w14:textId="77777777" w:rsidR="00853C58" w:rsidRPr="008D6D18" w:rsidRDefault="00853C58" w:rsidP="00AA6D93">
            <w:pPr>
              <w:ind w:left="113"/>
              <w:rPr>
                <w:rFonts w:ascii="Arial Narrow" w:hAnsi="Arial Narrow" w:cs="Arial"/>
                <w:sz w:val="14"/>
                <w:szCs w:val="14"/>
              </w:rPr>
            </w:pPr>
            <w:r w:rsidRPr="008D6D18">
              <w:rPr>
                <w:rFonts w:ascii="Arial Narrow" w:hAnsi="Arial Narrow" w:cs="Arial"/>
                <w:sz w:val="14"/>
                <w:szCs w:val="14"/>
              </w:rPr>
              <w:t>La Entidad Estatal asume el riesgo ante la imposibilidad de transferirlo o evitarlo</w:t>
            </w:r>
          </w:p>
        </w:tc>
        <w:tc>
          <w:tcPr>
            <w:tcW w:w="1114" w:type="dxa"/>
            <w:tcBorders>
              <w:top w:val="nil"/>
              <w:left w:val="nil"/>
              <w:bottom w:val="nil"/>
              <w:right w:val="single" w:sz="8" w:space="0" w:color="A6A6A6"/>
            </w:tcBorders>
            <w:vAlign w:val="center"/>
            <w:hideMark/>
          </w:tcPr>
          <w:p w14:paraId="0420FF9D" w14:textId="77777777" w:rsidR="00853C58" w:rsidRPr="008D6D18" w:rsidRDefault="00853C58" w:rsidP="00AA6D93">
            <w:pPr>
              <w:jc w:val="center"/>
              <w:rPr>
                <w:rFonts w:ascii="Arial Narrow" w:hAnsi="Arial Narrow" w:cs="Arial"/>
                <w:sz w:val="14"/>
                <w:szCs w:val="14"/>
              </w:rPr>
            </w:pPr>
            <w:r w:rsidRPr="008D6D18">
              <w:rPr>
                <w:rFonts w:ascii="Arial Narrow" w:hAnsi="Arial Narrow" w:cs="Arial"/>
                <w:sz w:val="14"/>
                <w:szCs w:val="14"/>
              </w:rPr>
              <w:t>Hacer difusión del proceso y seguimiento continuo del mismo, no se contará el día de la publicación del proceso dentro del cronograma para lograr mayor difusión.</w:t>
            </w:r>
          </w:p>
        </w:tc>
        <w:tc>
          <w:tcPr>
            <w:tcW w:w="162" w:type="dxa"/>
            <w:tcBorders>
              <w:top w:val="nil"/>
              <w:left w:val="nil"/>
              <w:bottom w:val="nil"/>
              <w:right w:val="single" w:sz="8" w:space="0" w:color="A6A6A6"/>
            </w:tcBorders>
            <w:textDirection w:val="btLr"/>
            <w:vAlign w:val="center"/>
            <w:hideMark/>
          </w:tcPr>
          <w:p w14:paraId="00FAE9F4" w14:textId="77777777" w:rsidR="00853C58" w:rsidRPr="008D6D18" w:rsidRDefault="00853C58" w:rsidP="00AA6D93">
            <w:pPr>
              <w:ind w:left="113"/>
              <w:jc w:val="center"/>
              <w:rPr>
                <w:rFonts w:ascii="Arial Narrow" w:hAnsi="Arial Narrow" w:cs="Arial"/>
                <w:sz w:val="14"/>
                <w:szCs w:val="14"/>
              </w:rPr>
            </w:pPr>
            <w:r w:rsidRPr="008D6D18">
              <w:rPr>
                <w:rFonts w:ascii="Arial Narrow" w:hAnsi="Arial Narrow" w:cs="Arial"/>
                <w:sz w:val="14"/>
                <w:szCs w:val="14"/>
              </w:rPr>
              <w:t>2</w:t>
            </w:r>
          </w:p>
        </w:tc>
        <w:tc>
          <w:tcPr>
            <w:tcW w:w="283" w:type="dxa"/>
            <w:tcBorders>
              <w:top w:val="nil"/>
              <w:left w:val="nil"/>
              <w:bottom w:val="nil"/>
              <w:right w:val="single" w:sz="8" w:space="0" w:color="A6A6A6"/>
            </w:tcBorders>
            <w:textDirection w:val="btLr"/>
            <w:vAlign w:val="center"/>
            <w:hideMark/>
          </w:tcPr>
          <w:p w14:paraId="34EDE6CB" w14:textId="77777777" w:rsidR="00853C58" w:rsidRPr="008D6D18" w:rsidRDefault="00853C58" w:rsidP="00AA6D93">
            <w:pPr>
              <w:ind w:left="113"/>
              <w:jc w:val="center"/>
              <w:rPr>
                <w:rFonts w:ascii="Arial Narrow" w:hAnsi="Arial Narrow" w:cs="Arial"/>
                <w:sz w:val="14"/>
                <w:szCs w:val="14"/>
              </w:rPr>
            </w:pPr>
            <w:r w:rsidRPr="008D6D18">
              <w:rPr>
                <w:rFonts w:ascii="Arial Narrow" w:hAnsi="Arial Narrow" w:cs="Arial"/>
                <w:sz w:val="14"/>
                <w:szCs w:val="14"/>
              </w:rPr>
              <w:t>2</w:t>
            </w:r>
          </w:p>
        </w:tc>
        <w:tc>
          <w:tcPr>
            <w:tcW w:w="284" w:type="dxa"/>
            <w:tcBorders>
              <w:top w:val="nil"/>
              <w:left w:val="nil"/>
              <w:bottom w:val="nil"/>
              <w:right w:val="single" w:sz="8" w:space="0" w:color="A6A6A6"/>
            </w:tcBorders>
            <w:textDirection w:val="btLr"/>
            <w:vAlign w:val="center"/>
            <w:hideMark/>
          </w:tcPr>
          <w:p w14:paraId="25BBD995" w14:textId="77777777" w:rsidR="00853C58" w:rsidRPr="008D6D18" w:rsidRDefault="00853C58" w:rsidP="00AA6D93">
            <w:pPr>
              <w:ind w:left="113"/>
              <w:jc w:val="center"/>
              <w:rPr>
                <w:rFonts w:ascii="Arial Narrow" w:hAnsi="Arial Narrow" w:cs="Arial"/>
                <w:sz w:val="14"/>
                <w:szCs w:val="14"/>
              </w:rPr>
            </w:pPr>
            <w:r w:rsidRPr="008D6D18">
              <w:rPr>
                <w:rFonts w:ascii="Arial Narrow" w:hAnsi="Arial Narrow" w:cs="Arial"/>
                <w:sz w:val="14"/>
                <w:szCs w:val="14"/>
              </w:rPr>
              <w:t>4</w:t>
            </w:r>
          </w:p>
        </w:tc>
        <w:tc>
          <w:tcPr>
            <w:tcW w:w="283" w:type="dxa"/>
            <w:tcBorders>
              <w:top w:val="nil"/>
              <w:left w:val="nil"/>
              <w:bottom w:val="nil"/>
              <w:right w:val="single" w:sz="8" w:space="0" w:color="A6A6A6"/>
            </w:tcBorders>
            <w:textDirection w:val="btLr"/>
            <w:vAlign w:val="center"/>
            <w:hideMark/>
          </w:tcPr>
          <w:p w14:paraId="3296F452" w14:textId="77777777" w:rsidR="00853C58" w:rsidRPr="008D6D18" w:rsidRDefault="00853C58" w:rsidP="00AA6D93">
            <w:pPr>
              <w:ind w:left="113"/>
              <w:jc w:val="center"/>
              <w:rPr>
                <w:rFonts w:ascii="Arial Narrow" w:hAnsi="Arial Narrow" w:cs="Arial"/>
                <w:sz w:val="14"/>
                <w:szCs w:val="14"/>
              </w:rPr>
            </w:pPr>
            <w:r w:rsidRPr="008D6D18">
              <w:rPr>
                <w:rFonts w:ascii="Arial Narrow" w:hAnsi="Arial Narrow" w:cs="Arial"/>
                <w:sz w:val="14"/>
                <w:szCs w:val="14"/>
              </w:rPr>
              <w:t>Medio</w:t>
            </w:r>
          </w:p>
        </w:tc>
        <w:tc>
          <w:tcPr>
            <w:tcW w:w="284" w:type="dxa"/>
            <w:tcBorders>
              <w:top w:val="nil"/>
              <w:left w:val="nil"/>
              <w:bottom w:val="nil"/>
              <w:right w:val="single" w:sz="8" w:space="0" w:color="A6A6A6"/>
            </w:tcBorders>
            <w:textDirection w:val="btLr"/>
            <w:vAlign w:val="center"/>
            <w:hideMark/>
          </w:tcPr>
          <w:p w14:paraId="6427BF0C" w14:textId="77777777" w:rsidR="00853C58" w:rsidRPr="008D6D18" w:rsidRDefault="00853C58" w:rsidP="00AA6D93">
            <w:pPr>
              <w:ind w:left="113"/>
              <w:jc w:val="center"/>
              <w:rPr>
                <w:rFonts w:ascii="Arial Narrow" w:hAnsi="Arial Narrow" w:cs="Arial"/>
                <w:sz w:val="14"/>
                <w:szCs w:val="14"/>
              </w:rPr>
            </w:pPr>
            <w:r w:rsidRPr="008D6D18">
              <w:rPr>
                <w:rFonts w:ascii="Arial Narrow" w:hAnsi="Arial Narrow" w:cs="Arial"/>
                <w:sz w:val="14"/>
                <w:szCs w:val="14"/>
              </w:rPr>
              <w:t>SÍ</w:t>
            </w:r>
          </w:p>
        </w:tc>
        <w:tc>
          <w:tcPr>
            <w:tcW w:w="425" w:type="dxa"/>
            <w:tcBorders>
              <w:top w:val="nil"/>
              <w:left w:val="nil"/>
              <w:bottom w:val="nil"/>
              <w:right w:val="single" w:sz="8" w:space="0" w:color="A6A6A6"/>
            </w:tcBorders>
            <w:textDirection w:val="btLr"/>
            <w:vAlign w:val="center"/>
            <w:hideMark/>
          </w:tcPr>
          <w:p w14:paraId="63D91BF7" w14:textId="77777777" w:rsidR="00853C58" w:rsidRPr="008D6D18" w:rsidRDefault="00853C58" w:rsidP="00AA6D93">
            <w:pPr>
              <w:ind w:left="113"/>
              <w:jc w:val="center"/>
              <w:rPr>
                <w:rFonts w:ascii="Arial Narrow" w:hAnsi="Arial Narrow" w:cs="Arial"/>
                <w:sz w:val="14"/>
                <w:szCs w:val="14"/>
              </w:rPr>
            </w:pPr>
            <w:r w:rsidRPr="008D6D18">
              <w:rPr>
                <w:rFonts w:ascii="Arial Narrow" w:hAnsi="Arial Narrow" w:cs="Arial"/>
                <w:sz w:val="14"/>
                <w:szCs w:val="14"/>
              </w:rPr>
              <w:t>Entidad Estatal</w:t>
            </w:r>
          </w:p>
        </w:tc>
        <w:tc>
          <w:tcPr>
            <w:tcW w:w="567" w:type="dxa"/>
            <w:tcBorders>
              <w:top w:val="nil"/>
              <w:left w:val="nil"/>
              <w:bottom w:val="nil"/>
              <w:right w:val="single" w:sz="8" w:space="0" w:color="A6A6A6"/>
            </w:tcBorders>
            <w:vAlign w:val="center"/>
            <w:hideMark/>
          </w:tcPr>
          <w:p w14:paraId="1B12CAC5" w14:textId="77777777" w:rsidR="00853C58" w:rsidRPr="008D6D18" w:rsidRDefault="00853C58" w:rsidP="00AA6D93">
            <w:pPr>
              <w:jc w:val="center"/>
              <w:rPr>
                <w:rFonts w:ascii="Arial Narrow" w:hAnsi="Arial Narrow" w:cs="Arial"/>
                <w:color w:val="FF0000"/>
                <w:sz w:val="14"/>
                <w:szCs w:val="14"/>
              </w:rPr>
            </w:pPr>
            <w:r w:rsidRPr="008D6D18">
              <w:rPr>
                <w:rFonts w:ascii="Arial Narrow" w:hAnsi="Arial Narrow" w:cs="Arial"/>
                <w:sz w:val="14"/>
                <w:szCs w:val="14"/>
              </w:rPr>
              <w:t xml:space="preserve"> Fecha de publicación del proceso en la plataforma SECOP II</w:t>
            </w:r>
          </w:p>
        </w:tc>
        <w:tc>
          <w:tcPr>
            <w:tcW w:w="681" w:type="dxa"/>
            <w:tcBorders>
              <w:top w:val="nil"/>
              <w:left w:val="nil"/>
              <w:bottom w:val="nil"/>
              <w:right w:val="single" w:sz="8" w:space="0" w:color="A6A6A6"/>
            </w:tcBorders>
            <w:vAlign w:val="center"/>
            <w:hideMark/>
          </w:tcPr>
          <w:p w14:paraId="3AF99A98" w14:textId="77777777" w:rsidR="00853C58" w:rsidRPr="008D6D18" w:rsidRDefault="00853C58" w:rsidP="00AA6D93">
            <w:pPr>
              <w:jc w:val="center"/>
              <w:rPr>
                <w:rFonts w:ascii="Arial Narrow" w:hAnsi="Arial Narrow" w:cs="Arial"/>
                <w:color w:val="FF0000"/>
                <w:sz w:val="14"/>
                <w:szCs w:val="14"/>
              </w:rPr>
            </w:pPr>
            <w:r w:rsidRPr="008D6D18">
              <w:rPr>
                <w:rFonts w:ascii="Arial Narrow" w:hAnsi="Arial Narrow" w:cs="Arial"/>
                <w:sz w:val="14"/>
                <w:szCs w:val="14"/>
              </w:rPr>
              <w:t>Fecha de Cierre del proceso</w:t>
            </w:r>
          </w:p>
        </w:tc>
        <w:tc>
          <w:tcPr>
            <w:tcW w:w="792" w:type="dxa"/>
            <w:tcBorders>
              <w:top w:val="nil"/>
              <w:left w:val="nil"/>
              <w:bottom w:val="nil"/>
              <w:right w:val="single" w:sz="8" w:space="0" w:color="A6A6A6"/>
            </w:tcBorders>
            <w:vAlign w:val="center"/>
            <w:hideMark/>
          </w:tcPr>
          <w:p w14:paraId="14AC8772" w14:textId="77777777" w:rsidR="00853C58" w:rsidRPr="008D6D18" w:rsidRDefault="00853C58" w:rsidP="00AA6D93">
            <w:pPr>
              <w:jc w:val="center"/>
              <w:rPr>
                <w:rFonts w:ascii="Arial Narrow" w:hAnsi="Arial Narrow" w:cs="Arial"/>
                <w:color w:val="FF0000"/>
                <w:sz w:val="14"/>
                <w:szCs w:val="14"/>
              </w:rPr>
            </w:pPr>
            <w:r w:rsidRPr="008D6D18">
              <w:rPr>
                <w:rFonts w:ascii="Arial Narrow" w:hAnsi="Arial Narrow" w:cs="Arial"/>
                <w:sz w:val="14"/>
                <w:szCs w:val="14"/>
              </w:rPr>
              <w:t>Seguimiento a los posibles proveedores del servicio</w:t>
            </w:r>
            <w:r w:rsidRPr="008D6D18">
              <w:rPr>
                <w:rFonts w:ascii="Arial Narrow" w:hAnsi="Arial Narrow" w:cs="Arial"/>
                <w:color w:val="FF0000"/>
                <w:sz w:val="14"/>
                <w:szCs w:val="14"/>
              </w:rPr>
              <w:t>.</w:t>
            </w:r>
          </w:p>
        </w:tc>
        <w:tc>
          <w:tcPr>
            <w:tcW w:w="266" w:type="dxa"/>
            <w:tcBorders>
              <w:top w:val="nil"/>
              <w:left w:val="nil"/>
              <w:bottom w:val="nil"/>
              <w:right w:val="single" w:sz="8" w:space="0" w:color="A6A6A6"/>
            </w:tcBorders>
            <w:textDirection w:val="btLr"/>
            <w:vAlign w:val="center"/>
          </w:tcPr>
          <w:p w14:paraId="39D4EC2B" w14:textId="77777777" w:rsidR="00853C58" w:rsidRPr="008D6D18" w:rsidRDefault="00853C58" w:rsidP="00AA6D93">
            <w:pPr>
              <w:ind w:left="113"/>
              <w:jc w:val="center"/>
              <w:rPr>
                <w:rFonts w:ascii="Arial Narrow" w:hAnsi="Arial Narrow" w:cs="Arial"/>
                <w:sz w:val="14"/>
                <w:szCs w:val="14"/>
              </w:rPr>
            </w:pPr>
            <w:r w:rsidRPr="008D6D18">
              <w:rPr>
                <w:rFonts w:ascii="Arial Narrow" w:hAnsi="Arial Narrow" w:cs="Arial"/>
                <w:sz w:val="14"/>
                <w:szCs w:val="14"/>
              </w:rPr>
              <w:t>Permanente</w:t>
            </w:r>
          </w:p>
          <w:p w14:paraId="3874F999" w14:textId="77777777" w:rsidR="00853C58" w:rsidRPr="008D6D18" w:rsidRDefault="00853C58" w:rsidP="00AA6D93">
            <w:pPr>
              <w:ind w:left="113"/>
              <w:jc w:val="center"/>
              <w:rPr>
                <w:rFonts w:ascii="Arial Narrow" w:hAnsi="Arial Narrow" w:cs="Arial"/>
                <w:color w:val="FF0000"/>
                <w:sz w:val="14"/>
                <w:szCs w:val="14"/>
              </w:rPr>
            </w:pPr>
          </w:p>
        </w:tc>
      </w:tr>
      <w:tr w:rsidR="00853C58" w:rsidRPr="008D6D18" w14:paraId="578DD60C" w14:textId="77777777" w:rsidTr="008E58B0">
        <w:trPr>
          <w:cantSplit/>
          <w:trHeight w:val="1927"/>
        </w:trPr>
        <w:tc>
          <w:tcPr>
            <w:tcW w:w="265" w:type="dxa"/>
            <w:tcBorders>
              <w:top w:val="nil"/>
              <w:left w:val="single" w:sz="8" w:space="0" w:color="A6A6A6"/>
              <w:bottom w:val="nil"/>
              <w:right w:val="single" w:sz="8" w:space="0" w:color="A6A6A6"/>
            </w:tcBorders>
            <w:textDirection w:val="btLr"/>
            <w:vAlign w:val="bottom"/>
          </w:tcPr>
          <w:p w14:paraId="7882823E" w14:textId="1088D7D1" w:rsidR="00853C58" w:rsidRPr="008D6D18" w:rsidRDefault="00853C58" w:rsidP="00853C58">
            <w:pPr>
              <w:ind w:left="113"/>
              <w:jc w:val="center"/>
              <w:rPr>
                <w:rFonts w:ascii="Arial Narrow" w:hAnsi="Arial Narrow" w:cs="Arial"/>
                <w:sz w:val="14"/>
                <w:szCs w:val="14"/>
              </w:rPr>
            </w:pPr>
            <w:r w:rsidRPr="008D6D18">
              <w:rPr>
                <w:rFonts w:ascii="Arial Narrow" w:hAnsi="Arial Narrow" w:cs="Arial"/>
                <w:sz w:val="12"/>
                <w:szCs w:val="12"/>
              </w:rPr>
              <w:t>2. No suscripción del contrato</w:t>
            </w:r>
          </w:p>
        </w:tc>
        <w:tc>
          <w:tcPr>
            <w:tcW w:w="208" w:type="dxa"/>
            <w:tcBorders>
              <w:top w:val="nil"/>
              <w:left w:val="nil"/>
              <w:bottom w:val="nil"/>
              <w:right w:val="single" w:sz="8" w:space="0" w:color="A6A6A6"/>
            </w:tcBorders>
            <w:textDirection w:val="btLr"/>
            <w:vAlign w:val="center"/>
          </w:tcPr>
          <w:p w14:paraId="41CB6BDA" w14:textId="6CCC348E" w:rsidR="00853C58" w:rsidRPr="008D6D18" w:rsidRDefault="00853C58" w:rsidP="00853C58">
            <w:pPr>
              <w:ind w:left="113"/>
              <w:jc w:val="center"/>
              <w:rPr>
                <w:rFonts w:ascii="Arial Narrow" w:hAnsi="Arial Narrow" w:cs="Arial"/>
                <w:sz w:val="14"/>
                <w:szCs w:val="14"/>
              </w:rPr>
            </w:pPr>
            <w:r w:rsidRPr="008D6D18">
              <w:rPr>
                <w:rFonts w:ascii="Arial Narrow" w:hAnsi="Arial Narrow" w:cs="Arial"/>
                <w:sz w:val="12"/>
                <w:szCs w:val="12"/>
              </w:rPr>
              <w:t>Específico</w:t>
            </w:r>
          </w:p>
        </w:tc>
        <w:tc>
          <w:tcPr>
            <w:tcW w:w="252" w:type="dxa"/>
            <w:tcBorders>
              <w:top w:val="nil"/>
              <w:left w:val="nil"/>
              <w:bottom w:val="nil"/>
              <w:right w:val="single" w:sz="8" w:space="0" w:color="A6A6A6"/>
            </w:tcBorders>
            <w:textDirection w:val="btLr"/>
            <w:vAlign w:val="center"/>
          </w:tcPr>
          <w:p w14:paraId="33F55041" w14:textId="71091E4C" w:rsidR="00853C58" w:rsidRPr="008D6D18" w:rsidRDefault="00853C58" w:rsidP="00853C58">
            <w:pPr>
              <w:ind w:left="113"/>
              <w:jc w:val="center"/>
              <w:rPr>
                <w:rFonts w:ascii="Arial Narrow" w:hAnsi="Arial Narrow" w:cs="Arial"/>
                <w:sz w:val="14"/>
                <w:szCs w:val="14"/>
              </w:rPr>
            </w:pPr>
            <w:r w:rsidRPr="008D6D18">
              <w:rPr>
                <w:rFonts w:ascii="Arial Narrow" w:hAnsi="Arial Narrow" w:cs="Arial"/>
                <w:sz w:val="12"/>
                <w:szCs w:val="12"/>
              </w:rPr>
              <w:t>Externo</w:t>
            </w:r>
          </w:p>
        </w:tc>
        <w:tc>
          <w:tcPr>
            <w:tcW w:w="273" w:type="dxa"/>
            <w:tcBorders>
              <w:top w:val="nil"/>
              <w:left w:val="nil"/>
              <w:bottom w:val="nil"/>
              <w:right w:val="single" w:sz="8" w:space="0" w:color="A6A6A6"/>
            </w:tcBorders>
            <w:textDirection w:val="btLr"/>
            <w:vAlign w:val="center"/>
          </w:tcPr>
          <w:p w14:paraId="6514A115" w14:textId="05DC4D6A" w:rsidR="00853C58" w:rsidRPr="008D6D18" w:rsidRDefault="00853C58" w:rsidP="00853C58">
            <w:pPr>
              <w:ind w:left="113"/>
              <w:jc w:val="center"/>
              <w:rPr>
                <w:rFonts w:ascii="Arial Narrow" w:hAnsi="Arial Narrow" w:cs="Arial"/>
                <w:sz w:val="14"/>
                <w:szCs w:val="14"/>
              </w:rPr>
            </w:pPr>
            <w:r w:rsidRPr="008D6D18">
              <w:rPr>
                <w:rFonts w:ascii="Arial Narrow" w:hAnsi="Arial Narrow" w:cs="Arial"/>
                <w:sz w:val="12"/>
                <w:szCs w:val="12"/>
              </w:rPr>
              <w:t>Proceso Selección</w:t>
            </w:r>
          </w:p>
        </w:tc>
        <w:tc>
          <w:tcPr>
            <w:tcW w:w="251" w:type="dxa"/>
            <w:tcBorders>
              <w:top w:val="nil"/>
              <w:left w:val="nil"/>
              <w:bottom w:val="nil"/>
              <w:right w:val="single" w:sz="8" w:space="0" w:color="A6A6A6"/>
            </w:tcBorders>
            <w:textDirection w:val="btLr"/>
            <w:vAlign w:val="center"/>
          </w:tcPr>
          <w:p w14:paraId="637489CE" w14:textId="6F927C19" w:rsidR="00853C58" w:rsidRPr="008D6D18" w:rsidRDefault="00853C58" w:rsidP="00853C58">
            <w:pPr>
              <w:ind w:left="113"/>
              <w:jc w:val="center"/>
              <w:rPr>
                <w:rFonts w:ascii="Arial Narrow" w:hAnsi="Arial Narrow" w:cs="Arial"/>
                <w:sz w:val="14"/>
                <w:szCs w:val="14"/>
              </w:rPr>
            </w:pPr>
            <w:r w:rsidRPr="008D6D18">
              <w:rPr>
                <w:rFonts w:ascii="Arial Narrow" w:hAnsi="Arial Narrow" w:cs="Arial"/>
                <w:sz w:val="12"/>
                <w:szCs w:val="12"/>
              </w:rPr>
              <w:t>Operacional</w:t>
            </w:r>
          </w:p>
        </w:tc>
        <w:tc>
          <w:tcPr>
            <w:tcW w:w="330" w:type="dxa"/>
            <w:tcBorders>
              <w:top w:val="nil"/>
              <w:left w:val="nil"/>
              <w:bottom w:val="nil"/>
              <w:right w:val="single" w:sz="8" w:space="0" w:color="A6A6A6"/>
            </w:tcBorders>
            <w:textDirection w:val="btLr"/>
            <w:vAlign w:val="center"/>
          </w:tcPr>
          <w:p w14:paraId="08D78240" w14:textId="61AFCBCF" w:rsidR="00853C58" w:rsidRPr="008D6D18" w:rsidRDefault="00853C58" w:rsidP="00853C58">
            <w:pPr>
              <w:ind w:left="113"/>
              <w:jc w:val="center"/>
              <w:rPr>
                <w:rFonts w:ascii="Arial Narrow" w:hAnsi="Arial Narrow" w:cs="Arial"/>
                <w:sz w:val="14"/>
                <w:szCs w:val="14"/>
              </w:rPr>
            </w:pPr>
            <w:r w:rsidRPr="008D6D18">
              <w:rPr>
                <w:rFonts w:ascii="Arial Narrow" w:hAnsi="Arial Narrow" w:cs="Arial"/>
                <w:sz w:val="12"/>
                <w:szCs w:val="12"/>
              </w:rPr>
              <w:t>No suscripción del contrato sin justa causa</w:t>
            </w:r>
          </w:p>
        </w:tc>
        <w:tc>
          <w:tcPr>
            <w:tcW w:w="799" w:type="dxa"/>
            <w:tcBorders>
              <w:top w:val="nil"/>
              <w:left w:val="nil"/>
              <w:bottom w:val="nil"/>
              <w:right w:val="single" w:sz="8" w:space="0" w:color="A6A6A6"/>
            </w:tcBorders>
            <w:vAlign w:val="center"/>
          </w:tcPr>
          <w:p w14:paraId="4EAC7FA1" w14:textId="302AA070" w:rsidR="00853C58" w:rsidRPr="008D6D18" w:rsidRDefault="00853C58" w:rsidP="00853C58">
            <w:pPr>
              <w:jc w:val="center"/>
              <w:rPr>
                <w:rFonts w:ascii="Arial Narrow" w:hAnsi="Arial Narrow" w:cs="Arial"/>
                <w:sz w:val="14"/>
                <w:szCs w:val="14"/>
              </w:rPr>
            </w:pPr>
            <w:r w:rsidRPr="008D6D18">
              <w:rPr>
                <w:rFonts w:ascii="Arial Narrow" w:hAnsi="Arial Narrow" w:cs="Arial"/>
                <w:sz w:val="12"/>
                <w:szCs w:val="12"/>
              </w:rPr>
              <w:t>No inicio del contrato en los términos establecidos en el proceso</w:t>
            </w:r>
          </w:p>
        </w:tc>
        <w:tc>
          <w:tcPr>
            <w:tcW w:w="306" w:type="dxa"/>
            <w:tcBorders>
              <w:top w:val="nil"/>
              <w:left w:val="nil"/>
              <w:bottom w:val="nil"/>
              <w:right w:val="single" w:sz="8" w:space="0" w:color="A6A6A6"/>
            </w:tcBorders>
            <w:textDirection w:val="btLr"/>
            <w:vAlign w:val="center"/>
          </w:tcPr>
          <w:p w14:paraId="4AA92E09" w14:textId="6E59B32A" w:rsidR="00853C58" w:rsidRPr="008D6D18" w:rsidRDefault="00853C58" w:rsidP="00853C58">
            <w:pPr>
              <w:ind w:left="113"/>
              <w:jc w:val="center"/>
              <w:rPr>
                <w:rFonts w:ascii="Arial Narrow" w:hAnsi="Arial Narrow" w:cs="Arial"/>
                <w:sz w:val="14"/>
                <w:szCs w:val="14"/>
              </w:rPr>
            </w:pPr>
            <w:r w:rsidRPr="008D6D18">
              <w:rPr>
                <w:rFonts w:ascii="Arial Narrow" w:hAnsi="Arial Narrow" w:cs="Arial"/>
                <w:sz w:val="12"/>
                <w:szCs w:val="12"/>
              </w:rPr>
              <w:t>4</w:t>
            </w:r>
          </w:p>
        </w:tc>
        <w:tc>
          <w:tcPr>
            <w:tcW w:w="283" w:type="dxa"/>
            <w:tcBorders>
              <w:top w:val="nil"/>
              <w:left w:val="nil"/>
              <w:bottom w:val="nil"/>
              <w:right w:val="single" w:sz="8" w:space="0" w:color="A6A6A6"/>
            </w:tcBorders>
            <w:textDirection w:val="btLr"/>
            <w:vAlign w:val="center"/>
          </w:tcPr>
          <w:p w14:paraId="5757F459" w14:textId="023B413B" w:rsidR="00853C58" w:rsidRPr="008D6D18" w:rsidRDefault="00853C58" w:rsidP="00853C58">
            <w:pPr>
              <w:ind w:left="113"/>
              <w:jc w:val="center"/>
              <w:rPr>
                <w:rFonts w:ascii="Arial Narrow" w:hAnsi="Arial Narrow" w:cs="Arial"/>
                <w:sz w:val="14"/>
                <w:szCs w:val="14"/>
              </w:rPr>
            </w:pPr>
            <w:r w:rsidRPr="008D6D18">
              <w:rPr>
                <w:rFonts w:ascii="Arial Narrow" w:hAnsi="Arial Narrow" w:cs="Arial"/>
                <w:sz w:val="12"/>
                <w:szCs w:val="12"/>
              </w:rPr>
              <w:t>5</w:t>
            </w:r>
          </w:p>
        </w:tc>
        <w:tc>
          <w:tcPr>
            <w:tcW w:w="284" w:type="dxa"/>
            <w:tcBorders>
              <w:top w:val="nil"/>
              <w:left w:val="nil"/>
              <w:bottom w:val="nil"/>
              <w:right w:val="single" w:sz="8" w:space="0" w:color="A6A6A6"/>
            </w:tcBorders>
            <w:textDirection w:val="btLr"/>
            <w:vAlign w:val="center"/>
          </w:tcPr>
          <w:p w14:paraId="6445D571" w14:textId="3642285C" w:rsidR="00853C58" w:rsidRPr="008D6D18" w:rsidRDefault="00853C58" w:rsidP="00853C58">
            <w:pPr>
              <w:ind w:left="113"/>
              <w:jc w:val="center"/>
              <w:rPr>
                <w:rFonts w:ascii="Arial Narrow" w:hAnsi="Arial Narrow" w:cs="Arial"/>
                <w:sz w:val="14"/>
                <w:szCs w:val="14"/>
              </w:rPr>
            </w:pPr>
            <w:r w:rsidRPr="008D6D18">
              <w:rPr>
                <w:rFonts w:ascii="Arial Narrow" w:hAnsi="Arial Narrow" w:cs="Arial"/>
                <w:sz w:val="12"/>
                <w:szCs w:val="12"/>
              </w:rPr>
              <w:t>6</w:t>
            </w:r>
          </w:p>
        </w:tc>
        <w:tc>
          <w:tcPr>
            <w:tcW w:w="280" w:type="dxa"/>
            <w:tcBorders>
              <w:top w:val="nil"/>
              <w:left w:val="nil"/>
              <w:bottom w:val="nil"/>
              <w:right w:val="single" w:sz="8" w:space="0" w:color="A6A6A6"/>
            </w:tcBorders>
            <w:textDirection w:val="btLr"/>
            <w:vAlign w:val="center"/>
          </w:tcPr>
          <w:p w14:paraId="661A4B75" w14:textId="2313268B" w:rsidR="00853C58" w:rsidRPr="008D6D18" w:rsidRDefault="00853C58" w:rsidP="00853C58">
            <w:pPr>
              <w:ind w:left="113"/>
              <w:jc w:val="center"/>
              <w:rPr>
                <w:rFonts w:ascii="Arial Narrow" w:hAnsi="Arial Narrow" w:cs="Arial"/>
                <w:sz w:val="14"/>
                <w:szCs w:val="14"/>
              </w:rPr>
            </w:pPr>
            <w:r w:rsidRPr="008D6D18">
              <w:rPr>
                <w:rFonts w:ascii="Arial Narrow" w:hAnsi="Arial Narrow" w:cs="Arial"/>
                <w:sz w:val="12"/>
                <w:szCs w:val="12"/>
              </w:rPr>
              <w:t>Alto</w:t>
            </w:r>
          </w:p>
        </w:tc>
        <w:tc>
          <w:tcPr>
            <w:tcW w:w="712" w:type="dxa"/>
            <w:tcBorders>
              <w:top w:val="nil"/>
              <w:left w:val="nil"/>
              <w:bottom w:val="nil"/>
              <w:right w:val="single" w:sz="8" w:space="0" w:color="A6A6A6"/>
            </w:tcBorders>
            <w:textDirection w:val="btLr"/>
            <w:vAlign w:val="center"/>
          </w:tcPr>
          <w:p w14:paraId="19CDA791" w14:textId="30BA7A2A" w:rsidR="00853C58" w:rsidRPr="008D6D18" w:rsidRDefault="00853C58" w:rsidP="00853C58">
            <w:pPr>
              <w:ind w:left="113"/>
              <w:rPr>
                <w:rFonts w:ascii="Arial Narrow" w:hAnsi="Arial Narrow" w:cs="Arial"/>
                <w:sz w:val="14"/>
                <w:szCs w:val="14"/>
              </w:rPr>
            </w:pPr>
            <w:r w:rsidRPr="008D6D18">
              <w:rPr>
                <w:rFonts w:ascii="Arial Narrow" w:hAnsi="Arial Narrow" w:cs="Arial"/>
                <w:sz w:val="12"/>
                <w:szCs w:val="12"/>
              </w:rPr>
              <w:t>Al Contratista</w:t>
            </w:r>
          </w:p>
        </w:tc>
        <w:tc>
          <w:tcPr>
            <w:tcW w:w="1114" w:type="dxa"/>
            <w:tcBorders>
              <w:top w:val="nil"/>
              <w:left w:val="nil"/>
              <w:bottom w:val="nil"/>
              <w:right w:val="single" w:sz="8" w:space="0" w:color="A6A6A6"/>
            </w:tcBorders>
            <w:vAlign w:val="center"/>
          </w:tcPr>
          <w:p w14:paraId="01A213E9" w14:textId="7CED64A9" w:rsidR="00853C58" w:rsidRPr="008D6D18" w:rsidRDefault="00853C58" w:rsidP="00853C58">
            <w:pPr>
              <w:jc w:val="center"/>
              <w:rPr>
                <w:rFonts w:ascii="Arial Narrow" w:hAnsi="Arial Narrow" w:cs="Arial"/>
                <w:sz w:val="14"/>
                <w:szCs w:val="14"/>
              </w:rPr>
            </w:pPr>
            <w:r w:rsidRPr="008D6D18">
              <w:rPr>
                <w:rFonts w:ascii="Arial Narrow" w:hAnsi="Arial Narrow" w:cs="Arial"/>
                <w:sz w:val="12"/>
                <w:szCs w:val="12"/>
              </w:rPr>
              <w:t>Se exigirá garantía que ampare este riesgo.</w:t>
            </w:r>
          </w:p>
        </w:tc>
        <w:tc>
          <w:tcPr>
            <w:tcW w:w="162" w:type="dxa"/>
            <w:tcBorders>
              <w:top w:val="nil"/>
              <w:left w:val="nil"/>
              <w:bottom w:val="nil"/>
              <w:right w:val="single" w:sz="8" w:space="0" w:color="A6A6A6"/>
            </w:tcBorders>
            <w:textDirection w:val="btLr"/>
            <w:vAlign w:val="center"/>
          </w:tcPr>
          <w:p w14:paraId="41E287E5" w14:textId="3A3BAB92" w:rsidR="00853C58" w:rsidRPr="008D6D18" w:rsidRDefault="00853C58" w:rsidP="00853C58">
            <w:pPr>
              <w:ind w:left="113"/>
              <w:jc w:val="center"/>
              <w:rPr>
                <w:rFonts w:ascii="Arial Narrow" w:hAnsi="Arial Narrow" w:cs="Arial"/>
                <w:sz w:val="14"/>
                <w:szCs w:val="14"/>
              </w:rPr>
            </w:pPr>
            <w:r w:rsidRPr="008D6D18">
              <w:rPr>
                <w:rFonts w:ascii="Arial Narrow" w:hAnsi="Arial Narrow" w:cs="Arial"/>
                <w:sz w:val="12"/>
                <w:szCs w:val="12"/>
              </w:rPr>
              <w:t>3</w:t>
            </w:r>
          </w:p>
        </w:tc>
        <w:tc>
          <w:tcPr>
            <w:tcW w:w="283" w:type="dxa"/>
            <w:tcBorders>
              <w:top w:val="nil"/>
              <w:left w:val="nil"/>
              <w:bottom w:val="nil"/>
              <w:right w:val="single" w:sz="8" w:space="0" w:color="A6A6A6"/>
            </w:tcBorders>
            <w:textDirection w:val="btLr"/>
            <w:vAlign w:val="center"/>
          </w:tcPr>
          <w:p w14:paraId="2A842327" w14:textId="1E31C367" w:rsidR="00853C58" w:rsidRPr="008D6D18" w:rsidRDefault="00853C58" w:rsidP="00853C58">
            <w:pPr>
              <w:ind w:left="113"/>
              <w:jc w:val="center"/>
              <w:rPr>
                <w:rFonts w:ascii="Arial Narrow" w:hAnsi="Arial Narrow" w:cs="Arial"/>
                <w:sz w:val="14"/>
                <w:szCs w:val="14"/>
              </w:rPr>
            </w:pPr>
            <w:r w:rsidRPr="008D6D18">
              <w:rPr>
                <w:rFonts w:ascii="Arial Narrow" w:hAnsi="Arial Narrow" w:cs="Arial"/>
                <w:sz w:val="12"/>
                <w:szCs w:val="12"/>
              </w:rPr>
              <w:t>4</w:t>
            </w:r>
          </w:p>
        </w:tc>
        <w:tc>
          <w:tcPr>
            <w:tcW w:w="284" w:type="dxa"/>
            <w:tcBorders>
              <w:top w:val="nil"/>
              <w:left w:val="nil"/>
              <w:bottom w:val="nil"/>
              <w:right w:val="single" w:sz="8" w:space="0" w:color="A6A6A6"/>
            </w:tcBorders>
            <w:textDirection w:val="btLr"/>
            <w:vAlign w:val="center"/>
          </w:tcPr>
          <w:p w14:paraId="2A454EA2" w14:textId="76220534" w:rsidR="00853C58" w:rsidRPr="008D6D18" w:rsidRDefault="00853C58" w:rsidP="00853C58">
            <w:pPr>
              <w:ind w:left="113"/>
              <w:jc w:val="center"/>
              <w:rPr>
                <w:rFonts w:ascii="Arial Narrow" w:hAnsi="Arial Narrow" w:cs="Arial"/>
                <w:sz w:val="14"/>
                <w:szCs w:val="14"/>
              </w:rPr>
            </w:pPr>
            <w:r w:rsidRPr="008D6D18">
              <w:rPr>
                <w:rFonts w:ascii="Arial Narrow" w:hAnsi="Arial Narrow" w:cs="Arial"/>
                <w:sz w:val="12"/>
                <w:szCs w:val="12"/>
              </w:rPr>
              <w:t>5</w:t>
            </w:r>
          </w:p>
        </w:tc>
        <w:tc>
          <w:tcPr>
            <w:tcW w:w="283" w:type="dxa"/>
            <w:tcBorders>
              <w:top w:val="nil"/>
              <w:left w:val="nil"/>
              <w:bottom w:val="nil"/>
              <w:right w:val="single" w:sz="8" w:space="0" w:color="A6A6A6"/>
            </w:tcBorders>
            <w:textDirection w:val="btLr"/>
            <w:vAlign w:val="center"/>
          </w:tcPr>
          <w:p w14:paraId="3FE670EC" w14:textId="122EA457" w:rsidR="00853C58" w:rsidRPr="008D6D18" w:rsidRDefault="00853C58" w:rsidP="00853C58">
            <w:pPr>
              <w:ind w:left="113"/>
              <w:jc w:val="center"/>
              <w:rPr>
                <w:rFonts w:ascii="Arial Narrow" w:hAnsi="Arial Narrow" w:cs="Arial"/>
                <w:sz w:val="14"/>
                <w:szCs w:val="14"/>
              </w:rPr>
            </w:pPr>
            <w:r w:rsidRPr="008D6D18">
              <w:rPr>
                <w:rFonts w:ascii="Arial Narrow" w:hAnsi="Arial Narrow" w:cs="Arial"/>
                <w:sz w:val="12"/>
                <w:szCs w:val="12"/>
              </w:rPr>
              <w:t>Medio</w:t>
            </w:r>
          </w:p>
        </w:tc>
        <w:tc>
          <w:tcPr>
            <w:tcW w:w="284" w:type="dxa"/>
            <w:tcBorders>
              <w:top w:val="nil"/>
              <w:left w:val="nil"/>
              <w:bottom w:val="nil"/>
              <w:right w:val="single" w:sz="8" w:space="0" w:color="A6A6A6"/>
            </w:tcBorders>
            <w:textDirection w:val="btLr"/>
            <w:vAlign w:val="center"/>
          </w:tcPr>
          <w:p w14:paraId="0686DFEF" w14:textId="2263483E" w:rsidR="00853C58" w:rsidRPr="008D6D18" w:rsidRDefault="00853C58" w:rsidP="00853C58">
            <w:pPr>
              <w:ind w:left="113"/>
              <w:jc w:val="center"/>
              <w:rPr>
                <w:rFonts w:ascii="Arial Narrow" w:hAnsi="Arial Narrow" w:cs="Arial"/>
                <w:sz w:val="14"/>
                <w:szCs w:val="14"/>
              </w:rPr>
            </w:pPr>
            <w:r w:rsidRPr="008D6D18">
              <w:rPr>
                <w:rFonts w:ascii="Arial Narrow" w:hAnsi="Arial Narrow" w:cs="Arial"/>
                <w:sz w:val="12"/>
                <w:szCs w:val="12"/>
              </w:rPr>
              <w:t>SÍ</w:t>
            </w:r>
          </w:p>
        </w:tc>
        <w:tc>
          <w:tcPr>
            <w:tcW w:w="425" w:type="dxa"/>
            <w:tcBorders>
              <w:top w:val="nil"/>
              <w:left w:val="nil"/>
              <w:bottom w:val="nil"/>
              <w:right w:val="single" w:sz="8" w:space="0" w:color="A6A6A6"/>
            </w:tcBorders>
            <w:textDirection w:val="btLr"/>
            <w:vAlign w:val="center"/>
          </w:tcPr>
          <w:p w14:paraId="7F499143" w14:textId="55D7338F" w:rsidR="00853C58" w:rsidRPr="008D6D18" w:rsidRDefault="00853C58" w:rsidP="00853C58">
            <w:pPr>
              <w:ind w:left="113"/>
              <w:jc w:val="center"/>
              <w:rPr>
                <w:rFonts w:ascii="Arial Narrow" w:hAnsi="Arial Narrow" w:cs="Arial"/>
                <w:sz w:val="14"/>
                <w:szCs w:val="14"/>
              </w:rPr>
            </w:pPr>
            <w:r w:rsidRPr="008D6D18">
              <w:rPr>
                <w:rFonts w:ascii="Arial Narrow" w:hAnsi="Arial Narrow" w:cs="Arial"/>
                <w:sz w:val="12"/>
                <w:szCs w:val="12"/>
              </w:rPr>
              <w:t>Entidad Estatal</w:t>
            </w:r>
          </w:p>
        </w:tc>
        <w:tc>
          <w:tcPr>
            <w:tcW w:w="567" w:type="dxa"/>
            <w:tcBorders>
              <w:top w:val="nil"/>
              <w:left w:val="nil"/>
              <w:bottom w:val="nil"/>
              <w:right w:val="single" w:sz="8" w:space="0" w:color="A6A6A6"/>
            </w:tcBorders>
            <w:vAlign w:val="center"/>
          </w:tcPr>
          <w:p w14:paraId="4456B572" w14:textId="3BE1E844" w:rsidR="00853C58" w:rsidRPr="008D6D18" w:rsidRDefault="00853C58" w:rsidP="00853C58">
            <w:pPr>
              <w:jc w:val="center"/>
              <w:rPr>
                <w:rFonts w:ascii="Arial Narrow" w:hAnsi="Arial Narrow" w:cs="Arial"/>
                <w:sz w:val="14"/>
                <w:szCs w:val="14"/>
              </w:rPr>
            </w:pPr>
            <w:r w:rsidRPr="008D6D18">
              <w:rPr>
                <w:rFonts w:ascii="Arial Narrow" w:hAnsi="Arial Narrow" w:cs="Arial"/>
                <w:sz w:val="12"/>
                <w:szCs w:val="12"/>
              </w:rPr>
              <w:t xml:space="preserve"> Fecha de publicación del proceso en la plataforma SECOP II</w:t>
            </w:r>
          </w:p>
        </w:tc>
        <w:tc>
          <w:tcPr>
            <w:tcW w:w="681" w:type="dxa"/>
            <w:tcBorders>
              <w:top w:val="nil"/>
              <w:left w:val="nil"/>
              <w:bottom w:val="nil"/>
              <w:right w:val="single" w:sz="8" w:space="0" w:color="A6A6A6"/>
            </w:tcBorders>
            <w:vAlign w:val="center"/>
          </w:tcPr>
          <w:p w14:paraId="4D7BA4DD" w14:textId="64984115" w:rsidR="00853C58" w:rsidRPr="008D6D18" w:rsidRDefault="00853C58" w:rsidP="00853C58">
            <w:pPr>
              <w:jc w:val="center"/>
              <w:rPr>
                <w:rFonts w:ascii="Arial Narrow" w:hAnsi="Arial Narrow" w:cs="Arial"/>
                <w:sz w:val="14"/>
                <w:szCs w:val="14"/>
              </w:rPr>
            </w:pPr>
            <w:r w:rsidRPr="008D6D18">
              <w:rPr>
                <w:rFonts w:ascii="Arial Narrow" w:hAnsi="Arial Narrow" w:cs="Arial"/>
                <w:sz w:val="12"/>
                <w:szCs w:val="12"/>
              </w:rPr>
              <w:t xml:space="preserve"> Fecha de Cierre del proceso</w:t>
            </w:r>
          </w:p>
        </w:tc>
        <w:tc>
          <w:tcPr>
            <w:tcW w:w="792" w:type="dxa"/>
            <w:tcBorders>
              <w:top w:val="nil"/>
              <w:left w:val="nil"/>
              <w:bottom w:val="nil"/>
              <w:right w:val="single" w:sz="8" w:space="0" w:color="A6A6A6"/>
            </w:tcBorders>
            <w:vAlign w:val="center"/>
          </w:tcPr>
          <w:p w14:paraId="1B7092F2" w14:textId="4005AE4D" w:rsidR="00853C58" w:rsidRPr="008D6D18" w:rsidRDefault="00853C58" w:rsidP="00853C58">
            <w:pPr>
              <w:jc w:val="center"/>
              <w:rPr>
                <w:rFonts w:ascii="Arial Narrow" w:hAnsi="Arial Narrow" w:cs="Arial"/>
                <w:sz w:val="14"/>
                <w:szCs w:val="14"/>
              </w:rPr>
            </w:pPr>
            <w:r w:rsidRPr="008D6D18">
              <w:rPr>
                <w:rFonts w:ascii="Arial Narrow" w:hAnsi="Arial Narrow" w:cs="Arial"/>
                <w:sz w:val="12"/>
                <w:szCs w:val="12"/>
              </w:rPr>
              <w:t>Seguimiento a los posibles proveedores del servicio</w:t>
            </w:r>
            <w:r w:rsidRPr="008D6D18">
              <w:rPr>
                <w:rFonts w:ascii="Arial Narrow" w:hAnsi="Arial Narrow" w:cs="Arial"/>
                <w:color w:val="FF0000"/>
                <w:sz w:val="12"/>
                <w:szCs w:val="12"/>
              </w:rPr>
              <w:t>.</w:t>
            </w:r>
          </w:p>
        </w:tc>
        <w:tc>
          <w:tcPr>
            <w:tcW w:w="266" w:type="dxa"/>
            <w:tcBorders>
              <w:top w:val="nil"/>
              <w:left w:val="nil"/>
              <w:bottom w:val="nil"/>
              <w:right w:val="single" w:sz="8" w:space="0" w:color="A6A6A6"/>
            </w:tcBorders>
            <w:textDirection w:val="btLr"/>
            <w:vAlign w:val="center"/>
          </w:tcPr>
          <w:p w14:paraId="34FC9A7D" w14:textId="77777777" w:rsidR="00853C58" w:rsidRPr="008D6D18" w:rsidRDefault="00853C58" w:rsidP="00853C58">
            <w:pPr>
              <w:ind w:left="113"/>
              <w:jc w:val="center"/>
              <w:rPr>
                <w:rFonts w:ascii="Arial Narrow" w:hAnsi="Arial Narrow" w:cs="Arial"/>
                <w:sz w:val="12"/>
                <w:szCs w:val="12"/>
              </w:rPr>
            </w:pPr>
            <w:r w:rsidRPr="008D6D18">
              <w:rPr>
                <w:rFonts w:ascii="Arial Narrow" w:hAnsi="Arial Narrow" w:cs="Arial"/>
                <w:sz w:val="12"/>
                <w:szCs w:val="12"/>
              </w:rPr>
              <w:t>Permanente</w:t>
            </w:r>
          </w:p>
          <w:p w14:paraId="48C20D87" w14:textId="77777777" w:rsidR="00853C58" w:rsidRPr="008D6D18" w:rsidRDefault="00853C58" w:rsidP="00853C58">
            <w:pPr>
              <w:ind w:left="113"/>
              <w:jc w:val="center"/>
              <w:rPr>
                <w:rFonts w:ascii="Arial Narrow" w:hAnsi="Arial Narrow" w:cs="Arial"/>
                <w:sz w:val="14"/>
                <w:szCs w:val="14"/>
              </w:rPr>
            </w:pPr>
          </w:p>
        </w:tc>
      </w:tr>
      <w:tr w:rsidR="00853C58" w:rsidRPr="008D6D18" w14:paraId="5AADF4C9" w14:textId="77777777" w:rsidTr="00F31C1A">
        <w:trPr>
          <w:cantSplit/>
          <w:trHeight w:val="1927"/>
        </w:trPr>
        <w:tc>
          <w:tcPr>
            <w:tcW w:w="265" w:type="dxa"/>
            <w:tcBorders>
              <w:top w:val="nil"/>
              <w:left w:val="single" w:sz="8" w:space="0" w:color="A6A6A6"/>
              <w:bottom w:val="nil"/>
              <w:right w:val="single" w:sz="8" w:space="0" w:color="A6A6A6"/>
            </w:tcBorders>
            <w:textDirection w:val="btLr"/>
            <w:vAlign w:val="center"/>
          </w:tcPr>
          <w:p w14:paraId="6C7ED37F" w14:textId="47D803F2" w:rsidR="00853C58" w:rsidRPr="008D6D18" w:rsidRDefault="00853C58" w:rsidP="00853C58">
            <w:pPr>
              <w:ind w:left="113"/>
              <w:jc w:val="center"/>
              <w:rPr>
                <w:rFonts w:ascii="Arial Narrow" w:hAnsi="Arial Narrow" w:cs="Arial"/>
                <w:sz w:val="12"/>
                <w:szCs w:val="12"/>
              </w:rPr>
            </w:pPr>
            <w:r w:rsidRPr="008D6D18">
              <w:rPr>
                <w:rFonts w:ascii="Arial Narrow" w:hAnsi="Arial Narrow" w:cs="Arial"/>
                <w:sz w:val="12"/>
                <w:szCs w:val="12"/>
              </w:rPr>
              <w:t>3. Incumplimiento de las obligaciones contractuales</w:t>
            </w:r>
          </w:p>
        </w:tc>
        <w:tc>
          <w:tcPr>
            <w:tcW w:w="208" w:type="dxa"/>
            <w:tcBorders>
              <w:top w:val="nil"/>
              <w:left w:val="nil"/>
              <w:bottom w:val="nil"/>
              <w:right w:val="single" w:sz="8" w:space="0" w:color="A6A6A6"/>
            </w:tcBorders>
            <w:textDirection w:val="btLr"/>
            <w:vAlign w:val="center"/>
          </w:tcPr>
          <w:p w14:paraId="58849F61" w14:textId="451C44A3" w:rsidR="00853C58" w:rsidRPr="008D6D18" w:rsidRDefault="00853C58" w:rsidP="00853C58">
            <w:pPr>
              <w:ind w:left="113"/>
              <w:jc w:val="center"/>
              <w:rPr>
                <w:rFonts w:ascii="Arial Narrow" w:hAnsi="Arial Narrow" w:cs="Arial"/>
                <w:sz w:val="12"/>
                <w:szCs w:val="12"/>
              </w:rPr>
            </w:pPr>
            <w:r w:rsidRPr="008D6D18">
              <w:rPr>
                <w:rFonts w:ascii="Arial Narrow" w:hAnsi="Arial Narrow" w:cs="Arial"/>
                <w:sz w:val="12"/>
                <w:szCs w:val="12"/>
              </w:rPr>
              <w:t>Específica</w:t>
            </w:r>
          </w:p>
        </w:tc>
        <w:tc>
          <w:tcPr>
            <w:tcW w:w="252" w:type="dxa"/>
            <w:tcBorders>
              <w:top w:val="nil"/>
              <w:left w:val="nil"/>
              <w:bottom w:val="nil"/>
              <w:right w:val="single" w:sz="8" w:space="0" w:color="A6A6A6"/>
            </w:tcBorders>
            <w:textDirection w:val="btLr"/>
            <w:vAlign w:val="center"/>
          </w:tcPr>
          <w:p w14:paraId="72E329F9" w14:textId="6882065E" w:rsidR="00853C58" w:rsidRPr="008D6D18" w:rsidRDefault="00853C58" w:rsidP="00853C58">
            <w:pPr>
              <w:ind w:left="113"/>
              <w:jc w:val="center"/>
              <w:rPr>
                <w:rFonts w:ascii="Arial Narrow" w:hAnsi="Arial Narrow" w:cs="Arial"/>
                <w:sz w:val="12"/>
                <w:szCs w:val="12"/>
              </w:rPr>
            </w:pPr>
            <w:r w:rsidRPr="008D6D18">
              <w:rPr>
                <w:rFonts w:ascii="Arial Narrow" w:hAnsi="Arial Narrow" w:cs="Arial"/>
                <w:sz w:val="12"/>
                <w:szCs w:val="12"/>
              </w:rPr>
              <w:t>Externa</w:t>
            </w:r>
          </w:p>
        </w:tc>
        <w:tc>
          <w:tcPr>
            <w:tcW w:w="273" w:type="dxa"/>
            <w:tcBorders>
              <w:top w:val="nil"/>
              <w:left w:val="nil"/>
              <w:bottom w:val="nil"/>
              <w:right w:val="single" w:sz="8" w:space="0" w:color="A6A6A6"/>
            </w:tcBorders>
            <w:textDirection w:val="btLr"/>
            <w:vAlign w:val="center"/>
          </w:tcPr>
          <w:p w14:paraId="0FCE1837" w14:textId="5F3B263A" w:rsidR="00853C58" w:rsidRPr="008D6D18" w:rsidRDefault="00853C58" w:rsidP="00853C58">
            <w:pPr>
              <w:ind w:left="113"/>
              <w:jc w:val="center"/>
              <w:rPr>
                <w:rFonts w:ascii="Arial Narrow" w:hAnsi="Arial Narrow" w:cs="Arial"/>
                <w:sz w:val="12"/>
                <w:szCs w:val="12"/>
              </w:rPr>
            </w:pPr>
            <w:r w:rsidRPr="008D6D18">
              <w:rPr>
                <w:rFonts w:ascii="Arial Narrow" w:hAnsi="Arial Narrow" w:cs="Arial"/>
                <w:sz w:val="12"/>
                <w:szCs w:val="12"/>
              </w:rPr>
              <w:t>Ejecución del contrato</w:t>
            </w:r>
          </w:p>
        </w:tc>
        <w:tc>
          <w:tcPr>
            <w:tcW w:w="251" w:type="dxa"/>
            <w:tcBorders>
              <w:top w:val="nil"/>
              <w:left w:val="nil"/>
              <w:bottom w:val="nil"/>
              <w:right w:val="single" w:sz="8" w:space="0" w:color="A6A6A6"/>
            </w:tcBorders>
            <w:textDirection w:val="btLr"/>
            <w:vAlign w:val="center"/>
          </w:tcPr>
          <w:p w14:paraId="7083B90A" w14:textId="7B36765A" w:rsidR="00853C58" w:rsidRPr="008D6D18" w:rsidRDefault="00853C58" w:rsidP="00853C58">
            <w:pPr>
              <w:ind w:left="113"/>
              <w:jc w:val="center"/>
              <w:rPr>
                <w:rFonts w:ascii="Arial Narrow" w:hAnsi="Arial Narrow" w:cs="Arial"/>
                <w:sz w:val="12"/>
                <w:szCs w:val="12"/>
              </w:rPr>
            </w:pPr>
            <w:r w:rsidRPr="008D6D18">
              <w:rPr>
                <w:rFonts w:ascii="Arial Narrow" w:hAnsi="Arial Narrow" w:cs="Arial"/>
                <w:sz w:val="12"/>
                <w:szCs w:val="12"/>
              </w:rPr>
              <w:t>Operacional</w:t>
            </w:r>
          </w:p>
        </w:tc>
        <w:tc>
          <w:tcPr>
            <w:tcW w:w="330" w:type="dxa"/>
            <w:tcBorders>
              <w:top w:val="nil"/>
              <w:left w:val="nil"/>
              <w:bottom w:val="nil"/>
              <w:right w:val="single" w:sz="8" w:space="0" w:color="A6A6A6"/>
            </w:tcBorders>
            <w:textDirection w:val="btLr"/>
            <w:vAlign w:val="center"/>
          </w:tcPr>
          <w:p w14:paraId="085EA448" w14:textId="7367617D" w:rsidR="00853C58" w:rsidRPr="008D6D18" w:rsidRDefault="00853C58" w:rsidP="00853C58">
            <w:pPr>
              <w:ind w:left="113"/>
              <w:jc w:val="center"/>
              <w:rPr>
                <w:rFonts w:ascii="Arial Narrow" w:hAnsi="Arial Narrow" w:cs="Arial"/>
                <w:sz w:val="12"/>
                <w:szCs w:val="12"/>
              </w:rPr>
            </w:pPr>
            <w:r w:rsidRPr="008D6D18">
              <w:rPr>
                <w:rFonts w:ascii="Arial Narrow" w:hAnsi="Arial Narrow" w:cs="Arial"/>
                <w:sz w:val="12"/>
                <w:szCs w:val="12"/>
              </w:rPr>
              <w:t>Incumplimiento de las obligaciones del contrato</w:t>
            </w:r>
          </w:p>
        </w:tc>
        <w:tc>
          <w:tcPr>
            <w:tcW w:w="799" w:type="dxa"/>
            <w:tcBorders>
              <w:top w:val="nil"/>
              <w:left w:val="nil"/>
              <w:bottom w:val="nil"/>
              <w:right w:val="single" w:sz="8" w:space="0" w:color="A6A6A6"/>
            </w:tcBorders>
            <w:vAlign w:val="center"/>
          </w:tcPr>
          <w:p w14:paraId="6013EFEB" w14:textId="77777777" w:rsidR="00853C58" w:rsidRPr="008D6D18" w:rsidRDefault="00853C58" w:rsidP="00853C58">
            <w:pPr>
              <w:jc w:val="center"/>
              <w:rPr>
                <w:rFonts w:ascii="Arial Narrow" w:hAnsi="Arial Narrow" w:cs="Arial"/>
                <w:sz w:val="12"/>
                <w:szCs w:val="12"/>
              </w:rPr>
            </w:pPr>
            <w:r w:rsidRPr="008D6D18">
              <w:rPr>
                <w:rFonts w:ascii="Arial Narrow" w:hAnsi="Arial Narrow" w:cs="Arial"/>
                <w:sz w:val="12"/>
                <w:szCs w:val="12"/>
              </w:rPr>
              <w:t>No satisfacción de la necesidad en las condiciones requeridas por la entidad</w:t>
            </w:r>
          </w:p>
          <w:p w14:paraId="31D10425" w14:textId="77777777" w:rsidR="00853C58" w:rsidRPr="008D6D18" w:rsidRDefault="00853C58" w:rsidP="00853C58">
            <w:pPr>
              <w:jc w:val="center"/>
              <w:rPr>
                <w:rFonts w:ascii="Arial Narrow" w:hAnsi="Arial Narrow" w:cs="Arial"/>
                <w:sz w:val="12"/>
                <w:szCs w:val="12"/>
              </w:rPr>
            </w:pPr>
          </w:p>
        </w:tc>
        <w:tc>
          <w:tcPr>
            <w:tcW w:w="306" w:type="dxa"/>
            <w:tcBorders>
              <w:top w:val="nil"/>
              <w:left w:val="nil"/>
              <w:bottom w:val="nil"/>
              <w:right w:val="single" w:sz="8" w:space="0" w:color="A6A6A6"/>
            </w:tcBorders>
            <w:textDirection w:val="btLr"/>
            <w:vAlign w:val="center"/>
          </w:tcPr>
          <w:p w14:paraId="3A98DCCD" w14:textId="77E7FFC8" w:rsidR="00853C58" w:rsidRPr="008D6D18" w:rsidRDefault="00853C58" w:rsidP="00853C58">
            <w:pPr>
              <w:ind w:left="113"/>
              <w:jc w:val="center"/>
              <w:rPr>
                <w:rFonts w:ascii="Arial Narrow" w:hAnsi="Arial Narrow" w:cs="Arial"/>
                <w:sz w:val="12"/>
                <w:szCs w:val="12"/>
              </w:rPr>
            </w:pPr>
            <w:r w:rsidRPr="008D6D18">
              <w:rPr>
                <w:rFonts w:ascii="Arial Narrow" w:hAnsi="Arial Narrow" w:cs="Arial"/>
                <w:sz w:val="12"/>
                <w:szCs w:val="12"/>
              </w:rPr>
              <w:t>4</w:t>
            </w:r>
          </w:p>
        </w:tc>
        <w:tc>
          <w:tcPr>
            <w:tcW w:w="283" w:type="dxa"/>
            <w:tcBorders>
              <w:top w:val="nil"/>
              <w:left w:val="nil"/>
              <w:bottom w:val="nil"/>
              <w:right w:val="single" w:sz="8" w:space="0" w:color="A6A6A6"/>
            </w:tcBorders>
            <w:textDirection w:val="btLr"/>
            <w:vAlign w:val="center"/>
          </w:tcPr>
          <w:p w14:paraId="155B8AC1" w14:textId="1A4C8DB3" w:rsidR="00853C58" w:rsidRPr="008D6D18" w:rsidRDefault="00853C58" w:rsidP="00853C58">
            <w:pPr>
              <w:ind w:left="113"/>
              <w:jc w:val="center"/>
              <w:rPr>
                <w:rFonts w:ascii="Arial Narrow" w:hAnsi="Arial Narrow" w:cs="Arial"/>
                <w:sz w:val="12"/>
                <w:szCs w:val="12"/>
              </w:rPr>
            </w:pPr>
            <w:r w:rsidRPr="008D6D18">
              <w:rPr>
                <w:rFonts w:ascii="Arial Narrow" w:hAnsi="Arial Narrow" w:cs="Arial"/>
                <w:sz w:val="12"/>
                <w:szCs w:val="12"/>
              </w:rPr>
              <w:t>5</w:t>
            </w:r>
          </w:p>
        </w:tc>
        <w:tc>
          <w:tcPr>
            <w:tcW w:w="284" w:type="dxa"/>
            <w:tcBorders>
              <w:top w:val="nil"/>
              <w:left w:val="nil"/>
              <w:bottom w:val="nil"/>
              <w:right w:val="single" w:sz="8" w:space="0" w:color="A6A6A6"/>
            </w:tcBorders>
            <w:textDirection w:val="btLr"/>
            <w:vAlign w:val="center"/>
          </w:tcPr>
          <w:p w14:paraId="73E6BF43" w14:textId="05E4D131" w:rsidR="00853C58" w:rsidRPr="008D6D18" w:rsidRDefault="00853C58" w:rsidP="00853C58">
            <w:pPr>
              <w:ind w:left="113"/>
              <w:jc w:val="center"/>
              <w:rPr>
                <w:rFonts w:ascii="Arial Narrow" w:hAnsi="Arial Narrow" w:cs="Arial"/>
                <w:sz w:val="12"/>
                <w:szCs w:val="12"/>
              </w:rPr>
            </w:pPr>
            <w:r w:rsidRPr="008D6D18">
              <w:rPr>
                <w:rFonts w:ascii="Arial Narrow" w:hAnsi="Arial Narrow" w:cs="Arial"/>
                <w:sz w:val="12"/>
                <w:szCs w:val="12"/>
              </w:rPr>
              <w:t>6</w:t>
            </w:r>
          </w:p>
        </w:tc>
        <w:tc>
          <w:tcPr>
            <w:tcW w:w="280" w:type="dxa"/>
            <w:tcBorders>
              <w:top w:val="nil"/>
              <w:left w:val="nil"/>
              <w:bottom w:val="nil"/>
              <w:right w:val="single" w:sz="8" w:space="0" w:color="A6A6A6"/>
            </w:tcBorders>
            <w:textDirection w:val="btLr"/>
            <w:vAlign w:val="center"/>
          </w:tcPr>
          <w:p w14:paraId="76447389" w14:textId="3639EB04" w:rsidR="00853C58" w:rsidRPr="008D6D18" w:rsidRDefault="00853C58" w:rsidP="00853C58">
            <w:pPr>
              <w:ind w:left="113"/>
              <w:jc w:val="center"/>
              <w:rPr>
                <w:rFonts w:ascii="Arial Narrow" w:hAnsi="Arial Narrow" w:cs="Arial"/>
                <w:sz w:val="12"/>
                <w:szCs w:val="12"/>
              </w:rPr>
            </w:pPr>
            <w:r w:rsidRPr="008D6D18">
              <w:rPr>
                <w:rFonts w:ascii="Arial Narrow" w:hAnsi="Arial Narrow" w:cs="Arial"/>
                <w:sz w:val="12"/>
                <w:szCs w:val="12"/>
              </w:rPr>
              <w:t>Alto</w:t>
            </w:r>
          </w:p>
        </w:tc>
        <w:tc>
          <w:tcPr>
            <w:tcW w:w="712" w:type="dxa"/>
            <w:tcBorders>
              <w:top w:val="nil"/>
              <w:left w:val="nil"/>
              <w:bottom w:val="nil"/>
              <w:right w:val="single" w:sz="8" w:space="0" w:color="A6A6A6"/>
            </w:tcBorders>
            <w:textDirection w:val="btLr"/>
            <w:vAlign w:val="center"/>
          </w:tcPr>
          <w:p w14:paraId="3B1134E6" w14:textId="66F9C45A" w:rsidR="00853C58" w:rsidRPr="008D6D18" w:rsidRDefault="00853C58" w:rsidP="00853C58">
            <w:pPr>
              <w:ind w:left="113"/>
              <w:rPr>
                <w:rFonts w:ascii="Arial Narrow" w:hAnsi="Arial Narrow" w:cs="Arial"/>
                <w:sz w:val="12"/>
                <w:szCs w:val="12"/>
              </w:rPr>
            </w:pPr>
            <w:r w:rsidRPr="008D6D18">
              <w:rPr>
                <w:rFonts w:ascii="Arial Narrow" w:hAnsi="Arial Narrow" w:cs="Arial"/>
                <w:sz w:val="12"/>
                <w:szCs w:val="12"/>
              </w:rPr>
              <w:t>Al Contratista</w:t>
            </w:r>
          </w:p>
        </w:tc>
        <w:tc>
          <w:tcPr>
            <w:tcW w:w="1114" w:type="dxa"/>
            <w:tcBorders>
              <w:top w:val="nil"/>
              <w:left w:val="nil"/>
              <w:bottom w:val="nil"/>
              <w:right w:val="single" w:sz="8" w:space="0" w:color="A6A6A6"/>
            </w:tcBorders>
            <w:vAlign w:val="center"/>
          </w:tcPr>
          <w:p w14:paraId="16EEB0FA" w14:textId="77777777" w:rsidR="00853C58" w:rsidRPr="008D6D18" w:rsidRDefault="00853C58" w:rsidP="00853C58">
            <w:pPr>
              <w:jc w:val="center"/>
              <w:rPr>
                <w:rFonts w:ascii="Arial Narrow" w:hAnsi="Arial Narrow" w:cs="Arial"/>
                <w:sz w:val="12"/>
                <w:szCs w:val="12"/>
              </w:rPr>
            </w:pPr>
            <w:r w:rsidRPr="008D6D18">
              <w:rPr>
                <w:rFonts w:ascii="Arial Narrow" w:hAnsi="Arial Narrow" w:cs="Arial"/>
                <w:sz w:val="12"/>
                <w:szCs w:val="12"/>
              </w:rPr>
              <w:t xml:space="preserve">Se establecerán cláusulas en el contrato que permitan imposición de multas por incumplimiento, así como una cláusula penal. Los pagos solo procederán previa certificación por parte del Supervisor del cumplimiento del contrato. El Contratista deberá expedir póliza que ampare el riesgo. </w:t>
            </w:r>
          </w:p>
          <w:p w14:paraId="1E272536" w14:textId="5E081918" w:rsidR="00853C58" w:rsidRPr="008D6D18" w:rsidRDefault="00853C58" w:rsidP="00853C58">
            <w:pPr>
              <w:jc w:val="center"/>
              <w:rPr>
                <w:rFonts w:ascii="Arial Narrow" w:hAnsi="Arial Narrow" w:cs="Arial"/>
                <w:sz w:val="12"/>
                <w:szCs w:val="12"/>
              </w:rPr>
            </w:pPr>
            <w:r w:rsidRPr="008D6D18">
              <w:rPr>
                <w:rFonts w:ascii="Arial Narrow" w:hAnsi="Arial Narrow" w:cs="Arial"/>
                <w:sz w:val="12"/>
                <w:szCs w:val="12"/>
              </w:rPr>
              <w:t>La ejecución del contrato se iniciará una vez se apruebe por parte de la Entidad las garantías exigidas al Contratista.</w:t>
            </w:r>
          </w:p>
        </w:tc>
        <w:tc>
          <w:tcPr>
            <w:tcW w:w="162" w:type="dxa"/>
            <w:tcBorders>
              <w:top w:val="nil"/>
              <w:left w:val="nil"/>
              <w:bottom w:val="nil"/>
              <w:right w:val="single" w:sz="8" w:space="0" w:color="A6A6A6"/>
            </w:tcBorders>
            <w:textDirection w:val="btLr"/>
            <w:vAlign w:val="center"/>
          </w:tcPr>
          <w:p w14:paraId="5ECB514C" w14:textId="77B7A959" w:rsidR="00853C58" w:rsidRPr="008D6D18" w:rsidRDefault="00853C58" w:rsidP="00853C58">
            <w:pPr>
              <w:ind w:left="113"/>
              <w:jc w:val="center"/>
              <w:rPr>
                <w:rFonts w:ascii="Arial Narrow" w:hAnsi="Arial Narrow" w:cs="Arial"/>
                <w:sz w:val="12"/>
                <w:szCs w:val="12"/>
              </w:rPr>
            </w:pPr>
            <w:r w:rsidRPr="008D6D18">
              <w:rPr>
                <w:rFonts w:ascii="Arial Narrow" w:hAnsi="Arial Narrow" w:cs="Arial"/>
                <w:sz w:val="12"/>
                <w:szCs w:val="12"/>
              </w:rPr>
              <w:t>3</w:t>
            </w:r>
          </w:p>
        </w:tc>
        <w:tc>
          <w:tcPr>
            <w:tcW w:w="283" w:type="dxa"/>
            <w:tcBorders>
              <w:top w:val="nil"/>
              <w:left w:val="nil"/>
              <w:bottom w:val="nil"/>
              <w:right w:val="single" w:sz="8" w:space="0" w:color="A6A6A6"/>
            </w:tcBorders>
            <w:textDirection w:val="btLr"/>
            <w:vAlign w:val="center"/>
          </w:tcPr>
          <w:p w14:paraId="38FAB1CB" w14:textId="5BE8B04B" w:rsidR="00853C58" w:rsidRPr="008D6D18" w:rsidRDefault="00853C58" w:rsidP="00853C58">
            <w:pPr>
              <w:ind w:left="113"/>
              <w:jc w:val="center"/>
              <w:rPr>
                <w:rFonts w:ascii="Arial Narrow" w:hAnsi="Arial Narrow" w:cs="Arial"/>
                <w:sz w:val="12"/>
                <w:szCs w:val="12"/>
              </w:rPr>
            </w:pPr>
            <w:r w:rsidRPr="008D6D18">
              <w:rPr>
                <w:rFonts w:ascii="Arial Narrow" w:hAnsi="Arial Narrow" w:cs="Arial"/>
                <w:sz w:val="12"/>
                <w:szCs w:val="12"/>
              </w:rPr>
              <w:t>4</w:t>
            </w:r>
          </w:p>
        </w:tc>
        <w:tc>
          <w:tcPr>
            <w:tcW w:w="284" w:type="dxa"/>
            <w:tcBorders>
              <w:top w:val="nil"/>
              <w:left w:val="nil"/>
              <w:bottom w:val="nil"/>
              <w:right w:val="single" w:sz="8" w:space="0" w:color="A6A6A6"/>
            </w:tcBorders>
            <w:textDirection w:val="btLr"/>
            <w:vAlign w:val="center"/>
          </w:tcPr>
          <w:p w14:paraId="048382C7" w14:textId="08C01BEB" w:rsidR="00853C58" w:rsidRPr="008D6D18" w:rsidRDefault="00853C58" w:rsidP="00853C58">
            <w:pPr>
              <w:ind w:left="113"/>
              <w:jc w:val="center"/>
              <w:rPr>
                <w:rFonts w:ascii="Arial Narrow" w:hAnsi="Arial Narrow" w:cs="Arial"/>
                <w:sz w:val="12"/>
                <w:szCs w:val="12"/>
              </w:rPr>
            </w:pPr>
            <w:r w:rsidRPr="008D6D18">
              <w:rPr>
                <w:rFonts w:ascii="Arial Narrow" w:hAnsi="Arial Narrow" w:cs="Arial"/>
                <w:sz w:val="12"/>
                <w:szCs w:val="12"/>
              </w:rPr>
              <w:t>5</w:t>
            </w:r>
          </w:p>
        </w:tc>
        <w:tc>
          <w:tcPr>
            <w:tcW w:w="283" w:type="dxa"/>
            <w:tcBorders>
              <w:top w:val="nil"/>
              <w:left w:val="nil"/>
              <w:bottom w:val="nil"/>
              <w:right w:val="single" w:sz="8" w:space="0" w:color="A6A6A6"/>
            </w:tcBorders>
            <w:textDirection w:val="btLr"/>
            <w:vAlign w:val="center"/>
          </w:tcPr>
          <w:p w14:paraId="443CD174" w14:textId="4CFBC4B6" w:rsidR="00853C58" w:rsidRPr="008D6D18" w:rsidRDefault="00853C58" w:rsidP="00853C58">
            <w:pPr>
              <w:ind w:left="113"/>
              <w:jc w:val="center"/>
              <w:rPr>
                <w:rFonts w:ascii="Arial Narrow" w:hAnsi="Arial Narrow" w:cs="Arial"/>
                <w:sz w:val="12"/>
                <w:szCs w:val="12"/>
              </w:rPr>
            </w:pPr>
            <w:r w:rsidRPr="008D6D18">
              <w:rPr>
                <w:rFonts w:ascii="Arial Narrow" w:hAnsi="Arial Narrow" w:cs="Arial"/>
                <w:sz w:val="12"/>
                <w:szCs w:val="12"/>
              </w:rPr>
              <w:t xml:space="preserve">Medio </w:t>
            </w:r>
          </w:p>
        </w:tc>
        <w:tc>
          <w:tcPr>
            <w:tcW w:w="284" w:type="dxa"/>
            <w:tcBorders>
              <w:top w:val="nil"/>
              <w:left w:val="nil"/>
              <w:bottom w:val="nil"/>
              <w:right w:val="single" w:sz="8" w:space="0" w:color="A6A6A6"/>
            </w:tcBorders>
            <w:textDirection w:val="btLr"/>
            <w:vAlign w:val="center"/>
          </w:tcPr>
          <w:p w14:paraId="6C3C1BB7" w14:textId="71B658C0" w:rsidR="00853C58" w:rsidRPr="008D6D18" w:rsidRDefault="00853C58" w:rsidP="00853C58">
            <w:pPr>
              <w:ind w:left="113"/>
              <w:jc w:val="center"/>
              <w:rPr>
                <w:rFonts w:ascii="Arial Narrow" w:hAnsi="Arial Narrow" w:cs="Arial"/>
                <w:sz w:val="12"/>
                <w:szCs w:val="12"/>
              </w:rPr>
            </w:pPr>
            <w:r w:rsidRPr="008D6D18">
              <w:rPr>
                <w:rFonts w:ascii="Arial Narrow" w:hAnsi="Arial Narrow" w:cs="Arial"/>
                <w:sz w:val="12"/>
                <w:szCs w:val="12"/>
              </w:rPr>
              <w:t>Sí</w:t>
            </w:r>
          </w:p>
        </w:tc>
        <w:tc>
          <w:tcPr>
            <w:tcW w:w="425" w:type="dxa"/>
            <w:tcBorders>
              <w:top w:val="nil"/>
              <w:left w:val="nil"/>
              <w:bottom w:val="nil"/>
              <w:right w:val="single" w:sz="8" w:space="0" w:color="A6A6A6"/>
            </w:tcBorders>
            <w:textDirection w:val="btLr"/>
            <w:vAlign w:val="center"/>
          </w:tcPr>
          <w:p w14:paraId="59002DBF" w14:textId="7B77A765" w:rsidR="00853C58" w:rsidRPr="008D6D18" w:rsidRDefault="00853C58" w:rsidP="00853C58">
            <w:pPr>
              <w:ind w:left="113"/>
              <w:jc w:val="center"/>
              <w:rPr>
                <w:rFonts w:ascii="Arial Narrow" w:hAnsi="Arial Narrow" w:cs="Arial"/>
                <w:sz w:val="12"/>
                <w:szCs w:val="12"/>
              </w:rPr>
            </w:pPr>
            <w:r w:rsidRPr="008D6D18">
              <w:rPr>
                <w:rFonts w:ascii="Arial Narrow" w:hAnsi="Arial Narrow" w:cs="Arial"/>
                <w:sz w:val="12"/>
                <w:szCs w:val="12"/>
              </w:rPr>
              <w:t>Entidad Estatal</w:t>
            </w:r>
          </w:p>
        </w:tc>
        <w:tc>
          <w:tcPr>
            <w:tcW w:w="567" w:type="dxa"/>
            <w:tcBorders>
              <w:top w:val="nil"/>
              <w:left w:val="nil"/>
              <w:bottom w:val="nil"/>
              <w:right w:val="single" w:sz="8" w:space="0" w:color="A6A6A6"/>
            </w:tcBorders>
            <w:vAlign w:val="center"/>
          </w:tcPr>
          <w:p w14:paraId="76E7D25F" w14:textId="385DD264" w:rsidR="00853C58" w:rsidRPr="008D6D18" w:rsidRDefault="00853C58" w:rsidP="00853C58">
            <w:pPr>
              <w:jc w:val="center"/>
              <w:rPr>
                <w:rFonts w:ascii="Arial Narrow" w:hAnsi="Arial Narrow" w:cs="Arial"/>
                <w:sz w:val="12"/>
                <w:szCs w:val="12"/>
              </w:rPr>
            </w:pPr>
            <w:r w:rsidRPr="008D6D18">
              <w:rPr>
                <w:rFonts w:ascii="Arial Narrow" w:hAnsi="Arial Narrow" w:cs="Arial"/>
                <w:sz w:val="12"/>
                <w:szCs w:val="12"/>
              </w:rPr>
              <w:t>Fecha de adjudicación del proceso)</w:t>
            </w:r>
          </w:p>
        </w:tc>
        <w:tc>
          <w:tcPr>
            <w:tcW w:w="681" w:type="dxa"/>
            <w:tcBorders>
              <w:top w:val="nil"/>
              <w:left w:val="nil"/>
              <w:bottom w:val="nil"/>
              <w:right w:val="single" w:sz="8" w:space="0" w:color="A6A6A6"/>
            </w:tcBorders>
            <w:vAlign w:val="center"/>
          </w:tcPr>
          <w:p w14:paraId="367E8C7C" w14:textId="025D142F" w:rsidR="00853C58" w:rsidRPr="008D6D18" w:rsidRDefault="00853C58" w:rsidP="00853C58">
            <w:pPr>
              <w:jc w:val="center"/>
              <w:rPr>
                <w:rFonts w:ascii="Arial Narrow" w:hAnsi="Arial Narrow" w:cs="Arial"/>
                <w:sz w:val="12"/>
                <w:szCs w:val="12"/>
              </w:rPr>
            </w:pPr>
            <w:r w:rsidRPr="008D6D18">
              <w:rPr>
                <w:rFonts w:ascii="Arial Narrow" w:hAnsi="Arial Narrow" w:cs="Arial"/>
                <w:sz w:val="12"/>
                <w:szCs w:val="12"/>
              </w:rPr>
              <w:t>Término de vencimiento de las garantías exigidas al Contratista</w:t>
            </w:r>
          </w:p>
        </w:tc>
        <w:tc>
          <w:tcPr>
            <w:tcW w:w="792" w:type="dxa"/>
            <w:tcBorders>
              <w:top w:val="nil"/>
              <w:left w:val="nil"/>
              <w:bottom w:val="nil"/>
              <w:right w:val="single" w:sz="8" w:space="0" w:color="A6A6A6"/>
            </w:tcBorders>
            <w:vAlign w:val="center"/>
          </w:tcPr>
          <w:p w14:paraId="47DBF7FC" w14:textId="77777777" w:rsidR="00853C58" w:rsidRPr="008D6D18" w:rsidRDefault="00853C58" w:rsidP="00853C58">
            <w:pPr>
              <w:jc w:val="center"/>
              <w:rPr>
                <w:rFonts w:ascii="Arial Narrow" w:hAnsi="Arial Narrow" w:cs="Arial"/>
                <w:sz w:val="12"/>
                <w:szCs w:val="12"/>
              </w:rPr>
            </w:pPr>
            <w:r w:rsidRPr="008D6D18">
              <w:rPr>
                <w:rFonts w:ascii="Arial Narrow" w:hAnsi="Arial Narrow" w:cs="Arial"/>
                <w:sz w:val="12"/>
                <w:szCs w:val="12"/>
              </w:rPr>
              <w:t xml:space="preserve">Monitoreo del cumplimiento de la prestación del servicio de acuerdo con las especificaciones requeridas. </w:t>
            </w:r>
          </w:p>
          <w:p w14:paraId="5CC55F21" w14:textId="77777777" w:rsidR="00853C58" w:rsidRPr="008D6D18" w:rsidRDefault="00853C58" w:rsidP="00853C58">
            <w:pPr>
              <w:jc w:val="center"/>
              <w:rPr>
                <w:rFonts w:ascii="Arial Narrow" w:hAnsi="Arial Narrow" w:cs="Arial"/>
                <w:sz w:val="12"/>
                <w:szCs w:val="12"/>
              </w:rPr>
            </w:pPr>
          </w:p>
          <w:p w14:paraId="2FE04232" w14:textId="77777777" w:rsidR="00853C58" w:rsidRPr="008D6D18" w:rsidRDefault="00853C58" w:rsidP="00853C58">
            <w:pPr>
              <w:jc w:val="center"/>
              <w:rPr>
                <w:rFonts w:ascii="Arial Narrow" w:hAnsi="Arial Narrow" w:cs="Arial"/>
                <w:sz w:val="12"/>
                <w:szCs w:val="12"/>
              </w:rPr>
            </w:pPr>
          </w:p>
        </w:tc>
        <w:tc>
          <w:tcPr>
            <w:tcW w:w="266" w:type="dxa"/>
            <w:tcBorders>
              <w:top w:val="nil"/>
              <w:left w:val="nil"/>
              <w:bottom w:val="nil"/>
              <w:right w:val="single" w:sz="8" w:space="0" w:color="A6A6A6"/>
            </w:tcBorders>
            <w:textDirection w:val="btLr"/>
            <w:vAlign w:val="center"/>
          </w:tcPr>
          <w:p w14:paraId="1ADF6B01" w14:textId="77777777" w:rsidR="00853C58" w:rsidRPr="008D6D18" w:rsidRDefault="00853C58" w:rsidP="00853C58">
            <w:pPr>
              <w:ind w:left="113"/>
              <w:jc w:val="center"/>
              <w:rPr>
                <w:rFonts w:ascii="Arial Narrow" w:hAnsi="Arial Narrow" w:cs="Arial"/>
                <w:sz w:val="12"/>
                <w:szCs w:val="12"/>
              </w:rPr>
            </w:pPr>
            <w:r w:rsidRPr="008D6D18">
              <w:rPr>
                <w:rFonts w:ascii="Arial Narrow" w:hAnsi="Arial Narrow" w:cs="Arial"/>
                <w:sz w:val="12"/>
                <w:szCs w:val="12"/>
              </w:rPr>
              <w:t xml:space="preserve">Permanente </w:t>
            </w:r>
          </w:p>
          <w:p w14:paraId="49584723" w14:textId="77777777" w:rsidR="00853C58" w:rsidRPr="008D6D18" w:rsidRDefault="00853C58" w:rsidP="00853C58">
            <w:pPr>
              <w:ind w:left="113"/>
              <w:jc w:val="center"/>
              <w:rPr>
                <w:rFonts w:ascii="Arial Narrow" w:hAnsi="Arial Narrow" w:cs="Arial"/>
                <w:sz w:val="12"/>
                <w:szCs w:val="12"/>
              </w:rPr>
            </w:pPr>
          </w:p>
        </w:tc>
      </w:tr>
      <w:tr w:rsidR="00853C58" w:rsidRPr="008D6D18" w14:paraId="36380E8B" w14:textId="77777777" w:rsidTr="00F31C1A">
        <w:trPr>
          <w:cantSplit/>
          <w:trHeight w:val="1927"/>
        </w:trPr>
        <w:tc>
          <w:tcPr>
            <w:tcW w:w="265" w:type="dxa"/>
            <w:tcBorders>
              <w:top w:val="nil"/>
              <w:left w:val="single" w:sz="8" w:space="0" w:color="A6A6A6"/>
              <w:bottom w:val="nil"/>
              <w:right w:val="single" w:sz="8" w:space="0" w:color="A6A6A6"/>
            </w:tcBorders>
            <w:textDirection w:val="btLr"/>
            <w:vAlign w:val="center"/>
          </w:tcPr>
          <w:p w14:paraId="5CC0C844" w14:textId="1D51D172" w:rsidR="00853C58" w:rsidRPr="008D6D18" w:rsidRDefault="00853C58" w:rsidP="00853C58">
            <w:pPr>
              <w:ind w:left="113"/>
              <w:jc w:val="center"/>
              <w:rPr>
                <w:rFonts w:ascii="Arial Narrow" w:hAnsi="Arial Narrow" w:cs="Arial"/>
                <w:sz w:val="12"/>
                <w:szCs w:val="12"/>
              </w:rPr>
            </w:pPr>
            <w:r w:rsidRPr="008D6D18">
              <w:rPr>
                <w:rFonts w:ascii="Arial Narrow" w:hAnsi="Arial Narrow" w:cs="Arial"/>
                <w:sz w:val="14"/>
                <w:szCs w:val="14"/>
              </w:rPr>
              <w:t xml:space="preserve">4. No pago de salarios a terceros </w:t>
            </w:r>
          </w:p>
        </w:tc>
        <w:tc>
          <w:tcPr>
            <w:tcW w:w="208" w:type="dxa"/>
            <w:tcBorders>
              <w:top w:val="nil"/>
              <w:left w:val="nil"/>
              <w:bottom w:val="nil"/>
              <w:right w:val="single" w:sz="8" w:space="0" w:color="A6A6A6"/>
            </w:tcBorders>
            <w:textDirection w:val="btLr"/>
            <w:vAlign w:val="center"/>
          </w:tcPr>
          <w:p w14:paraId="6ACFC978" w14:textId="66DCCC37" w:rsidR="00853C58" w:rsidRPr="008D6D18" w:rsidRDefault="00853C58" w:rsidP="00853C58">
            <w:pPr>
              <w:ind w:left="113"/>
              <w:jc w:val="center"/>
              <w:rPr>
                <w:rFonts w:ascii="Arial Narrow" w:hAnsi="Arial Narrow" w:cs="Arial"/>
                <w:sz w:val="12"/>
                <w:szCs w:val="12"/>
              </w:rPr>
            </w:pPr>
            <w:r w:rsidRPr="008D6D18">
              <w:rPr>
                <w:rFonts w:ascii="Arial Narrow" w:hAnsi="Arial Narrow" w:cs="Arial"/>
                <w:sz w:val="14"/>
                <w:szCs w:val="14"/>
              </w:rPr>
              <w:t>Específica</w:t>
            </w:r>
          </w:p>
        </w:tc>
        <w:tc>
          <w:tcPr>
            <w:tcW w:w="252" w:type="dxa"/>
            <w:tcBorders>
              <w:top w:val="nil"/>
              <w:left w:val="nil"/>
              <w:bottom w:val="nil"/>
              <w:right w:val="single" w:sz="8" w:space="0" w:color="A6A6A6"/>
            </w:tcBorders>
            <w:textDirection w:val="btLr"/>
            <w:vAlign w:val="center"/>
          </w:tcPr>
          <w:p w14:paraId="4070E898" w14:textId="3F9356F6" w:rsidR="00853C58" w:rsidRPr="008D6D18" w:rsidRDefault="00853C58" w:rsidP="00853C58">
            <w:pPr>
              <w:ind w:left="113"/>
              <w:jc w:val="center"/>
              <w:rPr>
                <w:rFonts w:ascii="Arial Narrow" w:hAnsi="Arial Narrow" w:cs="Arial"/>
                <w:sz w:val="12"/>
                <w:szCs w:val="12"/>
              </w:rPr>
            </w:pPr>
            <w:r w:rsidRPr="008D6D18">
              <w:rPr>
                <w:rFonts w:ascii="Arial Narrow" w:hAnsi="Arial Narrow" w:cs="Arial"/>
                <w:sz w:val="14"/>
                <w:szCs w:val="14"/>
              </w:rPr>
              <w:t>Externa</w:t>
            </w:r>
          </w:p>
        </w:tc>
        <w:tc>
          <w:tcPr>
            <w:tcW w:w="273" w:type="dxa"/>
            <w:tcBorders>
              <w:top w:val="nil"/>
              <w:left w:val="nil"/>
              <w:bottom w:val="nil"/>
              <w:right w:val="single" w:sz="8" w:space="0" w:color="A6A6A6"/>
            </w:tcBorders>
            <w:textDirection w:val="btLr"/>
            <w:vAlign w:val="center"/>
          </w:tcPr>
          <w:p w14:paraId="127BF44F" w14:textId="77777777" w:rsidR="00853C58" w:rsidRPr="008D6D18" w:rsidRDefault="00853C58" w:rsidP="00853C58">
            <w:pPr>
              <w:ind w:left="113"/>
              <w:jc w:val="center"/>
              <w:rPr>
                <w:rFonts w:ascii="Arial Narrow" w:hAnsi="Arial Narrow" w:cs="Arial"/>
                <w:sz w:val="14"/>
                <w:szCs w:val="14"/>
              </w:rPr>
            </w:pPr>
            <w:r w:rsidRPr="008D6D18">
              <w:rPr>
                <w:rFonts w:ascii="Arial Narrow" w:hAnsi="Arial Narrow" w:cs="Arial"/>
                <w:sz w:val="14"/>
                <w:szCs w:val="14"/>
              </w:rPr>
              <w:t>Ejecución del contrato</w:t>
            </w:r>
          </w:p>
          <w:p w14:paraId="4697ED8E" w14:textId="77777777" w:rsidR="00853C58" w:rsidRPr="008D6D18" w:rsidRDefault="00853C58" w:rsidP="00853C58">
            <w:pPr>
              <w:ind w:left="113"/>
              <w:jc w:val="center"/>
              <w:rPr>
                <w:rFonts w:ascii="Arial Narrow" w:hAnsi="Arial Narrow" w:cs="Arial"/>
                <w:sz w:val="12"/>
                <w:szCs w:val="12"/>
              </w:rPr>
            </w:pPr>
          </w:p>
        </w:tc>
        <w:tc>
          <w:tcPr>
            <w:tcW w:w="251" w:type="dxa"/>
            <w:tcBorders>
              <w:top w:val="nil"/>
              <w:left w:val="nil"/>
              <w:bottom w:val="nil"/>
              <w:right w:val="single" w:sz="8" w:space="0" w:color="A6A6A6"/>
            </w:tcBorders>
            <w:textDirection w:val="btLr"/>
            <w:vAlign w:val="center"/>
          </w:tcPr>
          <w:p w14:paraId="3858457A" w14:textId="77777777" w:rsidR="00853C58" w:rsidRPr="008D6D18" w:rsidRDefault="00853C58" w:rsidP="00853C58">
            <w:pPr>
              <w:ind w:left="113"/>
              <w:jc w:val="center"/>
              <w:rPr>
                <w:rFonts w:ascii="Arial Narrow" w:hAnsi="Arial Narrow" w:cs="Arial"/>
                <w:sz w:val="14"/>
                <w:szCs w:val="14"/>
              </w:rPr>
            </w:pPr>
            <w:r w:rsidRPr="008D6D18">
              <w:rPr>
                <w:rFonts w:ascii="Arial Narrow" w:hAnsi="Arial Narrow" w:cs="Arial"/>
                <w:sz w:val="14"/>
                <w:szCs w:val="14"/>
              </w:rPr>
              <w:t>Operacional</w:t>
            </w:r>
          </w:p>
          <w:p w14:paraId="4D812E5C" w14:textId="77777777" w:rsidR="00853C58" w:rsidRPr="008D6D18" w:rsidRDefault="00853C58" w:rsidP="00853C58">
            <w:pPr>
              <w:ind w:left="113"/>
              <w:jc w:val="center"/>
              <w:rPr>
                <w:rFonts w:ascii="Arial Narrow" w:hAnsi="Arial Narrow" w:cs="Arial"/>
                <w:sz w:val="12"/>
                <w:szCs w:val="12"/>
              </w:rPr>
            </w:pPr>
          </w:p>
        </w:tc>
        <w:tc>
          <w:tcPr>
            <w:tcW w:w="330" w:type="dxa"/>
            <w:tcBorders>
              <w:top w:val="nil"/>
              <w:left w:val="nil"/>
              <w:bottom w:val="nil"/>
              <w:right w:val="single" w:sz="8" w:space="0" w:color="A6A6A6"/>
            </w:tcBorders>
            <w:textDirection w:val="btLr"/>
            <w:vAlign w:val="center"/>
          </w:tcPr>
          <w:p w14:paraId="6FDC6E17" w14:textId="2D6E3DCD" w:rsidR="00853C58" w:rsidRPr="008D6D18" w:rsidRDefault="00853C58" w:rsidP="00853C58">
            <w:pPr>
              <w:ind w:left="113"/>
              <w:jc w:val="center"/>
              <w:rPr>
                <w:rFonts w:ascii="Arial Narrow" w:hAnsi="Arial Narrow" w:cs="Arial"/>
                <w:sz w:val="12"/>
                <w:szCs w:val="12"/>
              </w:rPr>
            </w:pPr>
            <w:r w:rsidRPr="008D6D18">
              <w:rPr>
                <w:rFonts w:ascii="Arial Narrow" w:hAnsi="Arial Narrow" w:cs="Arial"/>
                <w:sz w:val="14"/>
                <w:szCs w:val="14"/>
              </w:rPr>
              <w:t>Incumplimiento de las obligaciones frente al sistema de seguridad social integral respecto al personal destinado para la ejecución de la obra</w:t>
            </w:r>
          </w:p>
        </w:tc>
        <w:tc>
          <w:tcPr>
            <w:tcW w:w="799" w:type="dxa"/>
            <w:tcBorders>
              <w:top w:val="nil"/>
              <w:left w:val="nil"/>
              <w:bottom w:val="nil"/>
              <w:right w:val="single" w:sz="8" w:space="0" w:color="A6A6A6"/>
            </w:tcBorders>
            <w:vAlign w:val="center"/>
          </w:tcPr>
          <w:p w14:paraId="76784D0E" w14:textId="7945AB33" w:rsidR="00853C58" w:rsidRPr="008D6D18" w:rsidRDefault="00853C58" w:rsidP="00853C58">
            <w:pPr>
              <w:jc w:val="center"/>
              <w:rPr>
                <w:rFonts w:ascii="Arial Narrow" w:hAnsi="Arial Narrow" w:cs="Arial"/>
                <w:sz w:val="12"/>
                <w:szCs w:val="12"/>
              </w:rPr>
            </w:pPr>
            <w:r w:rsidRPr="008D6D18">
              <w:rPr>
                <w:rFonts w:ascii="Arial Narrow" w:hAnsi="Arial Narrow" w:cs="Arial"/>
                <w:sz w:val="14"/>
                <w:szCs w:val="14"/>
              </w:rPr>
              <w:t xml:space="preserve">Posibles reclamaciones de terceros  </w:t>
            </w:r>
          </w:p>
        </w:tc>
        <w:tc>
          <w:tcPr>
            <w:tcW w:w="306" w:type="dxa"/>
            <w:tcBorders>
              <w:top w:val="nil"/>
              <w:left w:val="nil"/>
              <w:bottom w:val="nil"/>
              <w:right w:val="single" w:sz="8" w:space="0" w:color="A6A6A6"/>
            </w:tcBorders>
            <w:textDirection w:val="btLr"/>
            <w:vAlign w:val="center"/>
          </w:tcPr>
          <w:p w14:paraId="00311716" w14:textId="00C5B98B" w:rsidR="00853C58" w:rsidRPr="008D6D18" w:rsidRDefault="00853C58" w:rsidP="00853C58">
            <w:pPr>
              <w:ind w:left="113"/>
              <w:jc w:val="center"/>
              <w:rPr>
                <w:rFonts w:ascii="Arial Narrow" w:hAnsi="Arial Narrow" w:cs="Arial"/>
                <w:sz w:val="12"/>
                <w:szCs w:val="12"/>
              </w:rPr>
            </w:pPr>
            <w:r w:rsidRPr="008D6D18">
              <w:rPr>
                <w:rFonts w:ascii="Arial Narrow" w:hAnsi="Arial Narrow" w:cs="Arial"/>
                <w:sz w:val="14"/>
                <w:szCs w:val="14"/>
              </w:rPr>
              <w:t>4</w:t>
            </w:r>
          </w:p>
        </w:tc>
        <w:tc>
          <w:tcPr>
            <w:tcW w:w="283" w:type="dxa"/>
            <w:tcBorders>
              <w:top w:val="nil"/>
              <w:left w:val="nil"/>
              <w:bottom w:val="nil"/>
              <w:right w:val="single" w:sz="8" w:space="0" w:color="A6A6A6"/>
            </w:tcBorders>
            <w:textDirection w:val="btLr"/>
            <w:vAlign w:val="center"/>
          </w:tcPr>
          <w:p w14:paraId="764F6A5A" w14:textId="3C6BC045" w:rsidR="00853C58" w:rsidRPr="008D6D18" w:rsidRDefault="00853C58" w:rsidP="00853C58">
            <w:pPr>
              <w:ind w:left="113"/>
              <w:jc w:val="center"/>
              <w:rPr>
                <w:rFonts w:ascii="Arial Narrow" w:hAnsi="Arial Narrow" w:cs="Arial"/>
                <w:sz w:val="12"/>
                <w:szCs w:val="12"/>
              </w:rPr>
            </w:pPr>
            <w:r w:rsidRPr="008D6D18">
              <w:rPr>
                <w:rFonts w:ascii="Arial Narrow" w:hAnsi="Arial Narrow" w:cs="Arial"/>
                <w:sz w:val="14"/>
                <w:szCs w:val="14"/>
              </w:rPr>
              <w:t>5</w:t>
            </w:r>
          </w:p>
        </w:tc>
        <w:tc>
          <w:tcPr>
            <w:tcW w:w="284" w:type="dxa"/>
            <w:tcBorders>
              <w:top w:val="nil"/>
              <w:left w:val="nil"/>
              <w:bottom w:val="nil"/>
              <w:right w:val="single" w:sz="8" w:space="0" w:color="A6A6A6"/>
            </w:tcBorders>
            <w:textDirection w:val="btLr"/>
            <w:vAlign w:val="center"/>
          </w:tcPr>
          <w:p w14:paraId="5FAFE3D9" w14:textId="0CBBE871" w:rsidR="00853C58" w:rsidRPr="008D6D18" w:rsidRDefault="00853C58" w:rsidP="00853C58">
            <w:pPr>
              <w:ind w:left="113"/>
              <w:jc w:val="center"/>
              <w:rPr>
                <w:rFonts w:ascii="Arial Narrow" w:hAnsi="Arial Narrow" w:cs="Arial"/>
                <w:sz w:val="12"/>
                <w:szCs w:val="12"/>
              </w:rPr>
            </w:pPr>
            <w:r w:rsidRPr="008D6D18">
              <w:rPr>
                <w:rFonts w:ascii="Arial Narrow" w:hAnsi="Arial Narrow" w:cs="Arial"/>
                <w:sz w:val="14"/>
                <w:szCs w:val="14"/>
              </w:rPr>
              <w:t>6</w:t>
            </w:r>
          </w:p>
        </w:tc>
        <w:tc>
          <w:tcPr>
            <w:tcW w:w="280" w:type="dxa"/>
            <w:tcBorders>
              <w:top w:val="nil"/>
              <w:left w:val="nil"/>
              <w:bottom w:val="nil"/>
              <w:right w:val="single" w:sz="8" w:space="0" w:color="A6A6A6"/>
            </w:tcBorders>
            <w:textDirection w:val="btLr"/>
            <w:vAlign w:val="center"/>
          </w:tcPr>
          <w:p w14:paraId="79C4EC4C" w14:textId="1FD10009" w:rsidR="00853C58" w:rsidRPr="008D6D18" w:rsidRDefault="00853C58" w:rsidP="00853C58">
            <w:pPr>
              <w:ind w:left="113"/>
              <w:jc w:val="center"/>
              <w:rPr>
                <w:rFonts w:ascii="Arial Narrow" w:hAnsi="Arial Narrow" w:cs="Arial"/>
                <w:sz w:val="12"/>
                <w:szCs w:val="12"/>
              </w:rPr>
            </w:pPr>
            <w:r w:rsidRPr="008D6D18">
              <w:rPr>
                <w:rFonts w:ascii="Arial Narrow" w:hAnsi="Arial Narrow" w:cs="Arial"/>
                <w:sz w:val="14"/>
                <w:szCs w:val="14"/>
              </w:rPr>
              <w:t>Alto</w:t>
            </w:r>
          </w:p>
        </w:tc>
        <w:tc>
          <w:tcPr>
            <w:tcW w:w="712" w:type="dxa"/>
            <w:tcBorders>
              <w:top w:val="nil"/>
              <w:left w:val="nil"/>
              <w:bottom w:val="nil"/>
              <w:right w:val="single" w:sz="8" w:space="0" w:color="A6A6A6"/>
            </w:tcBorders>
            <w:textDirection w:val="btLr"/>
            <w:vAlign w:val="center"/>
          </w:tcPr>
          <w:p w14:paraId="12AA121A" w14:textId="2FFB0999" w:rsidR="00853C58" w:rsidRPr="008D6D18" w:rsidRDefault="00853C58" w:rsidP="00853C58">
            <w:pPr>
              <w:ind w:left="113"/>
              <w:rPr>
                <w:rFonts w:ascii="Arial Narrow" w:hAnsi="Arial Narrow" w:cs="Arial"/>
                <w:sz w:val="12"/>
                <w:szCs w:val="12"/>
              </w:rPr>
            </w:pPr>
            <w:r w:rsidRPr="008D6D18">
              <w:rPr>
                <w:rFonts w:ascii="Arial Narrow" w:hAnsi="Arial Narrow" w:cs="Arial"/>
                <w:sz w:val="14"/>
                <w:szCs w:val="14"/>
              </w:rPr>
              <w:t>Al Contratista</w:t>
            </w:r>
          </w:p>
        </w:tc>
        <w:tc>
          <w:tcPr>
            <w:tcW w:w="1114" w:type="dxa"/>
            <w:tcBorders>
              <w:top w:val="nil"/>
              <w:left w:val="nil"/>
              <w:bottom w:val="nil"/>
              <w:right w:val="single" w:sz="8" w:space="0" w:color="A6A6A6"/>
            </w:tcBorders>
            <w:vAlign w:val="center"/>
          </w:tcPr>
          <w:p w14:paraId="4CAC127D" w14:textId="77777777" w:rsidR="00853C58" w:rsidRPr="008D6D18" w:rsidRDefault="00853C58" w:rsidP="00853C58">
            <w:pPr>
              <w:jc w:val="center"/>
              <w:rPr>
                <w:rFonts w:ascii="Arial Narrow" w:hAnsi="Arial Narrow" w:cs="Arial"/>
                <w:sz w:val="14"/>
                <w:szCs w:val="14"/>
              </w:rPr>
            </w:pPr>
            <w:r w:rsidRPr="008D6D18">
              <w:rPr>
                <w:rFonts w:ascii="Arial Narrow" w:hAnsi="Arial Narrow" w:cs="Arial"/>
                <w:sz w:val="14"/>
                <w:szCs w:val="14"/>
              </w:rPr>
              <w:t>Se exigirá póliza que ampare este riesgo.</w:t>
            </w:r>
          </w:p>
          <w:p w14:paraId="004E326F" w14:textId="77777777" w:rsidR="00853C58" w:rsidRPr="008D6D18" w:rsidRDefault="00853C58" w:rsidP="00853C58">
            <w:pPr>
              <w:jc w:val="center"/>
              <w:rPr>
                <w:rFonts w:ascii="Arial Narrow" w:hAnsi="Arial Narrow" w:cs="Arial"/>
                <w:sz w:val="14"/>
                <w:szCs w:val="14"/>
              </w:rPr>
            </w:pPr>
          </w:p>
          <w:p w14:paraId="218537E7" w14:textId="52F18AD0" w:rsidR="00853C58" w:rsidRPr="008D6D18" w:rsidRDefault="00853C58" w:rsidP="00853C58">
            <w:pPr>
              <w:jc w:val="center"/>
              <w:rPr>
                <w:rFonts w:ascii="Arial Narrow" w:hAnsi="Arial Narrow" w:cs="Arial"/>
                <w:sz w:val="12"/>
                <w:szCs w:val="12"/>
              </w:rPr>
            </w:pPr>
            <w:r w:rsidRPr="008D6D18">
              <w:rPr>
                <w:rFonts w:ascii="Arial Narrow" w:hAnsi="Arial Narrow" w:cs="Arial"/>
                <w:sz w:val="14"/>
                <w:szCs w:val="14"/>
              </w:rPr>
              <w:t>La ejecución del contrato se iniciará una vez se apruebe por parte de la Entidad las garantías exigidas al Contratista.</w:t>
            </w:r>
          </w:p>
        </w:tc>
        <w:tc>
          <w:tcPr>
            <w:tcW w:w="162" w:type="dxa"/>
            <w:tcBorders>
              <w:top w:val="nil"/>
              <w:left w:val="nil"/>
              <w:bottom w:val="nil"/>
              <w:right w:val="single" w:sz="8" w:space="0" w:color="A6A6A6"/>
            </w:tcBorders>
            <w:textDirection w:val="btLr"/>
            <w:vAlign w:val="center"/>
          </w:tcPr>
          <w:p w14:paraId="0EBE6533" w14:textId="17673A23" w:rsidR="00853C58" w:rsidRPr="008D6D18" w:rsidRDefault="00853C58" w:rsidP="00853C58">
            <w:pPr>
              <w:ind w:left="113"/>
              <w:jc w:val="center"/>
              <w:rPr>
                <w:rFonts w:ascii="Arial Narrow" w:hAnsi="Arial Narrow" w:cs="Arial"/>
                <w:sz w:val="12"/>
                <w:szCs w:val="12"/>
              </w:rPr>
            </w:pPr>
            <w:r w:rsidRPr="008D6D18">
              <w:rPr>
                <w:rFonts w:ascii="Arial Narrow" w:hAnsi="Arial Narrow" w:cs="Arial"/>
                <w:sz w:val="14"/>
                <w:szCs w:val="14"/>
              </w:rPr>
              <w:t>3</w:t>
            </w:r>
          </w:p>
        </w:tc>
        <w:tc>
          <w:tcPr>
            <w:tcW w:w="283" w:type="dxa"/>
            <w:tcBorders>
              <w:top w:val="nil"/>
              <w:left w:val="nil"/>
              <w:bottom w:val="nil"/>
              <w:right w:val="single" w:sz="8" w:space="0" w:color="A6A6A6"/>
            </w:tcBorders>
            <w:textDirection w:val="btLr"/>
            <w:vAlign w:val="center"/>
          </w:tcPr>
          <w:p w14:paraId="393D058F" w14:textId="6E2E1A24" w:rsidR="00853C58" w:rsidRPr="008D6D18" w:rsidRDefault="00853C58" w:rsidP="00853C58">
            <w:pPr>
              <w:ind w:left="113"/>
              <w:jc w:val="center"/>
              <w:rPr>
                <w:rFonts w:ascii="Arial Narrow" w:hAnsi="Arial Narrow" w:cs="Arial"/>
                <w:sz w:val="12"/>
                <w:szCs w:val="12"/>
              </w:rPr>
            </w:pPr>
            <w:r w:rsidRPr="008D6D18">
              <w:rPr>
                <w:rFonts w:ascii="Arial Narrow" w:hAnsi="Arial Narrow" w:cs="Arial"/>
                <w:sz w:val="14"/>
                <w:szCs w:val="14"/>
              </w:rPr>
              <w:t>4</w:t>
            </w:r>
          </w:p>
        </w:tc>
        <w:tc>
          <w:tcPr>
            <w:tcW w:w="284" w:type="dxa"/>
            <w:tcBorders>
              <w:top w:val="nil"/>
              <w:left w:val="nil"/>
              <w:bottom w:val="nil"/>
              <w:right w:val="single" w:sz="8" w:space="0" w:color="A6A6A6"/>
            </w:tcBorders>
            <w:textDirection w:val="btLr"/>
            <w:vAlign w:val="center"/>
          </w:tcPr>
          <w:p w14:paraId="750B02FB" w14:textId="79ADD794" w:rsidR="00853C58" w:rsidRPr="008D6D18" w:rsidRDefault="00853C58" w:rsidP="00853C58">
            <w:pPr>
              <w:ind w:left="113"/>
              <w:jc w:val="center"/>
              <w:rPr>
                <w:rFonts w:ascii="Arial Narrow" w:hAnsi="Arial Narrow" w:cs="Arial"/>
                <w:sz w:val="12"/>
                <w:szCs w:val="12"/>
              </w:rPr>
            </w:pPr>
            <w:r w:rsidRPr="008D6D18">
              <w:rPr>
                <w:rFonts w:ascii="Arial Narrow" w:hAnsi="Arial Narrow" w:cs="Arial"/>
                <w:sz w:val="14"/>
                <w:szCs w:val="14"/>
              </w:rPr>
              <w:t>5</w:t>
            </w:r>
          </w:p>
        </w:tc>
        <w:tc>
          <w:tcPr>
            <w:tcW w:w="283" w:type="dxa"/>
            <w:tcBorders>
              <w:top w:val="nil"/>
              <w:left w:val="nil"/>
              <w:bottom w:val="nil"/>
              <w:right w:val="single" w:sz="8" w:space="0" w:color="A6A6A6"/>
            </w:tcBorders>
            <w:textDirection w:val="btLr"/>
            <w:vAlign w:val="center"/>
          </w:tcPr>
          <w:p w14:paraId="427E54B0" w14:textId="1D343663" w:rsidR="00853C58" w:rsidRPr="008D6D18" w:rsidRDefault="00853C58" w:rsidP="00853C58">
            <w:pPr>
              <w:ind w:left="113"/>
              <w:jc w:val="center"/>
              <w:rPr>
                <w:rFonts w:ascii="Arial Narrow" w:hAnsi="Arial Narrow" w:cs="Arial"/>
                <w:sz w:val="12"/>
                <w:szCs w:val="12"/>
              </w:rPr>
            </w:pPr>
            <w:r w:rsidRPr="008D6D18">
              <w:rPr>
                <w:rFonts w:ascii="Arial Narrow" w:hAnsi="Arial Narrow" w:cs="Arial"/>
                <w:sz w:val="14"/>
                <w:szCs w:val="14"/>
              </w:rPr>
              <w:t>Medio</w:t>
            </w:r>
          </w:p>
        </w:tc>
        <w:tc>
          <w:tcPr>
            <w:tcW w:w="284" w:type="dxa"/>
            <w:tcBorders>
              <w:top w:val="nil"/>
              <w:left w:val="nil"/>
              <w:bottom w:val="nil"/>
              <w:right w:val="single" w:sz="8" w:space="0" w:color="A6A6A6"/>
            </w:tcBorders>
            <w:textDirection w:val="btLr"/>
            <w:vAlign w:val="center"/>
          </w:tcPr>
          <w:p w14:paraId="0383C75F" w14:textId="771743E9" w:rsidR="00853C58" w:rsidRPr="008D6D18" w:rsidRDefault="00853C58" w:rsidP="00853C58">
            <w:pPr>
              <w:ind w:left="113"/>
              <w:jc w:val="center"/>
              <w:rPr>
                <w:rFonts w:ascii="Arial Narrow" w:hAnsi="Arial Narrow" w:cs="Arial"/>
                <w:sz w:val="12"/>
                <w:szCs w:val="12"/>
              </w:rPr>
            </w:pPr>
            <w:r w:rsidRPr="008D6D18">
              <w:rPr>
                <w:rFonts w:ascii="Arial Narrow" w:hAnsi="Arial Narrow" w:cs="Arial"/>
                <w:sz w:val="14"/>
                <w:szCs w:val="14"/>
              </w:rPr>
              <w:t>Sí</w:t>
            </w:r>
          </w:p>
        </w:tc>
        <w:tc>
          <w:tcPr>
            <w:tcW w:w="425" w:type="dxa"/>
            <w:tcBorders>
              <w:top w:val="nil"/>
              <w:left w:val="nil"/>
              <w:bottom w:val="nil"/>
              <w:right w:val="single" w:sz="8" w:space="0" w:color="A6A6A6"/>
            </w:tcBorders>
            <w:textDirection w:val="btLr"/>
            <w:vAlign w:val="center"/>
          </w:tcPr>
          <w:p w14:paraId="71843C69" w14:textId="52953A94" w:rsidR="00853C58" w:rsidRPr="008D6D18" w:rsidRDefault="00853C58" w:rsidP="00853C58">
            <w:pPr>
              <w:ind w:left="113"/>
              <w:jc w:val="center"/>
              <w:rPr>
                <w:rFonts w:ascii="Arial Narrow" w:hAnsi="Arial Narrow" w:cs="Arial"/>
                <w:sz w:val="12"/>
                <w:szCs w:val="12"/>
              </w:rPr>
            </w:pPr>
            <w:r w:rsidRPr="008D6D18">
              <w:rPr>
                <w:rFonts w:ascii="Arial Narrow" w:hAnsi="Arial Narrow" w:cs="Arial"/>
                <w:sz w:val="14"/>
                <w:szCs w:val="14"/>
              </w:rPr>
              <w:t>Entidad Estatal</w:t>
            </w:r>
          </w:p>
        </w:tc>
        <w:tc>
          <w:tcPr>
            <w:tcW w:w="567" w:type="dxa"/>
            <w:tcBorders>
              <w:top w:val="nil"/>
              <w:left w:val="nil"/>
              <w:bottom w:val="nil"/>
              <w:right w:val="single" w:sz="8" w:space="0" w:color="A6A6A6"/>
            </w:tcBorders>
            <w:vAlign w:val="center"/>
          </w:tcPr>
          <w:p w14:paraId="790E6B1F" w14:textId="41F52033" w:rsidR="00853C58" w:rsidRPr="008D6D18" w:rsidRDefault="00853C58" w:rsidP="00853C58">
            <w:pPr>
              <w:jc w:val="center"/>
              <w:rPr>
                <w:rFonts w:ascii="Arial Narrow" w:hAnsi="Arial Narrow" w:cs="Arial"/>
                <w:sz w:val="12"/>
                <w:szCs w:val="12"/>
              </w:rPr>
            </w:pPr>
            <w:r w:rsidRPr="008D6D18">
              <w:rPr>
                <w:rFonts w:ascii="Arial Narrow" w:hAnsi="Arial Narrow" w:cs="Arial"/>
                <w:sz w:val="14"/>
                <w:szCs w:val="14"/>
              </w:rPr>
              <w:t>Fecha de adjudicación del proceso</w:t>
            </w:r>
          </w:p>
        </w:tc>
        <w:tc>
          <w:tcPr>
            <w:tcW w:w="681" w:type="dxa"/>
            <w:tcBorders>
              <w:top w:val="nil"/>
              <w:left w:val="nil"/>
              <w:bottom w:val="nil"/>
              <w:right w:val="single" w:sz="8" w:space="0" w:color="A6A6A6"/>
            </w:tcBorders>
            <w:vAlign w:val="center"/>
          </w:tcPr>
          <w:p w14:paraId="39308284" w14:textId="73E11599" w:rsidR="00853C58" w:rsidRPr="008D6D18" w:rsidRDefault="00853C58" w:rsidP="00853C58">
            <w:pPr>
              <w:jc w:val="center"/>
              <w:rPr>
                <w:rFonts w:ascii="Arial Narrow" w:hAnsi="Arial Narrow" w:cs="Arial"/>
                <w:sz w:val="12"/>
                <w:szCs w:val="12"/>
              </w:rPr>
            </w:pPr>
            <w:r w:rsidRPr="008D6D18">
              <w:rPr>
                <w:rFonts w:ascii="Arial Narrow" w:hAnsi="Arial Narrow" w:cs="Arial"/>
                <w:sz w:val="14"/>
                <w:szCs w:val="14"/>
              </w:rPr>
              <w:t>Término de vencimiento de las garantías exigidas al Contratista</w:t>
            </w:r>
          </w:p>
        </w:tc>
        <w:tc>
          <w:tcPr>
            <w:tcW w:w="792" w:type="dxa"/>
            <w:tcBorders>
              <w:top w:val="nil"/>
              <w:left w:val="nil"/>
              <w:bottom w:val="nil"/>
              <w:right w:val="single" w:sz="8" w:space="0" w:color="A6A6A6"/>
            </w:tcBorders>
            <w:vAlign w:val="center"/>
          </w:tcPr>
          <w:p w14:paraId="1D067CF4" w14:textId="77777777" w:rsidR="00853C58" w:rsidRPr="008D6D18" w:rsidRDefault="00853C58" w:rsidP="00853C58">
            <w:pPr>
              <w:jc w:val="center"/>
              <w:rPr>
                <w:rFonts w:ascii="Arial Narrow" w:hAnsi="Arial Narrow" w:cs="Arial"/>
                <w:sz w:val="14"/>
                <w:szCs w:val="14"/>
              </w:rPr>
            </w:pPr>
            <w:r w:rsidRPr="008D6D18">
              <w:rPr>
                <w:rFonts w:ascii="Arial Narrow" w:hAnsi="Arial Narrow" w:cs="Arial"/>
                <w:sz w:val="14"/>
                <w:szCs w:val="14"/>
              </w:rPr>
              <w:t xml:space="preserve">Monitoreo del cumplimiento y ejecutar las pólizas de garantía establecidas por la entidad estatal.  </w:t>
            </w:r>
          </w:p>
          <w:p w14:paraId="150BDE58" w14:textId="77777777" w:rsidR="00853C58" w:rsidRPr="008D6D18" w:rsidRDefault="00853C58" w:rsidP="00853C58">
            <w:pPr>
              <w:jc w:val="center"/>
              <w:rPr>
                <w:rFonts w:ascii="Arial Narrow" w:hAnsi="Arial Narrow" w:cs="Arial"/>
                <w:sz w:val="12"/>
                <w:szCs w:val="12"/>
              </w:rPr>
            </w:pPr>
          </w:p>
        </w:tc>
        <w:tc>
          <w:tcPr>
            <w:tcW w:w="266" w:type="dxa"/>
            <w:tcBorders>
              <w:top w:val="nil"/>
              <w:left w:val="nil"/>
              <w:bottom w:val="nil"/>
              <w:right w:val="single" w:sz="8" w:space="0" w:color="A6A6A6"/>
            </w:tcBorders>
            <w:textDirection w:val="btLr"/>
            <w:vAlign w:val="center"/>
          </w:tcPr>
          <w:p w14:paraId="1CF4658C" w14:textId="77777777" w:rsidR="00853C58" w:rsidRPr="008D6D18" w:rsidRDefault="00853C58" w:rsidP="00853C58">
            <w:pPr>
              <w:ind w:left="113"/>
              <w:jc w:val="center"/>
              <w:rPr>
                <w:rFonts w:ascii="Arial Narrow" w:hAnsi="Arial Narrow" w:cs="Arial"/>
                <w:sz w:val="14"/>
                <w:szCs w:val="14"/>
              </w:rPr>
            </w:pPr>
            <w:r w:rsidRPr="008D6D18">
              <w:rPr>
                <w:rFonts w:ascii="Arial Narrow" w:hAnsi="Arial Narrow" w:cs="Arial"/>
                <w:sz w:val="14"/>
                <w:szCs w:val="14"/>
              </w:rPr>
              <w:t>Permanente</w:t>
            </w:r>
          </w:p>
          <w:p w14:paraId="035D8806" w14:textId="77777777" w:rsidR="00853C58" w:rsidRPr="008D6D18" w:rsidRDefault="00853C58" w:rsidP="00853C58">
            <w:pPr>
              <w:ind w:left="113"/>
              <w:jc w:val="center"/>
              <w:rPr>
                <w:rFonts w:ascii="Arial Narrow" w:hAnsi="Arial Narrow" w:cs="Arial"/>
                <w:sz w:val="12"/>
                <w:szCs w:val="12"/>
              </w:rPr>
            </w:pPr>
          </w:p>
        </w:tc>
      </w:tr>
      <w:tr w:rsidR="00853C58" w:rsidRPr="008D6D18" w14:paraId="5455EDF8" w14:textId="77777777" w:rsidTr="00F31C1A">
        <w:trPr>
          <w:cantSplit/>
          <w:trHeight w:val="1927"/>
        </w:trPr>
        <w:tc>
          <w:tcPr>
            <w:tcW w:w="265" w:type="dxa"/>
            <w:tcBorders>
              <w:top w:val="nil"/>
              <w:left w:val="single" w:sz="8" w:space="0" w:color="A6A6A6"/>
              <w:bottom w:val="nil"/>
              <w:right w:val="single" w:sz="8" w:space="0" w:color="A6A6A6"/>
            </w:tcBorders>
            <w:textDirection w:val="btLr"/>
            <w:vAlign w:val="center"/>
          </w:tcPr>
          <w:p w14:paraId="07EB713C" w14:textId="490E12FC" w:rsidR="00853C58" w:rsidRPr="008D6D18" w:rsidRDefault="00853C58" w:rsidP="00853C58">
            <w:pPr>
              <w:ind w:left="113"/>
              <w:jc w:val="center"/>
              <w:rPr>
                <w:rFonts w:ascii="Arial Narrow" w:hAnsi="Arial Narrow" w:cs="Arial"/>
                <w:sz w:val="14"/>
                <w:szCs w:val="14"/>
              </w:rPr>
            </w:pPr>
            <w:r w:rsidRPr="008D6D18">
              <w:rPr>
                <w:rFonts w:ascii="Arial Narrow" w:hAnsi="Arial Narrow" w:cs="Arial"/>
                <w:sz w:val="14"/>
                <w:szCs w:val="14"/>
              </w:rPr>
              <w:t xml:space="preserve">5. Daños a terceros- Responsabilidad Civil extracontractual </w:t>
            </w:r>
          </w:p>
        </w:tc>
        <w:tc>
          <w:tcPr>
            <w:tcW w:w="208" w:type="dxa"/>
            <w:tcBorders>
              <w:top w:val="nil"/>
              <w:left w:val="nil"/>
              <w:bottom w:val="nil"/>
              <w:right w:val="single" w:sz="8" w:space="0" w:color="A6A6A6"/>
            </w:tcBorders>
            <w:textDirection w:val="btLr"/>
            <w:vAlign w:val="center"/>
          </w:tcPr>
          <w:p w14:paraId="6E63ACE3" w14:textId="3BFB28A9" w:rsidR="00853C58" w:rsidRPr="008D6D18" w:rsidRDefault="00853C58" w:rsidP="00853C58">
            <w:pPr>
              <w:ind w:left="113"/>
              <w:jc w:val="center"/>
              <w:rPr>
                <w:rFonts w:ascii="Arial Narrow" w:hAnsi="Arial Narrow" w:cs="Arial"/>
                <w:sz w:val="14"/>
                <w:szCs w:val="14"/>
              </w:rPr>
            </w:pPr>
            <w:r w:rsidRPr="008D6D18">
              <w:rPr>
                <w:rFonts w:ascii="Arial Narrow" w:hAnsi="Arial Narrow" w:cs="Arial"/>
                <w:sz w:val="14"/>
                <w:szCs w:val="14"/>
              </w:rPr>
              <w:t>Específica</w:t>
            </w:r>
          </w:p>
        </w:tc>
        <w:tc>
          <w:tcPr>
            <w:tcW w:w="252" w:type="dxa"/>
            <w:tcBorders>
              <w:top w:val="nil"/>
              <w:left w:val="nil"/>
              <w:bottom w:val="nil"/>
              <w:right w:val="single" w:sz="8" w:space="0" w:color="A6A6A6"/>
            </w:tcBorders>
            <w:textDirection w:val="btLr"/>
            <w:vAlign w:val="center"/>
          </w:tcPr>
          <w:p w14:paraId="00EC731C" w14:textId="2D53B071" w:rsidR="00853C58" w:rsidRPr="008D6D18" w:rsidRDefault="00853C58" w:rsidP="00853C58">
            <w:pPr>
              <w:ind w:left="113"/>
              <w:jc w:val="center"/>
              <w:rPr>
                <w:rFonts w:ascii="Arial Narrow" w:hAnsi="Arial Narrow" w:cs="Arial"/>
                <w:sz w:val="14"/>
                <w:szCs w:val="14"/>
              </w:rPr>
            </w:pPr>
            <w:r w:rsidRPr="008D6D18">
              <w:rPr>
                <w:rFonts w:ascii="Arial Narrow" w:hAnsi="Arial Narrow" w:cs="Arial"/>
                <w:sz w:val="14"/>
                <w:szCs w:val="14"/>
              </w:rPr>
              <w:t>Externa</w:t>
            </w:r>
          </w:p>
        </w:tc>
        <w:tc>
          <w:tcPr>
            <w:tcW w:w="273" w:type="dxa"/>
            <w:tcBorders>
              <w:top w:val="nil"/>
              <w:left w:val="nil"/>
              <w:bottom w:val="nil"/>
              <w:right w:val="single" w:sz="8" w:space="0" w:color="A6A6A6"/>
            </w:tcBorders>
            <w:textDirection w:val="btLr"/>
            <w:vAlign w:val="center"/>
          </w:tcPr>
          <w:p w14:paraId="7EA498BE" w14:textId="77777777" w:rsidR="00853C58" w:rsidRPr="008D6D18" w:rsidRDefault="00853C58" w:rsidP="00853C58">
            <w:pPr>
              <w:ind w:left="113"/>
              <w:jc w:val="center"/>
              <w:rPr>
                <w:rFonts w:ascii="Arial Narrow" w:hAnsi="Arial Narrow" w:cs="Arial"/>
                <w:sz w:val="14"/>
                <w:szCs w:val="14"/>
              </w:rPr>
            </w:pPr>
            <w:r w:rsidRPr="008D6D18">
              <w:rPr>
                <w:rFonts w:ascii="Arial Narrow" w:hAnsi="Arial Narrow" w:cs="Arial"/>
                <w:sz w:val="14"/>
                <w:szCs w:val="14"/>
              </w:rPr>
              <w:t>Ejecución del contrato</w:t>
            </w:r>
          </w:p>
          <w:p w14:paraId="0A08A95B" w14:textId="77777777" w:rsidR="00853C58" w:rsidRPr="008D6D18" w:rsidRDefault="00853C58" w:rsidP="00853C58">
            <w:pPr>
              <w:ind w:left="113"/>
              <w:jc w:val="center"/>
              <w:rPr>
                <w:rFonts w:ascii="Arial Narrow" w:hAnsi="Arial Narrow" w:cs="Arial"/>
                <w:sz w:val="14"/>
                <w:szCs w:val="14"/>
              </w:rPr>
            </w:pPr>
          </w:p>
        </w:tc>
        <w:tc>
          <w:tcPr>
            <w:tcW w:w="251" w:type="dxa"/>
            <w:tcBorders>
              <w:top w:val="nil"/>
              <w:left w:val="nil"/>
              <w:bottom w:val="nil"/>
              <w:right w:val="single" w:sz="8" w:space="0" w:color="A6A6A6"/>
            </w:tcBorders>
            <w:textDirection w:val="btLr"/>
            <w:vAlign w:val="center"/>
          </w:tcPr>
          <w:p w14:paraId="0B84ABFC" w14:textId="77777777" w:rsidR="00853C58" w:rsidRPr="008D6D18" w:rsidRDefault="00853C58" w:rsidP="00853C58">
            <w:pPr>
              <w:ind w:left="113"/>
              <w:jc w:val="center"/>
              <w:rPr>
                <w:rFonts w:ascii="Arial Narrow" w:hAnsi="Arial Narrow" w:cs="Arial"/>
                <w:sz w:val="14"/>
                <w:szCs w:val="14"/>
              </w:rPr>
            </w:pPr>
            <w:r w:rsidRPr="008D6D18">
              <w:rPr>
                <w:rFonts w:ascii="Arial Narrow" w:hAnsi="Arial Narrow" w:cs="Arial"/>
                <w:sz w:val="14"/>
                <w:szCs w:val="14"/>
              </w:rPr>
              <w:t>Operacional</w:t>
            </w:r>
          </w:p>
          <w:p w14:paraId="0955B3AC" w14:textId="77777777" w:rsidR="00853C58" w:rsidRPr="008D6D18" w:rsidRDefault="00853C58" w:rsidP="00853C58">
            <w:pPr>
              <w:ind w:left="113"/>
              <w:jc w:val="center"/>
              <w:rPr>
                <w:rFonts w:ascii="Arial Narrow" w:hAnsi="Arial Narrow" w:cs="Arial"/>
                <w:sz w:val="14"/>
                <w:szCs w:val="14"/>
              </w:rPr>
            </w:pPr>
          </w:p>
        </w:tc>
        <w:tc>
          <w:tcPr>
            <w:tcW w:w="330" w:type="dxa"/>
            <w:tcBorders>
              <w:top w:val="nil"/>
              <w:left w:val="nil"/>
              <w:bottom w:val="nil"/>
              <w:right w:val="single" w:sz="8" w:space="0" w:color="A6A6A6"/>
            </w:tcBorders>
            <w:textDirection w:val="btLr"/>
            <w:vAlign w:val="center"/>
          </w:tcPr>
          <w:p w14:paraId="37DA8186" w14:textId="7BC698DE" w:rsidR="00853C58" w:rsidRPr="008D6D18" w:rsidRDefault="00853C58" w:rsidP="00853C58">
            <w:pPr>
              <w:ind w:left="113"/>
              <w:jc w:val="center"/>
              <w:rPr>
                <w:rFonts w:ascii="Arial Narrow" w:hAnsi="Arial Narrow" w:cs="Arial"/>
                <w:sz w:val="14"/>
                <w:szCs w:val="14"/>
              </w:rPr>
            </w:pPr>
            <w:r w:rsidRPr="008D6D18">
              <w:rPr>
                <w:rFonts w:ascii="Arial Narrow" w:hAnsi="Arial Narrow" w:cs="Arial"/>
                <w:sz w:val="14"/>
                <w:szCs w:val="14"/>
              </w:rPr>
              <w:t>Lesiones causadas a terceras personas por uso de armas</w:t>
            </w:r>
          </w:p>
        </w:tc>
        <w:tc>
          <w:tcPr>
            <w:tcW w:w="799" w:type="dxa"/>
            <w:tcBorders>
              <w:top w:val="nil"/>
              <w:left w:val="nil"/>
              <w:bottom w:val="nil"/>
              <w:right w:val="single" w:sz="8" w:space="0" w:color="A6A6A6"/>
            </w:tcBorders>
            <w:vAlign w:val="center"/>
          </w:tcPr>
          <w:p w14:paraId="54A7BE11" w14:textId="0CE370F1" w:rsidR="00853C58" w:rsidRPr="008D6D18" w:rsidRDefault="00853C58" w:rsidP="00853C58">
            <w:pPr>
              <w:jc w:val="center"/>
              <w:rPr>
                <w:rFonts w:ascii="Arial Narrow" w:hAnsi="Arial Narrow" w:cs="Arial"/>
                <w:sz w:val="14"/>
                <w:szCs w:val="14"/>
              </w:rPr>
            </w:pPr>
            <w:r w:rsidRPr="008D6D18">
              <w:rPr>
                <w:rFonts w:ascii="Arial Narrow" w:hAnsi="Arial Narrow" w:cs="Arial"/>
                <w:sz w:val="14"/>
                <w:szCs w:val="14"/>
              </w:rPr>
              <w:t xml:space="preserve">Posibles reclamaciones de terceros  </w:t>
            </w:r>
          </w:p>
        </w:tc>
        <w:tc>
          <w:tcPr>
            <w:tcW w:w="306" w:type="dxa"/>
            <w:tcBorders>
              <w:top w:val="nil"/>
              <w:left w:val="nil"/>
              <w:bottom w:val="nil"/>
              <w:right w:val="single" w:sz="8" w:space="0" w:color="A6A6A6"/>
            </w:tcBorders>
            <w:textDirection w:val="btLr"/>
            <w:vAlign w:val="center"/>
          </w:tcPr>
          <w:p w14:paraId="4233862A" w14:textId="0C707D6F" w:rsidR="00853C58" w:rsidRPr="008D6D18" w:rsidRDefault="00853C58" w:rsidP="00853C58">
            <w:pPr>
              <w:ind w:left="113"/>
              <w:jc w:val="center"/>
              <w:rPr>
                <w:rFonts w:ascii="Arial Narrow" w:hAnsi="Arial Narrow" w:cs="Arial"/>
                <w:sz w:val="14"/>
                <w:szCs w:val="14"/>
              </w:rPr>
            </w:pPr>
            <w:r w:rsidRPr="008D6D18">
              <w:rPr>
                <w:rFonts w:ascii="Arial Narrow" w:hAnsi="Arial Narrow" w:cs="Arial"/>
                <w:sz w:val="14"/>
                <w:szCs w:val="14"/>
              </w:rPr>
              <w:t>4</w:t>
            </w:r>
          </w:p>
        </w:tc>
        <w:tc>
          <w:tcPr>
            <w:tcW w:w="283" w:type="dxa"/>
            <w:tcBorders>
              <w:top w:val="nil"/>
              <w:left w:val="nil"/>
              <w:bottom w:val="nil"/>
              <w:right w:val="single" w:sz="8" w:space="0" w:color="A6A6A6"/>
            </w:tcBorders>
            <w:textDirection w:val="btLr"/>
            <w:vAlign w:val="center"/>
          </w:tcPr>
          <w:p w14:paraId="4DAED9FD" w14:textId="5288C16C" w:rsidR="00853C58" w:rsidRPr="008D6D18" w:rsidRDefault="00853C58" w:rsidP="00853C58">
            <w:pPr>
              <w:ind w:left="113"/>
              <w:jc w:val="center"/>
              <w:rPr>
                <w:rFonts w:ascii="Arial Narrow" w:hAnsi="Arial Narrow" w:cs="Arial"/>
                <w:sz w:val="14"/>
                <w:szCs w:val="14"/>
              </w:rPr>
            </w:pPr>
            <w:r w:rsidRPr="008D6D18">
              <w:rPr>
                <w:rFonts w:ascii="Arial Narrow" w:hAnsi="Arial Narrow" w:cs="Arial"/>
                <w:sz w:val="14"/>
                <w:szCs w:val="14"/>
              </w:rPr>
              <w:t>5</w:t>
            </w:r>
          </w:p>
        </w:tc>
        <w:tc>
          <w:tcPr>
            <w:tcW w:w="284" w:type="dxa"/>
            <w:tcBorders>
              <w:top w:val="nil"/>
              <w:left w:val="nil"/>
              <w:bottom w:val="nil"/>
              <w:right w:val="single" w:sz="8" w:space="0" w:color="A6A6A6"/>
            </w:tcBorders>
            <w:textDirection w:val="btLr"/>
            <w:vAlign w:val="center"/>
          </w:tcPr>
          <w:p w14:paraId="47EDABDB" w14:textId="63712B9E" w:rsidR="00853C58" w:rsidRPr="008D6D18" w:rsidRDefault="00853C58" w:rsidP="00853C58">
            <w:pPr>
              <w:ind w:left="113"/>
              <w:jc w:val="center"/>
              <w:rPr>
                <w:rFonts w:ascii="Arial Narrow" w:hAnsi="Arial Narrow" w:cs="Arial"/>
                <w:sz w:val="14"/>
                <w:szCs w:val="14"/>
              </w:rPr>
            </w:pPr>
            <w:r w:rsidRPr="008D6D18">
              <w:rPr>
                <w:rFonts w:ascii="Arial Narrow" w:hAnsi="Arial Narrow" w:cs="Arial"/>
                <w:sz w:val="14"/>
                <w:szCs w:val="14"/>
              </w:rPr>
              <w:t>6</w:t>
            </w:r>
          </w:p>
        </w:tc>
        <w:tc>
          <w:tcPr>
            <w:tcW w:w="280" w:type="dxa"/>
            <w:tcBorders>
              <w:top w:val="nil"/>
              <w:left w:val="nil"/>
              <w:bottom w:val="nil"/>
              <w:right w:val="single" w:sz="8" w:space="0" w:color="A6A6A6"/>
            </w:tcBorders>
            <w:textDirection w:val="btLr"/>
            <w:vAlign w:val="center"/>
          </w:tcPr>
          <w:p w14:paraId="03E6CE73" w14:textId="07A32F02" w:rsidR="00853C58" w:rsidRPr="008D6D18" w:rsidRDefault="00853C58" w:rsidP="00853C58">
            <w:pPr>
              <w:ind w:left="113"/>
              <w:jc w:val="center"/>
              <w:rPr>
                <w:rFonts w:ascii="Arial Narrow" w:hAnsi="Arial Narrow" w:cs="Arial"/>
                <w:sz w:val="14"/>
                <w:szCs w:val="14"/>
              </w:rPr>
            </w:pPr>
            <w:r w:rsidRPr="008D6D18">
              <w:rPr>
                <w:rFonts w:ascii="Arial Narrow" w:hAnsi="Arial Narrow" w:cs="Arial"/>
                <w:sz w:val="14"/>
                <w:szCs w:val="14"/>
              </w:rPr>
              <w:t>Alto</w:t>
            </w:r>
          </w:p>
        </w:tc>
        <w:tc>
          <w:tcPr>
            <w:tcW w:w="712" w:type="dxa"/>
            <w:tcBorders>
              <w:top w:val="nil"/>
              <w:left w:val="nil"/>
              <w:bottom w:val="nil"/>
              <w:right w:val="single" w:sz="8" w:space="0" w:color="A6A6A6"/>
            </w:tcBorders>
            <w:textDirection w:val="btLr"/>
            <w:vAlign w:val="center"/>
          </w:tcPr>
          <w:p w14:paraId="488AB5BE" w14:textId="1A4F14B4" w:rsidR="00853C58" w:rsidRPr="008D6D18" w:rsidRDefault="00853C58" w:rsidP="00853C58">
            <w:pPr>
              <w:ind w:left="113"/>
              <w:rPr>
                <w:rFonts w:ascii="Arial Narrow" w:hAnsi="Arial Narrow" w:cs="Arial"/>
                <w:sz w:val="14"/>
                <w:szCs w:val="14"/>
              </w:rPr>
            </w:pPr>
            <w:r w:rsidRPr="008D6D18">
              <w:rPr>
                <w:rFonts w:ascii="Arial Narrow" w:hAnsi="Arial Narrow" w:cs="Arial"/>
                <w:sz w:val="14"/>
                <w:szCs w:val="14"/>
              </w:rPr>
              <w:t>Al Contratista</w:t>
            </w:r>
          </w:p>
        </w:tc>
        <w:tc>
          <w:tcPr>
            <w:tcW w:w="1114" w:type="dxa"/>
            <w:tcBorders>
              <w:top w:val="nil"/>
              <w:left w:val="nil"/>
              <w:bottom w:val="nil"/>
              <w:right w:val="single" w:sz="8" w:space="0" w:color="A6A6A6"/>
            </w:tcBorders>
            <w:vAlign w:val="center"/>
          </w:tcPr>
          <w:p w14:paraId="0C6B1B0F" w14:textId="66DA00F9" w:rsidR="00853C58" w:rsidRPr="008D6D18" w:rsidRDefault="00853C58" w:rsidP="00853C58">
            <w:pPr>
              <w:jc w:val="center"/>
              <w:rPr>
                <w:rFonts w:ascii="Arial Narrow" w:hAnsi="Arial Narrow" w:cs="Arial"/>
                <w:sz w:val="14"/>
                <w:szCs w:val="14"/>
              </w:rPr>
            </w:pPr>
            <w:r w:rsidRPr="008D6D18">
              <w:rPr>
                <w:rFonts w:ascii="Arial Narrow" w:hAnsi="Arial Narrow" w:cs="Arial"/>
                <w:sz w:val="14"/>
                <w:szCs w:val="14"/>
              </w:rPr>
              <w:t>Se exigirá dentro de los requisitos de participación en la selección, tener la póliza de responsabilidad civil extracontractual vigente.</w:t>
            </w:r>
          </w:p>
        </w:tc>
        <w:tc>
          <w:tcPr>
            <w:tcW w:w="162" w:type="dxa"/>
            <w:tcBorders>
              <w:top w:val="nil"/>
              <w:left w:val="nil"/>
              <w:bottom w:val="nil"/>
              <w:right w:val="single" w:sz="8" w:space="0" w:color="A6A6A6"/>
            </w:tcBorders>
            <w:textDirection w:val="btLr"/>
            <w:vAlign w:val="center"/>
          </w:tcPr>
          <w:p w14:paraId="03F9CA8C" w14:textId="54644A84" w:rsidR="00853C58" w:rsidRPr="008D6D18" w:rsidRDefault="00853C58" w:rsidP="00853C58">
            <w:pPr>
              <w:ind w:left="113"/>
              <w:jc w:val="center"/>
              <w:rPr>
                <w:rFonts w:ascii="Arial Narrow" w:hAnsi="Arial Narrow" w:cs="Arial"/>
                <w:sz w:val="14"/>
                <w:szCs w:val="14"/>
              </w:rPr>
            </w:pPr>
            <w:r w:rsidRPr="008D6D18">
              <w:rPr>
                <w:rFonts w:ascii="Arial Narrow" w:hAnsi="Arial Narrow" w:cs="Arial"/>
                <w:sz w:val="14"/>
                <w:szCs w:val="14"/>
              </w:rPr>
              <w:t>3</w:t>
            </w:r>
          </w:p>
        </w:tc>
        <w:tc>
          <w:tcPr>
            <w:tcW w:w="283" w:type="dxa"/>
            <w:tcBorders>
              <w:top w:val="nil"/>
              <w:left w:val="nil"/>
              <w:bottom w:val="nil"/>
              <w:right w:val="single" w:sz="8" w:space="0" w:color="A6A6A6"/>
            </w:tcBorders>
            <w:textDirection w:val="btLr"/>
            <w:vAlign w:val="center"/>
          </w:tcPr>
          <w:p w14:paraId="20DC03E6" w14:textId="268B7FAC" w:rsidR="00853C58" w:rsidRPr="008D6D18" w:rsidRDefault="00853C58" w:rsidP="00853C58">
            <w:pPr>
              <w:ind w:left="113"/>
              <w:jc w:val="center"/>
              <w:rPr>
                <w:rFonts w:ascii="Arial Narrow" w:hAnsi="Arial Narrow" w:cs="Arial"/>
                <w:sz w:val="14"/>
                <w:szCs w:val="14"/>
              </w:rPr>
            </w:pPr>
            <w:r w:rsidRPr="008D6D18">
              <w:rPr>
                <w:rFonts w:ascii="Arial Narrow" w:hAnsi="Arial Narrow" w:cs="Arial"/>
                <w:sz w:val="14"/>
                <w:szCs w:val="14"/>
              </w:rPr>
              <w:t>4</w:t>
            </w:r>
          </w:p>
        </w:tc>
        <w:tc>
          <w:tcPr>
            <w:tcW w:w="284" w:type="dxa"/>
            <w:tcBorders>
              <w:top w:val="nil"/>
              <w:left w:val="nil"/>
              <w:bottom w:val="nil"/>
              <w:right w:val="single" w:sz="8" w:space="0" w:color="A6A6A6"/>
            </w:tcBorders>
            <w:textDirection w:val="btLr"/>
            <w:vAlign w:val="center"/>
          </w:tcPr>
          <w:p w14:paraId="338E5A62" w14:textId="50ADBB88" w:rsidR="00853C58" w:rsidRPr="008D6D18" w:rsidRDefault="00853C58" w:rsidP="00853C58">
            <w:pPr>
              <w:ind w:left="113"/>
              <w:jc w:val="center"/>
              <w:rPr>
                <w:rFonts w:ascii="Arial Narrow" w:hAnsi="Arial Narrow" w:cs="Arial"/>
                <w:sz w:val="14"/>
                <w:szCs w:val="14"/>
              </w:rPr>
            </w:pPr>
            <w:r w:rsidRPr="008D6D18">
              <w:rPr>
                <w:rFonts w:ascii="Arial Narrow" w:hAnsi="Arial Narrow" w:cs="Arial"/>
                <w:sz w:val="14"/>
                <w:szCs w:val="14"/>
              </w:rPr>
              <w:t>5</w:t>
            </w:r>
          </w:p>
        </w:tc>
        <w:tc>
          <w:tcPr>
            <w:tcW w:w="283" w:type="dxa"/>
            <w:tcBorders>
              <w:top w:val="nil"/>
              <w:left w:val="nil"/>
              <w:bottom w:val="nil"/>
              <w:right w:val="single" w:sz="8" w:space="0" w:color="A6A6A6"/>
            </w:tcBorders>
            <w:textDirection w:val="btLr"/>
            <w:vAlign w:val="center"/>
          </w:tcPr>
          <w:p w14:paraId="772E348B" w14:textId="34002646" w:rsidR="00853C58" w:rsidRPr="008D6D18" w:rsidRDefault="00853C58" w:rsidP="00853C58">
            <w:pPr>
              <w:ind w:left="113"/>
              <w:jc w:val="center"/>
              <w:rPr>
                <w:rFonts w:ascii="Arial Narrow" w:hAnsi="Arial Narrow" w:cs="Arial"/>
                <w:sz w:val="14"/>
                <w:szCs w:val="14"/>
              </w:rPr>
            </w:pPr>
            <w:r w:rsidRPr="008D6D18">
              <w:rPr>
                <w:rFonts w:ascii="Arial Narrow" w:hAnsi="Arial Narrow" w:cs="Arial"/>
                <w:sz w:val="14"/>
                <w:szCs w:val="14"/>
              </w:rPr>
              <w:t>Medio</w:t>
            </w:r>
          </w:p>
        </w:tc>
        <w:tc>
          <w:tcPr>
            <w:tcW w:w="284" w:type="dxa"/>
            <w:tcBorders>
              <w:top w:val="nil"/>
              <w:left w:val="nil"/>
              <w:bottom w:val="nil"/>
              <w:right w:val="single" w:sz="8" w:space="0" w:color="A6A6A6"/>
            </w:tcBorders>
            <w:textDirection w:val="btLr"/>
            <w:vAlign w:val="center"/>
          </w:tcPr>
          <w:p w14:paraId="42A2BB9F" w14:textId="04C92B6B" w:rsidR="00853C58" w:rsidRPr="008D6D18" w:rsidRDefault="00853C58" w:rsidP="00853C58">
            <w:pPr>
              <w:ind w:left="113"/>
              <w:jc w:val="center"/>
              <w:rPr>
                <w:rFonts w:ascii="Arial Narrow" w:hAnsi="Arial Narrow" w:cs="Arial"/>
                <w:sz w:val="14"/>
                <w:szCs w:val="14"/>
              </w:rPr>
            </w:pPr>
            <w:r w:rsidRPr="008D6D18">
              <w:rPr>
                <w:rFonts w:ascii="Arial Narrow" w:hAnsi="Arial Narrow" w:cs="Arial"/>
                <w:sz w:val="14"/>
                <w:szCs w:val="14"/>
              </w:rPr>
              <w:t>Sí</w:t>
            </w:r>
          </w:p>
        </w:tc>
        <w:tc>
          <w:tcPr>
            <w:tcW w:w="425" w:type="dxa"/>
            <w:tcBorders>
              <w:top w:val="nil"/>
              <w:left w:val="nil"/>
              <w:bottom w:val="nil"/>
              <w:right w:val="single" w:sz="8" w:space="0" w:color="A6A6A6"/>
            </w:tcBorders>
            <w:textDirection w:val="btLr"/>
            <w:vAlign w:val="center"/>
          </w:tcPr>
          <w:p w14:paraId="780497CD" w14:textId="34934F22" w:rsidR="00853C58" w:rsidRPr="008D6D18" w:rsidRDefault="00853C58" w:rsidP="00853C58">
            <w:pPr>
              <w:ind w:left="113"/>
              <w:jc w:val="center"/>
              <w:rPr>
                <w:rFonts w:ascii="Arial Narrow" w:hAnsi="Arial Narrow" w:cs="Arial"/>
                <w:sz w:val="14"/>
                <w:szCs w:val="14"/>
              </w:rPr>
            </w:pPr>
            <w:r w:rsidRPr="008D6D18">
              <w:rPr>
                <w:rFonts w:ascii="Arial Narrow" w:hAnsi="Arial Narrow" w:cs="Arial"/>
                <w:sz w:val="14"/>
                <w:szCs w:val="14"/>
              </w:rPr>
              <w:t>Entidad Estatal</w:t>
            </w:r>
          </w:p>
        </w:tc>
        <w:tc>
          <w:tcPr>
            <w:tcW w:w="567" w:type="dxa"/>
            <w:tcBorders>
              <w:top w:val="nil"/>
              <w:left w:val="nil"/>
              <w:bottom w:val="nil"/>
              <w:right w:val="single" w:sz="8" w:space="0" w:color="A6A6A6"/>
            </w:tcBorders>
            <w:vAlign w:val="center"/>
          </w:tcPr>
          <w:p w14:paraId="634099E4" w14:textId="124FAC16" w:rsidR="00853C58" w:rsidRPr="008D6D18" w:rsidRDefault="00853C58" w:rsidP="00853C58">
            <w:pPr>
              <w:jc w:val="center"/>
              <w:rPr>
                <w:rFonts w:ascii="Arial Narrow" w:hAnsi="Arial Narrow" w:cs="Arial"/>
                <w:sz w:val="14"/>
                <w:szCs w:val="14"/>
              </w:rPr>
            </w:pPr>
            <w:r w:rsidRPr="008D6D18">
              <w:rPr>
                <w:rFonts w:ascii="Arial Narrow" w:hAnsi="Arial Narrow" w:cs="Arial"/>
                <w:sz w:val="14"/>
                <w:szCs w:val="14"/>
              </w:rPr>
              <w:t>Fecha de adjudicación del proceso</w:t>
            </w:r>
          </w:p>
        </w:tc>
        <w:tc>
          <w:tcPr>
            <w:tcW w:w="681" w:type="dxa"/>
            <w:tcBorders>
              <w:top w:val="nil"/>
              <w:left w:val="nil"/>
              <w:bottom w:val="nil"/>
              <w:right w:val="single" w:sz="8" w:space="0" w:color="A6A6A6"/>
            </w:tcBorders>
            <w:vAlign w:val="center"/>
          </w:tcPr>
          <w:p w14:paraId="405CBAF0" w14:textId="15898E94" w:rsidR="00853C58" w:rsidRPr="008D6D18" w:rsidRDefault="00853C58" w:rsidP="00853C58">
            <w:pPr>
              <w:jc w:val="center"/>
              <w:rPr>
                <w:rFonts w:ascii="Arial Narrow" w:hAnsi="Arial Narrow" w:cs="Arial"/>
                <w:sz w:val="14"/>
                <w:szCs w:val="14"/>
              </w:rPr>
            </w:pPr>
            <w:r w:rsidRPr="008D6D18">
              <w:rPr>
                <w:rFonts w:ascii="Arial Narrow" w:hAnsi="Arial Narrow" w:cs="Arial"/>
                <w:sz w:val="14"/>
                <w:szCs w:val="14"/>
              </w:rPr>
              <w:t>Término de vencimiento de las garantías exigidas al Contratista</w:t>
            </w:r>
          </w:p>
        </w:tc>
        <w:tc>
          <w:tcPr>
            <w:tcW w:w="792" w:type="dxa"/>
            <w:tcBorders>
              <w:top w:val="nil"/>
              <w:left w:val="nil"/>
              <w:bottom w:val="nil"/>
              <w:right w:val="single" w:sz="8" w:space="0" w:color="A6A6A6"/>
            </w:tcBorders>
            <w:vAlign w:val="center"/>
          </w:tcPr>
          <w:p w14:paraId="592F7B49" w14:textId="77777777" w:rsidR="00853C58" w:rsidRPr="008D6D18" w:rsidRDefault="00853C58" w:rsidP="00853C58">
            <w:pPr>
              <w:jc w:val="center"/>
              <w:rPr>
                <w:rFonts w:ascii="Arial Narrow" w:hAnsi="Arial Narrow" w:cs="Arial"/>
                <w:sz w:val="14"/>
                <w:szCs w:val="14"/>
              </w:rPr>
            </w:pPr>
            <w:r w:rsidRPr="008D6D18">
              <w:rPr>
                <w:rFonts w:ascii="Arial Narrow" w:hAnsi="Arial Narrow" w:cs="Arial"/>
                <w:sz w:val="14"/>
                <w:szCs w:val="14"/>
              </w:rPr>
              <w:t xml:space="preserve">Monitoreo del cumplimiento y ejecutar las pólizas de garantía establecidas por la entidad estatal.  </w:t>
            </w:r>
          </w:p>
          <w:p w14:paraId="407C4D5F" w14:textId="77777777" w:rsidR="00853C58" w:rsidRPr="008D6D18" w:rsidRDefault="00853C58" w:rsidP="00853C58">
            <w:pPr>
              <w:jc w:val="center"/>
              <w:rPr>
                <w:rFonts w:ascii="Arial Narrow" w:hAnsi="Arial Narrow" w:cs="Arial"/>
                <w:sz w:val="14"/>
                <w:szCs w:val="14"/>
              </w:rPr>
            </w:pPr>
          </w:p>
        </w:tc>
        <w:tc>
          <w:tcPr>
            <w:tcW w:w="266" w:type="dxa"/>
            <w:tcBorders>
              <w:top w:val="nil"/>
              <w:left w:val="nil"/>
              <w:bottom w:val="nil"/>
              <w:right w:val="single" w:sz="8" w:space="0" w:color="A6A6A6"/>
            </w:tcBorders>
            <w:textDirection w:val="btLr"/>
            <w:vAlign w:val="center"/>
          </w:tcPr>
          <w:p w14:paraId="0D999037" w14:textId="77777777" w:rsidR="00853C58" w:rsidRPr="008D6D18" w:rsidRDefault="00853C58" w:rsidP="00853C58">
            <w:pPr>
              <w:ind w:left="113"/>
              <w:jc w:val="center"/>
              <w:rPr>
                <w:rFonts w:ascii="Arial Narrow" w:hAnsi="Arial Narrow" w:cs="Arial"/>
                <w:sz w:val="14"/>
                <w:szCs w:val="14"/>
              </w:rPr>
            </w:pPr>
            <w:r w:rsidRPr="008D6D18">
              <w:rPr>
                <w:rFonts w:ascii="Arial Narrow" w:hAnsi="Arial Narrow" w:cs="Arial"/>
                <w:sz w:val="14"/>
                <w:szCs w:val="14"/>
              </w:rPr>
              <w:t>Permanente</w:t>
            </w:r>
          </w:p>
          <w:p w14:paraId="7BB11A96" w14:textId="77777777" w:rsidR="00853C58" w:rsidRPr="008D6D18" w:rsidRDefault="00853C58" w:rsidP="00853C58">
            <w:pPr>
              <w:ind w:left="113"/>
              <w:jc w:val="center"/>
              <w:rPr>
                <w:rFonts w:ascii="Arial Narrow" w:hAnsi="Arial Narrow" w:cs="Arial"/>
                <w:sz w:val="14"/>
                <w:szCs w:val="14"/>
              </w:rPr>
            </w:pPr>
          </w:p>
        </w:tc>
      </w:tr>
    </w:tbl>
    <w:bookmarkEnd w:id="1"/>
    <w:p w14:paraId="0F46C7C9" w14:textId="77777777" w:rsidR="00853C58" w:rsidRPr="00CD08BC" w:rsidRDefault="00853C58" w:rsidP="00853C58">
      <w:pPr>
        <w:pStyle w:val="Normal1"/>
        <w:spacing w:line="216" w:lineRule="auto"/>
        <w:jc w:val="both"/>
        <w:rPr>
          <w:rFonts w:ascii="Arial Narrow" w:eastAsia="Arial" w:hAnsi="Arial Narrow" w:cs="Arial"/>
          <w:color w:val="auto"/>
          <w:sz w:val="22"/>
          <w:szCs w:val="22"/>
        </w:rPr>
      </w:pPr>
      <w:r w:rsidRPr="00CD08BC">
        <w:rPr>
          <w:rFonts w:ascii="Arial Narrow" w:eastAsia="Arial" w:hAnsi="Arial Narrow" w:cs="Arial"/>
          <w:color w:val="auto"/>
          <w:sz w:val="22"/>
          <w:szCs w:val="22"/>
        </w:rPr>
        <w:lastRenderedPageBreak/>
        <w:t>El Instituto precisa que los mecanismos de cobertura adoptados, incluida la garantía única, permiten mantener las condiciones económicas y financieras existentes al momento de presentación de la propuesta por parte del contratista y por lo tanto, procurar el equilibrio económico del contrato conforme la Ley 80 de 1993.</w:t>
      </w:r>
    </w:p>
    <w:p w14:paraId="0061FD28" w14:textId="77777777" w:rsidR="00853C58" w:rsidRPr="00853C58" w:rsidRDefault="00853C58" w:rsidP="00853C58">
      <w:pPr>
        <w:spacing w:line="216" w:lineRule="auto"/>
        <w:jc w:val="left"/>
        <w:rPr>
          <w:rFonts w:ascii="Arial Narrow" w:eastAsia="Arial" w:hAnsi="Arial Narrow" w:cs="Arial"/>
          <w:color w:val="auto"/>
          <w:szCs w:val="22"/>
        </w:rPr>
      </w:pPr>
    </w:p>
    <w:p w14:paraId="52144F2F" w14:textId="157B0116" w:rsidR="00853C58" w:rsidRPr="00853C58" w:rsidRDefault="00853C58" w:rsidP="00853C58">
      <w:pPr>
        <w:pStyle w:val="Normal1"/>
        <w:spacing w:after="120" w:line="216" w:lineRule="auto"/>
        <w:jc w:val="both"/>
        <w:rPr>
          <w:rFonts w:ascii="Arial Narrow" w:eastAsia="Arial" w:hAnsi="Arial Narrow" w:cs="Arial"/>
          <w:color w:val="auto"/>
          <w:sz w:val="22"/>
          <w:szCs w:val="22"/>
        </w:rPr>
      </w:pPr>
      <w:r w:rsidRPr="00853C58">
        <w:rPr>
          <w:rFonts w:ascii="Arial Narrow" w:eastAsia="Arial" w:hAnsi="Arial Narrow" w:cs="Arial"/>
          <w:color w:val="auto"/>
          <w:sz w:val="22"/>
          <w:szCs w:val="22"/>
        </w:rPr>
        <w:t>Por lo anterior, admitiendo la prevalencia del interés de la administración, el futuro contratista (adjudicatario del proceso) deberá constituir en favor del Instituto, garantía única de cumplimiento que podrá consistir en póliza de seguro expedida por una compañía de seguros legalmente establecida en Colombia, o garantía bancaria otorgada por un banco local, que ampare y cumpla las siguientes condiciones:</w:t>
      </w:r>
    </w:p>
    <w:tbl>
      <w:tblPr>
        <w:tblW w:w="96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3681"/>
        <w:gridCol w:w="2693"/>
        <w:gridCol w:w="3276"/>
      </w:tblGrid>
      <w:tr w:rsidR="004724C5" w:rsidRPr="00A63A80" w14:paraId="4E24C314" w14:textId="77777777" w:rsidTr="003663DB">
        <w:trPr>
          <w:trHeight w:val="227"/>
          <w:tblHeader/>
          <w:jc w:val="center"/>
        </w:trPr>
        <w:tc>
          <w:tcPr>
            <w:tcW w:w="3681" w:type="dxa"/>
            <w:shd w:val="clear" w:color="auto" w:fill="A6A6A6" w:themeFill="background1" w:themeFillShade="A6"/>
            <w:vAlign w:val="center"/>
          </w:tcPr>
          <w:p w14:paraId="670F319D" w14:textId="77777777" w:rsidR="004724C5" w:rsidRPr="00A63A80" w:rsidRDefault="004724C5" w:rsidP="003663DB">
            <w:pPr>
              <w:pStyle w:val="Normal1"/>
              <w:spacing w:line="216" w:lineRule="auto"/>
              <w:jc w:val="center"/>
              <w:rPr>
                <w:rFonts w:ascii="Arial Narrow" w:eastAsia="Arial" w:hAnsi="Arial Narrow" w:cs="Arial"/>
                <w:sz w:val="22"/>
                <w:szCs w:val="22"/>
              </w:rPr>
            </w:pPr>
            <w:r w:rsidRPr="00A63A80">
              <w:rPr>
                <w:rFonts w:ascii="Arial Narrow" w:eastAsia="Arial" w:hAnsi="Arial Narrow" w:cs="Arial"/>
                <w:sz w:val="22"/>
                <w:szCs w:val="22"/>
              </w:rPr>
              <w:t>Amparo</w:t>
            </w:r>
          </w:p>
        </w:tc>
        <w:tc>
          <w:tcPr>
            <w:tcW w:w="2693" w:type="dxa"/>
            <w:shd w:val="clear" w:color="auto" w:fill="A6A6A6" w:themeFill="background1" w:themeFillShade="A6"/>
            <w:vAlign w:val="center"/>
          </w:tcPr>
          <w:p w14:paraId="4CEF5356" w14:textId="77777777" w:rsidR="004724C5" w:rsidRPr="00A63A80" w:rsidRDefault="004724C5" w:rsidP="003663DB">
            <w:pPr>
              <w:pStyle w:val="Normal1"/>
              <w:spacing w:line="216" w:lineRule="auto"/>
              <w:jc w:val="center"/>
              <w:rPr>
                <w:rFonts w:ascii="Arial Narrow" w:eastAsia="Arial" w:hAnsi="Arial Narrow" w:cs="Arial"/>
                <w:sz w:val="22"/>
                <w:szCs w:val="22"/>
              </w:rPr>
            </w:pPr>
            <w:r w:rsidRPr="00A63A80">
              <w:rPr>
                <w:rFonts w:ascii="Arial Narrow" w:eastAsia="Arial" w:hAnsi="Arial Narrow" w:cs="Arial"/>
                <w:sz w:val="22"/>
                <w:szCs w:val="22"/>
              </w:rPr>
              <w:t>Suficiencia</w:t>
            </w:r>
          </w:p>
        </w:tc>
        <w:tc>
          <w:tcPr>
            <w:tcW w:w="3276" w:type="dxa"/>
            <w:shd w:val="clear" w:color="auto" w:fill="A6A6A6" w:themeFill="background1" w:themeFillShade="A6"/>
            <w:vAlign w:val="center"/>
          </w:tcPr>
          <w:p w14:paraId="145CFB63" w14:textId="77777777" w:rsidR="004724C5" w:rsidRPr="00A63A80" w:rsidRDefault="004724C5" w:rsidP="003663DB">
            <w:pPr>
              <w:pStyle w:val="Normal1"/>
              <w:spacing w:line="216" w:lineRule="auto"/>
              <w:jc w:val="center"/>
              <w:rPr>
                <w:rFonts w:ascii="Arial Narrow" w:eastAsia="Arial" w:hAnsi="Arial Narrow" w:cs="Arial"/>
                <w:sz w:val="22"/>
                <w:szCs w:val="22"/>
              </w:rPr>
            </w:pPr>
            <w:r w:rsidRPr="00A63A80">
              <w:rPr>
                <w:rFonts w:ascii="Arial Narrow" w:eastAsia="Arial" w:hAnsi="Arial Narrow" w:cs="Arial"/>
                <w:sz w:val="22"/>
                <w:szCs w:val="22"/>
              </w:rPr>
              <w:t>Vigencia***</w:t>
            </w:r>
          </w:p>
        </w:tc>
      </w:tr>
      <w:tr w:rsidR="004724C5" w:rsidRPr="00A63A80" w14:paraId="3E5EB038" w14:textId="77777777" w:rsidTr="003663DB">
        <w:trPr>
          <w:trHeight w:val="227"/>
          <w:jc w:val="center"/>
        </w:trPr>
        <w:tc>
          <w:tcPr>
            <w:tcW w:w="3681" w:type="dxa"/>
            <w:vAlign w:val="center"/>
          </w:tcPr>
          <w:p w14:paraId="735CC65B" w14:textId="77777777" w:rsidR="004724C5" w:rsidRPr="00A63A80" w:rsidRDefault="004724C5" w:rsidP="003663DB">
            <w:pPr>
              <w:tabs>
                <w:tab w:val="left" w:pos="142"/>
              </w:tabs>
              <w:autoSpaceDE w:val="0"/>
              <w:autoSpaceDN w:val="0"/>
              <w:adjustRightInd w:val="0"/>
              <w:spacing w:line="216" w:lineRule="auto"/>
              <w:jc w:val="left"/>
              <w:rPr>
                <w:rFonts w:ascii="Arial Narrow" w:eastAsiaTheme="minorHAnsi" w:hAnsi="Arial Narrow" w:cs="Arial"/>
                <w:szCs w:val="22"/>
              </w:rPr>
            </w:pPr>
            <w:r w:rsidRPr="00A63A80">
              <w:rPr>
                <w:rFonts w:ascii="Arial Narrow" w:eastAsiaTheme="minorHAnsi" w:hAnsi="Arial Narrow" w:cs="Arial"/>
                <w:szCs w:val="22"/>
              </w:rPr>
              <w:t>Cumplimiento, incluido amparo de posibles multas y de la cláusula penal pecuniaria.</w:t>
            </w:r>
          </w:p>
        </w:tc>
        <w:tc>
          <w:tcPr>
            <w:tcW w:w="2693" w:type="dxa"/>
            <w:vAlign w:val="center"/>
          </w:tcPr>
          <w:p w14:paraId="49328712" w14:textId="77777777" w:rsidR="004724C5" w:rsidRPr="00A63A80" w:rsidRDefault="004724C5" w:rsidP="003663DB">
            <w:pPr>
              <w:tabs>
                <w:tab w:val="left" w:pos="142"/>
              </w:tabs>
              <w:autoSpaceDE w:val="0"/>
              <w:autoSpaceDN w:val="0"/>
              <w:adjustRightInd w:val="0"/>
              <w:spacing w:line="216" w:lineRule="auto"/>
              <w:jc w:val="center"/>
              <w:rPr>
                <w:rFonts w:ascii="Arial Narrow" w:eastAsiaTheme="minorHAnsi" w:hAnsi="Arial Narrow" w:cs="Arial"/>
                <w:szCs w:val="22"/>
              </w:rPr>
            </w:pPr>
            <w:r w:rsidRPr="00A63A80">
              <w:rPr>
                <w:rFonts w:ascii="Arial Narrow" w:eastAsiaTheme="minorHAnsi" w:hAnsi="Arial Narrow" w:cs="Arial"/>
                <w:szCs w:val="22"/>
              </w:rPr>
              <w:t>20% del valor del Contrato</w:t>
            </w:r>
          </w:p>
        </w:tc>
        <w:tc>
          <w:tcPr>
            <w:tcW w:w="3276" w:type="dxa"/>
            <w:vAlign w:val="center"/>
          </w:tcPr>
          <w:p w14:paraId="32749AAD" w14:textId="77777777" w:rsidR="004724C5" w:rsidRPr="00A63A80" w:rsidRDefault="004724C5" w:rsidP="003663DB">
            <w:pPr>
              <w:tabs>
                <w:tab w:val="left" w:pos="142"/>
              </w:tabs>
              <w:autoSpaceDE w:val="0"/>
              <w:autoSpaceDN w:val="0"/>
              <w:adjustRightInd w:val="0"/>
              <w:spacing w:line="216" w:lineRule="auto"/>
              <w:jc w:val="left"/>
              <w:rPr>
                <w:rFonts w:ascii="Arial Narrow" w:eastAsiaTheme="minorHAnsi" w:hAnsi="Arial Narrow" w:cs="Arial"/>
                <w:szCs w:val="22"/>
              </w:rPr>
            </w:pPr>
            <w:r w:rsidRPr="00A63A80">
              <w:rPr>
                <w:rFonts w:ascii="Arial Narrow" w:eastAsiaTheme="minorHAnsi" w:hAnsi="Arial Narrow" w:cs="Arial"/>
                <w:szCs w:val="22"/>
              </w:rPr>
              <w:t>Igual al plazo de ejecución y cuatro (4) meses más.</w:t>
            </w:r>
          </w:p>
        </w:tc>
      </w:tr>
      <w:tr w:rsidR="004724C5" w:rsidRPr="00A63A80" w14:paraId="28F8D5B1" w14:textId="77777777" w:rsidTr="003663DB">
        <w:trPr>
          <w:trHeight w:val="227"/>
          <w:jc w:val="center"/>
        </w:trPr>
        <w:tc>
          <w:tcPr>
            <w:tcW w:w="3681" w:type="dxa"/>
            <w:vAlign w:val="center"/>
          </w:tcPr>
          <w:p w14:paraId="519B3839" w14:textId="77777777" w:rsidR="004724C5" w:rsidRPr="00A63A80" w:rsidRDefault="004724C5" w:rsidP="003663DB">
            <w:pPr>
              <w:tabs>
                <w:tab w:val="left" w:pos="142"/>
              </w:tabs>
              <w:autoSpaceDE w:val="0"/>
              <w:autoSpaceDN w:val="0"/>
              <w:adjustRightInd w:val="0"/>
              <w:spacing w:line="216" w:lineRule="auto"/>
              <w:jc w:val="left"/>
              <w:rPr>
                <w:rFonts w:ascii="Arial Narrow" w:eastAsiaTheme="minorHAnsi" w:hAnsi="Arial Narrow" w:cs="Arial"/>
                <w:szCs w:val="22"/>
              </w:rPr>
            </w:pPr>
            <w:r w:rsidRPr="00A63A80">
              <w:rPr>
                <w:rFonts w:ascii="Arial Narrow" w:eastAsiaTheme="minorHAnsi" w:hAnsi="Arial Narrow" w:cs="Arial"/>
                <w:szCs w:val="22"/>
              </w:rPr>
              <w:t>Calidad del servicio.</w:t>
            </w:r>
          </w:p>
        </w:tc>
        <w:tc>
          <w:tcPr>
            <w:tcW w:w="2693" w:type="dxa"/>
            <w:vAlign w:val="center"/>
          </w:tcPr>
          <w:p w14:paraId="4AC8C16B" w14:textId="77777777" w:rsidR="004724C5" w:rsidRPr="00A63A80" w:rsidRDefault="004724C5" w:rsidP="003663DB">
            <w:pPr>
              <w:tabs>
                <w:tab w:val="left" w:pos="142"/>
              </w:tabs>
              <w:autoSpaceDE w:val="0"/>
              <w:autoSpaceDN w:val="0"/>
              <w:adjustRightInd w:val="0"/>
              <w:spacing w:line="216" w:lineRule="auto"/>
              <w:jc w:val="center"/>
              <w:rPr>
                <w:rFonts w:ascii="Arial Narrow" w:eastAsiaTheme="minorHAnsi" w:hAnsi="Arial Narrow" w:cs="Arial"/>
                <w:szCs w:val="22"/>
              </w:rPr>
            </w:pPr>
            <w:r w:rsidRPr="00A63A80">
              <w:rPr>
                <w:rFonts w:ascii="Arial Narrow" w:eastAsiaTheme="minorHAnsi" w:hAnsi="Arial Narrow" w:cs="Arial"/>
                <w:szCs w:val="22"/>
              </w:rPr>
              <w:t>20% del valor del Contrato</w:t>
            </w:r>
          </w:p>
        </w:tc>
        <w:tc>
          <w:tcPr>
            <w:tcW w:w="3276" w:type="dxa"/>
            <w:vAlign w:val="center"/>
          </w:tcPr>
          <w:p w14:paraId="12B0F021" w14:textId="77777777" w:rsidR="004724C5" w:rsidRPr="00A63A80" w:rsidRDefault="004724C5" w:rsidP="003663DB">
            <w:pPr>
              <w:tabs>
                <w:tab w:val="left" w:pos="142"/>
              </w:tabs>
              <w:autoSpaceDE w:val="0"/>
              <w:autoSpaceDN w:val="0"/>
              <w:adjustRightInd w:val="0"/>
              <w:spacing w:line="216" w:lineRule="auto"/>
              <w:jc w:val="left"/>
              <w:rPr>
                <w:rFonts w:ascii="Arial Narrow" w:eastAsiaTheme="minorHAnsi" w:hAnsi="Arial Narrow" w:cs="Arial"/>
                <w:szCs w:val="22"/>
              </w:rPr>
            </w:pPr>
            <w:r w:rsidRPr="00A63A80">
              <w:rPr>
                <w:rFonts w:ascii="Arial Narrow" w:eastAsiaTheme="minorHAnsi" w:hAnsi="Arial Narrow" w:cs="Arial"/>
                <w:szCs w:val="22"/>
              </w:rPr>
              <w:t>Igual al plazo de ejecución y cuatro (4) meses más.</w:t>
            </w:r>
          </w:p>
        </w:tc>
      </w:tr>
      <w:tr w:rsidR="004724C5" w:rsidRPr="00A63A80" w14:paraId="579FFBF5" w14:textId="77777777" w:rsidTr="003663DB">
        <w:trPr>
          <w:trHeight w:val="227"/>
          <w:jc w:val="center"/>
        </w:trPr>
        <w:tc>
          <w:tcPr>
            <w:tcW w:w="3681" w:type="dxa"/>
            <w:vAlign w:val="center"/>
          </w:tcPr>
          <w:p w14:paraId="6D2AA783" w14:textId="77777777" w:rsidR="004724C5" w:rsidRPr="00A63A80" w:rsidRDefault="004724C5" w:rsidP="003663DB">
            <w:pPr>
              <w:tabs>
                <w:tab w:val="left" w:pos="142"/>
              </w:tabs>
              <w:autoSpaceDE w:val="0"/>
              <w:autoSpaceDN w:val="0"/>
              <w:adjustRightInd w:val="0"/>
              <w:spacing w:line="216" w:lineRule="auto"/>
              <w:jc w:val="left"/>
              <w:rPr>
                <w:rFonts w:ascii="Arial Narrow" w:eastAsiaTheme="minorHAnsi" w:hAnsi="Arial Narrow" w:cs="Arial"/>
                <w:szCs w:val="22"/>
              </w:rPr>
            </w:pPr>
            <w:r w:rsidRPr="00A63A80">
              <w:rPr>
                <w:rFonts w:ascii="Arial Narrow" w:eastAsiaTheme="minorHAnsi" w:hAnsi="Arial Narrow" w:cs="Arial"/>
                <w:szCs w:val="22"/>
              </w:rPr>
              <w:t>Pago de salarios, prestaciones e indemnizaciones laborales.</w:t>
            </w:r>
          </w:p>
        </w:tc>
        <w:tc>
          <w:tcPr>
            <w:tcW w:w="2693" w:type="dxa"/>
            <w:vAlign w:val="center"/>
          </w:tcPr>
          <w:p w14:paraId="18693FFB" w14:textId="77777777" w:rsidR="004724C5" w:rsidRPr="00A63A80" w:rsidRDefault="004724C5" w:rsidP="003663DB">
            <w:pPr>
              <w:tabs>
                <w:tab w:val="left" w:pos="142"/>
              </w:tabs>
              <w:autoSpaceDE w:val="0"/>
              <w:autoSpaceDN w:val="0"/>
              <w:adjustRightInd w:val="0"/>
              <w:spacing w:line="216" w:lineRule="auto"/>
              <w:jc w:val="center"/>
              <w:rPr>
                <w:rFonts w:ascii="Arial Narrow" w:eastAsiaTheme="minorHAnsi" w:hAnsi="Arial Narrow" w:cs="Arial"/>
                <w:szCs w:val="22"/>
              </w:rPr>
            </w:pPr>
            <w:r w:rsidRPr="00A63A80">
              <w:rPr>
                <w:rFonts w:ascii="Arial Narrow" w:eastAsiaTheme="minorHAnsi" w:hAnsi="Arial Narrow" w:cs="Arial"/>
                <w:szCs w:val="22"/>
              </w:rPr>
              <w:t>20% del valor del Contrato</w:t>
            </w:r>
          </w:p>
        </w:tc>
        <w:tc>
          <w:tcPr>
            <w:tcW w:w="3276" w:type="dxa"/>
            <w:vAlign w:val="center"/>
          </w:tcPr>
          <w:p w14:paraId="18C84F89" w14:textId="77777777" w:rsidR="004724C5" w:rsidRPr="00A63A80" w:rsidRDefault="004724C5" w:rsidP="003663DB">
            <w:pPr>
              <w:tabs>
                <w:tab w:val="left" w:pos="142"/>
              </w:tabs>
              <w:autoSpaceDE w:val="0"/>
              <w:autoSpaceDN w:val="0"/>
              <w:adjustRightInd w:val="0"/>
              <w:spacing w:line="216" w:lineRule="auto"/>
              <w:jc w:val="left"/>
              <w:rPr>
                <w:rFonts w:ascii="Arial Narrow" w:eastAsiaTheme="minorHAnsi" w:hAnsi="Arial Narrow" w:cs="Arial"/>
                <w:szCs w:val="22"/>
              </w:rPr>
            </w:pPr>
            <w:r w:rsidRPr="00A63A80">
              <w:rPr>
                <w:rFonts w:ascii="Arial Narrow" w:eastAsiaTheme="minorHAnsi" w:hAnsi="Arial Narrow" w:cs="Arial"/>
                <w:szCs w:val="22"/>
              </w:rPr>
              <w:t>Igual al plazo de ejecución y tres (3) años más.</w:t>
            </w:r>
          </w:p>
        </w:tc>
      </w:tr>
    </w:tbl>
    <w:p w14:paraId="7B7C3521" w14:textId="77777777" w:rsidR="004724C5" w:rsidRDefault="004724C5" w:rsidP="00853C58">
      <w:pPr>
        <w:pStyle w:val="Normal1"/>
        <w:spacing w:line="216" w:lineRule="auto"/>
        <w:jc w:val="both"/>
        <w:rPr>
          <w:rFonts w:ascii="Arial Narrow" w:eastAsia="Arial" w:hAnsi="Arial Narrow" w:cs="Arial"/>
          <w:color w:val="auto"/>
          <w:sz w:val="22"/>
          <w:szCs w:val="22"/>
        </w:rPr>
      </w:pPr>
    </w:p>
    <w:p w14:paraId="3DF62C86" w14:textId="77777777" w:rsidR="00853C58" w:rsidRPr="00853C58" w:rsidRDefault="00853C58" w:rsidP="00853C58">
      <w:pPr>
        <w:pStyle w:val="Normal1"/>
        <w:spacing w:line="216" w:lineRule="auto"/>
        <w:jc w:val="both"/>
        <w:rPr>
          <w:rFonts w:ascii="Arial Narrow" w:eastAsia="Arial" w:hAnsi="Arial Narrow" w:cs="Arial"/>
          <w:color w:val="auto"/>
          <w:sz w:val="22"/>
          <w:szCs w:val="22"/>
        </w:rPr>
      </w:pPr>
      <w:r w:rsidRPr="00853C58">
        <w:rPr>
          <w:rFonts w:ascii="Arial Narrow" w:eastAsia="Arial" w:hAnsi="Arial Narrow" w:cs="Arial"/>
          <w:color w:val="auto"/>
          <w:sz w:val="22"/>
          <w:szCs w:val="22"/>
        </w:rPr>
        <w:t>*** Si el contrato se prorrogare o adicionare, el futuro contratista deberá ajustar la garantía única.</w:t>
      </w:r>
    </w:p>
    <w:p w14:paraId="2816E1FB" w14:textId="77777777" w:rsidR="00853C58" w:rsidRPr="00853C58" w:rsidRDefault="00853C58" w:rsidP="00853C58">
      <w:pPr>
        <w:pStyle w:val="Normal1"/>
        <w:spacing w:line="216" w:lineRule="auto"/>
        <w:jc w:val="both"/>
        <w:rPr>
          <w:rFonts w:ascii="Arial Narrow" w:eastAsia="Arial" w:hAnsi="Arial Narrow" w:cs="Arial"/>
          <w:color w:val="auto"/>
          <w:sz w:val="22"/>
          <w:szCs w:val="22"/>
        </w:rPr>
      </w:pPr>
    </w:p>
    <w:p w14:paraId="10E810BC" w14:textId="77777777" w:rsidR="00853C58" w:rsidRPr="00853C58" w:rsidRDefault="00853C58" w:rsidP="00853C58">
      <w:pPr>
        <w:pStyle w:val="Normal1"/>
        <w:spacing w:line="216" w:lineRule="auto"/>
        <w:jc w:val="both"/>
        <w:rPr>
          <w:rFonts w:ascii="Arial Narrow" w:eastAsia="Arial" w:hAnsi="Arial Narrow" w:cs="Arial"/>
          <w:color w:val="auto"/>
          <w:sz w:val="22"/>
          <w:szCs w:val="22"/>
        </w:rPr>
      </w:pPr>
      <w:r w:rsidRPr="00853C58">
        <w:rPr>
          <w:rFonts w:ascii="Arial Narrow" w:eastAsia="Arial" w:hAnsi="Arial Narrow" w:cs="Arial"/>
          <w:color w:val="auto"/>
          <w:sz w:val="22"/>
          <w:szCs w:val="22"/>
        </w:rPr>
        <w:t>Adicionalmente, y en armonía con las disposiciones de la Superintendencia de Vigilancia y Seguridad Privada en materia de autorización para la prestación del servicio, el adjudicatario del proceso deberá acreditar póliza de responsabilidad civil extracontractual, donde conste que el amparo de la misma es de por lo menos 2000 SMLMV.</w:t>
      </w:r>
    </w:p>
    <w:p w14:paraId="14498FF8" w14:textId="6524DBE2" w:rsidR="00853C58" w:rsidRDefault="00853C58" w:rsidP="00853C58">
      <w:pPr>
        <w:spacing w:line="216" w:lineRule="auto"/>
        <w:jc w:val="left"/>
        <w:rPr>
          <w:rFonts w:ascii="Arial Narrow" w:hAnsi="Arial Narrow"/>
          <w:szCs w:val="22"/>
        </w:rPr>
      </w:pPr>
    </w:p>
    <w:sectPr w:rsidR="00853C58" w:rsidSect="00853C58">
      <w:headerReference w:type="default" r:id="rId9"/>
      <w:footerReference w:type="default" r:id="rId10"/>
      <w:pgSz w:w="12242" w:h="18722" w:code="120"/>
      <w:pgMar w:top="1230" w:right="1134" w:bottom="1134" w:left="1418" w:header="567" w:footer="567" w:gutter="0"/>
      <w:pgNumType w:start="1"/>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C8B236F" w14:textId="77777777" w:rsidR="00621D3F" w:rsidRDefault="00621D3F" w:rsidP="002E723C">
      <w:r>
        <w:separator/>
      </w:r>
    </w:p>
  </w:endnote>
  <w:endnote w:type="continuationSeparator" w:id="0">
    <w:p w14:paraId="23C8299F" w14:textId="77777777" w:rsidR="00621D3F" w:rsidRDefault="00621D3F" w:rsidP="002E72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Noto Sans Symbols">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Lucida Bright">
    <w:panose1 w:val="02040602050505020304"/>
    <w:charset w:val="00"/>
    <w:family w:val="roman"/>
    <w:pitch w:val="variable"/>
    <w:sig w:usb0="00000003" w:usb1="00000000" w:usb2="00000000" w:usb3="00000000" w:csb0="00000001" w:csb1="00000000"/>
  </w:font>
  <w:font w:name="Futura Bk BT">
    <w:altName w:val="Century Gothic"/>
    <w:panose1 w:val="00000000000000000000"/>
    <w:charset w:val="00"/>
    <w:family w:val="swiss"/>
    <w:notTrueType/>
    <w:pitch w:val="default"/>
    <w:sig w:usb0="00000003" w:usb1="00000000" w:usb2="00000000" w:usb3="00000000" w:csb0="00000001" w:csb1="00000000"/>
  </w:font>
  <w:font w:name="HelveticaNeueLT Pro 45 Lt">
    <w:altName w:val="Arial"/>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C12E6B" w14:textId="75EFD084" w:rsidR="00C53061" w:rsidRDefault="00C53061">
    <w:pPr>
      <w:pStyle w:val="Normal1"/>
      <w:tabs>
        <w:tab w:val="center" w:pos="4419"/>
        <w:tab w:val="right" w:pos="8838"/>
      </w:tabs>
      <w:spacing w:after="284"/>
      <w:rPr>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CC99DD8" w14:textId="77777777" w:rsidR="00621D3F" w:rsidRDefault="00621D3F" w:rsidP="002E723C">
      <w:r>
        <w:separator/>
      </w:r>
    </w:p>
  </w:footnote>
  <w:footnote w:type="continuationSeparator" w:id="0">
    <w:p w14:paraId="55C953DB" w14:textId="77777777" w:rsidR="00621D3F" w:rsidRDefault="00621D3F" w:rsidP="002E723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4996" w:type="dxa"/>
      <w:jc w:val="center"/>
      <w:tblInd w:w="-533" w:type="dxa"/>
      <w:tblLayout w:type="fixed"/>
      <w:tblCellMar>
        <w:top w:w="57" w:type="dxa"/>
        <w:left w:w="57" w:type="dxa"/>
        <w:bottom w:w="57" w:type="dxa"/>
        <w:right w:w="57" w:type="dxa"/>
      </w:tblCellMar>
      <w:tblLook w:val="04A0" w:firstRow="1" w:lastRow="0" w:firstColumn="1" w:lastColumn="0" w:noHBand="0" w:noVBand="1"/>
    </w:tblPr>
    <w:tblGrid>
      <w:gridCol w:w="4996"/>
    </w:tblGrid>
    <w:tr w:rsidR="00853C58" w:rsidRPr="00EA032B" w14:paraId="54073AAB" w14:textId="77777777" w:rsidTr="00853C58">
      <w:trPr>
        <w:trHeight w:val="851"/>
        <w:jc w:val="center"/>
      </w:trPr>
      <w:tc>
        <w:tcPr>
          <w:tcW w:w="4996" w:type="dxa"/>
          <w:vAlign w:val="center"/>
        </w:tcPr>
        <w:p w14:paraId="2EF2B313" w14:textId="7979798B" w:rsidR="00853C58" w:rsidRPr="00EA032B" w:rsidRDefault="00853C58" w:rsidP="00853C58">
          <w:pPr>
            <w:jc w:val="center"/>
            <w:rPr>
              <w:rFonts w:ascii="Arial Narrow" w:hAnsi="Arial Narrow" w:cs="Arial"/>
              <w:b/>
              <w:szCs w:val="22"/>
            </w:rPr>
          </w:pPr>
          <w:r>
            <w:rPr>
              <w:noProof/>
              <w:lang w:val="es-CO"/>
            </w:rPr>
            <w:drawing>
              <wp:anchor distT="0" distB="0" distL="114300" distR="114300" simplePos="0" relativeHeight="251659264" behindDoc="0" locked="0" layoutInCell="1" allowOverlap="1" wp14:anchorId="2D07C5E7" wp14:editId="5281BFA2">
                <wp:simplePos x="0" y="0"/>
                <wp:positionH relativeFrom="column">
                  <wp:posOffset>-2007870</wp:posOffset>
                </wp:positionH>
                <wp:positionV relativeFrom="paragraph">
                  <wp:posOffset>-311785</wp:posOffset>
                </wp:positionV>
                <wp:extent cx="1555750" cy="956310"/>
                <wp:effectExtent l="0" t="0" r="6350" b="0"/>
                <wp:wrapNone/>
                <wp:docPr id="11" name="Imagen 11" descr="Logotipo,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n 11" descr="Logotipo, nombre de la empresa&#10;&#10;Descripción generada automáticamente"/>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555750" cy="956310"/>
                        </a:xfrm>
                        <a:prstGeom prst="rect">
                          <a:avLst/>
                        </a:prstGeom>
                      </pic:spPr>
                    </pic:pic>
                  </a:graphicData>
                </a:graphic>
                <wp14:sizeRelH relativeFrom="page">
                  <wp14:pctWidth>0</wp14:pctWidth>
                </wp14:sizeRelH>
                <wp14:sizeRelV relativeFrom="page">
                  <wp14:pctHeight>0</wp14:pctHeight>
                </wp14:sizeRelV>
              </wp:anchor>
            </w:drawing>
          </w:r>
          <w:r w:rsidRPr="00EA032B">
            <w:rPr>
              <w:rFonts w:ascii="Arial Narrow" w:hAnsi="Arial Narrow" w:cs="Arial"/>
              <w:b/>
              <w:szCs w:val="22"/>
            </w:rPr>
            <w:t>PROCESO DE</w:t>
          </w:r>
          <w:r>
            <w:rPr>
              <w:rFonts w:ascii="Arial Narrow" w:hAnsi="Arial Narrow" w:cs="Arial"/>
              <w:b/>
              <w:szCs w:val="22"/>
            </w:rPr>
            <w:t xml:space="preserve"> SELECCIÓN ABREVIADA DE MENOR CUANTÍA</w:t>
          </w:r>
        </w:p>
        <w:p w14:paraId="2FCCABBB" w14:textId="675AF222" w:rsidR="00853C58" w:rsidRDefault="00853C58" w:rsidP="00853C58">
          <w:pPr>
            <w:jc w:val="center"/>
            <w:rPr>
              <w:rFonts w:ascii="Arial Narrow" w:hAnsi="Arial Narrow" w:cs="Arial"/>
              <w:szCs w:val="22"/>
            </w:rPr>
          </w:pPr>
          <w:r>
            <w:rPr>
              <w:rFonts w:ascii="Arial Narrow" w:hAnsi="Arial Narrow" w:cs="Arial"/>
              <w:szCs w:val="22"/>
            </w:rPr>
            <w:t>INFI S.A1</w:t>
          </w:r>
          <w:r w:rsidR="00283A91">
            <w:rPr>
              <w:rFonts w:ascii="Arial Narrow" w:hAnsi="Arial Narrow" w:cs="Arial"/>
              <w:szCs w:val="22"/>
            </w:rPr>
            <w:t>7</w:t>
          </w:r>
          <w:r w:rsidR="004724C5">
            <w:rPr>
              <w:rFonts w:ascii="Arial Narrow" w:hAnsi="Arial Narrow" w:cs="Arial"/>
              <w:szCs w:val="22"/>
            </w:rPr>
            <w:t>-2023</w:t>
          </w:r>
        </w:p>
        <w:p w14:paraId="4F498F31" w14:textId="405003C9" w:rsidR="00853C58" w:rsidRPr="00EA032B" w:rsidRDefault="00283A91" w:rsidP="00853C58">
          <w:pPr>
            <w:pStyle w:val="Normal1"/>
            <w:ind w:left="-306" w:firstLine="306"/>
            <w:jc w:val="center"/>
            <w:rPr>
              <w:rFonts w:ascii="Arial Narrow" w:eastAsia="Arial" w:hAnsi="Arial Narrow" w:cs="Arial"/>
              <w:b/>
              <w:sz w:val="22"/>
              <w:szCs w:val="22"/>
            </w:rPr>
          </w:pPr>
          <w:r>
            <w:rPr>
              <w:rFonts w:ascii="Arial Narrow" w:hAnsi="Arial Narrow" w:cs="Arial"/>
              <w:szCs w:val="22"/>
            </w:rPr>
            <w:t>PLIEGO DE CONDICIONES DEFINITIVO</w:t>
          </w:r>
        </w:p>
      </w:tc>
    </w:tr>
  </w:tbl>
  <w:p w14:paraId="338A3ECA" w14:textId="2FDBFE84" w:rsidR="00732AFB" w:rsidRPr="00EA032B" w:rsidRDefault="00732AFB" w:rsidP="00732AFB">
    <w:pPr>
      <w:pStyle w:val="Encabezado"/>
      <w:tabs>
        <w:tab w:val="clear" w:pos="4419"/>
        <w:tab w:val="clear" w:pos="8838"/>
        <w:tab w:val="left" w:pos="2040"/>
      </w:tabs>
      <w:rPr>
        <w:rFonts w:eastAsia="Calibri"/>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14"/>
    <w:multiLevelType w:val="singleLevel"/>
    <w:tmpl w:val="00000014"/>
    <w:name w:val="WW8Num20"/>
    <w:lvl w:ilvl="0">
      <w:start w:val="1"/>
      <w:numFmt w:val="bullet"/>
      <w:lvlText w:val=""/>
      <w:lvlJc w:val="left"/>
      <w:pPr>
        <w:tabs>
          <w:tab w:val="num" w:pos="0"/>
        </w:tabs>
        <w:ind w:left="720" w:hanging="360"/>
      </w:pPr>
      <w:rPr>
        <w:rFonts w:ascii="Symbol" w:hAnsi="Symbol" w:cs="Symbol"/>
      </w:rPr>
    </w:lvl>
  </w:abstractNum>
  <w:abstractNum w:abstractNumId="1">
    <w:nsid w:val="02907EE7"/>
    <w:multiLevelType w:val="hybridMultilevel"/>
    <w:tmpl w:val="5DC60316"/>
    <w:lvl w:ilvl="0" w:tplc="80E67350">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04D51D84"/>
    <w:multiLevelType w:val="hybridMultilevel"/>
    <w:tmpl w:val="638A1A52"/>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
    <w:nsid w:val="09703F82"/>
    <w:multiLevelType w:val="hybridMultilevel"/>
    <w:tmpl w:val="94BA3566"/>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
    <w:nsid w:val="09D27088"/>
    <w:multiLevelType w:val="hybridMultilevel"/>
    <w:tmpl w:val="D612F01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nsid w:val="0FFF6E0F"/>
    <w:multiLevelType w:val="hybridMultilevel"/>
    <w:tmpl w:val="7DBC01B0"/>
    <w:lvl w:ilvl="0" w:tplc="240A000B">
      <w:start w:val="1"/>
      <w:numFmt w:val="bullet"/>
      <w:lvlText w:val=""/>
      <w:lvlJc w:val="left"/>
      <w:pPr>
        <w:ind w:left="360" w:hanging="360"/>
      </w:pPr>
      <w:rPr>
        <w:rFonts w:ascii="Wingdings" w:hAnsi="Wingdings" w:hint="default"/>
      </w:rPr>
    </w:lvl>
    <w:lvl w:ilvl="1" w:tplc="079A01D6">
      <w:numFmt w:val="bullet"/>
      <w:lvlText w:val="•"/>
      <w:lvlJc w:val="left"/>
      <w:pPr>
        <w:ind w:left="1440" w:hanging="720"/>
      </w:pPr>
      <w:rPr>
        <w:rFonts w:ascii="Arial Narrow" w:eastAsia="Arial" w:hAnsi="Arial Narrow" w:cs="Arial"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
    <w:nsid w:val="12974E61"/>
    <w:multiLevelType w:val="hybridMultilevel"/>
    <w:tmpl w:val="281871A2"/>
    <w:lvl w:ilvl="0" w:tplc="7C180E98">
      <w:start w:val="1"/>
      <w:numFmt w:val="upp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
    <w:nsid w:val="180E0216"/>
    <w:multiLevelType w:val="hybridMultilevel"/>
    <w:tmpl w:val="8D627F70"/>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nsid w:val="1F7F1317"/>
    <w:multiLevelType w:val="hybridMultilevel"/>
    <w:tmpl w:val="1BB097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nsid w:val="1F9F40C0"/>
    <w:multiLevelType w:val="hybridMultilevel"/>
    <w:tmpl w:val="F084B0A6"/>
    <w:lvl w:ilvl="0" w:tplc="240A000F">
      <w:start w:val="1"/>
      <w:numFmt w:val="decimal"/>
      <w:lvlText w:val="%1."/>
      <w:lvlJc w:val="left"/>
      <w:pPr>
        <w:ind w:left="360" w:hanging="360"/>
      </w:pPr>
    </w:lvl>
    <w:lvl w:ilvl="1" w:tplc="6E96CF64">
      <w:start w:val="1"/>
      <w:numFmt w:val="lowerLetter"/>
      <w:lvlText w:val="%2)"/>
      <w:lvlJc w:val="left"/>
      <w:pPr>
        <w:ind w:left="1080" w:hanging="360"/>
      </w:pPr>
      <w:rPr>
        <w:rFonts w:hint="default"/>
      </w:r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
    <w:nsid w:val="2DF84BD9"/>
    <w:multiLevelType w:val="multilevel"/>
    <w:tmpl w:val="F92CAAF4"/>
    <w:lvl w:ilvl="0">
      <w:start w:val="1"/>
      <w:numFmt w:val="upperLetter"/>
      <w:lvlText w:val="%1."/>
      <w:lvlJc w:val="left"/>
      <w:pPr>
        <w:ind w:left="360" w:hanging="360"/>
      </w:pPr>
      <w:rPr>
        <w:b/>
        <w:bCs/>
      </w:rPr>
    </w:lvl>
    <w:lvl w:ilvl="1">
      <w:start w:val="1"/>
      <w:numFmt w:val="decimal"/>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1">
    <w:nsid w:val="2E4D02DD"/>
    <w:multiLevelType w:val="hybridMultilevel"/>
    <w:tmpl w:val="FA9A8D2C"/>
    <w:lvl w:ilvl="0" w:tplc="240A000D">
      <w:start w:val="1"/>
      <w:numFmt w:val="bullet"/>
      <w:lvlText w:val=""/>
      <w:lvlJc w:val="left"/>
      <w:pPr>
        <w:ind w:left="644" w:hanging="360"/>
      </w:pPr>
      <w:rPr>
        <w:rFonts w:ascii="Wingdings" w:hAnsi="Wingdings" w:hint="default"/>
      </w:rPr>
    </w:lvl>
    <w:lvl w:ilvl="1" w:tplc="240A0003" w:tentative="1">
      <w:start w:val="1"/>
      <w:numFmt w:val="bullet"/>
      <w:lvlText w:val="o"/>
      <w:lvlJc w:val="left"/>
      <w:pPr>
        <w:ind w:left="1364" w:hanging="360"/>
      </w:pPr>
      <w:rPr>
        <w:rFonts w:ascii="Courier New" w:hAnsi="Courier New" w:cs="Courier New" w:hint="default"/>
      </w:rPr>
    </w:lvl>
    <w:lvl w:ilvl="2" w:tplc="240A0005" w:tentative="1">
      <w:start w:val="1"/>
      <w:numFmt w:val="bullet"/>
      <w:lvlText w:val=""/>
      <w:lvlJc w:val="left"/>
      <w:pPr>
        <w:ind w:left="2084" w:hanging="360"/>
      </w:pPr>
      <w:rPr>
        <w:rFonts w:ascii="Wingdings" w:hAnsi="Wingdings" w:hint="default"/>
      </w:rPr>
    </w:lvl>
    <w:lvl w:ilvl="3" w:tplc="240A0001" w:tentative="1">
      <w:start w:val="1"/>
      <w:numFmt w:val="bullet"/>
      <w:lvlText w:val=""/>
      <w:lvlJc w:val="left"/>
      <w:pPr>
        <w:ind w:left="2804" w:hanging="360"/>
      </w:pPr>
      <w:rPr>
        <w:rFonts w:ascii="Symbol" w:hAnsi="Symbol" w:hint="default"/>
      </w:rPr>
    </w:lvl>
    <w:lvl w:ilvl="4" w:tplc="240A0003" w:tentative="1">
      <w:start w:val="1"/>
      <w:numFmt w:val="bullet"/>
      <w:lvlText w:val="o"/>
      <w:lvlJc w:val="left"/>
      <w:pPr>
        <w:ind w:left="3524" w:hanging="360"/>
      </w:pPr>
      <w:rPr>
        <w:rFonts w:ascii="Courier New" w:hAnsi="Courier New" w:cs="Courier New" w:hint="default"/>
      </w:rPr>
    </w:lvl>
    <w:lvl w:ilvl="5" w:tplc="240A0005" w:tentative="1">
      <w:start w:val="1"/>
      <w:numFmt w:val="bullet"/>
      <w:lvlText w:val=""/>
      <w:lvlJc w:val="left"/>
      <w:pPr>
        <w:ind w:left="4244" w:hanging="360"/>
      </w:pPr>
      <w:rPr>
        <w:rFonts w:ascii="Wingdings" w:hAnsi="Wingdings" w:hint="default"/>
      </w:rPr>
    </w:lvl>
    <w:lvl w:ilvl="6" w:tplc="240A0001" w:tentative="1">
      <w:start w:val="1"/>
      <w:numFmt w:val="bullet"/>
      <w:lvlText w:val=""/>
      <w:lvlJc w:val="left"/>
      <w:pPr>
        <w:ind w:left="4964" w:hanging="360"/>
      </w:pPr>
      <w:rPr>
        <w:rFonts w:ascii="Symbol" w:hAnsi="Symbol" w:hint="default"/>
      </w:rPr>
    </w:lvl>
    <w:lvl w:ilvl="7" w:tplc="240A0003" w:tentative="1">
      <w:start w:val="1"/>
      <w:numFmt w:val="bullet"/>
      <w:lvlText w:val="o"/>
      <w:lvlJc w:val="left"/>
      <w:pPr>
        <w:ind w:left="5684" w:hanging="360"/>
      </w:pPr>
      <w:rPr>
        <w:rFonts w:ascii="Courier New" w:hAnsi="Courier New" w:cs="Courier New" w:hint="default"/>
      </w:rPr>
    </w:lvl>
    <w:lvl w:ilvl="8" w:tplc="240A0005" w:tentative="1">
      <w:start w:val="1"/>
      <w:numFmt w:val="bullet"/>
      <w:lvlText w:val=""/>
      <w:lvlJc w:val="left"/>
      <w:pPr>
        <w:ind w:left="6404" w:hanging="360"/>
      </w:pPr>
      <w:rPr>
        <w:rFonts w:ascii="Wingdings" w:hAnsi="Wingdings" w:hint="default"/>
      </w:rPr>
    </w:lvl>
  </w:abstractNum>
  <w:abstractNum w:abstractNumId="12">
    <w:nsid w:val="2E8E3D2F"/>
    <w:multiLevelType w:val="hybridMultilevel"/>
    <w:tmpl w:val="F0245628"/>
    <w:lvl w:ilvl="0" w:tplc="BF2EEA02">
      <w:start w:val="1"/>
      <w:numFmt w:val="lowerLetter"/>
      <w:lvlText w:val="%1."/>
      <w:lvlJc w:val="left"/>
      <w:pPr>
        <w:ind w:left="360" w:hanging="360"/>
      </w:pPr>
      <w:rPr>
        <w:b w:val="0"/>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3">
    <w:nsid w:val="2EA81D27"/>
    <w:multiLevelType w:val="hybridMultilevel"/>
    <w:tmpl w:val="2DDE2DC6"/>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4">
    <w:nsid w:val="328F546A"/>
    <w:multiLevelType w:val="multilevel"/>
    <w:tmpl w:val="68CA75F6"/>
    <w:lvl w:ilvl="0">
      <w:start w:val="1"/>
      <w:numFmt w:val="lowerLetter"/>
      <w:lvlText w:val="%1."/>
      <w:lvlJc w:val="left"/>
      <w:pPr>
        <w:ind w:left="360" w:hanging="360"/>
      </w:pPr>
      <w:rPr>
        <w:rFonts w:hint="default"/>
      </w:rPr>
    </w:lvl>
    <w:lvl w:ilvl="1">
      <w:start w:val="1"/>
      <w:numFmt w:val="lowerLetter"/>
      <w:lvlText w:val="%2."/>
      <w:lvlJc w:val="left"/>
      <w:pPr>
        <w:ind w:left="1080" w:hanging="360"/>
      </w:pPr>
      <w:rPr>
        <w:rFonts w:hint="default"/>
        <w:b/>
      </w:rPr>
    </w:lvl>
    <w:lvl w:ilvl="2">
      <w:start w:val="1"/>
      <w:numFmt w:val="bullet"/>
      <w:lvlText w:val="-"/>
      <w:lvlJc w:val="left"/>
      <w:pPr>
        <w:ind w:left="1980" w:hanging="360"/>
      </w:pPr>
      <w:rPr>
        <w:rFonts w:ascii="Arial" w:eastAsia="Arial" w:hAnsi="Arial" w:cs="Arial" w:hint="default"/>
      </w:rPr>
    </w:lvl>
    <w:lvl w:ilvl="3">
      <w:start w:val="1"/>
      <w:numFmt w:val="decimal"/>
      <w:lvlText w:val="%4."/>
      <w:lvlJc w:val="left"/>
      <w:pPr>
        <w:ind w:left="2520" w:hanging="360"/>
      </w:pPr>
      <w:rPr>
        <w:rFonts w:hint="default"/>
      </w:rPr>
    </w:lvl>
    <w:lvl w:ilvl="4">
      <w:start w:val="1"/>
      <w:numFmt w:val="upp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5">
    <w:nsid w:val="32E82B0D"/>
    <w:multiLevelType w:val="multilevel"/>
    <w:tmpl w:val="A2BED456"/>
    <w:lvl w:ilvl="0">
      <w:start w:val="5"/>
      <w:numFmt w:val="decimal"/>
      <w:lvlText w:val="%1."/>
      <w:lvlJc w:val="left"/>
      <w:pPr>
        <w:ind w:left="720" w:hanging="360"/>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440" w:hanging="108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1800" w:hanging="1440"/>
      </w:pPr>
      <w:rPr>
        <w:rFonts w:hint="default"/>
        <w:b/>
      </w:rPr>
    </w:lvl>
  </w:abstractNum>
  <w:abstractNum w:abstractNumId="16">
    <w:nsid w:val="34A56C8B"/>
    <w:multiLevelType w:val="hybridMultilevel"/>
    <w:tmpl w:val="C88E96DC"/>
    <w:lvl w:ilvl="0" w:tplc="85BAD6E8">
      <w:start w:val="500"/>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nsid w:val="35733F00"/>
    <w:multiLevelType w:val="multilevel"/>
    <w:tmpl w:val="9E0492CA"/>
    <w:lvl w:ilvl="0">
      <w:start w:val="1"/>
      <w:numFmt w:val="upperLetter"/>
      <w:lvlText w:val="%1."/>
      <w:lvlJc w:val="left"/>
      <w:pPr>
        <w:ind w:left="360" w:hanging="360"/>
      </w:pPr>
      <w:rPr>
        <w:b/>
      </w:rPr>
    </w:lvl>
    <w:lvl w:ilvl="1">
      <w:start w:val="1"/>
      <w:numFmt w:val="decimal"/>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8">
    <w:nsid w:val="378E7685"/>
    <w:multiLevelType w:val="hybridMultilevel"/>
    <w:tmpl w:val="8D627F70"/>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nsid w:val="39A649E2"/>
    <w:multiLevelType w:val="hybridMultilevel"/>
    <w:tmpl w:val="F754D80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nsid w:val="3A14495F"/>
    <w:multiLevelType w:val="multilevel"/>
    <w:tmpl w:val="E9F64366"/>
    <w:lvl w:ilvl="0">
      <w:start w:val="1"/>
      <w:numFmt w:val="bullet"/>
      <w:pStyle w:val="PLIEGOS"/>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1">
    <w:nsid w:val="40205D00"/>
    <w:multiLevelType w:val="hybridMultilevel"/>
    <w:tmpl w:val="FBDE29FC"/>
    <w:lvl w:ilvl="0" w:tplc="32BCC4BC">
      <w:start w:val="1"/>
      <w:numFmt w:val="upperRoman"/>
      <w:lvlText w:val="%1."/>
      <w:lvlJc w:val="righ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nsid w:val="41383E99"/>
    <w:multiLevelType w:val="hybridMultilevel"/>
    <w:tmpl w:val="7AF81712"/>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3">
    <w:nsid w:val="41D134FB"/>
    <w:multiLevelType w:val="hybridMultilevel"/>
    <w:tmpl w:val="9BEE9A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nsid w:val="45161ED9"/>
    <w:multiLevelType w:val="multilevel"/>
    <w:tmpl w:val="063EDA52"/>
    <w:lvl w:ilvl="0">
      <w:start w:val="1"/>
      <w:numFmt w:val="upperLetter"/>
      <w:lvlText w:val="%1."/>
      <w:lvlJc w:val="left"/>
      <w:pPr>
        <w:ind w:left="360" w:hanging="360"/>
      </w:pPr>
      <w:rPr>
        <w:b/>
      </w:rPr>
    </w:lvl>
    <w:lvl w:ilvl="1">
      <w:start w:val="1"/>
      <w:numFmt w:val="decimal"/>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5">
    <w:nsid w:val="47392737"/>
    <w:multiLevelType w:val="hybridMultilevel"/>
    <w:tmpl w:val="2D3A8736"/>
    <w:lvl w:ilvl="0" w:tplc="240A000B">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6">
    <w:nsid w:val="48F773E8"/>
    <w:multiLevelType w:val="hybridMultilevel"/>
    <w:tmpl w:val="A0CA12C2"/>
    <w:lvl w:ilvl="0" w:tplc="0C0C7570">
      <w:start w:val="1"/>
      <w:numFmt w:val="decimal"/>
      <w:pStyle w:val="Esti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nsid w:val="519B7A09"/>
    <w:multiLevelType w:val="hybridMultilevel"/>
    <w:tmpl w:val="F15881DA"/>
    <w:lvl w:ilvl="0" w:tplc="240A0019">
      <w:start w:val="1"/>
      <w:numFmt w:val="lowerLetter"/>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8">
    <w:nsid w:val="5AB635DA"/>
    <w:multiLevelType w:val="hybridMultilevel"/>
    <w:tmpl w:val="60BA3AC0"/>
    <w:lvl w:ilvl="0" w:tplc="240A000B">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9">
    <w:nsid w:val="5FD40E25"/>
    <w:multiLevelType w:val="hybridMultilevel"/>
    <w:tmpl w:val="F15881DA"/>
    <w:lvl w:ilvl="0" w:tplc="240A0019">
      <w:start w:val="1"/>
      <w:numFmt w:val="lowerLetter"/>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0">
    <w:nsid w:val="64665E80"/>
    <w:multiLevelType w:val="multilevel"/>
    <w:tmpl w:val="BC9ADC04"/>
    <w:lvl w:ilvl="0">
      <w:start w:val="1"/>
      <w:numFmt w:val="decimal"/>
      <w:pStyle w:val="Estilo3"/>
      <w:lvlText w:val="9. %1."/>
      <w:lvlJc w:val="left"/>
      <w:pPr>
        <w:ind w:left="360" w:hanging="360"/>
      </w:pPr>
      <w:rPr>
        <w:rFonts w:hint="default"/>
      </w:rPr>
    </w:lvl>
    <w:lvl w:ilvl="1">
      <w:start w:val="1"/>
      <w:numFmt w:val="decimal"/>
      <w:lvlText w:val="9.%2."/>
      <w:lvlJc w:val="left"/>
      <w:pPr>
        <w:ind w:left="792" w:hanging="432"/>
      </w:pPr>
      <w:rPr>
        <w:rFonts w:ascii="Arial Narrow" w:hAnsi="Arial Narrow" w:hint="default"/>
        <w:b w:val="0"/>
        <w:i w:val="0"/>
        <w:sz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nsid w:val="67573522"/>
    <w:multiLevelType w:val="multilevel"/>
    <w:tmpl w:val="BFA4ACA6"/>
    <w:lvl w:ilvl="0">
      <w:start w:val="1"/>
      <w:numFmt w:val="upperLetter"/>
      <w:lvlText w:val="%1."/>
      <w:lvlJc w:val="left"/>
      <w:pPr>
        <w:ind w:left="360" w:hanging="360"/>
      </w:pPr>
      <w:rPr>
        <w:b/>
        <w:bCs w:val="0"/>
      </w:rPr>
    </w:lvl>
    <w:lvl w:ilvl="1">
      <w:start w:val="1"/>
      <w:numFmt w:val="decimal"/>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2">
    <w:nsid w:val="68DC00D1"/>
    <w:multiLevelType w:val="multilevel"/>
    <w:tmpl w:val="C974E13A"/>
    <w:lvl w:ilvl="0">
      <w:start w:val="1"/>
      <w:numFmt w:val="lowerLetter"/>
      <w:lvlText w:val="%1."/>
      <w:lvlJc w:val="left"/>
      <w:pPr>
        <w:ind w:left="360" w:hanging="360"/>
      </w:pPr>
      <w:rPr>
        <w:rFonts w:hint="default"/>
      </w:rPr>
    </w:lvl>
    <w:lvl w:ilvl="1">
      <w:start w:val="1"/>
      <w:numFmt w:val="lowerLetter"/>
      <w:lvlText w:val="%2."/>
      <w:lvlJc w:val="left"/>
      <w:pPr>
        <w:ind w:left="1080" w:hanging="360"/>
      </w:pPr>
      <w:rPr>
        <w:b/>
      </w:rPr>
    </w:lvl>
    <w:lvl w:ilvl="2">
      <w:start w:val="1"/>
      <w:numFmt w:val="bullet"/>
      <w:lvlText w:val="-"/>
      <w:lvlJc w:val="left"/>
      <w:pPr>
        <w:ind w:left="1980" w:hanging="360"/>
      </w:pPr>
      <w:rPr>
        <w:rFonts w:ascii="Arial" w:eastAsia="Arial" w:hAnsi="Arial" w:cs="Arial"/>
      </w:rPr>
    </w:lvl>
    <w:lvl w:ilvl="3">
      <w:start w:val="1"/>
      <w:numFmt w:val="decimal"/>
      <w:lvlText w:val="%4."/>
      <w:lvlJc w:val="left"/>
      <w:pPr>
        <w:ind w:left="2520" w:hanging="360"/>
      </w:pPr>
    </w:lvl>
    <w:lvl w:ilvl="4">
      <w:start w:val="1"/>
      <w:numFmt w:val="upp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3">
    <w:nsid w:val="6A603981"/>
    <w:multiLevelType w:val="multilevel"/>
    <w:tmpl w:val="BA804350"/>
    <w:lvl w:ilvl="0">
      <w:start w:val="1"/>
      <w:numFmt w:val="upperLetter"/>
      <w:lvlText w:val="%1."/>
      <w:lvlJc w:val="left"/>
      <w:pPr>
        <w:ind w:left="360" w:hanging="360"/>
      </w:pPr>
      <w:rPr>
        <w:b/>
      </w:rPr>
    </w:lvl>
    <w:lvl w:ilvl="1">
      <w:start w:val="1"/>
      <w:numFmt w:val="decimal"/>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4">
    <w:nsid w:val="6B5B48E1"/>
    <w:multiLevelType w:val="hybridMultilevel"/>
    <w:tmpl w:val="2988C2D8"/>
    <w:lvl w:ilvl="0" w:tplc="BF2EEA02">
      <w:start w:val="1"/>
      <w:numFmt w:val="lowerLetter"/>
      <w:lvlText w:val="%1."/>
      <w:lvlJc w:val="left"/>
      <w:pPr>
        <w:ind w:left="360" w:hanging="360"/>
      </w:pPr>
      <w:rPr>
        <w:b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5">
    <w:nsid w:val="6BB259BA"/>
    <w:multiLevelType w:val="hybridMultilevel"/>
    <w:tmpl w:val="F5987328"/>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6">
    <w:nsid w:val="6D5D483E"/>
    <w:multiLevelType w:val="hybridMultilevel"/>
    <w:tmpl w:val="4F3873DC"/>
    <w:lvl w:ilvl="0" w:tplc="BB4ABFE6">
      <w:start w:val="1"/>
      <w:numFmt w:val="lowerRoman"/>
      <w:lvlText w:val="%1."/>
      <w:lvlJc w:val="right"/>
      <w:pPr>
        <w:ind w:left="720" w:hanging="360"/>
      </w:pPr>
      <w:rPr>
        <w:b/>
        <w:bCs/>
      </w:r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37">
    <w:nsid w:val="6D90708E"/>
    <w:multiLevelType w:val="hybridMultilevel"/>
    <w:tmpl w:val="FE1281DA"/>
    <w:lvl w:ilvl="0" w:tplc="0CA2EE08">
      <w:start w:val="1"/>
      <w:numFmt w:val="bullet"/>
      <w:lvlText w:val=""/>
      <w:lvlJc w:val="left"/>
      <w:pPr>
        <w:ind w:left="360" w:hanging="360"/>
      </w:pPr>
      <w:rPr>
        <w:rFonts w:ascii="Wingdings" w:hAnsi="Wingdings" w:hint="default"/>
        <w:b/>
        <w:bCs w:val="0"/>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8">
    <w:nsid w:val="709A1C63"/>
    <w:multiLevelType w:val="hybridMultilevel"/>
    <w:tmpl w:val="58DA03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nsid w:val="731C5524"/>
    <w:multiLevelType w:val="hybridMultilevel"/>
    <w:tmpl w:val="084E18F2"/>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0">
    <w:nsid w:val="73391F24"/>
    <w:multiLevelType w:val="multilevel"/>
    <w:tmpl w:val="8EB2BC06"/>
    <w:lvl w:ilvl="0">
      <w:start w:val="1"/>
      <w:numFmt w:val="lowerLetter"/>
      <w:lvlText w:val="%1."/>
      <w:lvlJc w:val="left"/>
      <w:pPr>
        <w:ind w:left="360" w:hanging="360"/>
      </w:pPr>
      <w:rPr>
        <w:rFonts w:ascii="Arial Narrow" w:hAnsi="Arial Narrow" w:cs="Arial" w:hint="default"/>
        <w:b w:val="0"/>
        <w:i w:val="0"/>
        <w:sz w:val="22"/>
        <w:szCs w:val="22"/>
      </w:rPr>
    </w:lvl>
    <w:lvl w:ilvl="1">
      <w:start w:val="1"/>
      <w:numFmt w:val="decimal"/>
      <w:lvlText w:val=""/>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41">
    <w:nsid w:val="737C2796"/>
    <w:multiLevelType w:val="hybridMultilevel"/>
    <w:tmpl w:val="553A23D8"/>
    <w:lvl w:ilvl="0" w:tplc="59047B66">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nsid w:val="744C4BC9"/>
    <w:multiLevelType w:val="multilevel"/>
    <w:tmpl w:val="9D847C54"/>
    <w:lvl w:ilvl="0">
      <w:start w:val="1"/>
      <w:numFmt w:val="upperLetter"/>
      <w:lvlText w:val="%1."/>
      <w:lvlJc w:val="left"/>
      <w:pPr>
        <w:ind w:left="360" w:hanging="360"/>
      </w:pPr>
      <w:rPr>
        <w:b/>
      </w:rPr>
    </w:lvl>
    <w:lvl w:ilvl="1">
      <w:start w:val="1"/>
      <w:numFmt w:val="decimal"/>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3">
    <w:nsid w:val="792C65B2"/>
    <w:multiLevelType w:val="hybridMultilevel"/>
    <w:tmpl w:val="5E3C9BDA"/>
    <w:lvl w:ilvl="0" w:tplc="866C5D62">
      <w:start w:val="1"/>
      <w:numFmt w:val="upperRoman"/>
      <w:pStyle w:val="Ttulo1"/>
      <w:lvlText w:val="%1."/>
      <w:lvlJc w:val="right"/>
      <w:pPr>
        <w:ind w:left="720" w:hanging="360"/>
      </w:pPr>
    </w:lvl>
    <w:lvl w:ilvl="1" w:tplc="0D92D8BC">
      <w:start w:val="1"/>
      <w:numFmt w:val="lowerLetter"/>
      <w:lvlText w:val="(%2)"/>
      <w:lvlJc w:val="left"/>
      <w:pPr>
        <w:ind w:left="1500" w:hanging="420"/>
      </w:pPr>
      <w:rPr>
        <w:rFonts w:hint="default"/>
        <w:b/>
      </w:rPr>
    </w:lvl>
    <w:lvl w:ilvl="2" w:tplc="A1F4A9AA">
      <w:start w:val="1"/>
      <w:numFmt w:val="lowerLetter"/>
      <w:lvlText w:val="%3)"/>
      <w:lvlJc w:val="left"/>
      <w:pPr>
        <w:ind w:left="2340" w:hanging="360"/>
      </w:pPr>
      <w:rPr>
        <w:rFonts w:hint="default"/>
        <w:b/>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nsid w:val="7A9D3253"/>
    <w:multiLevelType w:val="multilevel"/>
    <w:tmpl w:val="68CA75F6"/>
    <w:lvl w:ilvl="0">
      <w:start w:val="1"/>
      <w:numFmt w:val="lowerLetter"/>
      <w:lvlText w:val="%1."/>
      <w:lvlJc w:val="left"/>
      <w:pPr>
        <w:ind w:left="360" w:hanging="360"/>
      </w:pPr>
      <w:rPr>
        <w:rFonts w:hint="default"/>
      </w:rPr>
    </w:lvl>
    <w:lvl w:ilvl="1">
      <w:start w:val="1"/>
      <w:numFmt w:val="lowerLetter"/>
      <w:lvlText w:val="%2."/>
      <w:lvlJc w:val="left"/>
      <w:pPr>
        <w:ind w:left="1080" w:hanging="360"/>
      </w:pPr>
      <w:rPr>
        <w:rFonts w:hint="default"/>
        <w:b/>
      </w:rPr>
    </w:lvl>
    <w:lvl w:ilvl="2">
      <w:start w:val="1"/>
      <w:numFmt w:val="bullet"/>
      <w:lvlText w:val="-"/>
      <w:lvlJc w:val="left"/>
      <w:pPr>
        <w:ind w:left="1980" w:hanging="360"/>
      </w:pPr>
      <w:rPr>
        <w:rFonts w:ascii="Arial" w:eastAsia="Arial" w:hAnsi="Arial" w:cs="Arial" w:hint="default"/>
      </w:rPr>
    </w:lvl>
    <w:lvl w:ilvl="3">
      <w:start w:val="1"/>
      <w:numFmt w:val="decimal"/>
      <w:lvlText w:val="%4."/>
      <w:lvlJc w:val="left"/>
      <w:pPr>
        <w:ind w:left="2520" w:hanging="360"/>
      </w:pPr>
      <w:rPr>
        <w:rFonts w:hint="default"/>
      </w:rPr>
    </w:lvl>
    <w:lvl w:ilvl="4">
      <w:start w:val="1"/>
      <w:numFmt w:val="upp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45">
    <w:nsid w:val="7BE600D1"/>
    <w:multiLevelType w:val="hybridMultilevel"/>
    <w:tmpl w:val="02C6B9D8"/>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abstractNumId w:val="17"/>
  </w:num>
  <w:num w:numId="2">
    <w:abstractNumId w:val="40"/>
  </w:num>
  <w:num w:numId="3">
    <w:abstractNumId w:val="31"/>
  </w:num>
  <w:num w:numId="4">
    <w:abstractNumId w:val="33"/>
  </w:num>
  <w:num w:numId="5">
    <w:abstractNumId w:val="10"/>
  </w:num>
  <w:num w:numId="6">
    <w:abstractNumId w:val="42"/>
  </w:num>
  <w:num w:numId="7">
    <w:abstractNumId w:val="32"/>
  </w:num>
  <w:num w:numId="8">
    <w:abstractNumId w:val="24"/>
  </w:num>
  <w:num w:numId="9">
    <w:abstractNumId w:val="26"/>
  </w:num>
  <w:num w:numId="10">
    <w:abstractNumId w:val="30"/>
  </w:num>
  <w:num w:numId="11">
    <w:abstractNumId w:val="20"/>
  </w:num>
  <w:num w:numId="12">
    <w:abstractNumId w:val="2"/>
  </w:num>
  <w:num w:numId="13">
    <w:abstractNumId w:val="21"/>
  </w:num>
  <w:num w:numId="14">
    <w:abstractNumId w:val="43"/>
  </w:num>
  <w:num w:numId="15">
    <w:abstractNumId w:val="11"/>
  </w:num>
  <w:num w:numId="16">
    <w:abstractNumId w:val="12"/>
  </w:num>
  <w:num w:numId="17">
    <w:abstractNumId w:val="28"/>
  </w:num>
  <w:num w:numId="18">
    <w:abstractNumId w:val="14"/>
  </w:num>
  <w:num w:numId="19">
    <w:abstractNumId w:val="44"/>
  </w:num>
  <w:num w:numId="20">
    <w:abstractNumId w:val="13"/>
  </w:num>
  <w:num w:numId="21">
    <w:abstractNumId w:val="5"/>
  </w:num>
  <w:num w:numId="22">
    <w:abstractNumId w:val="34"/>
  </w:num>
  <w:num w:numId="23">
    <w:abstractNumId w:val="3"/>
  </w:num>
  <w:num w:numId="24">
    <w:abstractNumId w:val="9"/>
  </w:num>
  <w:num w:numId="25">
    <w:abstractNumId w:val="27"/>
  </w:num>
  <w:num w:numId="26">
    <w:abstractNumId w:val="36"/>
  </w:num>
  <w:num w:numId="27">
    <w:abstractNumId w:val="29"/>
  </w:num>
  <w:num w:numId="28">
    <w:abstractNumId w:val="35"/>
  </w:num>
  <w:num w:numId="29">
    <w:abstractNumId w:val="22"/>
  </w:num>
  <w:num w:numId="30">
    <w:abstractNumId w:val="7"/>
  </w:num>
  <w:num w:numId="31">
    <w:abstractNumId w:val="18"/>
  </w:num>
  <w:num w:numId="32">
    <w:abstractNumId w:val="15"/>
  </w:num>
  <w:num w:numId="33">
    <w:abstractNumId w:val="19"/>
  </w:num>
  <w:num w:numId="34">
    <w:abstractNumId w:val="4"/>
  </w:num>
  <w:num w:numId="35">
    <w:abstractNumId w:val="16"/>
  </w:num>
  <w:num w:numId="36">
    <w:abstractNumId w:val="8"/>
  </w:num>
  <w:num w:numId="37">
    <w:abstractNumId w:val="38"/>
  </w:num>
  <w:num w:numId="38">
    <w:abstractNumId w:val="23"/>
  </w:num>
  <w:num w:numId="39">
    <w:abstractNumId w:val="1"/>
  </w:num>
  <w:num w:numId="40">
    <w:abstractNumId w:val="25"/>
  </w:num>
  <w:num w:numId="41">
    <w:abstractNumId w:val="45"/>
  </w:num>
  <w:num w:numId="42">
    <w:abstractNumId w:val="37"/>
  </w:num>
  <w:num w:numId="43">
    <w:abstractNumId w:val="43"/>
  </w:num>
  <w:num w:numId="44">
    <w:abstractNumId w:val="43"/>
  </w:num>
  <w:num w:numId="45">
    <w:abstractNumId w:val="39"/>
  </w:num>
  <w:num w:numId="46">
    <w:abstractNumId w:val="41"/>
  </w:num>
  <w:num w:numId="47">
    <w:abstractNumId w:val="6"/>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isplayBackgroundShape/>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es-CO" w:vendorID="64" w:dllVersion="6" w:nlCheck="1" w:checkStyle="1"/>
  <w:activeWritingStyle w:appName="MSWord" w:lang="es-ES" w:vendorID="64" w:dllVersion="4096" w:nlCheck="1" w:checkStyle="0"/>
  <w:activeWritingStyle w:appName="MSWord" w:lang="es-CO" w:vendorID="64" w:dllVersion="4096" w:nlCheck="1" w:checkStyle="0"/>
  <w:activeWritingStyle w:appName="MSWord" w:lang="es-ES_tradnl" w:vendorID="64" w:dllVersion="4096" w:nlCheck="1" w:checkStyle="0"/>
  <w:activeWritingStyle w:appName="MSWord" w:lang="es-MX" w:vendorID="64" w:dllVersion="4096" w:nlCheck="1" w:checkStyle="0"/>
  <w:activeWritingStyle w:appName="MSWord" w:lang="es-ES" w:vendorID="64" w:dllVersion="0" w:nlCheck="1" w:checkStyle="0"/>
  <w:activeWritingStyle w:appName="MSWord" w:lang="es-CO"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s-DO" w:vendorID="64" w:dllVersion="0" w:nlCheck="1" w:checkStyle="0"/>
  <w:activeWritingStyle w:appName="MSWord" w:lang="es-ES" w:vendorID="64" w:dllVersion="131078" w:nlCheck="1" w:checkStyle="1"/>
  <w:proofState w:spelling="clean" w:grammar="clean"/>
  <w:defaultTabStop w:val="720"/>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723C"/>
    <w:rsid w:val="00002EB2"/>
    <w:rsid w:val="00003139"/>
    <w:rsid w:val="000039C3"/>
    <w:rsid w:val="00007A0C"/>
    <w:rsid w:val="00007DC4"/>
    <w:rsid w:val="000108A5"/>
    <w:rsid w:val="00014784"/>
    <w:rsid w:val="00014951"/>
    <w:rsid w:val="00016DEF"/>
    <w:rsid w:val="00017F5A"/>
    <w:rsid w:val="000208B9"/>
    <w:rsid w:val="0002162F"/>
    <w:rsid w:val="00024341"/>
    <w:rsid w:val="00024ABB"/>
    <w:rsid w:val="000255B1"/>
    <w:rsid w:val="00025779"/>
    <w:rsid w:val="000261F1"/>
    <w:rsid w:val="000264BA"/>
    <w:rsid w:val="00027C0E"/>
    <w:rsid w:val="00030988"/>
    <w:rsid w:val="000315A7"/>
    <w:rsid w:val="000315AA"/>
    <w:rsid w:val="000363A1"/>
    <w:rsid w:val="00036ED2"/>
    <w:rsid w:val="00041585"/>
    <w:rsid w:val="00041A36"/>
    <w:rsid w:val="000449AF"/>
    <w:rsid w:val="00047823"/>
    <w:rsid w:val="000504C3"/>
    <w:rsid w:val="00050E79"/>
    <w:rsid w:val="00052BE4"/>
    <w:rsid w:val="00055833"/>
    <w:rsid w:val="0005799F"/>
    <w:rsid w:val="00057CA5"/>
    <w:rsid w:val="00061229"/>
    <w:rsid w:val="000618C5"/>
    <w:rsid w:val="0006442F"/>
    <w:rsid w:val="00067330"/>
    <w:rsid w:val="00072645"/>
    <w:rsid w:val="00073621"/>
    <w:rsid w:val="00073BE8"/>
    <w:rsid w:val="00073FD6"/>
    <w:rsid w:val="000758E6"/>
    <w:rsid w:val="00076D56"/>
    <w:rsid w:val="000808BF"/>
    <w:rsid w:val="000808C7"/>
    <w:rsid w:val="000834D3"/>
    <w:rsid w:val="000836E1"/>
    <w:rsid w:val="000841D3"/>
    <w:rsid w:val="00084627"/>
    <w:rsid w:val="00084CA5"/>
    <w:rsid w:val="00085151"/>
    <w:rsid w:val="00086691"/>
    <w:rsid w:val="00087963"/>
    <w:rsid w:val="00091A8B"/>
    <w:rsid w:val="00092F9C"/>
    <w:rsid w:val="00093BFE"/>
    <w:rsid w:val="00095303"/>
    <w:rsid w:val="00096DCB"/>
    <w:rsid w:val="000A0555"/>
    <w:rsid w:val="000A237D"/>
    <w:rsid w:val="000A27FE"/>
    <w:rsid w:val="000A3907"/>
    <w:rsid w:val="000A4930"/>
    <w:rsid w:val="000A4A03"/>
    <w:rsid w:val="000A4CD7"/>
    <w:rsid w:val="000A59D5"/>
    <w:rsid w:val="000A647D"/>
    <w:rsid w:val="000A7081"/>
    <w:rsid w:val="000B23D1"/>
    <w:rsid w:val="000B2654"/>
    <w:rsid w:val="000B51A7"/>
    <w:rsid w:val="000C00AA"/>
    <w:rsid w:val="000C0266"/>
    <w:rsid w:val="000C08BB"/>
    <w:rsid w:val="000C31F5"/>
    <w:rsid w:val="000C3C9F"/>
    <w:rsid w:val="000C4D64"/>
    <w:rsid w:val="000C61D3"/>
    <w:rsid w:val="000C7C15"/>
    <w:rsid w:val="000D1F1E"/>
    <w:rsid w:val="000D213C"/>
    <w:rsid w:val="000D6BA4"/>
    <w:rsid w:val="000D7364"/>
    <w:rsid w:val="000E0CE0"/>
    <w:rsid w:val="000E0D3C"/>
    <w:rsid w:val="000E1CCC"/>
    <w:rsid w:val="000E1E81"/>
    <w:rsid w:val="000F20F6"/>
    <w:rsid w:val="000F5962"/>
    <w:rsid w:val="000F5F55"/>
    <w:rsid w:val="000F6471"/>
    <w:rsid w:val="000F6498"/>
    <w:rsid w:val="000F685D"/>
    <w:rsid w:val="00100AC0"/>
    <w:rsid w:val="00101134"/>
    <w:rsid w:val="001050E8"/>
    <w:rsid w:val="00110766"/>
    <w:rsid w:val="00112109"/>
    <w:rsid w:val="00115F36"/>
    <w:rsid w:val="00116995"/>
    <w:rsid w:val="00116E01"/>
    <w:rsid w:val="00117316"/>
    <w:rsid w:val="001200C5"/>
    <w:rsid w:val="001205F2"/>
    <w:rsid w:val="00121429"/>
    <w:rsid w:val="00122528"/>
    <w:rsid w:val="00122B98"/>
    <w:rsid w:val="00123C80"/>
    <w:rsid w:val="0012462F"/>
    <w:rsid w:val="001246D9"/>
    <w:rsid w:val="00124D62"/>
    <w:rsid w:val="00125296"/>
    <w:rsid w:val="001253D8"/>
    <w:rsid w:val="00126B61"/>
    <w:rsid w:val="00126E75"/>
    <w:rsid w:val="00127999"/>
    <w:rsid w:val="001300CC"/>
    <w:rsid w:val="001302AF"/>
    <w:rsid w:val="00130EB1"/>
    <w:rsid w:val="0013274A"/>
    <w:rsid w:val="00132C47"/>
    <w:rsid w:val="00133E0B"/>
    <w:rsid w:val="001352E4"/>
    <w:rsid w:val="00137E46"/>
    <w:rsid w:val="00140AF7"/>
    <w:rsid w:val="0014219C"/>
    <w:rsid w:val="00143152"/>
    <w:rsid w:val="001514CA"/>
    <w:rsid w:val="0015238C"/>
    <w:rsid w:val="00157B11"/>
    <w:rsid w:val="0016512A"/>
    <w:rsid w:val="001652F3"/>
    <w:rsid w:val="0016628F"/>
    <w:rsid w:val="00167713"/>
    <w:rsid w:val="00172C27"/>
    <w:rsid w:val="001738AB"/>
    <w:rsid w:val="001760A3"/>
    <w:rsid w:val="00180E7E"/>
    <w:rsid w:val="00184500"/>
    <w:rsid w:val="00184584"/>
    <w:rsid w:val="00184B36"/>
    <w:rsid w:val="0018537F"/>
    <w:rsid w:val="001860F1"/>
    <w:rsid w:val="00186A7C"/>
    <w:rsid w:val="00191483"/>
    <w:rsid w:val="001914A6"/>
    <w:rsid w:val="0019272F"/>
    <w:rsid w:val="00193EE2"/>
    <w:rsid w:val="00194CFF"/>
    <w:rsid w:val="00196E5B"/>
    <w:rsid w:val="001A0FE0"/>
    <w:rsid w:val="001A158A"/>
    <w:rsid w:val="001A1A6B"/>
    <w:rsid w:val="001A2143"/>
    <w:rsid w:val="001A2CD6"/>
    <w:rsid w:val="001A2F4C"/>
    <w:rsid w:val="001A41A6"/>
    <w:rsid w:val="001A4828"/>
    <w:rsid w:val="001A5875"/>
    <w:rsid w:val="001A7CE6"/>
    <w:rsid w:val="001B05D1"/>
    <w:rsid w:val="001B1C9E"/>
    <w:rsid w:val="001B2182"/>
    <w:rsid w:val="001B3E03"/>
    <w:rsid w:val="001B3F7F"/>
    <w:rsid w:val="001B4F54"/>
    <w:rsid w:val="001B5840"/>
    <w:rsid w:val="001B5D22"/>
    <w:rsid w:val="001B6092"/>
    <w:rsid w:val="001B7C09"/>
    <w:rsid w:val="001C0A46"/>
    <w:rsid w:val="001C1802"/>
    <w:rsid w:val="001C20D7"/>
    <w:rsid w:val="001C2273"/>
    <w:rsid w:val="001C2857"/>
    <w:rsid w:val="001C34D4"/>
    <w:rsid w:val="001C36B9"/>
    <w:rsid w:val="001C4A81"/>
    <w:rsid w:val="001D0E40"/>
    <w:rsid w:val="001D24ED"/>
    <w:rsid w:val="001D3495"/>
    <w:rsid w:val="001D4037"/>
    <w:rsid w:val="001D428B"/>
    <w:rsid w:val="001D6B47"/>
    <w:rsid w:val="001D7B7F"/>
    <w:rsid w:val="001E115E"/>
    <w:rsid w:val="001E31E9"/>
    <w:rsid w:val="001E386B"/>
    <w:rsid w:val="001E4B6F"/>
    <w:rsid w:val="001E4B7B"/>
    <w:rsid w:val="001E58E8"/>
    <w:rsid w:val="001E6776"/>
    <w:rsid w:val="001E6EBA"/>
    <w:rsid w:val="001F12ED"/>
    <w:rsid w:val="001F5054"/>
    <w:rsid w:val="001F50AD"/>
    <w:rsid w:val="001F5248"/>
    <w:rsid w:val="001F6816"/>
    <w:rsid w:val="0020211F"/>
    <w:rsid w:val="00203FBE"/>
    <w:rsid w:val="00205406"/>
    <w:rsid w:val="002058FD"/>
    <w:rsid w:val="00206D2E"/>
    <w:rsid w:val="002079BE"/>
    <w:rsid w:val="00213135"/>
    <w:rsid w:val="00214ED9"/>
    <w:rsid w:val="00216A45"/>
    <w:rsid w:val="00216BD6"/>
    <w:rsid w:val="00216EA0"/>
    <w:rsid w:val="00216EE1"/>
    <w:rsid w:val="00220E53"/>
    <w:rsid w:val="00224A24"/>
    <w:rsid w:val="0022615A"/>
    <w:rsid w:val="0023074D"/>
    <w:rsid w:val="00233F39"/>
    <w:rsid w:val="00235AB3"/>
    <w:rsid w:val="00236F88"/>
    <w:rsid w:val="0023796F"/>
    <w:rsid w:val="00241ADC"/>
    <w:rsid w:val="002432AF"/>
    <w:rsid w:val="002447DC"/>
    <w:rsid w:val="0024543C"/>
    <w:rsid w:val="00245456"/>
    <w:rsid w:val="00245FCE"/>
    <w:rsid w:val="00246917"/>
    <w:rsid w:val="00251111"/>
    <w:rsid w:val="00252239"/>
    <w:rsid w:val="002530CC"/>
    <w:rsid w:val="00253C7F"/>
    <w:rsid w:val="00254B5F"/>
    <w:rsid w:val="00255D65"/>
    <w:rsid w:val="0026057B"/>
    <w:rsid w:val="00261168"/>
    <w:rsid w:val="00262235"/>
    <w:rsid w:val="00262BBE"/>
    <w:rsid w:val="00262BF3"/>
    <w:rsid w:val="00262E68"/>
    <w:rsid w:val="0026397D"/>
    <w:rsid w:val="00263CD0"/>
    <w:rsid w:val="00264A1E"/>
    <w:rsid w:val="00264F1E"/>
    <w:rsid w:val="00267C41"/>
    <w:rsid w:val="00274C43"/>
    <w:rsid w:val="00276640"/>
    <w:rsid w:val="00277A9D"/>
    <w:rsid w:val="00280315"/>
    <w:rsid w:val="0028243C"/>
    <w:rsid w:val="00282D55"/>
    <w:rsid w:val="00283A91"/>
    <w:rsid w:val="00283F53"/>
    <w:rsid w:val="002846A4"/>
    <w:rsid w:val="00286D60"/>
    <w:rsid w:val="00287899"/>
    <w:rsid w:val="002939B4"/>
    <w:rsid w:val="00295680"/>
    <w:rsid w:val="00296CE0"/>
    <w:rsid w:val="002A10BE"/>
    <w:rsid w:val="002A14AD"/>
    <w:rsid w:val="002A336B"/>
    <w:rsid w:val="002A3988"/>
    <w:rsid w:val="002A515A"/>
    <w:rsid w:val="002A67E0"/>
    <w:rsid w:val="002A71B1"/>
    <w:rsid w:val="002A7B35"/>
    <w:rsid w:val="002B1151"/>
    <w:rsid w:val="002B2F26"/>
    <w:rsid w:val="002B37C7"/>
    <w:rsid w:val="002B386A"/>
    <w:rsid w:val="002B5B6C"/>
    <w:rsid w:val="002B70A2"/>
    <w:rsid w:val="002C151E"/>
    <w:rsid w:val="002C1F2B"/>
    <w:rsid w:val="002C402E"/>
    <w:rsid w:val="002C7E0C"/>
    <w:rsid w:val="002D160C"/>
    <w:rsid w:val="002D212D"/>
    <w:rsid w:val="002D4551"/>
    <w:rsid w:val="002D46FC"/>
    <w:rsid w:val="002D5BB6"/>
    <w:rsid w:val="002D7EB2"/>
    <w:rsid w:val="002E034F"/>
    <w:rsid w:val="002E0EFA"/>
    <w:rsid w:val="002E2361"/>
    <w:rsid w:val="002E240F"/>
    <w:rsid w:val="002E29C4"/>
    <w:rsid w:val="002E59CE"/>
    <w:rsid w:val="002E67B6"/>
    <w:rsid w:val="002E723C"/>
    <w:rsid w:val="002F0377"/>
    <w:rsid w:val="002F0F8F"/>
    <w:rsid w:val="002F332B"/>
    <w:rsid w:val="002F430C"/>
    <w:rsid w:val="002F436F"/>
    <w:rsid w:val="002F61D0"/>
    <w:rsid w:val="00300277"/>
    <w:rsid w:val="00302707"/>
    <w:rsid w:val="00303959"/>
    <w:rsid w:val="00303A97"/>
    <w:rsid w:val="00303FCC"/>
    <w:rsid w:val="00304391"/>
    <w:rsid w:val="00304526"/>
    <w:rsid w:val="00306EF6"/>
    <w:rsid w:val="00311CC1"/>
    <w:rsid w:val="003125A1"/>
    <w:rsid w:val="003126FA"/>
    <w:rsid w:val="00314E1E"/>
    <w:rsid w:val="00315793"/>
    <w:rsid w:val="00316825"/>
    <w:rsid w:val="0031716D"/>
    <w:rsid w:val="0031746D"/>
    <w:rsid w:val="00320953"/>
    <w:rsid w:val="00323D27"/>
    <w:rsid w:val="00323F20"/>
    <w:rsid w:val="00327271"/>
    <w:rsid w:val="00330E39"/>
    <w:rsid w:val="003322FA"/>
    <w:rsid w:val="003360FB"/>
    <w:rsid w:val="003367A1"/>
    <w:rsid w:val="00336848"/>
    <w:rsid w:val="00341B0C"/>
    <w:rsid w:val="003420D3"/>
    <w:rsid w:val="003428F9"/>
    <w:rsid w:val="00344B65"/>
    <w:rsid w:val="00346741"/>
    <w:rsid w:val="003475DE"/>
    <w:rsid w:val="00347EFD"/>
    <w:rsid w:val="00351C60"/>
    <w:rsid w:val="0035435E"/>
    <w:rsid w:val="00355BE3"/>
    <w:rsid w:val="003607D7"/>
    <w:rsid w:val="0036105D"/>
    <w:rsid w:val="0036136C"/>
    <w:rsid w:val="00361A23"/>
    <w:rsid w:val="0036276C"/>
    <w:rsid w:val="00364947"/>
    <w:rsid w:val="0036583E"/>
    <w:rsid w:val="00366787"/>
    <w:rsid w:val="00370D5E"/>
    <w:rsid w:val="00371AA3"/>
    <w:rsid w:val="003735E0"/>
    <w:rsid w:val="003747D7"/>
    <w:rsid w:val="00376951"/>
    <w:rsid w:val="00376A25"/>
    <w:rsid w:val="00377B7A"/>
    <w:rsid w:val="00381A04"/>
    <w:rsid w:val="00383388"/>
    <w:rsid w:val="0038368C"/>
    <w:rsid w:val="00383C30"/>
    <w:rsid w:val="00385E50"/>
    <w:rsid w:val="003903CC"/>
    <w:rsid w:val="00391A1B"/>
    <w:rsid w:val="00391F5F"/>
    <w:rsid w:val="00392468"/>
    <w:rsid w:val="00392FE7"/>
    <w:rsid w:val="0039304F"/>
    <w:rsid w:val="00393F51"/>
    <w:rsid w:val="003A1575"/>
    <w:rsid w:val="003A15D8"/>
    <w:rsid w:val="003A1803"/>
    <w:rsid w:val="003A18BD"/>
    <w:rsid w:val="003A25AE"/>
    <w:rsid w:val="003A504B"/>
    <w:rsid w:val="003B046E"/>
    <w:rsid w:val="003B1801"/>
    <w:rsid w:val="003B342E"/>
    <w:rsid w:val="003B3EF6"/>
    <w:rsid w:val="003B5D72"/>
    <w:rsid w:val="003B6801"/>
    <w:rsid w:val="003B6A15"/>
    <w:rsid w:val="003B73D6"/>
    <w:rsid w:val="003B76CF"/>
    <w:rsid w:val="003C032D"/>
    <w:rsid w:val="003C502E"/>
    <w:rsid w:val="003C52DF"/>
    <w:rsid w:val="003C672B"/>
    <w:rsid w:val="003C76BC"/>
    <w:rsid w:val="003D191F"/>
    <w:rsid w:val="003D1F0E"/>
    <w:rsid w:val="003D2100"/>
    <w:rsid w:val="003D2570"/>
    <w:rsid w:val="003D30D3"/>
    <w:rsid w:val="003D392D"/>
    <w:rsid w:val="003D3BBD"/>
    <w:rsid w:val="003D4036"/>
    <w:rsid w:val="003D5BFE"/>
    <w:rsid w:val="003E042C"/>
    <w:rsid w:val="003E2760"/>
    <w:rsid w:val="003E33C0"/>
    <w:rsid w:val="003E349A"/>
    <w:rsid w:val="003E42A8"/>
    <w:rsid w:val="003E4A00"/>
    <w:rsid w:val="003E4BC0"/>
    <w:rsid w:val="003F006A"/>
    <w:rsid w:val="003F1207"/>
    <w:rsid w:val="003F17CC"/>
    <w:rsid w:val="003F1E69"/>
    <w:rsid w:val="003F2254"/>
    <w:rsid w:val="003F34AD"/>
    <w:rsid w:val="003F5AD3"/>
    <w:rsid w:val="003F5CDE"/>
    <w:rsid w:val="003F65BD"/>
    <w:rsid w:val="003F6C1D"/>
    <w:rsid w:val="003F7E4D"/>
    <w:rsid w:val="00401DBD"/>
    <w:rsid w:val="00402CB6"/>
    <w:rsid w:val="004030C2"/>
    <w:rsid w:val="004034E4"/>
    <w:rsid w:val="0040397B"/>
    <w:rsid w:val="00404D8C"/>
    <w:rsid w:val="004078C2"/>
    <w:rsid w:val="00410A61"/>
    <w:rsid w:val="004110D4"/>
    <w:rsid w:val="00413CAE"/>
    <w:rsid w:val="004154E0"/>
    <w:rsid w:val="00415D7A"/>
    <w:rsid w:val="0041775E"/>
    <w:rsid w:val="00421A0F"/>
    <w:rsid w:val="0042205E"/>
    <w:rsid w:val="00423CA2"/>
    <w:rsid w:val="00423EE9"/>
    <w:rsid w:val="00426999"/>
    <w:rsid w:val="00427923"/>
    <w:rsid w:val="00431C4A"/>
    <w:rsid w:val="00432287"/>
    <w:rsid w:val="004332F4"/>
    <w:rsid w:val="00433E45"/>
    <w:rsid w:val="004345A3"/>
    <w:rsid w:val="00440462"/>
    <w:rsid w:val="004405B8"/>
    <w:rsid w:val="00440638"/>
    <w:rsid w:val="004418CF"/>
    <w:rsid w:val="00441E17"/>
    <w:rsid w:val="00442F8B"/>
    <w:rsid w:val="00443692"/>
    <w:rsid w:val="00446382"/>
    <w:rsid w:val="004468EC"/>
    <w:rsid w:val="00447895"/>
    <w:rsid w:val="00452201"/>
    <w:rsid w:val="00454C17"/>
    <w:rsid w:val="00461368"/>
    <w:rsid w:val="0046586A"/>
    <w:rsid w:val="00465E91"/>
    <w:rsid w:val="00467727"/>
    <w:rsid w:val="00467E7F"/>
    <w:rsid w:val="004724C5"/>
    <w:rsid w:val="00472898"/>
    <w:rsid w:val="004730B5"/>
    <w:rsid w:val="00473F1E"/>
    <w:rsid w:val="00476009"/>
    <w:rsid w:val="00476EF2"/>
    <w:rsid w:val="0047730D"/>
    <w:rsid w:val="004843D1"/>
    <w:rsid w:val="00486D59"/>
    <w:rsid w:val="00490E37"/>
    <w:rsid w:val="0049244D"/>
    <w:rsid w:val="00493A29"/>
    <w:rsid w:val="00495560"/>
    <w:rsid w:val="004A0C87"/>
    <w:rsid w:val="004A2948"/>
    <w:rsid w:val="004A37C2"/>
    <w:rsid w:val="004A644F"/>
    <w:rsid w:val="004A7C18"/>
    <w:rsid w:val="004B13BB"/>
    <w:rsid w:val="004B375B"/>
    <w:rsid w:val="004B6124"/>
    <w:rsid w:val="004B6500"/>
    <w:rsid w:val="004C136C"/>
    <w:rsid w:val="004C1BCE"/>
    <w:rsid w:val="004C2A3B"/>
    <w:rsid w:val="004C2C07"/>
    <w:rsid w:val="004C2D95"/>
    <w:rsid w:val="004C3284"/>
    <w:rsid w:val="004C4585"/>
    <w:rsid w:val="004C6C83"/>
    <w:rsid w:val="004C7297"/>
    <w:rsid w:val="004C777D"/>
    <w:rsid w:val="004C799D"/>
    <w:rsid w:val="004D6DF8"/>
    <w:rsid w:val="004E2065"/>
    <w:rsid w:val="004E3A39"/>
    <w:rsid w:val="004E46D2"/>
    <w:rsid w:val="004E76AC"/>
    <w:rsid w:val="004F0606"/>
    <w:rsid w:val="004F0E56"/>
    <w:rsid w:val="004F0EF9"/>
    <w:rsid w:val="004F161A"/>
    <w:rsid w:val="004F7C2E"/>
    <w:rsid w:val="004F7CCA"/>
    <w:rsid w:val="00501333"/>
    <w:rsid w:val="00502196"/>
    <w:rsid w:val="00502550"/>
    <w:rsid w:val="0050269C"/>
    <w:rsid w:val="00504022"/>
    <w:rsid w:val="00506AD5"/>
    <w:rsid w:val="00506D05"/>
    <w:rsid w:val="00507E58"/>
    <w:rsid w:val="0051050B"/>
    <w:rsid w:val="00512C11"/>
    <w:rsid w:val="0051498E"/>
    <w:rsid w:val="00515BAE"/>
    <w:rsid w:val="00516E35"/>
    <w:rsid w:val="00517C0B"/>
    <w:rsid w:val="00517CBE"/>
    <w:rsid w:val="00522644"/>
    <w:rsid w:val="00523882"/>
    <w:rsid w:val="005241B8"/>
    <w:rsid w:val="00526280"/>
    <w:rsid w:val="00527604"/>
    <w:rsid w:val="005304E3"/>
    <w:rsid w:val="00530E4D"/>
    <w:rsid w:val="0053155A"/>
    <w:rsid w:val="0053271E"/>
    <w:rsid w:val="00532818"/>
    <w:rsid w:val="005352BE"/>
    <w:rsid w:val="00535A2F"/>
    <w:rsid w:val="00536C34"/>
    <w:rsid w:val="005370BB"/>
    <w:rsid w:val="00543096"/>
    <w:rsid w:val="00544D4A"/>
    <w:rsid w:val="0054544A"/>
    <w:rsid w:val="005459B5"/>
    <w:rsid w:val="005478BF"/>
    <w:rsid w:val="0055168E"/>
    <w:rsid w:val="00552294"/>
    <w:rsid w:val="005576B2"/>
    <w:rsid w:val="00560C5E"/>
    <w:rsid w:val="00561653"/>
    <w:rsid w:val="00561ED6"/>
    <w:rsid w:val="00562423"/>
    <w:rsid w:val="00563770"/>
    <w:rsid w:val="00564E0F"/>
    <w:rsid w:val="00566144"/>
    <w:rsid w:val="00566C5B"/>
    <w:rsid w:val="00570BB5"/>
    <w:rsid w:val="005731BF"/>
    <w:rsid w:val="0057339E"/>
    <w:rsid w:val="005738E2"/>
    <w:rsid w:val="00575FEE"/>
    <w:rsid w:val="00576A75"/>
    <w:rsid w:val="00583C28"/>
    <w:rsid w:val="005843B0"/>
    <w:rsid w:val="005854F0"/>
    <w:rsid w:val="00585BF0"/>
    <w:rsid w:val="005867CD"/>
    <w:rsid w:val="005906F8"/>
    <w:rsid w:val="00590962"/>
    <w:rsid w:val="0059134A"/>
    <w:rsid w:val="00592FDC"/>
    <w:rsid w:val="00593970"/>
    <w:rsid w:val="005940C8"/>
    <w:rsid w:val="00594EE8"/>
    <w:rsid w:val="005962C4"/>
    <w:rsid w:val="00596C9B"/>
    <w:rsid w:val="00597193"/>
    <w:rsid w:val="005A1407"/>
    <w:rsid w:val="005A3D4A"/>
    <w:rsid w:val="005A72BC"/>
    <w:rsid w:val="005B31A1"/>
    <w:rsid w:val="005B3A62"/>
    <w:rsid w:val="005B4997"/>
    <w:rsid w:val="005B4AEC"/>
    <w:rsid w:val="005B5FD0"/>
    <w:rsid w:val="005B6757"/>
    <w:rsid w:val="005B70DB"/>
    <w:rsid w:val="005B7AAB"/>
    <w:rsid w:val="005C0A0D"/>
    <w:rsid w:val="005C268F"/>
    <w:rsid w:val="005C2A68"/>
    <w:rsid w:val="005C649D"/>
    <w:rsid w:val="005C7265"/>
    <w:rsid w:val="005D0396"/>
    <w:rsid w:val="005D0843"/>
    <w:rsid w:val="005D0F2C"/>
    <w:rsid w:val="005D136C"/>
    <w:rsid w:val="005D3F4F"/>
    <w:rsid w:val="005D5CEB"/>
    <w:rsid w:val="005D5D9D"/>
    <w:rsid w:val="005D73CB"/>
    <w:rsid w:val="005D7698"/>
    <w:rsid w:val="005D7E3E"/>
    <w:rsid w:val="005E1152"/>
    <w:rsid w:val="005E196A"/>
    <w:rsid w:val="005E4490"/>
    <w:rsid w:val="005E568D"/>
    <w:rsid w:val="005E754B"/>
    <w:rsid w:val="005F12D3"/>
    <w:rsid w:val="005F36B5"/>
    <w:rsid w:val="005F396D"/>
    <w:rsid w:val="005F66C2"/>
    <w:rsid w:val="005F70D6"/>
    <w:rsid w:val="00602546"/>
    <w:rsid w:val="00603A48"/>
    <w:rsid w:val="00604417"/>
    <w:rsid w:val="00604744"/>
    <w:rsid w:val="00605AC7"/>
    <w:rsid w:val="00607826"/>
    <w:rsid w:val="00610223"/>
    <w:rsid w:val="00611B0B"/>
    <w:rsid w:val="00613343"/>
    <w:rsid w:val="00615D06"/>
    <w:rsid w:val="00620BE8"/>
    <w:rsid w:val="006211C6"/>
    <w:rsid w:val="00621D3F"/>
    <w:rsid w:val="00623428"/>
    <w:rsid w:val="00623AE7"/>
    <w:rsid w:val="0062465E"/>
    <w:rsid w:val="00625FE0"/>
    <w:rsid w:val="0063201B"/>
    <w:rsid w:val="00632C1E"/>
    <w:rsid w:val="006332CE"/>
    <w:rsid w:val="00633487"/>
    <w:rsid w:val="00633712"/>
    <w:rsid w:val="00633CBE"/>
    <w:rsid w:val="00634A81"/>
    <w:rsid w:val="006365B0"/>
    <w:rsid w:val="0064139D"/>
    <w:rsid w:val="00642A2E"/>
    <w:rsid w:val="00643E78"/>
    <w:rsid w:val="00645376"/>
    <w:rsid w:val="006500E3"/>
    <w:rsid w:val="00651971"/>
    <w:rsid w:val="00652B53"/>
    <w:rsid w:val="0065336B"/>
    <w:rsid w:val="00653616"/>
    <w:rsid w:val="00657D67"/>
    <w:rsid w:val="0066304A"/>
    <w:rsid w:val="00664CD4"/>
    <w:rsid w:val="00665C68"/>
    <w:rsid w:val="00667488"/>
    <w:rsid w:val="00671716"/>
    <w:rsid w:val="006733CD"/>
    <w:rsid w:val="006739FD"/>
    <w:rsid w:val="00674A87"/>
    <w:rsid w:val="006801FB"/>
    <w:rsid w:val="006804F5"/>
    <w:rsid w:val="00680952"/>
    <w:rsid w:val="0068181B"/>
    <w:rsid w:val="00681C9B"/>
    <w:rsid w:val="00683532"/>
    <w:rsid w:val="0068431E"/>
    <w:rsid w:val="00684390"/>
    <w:rsid w:val="00684EF7"/>
    <w:rsid w:val="0068691F"/>
    <w:rsid w:val="006900CB"/>
    <w:rsid w:val="00690B53"/>
    <w:rsid w:val="00694354"/>
    <w:rsid w:val="006A0AA9"/>
    <w:rsid w:val="006A1771"/>
    <w:rsid w:val="006A1B5B"/>
    <w:rsid w:val="006A2622"/>
    <w:rsid w:val="006A5758"/>
    <w:rsid w:val="006A67D0"/>
    <w:rsid w:val="006A6C2A"/>
    <w:rsid w:val="006A74AA"/>
    <w:rsid w:val="006A7FAF"/>
    <w:rsid w:val="006B19F1"/>
    <w:rsid w:val="006B37F7"/>
    <w:rsid w:val="006B463B"/>
    <w:rsid w:val="006B672F"/>
    <w:rsid w:val="006C0F3B"/>
    <w:rsid w:val="006C12D2"/>
    <w:rsid w:val="006C2952"/>
    <w:rsid w:val="006C35A5"/>
    <w:rsid w:val="006C499A"/>
    <w:rsid w:val="006C5E88"/>
    <w:rsid w:val="006D0B18"/>
    <w:rsid w:val="006D2BD3"/>
    <w:rsid w:val="006D309D"/>
    <w:rsid w:val="006D69A3"/>
    <w:rsid w:val="006E057C"/>
    <w:rsid w:val="006E075F"/>
    <w:rsid w:val="006E09EE"/>
    <w:rsid w:val="006E0C79"/>
    <w:rsid w:val="006E2BC2"/>
    <w:rsid w:val="006E5515"/>
    <w:rsid w:val="006E6F0B"/>
    <w:rsid w:val="006E732D"/>
    <w:rsid w:val="006F032E"/>
    <w:rsid w:val="006F3922"/>
    <w:rsid w:val="006F3DFF"/>
    <w:rsid w:val="006F4006"/>
    <w:rsid w:val="006F40D6"/>
    <w:rsid w:val="006F5A5B"/>
    <w:rsid w:val="006F7780"/>
    <w:rsid w:val="006F79DE"/>
    <w:rsid w:val="0070101E"/>
    <w:rsid w:val="00701408"/>
    <w:rsid w:val="007031AD"/>
    <w:rsid w:val="0070774D"/>
    <w:rsid w:val="00710B88"/>
    <w:rsid w:val="0071444D"/>
    <w:rsid w:val="00715F7F"/>
    <w:rsid w:val="00716191"/>
    <w:rsid w:val="00720CFD"/>
    <w:rsid w:val="00721BA9"/>
    <w:rsid w:val="00721C4A"/>
    <w:rsid w:val="00722CF4"/>
    <w:rsid w:val="007237EE"/>
    <w:rsid w:val="00723A4A"/>
    <w:rsid w:val="00724301"/>
    <w:rsid w:val="00725CBA"/>
    <w:rsid w:val="00731071"/>
    <w:rsid w:val="00732AFB"/>
    <w:rsid w:val="00733DE5"/>
    <w:rsid w:val="00734289"/>
    <w:rsid w:val="00734329"/>
    <w:rsid w:val="00735941"/>
    <w:rsid w:val="00741E6A"/>
    <w:rsid w:val="00742630"/>
    <w:rsid w:val="00746CDE"/>
    <w:rsid w:val="007501DB"/>
    <w:rsid w:val="007523B1"/>
    <w:rsid w:val="0075626D"/>
    <w:rsid w:val="00756B16"/>
    <w:rsid w:val="00762618"/>
    <w:rsid w:val="007636A4"/>
    <w:rsid w:val="0076458E"/>
    <w:rsid w:val="007646A4"/>
    <w:rsid w:val="00765A48"/>
    <w:rsid w:val="00765B24"/>
    <w:rsid w:val="00767708"/>
    <w:rsid w:val="00770268"/>
    <w:rsid w:val="00770E32"/>
    <w:rsid w:val="007733B0"/>
    <w:rsid w:val="0077440D"/>
    <w:rsid w:val="00774635"/>
    <w:rsid w:val="00777131"/>
    <w:rsid w:val="007775B5"/>
    <w:rsid w:val="00780CDC"/>
    <w:rsid w:val="00782298"/>
    <w:rsid w:val="007827E9"/>
    <w:rsid w:val="007840CE"/>
    <w:rsid w:val="00786A25"/>
    <w:rsid w:val="00790FF4"/>
    <w:rsid w:val="00792783"/>
    <w:rsid w:val="007942A3"/>
    <w:rsid w:val="007A058A"/>
    <w:rsid w:val="007A0FEB"/>
    <w:rsid w:val="007A144A"/>
    <w:rsid w:val="007A2EFD"/>
    <w:rsid w:val="007A4F05"/>
    <w:rsid w:val="007A5D0A"/>
    <w:rsid w:val="007B1551"/>
    <w:rsid w:val="007B15EA"/>
    <w:rsid w:val="007B1993"/>
    <w:rsid w:val="007B1C24"/>
    <w:rsid w:val="007B4FB4"/>
    <w:rsid w:val="007B519A"/>
    <w:rsid w:val="007B5844"/>
    <w:rsid w:val="007B6D8E"/>
    <w:rsid w:val="007B7B09"/>
    <w:rsid w:val="007B7B2B"/>
    <w:rsid w:val="007C036F"/>
    <w:rsid w:val="007C1398"/>
    <w:rsid w:val="007C2A27"/>
    <w:rsid w:val="007C3260"/>
    <w:rsid w:val="007C562D"/>
    <w:rsid w:val="007C6ACA"/>
    <w:rsid w:val="007D1827"/>
    <w:rsid w:val="007D2BBF"/>
    <w:rsid w:val="007D3AE8"/>
    <w:rsid w:val="007D46CA"/>
    <w:rsid w:val="007D5591"/>
    <w:rsid w:val="007D57AC"/>
    <w:rsid w:val="007D673D"/>
    <w:rsid w:val="007D6804"/>
    <w:rsid w:val="007D71F5"/>
    <w:rsid w:val="007E1237"/>
    <w:rsid w:val="007E1446"/>
    <w:rsid w:val="007E4AC6"/>
    <w:rsid w:val="007F05CC"/>
    <w:rsid w:val="007F5F90"/>
    <w:rsid w:val="007F6214"/>
    <w:rsid w:val="007F7ED5"/>
    <w:rsid w:val="00800932"/>
    <w:rsid w:val="008017D9"/>
    <w:rsid w:val="00804950"/>
    <w:rsid w:val="0080507C"/>
    <w:rsid w:val="00805429"/>
    <w:rsid w:val="00810FDD"/>
    <w:rsid w:val="00814460"/>
    <w:rsid w:val="00825D24"/>
    <w:rsid w:val="00827904"/>
    <w:rsid w:val="008324D1"/>
    <w:rsid w:val="00832B17"/>
    <w:rsid w:val="0083317B"/>
    <w:rsid w:val="00833B00"/>
    <w:rsid w:val="00836D6C"/>
    <w:rsid w:val="008401E1"/>
    <w:rsid w:val="00841249"/>
    <w:rsid w:val="008421F5"/>
    <w:rsid w:val="00842972"/>
    <w:rsid w:val="00844127"/>
    <w:rsid w:val="00844573"/>
    <w:rsid w:val="00846B07"/>
    <w:rsid w:val="00850008"/>
    <w:rsid w:val="00853C58"/>
    <w:rsid w:val="00856A5B"/>
    <w:rsid w:val="00856C11"/>
    <w:rsid w:val="0086329F"/>
    <w:rsid w:val="00863A00"/>
    <w:rsid w:val="00864EC7"/>
    <w:rsid w:val="00870E15"/>
    <w:rsid w:val="008732AA"/>
    <w:rsid w:val="00873C75"/>
    <w:rsid w:val="00875882"/>
    <w:rsid w:val="00876935"/>
    <w:rsid w:val="00883428"/>
    <w:rsid w:val="00884525"/>
    <w:rsid w:val="00884E0A"/>
    <w:rsid w:val="0088681D"/>
    <w:rsid w:val="00887178"/>
    <w:rsid w:val="0089025A"/>
    <w:rsid w:val="0089131D"/>
    <w:rsid w:val="00892D9C"/>
    <w:rsid w:val="00895E7E"/>
    <w:rsid w:val="00896349"/>
    <w:rsid w:val="00897701"/>
    <w:rsid w:val="008A35B5"/>
    <w:rsid w:val="008A3D33"/>
    <w:rsid w:val="008A3FE3"/>
    <w:rsid w:val="008A45A8"/>
    <w:rsid w:val="008A63E3"/>
    <w:rsid w:val="008A66AD"/>
    <w:rsid w:val="008B2854"/>
    <w:rsid w:val="008B29F9"/>
    <w:rsid w:val="008B2C8F"/>
    <w:rsid w:val="008B32BD"/>
    <w:rsid w:val="008B4496"/>
    <w:rsid w:val="008B5506"/>
    <w:rsid w:val="008B5B52"/>
    <w:rsid w:val="008B5DAF"/>
    <w:rsid w:val="008B7A97"/>
    <w:rsid w:val="008C1047"/>
    <w:rsid w:val="008C14B1"/>
    <w:rsid w:val="008C3D4A"/>
    <w:rsid w:val="008D1573"/>
    <w:rsid w:val="008D1FEB"/>
    <w:rsid w:val="008D3D46"/>
    <w:rsid w:val="008D47B6"/>
    <w:rsid w:val="008D5D71"/>
    <w:rsid w:val="008D6631"/>
    <w:rsid w:val="008D793A"/>
    <w:rsid w:val="008E07F3"/>
    <w:rsid w:val="008E1A2B"/>
    <w:rsid w:val="008E3812"/>
    <w:rsid w:val="008E54FC"/>
    <w:rsid w:val="008E59CA"/>
    <w:rsid w:val="008F0D14"/>
    <w:rsid w:val="008F2BEB"/>
    <w:rsid w:val="008F3809"/>
    <w:rsid w:val="008F4178"/>
    <w:rsid w:val="008F471E"/>
    <w:rsid w:val="008F541C"/>
    <w:rsid w:val="008F5587"/>
    <w:rsid w:val="008F57F0"/>
    <w:rsid w:val="009022CD"/>
    <w:rsid w:val="009054A2"/>
    <w:rsid w:val="00906CFA"/>
    <w:rsid w:val="0091119C"/>
    <w:rsid w:val="00911863"/>
    <w:rsid w:val="00911DF8"/>
    <w:rsid w:val="00912124"/>
    <w:rsid w:val="00912876"/>
    <w:rsid w:val="00912BC2"/>
    <w:rsid w:val="00914E6C"/>
    <w:rsid w:val="00915EB7"/>
    <w:rsid w:val="009207C5"/>
    <w:rsid w:val="00921271"/>
    <w:rsid w:val="00923A91"/>
    <w:rsid w:val="00925175"/>
    <w:rsid w:val="009267C9"/>
    <w:rsid w:val="00930B54"/>
    <w:rsid w:val="00930F5E"/>
    <w:rsid w:val="00931593"/>
    <w:rsid w:val="009339B5"/>
    <w:rsid w:val="009375F8"/>
    <w:rsid w:val="00940750"/>
    <w:rsid w:val="00942AE7"/>
    <w:rsid w:val="00942FE1"/>
    <w:rsid w:val="00943B89"/>
    <w:rsid w:val="0094503D"/>
    <w:rsid w:val="00945AE2"/>
    <w:rsid w:val="009463DE"/>
    <w:rsid w:val="0095241E"/>
    <w:rsid w:val="0095462C"/>
    <w:rsid w:val="0095565E"/>
    <w:rsid w:val="00955C49"/>
    <w:rsid w:val="009570C7"/>
    <w:rsid w:val="0095768D"/>
    <w:rsid w:val="0096125C"/>
    <w:rsid w:val="009721A8"/>
    <w:rsid w:val="00975B8D"/>
    <w:rsid w:val="00981D19"/>
    <w:rsid w:val="00982F74"/>
    <w:rsid w:val="00983710"/>
    <w:rsid w:val="009867C9"/>
    <w:rsid w:val="0099186A"/>
    <w:rsid w:val="00993B3A"/>
    <w:rsid w:val="0099764F"/>
    <w:rsid w:val="00997B17"/>
    <w:rsid w:val="009A01D8"/>
    <w:rsid w:val="009A2249"/>
    <w:rsid w:val="009A5C60"/>
    <w:rsid w:val="009A7CFD"/>
    <w:rsid w:val="009B1F83"/>
    <w:rsid w:val="009B251A"/>
    <w:rsid w:val="009B4C97"/>
    <w:rsid w:val="009B56A4"/>
    <w:rsid w:val="009B5D92"/>
    <w:rsid w:val="009C375E"/>
    <w:rsid w:val="009C3C57"/>
    <w:rsid w:val="009C4E2A"/>
    <w:rsid w:val="009C5C63"/>
    <w:rsid w:val="009C7B86"/>
    <w:rsid w:val="009D05E6"/>
    <w:rsid w:val="009D392A"/>
    <w:rsid w:val="009D3CFA"/>
    <w:rsid w:val="009D5206"/>
    <w:rsid w:val="009D7A6F"/>
    <w:rsid w:val="009E1521"/>
    <w:rsid w:val="009E3A07"/>
    <w:rsid w:val="009F53AB"/>
    <w:rsid w:val="009F78FC"/>
    <w:rsid w:val="00A00B6F"/>
    <w:rsid w:val="00A00E4E"/>
    <w:rsid w:val="00A03717"/>
    <w:rsid w:val="00A0600F"/>
    <w:rsid w:val="00A069D0"/>
    <w:rsid w:val="00A150C8"/>
    <w:rsid w:val="00A15563"/>
    <w:rsid w:val="00A16AA2"/>
    <w:rsid w:val="00A20E34"/>
    <w:rsid w:val="00A23A9C"/>
    <w:rsid w:val="00A25872"/>
    <w:rsid w:val="00A26196"/>
    <w:rsid w:val="00A27381"/>
    <w:rsid w:val="00A2763E"/>
    <w:rsid w:val="00A30D98"/>
    <w:rsid w:val="00A3190F"/>
    <w:rsid w:val="00A32540"/>
    <w:rsid w:val="00A32605"/>
    <w:rsid w:val="00A326AA"/>
    <w:rsid w:val="00A33E6A"/>
    <w:rsid w:val="00A3607A"/>
    <w:rsid w:val="00A4211B"/>
    <w:rsid w:val="00A42C4C"/>
    <w:rsid w:val="00A47371"/>
    <w:rsid w:val="00A51EA4"/>
    <w:rsid w:val="00A53703"/>
    <w:rsid w:val="00A56A28"/>
    <w:rsid w:val="00A61693"/>
    <w:rsid w:val="00A623BB"/>
    <w:rsid w:val="00A6397F"/>
    <w:rsid w:val="00A66479"/>
    <w:rsid w:val="00A6760D"/>
    <w:rsid w:val="00A676D3"/>
    <w:rsid w:val="00A701B4"/>
    <w:rsid w:val="00A72620"/>
    <w:rsid w:val="00A72A1B"/>
    <w:rsid w:val="00A734D6"/>
    <w:rsid w:val="00A74C89"/>
    <w:rsid w:val="00A75920"/>
    <w:rsid w:val="00A75E2A"/>
    <w:rsid w:val="00A76FE9"/>
    <w:rsid w:val="00A80BA0"/>
    <w:rsid w:val="00A81144"/>
    <w:rsid w:val="00A81342"/>
    <w:rsid w:val="00A837EE"/>
    <w:rsid w:val="00A86ECA"/>
    <w:rsid w:val="00A87607"/>
    <w:rsid w:val="00A90A7D"/>
    <w:rsid w:val="00A932F8"/>
    <w:rsid w:val="00A95C9E"/>
    <w:rsid w:val="00A9786E"/>
    <w:rsid w:val="00AA2A2A"/>
    <w:rsid w:val="00AA2CF5"/>
    <w:rsid w:val="00AA329E"/>
    <w:rsid w:val="00AA354A"/>
    <w:rsid w:val="00AA5859"/>
    <w:rsid w:val="00AA66E5"/>
    <w:rsid w:val="00AB0986"/>
    <w:rsid w:val="00AB352C"/>
    <w:rsid w:val="00AB42CC"/>
    <w:rsid w:val="00AB563D"/>
    <w:rsid w:val="00AB62A2"/>
    <w:rsid w:val="00AC1386"/>
    <w:rsid w:val="00AC20E5"/>
    <w:rsid w:val="00AC251A"/>
    <w:rsid w:val="00AC2E54"/>
    <w:rsid w:val="00AC615F"/>
    <w:rsid w:val="00AC718B"/>
    <w:rsid w:val="00AD0AFF"/>
    <w:rsid w:val="00AD154C"/>
    <w:rsid w:val="00AD23A5"/>
    <w:rsid w:val="00AD269C"/>
    <w:rsid w:val="00AD5719"/>
    <w:rsid w:val="00AD6595"/>
    <w:rsid w:val="00AD6C0F"/>
    <w:rsid w:val="00AD77A1"/>
    <w:rsid w:val="00AD7E43"/>
    <w:rsid w:val="00AE1202"/>
    <w:rsid w:val="00AE2570"/>
    <w:rsid w:val="00AE379A"/>
    <w:rsid w:val="00AE4237"/>
    <w:rsid w:val="00AE5322"/>
    <w:rsid w:val="00AE5F16"/>
    <w:rsid w:val="00AE671D"/>
    <w:rsid w:val="00AE7548"/>
    <w:rsid w:val="00AF084D"/>
    <w:rsid w:val="00AF0B69"/>
    <w:rsid w:val="00AF1E1A"/>
    <w:rsid w:val="00AF468A"/>
    <w:rsid w:val="00AF4BCD"/>
    <w:rsid w:val="00AF64D8"/>
    <w:rsid w:val="00AF6598"/>
    <w:rsid w:val="00AF67C7"/>
    <w:rsid w:val="00AF75B5"/>
    <w:rsid w:val="00AF7EE6"/>
    <w:rsid w:val="00B0086C"/>
    <w:rsid w:val="00B0402B"/>
    <w:rsid w:val="00B0603C"/>
    <w:rsid w:val="00B1481F"/>
    <w:rsid w:val="00B174B3"/>
    <w:rsid w:val="00B176E7"/>
    <w:rsid w:val="00B22410"/>
    <w:rsid w:val="00B22F2D"/>
    <w:rsid w:val="00B23990"/>
    <w:rsid w:val="00B24A9C"/>
    <w:rsid w:val="00B256CD"/>
    <w:rsid w:val="00B25EAE"/>
    <w:rsid w:val="00B30386"/>
    <w:rsid w:val="00B307A7"/>
    <w:rsid w:val="00B31DD7"/>
    <w:rsid w:val="00B337D8"/>
    <w:rsid w:val="00B3393E"/>
    <w:rsid w:val="00B34D9E"/>
    <w:rsid w:val="00B413BF"/>
    <w:rsid w:val="00B41476"/>
    <w:rsid w:val="00B4212E"/>
    <w:rsid w:val="00B43083"/>
    <w:rsid w:val="00B43D25"/>
    <w:rsid w:val="00B46D6B"/>
    <w:rsid w:val="00B471BC"/>
    <w:rsid w:val="00B50307"/>
    <w:rsid w:val="00B50E0F"/>
    <w:rsid w:val="00B5140C"/>
    <w:rsid w:val="00B516CE"/>
    <w:rsid w:val="00B52DB4"/>
    <w:rsid w:val="00B531BD"/>
    <w:rsid w:val="00B53268"/>
    <w:rsid w:val="00B5390A"/>
    <w:rsid w:val="00B53BD9"/>
    <w:rsid w:val="00B53EEF"/>
    <w:rsid w:val="00B54B0C"/>
    <w:rsid w:val="00B551A9"/>
    <w:rsid w:val="00B55AC0"/>
    <w:rsid w:val="00B60495"/>
    <w:rsid w:val="00B60E59"/>
    <w:rsid w:val="00B61A0A"/>
    <w:rsid w:val="00B62EB8"/>
    <w:rsid w:val="00B638A4"/>
    <w:rsid w:val="00B66349"/>
    <w:rsid w:val="00B66DFF"/>
    <w:rsid w:val="00B70078"/>
    <w:rsid w:val="00B7317B"/>
    <w:rsid w:val="00B73F6F"/>
    <w:rsid w:val="00B766CC"/>
    <w:rsid w:val="00B76A80"/>
    <w:rsid w:val="00B76AE9"/>
    <w:rsid w:val="00B76FCF"/>
    <w:rsid w:val="00B85920"/>
    <w:rsid w:val="00B870F3"/>
    <w:rsid w:val="00B87A57"/>
    <w:rsid w:val="00B90287"/>
    <w:rsid w:val="00B9190D"/>
    <w:rsid w:val="00B934B0"/>
    <w:rsid w:val="00B935B0"/>
    <w:rsid w:val="00BA0C73"/>
    <w:rsid w:val="00BA1774"/>
    <w:rsid w:val="00BA2DA1"/>
    <w:rsid w:val="00BA3153"/>
    <w:rsid w:val="00BA4951"/>
    <w:rsid w:val="00BA56EC"/>
    <w:rsid w:val="00BA6BFD"/>
    <w:rsid w:val="00BB09E4"/>
    <w:rsid w:val="00BB0C44"/>
    <w:rsid w:val="00BB1D94"/>
    <w:rsid w:val="00BB26CB"/>
    <w:rsid w:val="00BB2928"/>
    <w:rsid w:val="00BB39B0"/>
    <w:rsid w:val="00BB4372"/>
    <w:rsid w:val="00BB4F59"/>
    <w:rsid w:val="00BB6C5A"/>
    <w:rsid w:val="00BB79B6"/>
    <w:rsid w:val="00BB7C7C"/>
    <w:rsid w:val="00BC0AC8"/>
    <w:rsid w:val="00BC0DC2"/>
    <w:rsid w:val="00BC1246"/>
    <w:rsid w:val="00BC369D"/>
    <w:rsid w:val="00BC4BED"/>
    <w:rsid w:val="00BC6437"/>
    <w:rsid w:val="00BD0054"/>
    <w:rsid w:val="00BD077B"/>
    <w:rsid w:val="00BD1F04"/>
    <w:rsid w:val="00BD7029"/>
    <w:rsid w:val="00BD703F"/>
    <w:rsid w:val="00BD7FC7"/>
    <w:rsid w:val="00BE01CE"/>
    <w:rsid w:val="00BE1178"/>
    <w:rsid w:val="00BE203D"/>
    <w:rsid w:val="00BE634C"/>
    <w:rsid w:val="00BE73D9"/>
    <w:rsid w:val="00BF014C"/>
    <w:rsid w:val="00BF0C22"/>
    <w:rsid w:val="00BF63D3"/>
    <w:rsid w:val="00BF6A8B"/>
    <w:rsid w:val="00BF6BAC"/>
    <w:rsid w:val="00C00AE6"/>
    <w:rsid w:val="00C015BA"/>
    <w:rsid w:val="00C050C7"/>
    <w:rsid w:val="00C05E4F"/>
    <w:rsid w:val="00C06376"/>
    <w:rsid w:val="00C07C26"/>
    <w:rsid w:val="00C12417"/>
    <w:rsid w:val="00C12D8C"/>
    <w:rsid w:val="00C1453C"/>
    <w:rsid w:val="00C16350"/>
    <w:rsid w:val="00C1654F"/>
    <w:rsid w:val="00C171EF"/>
    <w:rsid w:val="00C17B1D"/>
    <w:rsid w:val="00C229B7"/>
    <w:rsid w:val="00C23807"/>
    <w:rsid w:val="00C241C4"/>
    <w:rsid w:val="00C24E9F"/>
    <w:rsid w:val="00C27084"/>
    <w:rsid w:val="00C30541"/>
    <w:rsid w:val="00C314BC"/>
    <w:rsid w:val="00C3199E"/>
    <w:rsid w:val="00C35E03"/>
    <w:rsid w:val="00C361CA"/>
    <w:rsid w:val="00C36617"/>
    <w:rsid w:val="00C40910"/>
    <w:rsid w:val="00C41912"/>
    <w:rsid w:val="00C42669"/>
    <w:rsid w:val="00C42C27"/>
    <w:rsid w:val="00C43E04"/>
    <w:rsid w:val="00C44F26"/>
    <w:rsid w:val="00C468D0"/>
    <w:rsid w:val="00C47D84"/>
    <w:rsid w:val="00C506CC"/>
    <w:rsid w:val="00C510C3"/>
    <w:rsid w:val="00C519C9"/>
    <w:rsid w:val="00C53061"/>
    <w:rsid w:val="00C531E3"/>
    <w:rsid w:val="00C54447"/>
    <w:rsid w:val="00C558A5"/>
    <w:rsid w:val="00C5615A"/>
    <w:rsid w:val="00C5725C"/>
    <w:rsid w:val="00C577FF"/>
    <w:rsid w:val="00C615C8"/>
    <w:rsid w:val="00C61B18"/>
    <w:rsid w:val="00C628E5"/>
    <w:rsid w:val="00C62EEF"/>
    <w:rsid w:val="00C66436"/>
    <w:rsid w:val="00C67CFA"/>
    <w:rsid w:val="00C70EF8"/>
    <w:rsid w:val="00C70F8B"/>
    <w:rsid w:val="00C721FD"/>
    <w:rsid w:val="00C726A0"/>
    <w:rsid w:val="00C740E7"/>
    <w:rsid w:val="00C751F1"/>
    <w:rsid w:val="00C756A4"/>
    <w:rsid w:val="00C760F5"/>
    <w:rsid w:val="00C81101"/>
    <w:rsid w:val="00C81C1F"/>
    <w:rsid w:val="00C81F2B"/>
    <w:rsid w:val="00C82230"/>
    <w:rsid w:val="00C827D8"/>
    <w:rsid w:val="00C83CC5"/>
    <w:rsid w:val="00C85389"/>
    <w:rsid w:val="00C85EFA"/>
    <w:rsid w:val="00C90C2C"/>
    <w:rsid w:val="00C929ED"/>
    <w:rsid w:val="00C92E7A"/>
    <w:rsid w:val="00C94E95"/>
    <w:rsid w:val="00C95807"/>
    <w:rsid w:val="00C97631"/>
    <w:rsid w:val="00C97976"/>
    <w:rsid w:val="00CA12BD"/>
    <w:rsid w:val="00CA3E0A"/>
    <w:rsid w:val="00CA3F46"/>
    <w:rsid w:val="00CA4031"/>
    <w:rsid w:val="00CA43C9"/>
    <w:rsid w:val="00CA462F"/>
    <w:rsid w:val="00CB196D"/>
    <w:rsid w:val="00CB2B6C"/>
    <w:rsid w:val="00CB4200"/>
    <w:rsid w:val="00CB6377"/>
    <w:rsid w:val="00CB6446"/>
    <w:rsid w:val="00CB6CD4"/>
    <w:rsid w:val="00CC1FD0"/>
    <w:rsid w:val="00CC30E8"/>
    <w:rsid w:val="00CC364E"/>
    <w:rsid w:val="00CC7012"/>
    <w:rsid w:val="00CD08BC"/>
    <w:rsid w:val="00CD0C14"/>
    <w:rsid w:val="00CD3C8C"/>
    <w:rsid w:val="00CE34BE"/>
    <w:rsid w:val="00CE3B04"/>
    <w:rsid w:val="00CF0192"/>
    <w:rsid w:val="00CF3765"/>
    <w:rsid w:val="00D007FD"/>
    <w:rsid w:val="00D00B6B"/>
    <w:rsid w:val="00D022F4"/>
    <w:rsid w:val="00D02AF5"/>
    <w:rsid w:val="00D04116"/>
    <w:rsid w:val="00D04216"/>
    <w:rsid w:val="00D058DA"/>
    <w:rsid w:val="00D05BEA"/>
    <w:rsid w:val="00D068C6"/>
    <w:rsid w:val="00D10D1F"/>
    <w:rsid w:val="00D12E39"/>
    <w:rsid w:val="00D13078"/>
    <w:rsid w:val="00D139FD"/>
    <w:rsid w:val="00D16A5E"/>
    <w:rsid w:val="00D17BD6"/>
    <w:rsid w:val="00D21EFA"/>
    <w:rsid w:val="00D21FC3"/>
    <w:rsid w:val="00D239F1"/>
    <w:rsid w:val="00D2525B"/>
    <w:rsid w:val="00D261D4"/>
    <w:rsid w:val="00D269D6"/>
    <w:rsid w:val="00D2706D"/>
    <w:rsid w:val="00D304AD"/>
    <w:rsid w:val="00D33165"/>
    <w:rsid w:val="00D336AD"/>
    <w:rsid w:val="00D33F97"/>
    <w:rsid w:val="00D3563D"/>
    <w:rsid w:val="00D35A95"/>
    <w:rsid w:val="00D3724B"/>
    <w:rsid w:val="00D41155"/>
    <w:rsid w:val="00D41A84"/>
    <w:rsid w:val="00D43E20"/>
    <w:rsid w:val="00D455BE"/>
    <w:rsid w:val="00D456C7"/>
    <w:rsid w:val="00D46FA9"/>
    <w:rsid w:val="00D47546"/>
    <w:rsid w:val="00D51F5A"/>
    <w:rsid w:val="00D5373A"/>
    <w:rsid w:val="00D53C59"/>
    <w:rsid w:val="00D54029"/>
    <w:rsid w:val="00D558A1"/>
    <w:rsid w:val="00D60988"/>
    <w:rsid w:val="00D62938"/>
    <w:rsid w:val="00D67373"/>
    <w:rsid w:val="00D70758"/>
    <w:rsid w:val="00D73C9B"/>
    <w:rsid w:val="00D75BA5"/>
    <w:rsid w:val="00D76F38"/>
    <w:rsid w:val="00D81CA0"/>
    <w:rsid w:val="00D82266"/>
    <w:rsid w:val="00D8405E"/>
    <w:rsid w:val="00D84EC9"/>
    <w:rsid w:val="00D86926"/>
    <w:rsid w:val="00D90161"/>
    <w:rsid w:val="00D90CD8"/>
    <w:rsid w:val="00D93438"/>
    <w:rsid w:val="00D9503D"/>
    <w:rsid w:val="00D95DA8"/>
    <w:rsid w:val="00D9795B"/>
    <w:rsid w:val="00DA1837"/>
    <w:rsid w:val="00DA2E0D"/>
    <w:rsid w:val="00DA4530"/>
    <w:rsid w:val="00DA4DAD"/>
    <w:rsid w:val="00DA6FA8"/>
    <w:rsid w:val="00DA74E2"/>
    <w:rsid w:val="00DA756F"/>
    <w:rsid w:val="00DB02B1"/>
    <w:rsid w:val="00DB07B9"/>
    <w:rsid w:val="00DB0CD8"/>
    <w:rsid w:val="00DB4059"/>
    <w:rsid w:val="00DB7C73"/>
    <w:rsid w:val="00DC02C4"/>
    <w:rsid w:val="00DC03D2"/>
    <w:rsid w:val="00DC32C2"/>
    <w:rsid w:val="00DC3D86"/>
    <w:rsid w:val="00DC4060"/>
    <w:rsid w:val="00DC5C0A"/>
    <w:rsid w:val="00DC6D2A"/>
    <w:rsid w:val="00DD21C3"/>
    <w:rsid w:val="00DD4EB1"/>
    <w:rsid w:val="00DE21B7"/>
    <w:rsid w:val="00DE2417"/>
    <w:rsid w:val="00DE2EFE"/>
    <w:rsid w:val="00DE3583"/>
    <w:rsid w:val="00DE6FEE"/>
    <w:rsid w:val="00DF0C71"/>
    <w:rsid w:val="00DF294F"/>
    <w:rsid w:val="00DF31EC"/>
    <w:rsid w:val="00DF32B1"/>
    <w:rsid w:val="00DF465F"/>
    <w:rsid w:val="00DF505A"/>
    <w:rsid w:val="00DF54CA"/>
    <w:rsid w:val="00DF598B"/>
    <w:rsid w:val="00DF6EBD"/>
    <w:rsid w:val="00E00184"/>
    <w:rsid w:val="00E01326"/>
    <w:rsid w:val="00E0244C"/>
    <w:rsid w:val="00E034D5"/>
    <w:rsid w:val="00E05DAA"/>
    <w:rsid w:val="00E07230"/>
    <w:rsid w:val="00E07849"/>
    <w:rsid w:val="00E07F51"/>
    <w:rsid w:val="00E11BBB"/>
    <w:rsid w:val="00E12182"/>
    <w:rsid w:val="00E122D7"/>
    <w:rsid w:val="00E125EA"/>
    <w:rsid w:val="00E133D3"/>
    <w:rsid w:val="00E2102E"/>
    <w:rsid w:val="00E31DA3"/>
    <w:rsid w:val="00E32C2A"/>
    <w:rsid w:val="00E35686"/>
    <w:rsid w:val="00E3596B"/>
    <w:rsid w:val="00E3596D"/>
    <w:rsid w:val="00E36158"/>
    <w:rsid w:val="00E434F1"/>
    <w:rsid w:val="00E44403"/>
    <w:rsid w:val="00E45256"/>
    <w:rsid w:val="00E509B9"/>
    <w:rsid w:val="00E51B44"/>
    <w:rsid w:val="00E54DD9"/>
    <w:rsid w:val="00E5669D"/>
    <w:rsid w:val="00E568AD"/>
    <w:rsid w:val="00E56A98"/>
    <w:rsid w:val="00E56C49"/>
    <w:rsid w:val="00E6014B"/>
    <w:rsid w:val="00E61FD2"/>
    <w:rsid w:val="00E6301B"/>
    <w:rsid w:val="00E63393"/>
    <w:rsid w:val="00E64BD0"/>
    <w:rsid w:val="00E6528A"/>
    <w:rsid w:val="00E726C6"/>
    <w:rsid w:val="00E73E97"/>
    <w:rsid w:val="00E749DF"/>
    <w:rsid w:val="00E75636"/>
    <w:rsid w:val="00E75772"/>
    <w:rsid w:val="00E765D6"/>
    <w:rsid w:val="00E824DD"/>
    <w:rsid w:val="00E84886"/>
    <w:rsid w:val="00E86553"/>
    <w:rsid w:val="00E86CEC"/>
    <w:rsid w:val="00E8730C"/>
    <w:rsid w:val="00E877C3"/>
    <w:rsid w:val="00E90D31"/>
    <w:rsid w:val="00E91783"/>
    <w:rsid w:val="00E917B9"/>
    <w:rsid w:val="00E94AEB"/>
    <w:rsid w:val="00E950DA"/>
    <w:rsid w:val="00E96D31"/>
    <w:rsid w:val="00E9700A"/>
    <w:rsid w:val="00EA032B"/>
    <w:rsid w:val="00EA0A8C"/>
    <w:rsid w:val="00EA0CE7"/>
    <w:rsid w:val="00EA1AF5"/>
    <w:rsid w:val="00EA1C33"/>
    <w:rsid w:val="00EA25C9"/>
    <w:rsid w:val="00EA3849"/>
    <w:rsid w:val="00EA3CD4"/>
    <w:rsid w:val="00EA56A2"/>
    <w:rsid w:val="00EA5ACC"/>
    <w:rsid w:val="00EA60E0"/>
    <w:rsid w:val="00EA629F"/>
    <w:rsid w:val="00EB2726"/>
    <w:rsid w:val="00EB2B3E"/>
    <w:rsid w:val="00EB62CA"/>
    <w:rsid w:val="00EB6AC2"/>
    <w:rsid w:val="00EB7A4D"/>
    <w:rsid w:val="00EC1E19"/>
    <w:rsid w:val="00EC5E9F"/>
    <w:rsid w:val="00ED0633"/>
    <w:rsid w:val="00ED0934"/>
    <w:rsid w:val="00ED1887"/>
    <w:rsid w:val="00ED1E41"/>
    <w:rsid w:val="00ED2B92"/>
    <w:rsid w:val="00ED3726"/>
    <w:rsid w:val="00ED3B06"/>
    <w:rsid w:val="00ED56BB"/>
    <w:rsid w:val="00ED61A7"/>
    <w:rsid w:val="00ED689F"/>
    <w:rsid w:val="00ED6A7C"/>
    <w:rsid w:val="00EE1A37"/>
    <w:rsid w:val="00EE49F1"/>
    <w:rsid w:val="00EE5D67"/>
    <w:rsid w:val="00EE62F5"/>
    <w:rsid w:val="00EE6ADE"/>
    <w:rsid w:val="00EE7764"/>
    <w:rsid w:val="00EF3F3A"/>
    <w:rsid w:val="00EF4129"/>
    <w:rsid w:val="00EF4834"/>
    <w:rsid w:val="00EF6A07"/>
    <w:rsid w:val="00F001C7"/>
    <w:rsid w:val="00F005D9"/>
    <w:rsid w:val="00F03CC4"/>
    <w:rsid w:val="00F05E7C"/>
    <w:rsid w:val="00F06FAC"/>
    <w:rsid w:val="00F10211"/>
    <w:rsid w:val="00F10821"/>
    <w:rsid w:val="00F12588"/>
    <w:rsid w:val="00F13C3A"/>
    <w:rsid w:val="00F14690"/>
    <w:rsid w:val="00F20871"/>
    <w:rsid w:val="00F209DD"/>
    <w:rsid w:val="00F24DE9"/>
    <w:rsid w:val="00F31FCB"/>
    <w:rsid w:val="00F4318A"/>
    <w:rsid w:val="00F435E8"/>
    <w:rsid w:val="00F4416F"/>
    <w:rsid w:val="00F45393"/>
    <w:rsid w:val="00F46613"/>
    <w:rsid w:val="00F4677A"/>
    <w:rsid w:val="00F468CC"/>
    <w:rsid w:val="00F47EA3"/>
    <w:rsid w:val="00F51CB1"/>
    <w:rsid w:val="00F56455"/>
    <w:rsid w:val="00F575DB"/>
    <w:rsid w:val="00F60DD8"/>
    <w:rsid w:val="00F621C3"/>
    <w:rsid w:val="00F63980"/>
    <w:rsid w:val="00F65741"/>
    <w:rsid w:val="00F658AD"/>
    <w:rsid w:val="00F660EE"/>
    <w:rsid w:val="00F668CB"/>
    <w:rsid w:val="00F67C30"/>
    <w:rsid w:val="00F73869"/>
    <w:rsid w:val="00F73CC1"/>
    <w:rsid w:val="00F75C6C"/>
    <w:rsid w:val="00F7640A"/>
    <w:rsid w:val="00F76DCE"/>
    <w:rsid w:val="00F81690"/>
    <w:rsid w:val="00F81ECA"/>
    <w:rsid w:val="00F8250A"/>
    <w:rsid w:val="00F82684"/>
    <w:rsid w:val="00F846A5"/>
    <w:rsid w:val="00F85A22"/>
    <w:rsid w:val="00F85A5B"/>
    <w:rsid w:val="00F9029A"/>
    <w:rsid w:val="00F90537"/>
    <w:rsid w:val="00F93FB9"/>
    <w:rsid w:val="00F94FAD"/>
    <w:rsid w:val="00F9507D"/>
    <w:rsid w:val="00F95359"/>
    <w:rsid w:val="00F96210"/>
    <w:rsid w:val="00F9689F"/>
    <w:rsid w:val="00F9778D"/>
    <w:rsid w:val="00FA51B8"/>
    <w:rsid w:val="00FA6869"/>
    <w:rsid w:val="00FB3652"/>
    <w:rsid w:val="00FB3C4D"/>
    <w:rsid w:val="00FB40E8"/>
    <w:rsid w:val="00FB6655"/>
    <w:rsid w:val="00FC1DD9"/>
    <w:rsid w:val="00FC3CEB"/>
    <w:rsid w:val="00FC5AF1"/>
    <w:rsid w:val="00FC6A95"/>
    <w:rsid w:val="00FC7518"/>
    <w:rsid w:val="00FD163D"/>
    <w:rsid w:val="00FD17DB"/>
    <w:rsid w:val="00FD2B50"/>
    <w:rsid w:val="00FD4FEB"/>
    <w:rsid w:val="00FD512D"/>
    <w:rsid w:val="00FD5CC0"/>
    <w:rsid w:val="00FD6396"/>
    <w:rsid w:val="00FD63F2"/>
    <w:rsid w:val="00FE1AC6"/>
    <w:rsid w:val="00FE27E3"/>
    <w:rsid w:val="00FE55F5"/>
    <w:rsid w:val="00FE6ABA"/>
    <w:rsid w:val="00FE7C64"/>
    <w:rsid w:val="00FE7D79"/>
    <w:rsid w:val="00FF0108"/>
    <w:rsid w:val="00FF0A4B"/>
    <w:rsid w:val="00FF1A68"/>
    <w:rsid w:val="00FF63A9"/>
    <w:rsid w:val="00FF7698"/>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26DE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color w:val="000000"/>
        <w:sz w:val="24"/>
        <w:szCs w:val="24"/>
        <w:lang w:val="es-ES" w:eastAsia="es-CO" w:bidi="ar-SA"/>
      </w:rPr>
    </w:rPrDefault>
    <w:pPrDefault>
      <w:pPr>
        <w:pBdr>
          <w:top w:val="nil"/>
          <w:left w:val="nil"/>
          <w:bottom w:val="nil"/>
          <w:right w:val="nil"/>
          <w:between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F5A5B"/>
    <w:pPr>
      <w:jc w:val="both"/>
    </w:pPr>
    <w:rPr>
      <w:rFonts w:ascii="Arial" w:hAnsi="Arial"/>
      <w:sz w:val="22"/>
    </w:rPr>
  </w:style>
  <w:style w:type="paragraph" w:styleId="Ttulo1">
    <w:name w:val="heading 1"/>
    <w:basedOn w:val="Normal1"/>
    <w:next w:val="Normal1"/>
    <w:link w:val="Ttulo1Car"/>
    <w:uiPriority w:val="9"/>
    <w:qFormat/>
    <w:rsid w:val="002E723C"/>
    <w:pPr>
      <w:keepNext/>
      <w:numPr>
        <w:numId w:val="14"/>
      </w:numPr>
      <w:pBdr>
        <w:bottom w:val="single" w:sz="4" w:space="1" w:color="000000"/>
      </w:pBdr>
      <w:spacing w:line="360" w:lineRule="auto"/>
      <w:jc w:val="both"/>
      <w:outlineLvl w:val="0"/>
    </w:pPr>
    <w:rPr>
      <w:rFonts w:ascii="Arial" w:eastAsia="Arial" w:hAnsi="Arial" w:cs="Arial"/>
      <w:b/>
      <w:sz w:val="22"/>
      <w:szCs w:val="22"/>
    </w:rPr>
  </w:style>
  <w:style w:type="paragraph" w:styleId="Ttulo2">
    <w:name w:val="heading 2"/>
    <w:basedOn w:val="Normal1"/>
    <w:next w:val="Normal1"/>
    <w:link w:val="Ttulo2Car"/>
    <w:qFormat/>
    <w:rsid w:val="002E723C"/>
    <w:pPr>
      <w:keepNext/>
      <w:spacing w:line="360" w:lineRule="auto"/>
      <w:ind w:left="576" w:hanging="576"/>
      <w:jc w:val="center"/>
      <w:outlineLvl w:val="1"/>
    </w:pPr>
    <w:rPr>
      <w:rFonts w:ascii="Tahoma" w:eastAsia="Tahoma" w:hAnsi="Tahoma" w:cs="Tahoma"/>
      <w:b/>
    </w:rPr>
  </w:style>
  <w:style w:type="paragraph" w:styleId="Ttulo3">
    <w:name w:val="heading 3"/>
    <w:basedOn w:val="Normal1"/>
    <w:next w:val="Normal1"/>
    <w:link w:val="Ttulo3Car"/>
    <w:qFormat/>
    <w:rsid w:val="002E723C"/>
    <w:pPr>
      <w:keepNext/>
      <w:spacing w:before="240" w:after="60"/>
      <w:ind w:left="720" w:hanging="720"/>
      <w:outlineLvl w:val="2"/>
    </w:pPr>
    <w:rPr>
      <w:rFonts w:ascii="Arial" w:eastAsia="Arial" w:hAnsi="Arial" w:cs="Arial"/>
      <w:b/>
      <w:sz w:val="26"/>
      <w:szCs w:val="26"/>
    </w:rPr>
  </w:style>
  <w:style w:type="paragraph" w:styleId="Ttulo4">
    <w:name w:val="heading 4"/>
    <w:basedOn w:val="Normal1"/>
    <w:next w:val="Normal1"/>
    <w:link w:val="Ttulo4Car"/>
    <w:uiPriority w:val="9"/>
    <w:qFormat/>
    <w:rsid w:val="002E723C"/>
    <w:pPr>
      <w:keepNext/>
      <w:ind w:left="864" w:hanging="864"/>
      <w:jc w:val="both"/>
      <w:outlineLvl w:val="3"/>
    </w:pPr>
    <w:rPr>
      <w:rFonts w:ascii="Verdana" w:eastAsia="Verdana" w:hAnsi="Verdana" w:cs="Verdana"/>
      <w:b/>
      <w:sz w:val="22"/>
      <w:szCs w:val="22"/>
    </w:rPr>
  </w:style>
  <w:style w:type="paragraph" w:styleId="Ttulo5">
    <w:name w:val="heading 5"/>
    <w:basedOn w:val="Normal1"/>
    <w:next w:val="Normal1"/>
    <w:link w:val="Ttulo5Car"/>
    <w:qFormat/>
    <w:rsid w:val="002E723C"/>
    <w:pPr>
      <w:spacing w:before="240" w:after="60"/>
      <w:ind w:left="1008" w:hanging="1008"/>
      <w:outlineLvl w:val="4"/>
    </w:pPr>
    <w:rPr>
      <w:b/>
      <w:i/>
      <w:sz w:val="26"/>
      <w:szCs w:val="26"/>
    </w:rPr>
  </w:style>
  <w:style w:type="paragraph" w:styleId="Ttulo6">
    <w:name w:val="heading 6"/>
    <w:basedOn w:val="Normal1"/>
    <w:next w:val="Normal1"/>
    <w:link w:val="Ttulo6Car"/>
    <w:qFormat/>
    <w:rsid w:val="002E723C"/>
    <w:pPr>
      <w:spacing w:before="240" w:after="60"/>
      <w:ind w:left="1152" w:hanging="1152"/>
      <w:outlineLvl w:val="5"/>
    </w:pPr>
    <w:rPr>
      <w:b/>
      <w:sz w:val="22"/>
      <w:szCs w:val="22"/>
    </w:rPr>
  </w:style>
  <w:style w:type="paragraph" w:styleId="Ttulo7">
    <w:name w:val="heading 7"/>
    <w:basedOn w:val="Normal"/>
    <w:next w:val="Normal"/>
    <w:link w:val="Ttulo7Car"/>
    <w:uiPriority w:val="9"/>
    <w:semiHidden/>
    <w:unhideWhenUsed/>
    <w:qFormat/>
    <w:rsid w:val="00BA56EC"/>
    <w:pPr>
      <w:pBdr>
        <w:top w:val="none" w:sz="0" w:space="0" w:color="auto"/>
        <w:left w:val="none" w:sz="0" w:space="0" w:color="auto"/>
        <w:bottom w:val="none" w:sz="0" w:space="0" w:color="auto"/>
        <w:right w:val="none" w:sz="0" w:space="0" w:color="auto"/>
        <w:between w:val="none" w:sz="0" w:space="0" w:color="auto"/>
      </w:pBdr>
      <w:tabs>
        <w:tab w:val="num" w:pos="5040"/>
      </w:tabs>
      <w:spacing w:before="240" w:after="60"/>
      <w:ind w:left="5040" w:hanging="720"/>
      <w:jc w:val="left"/>
      <w:outlineLvl w:val="6"/>
    </w:pPr>
    <w:rPr>
      <w:rFonts w:asciiTheme="minorHAnsi" w:eastAsiaTheme="minorEastAsia" w:hAnsiTheme="minorHAnsi" w:cstheme="minorBidi"/>
      <w:color w:val="auto"/>
      <w:sz w:val="24"/>
      <w:lang w:val="en-US" w:eastAsia="en-US"/>
    </w:rPr>
  </w:style>
  <w:style w:type="paragraph" w:styleId="Ttulo8">
    <w:name w:val="heading 8"/>
    <w:basedOn w:val="Normal"/>
    <w:next w:val="Normal"/>
    <w:link w:val="Ttulo8Car"/>
    <w:uiPriority w:val="9"/>
    <w:semiHidden/>
    <w:unhideWhenUsed/>
    <w:qFormat/>
    <w:rsid w:val="00BA56EC"/>
    <w:pPr>
      <w:pBdr>
        <w:top w:val="none" w:sz="0" w:space="0" w:color="auto"/>
        <w:left w:val="none" w:sz="0" w:space="0" w:color="auto"/>
        <w:bottom w:val="none" w:sz="0" w:space="0" w:color="auto"/>
        <w:right w:val="none" w:sz="0" w:space="0" w:color="auto"/>
        <w:between w:val="none" w:sz="0" w:space="0" w:color="auto"/>
      </w:pBdr>
      <w:tabs>
        <w:tab w:val="num" w:pos="5760"/>
      </w:tabs>
      <w:spacing w:before="240" w:after="60"/>
      <w:ind w:left="5760" w:hanging="720"/>
      <w:jc w:val="left"/>
      <w:outlineLvl w:val="7"/>
    </w:pPr>
    <w:rPr>
      <w:rFonts w:asciiTheme="minorHAnsi" w:eastAsiaTheme="minorEastAsia" w:hAnsiTheme="minorHAnsi" w:cstheme="minorBidi"/>
      <w:i/>
      <w:iCs/>
      <w:color w:val="auto"/>
      <w:sz w:val="24"/>
      <w:lang w:val="en-US" w:eastAsia="en-US"/>
    </w:rPr>
  </w:style>
  <w:style w:type="paragraph" w:styleId="Ttulo9">
    <w:name w:val="heading 9"/>
    <w:basedOn w:val="Normal"/>
    <w:next w:val="Normal"/>
    <w:link w:val="Ttulo9Car"/>
    <w:uiPriority w:val="9"/>
    <w:unhideWhenUsed/>
    <w:qFormat/>
    <w:rsid w:val="00BA56EC"/>
    <w:pPr>
      <w:pBdr>
        <w:top w:val="none" w:sz="0" w:space="0" w:color="auto"/>
        <w:left w:val="none" w:sz="0" w:space="0" w:color="auto"/>
        <w:bottom w:val="none" w:sz="0" w:space="0" w:color="auto"/>
        <w:right w:val="none" w:sz="0" w:space="0" w:color="auto"/>
        <w:between w:val="none" w:sz="0" w:space="0" w:color="auto"/>
      </w:pBdr>
      <w:tabs>
        <w:tab w:val="num" w:pos="6480"/>
      </w:tabs>
      <w:spacing w:before="240" w:after="60"/>
      <w:ind w:left="6480" w:hanging="720"/>
      <w:jc w:val="left"/>
      <w:outlineLvl w:val="8"/>
    </w:pPr>
    <w:rPr>
      <w:rFonts w:asciiTheme="majorHAnsi" w:eastAsiaTheme="majorEastAsia" w:hAnsiTheme="majorHAnsi" w:cstheme="majorBidi"/>
      <w:color w:val="auto"/>
      <w:szCs w:val="22"/>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Normal1">
    <w:name w:val="Normal1"/>
    <w:rsid w:val="002E723C"/>
  </w:style>
  <w:style w:type="character" w:customStyle="1" w:styleId="Ttulo1Car">
    <w:name w:val="Título 1 Car"/>
    <w:basedOn w:val="Fuentedeprrafopredeter"/>
    <w:link w:val="Ttulo1"/>
    <w:uiPriority w:val="9"/>
    <w:rsid w:val="00BA56EC"/>
    <w:rPr>
      <w:rFonts w:ascii="Arial" w:eastAsia="Arial" w:hAnsi="Arial" w:cs="Arial"/>
      <w:b/>
      <w:sz w:val="22"/>
      <w:szCs w:val="22"/>
    </w:rPr>
  </w:style>
  <w:style w:type="character" w:customStyle="1" w:styleId="Ttulo2Car">
    <w:name w:val="Título 2 Car"/>
    <w:basedOn w:val="Fuentedeprrafopredeter"/>
    <w:link w:val="Ttulo2"/>
    <w:uiPriority w:val="9"/>
    <w:rsid w:val="00BA56EC"/>
    <w:rPr>
      <w:rFonts w:ascii="Tahoma" w:eastAsia="Tahoma" w:hAnsi="Tahoma" w:cs="Tahoma"/>
      <w:b/>
    </w:rPr>
  </w:style>
  <w:style w:type="character" w:customStyle="1" w:styleId="Ttulo3Car">
    <w:name w:val="Título 3 Car"/>
    <w:basedOn w:val="Fuentedeprrafopredeter"/>
    <w:link w:val="Ttulo3"/>
    <w:uiPriority w:val="9"/>
    <w:rsid w:val="00BA56EC"/>
    <w:rPr>
      <w:rFonts w:ascii="Arial" w:eastAsia="Arial" w:hAnsi="Arial" w:cs="Arial"/>
      <w:b/>
      <w:sz w:val="26"/>
      <w:szCs w:val="26"/>
    </w:rPr>
  </w:style>
  <w:style w:type="character" w:customStyle="1" w:styleId="Ttulo4Car">
    <w:name w:val="Título 4 Car"/>
    <w:basedOn w:val="Fuentedeprrafopredeter"/>
    <w:link w:val="Ttulo4"/>
    <w:uiPriority w:val="9"/>
    <w:rsid w:val="00BA56EC"/>
    <w:rPr>
      <w:rFonts w:ascii="Verdana" w:eastAsia="Verdana" w:hAnsi="Verdana" w:cs="Verdana"/>
      <w:b/>
      <w:sz w:val="22"/>
      <w:szCs w:val="22"/>
    </w:rPr>
  </w:style>
  <w:style w:type="character" w:customStyle="1" w:styleId="Ttulo5Car">
    <w:name w:val="Título 5 Car"/>
    <w:basedOn w:val="Fuentedeprrafopredeter"/>
    <w:link w:val="Ttulo5"/>
    <w:uiPriority w:val="9"/>
    <w:rsid w:val="00BA56EC"/>
    <w:rPr>
      <w:b/>
      <w:i/>
      <w:sz w:val="26"/>
      <w:szCs w:val="26"/>
    </w:rPr>
  </w:style>
  <w:style w:type="character" w:customStyle="1" w:styleId="Ttulo6Car">
    <w:name w:val="Título 6 Car"/>
    <w:basedOn w:val="Fuentedeprrafopredeter"/>
    <w:link w:val="Ttulo6"/>
    <w:rsid w:val="00BA56EC"/>
    <w:rPr>
      <w:b/>
      <w:sz w:val="22"/>
      <w:szCs w:val="22"/>
    </w:rPr>
  </w:style>
  <w:style w:type="character" w:customStyle="1" w:styleId="Ttulo7Car">
    <w:name w:val="Título 7 Car"/>
    <w:basedOn w:val="Fuentedeprrafopredeter"/>
    <w:link w:val="Ttulo7"/>
    <w:uiPriority w:val="9"/>
    <w:semiHidden/>
    <w:rsid w:val="00BA56EC"/>
    <w:rPr>
      <w:rFonts w:asciiTheme="minorHAnsi" w:eastAsiaTheme="minorEastAsia" w:hAnsiTheme="minorHAnsi" w:cstheme="minorBidi"/>
      <w:color w:val="auto"/>
      <w:lang w:val="en-US" w:eastAsia="en-US"/>
    </w:rPr>
  </w:style>
  <w:style w:type="character" w:customStyle="1" w:styleId="Ttulo9Car">
    <w:name w:val="Título 9 Car"/>
    <w:basedOn w:val="Fuentedeprrafopredeter"/>
    <w:link w:val="Ttulo9"/>
    <w:uiPriority w:val="9"/>
    <w:rsid w:val="00BA56EC"/>
    <w:rPr>
      <w:rFonts w:asciiTheme="majorHAnsi" w:eastAsiaTheme="majorEastAsia" w:hAnsiTheme="majorHAnsi" w:cstheme="majorBidi"/>
      <w:color w:val="auto"/>
      <w:sz w:val="22"/>
      <w:szCs w:val="22"/>
      <w:lang w:val="en-US" w:eastAsia="en-US"/>
    </w:rPr>
  </w:style>
  <w:style w:type="table" w:customStyle="1" w:styleId="TableNormal">
    <w:name w:val="Table Normal"/>
    <w:uiPriority w:val="2"/>
    <w:qFormat/>
    <w:rsid w:val="002E723C"/>
    <w:tblPr>
      <w:tblCellMar>
        <w:top w:w="0" w:type="dxa"/>
        <w:left w:w="0" w:type="dxa"/>
        <w:bottom w:w="0" w:type="dxa"/>
        <w:right w:w="0" w:type="dxa"/>
      </w:tblCellMar>
    </w:tblPr>
  </w:style>
  <w:style w:type="paragraph" w:styleId="Ttulo">
    <w:name w:val="Title"/>
    <w:basedOn w:val="Normal1"/>
    <w:next w:val="Normal1"/>
    <w:qFormat/>
    <w:rsid w:val="002E723C"/>
    <w:pPr>
      <w:pBdr>
        <w:bottom w:val="single" w:sz="4" w:space="1" w:color="000000"/>
      </w:pBdr>
      <w:spacing w:line="360" w:lineRule="auto"/>
      <w:jc w:val="both"/>
    </w:pPr>
    <w:rPr>
      <w:rFonts w:ascii="Arial" w:eastAsia="Arial" w:hAnsi="Arial" w:cs="Arial"/>
      <w:b/>
      <w:i/>
    </w:rPr>
  </w:style>
  <w:style w:type="paragraph" w:styleId="Subttulo">
    <w:name w:val="Subtitle"/>
    <w:basedOn w:val="Normal1"/>
    <w:next w:val="Normal1"/>
    <w:rsid w:val="002E723C"/>
    <w:pPr>
      <w:spacing w:line="360" w:lineRule="auto"/>
      <w:jc w:val="center"/>
    </w:pPr>
    <w:rPr>
      <w:rFonts w:ascii="Tahoma" w:eastAsia="Tahoma" w:hAnsi="Tahoma" w:cs="Tahoma"/>
      <w:b/>
      <w:sz w:val="28"/>
      <w:szCs w:val="28"/>
    </w:rPr>
  </w:style>
  <w:style w:type="table" w:customStyle="1" w:styleId="37">
    <w:name w:val="37"/>
    <w:basedOn w:val="TableNormal"/>
    <w:rsid w:val="002E723C"/>
    <w:tblPr>
      <w:tblStyleRowBandSize w:val="1"/>
      <w:tblStyleColBandSize w:val="1"/>
      <w:tblCellMar>
        <w:top w:w="0" w:type="dxa"/>
        <w:left w:w="115" w:type="dxa"/>
        <w:bottom w:w="0" w:type="dxa"/>
        <w:right w:w="115" w:type="dxa"/>
      </w:tblCellMar>
    </w:tblPr>
  </w:style>
  <w:style w:type="table" w:customStyle="1" w:styleId="36">
    <w:name w:val="36"/>
    <w:basedOn w:val="TableNormal"/>
    <w:rsid w:val="002E723C"/>
    <w:tblPr>
      <w:tblStyleRowBandSize w:val="1"/>
      <w:tblStyleColBandSize w:val="1"/>
      <w:tblCellMar>
        <w:top w:w="0" w:type="dxa"/>
        <w:left w:w="0" w:type="dxa"/>
        <w:bottom w:w="0" w:type="dxa"/>
        <w:right w:w="0" w:type="dxa"/>
      </w:tblCellMar>
    </w:tblPr>
  </w:style>
  <w:style w:type="table" w:customStyle="1" w:styleId="35">
    <w:name w:val="35"/>
    <w:basedOn w:val="TableNormal"/>
    <w:rsid w:val="002E723C"/>
    <w:tblPr>
      <w:tblStyleRowBandSize w:val="1"/>
      <w:tblStyleColBandSize w:val="1"/>
      <w:tblCellMar>
        <w:top w:w="0" w:type="dxa"/>
        <w:left w:w="115" w:type="dxa"/>
        <w:bottom w:w="0" w:type="dxa"/>
        <w:right w:w="115" w:type="dxa"/>
      </w:tblCellMar>
    </w:tblPr>
  </w:style>
  <w:style w:type="table" w:customStyle="1" w:styleId="34">
    <w:name w:val="34"/>
    <w:basedOn w:val="TableNormal"/>
    <w:rsid w:val="002E723C"/>
    <w:tblPr>
      <w:tblStyleRowBandSize w:val="1"/>
      <w:tblStyleColBandSize w:val="1"/>
      <w:tblCellMar>
        <w:top w:w="0" w:type="dxa"/>
        <w:left w:w="0" w:type="dxa"/>
        <w:bottom w:w="0" w:type="dxa"/>
        <w:right w:w="0" w:type="dxa"/>
      </w:tblCellMar>
    </w:tblPr>
  </w:style>
  <w:style w:type="table" w:customStyle="1" w:styleId="33">
    <w:name w:val="33"/>
    <w:basedOn w:val="TableNormal"/>
    <w:rsid w:val="002E723C"/>
    <w:tblPr>
      <w:tblStyleRowBandSize w:val="1"/>
      <w:tblStyleColBandSize w:val="1"/>
      <w:tblCellMar>
        <w:top w:w="0" w:type="dxa"/>
        <w:left w:w="0" w:type="dxa"/>
        <w:bottom w:w="0" w:type="dxa"/>
        <w:right w:w="0" w:type="dxa"/>
      </w:tblCellMar>
    </w:tblPr>
  </w:style>
  <w:style w:type="table" w:customStyle="1" w:styleId="32">
    <w:name w:val="32"/>
    <w:basedOn w:val="TableNormal"/>
    <w:rsid w:val="002E723C"/>
    <w:tblPr>
      <w:tblStyleRowBandSize w:val="1"/>
      <w:tblStyleColBandSize w:val="1"/>
      <w:tblCellMar>
        <w:top w:w="0" w:type="dxa"/>
        <w:left w:w="0" w:type="dxa"/>
        <w:bottom w:w="0" w:type="dxa"/>
        <w:right w:w="0" w:type="dxa"/>
      </w:tblCellMar>
    </w:tblPr>
  </w:style>
  <w:style w:type="table" w:customStyle="1" w:styleId="31">
    <w:name w:val="31"/>
    <w:basedOn w:val="TableNormal"/>
    <w:rsid w:val="002E723C"/>
    <w:tblPr>
      <w:tblStyleRowBandSize w:val="1"/>
      <w:tblStyleColBandSize w:val="1"/>
      <w:tblCellMar>
        <w:top w:w="0" w:type="dxa"/>
        <w:left w:w="115" w:type="dxa"/>
        <w:bottom w:w="0" w:type="dxa"/>
        <w:right w:w="115" w:type="dxa"/>
      </w:tblCellMar>
    </w:tblPr>
  </w:style>
  <w:style w:type="table" w:customStyle="1" w:styleId="30">
    <w:name w:val="30"/>
    <w:basedOn w:val="TableNormal"/>
    <w:rsid w:val="002E723C"/>
    <w:tblPr>
      <w:tblStyleRowBandSize w:val="1"/>
      <w:tblStyleColBandSize w:val="1"/>
      <w:tblCellMar>
        <w:top w:w="0" w:type="dxa"/>
        <w:left w:w="0" w:type="dxa"/>
        <w:bottom w:w="0" w:type="dxa"/>
        <w:right w:w="0" w:type="dxa"/>
      </w:tblCellMar>
    </w:tblPr>
  </w:style>
  <w:style w:type="table" w:customStyle="1" w:styleId="29">
    <w:name w:val="29"/>
    <w:basedOn w:val="TableNormal"/>
    <w:rsid w:val="002E723C"/>
    <w:tblPr>
      <w:tblStyleRowBandSize w:val="1"/>
      <w:tblStyleColBandSize w:val="1"/>
      <w:tblCellMar>
        <w:top w:w="0" w:type="dxa"/>
        <w:left w:w="115" w:type="dxa"/>
        <w:bottom w:w="0" w:type="dxa"/>
        <w:right w:w="115" w:type="dxa"/>
      </w:tblCellMar>
    </w:tblPr>
  </w:style>
  <w:style w:type="table" w:customStyle="1" w:styleId="28">
    <w:name w:val="28"/>
    <w:basedOn w:val="TableNormal"/>
    <w:rsid w:val="002E723C"/>
    <w:tblPr>
      <w:tblStyleRowBandSize w:val="1"/>
      <w:tblStyleColBandSize w:val="1"/>
      <w:tblCellMar>
        <w:top w:w="0" w:type="dxa"/>
        <w:left w:w="115" w:type="dxa"/>
        <w:bottom w:w="0" w:type="dxa"/>
        <w:right w:w="115" w:type="dxa"/>
      </w:tblCellMar>
    </w:tblPr>
  </w:style>
  <w:style w:type="table" w:customStyle="1" w:styleId="27">
    <w:name w:val="27"/>
    <w:basedOn w:val="TableNormal"/>
    <w:rsid w:val="002E723C"/>
    <w:tblPr>
      <w:tblStyleRowBandSize w:val="1"/>
      <w:tblStyleColBandSize w:val="1"/>
      <w:tblCellMar>
        <w:top w:w="0" w:type="dxa"/>
        <w:left w:w="115" w:type="dxa"/>
        <w:bottom w:w="0" w:type="dxa"/>
        <w:right w:w="115" w:type="dxa"/>
      </w:tblCellMar>
    </w:tblPr>
  </w:style>
  <w:style w:type="table" w:customStyle="1" w:styleId="26">
    <w:name w:val="26"/>
    <w:basedOn w:val="TableNormal"/>
    <w:rsid w:val="002E723C"/>
    <w:tblPr>
      <w:tblStyleRowBandSize w:val="1"/>
      <w:tblStyleColBandSize w:val="1"/>
      <w:tblCellMar>
        <w:top w:w="0" w:type="dxa"/>
        <w:left w:w="115" w:type="dxa"/>
        <w:bottom w:w="0" w:type="dxa"/>
        <w:right w:w="115" w:type="dxa"/>
      </w:tblCellMar>
    </w:tblPr>
  </w:style>
  <w:style w:type="table" w:customStyle="1" w:styleId="25">
    <w:name w:val="25"/>
    <w:basedOn w:val="TableNormal"/>
    <w:rsid w:val="002E723C"/>
    <w:tblPr>
      <w:tblStyleRowBandSize w:val="1"/>
      <w:tblStyleColBandSize w:val="1"/>
      <w:tblCellMar>
        <w:top w:w="0" w:type="dxa"/>
        <w:left w:w="115" w:type="dxa"/>
        <w:bottom w:w="0" w:type="dxa"/>
        <w:right w:w="115" w:type="dxa"/>
      </w:tblCellMar>
    </w:tblPr>
  </w:style>
  <w:style w:type="table" w:customStyle="1" w:styleId="24">
    <w:name w:val="24"/>
    <w:basedOn w:val="TableNormal"/>
    <w:rsid w:val="002E723C"/>
    <w:tblPr>
      <w:tblStyleRowBandSize w:val="1"/>
      <w:tblStyleColBandSize w:val="1"/>
      <w:tblCellMar>
        <w:top w:w="0" w:type="dxa"/>
        <w:left w:w="115" w:type="dxa"/>
        <w:bottom w:w="0" w:type="dxa"/>
        <w:right w:w="115" w:type="dxa"/>
      </w:tblCellMar>
    </w:tblPr>
  </w:style>
  <w:style w:type="table" w:customStyle="1" w:styleId="23">
    <w:name w:val="23"/>
    <w:basedOn w:val="TableNormal"/>
    <w:rsid w:val="002E723C"/>
    <w:tblPr>
      <w:tblStyleRowBandSize w:val="1"/>
      <w:tblStyleColBandSize w:val="1"/>
      <w:tblCellMar>
        <w:top w:w="0" w:type="dxa"/>
        <w:left w:w="115" w:type="dxa"/>
        <w:bottom w:w="0" w:type="dxa"/>
        <w:right w:w="115" w:type="dxa"/>
      </w:tblCellMar>
    </w:tblPr>
  </w:style>
  <w:style w:type="table" w:customStyle="1" w:styleId="22">
    <w:name w:val="22"/>
    <w:basedOn w:val="TableNormal"/>
    <w:rsid w:val="002E723C"/>
    <w:tblPr>
      <w:tblStyleRowBandSize w:val="1"/>
      <w:tblStyleColBandSize w:val="1"/>
      <w:tblCellMar>
        <w:top w:w="0" w:type="dxa"/>
        <w:left w:w="115" w:type="dxa"/>
        <w:bottom w:w="0" w:type="dxa"/>
        <w:right w:w="58" w:type="dxa"/>
      </w:tblCellMar>
    </w:tblPr>
  </w:style>
  <w:style w:type="table" w:customStyle="1" w:styleId="21">
    <w:name w:val="21"/>
    <w:basedOn w:val="TableNormal"/>
    <w:rsid w:val="002E723C"/>
    <w:tblPr>
      <w:tblStyleRowBandSize w:val="1"/>
      <w:tblStyleColBandSize w:val="1"/>
      <w:tblCellMar>
        <w:top w:w="0" w:type="dxa"/>
        <w:left w:w="115" w:type="dxa"/>
        <w:bottom w:w="0" w:type="dxa"/>
        <w:right w:w="115" w:type="dxa"/>
      </w:tblCellMar>
    </w:tblPr>
  </w:style>
  <w:style w:type="table" w:customStyle="1" w:styleId="20">
    <w:name w:val="20"/>
    <w:basedOn w:val="TableNormal"/>
    <w:rsid w:val="002E723C"/>
    <w:tblPr>
      <w:tblStyleRowBandSize w:val="1"/>
      <w:tblStyleColBandSize w:val="1"/>
      <w:tblCellMar>
        <w:top w:w="0" w:type="dxa"/>
        <w:left w:w="115" w:type="dxa"/>
        <w:bottom w:w="0" w:type="dxa"/>
        <w:right w:w="115" w:type="dxa"/>
      </w:tblCellMar>
    </w:tblPr>
  </w:style>
  <w:style w:type="table" w:customStyle="1" w:styleId="19">
    <w:name w:val="19"/>
    <w:basedOn w:val="TableNormal"/>
    <w:rsid w:val="002E723C"/>
    <w:tblPr>
      <w:tblStyleRowBandSize w:val="1"/>
      <w:tblStyleColBandSize w:val="1"/>
      <w:tblCellMar>
        <w:top w:w="0" w:type="dxa"/>
        <w:left w:w="115" w:type="dxa"/>
        <w:bottom w:w="0" w:type="dxa"/>
        <w:right w:w="115" w:type="dxa"/>
      </w:tblCellMar>
    </w:tblPr>
  </w:style>
  <w:style w:type="table" w:customStyle="1" w:styleId="18">
    <w:name w:val="18"/>
    <w:basedOn w:val="TableNormal"/>
    <w:rsid w:val="002E723C"/>
    <w:tblPr>
      <w:tblStyleRowBandSize w:val="1"/>
      <w:tblStyleColBandSize w:val="1"/>
      <w:tblCellMar>
        <w:top w:w="0" w:type="dxa"/>
        <w:left w:w="115" w:type="dxa"/>
        <w:bottom w:w="0" w:type="dxa"/>
        <w:right w:w="115" w:type="dxa"/>
      </w:tblCellMar>
    </w:tblPr>
  </w:style>
  <w:style w:type="table" w:customStyle="1" w:styleId="17">
    <w:name w:val="17"/>
    <w:basedOn w:val="TableNormal"/>
    <w:rsid w:val="002E723C"/>
    <w:tblPr>
      <w:tblStyleRowBandSize w:val="1"/>
      <w:tblStyleColBandSize w:val="1"/>
      <w:tblCellMar>
        <w:top w:w="0" w:type="dxa"/>
        <w:left w:w="115" w:type="dxa"/>
        <w:bottom w:w="0" w:type="dxa"/>
        <w:right w:w="115" w:type="dxa"/>
      </w:tblCellMar>
    </w:tblPr>
  </w:style>
  <w:style w:type="table" w:customStyle="1" w:styleId="16">
    <w:name w:val="16"/>
    <w:basedOn w:val="TableNormal"/>
    <w:rsid w:val="002E723C"/>
    <w:tblPr>
      <w:tblStyleRowBandSize w:val="1"/>
      <w:tblStyleColBandSize w:val="1"/>
      <w:tblCellMar>
        <w:top w:w="0" w:type="dxa"/>
        <w:left w:w="115" w:type="dxa"/>
        <w:bottom w:w="0" w:type="dxa"/>
        <w:right w:w="115" w:type="dxa"/>
      </w:tblCellMar>
    </w:tblPr>
  </w:style>
  <w:style w:type="table" w:customStyle="1" w:styleId="15">
    <w:name w:val="15"/>
    <w:basedOn w:val="TableNormal"/>
    <w:rsid w:val="002E723C"/>
    <w:tblPr>
      <w:tblStyleRowBandSize w:val="1"/>
      <w:tblStyleColBandSize w:val="1"/>
      <w:tblCellMar>
        <w:top w:w="0" w:type="dxa"/>
        <w:left w:w="0" w:type="dxa"/>
        <w:bottom w:w="0" w:type="dxa"/>
        <w:right w:w="0" w:type="dxa"/>
      </w:tblCellMar>
    </w:tblPr>
  </w:style>
  <w:style w:type="table" w:customStyle="1" w:styleId="14">
    <w:name w:val="14"/>
    <w:basedOn w:val="TableNormal"/>
    <w:rsid w:val="002E723C"/>
    <w:tblPr>
      <w:tblStyleRowBandSize w:val="1"/>
      <w:tblStyleColBandSize w:val="1"/>
      <w:tblCellMar>
        <w:top w:w="0" w:type="dxa"/>
        <w:left w:w="0" w:type="dxa"/>
        <w:bottom w:w="0" w:type="dxa"/>
        <w:right w:w="0" w:type="dxa"/>
      </w:tblCellMar>
    </w:tblPr>
  </w:style>
  <w:style w:type="table" w:customStyle="1" w:styleId="13">
    <w:name w:val="13"/>
    <w:basedOn w:val="TableNormal"/>
    <w:rsid w:val="002E723C"/>
    <w:tblPr>
      <w:tblStyleRowBandSize w:val="1"/>
      <w:tblStyleColBandSize w:val="1"/>
      <w:tblCellMar>
        <w:top w:w="0" w:type="dxa"/>
        <w:left w:w="115" w:type="dxa"/>
        <w:bottom w:w="0" w:type="dxa"/>
        <w:right w:w="115" w:type="dxa"/>
      </w:tblCellMar>
    </w:tblPr>
  </w:style>
  <w:style w:type="table" w:customStyle="1" w:styleId="12">
    <w:name w:val="12"/>
    <w:basedOn w:val="TableNormal"/>
    <w:rsid w:val="002E723C"/>
    <w:tblPr>
      <w:tblStyleRowBandSize w:val="1"/>
      <w:tblStyleColBandSize w:val="1"/>
      <w:tblCellMar>
        <w:top w:w="0" w:type="dxa"/>
        <w:left w:w="115" w:type="dxa"/>
        <w:bottom w:w="0" w:type="dxa"/>
        <w:right w:w="115" w:type="dxa"/>
      </w:tblCellMar>
    </w:tblPr>
  </w:style>
  <w:style w:type="table" w:customStyle="1" w:styleId="11">
    <w:name w:val="11"/>
    <w:basedOn w:val="TableNormal"/>
    <w:rsid w:val="002E723C"/>
    <w:tblPr>
      <w:tblStyleRowBandSize w:val="1"/>
      <w:tblStyleColBandSize w:val="1"/>
      <w:tblCellMar>
        <w:top w:w="0" w:type="dxa"/>
        <w:left w:w="115" w:type="dxa"/>
        <w:bottom w:w="0" w:type="dxa"/>
        <w:right w:w="115" w:type="dxa"/>
      </w:tblCellMar>
    </w:tblPr>
  </w:style>
  <w:style w:type="table" w:customStyle="1" w:styleId="10">
    <w:name w:val="10"/>
    <w:basedOn w:val="TableNormal"/>
    <w:rsid w:val="002E723C"/>
    <w:tblPr>
      <w:tblStyleRowBandSize w:val="1"/>
      <w:tblStyleColBandSize w:val="1"/>
      <w:tblCellMar>
        <w:top w:w="0" w:type="dxa"/>
        <w:left w:w="115" w:type="dxa"/>
        <w:bottom w:w="0" w:type="dxa"/>
        <w:right w:w="115" w:type="dxa"/>
      </w:tblCellMar>
    </w:tblPr>
  </w:style>
  <w:style w:type="table" w:customStyle="1" w:styleId="9">
    <w:name w:val="9"/>
    <w:basedOn w:val="TableNormal"/>
    <w:rsid w:val="002E723C"/>
    <w:tblPr>
      <w:tblStyleRowBandSize w:val="1"/>
      <w:tblStyleColBandSize w:val="1"/>
      <w:tblCellMar>
        <w:top w:w="0" w:type="dxa"/>
        <w:left w:w="115" w:type="dxa"/>
        <w:bottom w:w="0" w:type="dxa"/>
        <w:right w:w="115" w:type="dxa"/>
      </w:tblCellMar>
    </w:tblPr>
  </w:style>
  <w:style w:type="table" w:customStyle="1" w:styleId="8">
    <w:name w:val="8"/>
    <w:basedOn w:val="TableNormal"/>
    <w:rsid w:val="002E723C"/>
    <w:tblPr>
      <w:tblStyleRowBandSize w:val="1"/>
      <w:tblStyleColBandSize w:val="1"/>
      <w:tblCellMar>
        <w:top w:w="0" w:type="dxa"/>
        <w:left w:w="115" w:type="dxa"/>
        <w:bottom w:w="0" w:type="dxa"/>
        <w:right w:w="115" w:type="dxa"/>
      </w:tblCellMar>
    </w:tblPr>
  </w:style>
  <w:style w:type="table" w:customStyle="1" w:styleId="7">
    <w:name w:val="7"/>
    <w:basedOn w:val="TableNormal"/>
    <w:rsid w:val="002E723C"/>
    <w:tblPr>
      <w:tblStyleRowBandSize w:val="1"/>
      <w:tblStyleColBandSize w:val="1"/>
      <w:tblCellMar>
        <w:top w:w="0" w:type="dxa"/>
        <w:left w:w="70" w:type="dxa"/>
        <w:bottom w:w="0" w:type="dxa"/>
        <w:right w:w="70" w:type="dxa"/>
      </w:tblCellMar>
    </w:tblPr>
  </w:style>
  <w:style w:type="table" w:customStyle="1" w:styleId="6">
    <w:name w:val="6"/>
    <w:basedOn w:val="TableNormal"/>
    <w:rsid w:val="002E723C"/>
    <w:tblPr>
      <w:tblStyleRowBandSize w:val="1"/>
      <w:tblStyleColBandSize w:val="1"/>
      <w:tblCellMar>
        <w:top w:w="0" w:type="dxa"/>
        <w:left w:w="115" w:type="dxa"/>
        <w:bottom w:w="0" w:type="dxa"/>
        <w:right w:w="115" w:type="dxa"/>
      </w:tblCellMar>
    </w:tblPr>
  </w:style>
  <w:style w:type="table" w:customStyle="1" w:styleId="5">
    <w:name w:val="5"/>
    <w:basedOn w:val="TableNormal"/>
    <w:rsid w:val="002E723C"/>
    <w:tblPr>
      <w:tblStyleRowBandSize w:val="1"/>
      <w:tblStyleColBandSize w:val="1"/>
      <w:tblCellMar>
        <w:top w:w="0" w:type="dxa"/>
        <w:left w:w="115" w:type="dxa"/>
        <w:bottom w:w="0" w:type="dxa"/>
        <w:right w:w="115" w:type="dxa"/>
      </w:tblCellMar>
    </w:tblPr>
  </w:style>
  <w:style w:type="table" w:customStyle="1" w:styleId="4">
    <w:name w:val="4"/>
    <w:basedOn w:val="TableNormal"/>
    <w:rsid w:val="002E723C"/>
    <w:tblPr>
      <w:tblStyleRowBandSize w:val="1"/>
      <w:tblStyleColBandSize w:val="1"/>
      <w:tblCellMar>
        <w:top w:w="0" w:type="dxa"/>
        <w:left w:w="70" w:type="dxa"/>
        <w:bottom w:w="0" w:type="dxa"/>
        <w:right w:w="70" w:type="dxa"/>
      </w:tblCellMar>
    </w:tblPr>
  </w:style>
  <w:style w:type="table" w:customStyle="1" w:styleId="3">
    <w:name w:val="3"/>
    <w:basedOn w:val="TableNormal"/>
    <w:rsid w:val="002E723C"/>
    <w:tblPr>
      <w:tblStyleRowBandSize w:val="1"/>
      <w:tblStyleColBandSize w:val="1"/>
      <w:tblCellMar>
        <w:top w:w="0" w:type="dxa"/>
        <w:left w:w="0" w:type="dxa"/>
        <w:bottom w:w="0" w:type="dxa"/>
        <w:right w:w="0" w:type="dxa"/>
      </w:tblCellMar>
    </w:tblPr>
  </w:style>
  <w:style w:type="table" w:customStyle="1" w:styleId="2">
    <w:name w:val="2"/>
    <w:basedOn w:val="TableNormal"/>
    <w:rsid w:val="002E723C"/>
    <w:tblPr>
      <w:tblStyleRowBandSize w:val="1"/>
      <w:tblStyleColBandSize w:val="1"/>
      <w:tblCellMar>
        <w:top w:w="0" w:type="dxa"/>
        <w:left w:w="115" w:type="dxa"/>
        <w:bottom w:w="0" w:type="dxa"/>
        <w:right w:w="115" w:type="dxa"/>
      </w:tblCellMar>
    </w:tblPr>
  </w:style>
  <w:style w:type="table" w:customStyle="1" w:styleId="1">
    <w:name w:val="1"/>
    <w:basedOn w:val="TableNormal"/>
    <w:rsid w:val="002E723C"/>
    <w:tblPr>
      <w:tblStyleRowBandSize w:val="1"/>
      <w:tblStyleColBandSize w:val="1"/>
      <w:tblCellMar>
        <w:top w:w="0" w:type="dxa"/>
        <w:left w:w="0" w:type="dxa"/>
        <w:bottom w:w="0" w:type="dxa"/>
        <w:right w:w="0" w:type="dxa"/>
      </w:tblCellMar>
    </w:tblPr>
  </w:style>
  <w:style w:type="paragraph" w:styleId="Mapadeldocumento">
    <w:name w:val="Document Map"/>
    <w:basedOn w:val="Normal"/>
    <w:link w:val="MapadeldocumentoCar"/>
    <w:uiPriority w:val="99"/>
    <w:semiHidden/>
    <w:unhideWhenUsed/>
    <w:rsid w:val="00B0603C"/>
    <w:rPr>
      <w:rFonts w:ascii="Tahoma" w:hAnsi="Tahoma" w:cs="Tahoma"/>
      <w:sz w:val="16"/>
      <w:szCs w:val="16"/>
    </w:rPr>
  </w:style>
  <w:style w:type="character" w:customStyle="1" w:styleId="MapadeldocumentoCar">
    <w:name w:val="Mapa del documento Car"/>
    <w:basedOn w:val="Fuentedeprrafopredeter"/>
    <w:link w:val="Mapadeldocumento"/>
    <w:uiPriority w:val="99"/>
    <w:semiHidden/>
    <w:rsid w:val="00B0603C"/>
    <w:rPr>
      <w:rFonts w:ascii="Tahoma" w:hAnsi="Tahoma" w:cs="Tahoma"/>
      <w:sz w:val="16"/>
      <w:szCs w:val="16"/>
    </w:rPr>
  </w:style>
  <w:style w:type="paragraph" w:styleId="Textodeglobo">
    <w:name w:val="Balloon Text"/>
    <w:basedOn w:val="Normal"/>
    <w:link w:val="TextodegloboCar"/>
    <w:uiPriority w:val="99"/>
    <w:semiHidden/>
    <w:unhideWhenUsed/>
    <w:rsid w:val="00B0603C"/>
    <w:rPr>
      <w:rFonts w:ascii="Tahoma" w:hAnsi="Tahoma" w:cs="Tahoma"/>
      <w:sz w:val="16"/>
      <w:szCs w:val="16"/>
    </w:rPr>
  </w:style>
  <w:style w:type="character" w:customStyle="1" w:styleId="TextodegloboCar">
    <w:name w:val="Texto de globo Car"/>
    <w:basedOn w:val="Fuentedeprrafopredeter"/>
    <w:link w:val="Textodeglobo"/>
    <w:uiPriority w:val="99"/>
    <w:semiHidden/>
    <w:rsid w:val="00B0603C"/>
    <w:rPr>
      <w:rFonts w:ascii="Tahoma" w:hAnsi="Tahoma" w:cs="Tahoma"/>
      <w:sz w:val="16"/>
      <w:szCs w:val="16"/>
    </w:rPr>
  </w:style>
  <w:style w:type="paragraph" w:styleId="Epgrafe">
    <w:name w:val="caption"/>
    <w:aliases w:val="Epígrafe Car,Epígrafe Car1,Epígrafe Car2,Epígrafe Car3,Epígrafe Car4,Epígrafe Car5,Epígrafe Car6,Epígrafe Car7,Epígrafe Car8,Epígrafe Car9,Epígrafe Car11,Epígrafe Car21,Epígrafe Car31,Epígrafe Car41,Epígrafe Car51,Epígrafe Car61"/>
    <w:basedOn w:val="Normal"/>
    <w:next w:val="Normal"/>
    <w:link w:val="EpgrafeCar10"/>
    <w:unhideWhenUsed/>
    <w:qFormat/>
    <w:rsid w:val="00C62EEF"/>
    <w:pPr>
      <w:spacing w:after="200"/>
      <w:jc w:val="center"/>
    </w:pPr>
    <w:rPr>
      <w:b/>
      <w:bCs/>
      <w:color w:val="auto"/>
      <w:szCs w:val="18"/>
    </w:rPr>
  </w:style>
  <w:style w:type="character" w:customStyle="1" w:styleId="EpgrafeCar10">
    <w:name w:val="Epígrafe Car10"/>
    <w:aliases w:val="Epígrafe Car Car,Epígrafe Car1 Car,Epígrafe Car2 Car,Epígrafe Car3 Car,Epígrafe Car4 Car,Epígrafe Car5 Car,Epígrafe Car6 Car,Epígrafe Car7 Car,Epígrafe Car8 Car,Epígrafe Car9 Car,Epígrafe Car11 Car,Epígrafe Car21 Car,Epígrafe Car31 Car"/>
    <w:link w:val="Epgrafe"/>
    <w:locked/>
    <w:rsid w:val="00BA56EC"/>
    <w:rPr>
      <w:rFonts w:ascii="Arial" w:hAnsi="Arial"/>
      <w:b/>
      <w:bCs/>
      <w:color w:val="auto"/>
      <w:sz w:val="22"/>
      <w:szCs w:val="18"/>
    </w:rPr>
  </w:style>
  <w:style w:type="paragraph" w:styleId="TDC1">
    <w:name w:val="toc 1"/>
    <w:basedOn w:val="Normal"/>
    <w:next w:val="Normal"/>
    <w:autoRedefine/>
    <w:uiPriority w:val="39"/>
    <w:unhideWhenUsed/>
    <w:rsid w:val="001F50AD"/>
    <w:pPr>
      <w:tabs>
        <w:tab w:val="left" w:pos="440"/>
        <w:tab w:val="right" w:pos="9356"/>
      </w:tabs>
    </w:pPr>
  </w:style>
  <w:style w:type="paragraph" w:styleId="TDC2">
    <w:name w:val="toc 2"/>
    <w:basedOn w:val="Normal"/>
    <w:next w:val="Normal"/>
    <w:autoRedefine/>
    <w:uiPriority w:val="39"/>
    <w:unhideWhenUsed/>
    <w:rsid w:val="00997B17"/>
    <w:pPr>
      <w:pBdr>
        <w:top w:val="none" w:sz="0" w:space="0" w:color="auto"/>
        <w:left w:val="none" w:sz="0" w:space="0" w:color="auto"/>
        <w:bottom w:val="none" w:sz="0" w:space="0" w:color="auto"/>
        <w:right w:val="none" w:sz="0" w:space="0" w:color="auto"/>
        <w:between w:val="none" w:sz="0" w:space="0" w:color="auto"/>
      </w:pBdr>
      <w:spacing w:after="100" w:line="259" w:lineRule="auto"/>
      <w:ind w:left="220"/>
    </w:pPr>
    <w:rPr>
      <w:rFonts w:asciiTheme="minorHAnsi" w:eastAsiaTheme="minorEastAsia" w:hAnsiTheme="minorHAnsi" w:cstheme="minorBidi"/>
      <w:color w:val="auto"/>
      <w:szCs w:val="22"/>
      <w:lang w:val="es-MX" w:eastAsia="es-MX"/>
    </w:rPr>
  </w:style>
  <w:style w:type="paragraph" w:styleId="TDC3">
    <w:name w:val="toc 3"/>
    <w:basedOn w:val="Normal"/>
    <w:next w:val="Normal"/>
    <w:autoRedefine/>
    <w:uiPriority w:val="39"/>
    <w:unhideWhenUsed/>
    <w:rsid w:val="00997B17"/>
    <w:pPr>
      <w:pBdr>
        <w:top w:val="none" w:sz="0" w:space="0" w:color="auto"/>
        <w:left w:val="none" w:sz="0" w:space="0" w:color="auto"/>
        <w:bottom w:val="none" w:sz="0" w:space="0" w:color="auto"/>
        <w:right w:val="none" w:sz="0" w:space="0" w:color="auto"/>
        <w:between w:val="none" w:sz="0" w:space="0" w:color="auto"/>
      </w:pBdr>
      <w:spacing w:after="100" w:line="259" w:lineRule="auto"/>
      <w:ind w:left="440"/>
    </w:pPr>
    <w:rPr>
      <w:rFonts w:asciiTheme="minorHAnsi" w:eastAsiaTheme="minorEastAsia" w:hAnsiTheme="minorHAnsi" w:cstheme="minorBidi"/>
      <w:color w:val="auto"/>
      <w:szCs w:val="22"/>
      <w:lang w:val="es-MX" w:eastAsia="es-MX"/>
    </w:rPr>
  </w:style>
  <w:style w:type="paragraph" w:styleId="TDC4">
    <w:name w:val="toc 4"/>
    <w:basedOn w:val="Normal"/>
    <w:next w:val="Normal"/>
    <w:autoRedefine/>
    <w:uiPriority w:val="39"/>
    <w:unhideWhenUsed/>
    <w:rsid w:val="00997B17"/>
    <w:pPr>
      <w:pBdr>
        <w:top w:val="none" w:sz="0" w:space="0" w:color="auto"/>
        <w:left w:val="none" w:sz="0" w:space="0" w:color="auto"/>
        <w:bottom w:val="none" w:sz="0" w:space="0" w:color="auto"/>
        <w:right w:val="none" w:sz="0" w:space="0" w:color="auto"/>
        <w:between w:val="none" w:sz="0" w:space="0" w:color="auto"/>
      </w:pBdr>
      <w:spacing w:after="100" w:line="259" w:lineRule="auto"/>
      <w:ind w:left="660"/>
    </w:pPr>
    <w:rPr>
      <w:rFonts w:asciiTheme="minorHAnsi" w:eastAsiaTheme="minorEastAsia" w:hAnsiTheme="minorHAnsi" w:cstheme="minorBidi"/>
      <w:color w:val="auto"/>
      <w:szCs w:val="22"/>
      <w:lang w:val="es-MX" w:eastAsia="es-MX"/>
    </w:rPr>
  </w:style>
  <w:style w:type="paragraph" w:styleId="TDC5">
    <w:name w:val="toc 5"/>
    <w:basedOn w:val="Normal"/>
    <w:next w:val="Normal"/>
    <w:autoRedefine/>
    <w:uiPriority w:val="39"/>
    <w:unhideWhenUsed/>
    <w:rsid w:val="00997B17"/>
    <w:pPr>
      <w:pBdr>
        <w:top w:val="none" w:sz="0" w:space="0" w:color="auto"/>
        <w:left w:val="none" w:sz="0" w:space="0" w:color="auto"/>
        <w:bottom w:val="none" w:sz="0" w:space="0" w:color="auto"/>
        <w:right w:val="none" w:sz="0" w:space="0" w:color="auto"/>
        <w:between w:val="none" w:sz="0" w:space="0" w:color="auto"/>
      </w:pBdr>
      <w:spacing w:after="100" w:line="259" w:lineRule="auto"/>
      <w:ind w:left="880"/>
    </w:pPr>
    <w:rPr>
      <w:rFonts w:asciiTheme="minorHAnsi" w:eastAsiaTheme="minorEastAsia" w:hAnsiTheme="minorHAnsi" w:cstheme="minorBidi"/>
      <w:color w:val="auto"/>
      <w:szCs w:val="22"/>
      <w:lang w:val="es-MX" w:eastAsia="es-MX"/>
    </w:rPr>
  </w:style>
  <w:style w:type="paragraph" w:styleId="TDC6">
    <w:name w:val="toc 6"/>
    <w:basedOn w:val="Normal"/>
    <w:next w:val="Normal"/>
    <w:autoRedefine/>
    <w:uiPriority w:val="39"/>
    <w:unhideWhenUsed/>
    <w:rsid w:val="00997B17"/>
    <w:pPr>
      <w:pBdr>
        <w:top w:val="none" w:sz="0" w:space="0" w:color="auto"/>
        <w:left w:val="none" w:sz="0" w:space="0" w:color="auto"/>
        <w:bottom w:val="none" w:sz="0" w:space="0" w:color="auto"/>
        <w:right w:val="none" w:sz="0" w:space="0" w:color="auto"/>
        <w:between w:val="none" w:sz="0" w:space="0" w:color="auto"/>
      </w:pBdr>
      <w:spacing w:after="100" w:line="259" w:lineRule="auto"/>
      <w:ind w:left="1100"/>
    </w:pPr>
    <w:rPr>
      <w:rFonts w:asciiTheme="minorHAnsi" w:eastAsiaTheme="minorEastAsia" w:hAnsiTheme="minorHAnsi" w:cstheme="minorBidi"/>
      <w:color w:val="auto"/>
      <w:szCs w:val="22"/>
      <w:lang w:val="es-MX" w:eastAsia="es-MX"/>
    </w:rPr>
  </w:style>
  <w:style w:type="paragraph" w:styleId="TDC7">
    <w:name w:val="toc 7"/>
    <w:basedOn w:val="Normal"/>
    <w:next w:val="Normal"/>
    <w:autoRedefine/>
    <w:uiPriority w:val="39"/>
    <w:unhideWhenUsed/>
    <w:rsid w:val="00997B17"/>
    <w:pPr>
      <w:pBdr>
        <w:top w:val="none" w:sz="0" w:space="0" w:color="auto"/>
        <w:left w:val="none" w:sz="0" w:space="0" w:color="auto"/>
        <w:bottom w:val="none" w:sz="0" w:space="0" w:color="auto"/>
        <w:right w:val="none" w:sz="0" w:space="0" w:color="auto"/>
        <w:between w:val="none" w:sz="0" w:space="0" w:color="auto"/>
      </w:pBdr>
      <w:spacing w:after="100" w:line="259" w:lineRule="auto"/>
      <w:ind w:left="1320"/>
    </w:pPr>
    <w:rPr>
      <w:rFonts w:asciiTheme="minorHAnsi" w:eastAsiaTheme="minorEastAsia" w:hAnsiTheme="minorHAnsi" w:cstheme="minorBidi"/>
      <w:color w:val="auto"/>
      <w:szCs w:val="22"/>
      <w:lang w:val="es-MX" w:eastAsia="es-MX"/>
    </w:rPr>
  </w:style>
  <w:style w:type="paragraph" w:styleId="TDC8">
    <w:name w:val="toc 8"/>
    <w:basedOn w:val="Normal"/>
    <w:next w:val="Normal"/>
    <w:autoRedefine/>
    <w:uiPriority w:val="39"/>
    <w:unhideWhenUsed/>
    <w:rsid w:val="00997B17"/>
    <w:pPr>
      <w:pBdr>
        <w:top w:val="none" w:sz="0" w:space="0" w:color="auto"/>
        <w:left w:val="none" w:sz="0" w:space="0" w:color="auto"/>
        <w:bottom w:val="none" w:sz="0" w:space="0" w:color="auto"/>
        <w:right w:val="none" w:sz="0" w:space="0" w:color="auto"/>
        <w:between w:val="none" w:sz="0" w:space="0" w:color="auto"/>
      </w:pBdr>
      <w:spacing w:after="100" w:line="259" w:lineRule="auto"/>
      <w:ind w:left="1540"/>
    </w:pPr>
    <w:rPr>
      <w:rFonts w:asciiTheme="minorHAnsi" w:eastAsiaTheme="minorEastAsia" w:hAnsiTheme="minorHAnsi" w:cstheme="minorBidi"/>
      <w:color w:val="auto"/>
      <w:szCs w:val="22"/>
      <w:lang w:val="es-MX" w:eastAsia="es-MX"/>
    </w:rPr>
  </w:style>
  <w:style w:type="paragraph" w:styleId="TDC9">
    <w:name w:val="toc 9"/>
    <w:basedOn w:val="Normal"/>
    <w:next w:val="Normal"/>
    <w:autoRedefine/>
    <w:uiPriority w:val="39"/>
    <w:unhideWhenUsed/>
    <w:rsid w:val="00997B17"/>
    <w:pPr>
      <w:pBdr>
        <w:top w:val="none" w:sz="0" w:space="0" w:color="auto"/>
        <w:left w:val="none" w:sz="0" w:space="0" w:color="auto"/>
        <w:bottom w:val="none" w:sz="0" w:space="0" w:color="auto"/>
        <w:right w:val="none" w:sz="0" w:space="0" w:color="auto"/>
        <w:between w:val="none" w:sz="0" w:space="0" w:color="auto"/>
      </w:pBdr>
      <w:spacing w:after="100" w:line="259" w:lineRule="auto"/>
      <w:ind w:left="1760"/>
    </w:pPr>
    <w:rPr>
      <w:rFonts w:asciiTheme="minorHAnsi" w:eastAsiaTheme="minorEastAsia" w:hAnsiTheme="minorHAnsi" w:cstheme="minorBidi"/>
      <w:color w:val="auto"/>
      <w:szCs w:val="22"/>
      <w:lang w:val="es-MX" w:eastAsia="es-MX"/>
    </w:rPr>
  </w:style>
  <w:style w:type="character" w:styleId="Hipervnculo">
    <w:name w:val="Hyperlink"/>
    <w:basedOn w:val="Fuentedeprrafopredeter"/>
    <w:uiPriority w:val="99"/>
    <w:unhideWhenUsed/>
    <w:rsid w:val="00997B17"/>
    <w:rPr>
      <w:color w:val="0000FF" w:themeColor="hyperlink"/>
      <w:u w:val="single"/>
    </w:rPr>
  </w:style>
  <w:style w:type="paragraph" w:styleId="Encabezado">
    <w:name w:val="header"/>
    <w:aliases w:val="h,h8,h9,h10,h18"/>
    <w:basedOn w:val="Normal"/>
    <w:link w:val="EncabezadoCar"/>
    <w:uiPriority w:val="99"/>
    <w:unhideWhenUsed/>
    <w:rsid w:val="00C35E03"/>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C35E03"/>
  </w:style>
  <w:style w:type="paragraph" w:styleId="Piedepgina">
    <w:name w:val="footer"/>
    <w:basedOn w:val="Normal"/>
    <w:link w:val="PiedepginaCar"/>
    <w:uiPriority w:val="99"/>
    <w:unhideWhenUsed/>
    <w:rsid w:val="00C35E03"/>
    <w:pPr>
      <w:tabs>
        <w:tab w:val="center" w:pos="4419"/>
        <w:tab w:val="right" w:pos="8838"/>
      </w:tabs>
    </w:pPr>
  </w:style>
  <w:style w:type="character" w:customStyle="1" w:styleId="PiedepginaCar">
    <w:name w:val="Pie de página Car"/>
    <w:basedOn w:val="Fuentedeprrafopredeter"/>
    <w:link w:val="Piedepgina"/>
    <w:uiPriority w:val="99"/>
    <w:rsid w:val="00C35E03"/>
  </w:style>
  <w:style w:type="paragraph" w:styleId="Prrafodelista">
    <w:name w:val="List Paragraph"/>
    <w:aliases w:val="Titlu 3,VIÑETA,HOJA,Viñeta 2,Bolita,List Paragraph,BOLA,Párrafo de lista21,Guión,Titulo 8,BOLADEF,VIÑETAS,Ha,titulo 3,Párrafo de lista4,Párrafo de lista3,Nivel 1 OS,Normal_viñetas_ICONTEC,Cuadro,Viñeta,Colorful List Accent 1,Bullets,lp1"/>
    <w:basedOn w:val="Normal"/>
    <w:link w:val="PrrafodelistaCar"/>
    <w:uiPriority w:val="34"/>
    <w:qFormat/>
    <w:rsid w:val="00B76FCF"/>
    <w:pPr>
      <w:pBdr>
        <w:top w:val="none" w:sz="0" w:space="0" w:color="auto"/>
        <w:left w:val="none" w:sz="0" w:space="0" w:color="auto"/>
        <w:bottom w:val="none" w:sz="0" w:space="0" w:color="auto"/>
        <w:right w:val="none" w:sz="0" w:space="0" w:color="auto"/>
        <w:between w:val="none" w:sz="0" w:space="0" w:color="auto"/>
      </w:pBdr>
      <w:ind w:left="708"/>
    </w:pPr>
    <w:rPr>
      <w:color w:val="auto"/>
      <w:szCs w:val="20"/>
      <w:lang w:eastAsia="es-ES"/>
    </w:rPr>
  </w:style>
  <w:style w:type="character" w:customStyle="1" w:styleId="PrrafodelistaCar">
    <w:name w:val="Párrafo de lista Car"/>
    <w:aliases w:val="Titlu 3 Car,VIÑETA Car,HOJA Car,Viñeta 2 Car,Bolita Car,List Paragraph Car,BOLA Car,Párrafo de lista21 Car,Guión Car,Titulo 8 Car,BOLADEF Car,VIÑETAS Car,Ha Car,titulo 3 Car,Párrafo de lista4 Car,Párrafo de lista3 Car,Nivel 1 OS Car"/>
    <w:link w:val="Prrafodelista"/>
    <w:uiPriority w:val="34"/>
    <w:qFormat/>
    <w:rsid w:val="00B76FCF"/>
    <w:rPr>
      <w:rFonts w:ascii="Arial" w:hAnsi="Arial"/>
      <w:color w:val="auto"/>
      <w:sz w:val="22"/>
      <w:szCs w:val="20"/>
      <w:lang w:eastAsia="es-ES"/>
    </w:rPr>
  </w:style>
  <w:style w:type="character" w:styleId="Refdecomentario">
    <w:name w:val="annotation reference"/>
    <w:basedOn w:val="Fuentedeprrafopredeter"/>
    <w:uiPriority w:val="99"/>
    <w:semiHidden/>
    <w:unhideWhenUsed/>
    <w:rsid w:val="00286D60"/>
    <w:rPr>
      <w:sz w:val="16"/>
      <w:szCs w:val="16"/>
    </w:rPr>
  </w:style>
  <w:style w:type="paragraph" w:styleId="Textocomentario">
    <w:name w:val="annotation text"/>
    <w:basedOn w:val="Normal"/>
    <w:link w:val="TextocomentarioCar"/>
    <w:uiPriority w:val="99"/>
    <w:unhideWhenUsed/>
    <w:rsid w:val="00286D60"/>
    <w:rPr>
      <w:szCs w:val="20"/>
    </w:rPr>
  </w:style>
  <w:style w:type="character" w:customStyle="1" w:styleId="TextocomentarioCar">
    <w:name w:val="Texto comentario Car"/>
    <w:basedOn w:val="Fuentedeprrafopredeter"/>
    <w:link w:val="Textocomentario"/>
    <w:uiPriority w:val="99"/>
    <w:rsid w:val="00286D60"/>
    <w:rPr>
      <w:rFonts w:ascii="Arial" w:hAnsi="Arial"/>
      <w:sz w:val="20"/>
      <w:szCs w:val="20"/>
    </w:rPr>
  </w:style>
  <w:style w:type="paragraph" w:styleId="Asuntodelcomentario">
    <w:name w:val="annotation subject"/>
    <w:basedOn w:val="Textocomentario"/>
    <w:next w:val="Textocomentario"/>
    <w:link w:val="AsuntodelcomentarioCar"/>
    <w:semiHidden/>
    <w:unhideWhenUsed/>
    <w:rsid w:val="00286D60"/>
    <w:rPr>
      <w:b/>
      <w:bCs/>
    </w:rPr>
  </w:style>
  <w:style w:type="character" w:customStyle="1" w:styleId="AsuntodelcomentarioCar">
    <w:name w:val="Asunto del comentario Car"/>
    <w:basedOn w:val="TextocomentarioCar"/>
    <w:link w:val="Asuntodelcomentario"/>
    <w:semiHidden/>
    <w:rsid w:val="00286D60"/>
    <w:rPr>
      <w:rFonts w:ascii="Arial" w:hAnsi="Arial"/>
      <w:b/>
      <w:bCs/>
      <w:sz w:val="20"/>
      <w:szCs w:val="20"/>
    </w:rPr>
  </w:style>
  <w:style w:type="table" w:styleId="Tablaconcuadrcula">
    <w:name w:val="Table Grid"/>
    <w:basedOn w:val="Tablanormal"/>
    <w:uiPriority w:val="39"/>
    <w:rsid w:val="00F05E7C"/>
    <w:pPr>
      <w:pBdr>
        <w:top w:val="none" w:sz="0" w:space="0" w:color="auto"/>
        <w:left w:val="none" w:sz="0" w:space="0" w:color="auto"/>
        <w:bottom w:val="none" w:sz="0" w:space="0" w:color="auto"/>
        <w:right w:val="none" w:sz="0" w:space="0" w:color="auto"/>
        <w:between w:val="none" w:sz="0" w:space="0" w:color="auto"/>
      </w:pBdr>
    </w:pPr>
    <w:rPr>
      <w:rFonts w:asciiTheme="minorHAnsi" w:eastAsiaTheme="minorHAnsi" w:hAnsiTheme="minorHAnsi" w:cstheme="minorBidi"/>
      <w:color w:val="auto"/>
      <w:sz w:val="22"/>
      <w:szCs w:val="22"/>
      <w:lang w:val="es-CO"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notapie">
    <w:name w:val="footnote text"/>
    <w:basedOn w:val="Normal"/>
    <w:link w:val="TextonotapieCar"/>
    <w:uiPriority w:val="99"/>
    <w:unhideWhenUsed/>
    <w:rsid w:val="00490E37"/>
    <w:pPr>
      <w:pBdr>
        <w:top w:val="none" w:sz="0" w:space="0" w:color="auto"/>
        <w:left w:val="none" w:sz="0" w:space="0" w:color="auto"/>
        <w:bottom w:val="none" w:sz="0" w:space="0" w:color="auto"/>
        <w:right w:val="none" w:sz="0" w:space="0" w:color="auto"/>
        <w:between w:val="none" w:sz="0" w:space="0" w:color="auto"/>
      </w:pBdr>
    </w:pPr>
    <w:rPr>
      <w:rFonts w:ascii="Cambria" w:eastAsia="MS Mincho" w:hAnsi="Cambria"/>
      <w:color w:val="auto"/>
      <w:szCs w:val="20"/>
      <w:lang w:val="es-ES_tradnl" w:eastAsia="es-ES"/>
    </w:rPr>
  </w:style>
  <w:style w:type="character" w:customStyle="1" w:styleId="TextonotapieCar">
    <w:name w:val="Texto nota pie Car"/>
    <w:basedOn w:val="Fuentedeprrafopredeter"/>
    <w:link w:val="Textonotapie"/>
    <w:uiPriority w:val="99"/>
    <w:rsid w:val="00490E37"/>
    <w:rPr>
      <w:rFonts w:ascii="Cambria" w:eastAsia="MS Mincho" w:hAnsi="Cambria"/>
      <w:color w:val="auto"/>
      <w:sz w:val="20"/>
      <w:szCs w:val="20"/>
      <w:lang w:val="es-ES_tradnl" w:eastAsia="es-ES"/>
    </w:rPr>
  </w:style>
  <w:style w:type="character" w:styleId="Refdenotaalpie">
    <w:name w:val="footnote reference"/>
    <w:aliases w:val="referencia nota al pie"/>
    <w:uiPriority w:val="99"/>
    <w:unhideWhenUsed/>
    <w:rsid w:val="00490E37"/>
    <w:rPr>
      <w:vertAlign w:val="superscript"/>
    </w:rPr>
  </w:style>
  <w:style w:type="character" w:styleId="Ttulodellibro">
    <w:name w:val="Book Title"/>
    <w:basedOn w:val="Fuentedeprrafopredeter"/>
    <w:uiPriority w:val="33"/>
    <w:qFormat/>
    <w:rsid w:val="00DB02B1"/>
    <w:rPr>
      <w:b/>
      <w:bCs/>
      <w:i/>
      <w:iCs/>
      <w:spacing w:val="5"/>
    </w:rPr>
  </w:style>
  <w:style w:type="paragraph" w:styleId="Sinespaciado">
    <w:name w:val="No Spacing"/>
    <w:link w:val="SinespaciadoCar"/>
    <w:uiPriority w:val="1"/>
    <w:qFormat/>
    <w:rsid w:val="00DB02B1"/>
    <w:pPr>
      <w:pBdr>
        <w:top w:val="none" w:sz="0" w:space="0" w:color="auto"/>
        <w:left w:val="none" w:sz="0" w:space="0" w:color="auto"/>
        <w:bottom w:val="none" w:sz="0" w:space="0" w:color="auto"/>
        <w:right w:val="none" w:sz="0" w:space="0" w:color="auto"/>
        <w:between w:val="none" w:sz="0" w:space="0" w:color="auto"/>
      </w:pBdr>
    </w:pPr>
    <w:rPr>
      <w:color w:val="auto"/>
      <w:lang w:val="es-DO" w:eastAsia="es-ES"/>
    </w:rPr>
  </w:style>
  <w:style w:type="paragraph" w:styleId="Textoindependiente">
    <w:name w:val="Body Text"/>
    <w:basedOn w:val="Normal"/>
    <w:link w:val="TextoindependienteCar"/>
    <w:uiPriority w:val="99"/>
    <w:rsid w:val="007636A4"/>
    <w:pPr>
      <w:pBdr>
        <w:top w:val="none" w:sz="0" w:space="0" w:color="auto"/>
        <w:left w:val="none" w:sz="0" w:space="0" w:color="auto"/>
        <w:bottom w:val="none" w:sz="0" w:space="0" w:color="auto"/>
        <w:right w:val="none" w:sz="0" w:space="0" w:color="auto"/>
        <w:between w:val="none" w:sz="0" w:space="0" w:color="auto"/>
      </w:pBdr>
      <w:tabs>
        <w:tab w:val="left" w:pos="0"/>
      </w:tabs>
      <w:suppressAutoHyphens/>
    </w:pPr>
    <w:rPr>
      <w:rFonts w:ascii="Lucida Bright" w:hAnsi="Lucida Bright"/>
      <w:b/>
      <w:color w:val="auto"/>
      <w:spacing w:val="-3"/>
      <w:sz w:val="26"/>
      <w:szCs w:val="20"/>
      <w:lang w:eastAsia="ar-SA"/>
    </w:rPr>
  </w:style>
  <w:style w:type="character" w:customStyle="1" w:styleId="TextoindependienteCar">
    <w:name w:val="Texto independiente Car"/>
    <w:basedOn w:val="Fuentedeprrafopredeter"/>
    <w:link w:val="Textoindependiente"/>
    <w:uiPriority w:val="99"/>
    <w:rsid w:val="007636A4"/>
    <w:rPr>
      <w:rFonts w:ascii="Lucida Bright" w:hAnsi="Lucida Bright"/>
      <w:b/>
      <w:color w:val="auto"/>
      <w:spacing w:val="-3"/>
      <w:sz w:val="26"/>
      <w:szCs w:val="20"/>
      <w:lang w:eastAsia="ar-SA"/>
    </w:rPr>
  </w:style>
  <w:style w:type="paragraph" w:customStyle="1" w:styleId="Contenidodelatabla">
    <w:name w:val="Contenido de la tabla"/>
    <w:basedOn w:val="Textoindependiente"/>
    <w:rsid w:val="007636A4"/>
    <w:pPr>
      <w:widowControl w:val="0"/>
      <w:suppressLineNumbers/>
      <w:tabs>
        <w:tab w:val="clear" w:pos="0"/>
      </w:tabs>
      <w:overflowPunct w:val="0"/>
      <w:autoSpaceDE w:val="0"/>
      <w:spacing w:after="120"/>
      <w:textAlignment w:val="baseline"/>
    </w:pPr>
    <w:rPr>
      <w:rFonts w:ascii="Times New Roman" w:hAnsi="Times New Roman"/>
      <w:b w:val="0"/>
      <w:spacing w:val="0"/>
      <w:sz w:val="24"/>
      <w:lang w:val="es-ES_tradnl"/>
    </w:rPr>
  </w:style>
  <w:style w:type="paragraph" w:styleId="TtulodeTDC">
    <w:name w:val="TOC Heading"/>
    <w:basedOn w:val="Ttulo1"/>
    <w:next w:val="Normal"/>
    <w:uiPriority w:val="39"/>
    <w:unhideWhenUsed/>
    <w:qFormat/>
    <w:rsid w:val="002D4551"/>
    <w:pPr>
      <w:keepLines/>
      <w:pBdr>
        <w:top w:val="none" w:sz="0" w:space="0" w:color="auto"/>
        <w:left w:val="none" w:sz="0" w:space="0" w:color="auto"/>
        <w:bottom w:val="none" w:sz="0" w:space="0" w:color="auto"/>
        <w:right w:val="none" w:sz="0" w:space="0" w:color="auto"/>
        <w:between w:val="none" w:sz="0" w:space="0" w:color="auto"/>
      </w:pBdr>
      <w:spacing w:before="240" w:line="259" w:lineRule="auto"/>
      <w:ind w:left="0" w:firstLine="0"/>
      <w:jc w:val="left"/>
      <w:outlineLvl w:val="9"/>
    </w:pPr>
    <w:rPr>
      <w:rFonts w:asciiTheme="majorHAnsi" w:eastAsiaTheme="majorEastAsia" w:hAnsiTheme="majorHAnsi" w:cstheme="majorBidi"/>
      <w:b w:val="0"/>
      <w:color w:val="365F91" w:themeColor="accent1" w:themeShade="BF"/>
      <w:sz w:val="32"/>
      <w:szCs w:val="32"/>
      <w:lang w:val="es-CO"/>
    </w:rPr>
  </w:style>
  <w:style w:type="character" w:customStyle="1" w:styleId="Ttulo8Car">
    <w:name w:val="Título 8 Car"/>
    <w:basedOn w:val="Fuentedeprrafopredeter"/>
    <w:link w:val="Ttulo8"/>
    <w:uiPriority w:val="9"/>
    <w:semiHidden/>
    <w:rsid w:val="00BA56EC"/>
    <w:rPr>
      <w:rFonts w:asciiTheme="minorHAnsi" w:eastAsiaTheme="minorEastAsia" w:hAnsiTheme="minorHAnsi" w:cstheme="minorBidi"/>
      <w:i/>
      <w:iCs/>
      <w:color w:val="auto"/>
      <w:lang w:val="en-US" w:eastAsia="en-US"/>
    </w:rPr>
  </w:style>
  <w:style w:type="paragraph" w:styleId="NormalWeb">
    <w:name w:val="Normal (Web)"/>
    <w:basedOn w:val="Normal"/>
    <w:uiPriority w:val="99"/>
    <w:unhideWhenUsed/>
    <w:rsid w:val="00BA56EC"/>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jc w:val="left"/>
    </w:pPr>
    <w:rPr>
      <w:rFonts w:ascii="Times New Roman" w:hAnsi="Times New Roman"/>
      <w:color w:val="auto"/>
      <w:sz w:val="24"/>
      <w:lang w:val="es-CO"/>
    </w:rPr>
  </w:style>
  <w:style w:type="paragraph" w:customStyle="1" w:styleId="Default">
    <w:name w:val="Default"/>
    <w:link w:val="DefaultCar"/>
    <w:qFormat/>
    <w:rsid w:val="00BA56EC"/>
    <w:pPr>
      <w:pBdr>
        <w:top w:val="none" w:sz="0" w:space="0" w:color="auto"/>
        <w:left w:val="none" w:sz="0" w:space="0" w:color="auto"/>
        <w:bottom w:val="none" w:sz="0" w:space="0" w:color="auto"/>
        <w:right w:val="none" w:sz="0" w:space="0" w:color="auto"/>
        <w:between w:val="none" w:sz="0" w:space="0" w:color="auto"/>
      </w:pBdr>
      <w:autoSpaceDE w:val="0"/>
      <w:autoSpaceDN w:val="0"/>
      <w:adjustRightInd w:val="0"/>
    </w:pPr>
    <w:rPr>
      <w:rFonts w:ascii="Futura Bk BT" w:eastAsiaTheme="minorHAnsi" w:hAnsi="Futura Bk BT" w:cs="Futura Bk BT"/>
      <w:lang w:val="es-CO" w:eastAsia="en-US"/>
    </w:rPr>
  </w:style>
  <w:style w:type="character" w:customStyle="1" w:styleId="DefaultCar">
    <w:name w:val="Default Car"/>
    <w:link w:val="Default"/>
    <w:locked/>
    <w:rsid w:val="00BA56EC"/>
    <w:rPr>
      <w:rFonts w:ascii="Futura Bk BT" w:eastAsiaTheme="minorHAnsi" w:hAnsi="Futura Bk BT" w:cs="Futura Bk BT"/>
      <w:lang w:val="es-CO" w:eastAsia="en-US"/>
    </w:rPr>
  </w:style>
  <w:style w:type="character" w:customStyle="1" w:styleId="Sangra2detindependienteCar">
    <w:name w:val="Sangría 2 de t. independiente Car"/>
    <w:basedOn w:val="Fuentedeprrafopredeter"/>
    <w:link w:val="Sangra2detindependiente"/>
    <w:uiPriority w:val="99"/>
    <w:semiHidden/>
    <w:rsid w:val="00BA56EC"/>
    <w:rPr>
      <w:rFonts w:ascii="Cambria" w:eastAsia="MS Mincho" w:hAnsi="Cambria"/>
      <w:color w:val="auto"/>
      <w:lang w:val="es-ES_tradnl" w:eastAsia="es-ES"/>
    </w:rPr>
  </w:style>
  <w:style w:type="paragraph" w:styleId="Sangra2detindependiente">
    <w:name w:val="Body Text Indent 2"/>
    <w:basedOn w:val="Normal"/>
    <w:link w:val="Sangra2detindependienteCar"/>
    <w:uiPriority w:val="99"/>
    <w:semiHidden/>
    <w:unhideWhenUsed/>
    <w:rsid w:val="00BA56EC"/>
    <w:pPr>
      <w:pBdr>
        <w:top w:val="none" w:sz="0" w:space="0" w:color="auto"/>
        <w:left w:val="none" w:sz="0" w:space="0" w:color="auto"/>
        <w:bottom w:val="none" w:sz="0" w:space="0" w:color="auto"/>
        <w:right w:val="none" w:sz="0" w:space="0" w:color="auto"/>
        <w:between w:val="none" w:sz="0" w:space="0" w:color="auto"/>
      </w:pBdr>
      <w:spacing w:after="120" w:line="480" w:lineRule="auto"/>
      <w:ind w:left="283"/>
      <w:jc w:val="left"/>
    </w:pPr>
    <w:rPr>
      <w:rFonts w:ascii="Cambria" w:eastAsia="MS Mincho" w:hAnsi="Cambria"/>
      <w:color w:val="auto"/>
      <w:sz w:val="24"/>
      <w:lang w:val="es-ES_tradnl" w:eastAsia="es-ES"/>
    </w:rPr>
  </w:style>
  <w:style w:type="paragraph" w:customStyle="1" w:styleId="Estilo2">
    <w:name w:val="Estilo2"/>
    <w:basedOn w:val="Ttulo2"/>
    <w:qFormat/>
    <w:rsid w:val="00BA56EC"/>
    <w:pPr>
      <w:numPr>
        <w:numId w:val="9"/>
      </w:numPr>
      <w:pBdr>
        <w:top w:val="none" w:sz="0" w:space="0" w:color="auto"/>
        <w:left w:val="none" w:sz="0" w:space="0" w:color="auto"/>
        <w:bottom w:val="none" w:sz="0" w:space="0" w:color="auto"/>
        <w:right w:val="none" w:sz="0" w:space="0" w:color="auto"/>
        <w:between w:val="none" w:sz="0" w:space="0" w:color="auto"/>
      </w:pBdr>
      <w:spacing w:before="240" w:line="240" w:lineRule="auto"/>
      <w:jc w:val="left"/>
    </w:pPr>
    <w:rPr>
      <w:rFonts w:ascii="Arial Narrow" w:eastAsia="Times New Roman" w:hAnsi="Arial Narrow" w:cs="Times New Roman"/>
      <w:bCs/>
      <w:i/>
      <w:iCs/>
      <w:color w:val="auto"/>
      <w:lang w:val="es-MX" w:eastAsia="en-US"/>
    </w:rPr>
  </w:style>
  <w:style w:type="paragraph" w:customStyle="1" w:styleId="Estilo3">
    <w:name w:val="Estilo3"/>
    <w:basedOn w:val="Ttulo3"/>
    <w:qFormat/>
    <w:rsid w:val="00BA56EC"/>
    <w:pPr>
      <w:numPr>
        <w:numId w:val="10"/>
      </w:numPr>
      <w:pBdr>
        <w:top w:val="none" w:sz="0" w:space="0" w:color="auto"/>
        <w:left w:val="none" w:sz="0" w:space="0" w:color="auto"/>
        <w:bottom w:val="none" w:sz="0" w:space="0" w:color="auto"/>
        <w:right w:val="none" w:sz="0" w:space="0" w:color="auto"/>
        <w:between w:val="none" w:sz="0" w:space="0" w:color="auto"/>
      </w:pBdr>
      <w:spacing w:after="0"/>
      <w:ind w:left="720"/>
    </w:pPr>
    <w:rPr>
      <w:rFonts w:ascii="Arial Narrow" w:eastAsia="Times New Roman" w:hAnsi="Arial Narrow" w:cs="Times New Roman"/>
      <w:bCs/>
      <w:color w:val="auto"/>
      <w:sz w:val="24"/>
      <w:szCs w:val="24"/>
      <w:lang w:val="es-MX" w:eastAsia="en-US"/>
    </w:rPr>
  </w:style>
  <w:style w:type="character" w:styleId="Textoennegrita">
    <w:name w:val="Strong"/>
    <w:aliases w:val="Texto de la tesis"/>
    <w:basedOn w:val="Fuentedeprrafopredeter"/>
    <w:uiPriority w:val="22"/>
    <w:qFormat/>
    <w:rsid w:val="00BA56EC"/>
    <w:rPr>
      <w:b/>
      <w:bCs/>
    </w:rPr>
  </w:style>
  <w:style w:type="paragraph" w:customStyle="1" w:styleId="western">
    <w:name w:val="western"/>
    <w:basedOn w:val="Normal"/>
    <w:rsid w:val="00BA56EC"/>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jc w:val="left"/>
    </w:pPr>
    <w:rPr>
      <w:rFonts w:ascii="Times New Roman" w:hAnsi="Times New Roman"/>
      <w:color w:val="auto"/>
      <w:sz w:val="24"/>
      <w:lang w:val="es-CO"/>
    </w:rPr>
  </w:style>
  <w:style w:type="paragraph" w:styleId="Sangradetextonormal">
    <w:name w:val="Body Text Indent"/>
    <w:basedOn w:val="Normal"/>
    <w:link w:val="SangradetextonormalCar"/>
    <w:unhideWhenUsed/>
    <w:rsid w:val="00BA56EC"/>
    <w:pPr>
      <w:pBdr>
        <w:top w:val="none" w:sz="0" w:space="0" w:color="auto"/>
        <w:left w:val="none" w:sz="0" w:space="0" w:color="auto"/>
        <w:bottom w:val="none" w:sz="0" w:space="0" w:color="auto"/>
        <w:right w:val="none" w:sz="0" w:space="0" w:color="auto"/>
        <w:between w:val="none" w:sz="0" w:space="0" w:color="auto"/>
      </w:pBdr>
      <w:spacing w:after="120"/>
      <w:ind w:left="283"/>
      <w:jc w:val="left"/>
    </w:pPr>
    <w:rPr>
      <w:rFonts w:ascii="Cambria" w:eastAsia="MS Mincho" w:hAnsi="Cambria"/>
      <w:color w:val="auto"/>
      <w:sz w:val="24"/>
      <w:lang w:val="es-ES_tradnl" w:eastAsia="es-ES"/>
    </w:rPr>
  </w:style>
  <w:style w:type="character" w:customStyle="1" w:styleId="SangradetextonormalCar">
    <w:name w:val="Sangría de texto normal Car"/>
    <w:basedOn w:val="Fuentedeprrafopredeter"/>
    <w:link w:val="Sangradetextonormal"/>
    <w:rsid w:val="00BA56EC"/>
    <w:rPr>
      <w:rFonts w:ascii="Cambria" w:eastAsia="MS Mincho" w:hAnsi="Cambria"/>
      <w:color w:val="auto"/>
      <w:lang w:val="es-ES_tradnl" w:eastAsia="es-ES"/>
    </w:rPr>
  </w:style>
  <w:style w:type="character" w:customStyle="1" w:styleId="Estilo1">
    <w:name w:val="Estilo1"/>
    <w:basedOn w:val="Fuentedeprrafopredeter"/>
    <w:uiPriority w:val="1"/>
    <w:rsid w:val="00BA56EC"/>
    <w:rPr>
      <w:rFonts w:ascii="Arial" w:hAnsi="Arial"/>
      <w:sz w:val="16"/>
    </w:rPr>
  </w:style>
  <w:style w:type="paragraph" w:styleId="Textoindependiente3">
    <w:name w:val="Body Text 3"/>
    <w:basedOn w:val="Normal"/>
    <w:link w:val="Textoindependiente3Car"/>
    <w:uiPriority w:val="99"/>
    <w:unhideWhenUsed/>
    <w:rsid w:val="00BA56EC"/>
    <w:pPr>
      <w:pBdr>
        <w:top w:val="none" w:sz="0" w:space="0" w:color="auto"/>
        <w:left w:val="none" w:sz="0" w:space="0" w:color="auto"/>
        <w:bottom w:val="none" w:sz="0" w:space="0" w:color="auto"/>
        <w:right w:val="none" w:sz="0" w:space="0" w:color="auto"/>
        <w:between w:val="none" w:sz="0" w:space="0" w:color="auto"/>
      </w:pBdr>
      <w:spacing w:after="120"/>
    </w:pPr>
    <w:rPr>
      <w:color w:val="auto"/>
      <w:sz w:val="16"/>
      <w:szCs w:val="16"/>
      <w:lang w:val="es-CO" w:eastAsia="es-ES"/>
    </w:rPr>
  </w:style>
  <w:style w:type="character" w:customStyle="1" w:styleId="Textoindependiente3Car">
    <w:name w:val="Texto independiente 3 Car"/>
    <w:basedOn w:val="Fuentedeprrafopredeter"/>
    <w:link w:val="Textoindependiente3"/>
    <w:uiPriority w:val="99"/>
    <w:rsid w:val="00BA56EC"/>
    <w:rPr>
      <w:rFonts w:ascii="Arial" w:hAnsi="Arial"/>
      <w:color w:val="auto"/>
      <w:sz w:val="16"/>
      <w:szCs w:val="16"/>
      <w:lang w:val="es-CO" w:eastAsia="es-ES"/>
    </w:rPr>
  </w:style>
  <w:style w:type="paragraph" w:customStyle="1" w:styleId="BodyText21">
    <w:name w:val="Body Text 21"/>
    <w:basedOn w:val="Normal"/>
    <w:rsid w:val="00BA56EC"/>
    <w:pPr>
      <w:pBdr>
        <w:top w:val="none" w:sz="0" w:space="0" w:color="auto"/>
        <w:left w:val="none" w:sz="0" w:space="0" w:color="auto"/>
        <w:bottom w:val="none" w:sz="0" w:space="0" w:color="auto"/>
        <w:right w:val="none" w:sz="0" w:space="0" w:color="auto"/>
        <w:between w:val="none" w:sz="0" w:space="0" w:color="auto"/>
      </w:pBdr>
      <w:suppressAutoHyphens/>
    </w:pPr>
    <w:rPr>
      <w:color w:val="auto"/>
      <w:szCs w:val="20"/>
      <w:lang w:val="es-CO" w:eastAsia="ar-SA"/>
    </w:rPr>
  </w:style>
  <w:style w:type="paragraph" w:customStyle="1" w:styleId="Textonormal">
    <w:name w:val="Texto normal"/>
    <w:basedOn w:val="Normal"/>
    <w:rsid w:val="00BA56EC"/>
    <w:pPr>
      <w:widowControl w:val="0"/>
      <w:pBdr>
        <w:top w:val="none" w:sz="0" w:space="0" w:color="auto"/>
        <w:left w:val="none" w:sz="0" w:space="0" w:color="auto"/>
        <w:bottom w:val="none" w:sz="0" w:space="0" w:color="auto"/>
        <w:right w:val="none" w:sz="0" w:space="0" w:color="auto"/>
        <w:between w:val="none" w:sz="0" w:space="0" w:color="auto"/>
      </w:pBdr>
      <w:spacing w:line="360" w:lineRule="auto"/>
    </w:pPr>
    <w:rPr>
      <w:snapToGrid w:val="0"/>
      <w:color w:val="auto"/>
      <w:szCs w:val="20"/>
      <w:lang w:val="es-CO" w:eastAsia="es-ES"/>
    </w:rPr>
  </w:style>
  <w:style w:type="paragraph" w:customStyle="1" w:styleId="wfxRecipient">
    <w:name w:val="wfxRecipient"/>
    <w:basedOn w:val="Normal"/>
    <w:rsid w:val="00BA56EC"/>
    <w:pPr>
      <w:pBdr>
        <w:top w:val="none" w:sz="0" w:space="0" w:color="auto"/>
        <w:left w:val="none" w:sz="0" w:space="0" w:color="auto"/>
        <w:bottom w:val="none" w:sz="0" w:space="0" w:color="auto"/>
        <w:right w:val="none" w:sz="0" w:space="0" w:color="auto"/>
        <w:between w:val="none" w:sz="0" w:space="0" w:color="auto"/>
      </w:pBdr>
    </w:pPr>
    <w:rPr>
      <w:color w:val="auto"/>
      <w:szCs w:val="20"/>
      <w:lang w:val="es-ES_tradnl" w:eastAsia="es-ES"/>
    </w:rPr>
  </w:style>
  <w:style w:type="character" w:customStyle="1" w:styleId="apple-converted-space">
    <w:name w:val="apple-converted-space"/>
    <w:basedOn w:val="Fuentedeprrafopredeter"/>
    <w:rsid w:val="00BA56EC"/>
  </w:style>
  <w:style w:type="paragraph" w:styleId="HTMLconformatoprevio">
    <w:name w:val="HTML Preformatted"/>
    <w:basedOn w:val="Normal"/>
    <w:link w:val="HTMLconformatoprevioCar"/>
    <w:uiPriority w:val="99"/>
    <w:unhideWhenUsed/>
    <w:rsid w:val="00BA56EC"/>
    <w:pPr>
      <w:pBdr>
        <w:top w:val="none" w:sz="0" w:space="0" w:color="auto"/>
        <w:left w:val="none" w:sz="0" w:space="0" w:color="auto"/>
        <w:bottom w:val="none" w:sz="0" w:space="0" w:color="auto"/>
        <w:right w:val="none" w:sz="0" w:space="0" w:color="auto"/>
        <w:between w:val="none" w:sz="0" w:space="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auto"/>
      <w:sz w:val="20"/>
      <w:szCs w:val="20"/>
      <w:lang w:val="es-CO"/>
    </w:rPr>
  </w:style>
  <w:style w:type="character" w:customStyle="1" w:styleId="HTMLconformatoprevioCar">
    <w:name w:val="HTML con formato previo Car"/>
    <w:basedOn w:val="Fuentedeprrafopredeter"/>
    <w:link w:val="HTMLconformatoprevio"/>
    <w:uiPriority w:val="99"/>
    <w:rsid w:val="00BA56EC"/>
    <w:rPr>
      <w:rFonts w:ascii="Courier New" w:hAnsi="Courier New" w:cs="Courier New"/>
      <w:color w:val="auto"/>
      <w:sz w:val="20"/>
      <w:szCs w:val="20"/>
      <w:lang w:val="es-CO"/>
    </w:rPr>
  </w:style>
  <w:style w:type="character" w:customStyle="1" w:styleId="normaltextrun">
    <w:name w:val="normaltextrun"/>
    <w:rsid w:val="00BA56EC"/>
  </w:style>
  <w:style w:type="paragraph" w:customStyle="1" w:styleId="PLIEGOS">
    <w:name w:val="PLIEGOS"/>
    <w:basedOn w:val="Ttulo1"/>
    <w:next w:val="Normal"/>
    <w:rsid w:val="00BA56EC"/>
    <w:pPr>
      <w:numPr>
        <w:numId w:val="11"/>
      </w:numPr>
      <w:pBdr>
        <w:top w:val="none" w:sz="0" w:space="0" w:color="auto"/>
        <w:left w:val="none" w:sz="0" w:space="0" w:color="auto"/>
        <w:bottom w:val="single" w:sz="4" w:space="1" w:color="auto"/>
        <w:right w:val="none" w:sz="0" w:space="0" w:color="auto"/>
        <w:between w:val="none" w:sz="0" w:space="0" w:color="auto"/>
      </w:pBdr>
      <w:suppressAutoHyphens/>
      <w:spacing w:line="260" w:lineRule="exact"/>
    </w:pPr>
    <w:rPr>
      <w:rFonts w:ascii="Verdana" w:eastAsia="Times New Roman" w:hAnsi="Verdana" w:cs="Verdana"/>
      <w:bCs/>
      <w:color w:val="auto"/>
      <w:sz w:val="20"/>
      <w:szCs w:val="20"/>
      <w:lang w:val="es-CO" w:eastAsia="ar-SA"/>
    </w:rPr>
  </w:style>
  <w:style w:type="character" w:styleId="nfasis">
    <w:name w:val="Emphasis"/>
    <w:basedOn w:val="Fuentedeprrafopredeter"/>
    <w:uiPriority w:val="20"/>
    <w:qFormat/>
    <w:rsid w:val="00BA56EC"/>
    <w:rPr>
      <w:i/>
      <w:iCs/>
    </w:rPr>
  </w:style>
  <w:style w:type="paragraph" w:customStyle="1" w:styleId="PLIEGOS1">
    <w:name w:val="PLIEGOS1"/>
    <w:basedOn w:val="Ttulo1"/>
    <w:rsid w:val="00BA56EC"/>
    <w:pPr>
      <w:pBdr>
        <w:top w:val="none" w:sz="0" w:space="0" w:color="auto"/>
        <w:left w:val="none" w:sz="0" w:space="0" w:color="auto"/>
        <w:bottom w:val="none" w:sz="0" w:space="0" w:color="auto"/>
        <w:right w:val="none" w:sz="0" w:space="0" w:color="auto"/>
        <w:between w:val="none" w:sz="0" w:space="0" w:color="auto"/>
      </w:pBdr>
      <w:tabs>
        <w:tab w:val="num" w:pos="720"/>
      </w:tabs>
      <w:suppressAutoHyphens/>
      <w:spacing w:line="260" w:lineRule="exact"/>
    </w:pPr>
    <w:rPr>
      <w:rFonts w:ascii="Verdana" w:eastAsia="Times New Roman" w:hAnsi="Verdana" w:cs="Times New Roman"/>
      <w:bCs/>
      <w:color w:val="auto"/>
      <w:sz w:val="20"/>
      <w:szCs w:val="20"/>
      <w:lang w:val="es-CO" w:eastAsia="ar-SA"/>
    </w:rPr>
  </w:style>
  <w:style w:type="paragraph" w:customStyle="1" w:styleId="Sangra2detindependiente1">
    <w:name w:val="Sangría 2 de t. independiente1"/>
    <w:basedOn w:val="Normal"/>
    <w:rsid w:val="00BA56EC"/>
    <w:pPr>
      <w:pBdr>
        <w:top w:val="none" w:sz="0" w:space="0" w:color="auto"/>
        <w:left w:val="none" w:sz="0" w:space="0" w:color="auto"/>
        <w:bottom w:val="none" w:sz="0" w:space="0" w:color="auto"/>
        <w:right w:val="none" w:sz="0" w:space="0" w:color="auto"/>
        <w:between w:val="none" w:sz="0" w:space="0" w:color="auto"/>
      </w:pBdr>
      <w:suppressAutoHyphens/>
      <w:autoSpaceDE w:val="0"/>
      <w:spacing w:line="240" w:lineRule="atLeast"/>
      <w:ind w:left="15"/>
    </w:pPr>
    <w:rPr>
      <w:rFonts w:eastAsia="Arial" w:cs="Arial"/>
      <w:szCs w:val="22"/>
      <w:lang w:eastAsia="ar-SA"/>
    </w:rPr>
  </w:style>
  <w:style w:type="paragraph" w:customStyle="1" w:styleId="Textoindependiente23">
    <w:name w:val="Texto independiente 23"/>
    <w:basedOn w:val="Normal"/>
    <w:rsid w:val="00BA56EC"/>
    <w:pPr>
      <w:widowControl w:val="0"/>
      <w:pBdr>
        <w:top w:val="none" w:sz="0" w:space="0" w:color="auto"/>
        <w:left w:val="none" w:sz="0" w:space="0" w:color="auto"/>
        <w:bottom w:val="none" w:sz="0" w:space="0" w:color="auto"/>
        <w:right w:val="none" w:sz="0" w:space="0" w:color="auto"/>
        <w:between w:val="none" w:sz="0" w:space="0" w:color="auto"/>
      </w:pBdr>
      <w:tabs>
        <w:tab w:val="left" w:pos="8735"/>
      </w:tabs>
      <w:suppressAutoHyphens/>
      <w:autoSpaceDE w:val="0"/>
      <w:spacing w:line="100" w:lineRule="atLeast"/>
    </w:pPr>
    <w:rPr>
      <w:rFonts w:eastAsia="Arial" w:cs="Arial"/>
      <w:sz w:val="20"/>
      <w:lang w:val="es-CO" w:eastAsia="ar-SA"/>
    </w:rPr>
  </w:style>
  <w:style w:type="paragraph" w:customStyle="1" w:styleId="default0">
    <w:name w:val="default"/>
    <w:basedOn w:val="Normal"/>
    <w:rsid w:val="00BA56EC"/>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jc w:val="left"/>
    </w:pPr>
    <w:rPr>
      <w:rFonts w:ascii="Times New Roman" w:hAnsi="Times New Roman"/>
      <w:color w:val="auto"/>
      <w:sz w:val="24"/>
      <w:lang w:val="es-CO"/>
    </w:rPr>
  </w:style>
  <w:style w:type="character" w:styleId="Nmerodepgina">
    <w:name w:val="page number"/>
    <w:uiPriority w:val="99"/>
    <w:semiHidden/>
    <w:unhideWhenUsed/>
    <w:rsid w:val="009B4C97"/>
  </w:style>
  <w:style w:type="character" w:styleId="Textodelmarcadordeposicin">
    <w:name w:val="Placeholder Text"/>
    <w:basedOn w:val="Fuentedeprrafopredeter"/>
    <w:uiPriority w:val="99"/>
    <w:semiHidden/>
    <w:rsid w:val="009B4C97"/>
    <w:rPr>
      <w:color w:val="808080"/>
    </w:rPr>
  </w:style>
  <w:style w:type="table" w:customStyle="1" w:styleId="Tablaconcuadrcula1">
    <w:name w:val="Tabla con cuadrícula1"/>
    <w:basedOn w:val="Tablanormal"/>
    <w:next w:val="Tablaconcuadrcula"/>
    <w:uiPriority w:val="59"/>
    <w:rsid w:val="009B4C97"/>
    <w:pPr>
      <w:pBdr>
        <w:top w:val="none" w:sz="0" w:space="0" w:color="auto"/>
        <w:left w:val="none" w:sz="0" w:space="0" w:color="auto"/>
        <w:bottom w:val="none" w:sz="0" w:space="0" w:color="auto"/>
        <w:right w:val="none" w:sz="0" w:space="0" w:color="auto"/>
        <w:between w:val="none" w:sz="0" w:space="0" w:color="auto"/>
      </w:pBdr>
    </w:pPr>
    <w:rPr>
      <w:rFonts w:ascii="Calibri" w:hAnsi="Calibri" w:cs="Calibri"/>
      <w:color w:val="auto"/>
      <w:sz w:val="20"/>
      <w:szCs w:val="20"/>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2">
    <w:name w:val="Tabla con cuadrícula2"/>
    <w:basedOn w:val="Tablanormal"/>
    <w:next w:val="Tablaconcuadrcula"/>
    <w:uiPriority w:val="59"/>
    <w:rsid w:val="009B4C97"/>
    <w:pPr>
      <w:pBdr>
        <w:top w:val="none" w:sz="0" w:space="0" w:color="auto"/>
        <w:left w:val="none" w:sz="0" w:space="0" w:color="auto"/>
        <w:bottom w:val="none" w:sz="0" w:space="0" w:color="auto"/>
        <w:right w:val="none" w:sz="0" w:space="0" w:color="auto"/>
        <w:between w:val="none" w:sz="0" w:space="0" w:color="auto"/>
      </w:pBdr>
    </w:pPr>
    <w:rPr>
      <w:rFonts w:asciiTheme="minorHAnsi" w:eastAsiaTheme="minorHAnsi" w:hAnsiTheme="minorHAnsi" w:cstheme="minorBidi"/>
      <w:color w:val="auto"/>
      <w:sz w:val="22"/>
      <w:szCs w:val="22"/>
      <w:lang w:val="es-CO"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1">
    <w:name w:val="Tabla con cuadrícula11"/>
    <w:basedOn w:val="Tablanormal"/>
    <w:next w:val="Tablaconcuadrcula"/>
    <w:uiPriority w:val="59"/>
    <w:rsid w:val="009B4C97"/>
    <w:pPr>
      <w:pBdr>
        <w:top w:val="none" w:sz="0" w:space="0" w:color="auto"/>
        <w:left w:val="none" w:sz="0" w:space="0" w:color="auto"/>
        <w:bottom w:val="none" w:sz="0" w:space="0" w:color="auto"/>
        <w:right w:val="none" w:sz="0" w:space="0" w:color="auto"/>
        <w:between w:val="none" w:sz="0" w:space="0" w:color="auto"/>
      </w:pBdr>
    </w:pPr>
    <w:rPr>
      <w:rFonts w:ascii="Calibri" w:hAnsi="Calibri" w:cs="Calibri"/>
      <w:color w:val="auto"/>
      <w:sz w:val="20"/>
      <w:szCs w:val="20"/>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a">
    <w:basedOn w:val="Normal"/>
    <w:next w:val="Ttulo"/>
    <w:link w:val="TtuloCar"/>
    <w:qFormat/>
    <w:rsid w:val="006E075F"/>
    <w:pPr>
      <w:widowControl w:val="0"/>
      <w:pBdr>
        <w:top w:val="none" w:sz="0" w:space="0" w:color="auto"/>
        <w:left w:val="none" w:sz="0" w:space="0" w:color="auto"/>
        <w:bottom w:val="none" w:sz="0" w:space="0" w:color="auto"/>
        <w:right w:val="none" w:sz="0" w:space="0" w:color="auto"/>
        <w:between w:val="none" w:sz="0" w:space="0" w:color="auto"/>
      </w:pBdr>
      <w:jc w:val="center"/>
    </w:pPr>
    <w:rPr>
      <w:b/>
      <w:snapToGrid w:val="0"/>
      <w:color w:val="auto"/>
      <w:sz w:val="20"/>
      <w:szCs w:val="20"/>
      <w:lang w:val="es-CO" w:eastAsia="x-none"/>
    </w:rPr>
  </w:style>
  <w:style w:type="character" w:customStyle="1" w:styleId="TtuloCar">
    <w:name w:val="Título Car"/>
    <w:link w:val="a"/>
    <w:rsid w:val="006E075F"/>
    <w:rPr>
      <w:rFonts w:ascii="Arial" w:eastAsia="Times New Roman" w:hAnsi="Arial" w:cs="Times New Roman"/>
      <w:b/>
      <w:snapToGrid w:val="0"/>
      <w:szCs w:val="20"/>
      <w:lang w:val="es-CO"/>
    </w:rPr>
  </w:style>
  <w:style w:type="paragraph" w:customStyle="1" w:styleId="TableParagraph">
    <w:name w:val="Table Paragraph"/>
    <w:basedOn w:val="Normal"/>
    <w:uiPriority w:val="1"/>
    <w:qFormat/>
    <w:rsid w:val="00E3596B"/>
    <w:pPr>
      <w:widowControl w:val="0"/>
      <w:pBdr>
        <w:top w:val="none" w:sz="0" w:space="0" w:color="auto"/>
        <w:left w:val="none" w:sz="0" w:space="0" w:color="auto"/>
        <w:bottom w:val="none" w:sz="0" w:space="0" w:color="auto"/>
        <w:right w:val="none" w:sz="0" w:space="0" w:color="auto"/>
        <w:between w:val="none" w:sz="0" w:space="0" w:color="auto"/>
      </w:pBdr>
      <w:jc w:val="left"/>
    </w:pPr>
    <w:rPr>
      <w:rFonts w:asciiTheme="minorHAnsi" w:eastAsiaTheme="minorHAnsi" w:hAnsiTheme="minorHAnsi" w:cstheme="minorBidi"/>
      <w:color w:val="auto"/>
      <w:szCs w:val="22"/>
      <w:lang w:val="en-US" w:eastAsia="en-US"/>
    </w:rPr>
  </w:style>
  <w:style w:type="paragraph" w:customStyle="1" w:styleId="Invias-VietaNumerada">
    <w:name w:val="Invias-Viñeta Numerada"/>
    <w:next w:val="Normal"/>
    <w:link w:val="Invias-VietaNumeradaCar"/>
    <w:uiPriority w:val="99"/>
    <w:qFormat/>
    <w:rsid w:val="005D0396"/>
    <w:pPr>
      <w:pBdr>
        <w:top w:val="none" w:sz="0" w:space="0" w:color="auto"/>
        <w:left w:val="none" w:sz="0" w:space="0" w:color="auto"/>
        <w:bottom w:val="none" w:sz="0" w:space="0" w:color="auto"/>
        <w:right w:val="none" w:sz="0" w:space="0" w:color="auto"/>
        <w:between w:val="none" w:sz="0" w:space="0" w:color="auto"/>
      </w:pBdr>
      <w:spacing w:before="240" w:after="120"/>
      <w:jc w:val="both"/>
    </w:pPr>
    <w:rPr>
      <w:rFonts w:ascii="Arial Narrow" w:hAnsi="Arial Narrow"/>
      <w:color w:val="auto"/>
      <w:lang w:val="en-US" w:eastAsia="es-ES"/>
    </w:rPr>
  </w:style>
  <w:style w:type="character" w:customStyle="1" w:styleId="Invias-VietaNumeradaCar">
    <w:name w:val="Invias-Viñeta Numerada Car"/>
    <w:link w:val="Invias-VietaNumerada"/>
    <w:uiPriority w:val="99"/>
    <w:locked/>
    <w:rsid w:val="005D0396"/>
    <w:rPr>
      <w:rFonts w:ascii="Arial Narrow" w:hAnsi="Arial Narrow"/>
      <w:color w:val="auto"/>
      <w:lang w:val="en-US" w:eastAsia="es-ES"/>
    </w:rPr>
  </w:style>
  <w:style w:type="paragraph" w:customStyle="1" w:styleId="InviasNormal">
    <w:name w:val="Invias Normal"/>
    <w:basedOn w:val="Normal"/>
    <w:link w:val="InviasNormalCar"/>
    <w:qFormat/>
    <w:rsid w:val="005D0396"/>
    <w:pPr>
      <w:pBdr>
        <w:top w:val="none" w:sz="0" w:space="0" w:color="auto"/>
        <w:left w:val="none" w:sz="0" w:space="0" w:color="auto"/>
        <w:bottom w:val="none" w:sz="0" w:space="0" w:color="auto"/>
        <w:right w:val="none" w:sz="0" w:space="0" w:color="auto"/>
        <w:between w:val="none" w:sz="0" w:space="0" w:color="auto"/>
      </w:pBdr>
      <w:tabs>
        <w:tab w:val="left" w:pos="-142"/>
      </w:tabs>
      <w:autoSpaceDE w:val="0"/>
      <w:autoSpaceDN w:val="0"/>
      <w:adjustRightInd w:val="0"/>
      <w:spacing w:before="120" w:after="240"/>
    </w:pPr>
    <w:rPr>
      <w:rFonts w:ascii="Arial Narrow" w:hAnsi="Arial Narrow"/>
      <w:color w:val="auto"/>
      <w:sz w:val="24"/>
      <w:lang w:val="x-none" w:eastAsia="es-ES"/>
    </w:rPr>
  </w:style>
  <w:style w:type="character" w:customStyle="1" w:styleId="InviasNormalCar">
    <w:name w:val="Invias Normal Car"/>
    <w:link w:val="InviasNormal"/>
    <w:locked/>
    <w:rsid w:val="005D0396"/>
    <w:rPr>
      <w:rFonts w:ascii="Arial Narrow" w:hAnsi="Arial Narrow"/>
      <w:color w:val="auto"/>
      <w:lang w:val="x-none" w:eastAsia="es-ES"/>
    </w:rPr>
  </w:style>
  <w:style w:type="paragraph" w:customStyle="1" w:styleId="NormalSI">
    <w:name w:val="Normal SI"/>
    <w:basedOn w:val="Normal"/>
    <w:link w:val="NormalSICar"/>
    <w:qFormat/>
    <w:rsid w:val="005D0396"/>
    <w:pPr>
      <w:pBdr>
        <w:top w:val="none" w:sz="0" w:space="0" w:color="auto"/>
        <w:left w:val="none" w:sz="0" w:space="0" w:color="auto"/>
        <w:bottom w:val="none" w:sz="0" w:space="0" w:color="auto"/>
        <w:right w:val="none" w:sz="0" w:space="0" w:color="auto"/>
        <w:between w:val="none" w:sz="0" w:space="0" w:color="auto"/>
      </w:pBdr>
    </w:pPr>
    <w:rPr>
      <w:rFonts w:ascii="Arial Narrow" w:eastAsia="Calibri" w:hAnsi="Arial Narrow"/>
      <w:color w:val="auto"/>
      <w:sz w:val="24"/>
      <w:szCs w:val="22"/>
      <w:lang w:eastAsia="es-ES"/>
    </w:rPr>
  </w:style>
  <w:style w:type="character" w:customStyle="1" w:styleId="NormalSICar">
    <w:name w:val="Normal SI Car"/>
    <w:basedOn w:val="Fuentedeprrafopredeter"/>
    <w:link w:val="NormalSI"/>
    <w:rsid w:val="005D0396"/>
    <w:rPr>
      <w:rFonts w:ascii="Arial Narrow" w:eastAsia="Calibri" w:hAnsi="Arial Narrow"/>
      <w:color w:val="auto"/>
      <w:szCs w:val="22"/>
      <w:lang w:eastAsia="es-ES"/>
    </w:rPr>
  </w:style>
  <w:style w:type="character" w:customStyle="1" w:styleId="A15">
    <w:name w:val="A15"/>
    <w:uiPriority w:val="99"/>
    <w:rsid w:val="005F12D3"/>
    <w:rPr>
      <w:rFonts w:cs="HelveticaNeueLT Pro 45 Lt"/>
      <w:sz w:val="17"/>
      <w:szCs w:val="17"/>
    </w:rPr>
  </w:style>
  <w:style w:type="character" w:customStyle="1" w:styleId="A16">
    <w:name w:val="A16"/>
    <w:uiPriority w:val="99"/>
    <w:rsid w:val="005F12D3"/>
    <w:rPr>
      <w:rFonts w:cs="HelveticaNeueLT Pro 45 Lt"/>
      <w:sz w:val="10"/>
      <w:szCs w:val="10"/>
    </w:rPr>
  </w:style>
  <w:style w:type="paragraph" w:styleId="Revisin">
    <w:name w:val="Revision"/>
    <w:hidden/>
    <w:uiPriority w:val="99"/>
    <w:semiHidden/>
    <w:rsid w:val="00C615C8"/>
    <w:pPr>
      <w:pBdr>
        <w:top w:val="none" w:sz="0" w:space="0" w:color="auto"/>
        <w:left w:val="none" w:sz="0" w:space="0" w:color="auto"/>
        <w:bottom w:val="none" w:sz="0" w:space="0" w:color="auto"/>
        <w:right w:val="none" w:sz="0" w:space="0" w:color="auto"/>
        <w:between w:val="none" w:sz="0" w:space="0" w:color="auto"/>
      </w:pBdr>
    </w:pPr>
    <w:rPr>
      <w:rFonts w:ascii="Arial" w:hAnsi="Arial"/>
      <w:sz w:val="22"/>
    </w:rPr>
  </w:style>
  <w:style w:type="character" w:customStyle="1" w:styleId="SinespaciadoCar">
    <w:name w:val="Sin espaciado Car"/>
    <w:link w:val="Sinespaciado"/>
    <w:uiPriority w:val="1"/>
    <w:locked/>
    <w:rsid w:val="00ED56BB"/>
    <w:rPr>
      <w:color w:val="auto"/>
      <w:lang w:val="es-DO" w:eastAsia="es-ES"/>
    </w:rPr>
  </w:style>
  <w:style w:type="paragraph" w:customStyle="1" w:styleId="Predeterminado">
    <w:name w:val="Predeterminado"/>
    <w:rsid w:val="003B6801"/>
    <w:pPr>
      <w:pBdr>
        <w:top w:val="none" w:sz="0" w:space="0" w:color="auto"/>
        <w:left w:val="none" w:sz="0" w:space="0" w:color="auto"/>
        <w:bottom w:val="none" w:sz="0" w:space="0" w:color="auto"/>
        <w:right w:val="none" w:sz="0" w:space="0" w:color="auto"/>
        <w:between w:val="none" w:sz="0" w:space="0" w:color="auto"/>
      </w:pBdr>
    </w:pPr>
    <w:rPr>
      <w:snapToGrid w:val="0"/>
      <w:color w:val="auto"/>
      <w:szCs w:val="20"/>
      <w:lang w:eastAsia="es-ES"/>
    </w:rPr>
  </w:style>
  <w:style w:type="paragraph" w:customStyle="1" w:styleId="Textoindependiente21">
    <w:name w:val="Texto independiente 21"/>
    <w:basedOn w:val="Normal"/>
    <w:rsid w:val="002E59CE"/>
    <w:pPr>
      <w:widowControl w:val="0"/>
      <w:pBdr>
        <w:top w:val="none" w:sz="0" w:space="0" w:color="auto"/>
        <w:left w:val="none" w:sz="0" w:space="0" w:color="auto"/>
        <w:bottom w:val="none" w:sz="0" w:space="0" w:color="auto"/>
        <w:right w:val="none" w:sz="0" w:space="0" w:color="auto"/>
        <w:between w:val="none" w:sz="0" w:space="0" w:color="auto"/>
      </w:pBdr>
    </w:pPr>
    <w:rPr>
      <w:color w:val="auto"/>
      <w:sz w:val="24"/>
      <w:szCs w:val="20"/>
      <w:lang w:val="es-CO" w:eastAsia="es-ES"/>
    </w:rPr>
  </w:style>
  <w:style w:type="paragraph" w:customStyle="1" w:styleId="Textoindependiente22">
    <w:name w:val="Texto independiente 22"/>
    <w:basedOn w:val="Normal"/>
    <w:rsid w:val="002E59CE"/>
    <w:pPr>
      <w:widowControl w:val="0"/>
      <w:pBdr>
        <w:top w:val="none" w:sz="0" w:space="0" w:color="auto"/>
        <w:left w:val="none" w:sz="0" w:space="0" w:color="auto"/>
        <w:bottom w:val="none" w:sz="0" w:space="0" w:color="auto"/>
        <w:right w:val="none" w:sz="0" w:space="0" w:color="auto"/>
        <w:between w:val="none" w:sz="0" w:space="0" w:color="auto"/>
      </w:pBdr>
    </w:pPr>
    <w:rPr>
      <w:color w:val="auto"/>
      <w:kern w:val="2"/>
      <w:szCs w:val="20"/>
    </w:rPr>
  </w:style>
  <w:style w:type="character" w:customStyle="1" w:styleId="UnresolvedMention">
    <w:name w:val="Unresolved Mention"/>
    <w:basedOn w:val="Fuentedeprrafopredeter"/>
    <w:uiPriority w:val="99"/>
    <w:semiHidden/>
    <w:unhideWhenUsed/>
    <w:rsid w:val="008017D9"/>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color w:val="000000"/>
        <w:sz w:val="24"/>
        <w:szCs w:val="24"/>
        <w:lang w:val="es-ES" w:eastAsia="es-CO" w:bidi="ar-SA"/>
      </w:rPr>
    </w:rPrDefault>
    <w:pPrDefault>
      <w:pPr>
        <w:pBdr>
          <w:top w:val="nil"/>
          <w:left w:val="nil"/>
          <w:bottom w:val="nil"/>
          <w:right w:val="nil"/>
          <w:between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F5A5B"/>
    <w:pPr>
      <w:jc w:val="both"/>
    </w:pPr>
    <w:rPr>
      <w:rFonts w:ascii="Arial" w:hAnsi="Arial"/>
      <w:sz w:val="22"/>
    </w:rPr>
  </w:style>
  <w:style w:type="paragraph" w:styleId="Ttulo1">
    <w:name w:val="heading 1"/>
    <w:basedOn w:val="Normal1"/>
    <w:next w:val="Normal1"/>
    <w:link w:val="Ttulo1Car"/>
    <w:uiPriority w:val="9"/>
    <w:qFormat/>
    <w:rsid w:val="002E723C"/>
    <w:pPr>
      <w:keepNext/>
      <w:numPr>
        <w:numId w:val="14"/>
      </w:numPr>
      <w:pBdr>
        <w:bottom w:val="single" w:sz="4" w:space="1" w:color="000000"/>
      </w:pBdr>
      <w:spacing w:line="360" w:lineRule="auto"/>
      <w:jc w:val="both"/>
      <w:outlineLvl w:val="0"/>
    </w:pPr>
    <w:rPr>
      <w:rFonts w:ascii="Arial" w:eastAsia="Arial" w:hAnsi="Arial" w:cs="Arial"/>
      <w:b/>
      <w:sz w:val="22"/>
      <w:szCs w:val="22"/>
    </w:rPr>
  </w:style>
  <w:style w:type="paragraph" w:styleId="Ttulo2">
    <w:name w:val="heading 2"/>
    <w:basedOn w:val="Normal1"/>
    <w:next w:val="Normal1"/>
    <w:link w:val="Ttulo2Car"/>
    <w:qFormat/>
    <w:rsid w:val="002E723C"/>
    <w:pPr>
      <w:keepNext/>
      <w:spacing w:line="360" w:lineRule="auto"/>
      <w:ind w:left="576" w:hanging="576"/>
      <w:jc w:val="center"/>
      <w:outlineLvl w:val="1"/>
    </w:pPr>
    <w:rPr>
      <w:rFonts w:ascii="Tahoma" w:eastAsia="Tahoma" w:hAnsi="Tahoma" w:cs="Tahoma"/>
      <w:b/>
    </w:rPr>
  </w:style>
  <w:style w:type="paragraph" w:styleId="Ttulo3">
    <w:name w:val="heading 3"/>
    <w:basedOn w:val="Normal1"/>
    <w:next w:val="Normal1"/>
    <w:link w:val="Ttulo3Car"/>
    <w:qFormat/>
    <w:rsid w:val="002E723C"/>
    <w:pPr>
      <w:keepNext/>
      <w:spacing w:before="240" w:after="60"/>
      <w:ind w:left="720" w:hanging="720"/>
      <w:outlineLvl w:val="2"/>
    </w:pPr>
    <w:rPr>
      <w:rFonts w:ascii="Arial" w:eastAsia="Arial" w:hAnsi="Arial" w:cs="Arial"/>
      <w:b/>
      <w:sz w:val="26"/>
      <w:szCs w:val="26"/>
    </w:rPr>
  </w:style>
  <w:style w:type="paragraph" w:styleId="Ttulo4">
    <w:name w:val="heading 4"/>
    <w:basedOn w:val="Normal1"/>
    <w:next w:val="Normal1"/>
    <w:link w:val="Ttulo4Car"/>
    <w:uiPriority w:val="9"/>
    <w:qFormat/>
    <w:rsid w:val="002E723C"/>
    <w:pPr>
      <w:keepNext/>
      <w:ind w:left="864" w:hanging="864"/>
      <w:jc w:val="both"/>
      <w:outlineLvl w:val="3"/>
    </w:pPr>
    <w:rPr>
      <w:rFonts w:ascii="Verdana" w:eastAsia="Verdana" w:hAnsi="Verdana" w:cs="Verdana"/>
      <w:b/>
      <w:sz w:val="22"/>
      <w:szCs w:val="22"/>
    </w:rPr>
  </w:style>
  <w:style w:type="paragraph" w:styleId="Ttulo5">
    <w:name w:val="heading 5"/>
    <w:basedOn w:val="Normal1"/>
    <w:next w:val="Normal1"/>
    <w:link w:val="Ttulo5Car"/>
    <w:qFormat/>
    <w:rsid w:val="002E723C"/>
    <w:pPr>
      <w:spacing w:before="240" w:after="60"/>
      <w:ind w:left="1008" w:hanging="1008"/>
      <w:outlineLvl w:val="4"/>
    </w:pPr>
    <w:rPr>
      <w:b/>
      <w:i/>
      <w:sz w:val="26"/>
      <w:szCs w:val="26"/>
    </w:rPr>
  </w:style>
  <w:style w:type="paragraph" w:styleId="Ttulo6">
    <w:name w:val="heading 6"/>
    <w:basedOn w:val="Normal1"/>
    <w:next w:val="Normal1"/>
    <w:link w:val="Ttulo6Car"/>
    <w:qFormat/>
    <w:rsid w:val="002E723C"/>
    <w:pPr>
      <w:spacing w:before="240" w:after="60"/>
      <w:ind w:left="1152" w:hanging="1152"/>
      <w:outlineLvl w:val="5"/>
    </w:pPr>
    <w:rPr>
      <w:b/>
      <w:sz w:val="22"/>
      <w:szCs w:val="22"/>
    </w:rPr>
  </w:style>
  <w:style w:type="paragraph" w:styleId="Ttulo7">
    <w:name w:val="heading 7"/>
    <w:basedOn w:val="Normal"/>
    <w:next w:val="Normal"/>
    <w:link w:val="Ttulo7Car"/>
    <w:uiPriority w:val="9"/>
    <w:semiHidden/>
    <w:unhideWhenUsed/>
    <w:qFormat/>
    <w:rsid w:val="00BA56EC"/>
    <w:pPr>
      <w:pBdr>
        <w:top w:val="none" w:sz="0" w:space="0" w:color="auto"/>
        <w:left w:val="none" w:sz="0" w:space="0" w:color="auto"/>
        <w:bottom w:val="none" w:sz="0" w:space="0" w:color="auto"/>
        <w:right w:val="none" w:sz="0" w:space="0" w:color="auto"/>
        <w:between w:val="none" w:sz="0" w:space="0" w:color="auto"/>
      </w:pBdr>
      <w:tabs>
        <w:tab w:val="num" w:pos="5040"/>
      </w:tabs>
      <w:spacing w:before="240" w:after="60"/>
      <w:ind w:left="5040" w:hanging="720"/>
      <w:jc w:val="left"/>
      <w:outlineLvl w:val="6"/>
    </w:pPr>
    <w:rPr>
      <w:rFonts w:asciiTheme="minorHAnsi" w:eastAsiaTheme="minorEastAsia" w:hAnsiTheme="minorHAnsi" w:cstheme="minorBidi"/>
      <w:color w:val="auto"/>
      <w:sz w:val="24"/>
      <w:lang w:val="en-US" w:eastAsia="en-US"/>
    </w:rPr>
  </w:style>
  <w:style w:type="paragraph" w:styleId="Ttulo8">
    <w:name w:val="heading 8"/>
    <w:basedOn w:val="Normal"/>
    <w:next w:val="Normal"/>
    <w:link w:val="Ttulo8Car"/>
    <w:uiPriority w:val="9"/>
    <w:semiHidden/>
    <w:unhideWhenUsed/>
    <w:qFormat/>
    <w:rsid w:val="00BA56EC"/>
    <w:pPr>
      <w:pBdr>
        <w:top w:val="none" w:sz="0" w:space="0" w:color="auto"/>
        <w:left w:val="none" w:sz="0" w:space="0" w:color="auto"/>
        <w:bottom w:val="none" w:sz="0" w:space="0" w:color="auto"/>
        <w:right w:val="none" w:sz="0" w:space="0" w:color="auto"/>
        <w:between w:val="none" w:sz="0" w:space="0" w:color="auto"/>
      </w:pBdr>
      <w:tabs>
        <w:tab w:val="num" w:pos="5760"/>
      </w:tabs>
      <w:spacing w:before="240" w:after="60"/>
      <w:ind w:left="5760" w:hanging="720"/>
      <w:jc w:val="left"/>
      <w:outlineLvl w:val="7"/>
    </w:pPr>
    <w:rPr>
      <w:rFonts w:asciiTheme="minorHAnsi" w:eastAsiaTheme="minorEastAsia" w:hAnsiTheme="minorHAnsi" w:cstheme="minorBidi"/>
      <w:i/>
      <w:iCs/>
      <w:color w:val="auto"/>
      <w:sz w:val="24"/>
      <w:lang w:val="en-US" w:eastAsia="en-US"/>
    </w:rPr>
  </w:style>
  <w:style w:type="paragraph" w:styleId="Ttulo9">
    <w:name w:val="heading 9"/>
    <w:basedOn w:val="Normal"/>
    <w:next w:val="Normal"/>
    <w:link w:val="Ttulo9Car"/>
    <w:uiPriority w:val="9"/>
    <w:unhideWhenUsed/>
    <w:qFormat/>
    <w:rsid w:val="00BA56EC"/>
    <w:pPr>
      <w:pBdr>
        <w:top w:val="none" w:sz="0" w:space="0" w:color="auto"/>
        <w:left w:val="none" w:sz="0" w:space="0" w:color="auto"/>
        <w:bottom w:val="none" w:sz="0" w:space="0" w:color="auto"/>
        <w:right w:val="none" w:sz="0" w:space="0" w:color="auto"/>
        <w:between w:val="none" w:sz="0" w:space="0" w:color="auto"/>
      </w:pBdr>
      <w:tabs>
        <w:tab w:val="num" w:pos="6480"/>
      </w:tabs>
      <w:spacing w:before="240" w:after="60"/>
      <w:ind w:left="6480" w:hanging="720"/>
      <w:jc w:val="left"/>
      <w:outlineLvl w:val="8"/>
    </w:pPr>
    <w:rPr>
      <w:rFonts w:asciiTheme="majorHAnsi" w:eastAsiaTheme="majorEastAsia" w:hAnsiTheme="majorHAnsi" w:cstheme="majorBidi"/>
      <w:color w:val="auto"/>
      <w:szCs w:val="22"/>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Normal1">
    <w:name w:val="Normal1"/>
    <w:rsid w:val="002E723C"/>
  </w:style>
  <w:style w:type="character" w:customStyle="1" w:styleId="Ttulo1Car">
    <w:name w:val="Título 1 Car"/>
    <w:basedOn w:val="Fuentedeprrafopredeter"/>
    <w:link w:val="Ttulo1"/>
    <w:uiPriority w:val="9"/>
    <w:rsid w:val="00BA56EC"/>
    <w:rPr>
      <w:rFonts w:ascii="Arial" w:eastAsia="Arial" w:hAnsi="Arial" w:cs="Arial"/>
      <w:b/>
      <w:sz w:val="22"/>
      <w:szCs w:val="22"/>
    </w:rPr>
  </w:style>
  <w:style w:type="character" w:customStyle="1" w:styleId="Ttulo2Car">
    <w:name w:val="Título 2 Car"/>
    <w:basedOn w:val="Fuentedeprrafopredeter"/>
    <w:link w:val="Ttulo2"/>
    <w:uiPriority w:val="9"/>
    <w:rsid w:val="00BA56EC"/>
    <w:rPr>
      <w:rFonts w:ascii="Tahoma" w:eastAsia="Tahoma" w:hAnsi="Tahoma" w:cs="Tahoma"/>
      <w:b/>
    </w:rPr>
  </w:style>
  <w:style w:type="character" w:customStyle="1" w:styleId="Ttulo3Car">
    <w:name w:val="Título 3 Car"/>
    <w:basedOn w:val="Fuentedeprrafopredeter"/>
    <w:link w:val="Ttulo3"/>
    <w:uiPriority w:val="9"/>
    <w:rsid w:val="00BA56EC"/>
    <w:rPr>
      <w:rFonts w:ascii="Arial" w:eastAsia="Arial" w:hAnsi="Arial" w:cs="Arial"/>
      <w:b/>
      <w:sz w:val="26"/>
      <w:szCs w:val="26"/>
    </w:rPr>
  </w:style>
  <w:style w:type="character" w:customStyle="1" w:styleId="Ttulo4Car">
    <w:name w:val="Título 4 Car"/>
    <w:basedOn w:val="Fuentedeprrafopredeter"/>
    <w:link w:val="Ttulo4"/>
    <w:uiPriority w:val="9"/>
    <w:rsid w:val="00BA56EC"/>
    <w:rPr>
      <w:rFonts w:ascii="Verdana" w:eastAsia="Verdana" w:hAnsi="Verdana" w:cs="Verdana"/>
      <w:b/>
      <w:sz w:val="22"/>
      <w:szCs w:val="22"/>
    </w:rPr>
  </w:style>
  <w:style w:type="character" w:customStyle="1" w:styleId="Ttulo5Car">
    <w:name w:val="Título 5 Car"/>
    <w:basedOn w:val="Fuentedeprrafopredeter"/>
    <w:link w:val="Ttulo5"/>
    <w:uiPriority w:val="9"/>
    <w:rsid w:val="00BA56EC"/>
    <w:rPr>
      <w:b/>
      <w:i/>
      <w:sz w:val="26"/>
      <w:szCs w:val="26"/>
    </w:rPr>
  </w:style>
  <w:style w:type="character" w:customStyle="1" w:styleId="Ttulo6Car">
    <w:name w:val="Título 6 Car"/>
    <w:basedOn w:val="Fuentedeprrafopredeter"/>
    <w:link w:val="Ttulo6"/>
    <w:rsid w:val="00BA56EC"/>
    <w:rPr>
      <w:b/>
      <w:sz w:val="22"/>
      <w:szCs w:val="22"/>
    </w:rPr>
  </w:style>
  <w:style w:type="character" w:customStyle="1" w:styleId="Ttulo7Car">
    <w:name w:val="Título 7 Car"/>
    <w:basedOn w:val="Fuentedeprrafopredeter"/>
    <w:link w:val="Ttulo7"/>
    <w:uiPriority w:val="9"/>
    <w:semiHidden/>
    <w:rsid w:val="00BA56EC"/>
    <w:rPr>
      <w:rFonts w:asciiTheme="minorHAnsi" w:eastAsiaTheme="minorEastAsia" w:hAnsiTheme="minorHAnsi" w:cstheme="minorBidi"/>
      <w:color w:val="auto"/>
      <w:lang w:val="en-US" w:eastAsia="en-US"/>
    </w:rPr>
  </w:style>
  <w:style w:type="character" w:customStyle="1" w:styleId="Ttulo9Car">
    <w:name w:val="Título 9 Car"/>
    <w:basedOn w:val="Fuentedeprrafopredeter"/>
    <w:link w:val="Ttulo9"/>
    <w:uiPriority w:val="9"/>
    <w:rsid w:val="00BA56EC"/>
    <w:rPr>
      <w:rFonts w:asciiTheme="majorHAnsi" w:eastAsiaTheme="majorEastAsia" w:hAnsiTheme="majorHAnsi" w:cstheme="majorBidi"/>
      <w:color w:val="auto"/>
      <w:sz w:val="22"/>
      <w:szCs w:val="22"/>
      <w:lang w:val="en-US" w:eastAsia="en-US"/>
    </w:rPr>
  </w:style>
  <w:style w:type="table" w:customStyle="1" w:styleId="TableNormal">
    <w:name w:val="Table Normal"/>
    <w:uiPriority w:val="2"/>
    <w:qFormat/>
    <w:rsid w:val="002E723C"/>
    <w:tblPr>
      <w:tblCellMar>
        <w:top w:w="0" w:type="dxa"/>
        <w:left w:w="0" w:type="dxa"/>
        <w:bottom w:w="0" w:type="dxa"/>
        <w:right w:w="0" w:type="dxa"/>
      </w:tblCellMar>
    </w:tblPr>
  </w:style>
  <w:style w:type="paragraph" w:styleId="Ttulo">
    <w:name w:val="Title"/>
    <w:basedOn w:val="Normal1"/>
    <w:next w:val="Normal1"/>
    <w:qFormat/>
    <w:rsid w:val="002E723C"/>
    <w:pPr>
      <w:pBdr>
        <w:bottom w:val="single" w:sz="4" w:space="1" w:color="000000"/>
      </w:pBdr>
      <w:spacing w:line="360" w:lineRule="auto"/>
      <w:jc w:val="both"/>
    </w:pPr>
    <w:rPr>
      <w:rFonts w:ascii="Arial" w:eastAsia="Arial" w:hAnsi="Arial" w:cs="Arial"/>
      <w:b/>
      <w:i/>
    </w:rPr>
  </w:style>
  <w:style w:type="paragraph" w:styleId="Subttulo">
    <w:name w:val="Subtitle"/>
    <w:basedOn w:val="Normal1"/>
    <w:next w:val="Normal1"/>
    <w:rsid w:val="002E723C"/>
    <w:pPr>
      <w:spacing w:line="360" w:lineRule="auto"/>
      <w:jc w:val="center"/>
    </w:pPr>
    <w:rPr>
      <w:rFonts w:ascii="Tahoma" w:eastAsia="Tahoma" w:hAnsi="Tahoma" w:cs="Tahoma"/>
      <w:b/>
      <w:sz w:val="28"/>
      <w:szCs w:val="28"/>
    </w:rPr>
  </w:style>
  <w:style w:type="table" w:customStyle="1" w:styleId="37">
    <w:name w:val="37"/>
    <w:basedOn w:val="TableNormal"/>
    <w:rsid w:val="002E723C"/>
    <w:tblPr>
      <w:tblStyleRowBandSize w:val="1"/>
      <w:tblStyleColBandSize w:val="1"/>
      <w:tblCellMar>
        <w:top w:w="0" w:type="dxa"/>
        <w:left w:w="115" w:type="dxa"/>
        <w:bottom w:w="0" w:type="dxa"/>
        <w:right w:w="115" w:type="dxa"/>
      </w:tblCellMar>
    </w:tblPr>
  </w:style>
  <w:style w:type="table" w:customStyle="1" w:styleId="36">
    <w:name w:val="36"/>
    <w:basedOn w:val="TableNormal"/>
    <w:rsid w:val="002E723C"/>
    <w:tblPr>
      <w:tblStyleRowBandSize w:val="1"/>
      <w:tblStyleColBandSize w:val="1"/>
      <w:tblCellMar>
        <w:top w:w="0" w:type="dxa"/>
        <w:left w:w="0" w:type="dxa"/>
        <w:bottom w:w="0" w:type="dxa"/>
        <w:right w:w="0" w:type="dxa"/>
      </w:tblCellMar>
    </w:tblPr>
  </w:style>
  <w:style w:type="table" w:customStyle="1" w:styleId="35">
    <w:name w:val="35"/>
    <w:basedOn w:val="TableNormal"/>
    <w:rsid w:val="002E723C"/>
    <w:tblPr>
      <w:tblStyleRowBandSize w:val="1"/>
      <w:tblStyleColBandSize w:val="1"/>
      <w:tblCellMar>
        <w:top w:w="0" w:type="dxa"/>
        <w:left w:w="115" w:type="dxa"/>
        <w:bottom w:w="0" w:type="dxa"/>
        <w:right w:w="115" w:type="dxa"/>
      </w:tblCellMar>
    </w:tblPr>
  </w:style>
  <w:style w:type="table" w:customStyle="1" w:styleId="34">
    <w:name w:val="34"/>
    <w:basedOn w:val="TableNormal"/>
    <w:rsid w:val="002E723C"/>
    <w:tblPr>
      <w:tblStyleRowBandSize w:val="1"/>
      <w:tblStyleColBandSize w:val="1"/>
      <w:tblCellMar>
        <w:top w:w="0" w:type="dxa"/>
        <w:left w:w="0" w:type="dxa"/>
        <w:bottom w:w="0" w:type="dxa"/>
        <w:right w:w="0" w:type="dxa"/>
      </w:tblCellMar>
    </w:tblPr>
  </w:style>
  <w:style w:type="table" w:customStyle="1" w:styleId="33">
    <w:name w:val="33"/>
    <w:basedOn w:val="TableNormal"/>
    <w:rsid w:val="002E723C"/>
    <w:tblPr>
      <w:tblStyleRowBandSize w:val="1"/>
      <w:tblStyleColBandSize w:val="1"/>
      <w:tblCellMar>
        <w:top w:w="0" w:type="dxa"/>
        <w:left w:w="0" w:type="dxa"/>
        <w:bottom w:w="0" w:type="dxa"/>
        <w:right w:w="0" w:type="dxa"/>
      </w:tblCellMar>
    </w:tblPr>
  </w:style>
  <w:style w:type="table" w:customStyle="1" w:styleId="32">
    <w:name w:val="32"/>
    <w:basedOn w:val="TableNormal"/>
    <w:rsid w:val="002E723C"/>
    <w:tblPr>
      <w:tblStyleRowBandSize w:val="1"/>
      <w:tblStyleColBandSize w:val="1"/>
      <w:tblCellMar>
        <w:top w:w="0" w:type="dxa"/>
        <w:left w:w="0" w:type="dxa"/>
        <w:bottom w:w="0" w:type="dxa"/>
        <w:right w:w="0" w:type="dxa"/>
      </w:tblCellMar>
    </w:tblPr>
  </w:style>
  <w:style w:type="table" w:customStyle="1" w:styleId="31">
    <w:name w:val="31"/>
    <w:basedOn w:val="TableNormal"/>
    <w:rsid w:val="002E723C"/>
    <w:tblPr>
      <w:tblStyleRowBandSize w:val="1"/>
      <w:tblStyleColBandSize w:val="1"/>
      <w:tblCellMar>
        <w:top w:w="0" w:type="dxa"/>
        <w:left w:w="115" w:type="dxa"/>
        <w:bottom w:w="0" w:type="dxa"/>
        <w:right w:w="115" w:type="dxa"/>
      </w:tblCellMar>
    </w:tblPr>
  </w:style>
  <w:style w:type="table" w:customStyle="1" w:styleId="30">
    <w:name w:val="30"/>
    <w:basedOn w:val="TableNormal"/>
    <w:rsid w:val="002E723C"/>
    <w:tblPr>
      <w:tblStyleRowBandSize w:val="1"/>
      <w:tblStyleColBandSize w:val="1"/>
      <w:tblCellMar>
        <w:top w:w="0" w:type="dxa"/>
        <w:left w:w="0" w:type="dxa"/>
        <w:bottom w:w="0" w:type="dxa"/>
        <w:right w:w="0" w:type="dxa"/>
      </w:tblCellMar>
    </w:tblPr>
  </w:style>
  <w:style w:type="table" w:customStyle="1" w:styleId="29">
    <w:name w:val="29"/>
    <w:basedOn w:val="TableNormal"/>
    <w:rsid w:val="002E723C"/>
    <w:tblPr>
      <w:tblStyleRowBandSize w:val="1"/>
      <w:tblStyleColBandSize w:val="1"/>
      <w:tblCellMar>
        <w:top w:w="0" w:type="dxa"/>
        <w:left w:w="115" w:type="dxa"/>
        <w:bottom w:w="0" w:type="dxa"/>
        <w:right w:w="115" w:type="dxa"/>
      </w:tblCellMar>
    </w:tblPr>
  </w:style>
  <w:style w:type="table" w:customStyle="1" w:styleId="28">
    <w:name w:val="28"/>
    <w:basedOn w:val="TableNormal"/>
    <w:rsid w:val="002E723C"/>
    <w:tblPr>
      <w:tblStyleRowBandSize w:val="1"/>
      <w:tblStyleColBandSize w:val="1"/>
      <w:tblCellMar>
        <w:top w:w="0" w:type="dxa"/>
        <w:left w:w="115" w:type="dxa"/>
        <w:bottom w:w="0" w:type="dxa"/>
        <w:right w:w="115" w:type="dxa"/>
      </w:tblCellMar>
    </w:tblPr>
  </w:style>
  <w:style w:type="table" w:customStyle="1" w:styleId="27">
    <w:name w:val="27"/>
    <w:basedOn w:val="TableNormal"/>
    <w:rsid w:val="002E723C"/>
    <w:tblPr>
      <w:tblStyleRowBandSize w:val="1"/>
      <w:tblStyleColBandSize w:val="1"/>
      <w:tblCellMar>
        <w:top w:w="0" w:type="dxa"/>
        <w:left w:w="115" w:type="dxa"/>
        <w:bottom w:w="0" w:type="dxa"/>
        <w:right w:w="115" w:type="dxa"/>
      </w:tblCellMar>
    </w:tblPr>
  </w:style>
  <w:style w:type="table" w:customStyle="1" w:styleId="26">
    <w:name w:val="26"/>
    <w:basedOn w:val="TableNormal"/>
    <w:rsid w:val="002E723C"/>
    <w:tblPr>
      <w:tblStyleRowBandSize w:val="1"/>
      <w:tblStyleColBandSize w:val="1"/>
      <w:tblCellMar>
        <w:top w:w="0" w:type="dxa"/>
        <w:left w:w="115" w:type="dxa"/>
        <w:bottom w:w="0" w:type="dxa"/>
        <w:right w:w="115" w:type="dxa"/>
      </w:tblCellMar>
    </w:tblPr>
  </w:style>
  <w:style w:type="table" w:customStyle="1" w:styleId="25">
    <w:name w:val="25"/>
    <w:basedOn w:val="TableNormal"/>
    <w:rsid w:val="002E723C"/>
    <w:tblPr>
      <w:tblStyleRowBandSize w:val="1"/>
      <w:tblStyleColBandSize w:val="1"/>
      <w:tblCellMar>
        <w:top w:w="0" w:type="dxa"/>
        <w:left w:w="115" w:type="dxa"/>
        <w:bottom w:w="0" w:type="dxa"/>
        <w:right w:w="115" w:type="dxa"/>
      </w:tblCellMar>
    </w:tblPr>
  </w:style>
  <w:style w:type="table" w:customStyle="1" w:styleId="24">
    <w:name w:val="24"/>
    <w:basedOn w:val="TableNormal"/>
    <w:rsid w:val="002E723C"/>
    <w:tblPr>
      <w:tblStyleRowBandSize w:val="1"/>
      <w:tblStyleColBandSize w:val="1"/>
      <w:tblCellMar>
        <w:top w:w="0" w:type="dxa"/>
        <w:left w:w="115" w:type="dxa"/>
        <w:bottom w:w="0" w:type="dxa"/>
        <w:right w:w="115" w:type="dxa"/>
      </w:tblCellMar>
    </w:tblPr>
  </w:style>
  <w:style w:type="table" w:customStyle="1" w:styleId="23">
    <w:name w:val="23"/>
    <w:basedOn w:val="TableNormal"/>
    <w:rsid w:val="002E723C"/>
    <w:tblPr>
      <w:tblStyleRowBandSize w:val="1"/>
      <w:tblStyleColBandSize w:val="1"/>
      <w:tblCellMar>
        <w:top w:w="0" w:type="dxa"/>
        <w:left w:w="115" w:type="dxa"/>
        <w:bottom w:w="0" w:type="dxa"/>
        <w:right w:w="115" w:type="dxa"/>
      </w:tblCellMar>
    </w:tblPr>
  </w:style>
  <w:style w:type="table" w:customStyle="1" w:styleId="22">
    <w:name w:val="22"/>
    <w:basedOn w:val="TableNormal"/>
    <w:rsid w:val="002E723C"/>
    <w:tblPr>
      <w:tblStyleRowBandSize w:val="1"/>
      <w:tblStyleColBandSize w:val="1"/>
      <w:tblCellMar>
        <w:top w:w="0" w:type="dxa"/>
        <w:left w:w="115" w:type="dxa"/>
        <w:bottom w:w="0" w:type="dxa"/>
        <w:right w:w="58" w:type="dxa"/>
      </w:tblCellMar>
    </w:tblPr>
  </w:style>
  <w:style w:type="table" w:customStyle="1" w:styleId="21">
    <w:name w:val="21"/>
    <w:basedOn w:val="TableNormal"/>
    <w:rsid w:val="002E723C"/>
    <w:tblPr>
      <w:tblStyleRowBandSize w:val="1"/>
      <w:tblStyleColBandSize w:val="1"/>
      <w:tblCellMar>
        <w:top w:w="0" w:type="dxa"/>
        <w:left w:w="115" w:type="dxa"/>
        <w:bottom w:w="0" w:type="dxa"/>
        <w:right w:w="115" w:type="dxa"/>
      </w:tblCellMar>
    </w:tblPr>
  </w:style>
  <w:style w:type="table" w:customStyle="1" w:styleId="20">
    <w:name w:val="20"/>
    <w:basedOn w:val="TableNormal"/>
    <w:rsid w:val="002E723C"/>
    <w:tblPr>
      <w:tblStyleRowBandSize w:val="1"/>
      <w:tblStyleColBandSize w:val="1"/>
      <w:tblCellMar>
        <w:top w:w="0" w:type="dxa"/>
        <w:left w:w="115" w:type="dxa"/>
        <w:bottom w:w="0" w:type="dxa"/>
        <w:right w:w="115" w:type="dxa"/>
      </w:tblCellMar>
    </w:tblPr>
  </w:style>
  <w:style w:type="table" w:customStyle="1" w:styleId="19">
    <w:name w:val="19"/>
    <w:basedOn w:val="TableNormal"/>
    <w:rsid w:val="002E723C"/>
    <w:tblPr>
      <w:tblStyleRowBandSize w:val="1"/>
      <w:tblStyleColBandSize w:val="1"/>
      <w:tblCellMar>
        <w:top w:w="0" w:type="dxa"/>
        <w:left w:w="115" w:type="dxa"/>
        <w:bottom w:w="0" w:type="dxa"/>
        <w:right w:w="115" w:type="dxa"/>
      </w:tblCellMar>
    </w:tblPr>
  </w:style>
  <w:style w:type="table" w:customStyle="1" w:styleId="18">
    <w:name w:val="18"/>
    <w:basedOn w:val="TableNormal"/>
    <w:rsid w:val="002E723C"/>
    <w:tblPr>
      <w:tblStyleRowBandSize w:val="1"/>
      <w:tblStyleColBandSize w:val="1"/>
      <w:tblCellMar>
        <w:top w:w="0" w:type="dxa"/>
        <w:left w:w="115" w:type="dxa"/>
        <w:bottom w:w="0" w:type="dxa"/>
        <w:right w:w="115" w:type="dxa"/>
      </w:tblCellMar>
    </w:tblPr>
  </w:style>
  <w:style w:type="table" w:customStyle="1" w:styleId="17">
    <w:name w:val="17"/>
    <w:basedOn w:val="TableNormal"/>
    <w:rsid w:val="002E723C"/>
    <w:tblPr>
      <w:tblStyleRowBandSize w:val="1"/>
      <w:tblStyleColBandSize w:val="1"/>
      <w:tblCellMar>
        <w:top w:w="0" w:type="dxa"/>
        <w:left w:w="115" w:type="dxa"/>
        <w:bottom w:w="0" w:type="dxa"/>
        <w:right w:w="115" w:type="dxa"/>
      </w:tblCellMar>
    </w:tblPr>
  </w:style>
  <w:style w:type="table" w:customStyle="1" w:styleId="16">
    <w:name w:val="16"/>
    <w:basedOn w:val="TableNormal"/>
    <w:rsid w:val="002E723C"/>
    <w:tblPr>
      <w:tblStyleRowBandSize w:val="1"/>
      <w:tblStyleColBandSize w:val="1"/>
      <w:tblCellMar>
        <w:top w:w="0" w:type="dxa"/>
        <w:left w:w="115" w:type="dxa"/>
        <w:bottom w:w="0" w:type="dxa"/>
        <w:right w:w="115" w:type="dxa"/>
      </w:tblCellMar>
    </w:tblPr>
  </w:style>
  <w:style w:type="table" w:customStyle="1" w:styleId="15">
    <w:name w:val="15"/>
    <w:basedOn w:val="TableNormal"/>
    <w:rsid w:val="002E723C"/>
    <w:tblPr>
      <w:tblStyleRowBandSize w:val="1"/>
      <w:tblStyleColBandSize w:val="1"/>
      <w:tblCellMar>
        <w:top w:w="0" w:type="dxa"/>
        <w:left w:w="0" w:type="dxa"/>
        <w:bottom w:w="0" w:type="dxa"/>
        <w:right w:w="0" w:type="dxa"/>
      </w:tblCellMar>
    </w:tblPr>
  </w:style>
  <w:style w:type="table" w:customStyle="1" w:styleId="14">
    <w:name w:val="14"/>
    <w:basedOn w:val="TableNormal"/>
    <w:rsid w:val="002E723C"/>
    <w:tblPr>
      <w:tblStyleRowBandSize w:val="1"/>
      <w:tblStyleColBandSize w:val="1"/>
      <w:tblCellMar>
        <w:top w:w="0" w:type="dxa"/>
        <w:left w:w="0" w:type="dxa"/>
        <w:bottom w:w="0" w:type="dxa"/>
        <w:right w:w="0" w:type="dxa"/>
      </w:tblCellMar>
    </w:tblPr>
  </w:style>
  <w:style w:type="table" w:customStyle="1" w:styleId="13">
    <w:name w:val="13"/>
    <w:basedOn w:val="TableNormal"/>
    <w:rsid w:val="002E723C"/>
    <w:tblPr>
      <w:tblStyleRowBandSize w:val="1"/>
      <w:tblStyleColBandSize w:val="1"/>
      <w:tblCellMar>
        <w:top w:w="0" w:type="dxa"/>
        <w:left w:w="115" w:type="dxa"/>
        <w:bottom w:w="0" w:type="dxa"/>
        <w:right w:w="115" w:type="dxa"/>
      </w:tblCellMar>
    </w:tblPr>
  </w:style>
  <w:style w:type="table" w:customStyle="1" w:styleId="12">
    <w:name w:val="12"/>
    <w:basedOn w:val="TableNormal"/>
    <w:rsid w:val="002E723C"/>
    <w:tblPr>
      <w:tblStyleRowBandSize w:val="1"/>
      <w:tblStyleColBandSize w:val="1"/>
      <w:tblCellMar>
        <w:top w:w="0" w:type="dxa"/>
        <w:left w:w="115" w:type="dxa"/>
        <w:bottom w:w="0" w:type="dxa"/>
        <w:right w:w="115" w:type="dxa"/>
      </w:tblCellMar>
    </w:tblPr>
  </w:style>
  <w:style w:type="table" w:customStyle="1" w:styleId="11">
    <w:name w:val="11"/>
    <w:basedOn w:val="TableNormal"/>
    <w:rsid w:val="002E723C"/>
    <w:tblPr>
      <w:tblStyleRowBandSize w:val="1"/>
      <w:tblStyleColBandSize w:val="1"/>
      <w:tblCellMar>
        <w:top w:w="0" w:type="dxa"/>
        <w:left w:w="115" w:type="dxa"/>
        <w:bottom w:w="0" w:type="dxa"/>
        <w:right w:w="115" w:type="dxa"/>
      </w:tblCellMar>
    </w:tblPr>
  </w:style>
  <w:style w:type="table" w:customStyle="1" w:styleId="10">
    <w:name w:val="10"/>
    <w:basedOn w:val="TableNormal"/>
    <w:rsid w:val="002E723C"/>
    <w:tblPr>
      <w:tblStyleRowBandSize w:val="1"/>
      <w:tblStyleColBandSize w:val="1"/>
      <w:tblCellMar>
        <w:top w:w="0" w:type="dxa"/>
        <w:left w:w="115" w:type="dxa"/>
        <w:bottom w:w="0" w:type="dxa"/>
        <w:right w:w="115" w:type="dxa"/>
      </w:tblCellMar>
    </w:tblPr>
  </w:style>
  <w:style w:type="table" w:customStyle="1" w:styleId="9">
    <w:name w:val="9"/>
    <w:basedOn w:val="TableNormal"/>
    <w:rsid w:val="002E723C"/>
    <w:tblPr>
      <w:tblStyleRowBandSize w:val="1"/>
      <w:tblStyleColBandSize w:val="1"/>
      <w:tblCellMar>
        <w:top w:w="0" w:type="dxa"/>
        <w:left w:w="115" w:type="dxa"/>
        <w:bottom w:w="0" w:type="dxa"/>
        <w:right w:w="115" w:type="dxa"/>
      </w:tblCellMar>
    </w:tblPr>
  </w:style>
  <w:style w:type="table" w:customStyle="1" w:styleId="8">
    <w:name w:val="8"/>
    <w:basedOn w:val="TableNormal"/>
    <w:rsid w:val="002E723C"/>
    <w:tblPr>
      <w:tblStyleRowBandSize w:val="1"/>
      <w:tblStyleColBandSize w:val="1"/>
      <w:tblCellMar>
        <w:top w:w="0" w:type="dxa"/>
        <w:left w:w="115" w:type="dxa"/>
        <w:bottom w:w="0" w:type="dxa"/>
        <w:right w:w="115" w:type="dxa"/>
      </w:tblCellMar>
    </w:tblPr>
  </w:style>
  <w:style w:type="table" w:customStyle="1" w:styleId="7">
    <w:name w:val="7"/>
    <w:basedOn w:val="TableNormal"/>
    <w:rsid w:val="002E723C"/>
    <w:tblPr>
      <w:tblStyleRowBandSize w:val="1"/>
      <w:tblStyleColBandSize w:val="1"/>
      <w:tblCellMar>
        <w:top w:w="0" w:type="dxa"/>
        <w:left w:w="70" w:type="dxa"/>
        <w:bottom w:w="0" w:type="dxa"/>
        <w:right w:w="70" w:type="dxa"/>
      </w:tblCellMar>
    </w:tblPr>
  </w:style>
  <w:style w:type="table" w:customStyle="1" w:styleId="6">
    <w:name w:val="6"/>
    <w:basedOn w:val="TableNormal"/>
    <w:rsid w:val="002E723C"/>
    <w:tblPr>
      <w:tblStyleRowBandSize w:val="1"/>
      <w:tblStyleColBandSize w:val="1"/>
      <w:tblCellMar>
        <w:top w:w="0" w:type="dxa"/>
        <w:left w:w="115" w:type="dxa"/>
        <w:bottom w:w="0" w:type="dxa"/>
        <w:right w:w="115" w:type="dxa"/>
      </w:tblCellMar>
    </w:tblPr>
  </w:style>
  <w:style w:type="table" w:customStyle="1" w:styleId="5">
    <w:name w:val="5"/>
    <w:basedOn w:val="TableNormal"/>
    <w:rsid w:val="002E723C"/>
    <w:tblPr>
      <w:tblStyleRowBandSize w:val="1"/>
      <w:tblStyleColBandSize w:val="1"/>
      <w:tblCellMar>
        <w:top w:w="0" w:type="dxa"/>
        <w:left w:w="115" w:type="dxa"/>
        <w:bottom w:w="0" w:type="dxa"/>
        <w:right w:w="115" w:type="dxa"/>
      </w:tblCellMar>
    </w:tblPr>
  </w:style>
  <w:style w:type="table" w:customStyle="1" w:styleId="4">
    <w:name w:val="4"/>
    <w:basedOn w:val="TableNormal"/>
    <w:rsid w:val="002E723C"/>
    <w:tblPr>
      <w:tblStyleRowBandSize w:val="1"/>
      <w:tblStyleColBandSize w:val="1"/>
      <w:tblCellMar>
        <w:top w:w="0" w:type="dxa"/>
        <w:left w:w="70" w:type="dxa"/>
        <w:bottom w:w="0" w:type="dxa"/>
        <w:right w:w="70" w:type="dxa"/>
      </w:tblCellMar>
    </w:tblPr>
  </w:style>
  <w:style w:type="table" w:customStyle="1" w:styleId="3">
    <w:name w:val="3"/>
    <w:basedOn w:val="TableNormal"/>
    <w:rsid w:val="002E723C"/>
    <w:tblPr>
      <w:tblStyleRowBandSize w:val="1"/>
      <w:tblStyleColBandSize w:val="1"/>
      <w:tblCellMar>
        <w:top w:w="0" w:type="dxa"/>
        <w:left w:w="0" w:type="dxa"/>
        <w:bottom w:w="0" w:type="dxa"/>
        <w:right w:w="0" w:type="dxa"/>
      </w:tblCellMar>
    </w:tblPr>
  </w:style>
  <w:style w:type="table" w:customStyle="1" w:styleId="2">
    <w:name w:val="2"/>
    <w:basedOn w:val="TableNormal"/>
    <w:rsid w:val="002E723C"/>
    <w:tblPr>
      <w:tblStyleRowBandSize w:val="1"/>
      <w:tblStyleColBandSize w:val="1"/>
      <w:tblCellMar>
        <w:top w:w="0" w:type="dxa"/>
        <w:left w:w="115" w:type="dxa"/>
        <w:bottom w:w="0" w:type="dxa"/>
        <w:right w:w="115" w:type="dxa"/>
      </w:tblCellMar>
    </w:tblPr>
  </w:style>
  <w:style w:type="table" w:customStyle="1" w:styleId="1">
    <w:name w:val="1"/>
    <w:basedOn w:val="TableNormal"/>
    <w:rsid w:val="002E723C"/>
    <w:tblPr>
      <w:tblStyleRowBandSize w:val="1"/>
      <w:tblStyleColBandSize w:val="1"/>
      <w:tblCellMar>
        <w:top w:w="0" w:type="dxa"/>
        <w:left w:w="0" w:type="dxa"/>
        <w:bottom w:w="0" w:type="dxa"/>
        <w:right w:w="0" w:type="dxa"/>
      </w:tblCellMar>
    </w:tblPr>
  </w:style>
  <w:style w:type="paragraph" w:styleId="Mapadeldocumento">
    <w:name w:val="Document Map"/>
    <w:basedOn w:val="Normal"/>
    <w:link w:val="MapadeldocumentoCar"/>
    <w:uiPriority w:val="99"/>
    <w:semiHidden/>
    <w:unhideWhenUsed/>
    <w:rsid w:val="00B0603C"/>
    <w:rPr>
      <w:rFonts w:ascii="Tahoma" w:hAnsi="Tahoma" w:cs="Tahoma"/>
      <w:sz w:val="16"/>
      <w:szCs w:val="16"/>
    </w:rPr>
  </w:style>
  <w:style w:type="character" w:customStyle="1" w:styleId="MapadeldocumentoCar">
    <w:name w:val="Mapa del documento Car"/>
    <w:basedOn w:val="Fuentedeprrafopredeter"/>
    <w:link w:val="Mapadeldocumento"/>
    <w:uiPriority w:val="99"/>
    <w:semiHidden/>
    <w:rsid w:val="00B0603C"/>
    <w:rPr>
      <w:rFonts w:ascii="Tahoma" w:hAnsi="Tahoma" w:cs="Tahoma"/>
      <w:sz w:val="16"/>
      <w:szCs w:val="16"/>
    </w:rPr>
  </w:style>
  <w:style w:type="paragraph" w:styleId="Textodeglobo">
    <w:name w:val="Balloon Text"/>
    <w:basedOn w:val="Normal"/>
    <w:link w:val="TextodegloboCar"/>
    <w:uiPriority w:val="99"/>
    <w:semiHidden/>
    <w:unhideWhenUsed/>
    <w:rsid w:val="00B0603C"/>
    <w:rPr>
      <w:rFonts w:ascii="Tahoma" w:hAnsi="Tahoma" w:cs="Tahoma"/>
      <w:sz w:val="16"/>
      <w:szCs w:val="16"/>
    </w:rPr>
  </w:style>
  <w:style w:type="character" w:customStyle="1" w:styleId="TextodegloboCar">
    <w:name w:val="Texto de globo Car"/>
    <w:basedOn w:val="Fuentedeprrafopredeter"/>
    <w:link w:val="Textodeglobo"/>
    <w:uiPriority w:val="99"/>
    <w:semiHidden/>
    <w:rsid w:val="00B0603C"/>
    <w:rPr>
      <w:rFonts w:ascii="Tahoma" w:hAnsi="Tahoma" w:cs="Tahoma"/>
      <w:sz w:val="16"/>
      <w:szCs w:val="16"/>
    </w:rPr>
  </w:style>
  <w:style w:type="paragraph" w:styleId="Epgrafe">
    <w:name w:val="caption"/>
    <w:aliases w:val="Epígrafe Car,Epígrafe Car1,Epígrafe Car2,Epígrafe Car3,Epígrafe Car4,Epígrafe Car5,Epígrafe Car6,Epígrafe Car7,Epígrafe Car8,Epígrafe Car9,Epígrafe Car11,Epígrafe Car21,Epígrafe Car31,Epígrafe Car41,Epígrafe Car51,Epígrafe Car61"/>
    <w:basedOn w:val="Normal"/>
    <w:next w:val="Normal"/>
    <w:link w:val="EpgrafeCar10"/>
    <w:unhideWhenUsed/>
    <w:qFormat/>
    <w:rsid w:val="00C62EEF"/>
    <w:pPr>
      <w:spacing w:after="200"/>
      <w:jc w:val="center"/>
    </w:pPr>
    <w:rPr>
      <w:b/>
      <w:bCs/>
      <w:color w:val="auto"/>
      <w:szCs w:val="18"/>
    </w:rPr>
  </w:style>
  <w:style w:type="character" w:customStyle="1" w:styleId="EpgrafeCar10">
    <w:name w:val="Epígrafe Car10"/>
    <w:aliases w:val="Epígrafe Car Car,Epígrafe Car1 Car,Epígrafe Car2 Car,Epígrafe Car3 Car,Epígrafe Car4 Car,Epígrafe Car5 Car,Epígrafe Car6 Car,Epígrafe Car7 Car,Epígrafe Car8 Car,Epígrafe Car9 Car,Epígrafe Car11 Car,Epígrafe Car21 Car,Epígrafe Car31 Car"/>
    <w:link w:val="Epgrafe"/>
    <w:locked/>
    <w:rsid w:val="00BA56EC"/>
    <w:rPr>
      <w:rFonts w:ascii="Arial" w:hAnsi="Arial"/>
      <w:b/>
      <w:bCs/>
      <w:color w:val="auto"/>
      <w:sz w:val="22"/>
      <w:szCs w:val="18"/>
    </w:rPr>
  </w:style>
  <w:style w:type="paragraph" w:styleId="TDC1">
    <w:name w:val="toc 1"/>
    <w:basedOn w:val="Normal"/>
    <w:next w:val="Normal"/>
    <w:autoRedefine/>
    <w:uiPriority w:val="39"/>
    <w:unhideWhenUsed/>
    <w:rsid w:val="001F50AD"/>
    <w:pPr>
      <w:tabs>
        <w:tab w:val="left" w:pos="440"/>
        <w:tab w:val="right" w:pos="9356"/>
      </w:tabs>
    </w:pPr>
  </w:style>
  <w:style w:type="paragraph" w:styleId="TDC2">
    <w:name w:val="toc 2"/>
    <w:basedOn w:val="Normal"/>
    <w:next w:val="Normal"/>
    <w:autoRedefine/>
    <w:uiPriority w:val="39"/>
    <w:unhideWhenUsed/>
    <w:rsid w:val="00997B17"/>
    <w:pPr>
      <w:pBdr>
        <w:top w:val="none" w:sz="0" w:space="0" w:color="auto"/>
        <w:left w:val="none" w:sz="0" w:space="0" w:color="auto"/>
        <w:bottom w:val="none" w:sz="0" w:space="0" w:color="auto"/>
        <w:right w:val="none" w:sz="0" w:space="0" w:color="auto"/>
        <w:between w:val="none" w:sz="0" w:space="0" w:color="auto"/>
      </w:pBdr>
      <w:spacing w:after="100" w:line="259" w:lineRule="auto"/>
      <w:ind w:left="220"/>
    </w:pPr>
    <w:rPr>
      <w:rFonts w:asciiTheme="minorHAnsi" w:eastAsiaTheme="minorEastAsia" w:hAnsiTheme="minorHAnsi" w:cstheme="minorBidi"/>
      <w:color w:val="auto"/>
      <w:szCs w:val="22"/>
      <w:lang w:val="es-MX" w:eastAsia="es-MX"/>
    </w:rPr>
  </w:style>
  <w:style w:type="paragraph" w:styleId="TDC3">
    <w:name w:val="toc 3"/>
    <w:basedOn w:val="Normal"/>
    <w:next w:val="Normal"/>
    <w:autoRedefine/>
    <w:uiPriority w:val="39"/>
    <w:unhideWhenUsed/>
    <w:rsid w:val="00997B17"/>
    <w:pPr>
      <w:pBdr>
        <w:top w:val="none" w:sz="0" w:space="0" w:color="auto"/>
        <w:left w:val="none" w:sz="0" w:space="0" w:color="auto"/>
        <w:bottom w:val="none" w:sz="0" w:space="0" w:color="auto"/>
        <w:right w:val="none" w:sz="0" w:space="0" w:color="auto"/>
        <w:between w:val="none" w:sz="0" w:space="0" w:color="auto"/>
      </w:pBdr>
      <w:spacing w:after="100" w:line="259" w:lineRule="auto"/>
      <w:ind w:left="440"/>
    </w:pPr>
    <w:rPr>
      <w:rFonts w:asciiTheme="minorHAnsi" w:eastAsiaTheme="minorEastAsia" w:hAnsiTheme="minorHAnsi" w:cstheme="minorBidi"/>
      <w:color w:val="auto"/>
      <w:szCs w:val="22"/>
      <w:lang w:val="es-MX" w:eastAsia="es-MX"/>
    </w:rPr>
  </w:style>
  <w:style w:type="paragraph" w:styleId="TDC4">
    <w:name w:val="toc 4"/>
    <w:basedOn w:val="Normal"/>
    <w:next w:val="Normal"/>
    <w:autoRedefine/>
    <w:uiPriority w:val="39"/>
    <w:unhideWhenUsed/>
    <w:rsid w:val="00997B17"/>
    <w:pPr>
      <w:pBdr>
        <w:top w:val="none" w:sz="0" w:space="0" w:color="auto"/>
        <w:left w:val="none" w:sz="0" w:space="0" w:color="auto"/>
        <w:bottom w:val="none" w:sz="0" w:space="0" w:color="auto"/>
        <w:right w:val="none" w:sz="0" w:space="0" w:color="auto"/>
        <w:between w:val="none" w:sz="0" w:space="0" w:color="auto"/>
      </w:pBdr>
      <w:spacing w:after="100" w:line="259" w:lineRule="auto"/>
      <w:ind w:left="660"/>
    </w:pPr>
    <w:rPr>
      <w:rFonts w:asciiTheme="minorHAnsi" w:eastAsiaTheme="minorEastAsia" w:hAnsiTheme="minorHAnsi" w:cstheme="minorBidi"/>
      <w:color w:val="auto"/>
      <w:szCs w:val="22"/>
      <w:lang w:val="es-MX" w:eastAsia="es-MX"/>
    </w:rPr>
  </w:style>
  <w:style w:type="paragraph" w:styleId="TDC5">
    <w:name w:val="toc 5"/>
    <w:basedOn w:val="Normal"/>
    <w:next w:val="Normal"/>
    <w:autoRedefine/>
    <w:uiPriority w:val="39"/>
    <w:unhideWhenUsed/>
    <w:rsid w:val="00997B17"/>
    <w:pPr>
      <w:pBdr>
        <w:top w:val="none" w:sz="0" w:space="0" w:color="auto"/>
        <w:left w:val="none" w:sz="0" w:space="0" w:color="auto"/>
        <w:bottom w:val="none" w:sz="0" w:space="0" w:color="auto"/>
        <w:right w:val="none" w:sz="0" w:space="0" w:color="auto"/>
        <w:between w:val="none" w:sz="0" w:space="0" w:color="auto"/>
      </w:pBdr>
      <w:spacing w:after="100" w:line="259" w:lineRule="auto"/>
      <w:ind w:left="880"/>
    </w:pPr>
    <w:rPr>
      <w:rFonts w:asciiTheme="minorHAnsi" w:eastAsiaTheme="minorEastAsia" w:hAnsiTheme="minorHAnsi" w:cstheme="minorBidi"/>
      <w:color w:val="auto"/>
      <w:szCs w:val="22"/>
      <w:lang w:val="es-MX" w:eastAsia="es-MX"/>
    </w:rPr>
  </w:style>
  <w:style w:type="paragraph" w:styleId="TDC6">
    <w:name w:val="toc 6"/>
    <w:basedOn w:val="Normal"/>
    <w:next w:val="Normal"/>
    <w:autoRedefine/>
    <w:uiPriority w:val="39"/>
    <w:unhideWhenUsed/>
    <w:rsid w:val="00997B17"/>
    <w:pPr>
      <w:pBdr>
        <w:top w:val="none" w:sz="0" w:space="0" w:color="auto"/>
        <w:left w:val="none" w:sz="0" w:space="0" w:color="auto"/>
        <w:bottom w:val="none" w:sz="0" w:space="0" w:color="auto"/>
        <w:right w:val="none" w:sz="0" w:space="0" w:color="auto"/>
        <w:between w:val="none" w:sz="0" w:space="0" w:color="auto"/>
      </w:pBdr>
      <w:spacing w:after="100" w:line="259" w:lineRule="auto"/>
      <w:ind w:left="1100"/>
    </w:pPr>
    <w:rPr>
      <w:rFonts w:asciiTheme="minorHAnsi" w:eastAsiaTheme="minorEastAsia" w:hAnsiTheme="minorHAnsi" w:cstheme="minorBidi"/>
      <w:color w:val="auto"/>
      <w:szCs w:val="22"/>
      <w:lang w:val="es-MX" w:eastAsia="es-MX"/>
    </w:rPr>
  </w:style>
  <w:style w:type="paragraph" w:styleId="TDC7">
    <w:name w:val="toc 7"/>
    <w:basedOn w:val="Normal"/>
    <w:next w:val="Normal"/>
    <w:autoRedefine/>
    <w:uiPriority w:val="39"/>
    <w:unhideWhenUsed/>
    <w:rsid w:val="00997B17"/>
    <w:pPr>
      <w:pBdr>
        <w:top w:val="none" w:sz="0" w:space="0" w:color="auto"/>
        <w:left w:val="none" w:sz="0" w:space="0" w:color="auto"/>
        <w:bottom w:val="none" w:sz="0" w:space="0" w:color="auto"/>
        <w:right w:val="none" w:sz="0" w:space="0" w:color="auto"/>
        <w:between w:val="none" w:sz="0" w:space="0" w:color="auto"/>
      </w:pBdr>
      <w:spacing w:after="100" w:line="259" w:lineRule="auto"/>
      <w:ind w:left="1320"/>
    </w:pPr>
    <w:rPr>
      <w:rFonts w:asciiTheme="minorHAnsi" w:eastAsiaTheme="minorEastAsia" w:hAnsiTheme="minorHAnsi" w:cstheme="minorBidi"/>
      <w:color w:val="auto"/>
      <w:szCs w:val="22"/>
      <w:lang w:val="es-MX" w:eastAsia="es-MX"/>
    </w:rPr>
  </w:style>
  <w:style w:type="paragraph" w:styleId="TDC8">
    <w:name w:val="toc 8"/>
    <w:basedOn w:val="Normal"/>
    <w:next w:val="Normal"/>
    <w:autoRedefine/>
    <w:uiPriority w:val="39"/>
    <w:unhideWhenUsed/>
    <w:rsid w:val="00997B17"/>
    <w:pPr>
      <w:pBdr>
        <w:top w:val="none" w:sz="0" w:space="0" w:color="auto"/>
        <w:left w:val="none" w:sz="0" w:space="0" w:color="auto"/>
        <w:bottom w:val="none" w:sz="0" w:space="0" w:color="auto"/>
        <w:right w:val="none" w:sz="0" w:space="0" w:color="auto"/>
        <w:between w:val="none" w:sz="0" w:space="0" w:color="auto"/>
      </w:pBdr>
      <w:spacing w:after="100" w:line="259" w:lineRule="auto"/>
      <w:ind w:left="1540"/>
    </w:pPr>
    <w:rPr>
      <w:rFonts w:asciiTheme="minorHAnsi" w:eastAsiaTheme="minorEastAsia" w:hAnsiTheme="minorHAnsi" w:cstheme="minorBidi"/>
      <w:color w:val="auto"/>
      <w:szCs w:val="22"/>
      <w:lang w:val="es-MX" w:eastAsia="es-MX"/>
    </w:rPr>
  </w:style>
  <w:style w:type="paragraph" w:styleId="TDC9">
    <w:name w:val="toc 9"/>
    <w:basedOn w:val="Normal"/>
    <w:next w:val="Normal"/>
    <w:autoRedefine/>
    <w:uiPriority w:val="39"/>
    <w:unhideWhenUsed/>
    <w:rsid w:val="00997B17"/>
    <w:pPr>
      <w:pBdr>
        <w:top w:val="none" w:sz="0" w:space="0" w:color="auto"/>
        <w:left w:val="none" w:sz="0" w:space="0" w:color="auto"/>
        <w:bottom w:val="none" w:sz="0" w:space="0" w:color="auto"/>
        <w:right w:val="none" w:sz="0" w:space="0" w:color="auto"/>
        <w:between w:val="none" w:sz="0" w:space="0" w:color="auto"/>
      </w:pBdr>
      <w:spacing w:after="100" w:line="259" w:lineRule="auto"/>
      <w:ind w:left="1760"/>
    </w:pPr>
    <w:rPr>
      <w:rFonts w:asciiTheme="minorHAnsi" w:eastAsiaTheme="minorEastAsia" w:hAnsiTheme="minorHAnsi" w:cstheme="minorBidi"/>
      <w:color w:val="auto"/>
      <w:szCs w:val="22"/>
      <w:lang w:val="es-MX" w:eastAsia="es-MX"/>
    </w:rPr>
  </w:style>
  <w:style w:type="character" w:styleId="Hipervnculo">
    <w:name w:val="Hyperlink"/>
    <w:basedOn w:val="Fuentedeprrafopredeter"/>
    <w:uiPriority w:val="99"/>
    <w:unhideWhenUsed/>
    <w:rsid w:val="00997B17"/>
    <w:rPr>
      <w:color w:val="0000FF" w:themeColor="hyperlink"/>
      <w:u w:val="single"/>
    </w:rPr>
  </w:style>
  <w:style w:type="paragraph" w:styleId="Encabezado">
    <w:name w:val="header"/>
    <w:aliases w:val="h,h8,h9,h10,h18"/>
    <w:basedOn w:val="Normal"/>
    <w:link w:val="EncabezadoCar"/>
    <w:uiPriority w:val="99"/>
    <w:unhideWhenUsed/>
    <w:rsid w:val="00C35E03"/>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C35E03"/>
  </w:style>
  <w:style w:type="paragraph" w:styleId="Piedepgina">
    <w:name w:val="footer"/>
    <w:basedOn w:val="Normal"/>
    <w:link w:val="PiedepginaCar"/>
    <w:uiPriority w:val="99"/>
    <w:unhideWhenUsed/>
    <w:rsid w:val="00C35E03"/>
    <w:pPr>
      <w:tabs>
        <w:tab w:val="center" w:pos="4419"/>
        <w:tab w:val="right" w:pos="8838"/>
      </w:tabs>
    </w:pPr>
  </w:style>
  <w:style w:type="character" w:customStyle="1" w:styleId="PiedepginaCar">
    <w:name w:val="Pie de página Car"/>
    <w:basedOn w:val="Fuentedeprrafopredeter"/>
    <w:link w:val="Piedepgina"/>
    <w:uiPriority w:val="99"/>
    <w:rsid w:val="00C35E03"/>
  </w:style>
  <w:style w:type="paragraph" w:styleId="Prrafodelista">
    <w:name w:val="List Paragraph"/>
    <w:aliases w:val="Titlu 3,VIÑETA,HOJA,Viñeta 2,Bolita,List Paragraph,BOLA,Párrafo de lista21,Guión,Titulo 8,BOLADEF,VIÑETAS,Ha,titulo 3,Párrafo de lista4,Párrafo de lista3,Nivel 1 OS,Normal_viñetas_ICONTEC,Cuadro,Viñeta,Colorful List Accent 1,Bullets,lp1"/>
    <w:basedOn w:val="Normal"/>
    <w:link w:val="PrrafodelistaCar"/>
    <w:uiPriority w:val="34"/>
    <w:qFormat/>
    <w:rsid w:val="00B76FCF"/>
    <w:pPr>
      <w:pBdr>
        <w:top w:val="none" w:sz="0" w:space="0" w:color="auto"/>
        <w:left w:val="none" w:sz="0" w:space="0" w:color="auto"/>
        <w:bottom w:val="none" w:sz="0" w:space="0" w:color="auto"/>
        <w:right w:val="none" w:sz="0" w:space="0" w:color="auto"/>
        <w:between w:val="none" w:sz="0" w:space="0" w:color="auto"/>
      </w:pBdr>
      <w:ind w:left="708"/>
    </w:pPr>
    <w:rPr>
      <w:color w:val="auto"/>
      <w:szCs w:val="20"/>
      <w:lang w:eastAsia="es-ES"/>
    </w:rPr>
  </w:style>
  <w:style w:type="character" w:customStyle="1" w:styleId="PrrafodelistaCar">
    <w:name w:val="Párrafo de lista Car"/>
    <w:aliases w:val="Titlu 3 Car,VIÑETA Car,HOJA Car,Viñeta 2 Car,Bolita Car,List Paragraph Car,BOLA Car,Párrafo de lista21 Car,Guión Car,Titulo 8 Car,BOLADEF Car,VIÑETAS Car,Ha Car,titulo 3 Car,Párrafo de lista4 Car,Párrafo de lista3 Car,Nivel 1 OS Car"/>
    <w:link w:val="Prrafodelista"/>
    <w:uiPriority w:val="34"/>
    <w:qFormat/>
    <w:rsid w:val="00B76FCF"/>
    <w:rPr>
      <w:rFonts w:ascii="Arial" w:hAnsi="Arial"/>
      <w:color w:val="auto"/>
      <w:sz w:val="22"/>
      <w:szCs w:val="20"/>
      <w:lang w:eastAsia="es-ES"/>
    </w:rPr>
  </w:style>
  <w:style w:type="character" w:styleId="Refdecomentario">
    <w:name w:val="annotation reference"/>
    <w:basedOn w:val="Fuentedeprrafopredeter"/>
    <w:uiPriority w:val="99"/>
    <w:semiHidden/>
    <w:unhideWhenUsed/>
    <w:rsid w:val="00286D60"/>
    <w:rPr>
      <w:sz w:val="16"/>
      <w:szCs w:val="16"/>
    </w:rPr>
  </w:style>
  <w:style w:type="paragraph" w:styleId="Textocomentario">
    <w:name w:val="annotation text"/>
    <w:basedOn w:val="Normal"/>
    <w:link w:val="TextocomentarioCar"/>
    <w:uiPriority w:val="99"/>
    <w:unhideWhenUsed/>
    <w:rsid w:val="00286D60"/>
    <w:rPr>
      <w:szCs w:val="20"/>
    </w:rPr>
  </w:style>
  <w:style w:type="character" w:customStyle="1" w:styleId="TextocomentarioCar">
    <w:name w:val="Texto comentario Car"/>
    <w:basedOn w:val="Fuentedeprrafopredeter"/>
    <w:link w:val="Textocomentario"/>
    <w:uiPriority w:val="99"/>
    <w:rsid w:val="00286D60"/>
    <w:rPr>
      <w:rFonts w:ascii="Arial" w:hAnsi="Arial"/>
      <w:sz w:val="20"/>
      <w:szCs w:val="20"/>
    </w:rPr>
  </w:style>
  <w:style w:type="paragraph" w:styleId="Asuntodelcomentario">
    <w:name w:val="annotation subject"/>
    <w:basedOn w:val="Textocomentario"/>
    <w:next w:val="Textocomentario"/>
    <w:link w:val="AsuntodelcomentarioCar"/>
    <w:semiHidden/>
    <w:unhideWhenUsed/>
    <w:rsid w:val="00286D60"/>
    <w:rPr>
      <w:b/>
      <w:bCs/>
    </w:rPr>
  </w:style>
  <w:style w:type="character" w:customStyle="1" w:styleId="AsuntodelcomentarioCar">
    <w:name w:val="Asunto del comentario Car"/>
    <w:basedOn w:val="TextocomentarioCar"/>
    <w:link w:val="Asuntodelcomentario"/>
    <w:semiHidden/>
    <w:rsid w:val="00286D60"/>
    <w:rPr>
      <w:rFonts w:ascii="Arial" w:hAnsi="Arial"/>
      <w:b/>
      <w:bCs/>
      <w:sz w:val="20"/>
      <w:szCs w:val="20"/>
    </w:rPr>
  </w:style>
  <w:style w:type="table" w:styleId="Tablaconcuadrcula">
    <w:name w:val="Table Grid"/>
    <w:basedOn w:val="Tablanormal"/>
    <w:uiPriority w:val="39"/>
    <w:rsid w:val="00F05E7C"/>
    <w:pPr>
      <w:pBdr>
        <w:top w:val="none" w:sz="0" w:space="0" w:color="auto"/>
        <w:left w:val="none" w:sz="0" w:space="0" w:color="auto"/>
        <w:bottom w:val="none" w:sz="0" w:space="0" w:color="auto"/>
        <w:right w:val="none" w:sz="0" w:space="0" w:color="auto"/>
        <w:between w:val="none" w:sz="0" w:space="0" w:color="auto"/>
      </w:pBdr>
    </w:pPr>
    <w:rPr>
      <w:rFonts w:asciiTheme="minorHAnsi" w:eastAsiaTheme="minorHAnsi" w:hAnsiTheme="minorHAnsi" w:cstheme="minorBidi"/>
      <w:color w:val="auto"/>
      <w:sz w:val="22"/>
      <w:szCs w:val="22"/>
      <w:lang w:val="es-CO"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notapie">
    <w:name w:val="footnote text"/>
    <w:basedOn w:val="Normal"/>
    <w:link w:val="TextonotapieCar"/>
    <w:uiPriority w:val="99"/>
    <w:unhideWhenUsed/>
    <w:rsid w:val="00490E37"/>
    <w:pPr>
      <w:pBdr>
        <w:top w:val="none" w:sz="0" w:space="0" w:color="auto"/>
        <w:left w:val="none" w:sz="0" w:space="0" w:color="auto"/>
        <w:bottom w:val="none" w:sz="0" w:space="0" w:color="auto"/>
        <w:right w:val="none" w:sz="0" w:space="0" w:color="auto"/>
        <w:between w:val="none" w:sz="0" w:space="0" w:color="auto"/>
      </w:pBdr>
    </w:pPr>
    <w:rPr>
      <w:rFonts w:ascii="Cambria" w:eastAsia="MS Mincho" w:hAnsi="Cambria"/>
      <w:color w:val="auto"/>
      <w:szCs w:val="20"/>
      <w:lang w:val="es-ES_tradnl" w:eastAsia="es-ES"/>
    </w:rPr>
  </w:style>
  <w:style w:type="character" w:customStyle="1" w:styleId="TextonotapieCar">
    <w:name w:val="Texto nota pie Car"/>
    <w:basedOn w:val="Fuentedeprrafopredeter"/>
    <w:link w:val="Textonotapie"/>
    <w:uiPriority w:val="99"/>
    <w:rsid w:val="00490E37"/>
    <w:rPr>
      <w:rFonts w:ascii="Cambria" w:eastAsia="MS Mincho" w:hAnsi="Cambria"/>
      <w:color w:val="auto"/>
      <w:sz w:val="20"/>
      <w:szCs w:val="20"/>
      <w:lang w:val="es-ES_tradnl" w:eastAsia="es-ES"/>
    </w:rPr>
  </w:style>
  <w:style w:type="character" w:styleId="Refdenotaalpie">
    <w:name w:val="footnote reference"/>
    <w:aliases w:val="referencia nota al pie"/>
    <w:uiPriority w:val="99"/>
    <w:unhideWhenUsed/>
    <w:rsid w:val="00490E37"/>
    <w:rPr>
      <w:vertAlign w:val="superscript"/>
    </w:rPr>
  </w:style>
  <w:style w:type="character" w:styleId="Ttulodellibro">
    <w:name w:val="Book Title"/>
    <w:basedOn w:val="Fuentedeprrafopredeter"/>
    <w:uiPriority w:val="33"/>
    <w:qFormat/>
    <w:rsid w:val="00DB02B1"/>
    <w:rPr>
      <w:b/>
      <w:bCs/>
      <w:i/>
      <w:iCs/>
      <w:spacing w:val="5"/>
    </w:rPr>
  </w:style>
  <w:style w:type="paragraph" w:styleId="Sinespaciado">
    <w:name w:val="No Spacing"/>
    <w:link w:val="SinespaciadoCar"/>
    <w:uiPriority w:val="1"/>
    <w:qFormat/>
    <w:rsid w:val="00DB02B1"/>
    <w:pPr>
      <w:pBdr>
        <w:top w:val="none" w:sz="0" w:space="0" w:color="auto"/>
        <w:left w:val="none" w:sz="0" w:space="0" w:color="auto"/>
        <w:bottom w:val="none" w:sz="0" w:space="0" w:color="auto"/>
        <w:right w:val="none" w:sz="0" w:space="0" w:color="auto"/>
        <w:between w:val="none" w:sz="0" w:space="0" w:color="auto"/>
      </w:pBdr>
    </w:pPr>
    <w:rPr>
      <w:color w:val="auto"/>
      <w:lang w:val="es-DO" w:eastAsia="es-ES"/>
    </w:rPr>
  </w:style>
  <w:style w:type="paragraph" w:styleId="Textoindependiente">
    <w:name w:val="Body Text"/>
    <w:basedOn w:val="Normal"/>
    <w:link w:val="TextoindependienteCar"/>
    <w:uiPriority w:val="99"/>
    <w:rsid w:val="007636A4"/>
    <w:pPr>
      <w:pBdr>
        <w:top w:val="none" w:sz="0" w:space="0" w:color="auto"/>
        <w:left w:val="none" w:sz="0" w:space="0" w:color="auto"/>
        <w:bottom w:val="none" w:sz="0" w:space="0" w:color="auto"/>
        <w:right w:val="none" w:sz="0" w:space="0" w:color="auto"/>
        <w:between w:val="none" w:sz="0" w:space="0" w:color="auto"/>
      </w:pBdr>
      <w:tabs>
        <w:tab w:val="left" w:pos="0"/>
      </w:tabs>
      <w:suppressAutoHyphens/>
    </w:pPr>
    <w:rPr>
      <w:rFonts w:ascii="Lucida Bright" w:hAnsi="Lucida Bright"/>
      <w:b/>
      <w:color w:val="auto"/>
      <w:spacing w:val="-3"/>
      <w:sz w:val="26"/>
      <w:szCs w:val="20"/>
      <w:lang w:eastAsia="ar-SA"/>
    </w:rPr>
  </w:style>
  <w:style w:type="character" w:customStyle="1" w:styleId="TextoindependienteCar">
    <w:name w:val="Texto independiente Car"/>
    <w:basedOn w:val="Fuentedeprrafopredeter"/>
    <w:link w:val="Textoindependiente"/>
    <w:uiPriority w:val="99"/>
    <w:rsid w:val="007636A4"/>
    <w:rPr>
      <w:rFonts w:ascii="Lucida Bright" w:hAnsi="Lucida Bright"/>
      <w:b/>
      <w:color w:val="auto"/>
      <w:spacing w:val="-3"/>
      <w:sz w:val="26"/>
      <w:szCs w:val="20"/>
      <w:lang w:eastAsia="ar-SA"/>
    </w:rPr>
  </w:style>
  <w:style w:type="paragraph" w:customStyle="1" w:styleId="Contenidodelatabla">
    <w:name w:val="Contenido de la tabla"/>
    <w:basedOn w:val="Textoindependiente"/>
    <w:rsid w:val="007636A4"/>
    <w:pPr>
      <w:widowControl w:val="0"/>
      <w:suppressLineNumbers/>
      <w:tabs>
        <w:tab w:val="clear" w:pos="0"/>
      </w:tabs>
      <w:overflowPunct w:val="0"/>
      <w:autoSpaceDE w:val="0"/>
      <w:spacing w:after="120"/>
      <w:textAlignment w:val="baseline"/>
    </w:pPr>
    <w:rPr>
      <w:rFonts w:ascii="Times New Roman" w:hAnsi="Times New Roman"/>
      <w:b w:val="0"/>
      <w:spacing w:val="0"/>
      <w:sz w:val="24"/>
      <w:lang w:val="es-ES_tradnl"/>
    </w:rPr>
  </w:style>
  <w:style w:type="paragraph" w:styleId="TtulodeTDC">
    <w:name w:val="TOC Heading"/>
    <w:basedOn w:val="Ttulo1"/>
    <w:next w:val="Normal"/>
    <w:uiPriority w:val="39"/>
    <w:unhideWhenUsed/>
    <w:qFormat/>
    <w:rsid w:val="002D4551"/>
    <w:pPr>
      <w:keepLines/>
      <w:pBdr>
        <w:top w:val="none" w:sz="0" w:space="0" w:color="auto"/>
        <w:left w:val="none" w:sz="0" w:space="0" w:color="auto"/>
        <w:bottom w:val="none" w:sz="0" w:space="0" w:color="auto"/>
        <w:right w:val="none" w:sz="0" w:space="0" w:color="auto"/>
        <w:between w:val="none" w:sz="0" w:space="0" w:color="auto"/>
      </w:pBdr>
      <w:spacing w:before="240" w:line="259" w:lineRule="auto"/>
      <w:ind w:left="0" w:firstLine="0"/>
      <w:jc w:val="left"/>
      <w:outlineLvl w:val="9"/>
    </w:pPr>
    <w:rPr>
      <w:rFonts w:asciiTheme="majorHAnsi" w:eastAsiaTheme="majorEastAsia" w:hAnsiTheme="majorHAnsi" w:cstheme="majorBidi"/>
      <w:b w:val="0"/>
      <w:color w:val="365F91" w:themeColor="accent1" w:themeShade="BF"/>
      <w:sz w:val="32"/>
      <w:szCs w:val="32"/>
      <w:lang w:val="es-CO"/>
    </w:rPr>
  </w:style>
  <w:style w:type="character" w:customStyle="1" w:styleId="Ttulo8Car">
    <w:name w:val="Título 8 Car"/>
    <w:basedOn w:val="Fuentedeprrafopredeter"/>
    <w:link w:val="Ttulo8"/>
    <w:uiPriority w:val="9"/>
    <w:semiHidden/>
    <w:rsid w:val="00BA56EC"/>
    <w:rPr>
      <w:rFonts w:asciiTheme="minorHAnsi" w:eastAsiaTheme="minorEastAsia" w:hAnsiTheme="minorHAnsi" w:cstheme="minorBidi"/>
      <w:i/>
      <w:iCs/>
      <w:color w:val="auto"/>
      <w:lang w:val="en-US" w:eastAsia="en-US"/>
    </w:rPr>
  </w:style>
  <w:style w:type="paragraph" w:styleId="NormalWeb">
    <w:name w:val="Normal (Web)"/>
    <w:basedOn w:val="Normal"/>
    <w:uiPriority w:val="99"/>
    <w:unhideWhenUsed/>
    <w:rsid w:val="00BA56EC"/>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jc w:val="left"/>
    </w:pPr>
    <w:rPr>
      <w:rFonts w:ascii="Times New Roman" w:hAnsi="Times New Roman"/>
      <w:color w:val="auto"/>
      <w:sz w:val="24"/>
      <w:lang w:val="es-CO"/>
    </w:rPr>
  </w:style>
  <w:style w:type="paragraph" w:customStyle="1" w:styleId="Default">
    <w:name w:val="Default"/>
    <w:link w:val="DefaultCar"/>
    <w:qFormat/>
    <w:rsid w:val="00BA56EC"/>
    <w:pPr>
      <w:pBdr>
        <w:top w:val="none" w:sz="0" w:space="0" w:color="auto"/>
        <w:left w:val="none" w:sz="0" w:space="0" w:color="auto"/>
        <w:bottom w:val="none" w:sz="0" w:space="0" w:color="auto"/>
        <w:right w:val="none" w:sz="0" w:space="0" w:color="auto"/>
        <w:between w:val="none" w:sz="0" w:space="0" w:color="auto"/>
      </w:pBdr>
      <w:autoSpaceDE w:val="0"/>
      <w:autoSpaceDN w:val="0"/>
      <w:adjustRightInd w:val="0"/>
    </w:pPr>
    <w:rPr>
      <w:rFonts w:ascii="Futura Bk BT" w:eastAsiaTheme="minorHAnsi" w:hAnsi="Futura Bk BT" w:cs="Futura Bk BT"/>
      <w:lang w:val="es-CO" w:eastAsia="en-US"/>
    </w:rPr>
  </w:style>
  <w:style w:type="character" w:customStyle="1" w:styleId="DefaultCar">
    <w:name w:val="Default Car"/>
    <w:link w:val="Default"/>
    <w:locked/>
    <w:rsid w:val="00BA56EC"/>
    <w:rPr>
      <w:rFonts w:ascii="Futura Bk BT" w:eastAsiaTheme="minorHAnsi" w:hAnsi="Futura Bk BT" w:cs="Futura Bk BT"/>
      <w:lang w:val="es-CO" w:eastAsia="en-US"/>
    </w:rPr>
  </w:style>
  <w:style w:type="character" w:customStyle="1" w:styleId="Sangra2detindependienteCar">
    <w:name w:val="Sangría 2 de t. independiente Car"/>
    <w:basedOn w:val="Fuentedeprrafopredeter"/>
    <w:link w:val="Sangra2detindependiente"/>
    <w:uiPriority w:val="99"/>
    <w:semiHidden/>
    <w:rsid w:val="00BA56EC"/>
    <w:rPr>
      <w:rFonts w:ascii="Cambria" w:eastAsia="MS Mincho" w:hAnsi="Cambria"/>
      <w:color w:val="auto"/>
      <w:lang w:val="es-ES_tradnl" w:eastAsia="es-ES"/>
    </w:rPr>
  </w:style>
  <w:style w:type="paragraph" w:styleId="Sangra2detindependiente">
    <w:name w:val="Body Text Indent 2"/>
    <w:basedOn w:val="Normal"/>
    <w:link w:val="Sangra2detindependienteCar"/>
    <w:uiPriority w:val="99"/>
    <w:semiHidden/>
    <w:unhideWhenUsed/>
    <w:rsid w:val="00BA56EC"/>
    <w:pPr>
      <w:pBdr>
        <w:top w:val="none" w:sz="0" w:space="0" w:color="auto"/>
        <w:left w:val="none" w:sz="0" w:space="0" w:color="auto"/>
        <w:bottom w:val="none" w:sz="0" w:space="0" w:color="auto"/>
        <w:right w:val="none" w:sz="0" w:space="0" w:color="auto"/>
        <w:between w:val="none" w:sz="0" w:space="0" w:color="auto"/>
      </w:pBdr>
      <w:spacing w:after="120" w:line="480" w:lineRule="auto"/>
      <w:ind w:left="283"/>
      <w:jc w:val="left"/>
    </w:pPr>
    <w:rPr>
      <w:rFonts w:ascii="Cambria" w:eastAsia="MS Mincho" w:hAnsi="Cambria"/>
      <w:color w:val="auto"/>
      <w:sz w:val="24"/>
      <w:lang w:val="es-ES_tradnl" w:eastAsia="es-ES"/>
    </w:rPr>
  </w:style>
  <w:style w:type="paragraph" w:customStyle="1" w:styleId="Estilo2">
    <w:name w:val="Estilo2"/>
    <w:basedOn w:val="Ttulo2"/>
    <w:qFormat/>
    <w:rsid w:val="00BA56EC"/>
    <w:pPr>
      <w:numPr>
        <w:numId w:val="9"/>
      </w:numPr>
      <w:pBdr>
        <w:top w:val="none" w:sz="0" w:space="0" w:color="auto"/>
        <w:left w:val="none" w:sz="0" w:space="0" w:color="auto"/>
        <w:bottom w:val="none" w:sz="0" w:space="0" w:color="auto"/>
        <w:right w:val="none" w:sz="0" w:space="0" w:color="auto"/>
        <w:between w:val="none" w:sz="0" w:space="0" w:color="auto"/>
      </w:pBdr>
      <w:spacing w:before="240" w:line="240" w:lineRule="auto"/>
      <w:jc w:val="left"/>
    </w:pPr>
    <w:rPr>
      <w:rFonts w:ascii="Arial Narrow" w:eastAsia="Times New Roman" w:hAnsi="Arial Narrow" w:cs="Times New Roman"/>
      <w:bCs/>
      <w:i/>
      <w:iCs/>
      <w:color w:val="auto"/>
      <w:lang w:val="es-MX" w:eastAsia="en-US"/>
    </w:rPr>
  </w:style>
  <w:style w:type="paragraph" w:customStyle="1" w:styleId="Estilo3">
    <w:name w:val="Estilo3"/>
    <w:basedOn w:val="Ttulo3"/>
    <w:qFormat/>
    <w:rsid w:val="00BA56EC"/>
    <w:pPr>
      <w:numPr>
        <w:numId w:val="10"/>
      </w:numPr>
      <w:pBdr>
        <w:top w:val="none" w:sz="0" w:space="0" w:color="auto"/>
        <w:left w:val="none" w:sz="0" w:space="0" w:color="auto"/>
        <w:bottom w:val="none" w:sz="0" w:space="0" w:color="auto"/>
        <w:right w:val="none" w:sz="0" w:space="0" w:color="auto"/>
        <w:between w:val="none" w:sz="0" w:space="0" w:color="auto"/>
      </w:pBdr>
      <w:spacing w:after="0"/>
      <w:ind w:left="720"/>
    </w:pPr>
    <w:rPr>
      <w:rFonts w:ascii="Arial Narrow" w:eastAsia="Times New Roman" w:hAnsi="Arial Narrow" w:cs="Times New Roman"/>
      <w:bCs/>
      <w:color w:val="auto"/>
      <w:sz w:val="24"/>
      <w:szCs w:val="24"/>
      <w:lang w:val="es-MX" w:eastAsia="en-US"/>
    </w:rPr>
  </w:style>
  <w:style w:type="character" w:styleId="Textoennegrita">
    <w:name w:val="Strong"/>
    <w:aliases w:val="Texto de la tesis"/>
    <w:basedOn w:val="Fuentedeprrafopredeter"/>
    <w:uiPriority w:val="22"/>
    <w:qFormat/>
    <w:rsid w:val="00BA56EC"/>
    <w:rPr>
      <w:b/>
      <w:bCs/>
    </w:rPr>
  </w:style>
  <w:style w:type="paragraph" w:customStyle="1" w:styleId="western">
    <w:name w:val="western"/>
    <w:basedOn w:val="Normal"/>
    <w:rsid w:val="00BA56EC"/>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jc w:val="left"/>
    </w:pPr>
    <w:rPr>
      <w:rFonts w:ascii="Times New Roman" w:hAnsi="Times New Roman"/>
      <w:color w:val="auto"/>
      <w:sz w:val="24"/>
      <w:lang w:val="es-CO"/>
    </w:rPr>
  </w:style>
  <w:style w:type="paragraph" w:styleId="Sangradetextonormal">
    <w:name w:val="Body Text Indent"/>
    <w:basedOn w:val="Normal"/>
    <w:link w:val="SangradetextonormalCar"/>
    <w:unhideWhenUsed/>
    <w:rsid w:val="00BA56EC"/>
    <w:pPr>
      <w:pBdr>
        <w:top w:val="none" w:sz="0" w:space="0" w:color="auto"/>
        <w:left w:val="none" w:sz="0" w:space="0" w:color="auto"/>
        <w:bottom w:val="none" w:sz="0" w:space="0" w:color="auto"/>
        <w:right w:val="none" w:sz="0" w:space="0" w:color="auto"/>
        <w:between w:val="none" w:sz="0" w:space="0" w:color="auto"/>
      </w:pBdr>
      <w:spacing w:after="120"/>
      <w:ind w:left="283"/>
      <w:jc w:val="left"/>
    </w:pPr>
    <w:rPr>
      <w:rFonts w:ascii="Cambria" w:eastAsia="MS Mincho" w:hAnsi="Cambria"/>
      <w:color w:val="auto"/>
      <w:sz w:val="24"/>
      <w:lang w:val="es-ES_tradnl" w:eastAsia="es-ES"/>
    </w:rPr>
  </w:style>
  <w:style w:type="character" w:customStyle="1" w:styleId="SangradetextonormalCar">
    <w:name w:val="Sangría de texto normal Car"/>
    <w:basedOn w:val="Fuentedeprrafopredeter"/>
    <w:link w:val="Sangradetextonormal"/>
    <w:rsid w:val="00BA56EC"/>
    <w:rPr>
      <w:rFonts w:ascii="Cambria" w:eastAsia="MS Mincho" w:hAnsi="Cambria"/>
      <w:color w:val="auto"/>
      <w:lang w:val="es-ES_tradnl" w:eastAsia="es-ES"/>
    </w:rPr>
  </w:style>
  <w:style w:type="character" w:customStyle="1" w:styleId="Estilo1">
    <w:name w:val="Estilo1"/>
    <w:basedOn w:val="Fuentedeprrafopredeter"/>
    <w:uiPriority w:val="1"/>
    <w:rsid w:val="00BA56EC"/>
    <w:rPr>
      <w:rFonts w:ascii="Arial" w:hAnsi="Arial"/>
      <w:sz w:val="16"/>
    </w:rPr>
  </w:style>
  <w:style w:type="paragraph" w:styleId="Textoindependiente3">
    <w:name w:val="Body Text 3"/>
    <w:basedOn w:val="Normal"/>
    <w:link w:val="Textoindependiente3Car"/>
    <w:uiPriority w:val="99"/>
    <w:unhideWhenUsed/>
    <w:rsid w:val="00BA56EC"/>
    <w:pPr>
      <w:pBdr>
        <w:top w:val="none" w:sz="0" w:space="0" w:color="auto"/>
        <w:left w:val="none" w:sz="0" w:space="0" w:color="auto"/>
        <w:bottom w:val="none" w:sz="0" w:space="0" w:color="auto"/>
        <w:right w:val="none" w:sz="0" w:space="0" w:color="auto"/>
        <w:between w:val="none" w:sz="0" w:space="0" w:color="auto"/>
      </w:pBdr>
      <w:spacing w:after="120"/>
    </w:pPr>
    <w:rPr>
      <w:color w:val="auto"/>
      <w:sz w:val="16"/>
      <w:szCs w:val="16"/>
      <w:lang w:val="es-CO" w:eastAsia="es-ES"/>
    </w:rPr>
  </w:style>
  <w:style w:type="character" w:customStyle="1" w:styleId="Textoindependiente3Car">
    <w:name w:val="Texto independiente 3 Car"/>
    <w:basedOn w:val="Fuentedeprrafopredeter"/>
    <w:link w:val="Textoindependiente3"/>
    <w:uiPriority w:val="99"/>
    <w:rsid w:val="00BA56EC"/>
    <w:rPr>
      <w:rFonts w:ascii="Arial" w:hAnsi="Arial"/>
      <w:color w:val="auto"/>
      <w:sz w:val="16"/>
      <w:szCs w:val="16"/>
      <w:lang w:val="es-CO" w:eastAsia="es-ES"/>
    </w:rPr>
  </w:style>
  <w:style w:type="paragraph" w:customStyle="1" w:styleId="BodyText21">
    <w:name w:val="Body Text 21"/>
    <w:basedOn w:val="Normal"/>
    <w:rsid w:val="00BA56EC"/>
    <w:pPr>
      <w:pBdr>
        <w:top w:val="none" w:sz="0" w:space="0" w:color="auto"/>
        <w:left w:val="none" w:sz="0" w:space="0" w:color="auto"/>
        <w:bottom w:val="none" w:sz="0" w:space="0" w:color="auto"/>
        <w:right w:val="none" w:sz="0" w:space="0" w:color="auto"/>
        <w:between w:val="none" w:sz="0" w:space="0" w:color="auto"/>
      </w:pBdr>
      <w:suppressAutoHyphens/>
    </w:pPr>
    <w:rPr>
      <w:color w:val="auto"/>
      <w:szCs w:val="20"/>
      <w:lang w:val="es-CO" w:eastAsia="ar-SA"/>
    </w:rPr>
  </w:style>
  <w:style w:type="paragraph" w:customStyle="1" w:styleId="Textonormal">
    <w:name w:val="Texto normal"/>
    <w:basedOn w:val="Normal"/>
    <w:rsid w:val="00BA56EC"/>
    <w:pPr>
      <w:widowControl w:val="0"/>
      <w:pBdr>
        <w:top w:val="none" w:sz="0" w:space="0" w:color="auto"/>
        <w:left w:val="none" w:sz="0" w:space="0" w:color="auto"/>
        <w:bottom w:val="none" w:sz="0" w:space="0" w:color="auto"/>
        <w:right w:val="none" w:sz="0" w:space="0" w:color="auto"/>
        <w:between w:val="none" w:sz="0" w:space="0" w:color="auto"/>
      </w:pBdr>
      <w:spacing w:line="360" w:lineRule="auto"/>
    </w:pPr>
    <w:rPr>
      <w:snapToGrid w:val="0"/>
      <w:color w:val="auto"/>
      <w:szCs w:val="20"/>
      <w:lang w:val="es-CO" w:eastAsia="es-ES"/>
    </w:rPr>
  </w:style>
  <w:style w:type="paragraph" w:customStyle="1" w:styleId="wfxRecipient">
    <w:name w:val="wfxRecipient"/>
    <w:basedOn w:val="Normal"/>
    <w:rsid w:val="00BA56EC"/>
    <w:pPr>
      <w:pBdr>
        <w:top w:val="none" w:sz="0" w:space="0" w:color="auto"/>
        <w:left w:val="none" w:sz="0" w:space="0" w:color="auto"/>
        <w:bottom w:val="none" w:sz="0" w:space="0" w:color="auto"/>
        <w:right w:val="none" w:sz="0" w:space="0" w:color="auto"/>
        <w:between w:val="none" w:sz="0" w:space="0" w:color="auto"/>
      </w:pBdr>
    </w:pPr>
    <w:rPr>
      <w:color w:val="auto"/>
      <w:szCs w:val="20"/>
      <w:lang w:val="es-ES_tradnl" w:eastAsia="es-ES"/>
    </w:rPr>
  </w:style>
  <w:style w:type="character" w:customStyle="1" w:styleId="apple-converted-space">
    <w:name w:val="apple-converted-space"/>
    <w:basedOn w:val="Fuentedeprrafopredeter"/>
    <w:rsid w:val="00BA56EC"/>
  </w:style>
  <w:style w:type="paragraph" w:styleId="HTMLconformatoprevio">
    <w:name w:val="HTML Preformatted"/>
    <w:basedOn w:val="Normal"/>
    <w:link w:val="HTMLconformatoprevioCar"/>
    <w:uiPriority w:val="99"/>
    <w:unhideWhenUsed/>
    <w:rsid w:val="00BA56EC"/>
    <w:pPr>
      <w:pBdr>
        <w:top w:val="none" w:sz="0" w:space="0" w:color="auto"/>
        <w:left w:val="none" w:sz="0" w:space="0" w:color="auto"/>
        <w:bottom w:val="none" w:sz="0" w:space="0" w:color="auto"/>
        <w:right w:val="none" w:sz="0" w:space="0" w:color="auto"/>
        <w:between w:val="none" w:sz="0" w:space="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auto"/>
      <w:sz w:val="20"/>
      <w:szCs w:val="20"/>
      <w:lang w:val="es-CO"/>
    </w:rPr>
  </w:style>
  <w:style w:type="character" w:customStyle="1" w:styleId="HTMLconformatoprevioCar">
    <w:name w:val="HTML con formato previo Car"/>
    <w:basedOn w:val="Fuentedeprrafopredeter"/>
    <w:link w:val="HTMLconformatoprevio"/>
    <w:uiPriority w:val="99"/>
    <w:rsid w:val="00BA56EC"/>
    <w:rPr>
      <w:rFonts w:ascii="Courier New" w:hAnsi="Courier New" w:cs="Courier New"/>
      <w:color w:val="auto"/>
      <w:sz w:val="20"/>
      <w:szCs w:val="20"/>
      <w:lang w:val="es-CO"/>
    </w:rPr>
  </w:style>
  <w:style w:type="character" w:customStyle="1" w:styleId="normaltextrun">
    <w:name w:val="normaltextrun"/>
    <w:rsid w:val="00BA56EC"/>
  </w:style>
  <w:style w:type="paragraph" w:customStyle="1" w:styleId="PLIEGOS">
    <w:name w:val="PLIEGOS"/>
    <w:basedOn w:val="Ttulo1"/>
    <w:next w:val="Normal"/>
    <w:rsid w:val="00BA56EC"/>
    <w:pPr>
      <w:numPr>
        <w:numId w:val="11"/>
      </w:numPr>
      <w:pBdr>
        <w:top w:val="none" w:sz="0" w:space="0" w:color="auto"/>
        <w:left w:val="none" w:sz="0" w:space="0" w:color="auto"/>
        <w:bottom w:val="single" w:sz="4" w:space="1" w:color="auto"/>
        <w:right w:val="none" w:sz="0" w:space="0" w:color="auto"/>
        <w:between w:val="none" w:sz="0" w:space="0" w:color="auto"/>
      </w:pBdr>
      <w:suppressAutoHyphens/>
      <w:spacing w:line="260" w:lineRule="exact"/>
    </w:pPr>
    <w:rPr>
      <w:rFonts w:ascii="Verdana" w:eastAsia="Times New Roman" w:hAnsi="Verdana" w:cs="Verdana"/>
      <w:bCs/>
      <w:color w:val="auto"/>
      <w:sz w:val="20"/>
      <w:szCs w:val="20"/>
      <w:lang w:val="es-CO" w:eastAsia="ar-SA"/>
    </w:rPr>
  </w:style>
  <w:style w:type="character" w:styleId="nfasis">
    <w:name w:val="Emphasis"/>
    <w:basedOn w:val="Fuentedeprrafopredeter"/>
    <w:uiPriority w:val="20"/>
    <w:qFormat/>
    <w:rsid w:val="00BA56EC"/>
    <w:rPr>
      <w:i/>
      <w:iCs/>
    </w:rPr>
  </w:style>
  <w:style w:type="paragraph" w:customStyle="1" w:styleId="PLIEGOS1">
    <w:name w:val="PLIEGOS1"/>
    <w:basedOn w:val="Ttulo1"/>
    <w:rsid w:val="00BA56EC"/>
    <w:pPr>
      <w:pBdr>
        <w:top w:val="none" w:sz="0" w:space="0" w:color="auto"/>
        <w:left w:val="none" w:sz="0" w:space="0" w:color="auto"/>
        <w:bottom w:val="none" w:sz="0" w:space="0" w:color="auto"/>
        <w:right w:val="none" w:sz="0" w:space="0" w:color="auto"/>
        <w:between w:val="none" w:sz="0" w:space="0" w:color="auto"/>
      </w:pBdr>
      <w:tabs>
        <w:tab w:val="num" w:pos="720"/>
      </w:tabs>
      <w:suppressAutoHyphens/>
      <w:spacing w:line="260" w:lineRule="exact"/>
    </w:pPr>
    <w:rPr>
      <w:rFonts w:ascii="Verdana" w:eastAsia="Times New Roman" w:hAnsi="Verdana" w:cs="Times New Roman"/>
      <w:bCs/>
      <w:color w:val="auto"/>
      <w:sz w:val="20"/>
      <w:szCs w:val="20"/>
      <w:lang w:val="es-CO" w:eastAsia="ar-SA"/>
    </w:rPr>
  </w:style>
  <w:style w:type="paragraph" w:customStyle="1" w:styleId="Sangra2detindependiente1">
    <w:name w:val="Sangría 2 de t. independiente1"/>
    <w:basedOn w:val="Normal"/>
    <w:rsid w:val="00BA56EC"/>
    <w:pPr>
      <w:pBdr>
        <w:top w:val="none" w:sz="0" w:space="0" w:color="auto"/>
        <w:left w:val="none" w:sz="0" w:space="0" w:color="auto"/>
        <w:bottom w:val="none" w:sz="0" w:space="0" w:color="auto"/>
        <w:right w:val="none" w:sz="0" w:space="0" w:color="auto"/>
        <w:between w:val="none" w:sz="0" w:space="0" w:color="auto"/>
      </w:pBdr>
      <w:suppressAutoHyphens/>
      <w:autoSpaceDE w:val="0"/>
      <w:spacing w:line="240" w:lineRule="atLeast"/>
      <w:ind w:left="15"/>
    </w:pPr>
    <w:rPr>
      <w:rFonts w:eastAsia="Arial" w:cs="Arial"/>
      <w:szCs w:val="22"/>
      <w:lang w:eastAsia="ar-SA"/>
    </w:rPr>
  </w:style>
  <w:style w:type="paragraph" w:customStyle="1" w:styleId="Textoindependiente23">
    <w:name w:val="Texto independiente 23"/>
    <w:basedOn w:val="Normal"/>
    <w:rsid w:val="00BA56EC"/>
    <w:pPr>
      <w:widowControl w:val="0"/>
      <w:pBdr>
        <w:top w:val="none" w:sz="0" w:space="0" w:color="auto"/>
        <w:left w:val="none" w:sz="0" w:space="0" w:color="auto"/>
        <w:bottom w:val="none" w:sz="0" w:space="0" w:color="auto"/>
        <w:right w:val="none" w:sz="0" w:space="0" w:color="auto"/>
        <w:between w:val="none" w:sz="0" w:space="0" w:color="auto"/>
      </w:pBdr>
      <w:tabs>
        <w:tab w:val="left" w:pos="8735"/>
      </w:tabs>
      <w:suppressAutoHyphens/>
      <w:autoSpaceDE w:val="0"/>
      <w:spacing w:line="100" w:lineRule="atLeast"/>
    </w:pPr>
    <w:rPr>
      <w:rFonts w:eastAsia="Arial" w:cs="Arial"/>
      <w:sz w:val="20"/>
      <w:lang w:val="es-CO" w:eastAsia="ar-SA"/>
    </w:rPr>
  </w:style>
  <w:style w:type="paragraph" w:customStyle="1" w:styleId="default0">
    <w:name w:val="default"/>
    <w:basedOn w:val="Normal"/>
    <w:rsid w:val="00BA56EC"/>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jc w:val="left"/>
    </w:pPr>
    <w:rPr>
      <w:rFonts w:ascii="Times New Roman" w:hAnsi="Times New Roman"/>
      <w:color w:val="auto"/>
      <w:sz w:val="24"/>
      <w:lang w:val="es-CO"/>
    </w:rPr>
  </w:style>
  <w:style w:type="character" w:styleId="Nmerodepgina">
    <w:name w:val="page number"/>
    <w:uiPriority w:val="99"/>
    <w:semiHidden/>
    <w:unhideWhenUsed/>
    <w:rsid w:val="009B4C97"/>
  </w:style>
  <w:style w:type="character" w:styleId="Textodelmarcadordeposicin">
    <w:name w:val="Placeholder Text"/>
    <w:basedOn w:val="Fuentedeprrafopredeter"/>
    <w:uiPriority w:val="99"/>
    <w:semiHidden/>
    <w:rsid w:val="009B4C97"/>
    <w:rPr>
      <w:color w:val="808080"/>
    </w:rPr>
  </w:style>
  <w:style w:type="table" w:customStyle="1" w:styleId="Tablaconcuadrcula1">
    <w:name w:val="Tabla con cuadrícula1"/>
    <w:basedOn w:val="Tablanormal"/>
    <w:next w:val="Tablaconcuadrcula"/>
    <w:uiPriority w:val="59"/>
    <w:rsid w:val="009B4C97"/>
    <w:pPr>
      <w:pBdr>
        <w:top w:val="none" w:sz="0" w:space="0" w:color="auto"/>
        <w:left w:val="none" w:sz="0" w:space="0" w:color="auto"/>
        <w:bottom w:val="none" w:sz="0" w:space="0" w:color="auto"/>
        <w:right w:val="none" w:sz="0" w:space="0" w:color="auto"/>
        <w:between w:val="none" w:sz="0" w:space="0" w:color="auto"/>
      </w:pBdr>
    </w:pPr>
    <w:rPr>
      <w:rFonts w:ascii="Calibri" w:hAnsi="Calibri" w:cs="Calibri"/>
      <w:color w:val="auto"/>
      <w:sz w:val="20"/>
      <w:szCs w:val="20"/>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2">
    <w:name w:val="Tabla con cuadrícula2"/>
    <w:basedOn w:val="Tablanormal"/>
    <w:next w:val="Tablaconcuadrcula"/>
    <w:uiPriority w:val="59"/>
    <w:rsid w:val="009B4C97"/>
    <w:pPr>
      <w:pBdr>
        <w:top w:val="none" w:sz="0" w:space="0" w:color="auto"/>
        <w:left w:val="none" w:sz="0" w:space="0" w:color="auto"/>
        <w:bottom w:val="none" w:sz="0" w:space="0" w:color="auto"/>
        <w:right w:val="none" w:sz="0" w:space="0" w:color="auto"/>
        <w:between w:val="none" w:sz="0" w:space="0" w:color="auto"/>
      </w:pBdr>
    </w:pPr>
    <w:rPr>
      <w:rFonts w:asciiTheme="minorHAnsi" w:eastAsiaTheme="minorHAnsi" w:hAnsiTheme="minorHAnsi" w:cstheme="minorBidi"/>
      <w:color w:val="auto"/>
      <w:sz w:val="22"/>
      <w:szCs w:val="22"/>
      <w:lang w:val="es-CO"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1">
    <w:name w:val="Tabla con cuadrícula11"/>
    <w:basedOn w:val="Tablanormal"/>
    <w:next w:val="Tablaconcuadrcula"/>
    <w:uiPriority w:val="59"/>
    <w:rsid w:val="009B4C97"/>
    <w:pPr>
      <w:pBdr>
        <w:top w:val="none" w:sz="0" w:space="0" w:color="auto"/>
        <w:left w:val="none" w:sz="0" w:space="0" w:color="auto"/>
        <w:bottom w:val="none" w:sz="0" w:space="0" w:color="auto"/>
        <w:right w:val="none" w:sz="0" w:space="0" w:color="auto"/>
        <w:between w:val="none" w:sz="0" w:space="0" w:color="auto"/>
      </w:pBdr>
    </w:pPr>
    <w:rPr>
      <w:rFonts w:ascii="Calibri" w:hAnsi="Calibri" w:cs="Calibri"/>
      <w:color w:val="auto"/>
      <w:sz w:val="20"/>
      <w:szCs w:val="20"/>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a">
    <w:basedOn w:val="Normal"/>
    <w:next w:val="Ttulo"/>
    <w:link w:val="TtuloCar"/>
    <w:qFormat/>
    <w:rsid w:val="006E075F"/>
    <w:pPr>
      <w:widowControl w:val="0"/>
      <w:pBdr>
        <w:top w:val="none" w:sz="0" w:space="0" w:color="auto"/>
        <w:left w:val="none" w:sz="0" w:space="0" w:color="auto"/>
        <w:bottom w:val="none" w:sz="0" w:space="0" w:color="auto"/>
        <w:right w:val="none" w:sz="0" w:space="0" w:color="auto"/>
        <w:between w:val="none" w:sz="0" w:space="0" w:color="auto"/>
      </w:pBdr>
      <w:jc w:val="center"/>
    </w:pPr>
    <w:rPr>
      <w:b/>
      <w:snapToGrid w:val="0"/>
      <w:color w:val="auto"/>
      <w:sz w:val="20"/>
      <w:szCs w:val="20"/>
      <w:lang w:val="es-CO" w:eastAsia="x-none"/>
    </w:rPr>
  </w:style>
  <w:style w:type="character" w:customStyle="1" w:styleId="TtuloCar">
    <w:name w:val="Título Car"/>
    <w:link w:val="a"/>
    <w:rsid w:val="006E075F"/>
    <w:rPr>
      <w:rFonts w:ascii="Arial" w:eastAsia="Times New Roman" w:hAnsi="Arial" w:cs="Times New Roman"/>
      <w:b/>
      <w:snapToGrid w:val="0"/>
      <w:szCs w:val="20"/>
      <w:lang w:val="es-CO"/>
    </w:rPr>
  </w:style>
  <w:style w:type="paragraph" w:customStyle="1" w:styleId="TableParagraph">
    <w:name w:val="Table Paragraph"/>
    <w:basedOn w:val="Normal"/>
    <w:uiPriority w:val="1"/>
    <w:qFormat/>
    <w:rsid w:val="00E3596B"/>
    <w:pPr>
      <w:widowControl w:val="0"/>
      <w:pBdr>
        <w:top w:val="none" w:sz="0" w:space="0" w:color="auto"/>
        <w:left w:val="none" w:sz="0" w:space="0" w:color="auto"/>
        <w:bottom w:val="none" w:sz="0" w:space="0" w:color="auto"/>
        <w:right w:val="none" w:sz="0" w:space="0" w:color="auto"/>
        <w:between w:val="none" w:sz="0" w:space="0" w:color="auto"/>
      </w:pBdr>
      <w:jc w:val="left"/>
    </w:pPr>
    <w:rPr>
      <w:rFonts w:asciiTheme="minorHAnsi" w:eastAsiaTheme="minorHAnsi" w:hAnsiTheme="minorHAnsi" w:cstheme="minorBidi"/>
      <w:color w:val="auto"/>
      <w:szCs w:val="22"/>
      <w:lang w:val="en-US" w:eastAsia="en-US"/>
    </w:rPr>
  </w:style>
  <w:style w:type="paragraph" w:customStyle="1" w:styleId="Invias-VietaNumerada">
    <w:name w:val="Invias-Viñeta Numerada"/>
    <w:next w:val="Normal"/>
    <w:link w:val="Invias-VietaNumeradaCar"/>
    <w:uiPriority w:val="99"/>
    <w:qFormat/>
    <w:rsid w:val="005D0396"/>
    <w:pPr>
      <w:pBdr>
        <w:top w:val="none" w:sz="0" w:space="0" w:color="auto"/>
        <w:left w:val="none" w:sz="0" w:space="0" w:color="auto"/>
        <w:bottom w:val="none" w:sz="0" w:space="0" w:color="auto"/>
        <w:right w:val="none" w:sz="0" w:space="0" w:color="auto"/>
        <w:between w:val="none" w:sz="0" w:space="0" w:color="auto"/>
      </w:pBdr>
      <w:spacing w:before="240" w:after="120"/>
      <w:jc w:val="both"/>
    </w:pPr>
    <w:rPr>
      <w:rFonts w:ascii="Arial Narrow" w:hAnsi="Arial Narrow"/>
      <w:color w:val="auto"/>
      <w:lang w:val="en-US" w:eastAsia="es-ES"/>
    </w:rPr>
  </w:style>
  <w:style w:type="character" w:customStyle="1" w:styleId="Invias-VietaNumeradaCar">
    <w:name w:val="Invias-Viñeta Numerada Car"/>
    <w:link w:val="Invias-VietaNumerada"/>
    <w:uiPriority w:val="99"/>
    <w:locked/>
    <w:rsid w:val="005D0396"/>
    <w:rPr>
      <w:rFonts w:ascii="Arial Narrow" w:hAnsi="Arial Narrow"/>
      <w:color w:val="auto"/>
      <w:lang w:val="en-US" w:eastAsia="es-ES"/>
    </w:rPr>
  </w:style>
  <w:style w:type="paragraph" w:customStyle="1" w:styleId="InviasNormal">
    <w:name w:val="Invias Normal"/>
    <w:basedOn w:val="Normal"/>
    <w:link w:val="InviasNormalCar"/>
    <w:qFormat/>
    <w:rsid w:val="005D0396"/>
    <w:pPr>
      <w:pBdr>
        <w:top w:val="none" w:sz="0" w:space="0" w:color="auto"/>
        <w:left w:val="none" w:sz="0" w:space="0" w:color="auto"/>
        <w:bottom w:val="none" w:sz="0" w:space="0" w:color="auto"/>
        <w:right w:val="none" w:sz="0" w:space="0" w:color="auto"/>
        <w:between w:val="none" w:sz="0" w:space="0" w:color="auto"/>
      </w:pBdr>
      <w:tabs>
        <w:tab w:val="left" w:pos="-142"/>
      </w:tabs>
      <w:autoSpaceDE w:val="0"/>
      <w:autoSpaceDN w:val="0"/>
      <w:adjustRightInd w:val="0"/>
      <w:spacing w:before="120" w:after="240"/>
    </w:pPr>
    <w:rPr>
      <w:rFonts w:ascii="Arial Narrow" w:hAnsi="Arial Narrow"/>
      <w:color w:val="auto"/>
      <w:sz w:val="24"/>
      <w:lang w:val="x-none" w:eastAsia="es-ES"/>
    </w:rPr>
  </w:style>
  <w:style w:type="character" w:customStyle="1" w:styleId="InviasNormalCar">
    <w:name w:val="Invias Normal Car"/>
    <w:link w:val="InviasNormal"/>
    <w:locked/>
    <w:rsid w:val="005D0396"/>
    <w:rPr>
      <w:rFonts w:ascii="Arial Narrow" w:hAnsi="Arial Narrow"/>
      <w:color w:val="auto"/>
      <w:lang w:val="x-none" w:eastAsia="es-ES"/>
    </w:rPr>
  </w:style>
  <w:style w:type="paragraph" w:customStyle="1" w:styleId="NormalSI">
    <w:name w:val="Normal SI"/>
    <w:basedOn w:val="Normal"/>
    <w:link w:val="NormalSICar"/>
    <w:qFormat/>
    <w:rsid w:val="005D0396"/>
    <w:pPr>
      <w:pBdr>
        <w:top w:val="none" w:sz="0" w:space="0" w:color="auto"/>
        <w:left w:val="none" w:sz="0" w:space="0" w:color="auto"/>
        <w:bottom w:val="none" w:sz="0" w:space="0" w:color="auto"/>
        <w:right w:val="none" w:sz="0" w:space="0" w:color="auto"/>
        <w:between w:val="none" w:sz="0" w:space="0" w:color="auto"/>
      </w:pBdr>
    </w:pPr>
    <w:rPr>
      <w:rFonts w:ascii="Arial Narrow" w:eastAsia="Calibri" w:hAnsi="Arial Narrow"/>
      <w:color w:val="auto"/>
      <w:sz w:val="24"/>
      <w:szCs w:val="22"/>
      <w:lang w:eastAsia="es-ES"/>
    </w:rPr>
  </w:style>
  <w:style w:type="character" w:customStyle="1" w:styleId="NormalSICar">
    <w:name w:val="Normal SI Car"/>
    <w:basedOn w:val="Fuentedeprrafopredeter"/>
    <w:link w:val="NormalSI"/>
    <w:rsid w:val="005D0396"/>
    <w:rPr>
      <w:rFonts w:ascii="Arial Narrow" w:eastAsia="Calibri" w:hAnsi="Arial Narrow"/>
      <w:color w:val="auto"/>
      <w:szCs w:val="22"/>
      <w:lang w:eastAsia="es-ES"/>
    </w:rPr>
  </w:style>
  <w:style w:type="character" w:customStyle="1" w:styleId="A15">
    <w:name w:val="A15"/>
    <w:uiPriority w:val="99"/>
    <w:rsid w:val="005F12D3"/>
    <w:rPr>
      <w:rFonts w:cs="HelveticaNeueLT Pro 45 Lt"/>
      <w:sz w:val="17"/>
      <w:szCs w:val="17"/>
    </w:rPr>
  </w:style>
  <w:style w:type="character" w:customStyle="1" w:styleId="A16">
    <w:name w:val="A16"/>
    <w:uiPriority w:val="99"/>
    <w:rsid w:val="005F12D3"/>
    <w:rPr>
      <w:rFonts w:cs="HelveticaNeueLT Pro 45 Lt"/>
      <w:sz w:val="10"/>
      <w:szCs w:val="10"/>
    </w:rPr>
  </w:style>
  <w:style w:type="paragraph" w:styleId="Revisin">
    <w:name w:val="Revision"/>
    <w:hidden/>
    <w:uiPriority w:val="99"/>
    <w:semiHidden/>
    <w:rsid w:val="00C615C8"/>
    <w:pPr>
      <w:pBdr>
        <w:top w:val="none" w:sz="0" w:space="0" w:color="auto"/>
        <w:left w:val="none" w:sz="0" w:space="0" w:color="auto"/>
        <w:bottom w:val="none" w:sz="0" w:space="0" w:color="auto"/>
        <w:right w:val="none" w:sz="0" w:space="0" w:color="auto"/>
        <w:between w:val="none" w:sz="0" w:space="0" w:color="auto"/>
      </w:pBdr>
    </w:pPr>
    <w:rPr>
      <w:rFonts w:ascii="Arial" w:hAnsi="Arial"/>
      <w:sz w:val="22"/>
    </w:rPr>
  </w:style>
  <w:style w:type="character" w:customStyle="1" w:styleId="SinespaciadoCar">
    <w:name w:val="Sin espaciado Car"/>
    <w:link w:val="Sinespaciado"/>
    <w:uiPriority w:val="1"/>
    <w:locked/>
    <w:rsid w:val="00ED56BB"/>
    <w:rPr>
      <w:color w:val="auto"/>
      <w:lang w:val="es-DO" w:eastAsia="es-ES"/>
    </w:rPr>
  </w:style>
  <w:style w:type="paragraph" w:customStyle="1" w:styleId="Predeterminado">
    <w:name w:val="Predeterminado"/>
    <w:rsid w:val="003B6801"/>
    <w:pPr>
      <w:pBdr>
        <w:top w:val="none" w:sz="0" w:space="0" w:color="auto"/>
        <w:left w:val="none" w:sz="0" w:space="0" w:color="auto"/>
        <w:bottom w:val="none" w:sz="0" w:space="0" w:color="auto"/>
        <w:right w:val="none" w:sz="0" w:space="0" w:color="auto"/>
        <w:between w:val="none" w:sz="0" w:space="0" w:color="auto"/>
      </w:pBdr>
    </w:pPr>
    <w:rPr>
      <w:snapToGrid w:val="0"/>
      <w:color w:val="auto"/>
      <w:szCs w:val="20"/>
      <w:lang w:eastAsia="es-ES"/>
    </w:rPr>
  </w:style>
  <w:style w:type="paragraph" w:customStyle="1" w:styleId="Textoindependiente21">
    <w:name w:val="Texto independiente 21"/>
    <w:basedOn w:val="Normal"/>
    <w:rsid w:val="002E59CE"/>
    <w:pPr>
      <w:widowControl w:val="0"/>
      <w:pBdr>
        <w:top w:val="none" w:sz="0" w:space="0" w:color="auto"/>
        <w:left w:val="none" w:sz="0" w:space="0" w:color="auto"/>
        <w:bottom w:val="none" w:sz="0" w:space="0" w:color="auto"/>
        <w:right w:val="none" w:sz="0" w:space="0" w:color="auto"/>
        <w:between w:val="none" w:sz="0" w:space="0" w:color="auto"/>
      </w:pBdr>
    </w:pPr>
    <w:rPr>
      <w:color w:val="auto"/>
      <w:sz w:val="24"/>
      <w:szCs w:val="20"/>
      <w:lang w:val="es-CO" w:eastAsia="es-ES"/>
    </w:rPr>
  </w:style>
  <w:style w:type="paragraph" w:customStyle="1" w:styleId="Textoindependiente22">
    <w:name w:val="Texto independiente 22"/>
    <w:basedOn w:val="Normal"/>
    <w:rsid w:val="002E59CE"/>
    <w:pPr>
      <w:widowControl w:val="0"/>
      <w:pBdr>
        <w:top w:val="none" w:sz="0" w:space="0" w:color="auto"/>
        <w:left w:val="none" w:sz="0" w:space="0" w:color="auto"/>
        <w:bottom w:val="none" w:sz="0" w:space="0" w:color="auto"/>
        <w:right w:val="none" w:sz="0" w:space="0" w:color="auto"/>
        <w:between w:val="none" w:sz="0" w:space="0" w:color="auto"/>
      </w:pBdr>
    </w:pPr>
    <w:rPr>
      <w:color w:val="auto"/>
      <w:kern w:val="2"/>
      <w:szCs w:val="20"/>
    </w:rPr>
  </w:style>
  <w:style w:type="character" w:customStyle="1" w:styleId="UnresolvedMention">
    <w:name w:val="Unresolved Mention"/>
    <w:basedOn w:val="Fuentedeprrafopredeter"/>
    <w:uiPriority w:val="99"/>
    <w:semiHidden/>
    <w:unhideWhenUsed/>
    <w:rsid w:val="008017D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621066">
      <w:bodyDiv w:val="1"/>
      <w:marLeft w:val="0"/>
      <w:marRight w:val="0"/>
      <w:marTop w:val="0"/>
      <w:marBottom w:val="0"/>
      <w:divBdr>
        <w:top w:val="none" w:sz="0" w:space="0" w:color="auto"/>
        <w:left w:val="none" w:sz="0" w:space="0" w:color="auto"/>
        <w:bottom w:val="none" w:sz="0" w:space="0" w:color="auto"/>
        <w:right w:val="none" w:sz="0" w:space="0" w:color="auto"/>
      </w:divBdr>
    </w:div>
    <w:div w:id="143470452">
      <w:bodyDiv w:val="1"/>
      <w:marLeft w:val="0"/>
      <w:marRight w:val="0"/>
      <w:marTop w:val="0"/>
      <w:marBottom w:val="0"/>
      <w:divBdr>
        <w:top w:val="none" w:sz="0" w:space="0" w:color="auto"/>
        <w:left w:val="none" w:sz="0" w:space="0" w:color="auto"/>
        <w:bottom w:val="none" w:sz="0" w:space="0" w:color="auto"/>
        <w:right w:val="none" w:sz="0" w:space="0" w:color="auto"/>
      </w:divBdr>
    </w:div>
    <w:div w:id="212544450">
      <w:bodyDiv w:val="1"/>
      <w:marLeft w:val="0"/>
      <w:marRight w:val="0"/>
      <w:marTop w:val="0"/>
      <w:marBottom w:val="0"/>
      <w:divBdr>
        <w:top w:val="none" w:sz="0" w:space="0" w:color="auto"/>
        <w:left w:val="none" w:sz="0" w:space="0" w:color="auto"/>
        <w:bottom w:val="none" w:sz="0" w:space="0" w:color="auto"/>
        <w:right w:val="none" w:sz="0" w:space="0" w:color="auto"/>
      </w:divBdr>
    </w:div>
    <w:div w:id="629822096">
      <w:bodyDiv w:val="1"/>
      <w:marLeft w:val="0"/>
      <w:marRight w:val="0"/>
      <w:marTop w:val="0"/>
      <w:marBottom w:val="0"/>
      <w:divBdr>
        <w:top w:val="none" w:sz="0" w:space="0" w:color="auto"/>
        <w:left w:val="none" w:sz="0" w:space="0" w:color="auto"/>
        <w:bottom w:val="none" w:sz="0" w:space="0" w:color="auto"/>
        <w:right w:val="none" w:sz="0" w:space="0" w:color="auto"/>
      </w:divBdr>
    </w:div>
    <w:div w:id="645168021">
      <w:bodyDiv w:val="1"/>
      <w:marLeft w:val="0"/>
      <w:marRight w:val="0"/>
      <w:marTop w:val="0"/>
      <w:marBottom w:val="0"/>
      <w:divBdr>
        <w:top w:val="none" w:sz="0" w:space="0" w:color="auto"/>
        <w:left w:val="none" w:sz="0" w:space="0" w:color="auto"/>
        <w:bottom w:val="none" w:sz="0" w:space="0" w:color="auto"/>
        <w:right w:val="none" w:sz="0" w:space="0" w:color="auto"/>
      </w:divBdr>
    </w:div>
    <w:div w:id="793600719">
      <w:bodyDiv w:val="1"/>
      <w:marLeft w:val="0"/>
      <w:marRight w:val="0"/>
      <w:marTop w:val="0"/>
      <w:marBottom w:val="0"/>
      <w:divBdr>
        <w:top w:val="none" w:sz="0" w:space="0" w:color="auto"/>
        <w:left w:val="none" w:sz="0" w:space="0" w:color="auto"/>
        <w:bottom w:val="none" w:sz="0" w:space="0" w:color="auto"/>
        <w:right w:val="none" w:sz="0" w:space="0" w:color="auto"/>
      </w:divBdr>
    </w:div>
    <w:div w:id="1194805943">
      <w:bodyDiv w:val="1"/>
      <w:marLeft w:val="0"/>
      <w:marRight w:val="0"/>
      <w:marTop w:val="0"/>
      <w:marBottom w:val="0"/>
      <w:divBdr>
        <w:top w:val="none" w:sz="0" w:space="0" w:color="auto"/>
        <w:left w:val="none" w:sz="0" w:space="0" w:color="auto"/>
        <w:bottom w:val="none" w:sz="0" w:space="0" w:color="auto"/>
        <w:right w:val="none" w:sz="0" w:space="0" w:color="auto"/>
      </w:divBdr>
    </w:div>
    <w:div w:id="1368677085">
      <w:bodyDiv w:val="1"/>
      <w:marLeft w:val="0"/>
      <w:marRight w:val="0"/>
      <w:marTop w:val="0"/>
      <w:marBottom w:val="0"/>
      <w:divBdr>
        <w:top w:val="none" w:sz="0" w:space="0" w:color="auto"/>
        <w:left w:val="none" w:sz="0" w:space="0" w:color="auto"/>
        <w:bottom w:val="none" w:sz="0" w:space="0" w:color="auto"/>
        <w:right w:val="none" w:sz="0" w:space="0" w:color="auto"/>
      </w:divBdr>
    </w:div>
    <w:div w:id="1519854634">
      <w:bodyDiv w:val="1"/>
      <w:marLeft w:val="0"/>
      <w:marRight w:val="0"/>
      <w:marTop w:val="0"/>
      <w:marBottom w:val="0"/>
      <w:divBdr>
        <w:top w:val="none" w:sz="0" w:space="0" w:color="auto"/>
        <w:left w:val="none" w:sz="0" w:space="0" w:color="auto"/>
        <w:bottom w:val="none" w:sz="0" w:space="0" w:color="auto"/>
        <w:right w:val="none" w:sz="0" w:space="0" w:color="auto"/>
      </w:divBdr>
      <w:divsChild>
        <w:div w:id="748230364">
          <w:marLeft w:val="0"/>
          <w:marRight w:val="0"/>
          <w:marTop w:val="0"/>
          <w:marBottom w:val="0"/>
          <w:divBdr>
            <w:top w:val="none" w:sz="0" w:space="0" w:color="auto"/>
            <w:left w:val="none" w:sz="0" w:space="0" w:color="auto"/>
            <w:bottom w:val="none" w:sz="0" w:space="0" w:color="auto"/>
            <w:right w:val="none" w:sz="0" w:space="0" w:color="auto"/>
          </w:divBdr>
        </w:div>
        <w:div w:id="160631797">
          <w:marLeft w:val="0"/>
          <w:marRight w:val="0"/>
          <w:marTop w:val="0"/>
          <w:marBottom w:val="0"/>
          <w:divBdr>
            <w:top w:val="none" w:sz="0" w:space="0" w:color="auto"/>
            <w:left w:val="none" w:sz="0" w:space="0" w:color="auto"/>
            <w:bottom w:val="none" w:sz="0" w:space="0" w:color="auto"/>
            <w:right w:val="none" w:sz="0" w:space="0" w:color="auto"/>
          </w:divBdr>
        </w:div>
        <w:div w:id="800420286">
          <w:marLeft w:val="0"/>
          <w:marRight w:val="0"/>
          <w:marTop w:val="0"/>
          <w:marBottom w:val="0"/>
          <w:divBdr>
            <w:top w:val="none" w:sz="0" w:space="0" w:color="auto"/>
            <w:left w:val="none" w:sz="0" w:space="0" w:color="auto"/>
            <w:bottom w:val="none" w:sz="0" w:space="0" w:color="auto"/>
            <w:right w:val="none" w:sz="0" w:space="0" w:color="auto"/>
          </w:divBdr>
        </w:div>
        <w:div w:id="1000816910">
          <w:marLeft w:val="0"/>
          <w:marRight w:val="0"/>
          <w:marTop w:val="0"/>
          <w:marBottom w:val="0"/>
          <w:divBdr>
            <w:top w:val="none" w:sz="0" w:space="0" w:color="auto"/>
            <w:left w:val="none" w:sz="0" w:space="0" w:color="auto"/>
            <w:bottom w:val="none" w:sz="0" w:space="0" w:color="auto"/>
            <w:right w:val="none" w:sz="0" w:space="0" w:color="auto"/>
          </w:divBdr>
        </w:div>
        <w:div w:id="1613242069">
          <w:marLeft w:val="0"/>
          <w:marRight w:val="0"/>
          <w:marTop w:val="0"/>
          <w:marBottom w:val="0"/>
          <w:divBdr>
            <w:top w:val="none" w:sz="0" w:space="0" w:color="auto"/>
            <w:left w:val="none" w:sz="0" w:space="0" w:color="auto"/>
            <w:bottom w:val="none" w:sz="0" w:space="0" w:color="auto"/>
            <w:right w:val="none" w:sz="0" w:space="0" w:color="auto"/>
          </w:divBdr>
        </w:div>
        <w:div w:id="1568108723">
          <w:marLeft w:val="0"/>
          <w:marRight w:val="0"/>
          <w:marTop w:val="0"/>
          <w:marBottom w:val="0"/>
          <w:divBdr>
            <w:top w:val="none" w:sz="0" w:space="0" w:color="auto"/>
            <w:left w:val="none" w:sz="0" w:space="0" w:color="auto"/>
            <w:bottom w:val="none" w:sz="0" w:space="0" w:color="auto"/>
            <w:right w:val="none" w:sz="0" w:space="0" w:color="auto"/>
          </w:divBdr>
        </w:div>
        <w:div w:id="686516967">
          <w:marLeft w:val="0"/>
          <w:marRight w:val="0"/>
          <w:marTop w:val="0"/>
          <w:marBottom w:val="0"/>
          <w:divBdr>
            <w:top w:val="none" w:sz="0" w:space="0" w:color="auto"/>
            <w:left w:val="none" w:sz="0" w:space="0" w:color="auto"/>
            <w:bottom w:val="none" w:sz="0" w:space="0" w:color="auto"/>
            <w:right w:val="none" w:sz="0" w:space="0" w:color="auto"/>
          </w:divBdr>
        </w:div>
        <w:div w:id="899176504">
          <w:marLeft w:val="0"/>
          <w:marRight w:val="0"/>
          <w:marTop w:val="0"/>
          <w:marBottom w:val="0"/>
          <w:divBdr>
            <w:top w:val="none" w:sz="0" w:space="0" w:color="auto"/>
            <w:left w:val="none" w:sz="0" w:space="0" w:color="auto"/>
            <w:bottom w:val="none" w:sz="0" w:space="0" w:color="auto"/>
            <w:right w:val="none" w:sz="0" w:space="0" w:color="auto"/>
          </w:divBdr>
        </w:div>
        <w:div w:id="65299441">
          <w:marLeft w:val="0"/>
          <w:marRight w:val="0"/>
          <w:marTop w:val="0"/>
          <w:marBottom w:val="0"/>
          <w:divBdr>
            <w:top w:val="none" w:sz="0" w:space="0" w:color="auto"/>
            <w:left w:val="none" w:sz="0" w:space="0" w:color="auto"/>
            <w:bottom w:val="none" w:sz="0" w:space="0" w:color="auto"/>
            <w:right w:val="none" w:sz="0" w:space="0" w:color="auto"/>
          </w:divBdr>
        </w:div>
      </w:divsChild>
    </w:div>
    <w:div w:id="1532719314">
      <w:bodyDiv w:val="1"/>
      <w:marLeft w:val="0"/>
      <w:marRight w:val="0"/>
      <w:marTop w:val="0"/>
      <w:marBottom w:val="0"/>
      <w:divBdr>
        <w:top w:val="none" w:sz="0" w:space="0" w:color="auto"/>
        <w:left w:val="none" w:sz="0" w:space="0" w:color="auto"/>
        <w:bottom w:val="none" w:sz="0" w:space="0" w:color="auto"/>
        <w:right w:val="none" w:sz="0" w:space="0" w:color="auto"/>
      </w:divBdr>
    </w:div>
    <w:div w:id="1540778164">
      <w:bodyDiv w:val="1"/>
      <w:marLeft w:val="0"/>
      <w:marRight w:val="0"/>
      <w:marTop w:val="0"/>
      <w:marBottom w:val="0"/>
      <w:divBdr>
        <w:top w:val="none" w:sz="0" w:space="0" w:color="auto"/>
        <w:left w:val="none" w:sz="0" w:space="0" w:color="auto"/>
        <w:bottom w:val="none" w:sz="0" w:space="0" w:color="auto"/>
        <w:right w:val="none" w:sz="0" w:space="0" w:color="auto"/>
      </w:divBdr>
    </w:div>
    <w:div w:id="1606308980">
      <w:bodyDiv w:val="1"/>
      <w:marLeft w:val="0"/>
      <w:marRight w:val="0"/>
      <w:marTop w:val="0"/>
      <w:marBottom w:val="0"/>
      <w:divBdr>
        <w:top w:val="none" w:sz="0" w:space="0" w:color="auto"/>
        <w:left w:val="none" w:sz="0" w:space="0" w:color="auto"/>
        <w:bottom w:val="none" w:sz="0" w:space="0" w:color="auto"/>
        <w:right w:val="none" w:sz="0" w:space="0" w:color="auto"/>
      </w:divBdr>
    </w:div>
    <w:div w:id="163016609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0B7B9F-5AFA-411B-954F-60996DF799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2055</TotalTime>
  <Pages>2</Pages>
  <Words>890</Words>
  <Characters>4897</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Anyela Patricia Quintero</dc:creator>
  <cp:lastModifiedBy>Laura Vanessa Murillo Lozada</cp:lastModifiedBy>
  <cp:revision>276</cp:revision>
  <cp:lastPrinted>2020-10-07T21:37:00Z</cp:lastPrinted>
  <dcterms:created xsi:type="dcterms:W3CDTF">2020-09-04T22:49:00Z</dcterms:created>
  <dcterms:modified xsi:type="dcterms:W3CDTF">2023-09-20T13:21:00Z</dcterms:modified>
</cp:coreProperties>
</file>