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5186F" w14:textId="7D761FC1" w:rsidR="00334B41" w:rsidRPr="00B45FD1" w:rsidRDefault="00AB0981">
      <w:pPr>
        <w:autoSpaceDE w:val="0"/>
        <w:autoSpaceDN w:val="0"/>
        <w:adjustRightInd w:val="0"/>
        <w:spacing w:before="600" w:after="600"/>
        <w:jc w:val="center"/>
        <w:rPr>
          <w:rFonts w:ascii="Arial Narrow" w:hAnsi="Arial Narrow" w:cs="Arial"/>
          <w:bCs/>
          <w:sz w:val="24"/>
          <w:szCs w:val="24"/>
        </w:rPr>
      </w:pPr>
      <w:r w:rsidRPr="00B45FD1">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REPUBLICA DE COLOMBIA</w:t>
      </w:r>
    </w:p>
    <w:p w14:paraId="3EE51871" w14:textId="77777777" w:rsidR="00334B41" w:rsidRPr="00B45FD1" w:rsidRDefault="00AB0981">
      <w:pPr>
        <w:autoSpaceDE w:val="0"/>
        <w:autoSpaceDN w:val="0"/>
        <w:adjustRightInd w:val="0"/>
        <w:spacing w:before="480" w:after="480"/>
        <w:jc w:val="center"/>
        <w:rPr>
          <w:rFonts w:ascii="Arial Narrow" w:hAnsi="Arial Narrow" w:cs="Arial"/>
          <w:b/>
          <w:bCs/>
          <w:sz w:val="24"/>
          <w:szCs w:val="24"/>
        </w:rPr>
      </w:pPr>
      <w:r w:rsidRPr="00B45FD1">
        <w:rPr>
          <w:rFonts w:ascii="Arial Narrow" w:hAnsi="Arial Narrow" w:cs="Arial"/>
          <w:b/>
          <w:bCs/>
          <w:sz w:val="24"/>
          <w:szCs w:val="24"/>
        </w:rPr>
        <w:t>MINISTERIO DE TRANSPORTE</w:t>
      </w:r>
    </w:p>
    <w:p w14:paraId="3EE51872"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77777777" w:rsidR="00334B41" w:rsidRPr="004057D3" w:rsidRDefault="00AB0981">
      <w:pPr>
        <w:autoSpaceDE w:val="0"/>
        <w:autoSpaceDN w:val="0"/>
        <w:adjustRightInd w:val="0"/>
        <w:spacing w:before="600" w:after="600"/>
        <w:jc w:val="center"/>
        <w:rPr>
          <w:rFonts w:ascii="Arial Narrow" w:hAnsi="Arial Narrow" w:cs="Arial"/>
          <w:b/>
          <w:bCs/>
          <w:sz w:val="24"/>
          <w:szCs w:val="24"/>
        </w:rPr>
      </w:pPr>
      <w:r w:rsidRPr="004057D3">
        <w:rPr>
          <w:rFonts w:ascii="Arial Narrow" w:hAnsi="Arial Narrow" w:cs="Arial"/>
          <w:b/>
          <w:bCs/>
          <w:sz w:val="24"/>
          <w:szCs w:val="24"/>
        </w:rPr>
        <w:t>INSTITUTO NACIONAL DE VIAS</w:t>
      </w:r>
    </w:p>
    <w:p w14:paraId="07AFADB3" w14:textId="5BC6B78A" w:rsidR="00CC635B" w:rsidRDefault="00CC635B" w:rsidP="00CC635B">
      <w:pPr>
        <w:spacing w:after="0"/>
        <w:jc w:val="center"/>
        <w:rPr>
          <w:rStyle w:val="Textoennegrita"/>
          <w:rFonts w:ascii="Arial Narrow" w:hAnsi="Arial Narrow"/>
          <w:sz w:val="24"/>
          <w:szCs w:val="24"/>
        </w:rPr>
      </w:pPr>
    </w:p>
    <w:p w14:paraId="717C03F1" w14:textId="77777777" w:rsidR="00FA6CBE" w:rsidRDefault="00FA6CBE" w:rsidP="00CC635B">
      <w:pPr>
        <w:spacing w:after="0"/>
        <w:jc w:val="center"/>
        <w:rPr>
          <w:rStyle w:val="Textoennegrita"/>
          <w:rFonts w:ascii="Arial Narrow" w:hAnsi="Arial Narrow"/>
        </w:rPr>
      </w:pPr>
    </w:p>
    <w:p w14:paraId="1741F9DE" w14:textId="419A0500" w:rsidR="00CC635B" w:rsidRDefault="00CC635B" w:rsidP="00CC635B">
      <w:pPr>
        <w:spacing w:after="0"/>
        <w:jc w:val="center"/>
        <w:rPr>
          <w:rStyle w:val="Textoennegrita"/>
          <w:rFonts w:ascii="Arial Narrow" w:hAnsi="Arial Narrow"/>
        </w:rPr>
      </w:pPr>
    </w:p>
    <w:p w14:paraId="4CBEA957" w14:textId="77777777" w:rsidR="00CC635B" w:rsidRPr="00CC635B" w:rsidRDefault="00CC635B" w:rsidP="00CC635B">
      <w:pPr>
        <w:spacing w:after="0"/>
        <w:jc w:val="center"/>
        <w:rPr>
          <w:rStyle w:val="Textoennegrita"/>
          <w:rFonts w:ascii="Arial Narrow" w:hAnsi="Arial Narrow"/>
          <w:bCs w:val="0"/>
          <w:sz w:val="24"/>
          <w:szCs w:val="24"/>
        </w:rPr>
      </w:pPr>
    </w:p>
    <w:p w14:paraId="4CA15B3C" w14:textId="0AC14EB7" w:rsidR="00102EE4" w:rsidRDefault="0057651C" w:rsidP="0057651C">
      <w:pPr>
        <w:spacing w:after="0"/>
        <w:jc w:val="center"/>
        <w:rPr>
          <w:rFonts w:ascii="Arial Narrow" w:hAnsi="Arial Narrow"/>
          <w:b/>
          <w:sz w:val="24"/>
          <w:szCs w:val="24"/>
        </w:rPr>
      </w:pPr>
      <w:r w:rsidRPr="0057651C">
        <w:rPr>
          <w:rFonts w:ascii="Arial Narrow" w:hAnsi="Arial Narrow"/>
          <w:b/>
          <w:sz w:val="24"/>
          <w:szCs w:val="24"/>
        </w:rPr>
        <w:t>“</w:t>
      </w:r>
      <w:r w:rsidR="00BE7895" w:rsidRPr="00BE7895">
        <w:rPr>
          <w:rFonts w:ascii="Arial Narrow" w:hAnsi="Arial Narrow"/>
          <w:b/>
          <w:sz w:val="24"/>
          <w:szCs w:val="24"/>
        </w:rPr>
        <w:t xml:space="preserve">INTERVENTORÍA TÉCNICA, ADMINISTRATIVA Y FINANCIERA PARA EL MANTENIMIENTO Y REPARACIÓN DEL FERRY DENOMINADO PIEDRAS, MUNICIPIO DE ALTOS DEL ROSARIO Y MANTENIMIENTO DEL FERRY PIAMONTE, MUNICIPIO DE ORALES.DEPARTAMENTO DE </w:t>
      </w:r>
      <w:proofErr w:type="gramStart"/>
      <w:r w:rsidR="00BE7895" w:rsidRPr="00BE7895">
        <w:rPr>
          <w:rFonts w:ascii="Arial Narrow" w:hAnsi="Arial Narrow"/>
          <w:b/>
          <w:sz w:val="24"/>
          <w:szCs w:val="24"/>
        </w:rPr>
        <w:t>BOLÍVAR.</w:t>
      </w:r>
      <w:r w:rsidR="002D19CD" w:rsidRPr="002D19CD">
        <w:rPr>
          <w:rFonts w:ascii="Arial Narrow" w:hAnsi="Arial Narrow"/>
          <w:b/>
          <w:sz w:val="24"/>
          <w:szCs w:val="24"/>
        </w:rPr>
        <w:t>.</w:t>
      </w:r>
      <w:proofErr w:type="gramEnd"/>
      <w:r w:rsidR="00B82C82">
        <w:rPr>
          <w:rFonts w:ascii="Arial Narrow" w:hAnsi="Arial Narrow"/>
          <w:b/>
          <w:sz w:val="24"/>
          <w:szCs w:val="24"/>
        </w:rPr>
        <w:t>”</w:t>
      </w:r>
    </w:p>
    <w:p w14:paraId="18CE5A8E" w14:textId="460829FB" w:rsidR="0057651C" w:rsidRDefault="0057651C" w:rsidP="0057651C">
      <w:pPr>
        <w:spacing w:after="0"/>
        <w:jc w:val="center"/>
        <w:rPr>
          <w:rFonts w:ascii="Arial Narrow" w:hAnsi="Arial Narrow"/>
          <w:b/>
          <w:sz w:val="24"/>
          <w:szCs w:val="24"/>
        </w:rPr>
      </w:pPr>
    </w:p>
    <w:p w14:paraId="423F4D43" w14:textId="77777777" w:rsidR="0057651C" w:rsidRDefault="0057651C" w:rsidP="0057651C">
      <w:pPr>
        <w:spacing w:after="0"/>
        <w:jc w:val="center"/>
        <w:rPr>
          <w:rFonts w:ascii="Arial Narrow" w:hAnsi="Arial Narrow"/>
          <w:b/>
          <w:sz w:val="24"/>
          <w:szCs w:val="24"/>
        </w:rPr>
      </w:pPr>
    </w:p>
    <w:p w14:paraId="1F6256FE" w14:textId="77777777" w:rsidR="00102EE4" w:rsidRDefault="00102EE4" w:rsidP="00102EE4">
      <w:pPr>
        <w:spacing w:after="0"/>
        <w:jc w:val="center"/>
        <w:rPr>
          <w:rFonts w:ascii="Arial Narrow" w:hAnsi="Arial Narrow"/>
          <w:b/>
          <w:sz w:val="24"/>
          <w:szCs w:val="24"/>
        </w:rPr>
      </w:pPr>
    </w:p>
    <w:p w14:paraId="3EE51878" w14:textId="376C82C0" w:rsidR="00334B41" w:rsidRPr="004057D3" w:rsidRDefault="00AB0981">
      <w:pPr>
        <w:jc w:val="center"/>
        <w:rPr>
          <w:rFonts w:ascii="Arial Narrow" w:hAnsi="Arial Narrow"/>
          <w:b/>
          <w:sz w:val="24"/>
          <w:szCs w:val="24"/>
        </w:rPr>
      </w:pPr>
      <w:r w:rsidRPr="00E730A3">
        <w:rPr>
          <w:rFonts w:ascii="Arial Narrow" w:hAnsi="Arial Narrow"/>
          <w:b/>
          <w:sz w:val="24"/>
          <w:szCs w:val="24"/>
          <w:highlight w:val="yellow"/>
        </w:rPr>
        <w:t>CMA-XXX-XXX-XXX-20</w:t>
      </w:r>
      <w:r w:rsidR="00901F1C" w:rsidRPr="00E730A3">
        <w:rPr>
          <w:rFonts w:ascii="Arial Narrow" w:hAnsi="Arial Narrow"/>
          <w:b/>
          <w:sz w:val="24"/>
          <w:szCs w:val="24"/>
          <w:highlight w:val="yellow"/>
        </w:rPr>
        <w:t>2</w:t>
      </w:r>
      <w:r w:rsidR="00BE7895">
        <w:rPr>
          <w:rFonts w:ascii="Arial Narrow" w:hAnsi="Arial Narrow"/>
          <w:b/>
          <w:sz w:val="24"/>
          <w:szCs w:val="24"/>
        </w:rPr>
        <w:t>3</w:t>
      </w:r>
    </w:p>
    <w:p w14:paraId="3EE5187B" w14:textId="0A1FFCBC" w:rsidR="00334B41" w:rsidRDefault="00334B41">
      <w:pPr>
        <w:jc w:val="center"/>
        <w:rPr>
          <w:rFonts w:ascii="Arial Narrow" w:hAnsi="Arial Narrow"/>
          <w:b/>
          <w:sz w:val="24"/>
          <w:szCs w:val="24"/>
        </w:rPr>
      </w:pPr>
    </w:p>
    <w:p w14:paraId="082F5E11" w14:textId="77777777" w:rsidR="00102EE4" w:rsidRPr="004057D3" w:rsidRDefault="00102EE4">
      <w:pPr>
        <w:jc w:val="center"/>
        <w:rPr>
          <w:rFonts w:ascii="Arial Narrow" w:hAnsi="Arial Narrow"/>
          <w:b/>
          <w:sz w:val="24"/>
          <w:szCs w:val="24"/>
        </w:rPr>
      </w:pPr>
    </w:p>
    <w:p w14:paraId="3EE5187C" w14:textId="016A6B04" w:rsidR="00334B41" w:rsidRPr="004057D3" w:rsidRDefault="00AB0981">
      <w:pPr>
        <w:jc w:val="center"/>
        <w:rPr>
          <w:rFonts w:ascii="Arial Narrow" w:hAnsi="Arial Narrow"/>
          <w:sz w:val="24"/>
          <w:szCs w:val="24"/>
        </w:rPr>
      </w:pPr>
      <w:r w:rsidRPr="004057D3">
        <w:rPr>
          <w:rFonts w:ascii="Arial Narrow" w:hAnsi="Arial Narrow"/>
          <w:b/>
          <w:sz w:val="24"/>
          <w:szCs w:val="24"/>
        </w:rPr>
        <w:t xml:space="preserve">APENDICE </w:t>
      </w:r>
    </w:p>
    <w:p w14:paraId="3EE5187D" w14:textId="0C8465BA" w:rsidR="00334B41" w:rsidRPr="00B45FD1" w:rsidRDefault="00E35D95">
      <w:pPr>
        <w:autoSpaceDE w:val="0"/>
        <w:autoSpaceDN w:val="0"/>
        <w:adjustRightInd w:val="0"/>
        <w:spacing w:before="480" w:after="480"/>
        <w:jc w:val="center"/>
        <w:rPr>
          <w:rStyle w:val="Textoennegrita"/>
          <w:rFonts w:ascii="Arial Narrow" w:hAnsi="Arial Narrow"/>
          <w:bCs w:val="0"/>
          <w:sz w:val="24"/>
          <w:szCs w:val="24"/>
        </w:rPr>
      </w:pPr>
      <w:r w:rsidRPr="004057D3">
        <w:rPr>
          <w:rStyle w:val="Textoennegrita"/>
          <w:rFonts w:ascii="Arial Narrow" w:hAnsi="Arial Narrow"/>
          <w:bCs w:val="0"/>
          <w:sz w:val="24"/>
          <w:szCs w:val="24"/>
        </w:rPr>
        <w:t>SOCIO</w:t>
      </w:r>
      <w:r w:rsidR="00AB0981" w:rsidRPr="004057D3">
        <w:rPr>
          <w:rStyle w:val="Textoennegrita"/>
          <w:rFonts w:ascii="Arial Narrow" w:hAnsi="Arial Narrow"/>
          <w:bCs w:val="0"/>
          <w:sz w:val="24"/>
          <w:szCs w:val="24"/>
        </w:rPr>
        <w:t>AMBIENTAL</w:t>
      </w:r>
    </w:p>
    <w:p w14:paraId="3EE5187E" w14:textId="77777777" w:rsidR="00334B41" w:rsidRPr="00B45FD1" w:rsidRDefault="00AB0981">
      <w:pPr>
        <w:spacing w:before="480" w:after="480"/>
        <w:jc w:val="center"/>
        <w:rPr>
          <w:rFonts w:ascii="Arial Narrow" w:hAnsi="Arial Narrow" w:cs="Arial"/>
          <w:b/>
          <w:bCs/>
          <w:sz w:val="24"/>
          <w:szCs w:val="24"/>
        </w:rPr>
      </w:pPr>
      <w:r w:rsidRPr="00B45FD1">
        <w:rPr>
          <w:rFonts w:ascii="Arial Narrow" w:hAnsi="Arial Narrow" w:cs="Arial"/>
          <w:b/>
          <w:bCs/>
          <w:sz w:val="24"/>
          <w:szCs w:val="24"/>
        </w:rPr>
        <w:t>CONTRATO DE INTERVENTORÍA</w:t>
      </w:r>
    </w:p>
    <w:p w14:paraId="3EE5187F" w14:textId="183CEFFD" w:rsidR="00334B41" w:rsidRPr="00B45FD1"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B45FD1">
        <w:rPr>
          <w:rFonts w:ascii="Arial Narrow" w:hAnsi="Arial Narrow"/>
          <w:b/>
          <w:bCs/>
          <w:sz w:val="24"/>
          <w:szCs w:val="24"/>
        </w:rPr>
        <w:t xml:space="preserve">Bogotá, D. C., </w:t>
      </w:r>
      <w:r w:rsidRPr="00B45FD1">
        <w:rPr>
          <w:rFonts w:ascii="Arial Narrow" w:hAnsi="Arial Narrow"/>
          <w:b/>
          <w:bCs/>
          <w:sz w:val="24"/>
          <w:szCs w:val="24"/>
        </w:rPr>
        <w:fldChar w:fldCharType="begin"/>
      </w:r>
      <w:r w:rsidRPr="00B45FD1">
        <w:rPr>
          <w:rFonts w:ascii="Arial Narrow" w:hAnsi="Arial Narrow"/>
          <w:b/>
          <w:bCs/>
          <w:sz w:val="24"/>
          <w:szCs w:val="24"/>
        </w:rPr>
        <w:instrText xml:space="preserve"> DATE  \@ "MMMM' de 'yyyy"  \* MERGEFORMAT </w:instrText>
      </w:r>
      <w:r w:rsidRPr="00B45FD1">
        <w:rPr>
          <w:rFonts w:ascii="Arial Narrow" w:hAnsi="Arial Narrow"/>
          <w:b/>
          <w:bCs/>
          <w:sz w:val="24"/>
          <w:szCs w:val="24"/>
        </w:rPr>
        <w:fldChar w:fldCharType="separate"/>
      </w:r>
      <w:r w:rsidR="00BE7895">
        <w:rPr>
          <w:rFonts w:ascii="Arial Narrow" w:hAnsi="Arial Narrow"/>
          <w:b/>
          <w:bCs/>
          <w:noProof/>
          <w:sz w:val="24"/>
          <w:szCs w:val="24"/>
        </w:rPr>
        <w:t>septiembre de 2023</w:t>
      </w:r>
      <w:r w:rsidRPr="00B45FD1">
        <w:rPr>
          <w:rFonts w:ascii="Arial Narrow" w:hAnsi="Arial Narrow"/>
          <w:b/>
          <w:bCs/>
          <w:sz w:val="24"/>
          <w:szCs w:val="24"/>
        </w:rPr>
        <w:fldChar w:fldCharType="end"/>
      </w:r>
    </w:p>
    <w:p w14:paraId="3EE51880" w14:textId="77777777" w:rsidR="00334B41" w:rsidRPr="00B8500C" w:rsidRDefault="00AB0981">
      <w:pPr>
        <w:jc w:val="center"/>
        <w:rPr>
          <w:rFonts w:ascii="Arial Narrow" w:hAnsi="Arial Narrow"/>
          <w:b/>
          <w:bCs/>
          <w:color w:val="000000"/>
          <w:sz w:val="24"/>
          <w:szCs w:val="24"/>
        </w:rPr>
      </w:pPr>
      <w:r w:rsidRPr="00B45FD1">
        <w:rPr>
          <w:rFonts w:ascii="Arial Narrow" w:hAnsi="Arial Narrow" w:cs="Arial"/>
          <w:color w:val="000000"/>
          <w:sz w:val="24"/>
          <w:szCs w:val="24"/>
        </w:rPr>
        <w:br w:type="page"/>
      </w:r>
      <w:r w:rsidRPr="00B8500C">
        <w:rPr>
          <w:rFonts w:ascii="Arial Narrow" w:hAnsi="Arial Narrow"/>
          <w:b/>
          <w:bCs/>
          <w:color w:val="000000"/>
          <w:sz w:val="24"/>
          <w:szCs w:val="24"/>
        </w:rPr>
        <w:lastRenderedPageBreak/>
        <w:t>TABLA DE CONTENIDO</w:t>
      </w:r>
    </w:p>
    <w:p w14:paraId="234054CC" w14:textId="05A40856" w:rsidR="00E35D95" w:rsidRPr="00B8500C" w:rsidRDefault="00E35D95">
      <w:pPr>
        <w:pStyle w:val="TDC1"/>
        <w:tabs>
          <w:tab w:val="right" w:pos="9680"/>
        </w:tabs>
        <w:rPr>
          <w:rFonts w:ascii="Arial Narrow" w:hAnsi="Arial Narrow" w:cs="Arial"/>
          <w:color w:val="000000"/>
        </w:rPr>
      </w:pPr>
      <w:r w:rsidRPr="00B8500C">
        <w:rPr>
          <w:rFonts w:ascii="Arial Narrow" w:hAnsi="Arial Narrow" w:cs="Arial"/>
          <w:color w:val="000000"/>
        </w:rPr>
        <w:t>APENDICE SOCIO</w:t>
      </w:r>
      <w:r w:rsidR="004057D3">
        <w:rPr>
          <w:rFonts w:ascii="Arial Narrow" w:hAnsi="Arial Narrow" w:cs="Arial"/>
          <w:color w:val="000000"/>
        </w:rPr>
        <w:t xml:space="preserve"> </w:t>
      </w:r>
      <w:r w:rsidRPr="00B8500C">
        <w:rPr>
          <w:rFonts w:ascii="Arial Narrow" w:hAnsi="Arial Narrow" w:cs="Arial"/>
          <w:color w:val="000000"/>
        </w:rPr>
        <w:t>-</w:t>
      </w:r>
      <w:r w:rsidR="004057D3">
        <w:rPr>
          <w:rFonts w:ascii="Arial Narrow" w:hAnsi="Arial Narrow" w:cs="Arial"/>
          <w:color w:val="000000"/>
        </w:rPr>
        <w:t xml:space="preserve"> </w:t>
      </w:r>
      <w:r w:rsidRPr="00B8500C">
        <w:rPr>
          <w:rFonts w:ascii="Arial Narrow" w:hAnsi="Arial Narrow" w:cs="Arial"/>
          <w:color w:val="000000"/>
        </w:rPr>
        <w:t xml:space="preserve">AMBIENTAL                                                                                                                                                       </w:t>
      </w:r>
      <w:r w:rsidR="00FA2DC1" w:rsidRPr="00B8500C">
        <w:rPr>
          <w:rFonts w:ascii="Arial Narrow" w:hAnsi="Arial Narrow" w:cs="Arial"/>
          <w:color w:val="000000"/>
        </w:rPr>
        <w:t xml:space="preserve"> </w:t>
      </w:r>
      <w:r w:rsidRPr="00B8500C">
        <w:rPr>
          <w:rFonts w:ascii="Arial Narrow" w:hAnsi="Arial Narrow" w:cs="Arial"/>
          <w:color w:val="000000"/>
        </w:rPr>
        <w:t xml:space="preserve">1 </w:t>
      </w:r>
    </w:p>
    <w:p w14:paraId="0C7746C3" w14:textId="3CE9B9F7" w:rsidR="00E35D95" w:rsidRPr="00B8500C" w:rsidRDefault="000D6965" w:rsidP="00E35D95">
      <w:pPr>
        <w:rPr>
          <w:rFonts w:ascii="Arial Narrow" w:hAnsi="Arial Narrow"/>
          <w:b/>
          <w:bCs/>
        </w:rPr>
      </w:pPr>
      <w:r w:rsidRPr="00B8500C">
        <w:rPr>
          <w:rFonts w:ascii="Arial Narrow" w:hAnsi="Arial Narrow"/>
          <w:b/>
          <w:bCs/>
        </w:rPr>
        <w:t xml:space="preserve">TABLA DE CONTENIDO                                                                                                                                                                    </w:t>
      </w:r>
      <w:r w:rsidR="00FA2DC1" w:rsidRPr="00B8500C">
        <w:rPr>
          <w:rFonts w:ascii="Arial Narrow" w:hAnsi="Arial Narrow"/>
          <w:b/>
          <w:bCs/>
        </w:rPr>
        <w:t xml:space="preserve"> </w:t>
      </w:r>
      <w:r w:rsidRPr="00B8500C">
        <w:rPr>
          <w:rFonts w:ascii="Arial Narrow" w:hAnsi="Arial Narrow"/>
          <w:b/>
          <w:bCs/>
        </w:rPr>
        <w:t xml:space="preserve">2 </w:t>
      </w:r>
    </w:p>
    <w:p w14:paraId="6D901F3B" w14:textId="23469163" w:rsidR="00A44ABD" w:rsidRPr="00B8500C" w:rsidRDefault="00A44ABD" w:rsidP="00E35D95">
      <w:pPr>
        <w:rPr>
          <w:rFonts w:ascii="Arial Narrow" w:hAnsi="Arial Narrow"/>
          <w:b/>
          <w:bCs/>
        </w:rPr>
      </w:pPr>
      <w:r w:rsidRPr="00B8500C">
        <w:rPr>
          <w:rFonts w:ascii="Arial Narrow" w:hAnsi="Arial Narrow"/>
          <w:b/>
          <w:bCs/>
        </w:rPr>
        <w:t>GESTIÓN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 DEL PROYECTO                                                                                                                             3</w:t>
      </w:r>
    </w:p>
    <w:p w14:paraId="3A5F4EC7" w14:textId="75DCE342" w:rsidR="00A44ABD" w:rsidRPr="00B8500C" w:rsidRDefault="00A44ABD" w:rsidP="00E35D95">
      <w:pPr>
        <w:rPr>
          <w:rFonts w:ascii="Arial Narrow" w:hAnsi="Arial Narrow"/>
          <w:b/>
          <w:bCs/>
        </w:rPr>
      </w:pPr>
      <w:r w:rsidRPr="00B8500C">
        <w:rPr>
          <w:rFonts w:ascii="Arial Narrow" w:hAnsi="Arial Narrow"/>
          <w:b/>
          <w:bCs/>
        </w:rPr>
        <w:t>OBLIGACIONES SOCIO</w:t>
      </w:r>
      <w:r w:rsidR="004057D3">
        <w:rPr>
          <w:rFonts w:ascii="Arial Narrow" w:hAnsi="Arial Narrow"/>
          <w:b/>
          <w:bCs/>
        </w:rPr>
        <w:t xml:space="preserve"> </w:t>
      </w:r>
      <w:r w:rsidRPr="00B8500C">
        <w:rPr>
          <w:rFonts w:ascii="Arial Narrow" w:hAnsi="Arial Narrow"/>
          <w:b/>
          <w:bCs/>
        </w:rPr>
        <w:t>-</w:t>
      </w:r>
      <w:r w:rsidR="004057D3">
        <w:rPr>
          <w:rFonts w:ascii="Arial Narrow" w:hAnsi="Arial Narrow"/>
          <w:b/>
          <w:bCs/>
        </w:rPr>
        <w:t xml:space="preserve"> </w:t>
      </w:r>
      <w:r w:rsidRPr="00B8500C">
        <w:rPr>
          <w:rFonts w:ascii="Arial Narrow" w:hAnsi="Arial Narrow"/>
          <w:b/>
          <w:bCs/>
        </w:rPr>
        <w:t>AMBIENTALES DE LA INTERVENTORÍA                                                                                                6</w:t>
      </w:r>
    </w:p>
    <w:p w14:paraId="3E4435EC" w14:textId="68BDA438" w:rsidR="00F32B5B" w:rsidRPr="00B8500C" w:rsidRDefault="00F32B5B" w:rsidP="00F32B5B">
      <w:pPr>
        <w:spacing w:after="240"/>
        <w:jc w:val="both"/>
        <w:rPr>
          <w:rFonts w:ascii="Arial Narrow" w:hAnsi="Arial Narrow" w:cs="Arial"/>
          <w:b/>
          <w:bCs/>
          <w:color w:val="000000"/>
        </w:rPr>
      </w:pPr>
      <w:r w:rsidRPr="00B8500C">
        <w:rPr>
          <w:rFonts w:ascii="Arial Narrow" w:hAnsi="Arial Narrow" w:cs="Arial"/>
          <w:b/>
          <w:bCs/>
          <w:color w:val="000000"/>
        </w:rPr>
        <w:t xml:space="preserve">PLAN DE INVERSIÓN SOCIAL                                                                                                                                                       </w:t>
      </w:r>
      <w:r w:rsidR="000D6965" w:rsidRPr="00B8500C">
        <w:rPr>
          <w:rFonts w:ascii="Arial Narrow" w:hAnsi="Arial Narrow" w:cs="Arial"/>
          <w:b/>
          <w:bCs/>
          <w:color w:val="000000"/>
        </w:rPr>
        <w:t xml:space="preserve"> </w:t>
      </w:r>
      <w:r w:rsidRPr="00B8500C">
        <w:rPr>
          <w:rFonts w:ascii="Arial Narrow" w:hAnsi="Arial Narrow" w:cs="Arial"/>
          <w:b/>
          <w:bCs/>
          <w:color w:val="000000"/>
        </w:rPr>
        <w:t xml:space="preserve"> 14</w:t>
      </w:r>
    </w:p>
    <w:p w14:paraId="6302BC6D" w14:textId="187AAF86"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PROGRAMA CIVICO GUARDAVIAS                                                                                                                                                17</w:t>
      </w:r>
    </w:p>
    <w:p w14:paraId="5E9D87D4" w14:textId="3B99A280" w:rsidR="00F32B5B" w:rsidRPr="00B8500C" w:rsidRDefault="00F32B5B" w:rsidP="00F32B5B">
      <w:pPr>
        <w:pStyle w:val="InviasNormal"/>
        <w:jc w:val="left"/>
        <w:rPr>
          <w:rFonts w:ascii="Arial Narrow" w:eastAsia="Calibri" w:hAnsi="Arial Narrow"/>
          <w:b/>
          <w:sz w:val="20"/>
          <w:szCs w:val="20"/>
          <w:lang w:val="es-CO" w:eastAsia="es-CO"/>
        </w:rPr>
      </w:pPr>
      <w:r w:rsidRPr="00B8500C">
        <w:rPr>
          <w:rFonts w:ascii="Arial Narrow" w:eastAsia="Calibri" w:hAnsi="Arial Narrow"/>
          <w:b/>
          <w:sz w:val="20"/>
          <w:szCs w:val="20"/>
          <w:lang w:eastAsia="es-CO"/>
        </w:rPr>
        <w:t>ENTREGA DOCUMENTAL</w:t>
      </w:r>
      <w:r w:rsidRPr="00B8500C">
        <w:rPr>
          <w:rFonts w:ascii="Arial Narrow" w:eastAsia="Calibri" w:hAnsi="Arial Narrow"/>
          <w:b/>
          <w:sz w:val="20"/>
          <w:szCs w:val="20"/>
          <w:lang w:val="es-CO" w:eastAsia="es-CO"/>
        </w:rPr>
        <w:t xml:space="preserve">                                                                                                                                                                19 </w:t>
      </w:r>
    </w:p>
    <w:p w14:paraId="71DE0490" w14:textId="41361EC3" w:rsidR="00F32B5B" w:rsidRPr="00B8500C" w:rsidRDefault="00F32B5B" w:rsidP="00F32B5B">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AMBIENTAL                                                                                                                                                          20</w:t>
      </w:r>
    </w:p>
    <w:p w14:paraId="3EE51886" w14:textId="1B358951" w:rsidR="00334B41" w:rsidRPr="00020F9C" w:rsidRDefault="00F32B5B" w:rsidP="00020F9C">
      <w:pPr>
        <w:autoSpaceDE w:val="0"/>
        <w:autoSpaceDN w:val="0"/>
        <w:adjustRightInd w:val="0"/>
        <w:spacing w:before="240" w:after="240"/>
        <w:jc w:val="both"/>
        <w:rPr>
          <w:rFonts w:ascii="Arial Narrow" w:hAnsi="Arial Narrow" w:cs="Arial"/>
          <w:b/>
          <w:bCs/>
          <w:color w:val="000000"/>
        </w:rPr>
      </w:pPr>
      <w:r w:rsidRPr="00B8500C">
        <w:rPr>
          <w:rFonts w:ascii="Arial Narrow" w:hAnsi="Arial Narrow" w:cs="Arial"/>
          <w:b/>
          <w:bCs/>
          <w:color w:val="000000"/>
        </w:rPr>
        <w:t>NORMATIVIDAD SOCIAL</w:t>
      </w:r>
      <w:r w:rsidRPr="000D6965">
        <w:rPr>
          <w:rFonts w:ascii="Arial Narrow" w:hAnsi="Arial Narrow" w:cs="Arial"/>
          <w:b/>
          <w:bCs/>
          <w:color w:val="000000"/>
        </w:rPr>
        <w:t xml:space="preserve">                                                                                                                                                                  25</w:t>
      </w:r>
      <w:r w:rsidR="00AB0981" w:rsidRPr="00B45FD1">
        <w:rPr>
          <w:color w:val="000000"/>
          <w:szCs w:val="24"/>
        </w:rPr>
        <w:br w:type="page"/>
      </w:r>
    </w:p>
    <w:p w14:paraId="68889FAB" w14:textId="1E6F76BF" w:rsidR="00BF4F4D" w:rsidRPr="00BF4F4D" w:rsidRDefault="00BF4F4D" w:rsidP="00BF4F4D">
      <w:pPr>
        <w:jc w:val="center"/>
        <w:rPr>
          <w:rFonts w:ascii="Arial Narrow" w:hAnsi="Arial Narrow"/>
          <w:b/>
          <w:bCs/>
          <w:sz w:val="24"/>
          <w:szCs w:val="24"/>
        </w:rPr>
      </w:pPr>
      <w:r w:rsidRPr="00BF4F4D">
        <w:rPr>
          <w:rFonts w:ascii="Arial Narrow" w:hAnsi="Arial Narrow"/>
          <w:b/>
          <w:bCs/>
          <w:sz w:val="24"/>
          <w:szCs w:val="24"/>
        </w:rPr>
        <w:lastRenderedPageBreak/>
        <w:t>GESTI</w:t>
      </w:r>
      <w:r>
        <w:rPr>
          <w:rFonts w:ascii="Arial Narrow" w:hAnsi="Arial Narrow"/>
          <w:b/>
          <w:bCs/>
          <w:sz w:val="24"/>
          <w:szCs w:val="24"/>
        </w:rPr>
        <w:t>Ó</w:t>
      </w:r>
      <w:r w:rsidRPr="00BF4F4D">
        <w:rPr>
          <w:rFonts w:ascii="Arial Narrow" w:hAnsi="Arial Narrow"/>
          <w:b/>
          <w:bCs/>
          <w:sz w:val="24"/>
          <w:szCs w:val="24"/>
        </w:rPr>
        <w:t>N SOCI</w:t>
      </w:r>
      <w:r>
        <w:rPr>
          <w:rFonts w:ascii="Arial Narrow" w:hAnsi="Arial Narrow"/>
          <w:b/>
          <w:bCs/>
          <w:sz w:val="24"/>
          <w:szCs w:val="24"/>
        </w:rPr>
        <w:t>O</w:t>
      </w:r>
      <w:r w:rsidR="004057D3">
        <w:rPr>
          <w:rFonts w:ascii="Arial Narrow" w:hAnsi="Arial Narrow"/>
          <w:b/>
          <w:bCs/>
          <w:sz w:val="24"/>
          <w:szCs w:val="24"/>
        </w:rPr>
        <w:t xml:space="preserve"> </w:t>
      </w:r>
      <w:r w:rsidRPr="00BF4F4D">
        <w:rPr>
          <w:rFonts w:ascii="Arial Narrow" w:hAnsi="Arial Narrow"/>
          <w:b/>
          <w:bCs/>
          <w:sz w:val="24"/>
          <w:szCs w:val="24"/>
        </w:rPr>
        <w:t>-</w:t>
      </w:r>
      <w:r w:rsidR="004057D3">
        <w:rPr>
          <w:rFonts w:ascii="Arial Narrow" w:hAnsi="Arial Narrow"/>
          <w:b/>
          <w:bCs/>
          <w:sz w:val="24"/>
          <w:szCs w:val="24"/>
        </w:rPr>
        <w:t xml:space="preserve"> </w:t>
      </w:r>
      <w:r w:rsidRPr="00BF4F4D">
        <w:rPr>
          <w:rFonts w:ascii="Arial Narrow" w:hAnsi="Arial Narrow"/>
          <w:b/>
          <w:bCs/>
          <w:sz w:val="24"/>
          <w:szCs w:val="24"/>
        </w:rPr>
        <w:t>AMBIENTAL DEL PROYECTO</w:t>
      </w:r>
    </w:p>
    <w:p w14:paraId="2B051B6C" w14:textId="37D72A20" w:rsidR="006A69A4" w:rsidRDefault="00AB0981"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El interventor se obliga al cumplimiento de lo establecido en este pliego de condiciones, en lo que respecta a la gestión ambiental</w:t>
      </w:r>
      <w:r w:rsidR="009F7321">
        <w:rPr>
          <w:rFonts w:ascii="Arial Narrow" w:hAnsi="Arial Narrow"/>
          <w:color w:val="000000"/>
          <w:sz w:val="24"/>
          <w:lang w:val="es-CO"/>
        </w:rPr>
        <w:t xml:space="preserve"> y social</w:t>
      </w:r>
      <w:r w:rsidRPr="00B45FD1">
        <w:rPr>
          <w:rFonts w:ascii="Arial Narrow" w:hAnsi="Arial Narrow"/>
          <w:color w:val="000000"/>
          <w:sz w:val="24"/>
          <w:lang w:val="es-CO"/>
        </w:rPr>
        <w:t xml:space="preserve"> del proyecto.</w:t>
      </w:r>
    </w:p>
    <w:p w14:paraId="07CF6355" w14:textId="18990057" w:rsidR="006A69A4" w:rsidRDefault="00AA315C" w:rsidP="006A69A4">
      <w:pPr>
        <w:pStyle w:val="InviasNormal"/>
        <w:tabs>
          <w:tab w:val="clear" w:pos="-142"/>
        </w:tabs>
        <w:rPr>
          <w:rFonts w:ascii="Arial Narrow" w:hAnsi="Arial Narrow"/>
          <w:color w:val="000000"/>
          <w:sz w:val="24"/>
          <w:lang w:val="es-CO"/>
        </w:rPr>
      </w:pPr>
      <w:r w:rsidRPr="00B45FD1">
        <w:rPr>
          <w:rFonts w:ascii="Arial Narrow" w:hAnsi="Arial Narrow"/>
          <w:color w:val="000000"/>
          <w:sz w:val="24"/>
          <w:lang w:val="es-CO"/>
        </w:rPr>
        <w:t xml:space="preserve">De acuerdo con la legislación ambiental aplicable, el Decreto 1076 de 2015, especialmente lo estipulado en los artículos 2.2.2.5.1.1 y 2.2.5.4.3 (o aquellos que los sustituyan o modifiquen) y sus reglamentarios, así como la </w:t>
      </w:r>
      <w:r w:rsidR="003E1741" w:rsidRPr="003E1741">
        <w:rPr>
          <w:rFonts w:ascii="Arial Narrow" w:hAnsi="Arial Narrow"/>
          <w:sz w:val="24"/>
        </w:rPr>
        <w:t xml:space="preserve">Ley 1682 de 2013 </w:t>
      </w:r>
      <w:r w:rsidR="003E1741" w:rsidRPr="003E1741">
        <w:rPr>
          <w:rFonts w:ascii="Arial Narrow" w:hAnsi="Arial Narrow"/>
          <w:i/>
          <w:sz w:val="24"/>
        </w:rPr>
        <w:t>“por la cual se adoptan medidas y disposiciones para los proyectos de infraestructura de transporte y se conceden facultades extraordinarias</w:t>
      </w:r>
      <w:r w:rsidR="003E1741" w:rsidRPr="003E1741">
        <w:rPr>
          <w:rFonts w:ascii="Arial Narrow" w:hAnsi="Arial Narrow"/>
          <w:sz w:val="24"/>
        </w:rPr>
        <w:t>”, Decreto 769 de 2014, “</w:t>
      </w:r>
      <w:r w:rsidR="003E1741" w:rsidRPr="003E1741">
        <w:rPr>
          <w:rFonts w:ascii="Arial Narrow" w:hAnsi="Arial Narrow"/>
          <w:i/>
          <w:sz w:val="24"/>
        </w:rPr>
        <w:t>Por la cual se listan las actividades de mejoramiento en proyectos de infraestructura de transporte”</w:t>
      </w:r>
      <w:r w:rsidR="003E1741" w:rsidRPr="003E1741">
        <w:rPr>
          <w:rFonts w:ascii="Arial Narrow" w:hAnsi="Arial Narrow"/>
          <w:sz w:val="24"/>
        </w:rPr>
        <w:t>, acogido por el Decreto 1076 de 2015   y  Decreto 770 de 2014 “</w:t>
      </w:r>
      <w:r w:rsidR="003E1741" w:rsidRPr="003E1741">
        <w:rPr>
          <w:rFonts w:ascii="Arial Narrow" w:hAnsi="Arial Narrow"/>
          <w:i/>
          <w:sz w:val="24"/>
        </w:rPr>
        <w:t>Por la cual se establece un listado de cambios menores o ajustes normales en proyectos del sector de infraestructura de transporte que cuente con licencia o su equivalente”</w:t>
      </w:r>
      <w:r w:rsidR="003E1741" w:rsidRPr="003E1741">
        <w:rPr>
          <w:rFonts w:ascii="Arial Narrow" w:hAnsi="Arial Narrow"/>
          <w:sz w:val="24"/>
        </w:rPr>
        <w:t>,  acogido por el Decreto 1076 de 2015 de 2014, y la Ley 1882 del 2018,</w:t>
      </w:r>
      <w:r w:rsidR="003E1741" w:rsidRPr="006F28BA">
        <w:rPr>
          <w:rFonts w:ascii="Arial Narrow" w:hAnsi="Arial Narrow"/>
          <w:sz w:val="24"/>
        </w:rPr>
        <w:t xml:space="preserve"> </w:t>
      </w:r>
      <w:r w:rsidR="003E1741" w:rsidRPr="006F28BA">
        <w:rPr>
          <w:rFonts w:ascii="Arial Narrow" w:hAnsi="Arial Narrow"/>
          <w:i/>
          <w:sz w:val="24"/>
        </w:rPr>
        <w:t>“por la cual se adicionan, modifican y dictan disposiciones orientadas a fortalecer la contratación pública en Colombia, la ley de infraestructura y se dictan otras Disposiciones</w:t>
      </w:r>
      <w:r w:rsidR="003E1741" w:rsidRPr="006F28BA">
        <w:rPr>
          <w:rFonts w:ascii="Arial Narrow" w:hAnsi="Arial Narrow"/>
          <w:i/>
          <w:sz w:val="24"/>
          <w:lang w:val="es-CO"/>
        </w:rPr>
        <w:t xml:space="preserve"> </w:t>
      </w:r>
      <w:r w:rsidR="003E1741" w:rsidRPr="006F28BA">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6F28BA">
        <w:rPr>
          <w:rFonts w:ascii="Arial Narrow" w:hAnsi="Arial Narrow"/>
          <w:sz w:val="24"/>
        </w:rPr>
        <w:t>generales de las Guías de Manejo Ambiental de Proyectos de Infraestructura (elaboración del Plan de Adaptación de la Guía Ambiental – PAGA).</w:t>
      </w:r>
      <w:r w:rsidR="003E1741" w:rsidRPr="006F28BA">
        <w:rPr>
          <w:rFonts w:ascii="Arial Narrow" w:hAnsi="Arial Narrow"/>
          <w:sz w:val="24"/>
          <w:lang w:val="es-CO"/>
        </w:rPr>
        <w:t xml:space="preserve"> y/o requiere licenciamiento ambiental</w:t>
      </w:r>
      <w:r w:rsidRPr="00B45FD1">
        <w:rPr>
          <w:rFonts w:ascii="Arial Narrow" w:hAnsi="Arial Narrow"/>
          <w:color w:val="000000"/>
          <w:sz w:val="24"/>
          <w:lang w:val="es-CO"/>
        </w:rPr>
        <w:t xml:space="preserve">. </w:t>
      </w:r>
    </w:p>
    <w:p w14:paraId="1C7E08C9"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En todo caso, si durante la ejecución del contrato, se requiere el trámite de Licenciamiento Ambiental, la interventoría deberá realizar la revisión y seguimiento a la elaboración de los estudios ambientales necesarios (Diagnóstico Ambiental de Alternativas DAA, Estudio de Impacto Ambiental EIA, PMA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misma.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77777777"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B45FD1">
        <w:rPr>
          <w:rFonts w:ascii="Arial Narrow" w:hAnsi="Arial Narrow"/>
          <w:color w:val="000000"/>
          <w:sz w:val="24"/>
          <w:lang w:val="es-CO"/>
        </w:rPr>
        <w:t xml:space="preserve">(s) </w:t>
      </w:r>
      <w:r w:rsidRPr="00B45FD1">
        <w:rPr>
          <w:rFonts w:ascii="Arial Narrow" w:hAnsi="Arial Narrow"/>
          <w:color w:val="000000"/>
          <w:sz w:val="24"/>
          <w:lang w:val="es-CO"/>
        </w:rPr>
        <w:t>Licencia</w:t>
      </w:r>
      <w:r w:rsidR="0032203B" w:rsidRPr="00B45FD1">
        <w:rPr>
          <w:rFonts w:ascii="Arial Narrow" w:hAnsi="Arial Narrow"/>
          <w:color w:val="000000"/>
          <w:sz w:val="24"/>
          <w:lang w:val="es-CO"/>
        </w:rPr>
        <w:t>(s)</w:t>
      </w:r>
      <w:r w:rsidRPr="00B45FD1">
        <w:rPr>
          <w:rFonts w:ascii="Arial Narrow" w:hAnsi="Arial Narrow"/>
          <w:color w:val="000000"/>
          <w:sz w:val="24"/>
          <w:lang w:val="es-CO"/>
        </w:rPr>
        <w:t xml:space="preserve"> Ambiental</w:t>
      </w:r>
      <w:r w:rsidR="0032203B" w:rsidRPr="00B45FD1">
        <w:rPr>
          <w:rFonts w:ascii="Arial Narrow" w:hAnsi="Arial Narrow"/>
          <w:color w:val="000000"/>
          <w:sz w:val="24"/>
          <w:lang w:val="es-CO"/>
        </w:rPr>
        <w:t>(es)</w:t>
      </w:r>
      <w:r w:rsidRPr="00B45FD1">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 (DAA), estudio de impacto ambiental (EIA), plan de manejo ambiental (PMA), estudios de vegetación, estudios para sustracción de reserva forestal y levantamiento de veda, entre otros, así como copia de las comunicaciones de trámite ante la autoridad ambiental competente.</w:t>
      </w:r>
    </w:p>
    <w:p w14:paraId="10B8835D" w14:textId="6F0EAA50" w:rsidR="006A69A4"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El Interventor es responsable de acatar y dar a conocer entre sus subalternos el contenido de la Ley 1333 de 2009, “</w:t>
      </w:r>
      <w:r w:rsidRPr="00B45FD1">
        <w:rPr>
          <w:rFonts w:ascii="Arial Narrow" w:hAnsi="Arial Narrow"/>
          <w:i/>
          <w:color w:val="000000"/>
          <w:sz w:val="24"/>
          <w:lang w:val="es-CO"/>
        </w:rPr>
        <w:t>Por la cual se establece el procedimiento sancionatorio ambiental y se dictan otras disposiciones</w:t>
      </w:r>
      <w:r w:rsidRPr="00B45FD1">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B45FD1">
        <w:rPr>
          <w:rFonts w:ascii="Arial Narrow" w:hAnsi="Arial Narrow"/>
          <w:color w:val="000000"/>
          <w:sz w:val="24"/>
          <w:lang w:val="es-CO"/>
        </w:rPr>
        <w:t xml:space="preserve"> y/o</w:t>
      </w:r>
      <w:r w:rsidRPr="00B45FD1">
        <w:rPr>
          <w:rFonts w:ascii="Arial Narrow" w:hAnsi="Arial Narrow"/>
          <w:color w:val="000000"/>
          <w:sz w:val="24"/>
          <w:lang w:val="es-CO"/>
        </w:rPr>
        <w:t xml:space="preserve"> </w:t>
      </w:r>
      <w:r w:rsidR="00B0146F" w:rsidRPr="00B45FD1">
        <w:rPr>
          <w:rFonts w:ascii="Arial Narrow" w:hAnsi="Arial Narrow"/>
          <w:color w:val="000000"/>
          <w:sz w:val="24"/>
          <w:lang w:val="es-CO"/>
        </w:rPr>
        <w:t xml:space="preserve">Licencia Ambiental </w:t>
      </w:r>
      <w:r w:rsidR="00980493" w:rsidRPr="00B45FD1">
        <w:rPr>
          <w:rFonts w:ascii="Arial Narrow" w:hAnsi="Arial Narrow"/>
          <w:color w:val="000000"/>
          <w:sz w:val="24"/>
          <w:lang w:val="es-CO"/>
        </w:rPr>
        <w:t>con su</w:t>
      </w:r>
      <w:r w:rsidR="00B0146F" w:rsidRPr="00B45FD1">
        <w:rPr>
          <w:rFonts w:ascii="Arial Narrow" w:hAnsi="Arial Narrow"/>
          <w:color w:val="000000"/>
          <w:sz w:val="24"/>
          <w:lang w:val="es-CO"/>
        </w:rPr>
        <w:t xml:space="preserve"> </w:t>
      </w:r>
      <w:r w:rsidRPr="00B45FD1">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PAGA </w:t>
      </w:r>
      <w:r w:rsidR="00DC0FE3" w:rsidRPr="00B45FD1">
        <w:rPr>
          <w:rFonts w:ascii="Arial Narrow" w:hAnsi="Arial Narrow"/>
          <w:color w:val="000000"/>
          <w:sz w:val="24"/>
          <w:lang w:val="es-CO"/>
        </w:rPr>
        <w:t xml:space="preserve">y/o Licencia Ambiental (Incluye EIA – PMA) </w:t>
      </w:r>
      <w:r w:rsidRPr="00B45FD1">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5F068E84" w:rsidR="00334B41" w:rsidRPr="00B45FD1"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Así mismo la interventoría revisará y aprobará </w:t>
      </w:r>
      <w:r w:rsidR="00E1296F" w:rsidRPr="00B45FD1">
        <w:rPr>
          <w:rFonts w:ascii="Arial Narrow" w:hAnsi="Arial Narrow"/>
          <w:color w:val="000000"/>
          <w:sz w:val="24"/>
          <w:lang w:val="es-CO"/>
        </w:rPr>
        <w:t xml:space="preserve">el </w:t>
      </w:r>
      <w:r w:rsidR="006A3A69" w:rsidRPr="00B45FD1">
        <w:rPr>
          <w:rFonts w:ascii="Arial Narrow" w:hAnsi="Arial Narrow"/>
          <w:color w:val="000000"/>
          <w:sz w:val="24"/>
          <w:lang w:val="es-CO"/>
        </w:rPr>
        <w:t xml:space="preserve">cumplimiento de la Licencia Ambiental, incluye el </w:t>
      </w:r>
      <w:proofErr w:type="gramStart"/>
      <w:r w:rsidR="00E1296F" w:rsidRPr="00B45FD1">
        <w:rPr>
          <w:rFonts w:ascii="Arial Narrow" w:hAnsi="Arial Narrow"/>
          <w:color w:val="000000"/>
          <w:sz w:val="24"/>
          <w:lang w:val="es-CO"/>
        </w:rPr>
        <w:t>EIA,</w:t>
      </w:r>
      <w:r w:rsidRPr="00B45FD1">
        <w:rPr>
          <w:rFonts w:ascii="Arial Narrow" w:hAnsi="Arial Narrow"/>
          <w:color w:val="000000"/>
          <w:sz w:val="24"/>
          <w:lang w:val="es-CO"/>
        </w:rPr>
        <w:t>PMA</w:t>
      </w:r>
      <w:proofErr w:type="gramEnd"/>
      <w:r w:rsidRPr="00B45FD1">
        <w:rPr>
          <w:rFonts w:ascii="Arial Narrow" w:hAnsi="Arial Narrow"/>
          <w:color w:val="000000"/>
          <w:sz w:val="24"/>
          <w:lang w:val="es-CO"/>
        </w:rPr>
        <w:t xml:space="preserve">,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77777777" w:rsidR="006A69A4" w:rsidRDefault="00DC0FE3"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En general el interventor revisará y aprobará los informes de avance de cumplimiento dentro del plazo previsto o lo exigido en el Apéndice D Ambiental y Apéndice E Social, así como en el manual de interventoría vigente del Instituto.</w:t>
      </w:r>
    </w:p>
    <w:p w14:paraId="24C56DDF" w14:textId="4029704E"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lastRenderedPageBreak/>
        <w:t xml:space="preserve">En caso de que la interventoría encuentre observaciones o inconsistencias, el contratista deberá ajustarlas y subsanarlas dentro del término previsto para su entrega. El Instituto podrá requerir a través de la unidad ejecutora o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–S</w:t>
      </w:r>
      <w:r w:rsidR="00E730A3">
        <w:rPr>
          <w:rFonts w:ascii="Arial Narrow" w:hAnsi="Arial Narrow"/>
          <w:color w:val="000000"/>
          <w:sz w:val="24"/>
          <w:lang w:val="es-CO"/>
        </w:rPr>
        <w:t>S</w:t>
      </w:r>
      <w:r w:rsidRPr="00B45FD1">
        <w:rPr>
          <w:rFonts w:ascii="Arial Narrow" w:hAnsi="Arial Narrow"/>
          <w:color w:val="000000"/>
          <w:sz w:val="24"/>
          <w:lang w:val="es-CO"/>
        </w:rPr>
        <w:t xml:space="preserve"> los ajustes técnicos y jurídicos (documentación, gestión, entre otros) que se requieran. La información velará por el cabal cumplimiento de dichos ajustes en el plazo establecido.</w:t>
      </w:r>
    </w:p>
    <w:p w14:paraId="3D23DC5C"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El interventor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5A002406" w14:textId="77777777"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La Interventoría debe verificar el estado de los permisos y/o autorizaciones ambientales que el contratista requiera tramitar en desarrollo de la obra. En ningún caso se pueden adelantar actividades constructivas sin contar con los respectivos permisos y/o autorizaciones ambientales, por lo tanto, la interventoría debe verificar el estado de </w:t>
      </w:r>
      <w:proofErr w:type="gramStart"/>
      <w:r w:rsidRPr="00B45FD1">
        <w:rPr>
          <w:rFonts w:ascii="Arial Narrow" w:hAnsi="Arial Narrow"/>
          <w:color w:val="000000"/>
          <w:sz w:val="24"/>
          <w:lang w:val="es-CO"/>
        </w:rPr>
        <w:t>los mismos</w:t>
      </w:r>
      <w:proofErr w:type="gramEnd"/>
      <w:r w:rsidRPr="00B45FD1">
        <w:rPr>
          <w:rFonts w:ascii="Arial Narrow" w:hAnsi="Arial Narrow"/>
          <w:color w:val="000000"/>
          <w:sz w:val="24"/>
          <w:lang w:val="es-CO"/>
        </w:rPr>
        <w:t xml:space="preserve"> previo al inicio de la obra y de ser necesario ordenar la suspensión inmediata y adelantar las acciones pertinentes.</w:t>
      </w:r>
    </w:p>
    <w:p w14:paraId="445B7FA1" w14:textId="34FE1171" w:rsidR="006A69A4" w:rsidRDefault="00AB0981" w:rsidP="006A69A4">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Interventoría debe tener claro que el contratista es responsable de evitar que se configuren pasivos ambientales</w:t>
      </w:r>
      <w:r w:rsidR="00751DAE">
        <w:rPr>
          <w:rFonts w:ascii="Arial Narrow" w:hAnsi="Arial Narrow"/>
          <w:color w:val="000000"/>
          <w:sz w:val="24"/>
          <w:lang w:val="es-CO"/>
        </w:rPr>
        <w:t xml:space="preserve"> y sociales</w:t>
      </w:r>
      <w:r w:rsidRPr="00B45FD1">
        <w:rPr>
          <w:rFonts w:ascii="Arial Narrow" w:hAnsi="Arial Narrow"/>
          <w:color w:val="000000"/>
          <w:sz w:val="24"/>
          <w:lang w:val="es-CO"/>
        </w:rPr>
        <w:t xml:space="preserve">, según definición del Manual de Interventoría; en caso de identificarse pasivos por la no ejecución de algunos de los programas y/o </w:t>
      </w:r>
      <w:r w:rsidRPr="00B45FD1">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B45FD1">
        <w:rPr>
          <w:rFonts w:ascii="Arial Narrow" w:hAnsi="Arial Narrow"/>
          <w:color w:val="000000"/>
          <w:sz w:val="24"/>
          <w:lang w:val="es-CO"/>
        </w:rPr>
        <w:t>así como el cumplimiento de permisos, autorizaciones y/o concesiones otorgadas derivadas del objeto contractual.</w:t>
      </w:r>
    </w:p>
    <w:p w14:paraId="6F88AD6A" w14:textId="77777777" w:rsidR="006A69A4" w:rsidRDefault="00AB0981" w:rsidP="00DC0FE3">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39A19278" w:rsidR="00BF4F4D" w:rsidRDefault="00DC0FE3" w:rsidP="00BF4F4D">
      <w:pPr>
        <w:pStyle w:val="InviasNormal"/>
        <w:spacing w:before="240" w:after="0"/>
        <w:rPr>
          <w:rFonts w:ascii="Arial Narrow" w:hAnsi="Arial Narrow"/>
          <w:color w:val="000000"/>
          <w:sz w:val="24"/>
          <w:lang w:val="es-CO"/>
        </w:rPr>
      </w:pPr>
      <w:r w:rsidRPr="00B45FD1">
        <w:rPr>
          <w:rFonts w:ascii="Arial Narrow" w:hAnsi="Arial Narrow"/>
          <w:color w:val="000000"/>
          <w:sz w:val="24"/>
          <w:lang w:val="es-CO"/>
        </w:rPr>
        <w:t xml:space="preserve">Será obligación de la Interventoría informar a la Subdirección de </w:t>
      </w:r>
      <w:r w:rsidR="00E730A3">
        <w:rPr>
          <w:rFonts w:ascii="Arial Narrow" w:hAnsi="Arial Narrow" w:cs="Arial"/>
          <w:sz w:val="24"/>
        </w:rPr>
        <w:t>Sostenibilidad</w:t>
      </w:r>
      <w:r w:rsidRPr="00B45FD1">
        <w:rPr>
          <w:rFonts w:ascii="Arial Narrow" w:hAnsi="Arial Narrow"/>
          <w:color w:val="000000"/>
          <w:sz w:val="24"/>
          <w:lang w:val="es-CO"/>
        </w:rPr>
        <w:t xml:space="preserve"> 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Subdirección de </w:t>
      </w:r>
      <w:r w:rsidR="00E730A3">
        <w:rPr>
          <w:rFonts w:ascii="Arial Narrow" w:hAnsi="Arial Narrow" w:cs="Arial"/>
          <w:sz w:val="24"/>
        </w:rPr>
        <w:t>Sostenibilidad</w:t>
      </w:r>
      <w:r w:rsidRPr="00B45FD1">
        <w:rPr>
          <w:rFonts w:ascii="Arial Narrow" w:hAnsi="Arial Narrow"/>
          <w:color w:val="000000"/>
          <w:sz w:val="24"/>
          <w:lang w:val="es-CO"/>
        </w:rPr>
        <w:t>.</w:t>
      </w:r>
    </w:p>
    <w:p w14:paraId="226BB38D" w14:textId="3CF03884" w:rsidR="00BF4F4D" w:rsidRPr="00BF4F4D" w:rsidRDefault="00BF4F4D" w:rsidP="00BF4F4D">
      <w:pPr>
        <w:pStyle w:val="InviasNormal"/>
        <w:spacing w:before="240" w:after="0"/>
        <w:jc w:val="center"/>
        <w:rPr>
          <w:rFonts w:ascii="Arial Narrow" w:hAnsi="Arial Narrow"/>
          <w:b/>
          <w:bCs/>
          <w:color w:val="000000"/>
          <w:sz w:val="24"/>
          <w:lang w:val="es-CO"/>
        </w:rPr>
      </w:pPr>
      <w:r w:rsidRPr="00BF4F4D">
        <w:rPr>
          <w:rFonts w:ascii="Arial Narrow" w:hAnsi="Arial Narrow"/>
          <w:b/>
          <w:bCs/>
          <w:color w:val="000000"/>
          <w:sz w:val="24"/>
          <w:lang w:val="es-CO"/>
        </w:rPr>
        <w:lastRenderedPageBreak/>
        <w:t>OBLIGACIONES SOCIO</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w:t>
      </w:r>
      <w:r w:rsidR="00F17365">
        <w:rPr>
          <w:rFonts w:ascii="Arial Narrow" w:hAnsi="Arial Narrow"/>
          <w:b/>
          <w:bCs/>
          <w:color w:val="000000"/>
          <w:sz w:val="24"/>
          <w:lang w:val="es-CO"/>
        </w:rPr>
        <w:t xml:space="preserve"> </w:t>
      </w:r>
      <w:r w:rsidRPr="00BF4F4D">
        <w:rPr>
          <w:rFonts w:ascii="Arial Narrow" w:hAnsi="Arial Narrow"/>
          <w:b/>
          <w:bCs/>
          <w:color w:val="000000"/>
          <w:sz w:val="24"/>
          <w:lang w:val="es-CO"/>
        </w:rPr>
        <w:t>AMBIENTALES DE LA INTERVENTORÍA</w:t>
      </w:r>
    </w:p>
    <w:p w14:paraId="1210864B" w14:textId="457130D8" w:rsidR="006A69A4" w:rsidRPr="00BF4F4D" w:rsidRDefault="00AB0981" w:rsidP="00BF4F4D">
      <w:pPr>
        <w:pStyle w:val="InviasNormal"/>
        <w:spacing w:before="240" w:after="0"/>
        <w:rPr>
          <w:rFonts w:ascii="Arial Narrow" w:hAnsi="Arial Narrow"/>
          <w:color w:val="000000"/>
          <w:sz w:val="24"/>
          <w:lang w:val="es-CO"/>
        </w:rPr>
      </w:pPr>
      <w:r w:rsidRPr="00B45FD1">
        <w:rPr>
          <w:rFonts w:ascii="Arial Narrow" w:hAnsi="Arial Narrow"/>
          <w:sz w:val="24"/>
        </w:rPr>
        <w:t xml:space="preserve">Asegurar la indemnidad del Instituto Nacional de Vías por concepto de cumplimiento de la normatividad ambiental vigente, </w:t>
      </w:r>
      <w:r w:rsidRPr="00B45FD1">
        <w:rPr>
          <w:rFonts w:ascii="Arial Narrow" w:hAnsi="Arial Narrow"/>
          <w:sz w:val="24"/>
          <w:lang w:val="es-CO"/>
        </w:rPr>
        <w:t xml:space="preserve">así </w:t>
      </w:r>
      <w:r w:rsidRPr="00B45FD1">
        <w:rPr>
          <w:rFonts w:ascii="Arial Narrow" w:hAnsi="Arial Narrow"/>
          <w:sz w:val="24"/>
        </w:rPr>
        <w:t>como de los requerimientos formulados por las Autoridades Ambientales competentes por causa de las actividades del proyecto e impactos generados en su Área de influencia.</w:t>
      </w:r>
    </w:p>
    <w:p w14:paraId="5F81ED69" w14:textId="77777777" w:rsidR="006A69A4" w:rsidRDefault="006A69A4">
      <w:pPr>
        <w:pStyle w:val="InviasNormal"/>
        <w:tabs>
          <w:tab w:val="clear" w:pos="-142"/>
        </w:tabs>
        <w:spacing w:before="0" w:after="0"/>
        <w:rPr>
          <w:rFonts w:ascii="Arial Narrow" w:eastAsiaTheme="minorEastAsia" w:hAnsi="Arial Narrow"/>
          <w:sz w:val="24"/>
          <w:lang w:eastAsia="zh-CN"/>
        </w:rPr>
      </w:pPr>
    </w:p>
    <w:p w14:paraId="3EE51899" w14:textId="3B6830F1" w:rsidR="00334B41" w:rsidRPr="00B45FD1" w:rsidRDefault="00AB0981">
      <w:pPr>
        <w:pStyle w:val="InviasNormal"/>
        <w:tabs>
          <w:tab w:val="clear" w:pos="-142"/>
        </w:tabs>
        <w:spacing w:before="0" w:after="0"/>
        <w:rPr>
          <w:rFonts w:ascii="Arial Narrow" w:eastAsiaTheme="minorEastAsia" w:hAnsi="Arial Narrow"/>
          <w:sz w:val="24"/>
          <w:lang w:eastAsia="zh-CN"/>
        </w:rPr>
      </w:pPr>
      <w:r w:rsidRPr="00B45FD1">
        <w:rPr>
          <w:rFonts w:ascii="Arial Narrow" w:hAnsi="Arial Narrow"/>
          <w:sz w:val="24"/>
        </w:rPr>
        <w:t>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Ambientales del contratista, teniendo en cuenta que la</w:t>
      </w:r>
      <w:r w:rsidRPr="00B45FD1">
        <w:rPr>
          <w:rFonts w:ascii="Arial Narrow" w:hAnsi="Arial Narrow"/>
          <w:sz w:val="24"/>
          <w:lang w:val="es-CO"/>
        </w:rPr>
        <w:t>s</w:t>
      </w:r>
      <w:r w:rsidRPr="00B45FD1">
        <w:rPr>
          <w:rFonts w:ascii="Arial Narrow" w:hAnsi="Arial Narrow"/>
          <w:sz w:val="24"/>
        </w:rPr>
        <w:t xml:space="preserve"> dedicacion</w:t>
      </w:r>
      <w:r w:rsidRPr="00B45FD1">
        <w:rPr>
          <w:rFonts w:ascii="Arial Narrow" w:hAnsi="Arial Narrow"/>
          <w:sz w:val="24"/>
          <w:lang w:val="es-CO"/>
        </w:rPr>
        <w:t>es</w:t>
      </w:r>
      <w:r w:rsidRPr="00B45FD1">
        <w:rPr>
          <w:rFonts w:ascii="Arial Narrow" w:hAnsi="Arial Narrow"/>
          <w:sz w:val="24"/>
        </w:rPr>
        <w:t xml:space="preserve"> no deben superar el 100 % de dedicación en la sumatoria general con otros proyectos.</w:t>
      </w:r>
    </w:p>
    <w:p w14:paraId="6FE3EDFA" w14:textId="6C954643" w:rsidR="006A69A4"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eastAsia="Calibri" w:hAnsi="Arial Narrow" w:cs="Arial"/>
          <w:sz w:val="24"/>
          <w:szCs w:val="24"/>
          <w:lang w:eastAsia="es-CO"/>
        </w:rPr>
        <w:t>La interventoría deberá presentar ante la unidad ejecutora con copia a la S</w:t>
      </w:r>
      <w:r w:rsidR="00E730A3">
        <w:rPr>
          <w:rFonts w:ascii="Arial Narrow" w:eastAsia="Calibri" w:hAnsi="Arial Narrow" w:cs="Arial"/>
          <w:sz w:val="24"/>
          <w:szCs w:val="24"/>
          <w:lang w:eastAsia="es-CO"/>
        </w:rPr>
        <w:t>S</w:t>
      </w:r>
      <w:r w:rsidRPr="00B45FD1">
        <w:rPr>
          <w:rFonts w:ascii="Arial Narrow" w:eastAsia="Calibri" w:hAnsi="Arial Narrow" w:cs="Arial"/>
          <w:sz w:val="24"/>
          <w:szCs w:val="24"/>
          <w:lang w:eastAsia="es-CO"/>
        </w:rPr>
        <w:t>, el listado de los profesionales, tanto del contratista como de interventoría que harán parte del grupo de gestión socio ambiental del proyecto; indicando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Verificar el cumplimiento de las obligaciones ambientales del contrato de obra por parte del contratista, y exigir al mismo el cumplimiento de la normatividad ambiental.</w:t>
      </w:r>
    </w:p>
    <w:p w14:paraId="6B4DA075" w14:textId="46643495"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S</w:t>
      </w:r>
      <w:r w:rsidR="00E730A3">
        <w:rPr>
          <w:rFonts w:ascii="Arial Narrow" w:hAnsi="Arial Narrow"/>
          <w:sz w:val="24"/>
          <w:szCs w:val="24"/>
        </w:rPr>
        <w:t>S</w:t>
      </w:r>
      <w:r w:rsidRPr="00B45FD1">
        <w:rPr>
          <w:rFonts w:ascii="Arial Narrow" w:hAnsi="Arial Narrow"/>
          <w:sz w:val="24"/>
          <w:szCs w:val="24"/>
        </w:rPr>
        <w:t xml:space="preserve"> en forma previa a la entrega a la Autoridad Nacional de Licencias Ambientales (ANLA)</w:t>
      </w:r>
      <w:r w:rsidR="008F219D" w:rsidRPr="00B45FD1">
        <w:rPr>
          <w:rFonts w:ascii="Arial Narrow" w:hAnsi="Arial Narrow"/>
          <w:sz w:val="24"/>
          <w:szCs w:val="24"/>
        </w:rPr>
        <w:t xml:space="preserve"> mediante lista de chequeo de cumplimiento de lineamientos, entrega a conformidad de la </w:t>
      </w:r>
      <w:proofErr w:type="spellStart"/>
      <w:r w:rsidR="008F219D" w:rsidRPr="00B45FD1">
        <w:rPr>
          <w:rFonts w:ascii="Arial Narrow" w:hAnsi="Arial Narrow"/>
          <w:sz w:val="24"/>
          <w:szCs w:val="24"/>
        </w:rPr>
        <w:t>geodatabase</w:t>
      </w:r>
      <w:proofErr w:type="spellEnd"/>
      <w:r w:rsidR="00E409EE" w:rsidRPr="00B45FD1">
        <w:rPr>
          <w:rFonts w:ascii="Arial Narrow" w:hAnsi="Arial Narrow"/>
          <w:sz w:val="24"/>
          <w:szCs w:val="24"/>
        </w:rPr>
        <w:t xml:space="preserve"> conforme a la guía técnica para</w:t>
      </w:r>
      <w:r w:rsidR="005A2CB9" w:rsidRPr="00B45FD1">
        <w:rPr>
          <w:rFonts w:ascii="Arial Narrow" w:hAnsi="Arial Narrow"/>
          <w:sz w:val="24"/>
          <w:szCs w:val="24"/>
        </w:rPr>
        <w:t xml:space="preserve"> </w:t>
      </w:r>
      <w:r w:rsidR="00E409EE" w:rsidRPr="00B45FD1">
        <w:rPr>
          <w:rFonts w:ascii="Arial Narrow" w:hAnsi="Arial Narrow"/>
          <w:sz w:val="24"/>
          <w:szCs w:val="24"/>
        </w:rPr>
        <w:t xml:space="preserve">el  diligenciamiento de metadatos </w:t>
      </w:r>
      <w:r w:rsidR="005A2CB9" w:rsidRPr="00B45FD1">
        <w:rPr>
          <w:rFonts w:ascii="Arial Narrow" w:hAnsi="Arial Narrow"/>
          <w:sz w:val="24"/>
          <w:szCs w:val="24"/>
        </w:rPr>
        <w:t>de la Autoridad o la que la modifique o la derogue.</w:t>
      </w:r>
    </w:p>
    <w:p w14:paraId="050657D9" w14:textId="77777777" w:rsidR="006A69A4" w:rsidRDefault="00AB0981" w:rsidP="006A69A4">
      <w:pPr>
        <w:autoSpaceDE w:val="0"/>
        <w:autoSpaceDN w:val="0"/>
        <w:adjustRightInd w:val="0"/>
        <w:spacing w:before="240"/>
        <w:jc w:val="both"/>
        <w:rPr>
          <w:rFonts w:ascii="Arial Narrow" w:hAnsi="Arial Narrow"/>
          <w:color w:val="000000"/>
          <w:sz w:val="24"/>
        </w:rPr>
      </w:pPr>
      <w:r w:rsidRPr="00B45FD1">
        <w:rPr>
          <w:rFonts w:ascii="Arial Narrow" w:hAnsi="Arial Narrow"/>
          <w:sz w:val="24"/>
        </w:rPr>
        <w:t xml:space="preserve">Participar acorde a su rol de interventoría, en las visitas de seguimiento y monitoreo ambiental programadas por la Autoridad Ambiental correspondiente (ANLA - Autoridad Nacional de Licencias Ambientales, MADS - Ministerio de Ambiente y Desarrollo Sostenible, la Corporación Autónoma Regional de la jurisdicción del proyecto, INGEOMINAS, oficinas de planeación), </w:t>
      </w:r>
      <w:r w:rsidR="000C06DF" w:rsidRPr="00B45FD1">
        <w:rPr>
          <w:rFonts w:ascii="Arial Narrow" w:hAnsi="Arial Narrow"/>
          <w:color w:val="000000"/>
          <w:sz w:val="24"/>
        </w:rPr>
        <w:t>Agencia Nacional Minera- ANM,  Barranquilla Verde- Establecimiento Público Ambiental, oficinas de planeación), y /o  el Instituto Nacional de Vías y demás entidades de carácter nacional o regional que requieran el acompañamiento.</w:t>
      </w:r>
    </w:p>
    <w:p w14:paraId="50DBDA0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rPr>
        <w:t>Acompañar al Contratista de Obra, en la gestión realizada para la obtención de permisos y autorizaciones ambientales</w:t>
      </w:r>
      <w:r w:rsidR="00FE7215" w:rsidRPr="00B45FD1">
        <w:rPr>
          <w:rFonts w:ascii="Arial Narrow" w:hAnsi="Arial Narrow"/>
          <w:sz w:val="24"/>
        </w:rPr>
        <w:t xml:space="preserve"> y </w:t>
      </w:r>
      <w:r w:rsidR="00FE7215" w:rsidRPr="00B45FD1">
        <w:rPr>
          <w:rFonts w:ascii="Arial Narrow" w:hAnsi="Arial Narrow"/>
          <w:color w:val="000000"/>
          <w:sz w:val="24"/>
        </w:rPr>
        <w:t>sociales requeridos para el desarrollo</w:t>
      </w:r>
      <w:r w:rsidRPr="00B45FD1">
        <w:rPr>
          <w:rFonts w:ascii="Arial Narrow" w:hAnsi="Arial Narrow"/>
          <w:sz w:val="24"/>
        </w:rPr>
        <w:t xml:space="preserve"> de las actividades del proyecto, lo cual debe ser informado al Instituto.</w:t>
      </w:r>
      <w:r w:rsidR="00FE7215" w:rsidRPr="00B45FD1">
        <w:rPr>
          <w:rFonts w:ascii="Arial Narrow" w:hAnsi="Arial Narrow"/>
          <w:sz w:val="24"/>
        </w:rPr>
        <w:t xml:space="preserve"> </w:t>
      </w:r>
      <w:r w:rsidR="00FE7215" w:rsidRPr="00B45FD1">
        <w:rPr>
          <w:rFonts w:ascii="Arial Narrow" w:hAnsi="Arial Narrow"/>
          <w:color w:val="000000"/>
          <w:sz w:val="24"/>
        </w:rPr>
        <w:t>Así como al cumplimiento de las obligaciones adquiridas durante el plazo del contrato.</w:t>
      </w:r>
    </w:p>
    <w:p w14:paraId="12C45FDA" w14:textId="77777777" w:rsidR="006A69A4" w:rsidRDefault="00AB0981" w:rsidP="006A69A4">
      <w:pPr>
        <w:autoSpaceDE w:val="0"/>
        <w:autoSpaceDN w:val="0"/>
        <w:adjustRightInd w:val="0"/>
        <w:spacing w:before="240"/>
        <w:jc w:val="both"/>
        <w:rPr>
          <w:rFonts w:ascii="Arial Narrow" w:hAnsi="Arial Narrow"/>
          <w:sz w:val="24"/>
          <w:szCs w:val="24"/>
        </w:rPr>
      </w:pPr>
      <w:r w:rsidRPr="00B45FD1">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7777777" w:rsidR="006A69A4" w:rsidRDefault="00FE7215"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color w:val="000000"/>
          <w:sz w:val="24"/>
        </w:rPr>
        <w:lastRenderedPageBreak/>
        <w:t>Requerir y verificar al contratista de obra el cumplimiento de las certificaciones, pronunciamientos y obligaciones generadas por el Instituto Colombiano de Antropología e Historia- ICANH, Ministerio del Interior y demás entidades de carácter nacional y/o regional.</w:t>
      </w:r>
    </w:p>
    <w:p w14:paraId="1D5C786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14:paraId="6636B8F1"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14:paraId="04EA37B9"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El interventor en ningún caso permitirá que se adelanten las actividades constructivas sin contar con los permisos ambientales </w:t>
      </w:r>
      <w:r w:rsidR="00FE7215" w:rsidRPr="00B45FD1">
        <w:rPr>
          <w:rFonts w:ascii="Arial Narrow" w:hAnsi="Arial Narrow"/>
          <w:sz w:val="24"/>
          <w:szCs w:val="24"/>
        </w:rPr>
        <w:t xml:space="preserve">y sociales </w:t>
      </w:r>
      <w:r w:rsidRPr="00B45FD1">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Garantizar el cumplimiento de los plazos establecidos en</w:t>
      </w:r>
      <w:r w:rsidR="00FE7215" w:rsidRPr="00B45FD1">
        <w:rPr>
          <w:rFonts w:ascii="Arial Narrow" w:hAnsi="Arial Narrow"/>
          <w:sz w:val="24"/>
          <w:szCs w:val="24"/>
        </w:rPr>
        <w:t xml:space="preserve"> </w:t>
      </w:r>
      <w:r w:rsidR="00FE7215" w:rsidRPr="00B45FD1">
        <w:rPr>
          <w:rFonts w:ascii="Arial Narrow" w:hAnsi="Arial Narrow"/>
          <w:sz w:val="24"/>
        </w:rPr>
        <w:t xml:space="preserve">el Apéndice D Ambiental y Apéndice E Social (pliego de condiciones) </w:t>
      </w:r>
      <w:r w:rsidRPr="00B45FD1">
        <w:rPr>
          <w:rFonts w:ascii="Arial Narrow" w:hAnsi="Arial Narrow"/>
          <w:sz w:val="24"/>
          <w:szCs w:val="24"/>
        </w:rPr>
        <w:t>con respecto a la formulación y presentación de</w:t>
      </w:r>
      <w:r w:rsidR="008C6969" w:rsidRPr="00B45FD1">
        <w:rPr>
          <w:rFonts w:ascii="Arial Narrow" w:hAnsi="Arial Narrow"/>
          <w:sz w:val="24"/>
          <w:szCs w:val="24"/>
        </w:rPr>
        <w:t xml:space="preserve"> la Licencia Ambiental</w:t>
      </w:r>
      <w:r w:rsidR="00BE515C" w:rsidRPr="00B45FD1">
        <w:rPr>
          <w:rFonts w:ascii="Arial Narrow" w:hAnsi="Arial Narrow"/>
          <w:sz w:val="24"/>
          <w:szCs w:val="24"/>
        </w:rPr>
        <w:t xml:space="preserve"> y/o </w:t>
      </w:r>
      <w:r w:rsidRPr="00B45FD1">
        <w:rPr>
          <w:rFonts w:ascii="Arial Narrow" w:hAnsi="Arial Narrow"/>
          <w:sz w:val="24"/>
          <w:szCs w:val="24"/>
        </w:rPr>
        <w:t xml:space="preserve">PAGA, PMA e </w:t>
      </w:r>
      <w:proofErr w:type="spellStart"/>
      <w:r w:rsidRPr="00B45FD1">
        <w:rPr>
          <w:rFonts w:ascii="Arial Narrow" w:hAnsi="Arial Narrow"/>
          <w:sz w:val="24"/>
          <w:szCs w:val="24"/>
        </w:rPr>
        <w:t>ICA’s</w:t>
      </w:r>
      <w:proofErr w:type="spellEnd"/>
      <w:r w:rsidRPr="00B45FD1">
        <w:rPr>
          <w:rFonts w:ascii="Arial Narrow" w:hAnsi="Arial Narrow"/>
          <w:sz w:val="24"/>
          <w:szCs w:val="24"/>
        </w:rPr>
        <w:t xml:space="preserve"> por parte del Contratista de obra y obtención de permisos ambientales, o en su defecto adelantar las acciones pertinentes frente a dicha condición.</w:t>
      </w:r>
    </w:p>
    <w:p w14:paraId="49091A48"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Hacer cumplir los requerimientos ambientales </w:t>
      </w:r>
      <w:r w:rsidR="00FE7215" w:rsidRPr="00B45FD1">
        <w:rPr>
          <w:rFonts w:ascii="Arial Narrow" w:hAnsi="Arial Narrow"/>
          <w:sz w:val="24"/>
          <w:szCs w:val="24"/>
        </w:rPr>
        <w:t xml:space="preserve">y sociales </w:t>
      </w:r>
      <w:r w:rsidRPr="00B45FD1">
        <w:rPr>
          <w:rFonts w:ascii="Arial Narrow" w:hAnsi="Arial Narrow"/>
          <w:sz w:val="24"/>
          <w:szCs w:val="24"/>
        </w:rPr>
        <w:t xml:space="preserve">establecidos para el proyecto y exigir la ejecución en su totalidad de las medidas de manejo contenidas en </w:t>
      </w:r>
      <w:r w:rsidR="00BE515C" w:rsidRPr="00B45FD1">
        <w:rPr>
          <w:rFonts w:ascii="Arial Narrow" w:hAnsi="Arial Narrow"/>
          <w:sz w:val="24"/>
          <w:szCs w:val="24"/>
        </w:rPr>
        <w:t>la Licencia Ambiental</w:t>
      </w:r>
      <w:r w:rsidR="00D87BD8" w:rsidRPr="00B45FD1">
        <w:rPr>
          <w:rFonts w:ascii="Arial Narrow" w:hAnsi="Arial Narrow"/>
          <w:sz w:val="24"/>
          <w:szCs w:val="24"/>
        </w:rPr>
        <w:t xml:space="preserve"> (incluye EIA)</w:t>
      </w:r>
      <w:r w:rsidR="00BE515C" w:rsidRPr="00B45FD1">
        <w:rPr>
          <w:rFonts w:ascii="Arial Narrow" w:hAnsi="Arial Narrow"/>
          <w:sz w:val="24"/>
          <w:szCs w:val="24"/>
        </w:rPr>
        <w:t xml:space="preserve">, </w:t>
      </w:r>
      <w:r w:rsidRPr="00B45FD1">
        <w:rPr>
          <w:rFonts w:ascii="Arial Narrow" w:hAnsi="Arial Narrow"/>
          <w:sz w:val="24"/>
          <w:szCs w:val="24"/>
        </w:rPr>
        <w:t>PMA</w:t>
      </w:r>
      <w:r w:rsidR="00D87BD8" w:rsidRPr="00B45FD1">
        <w:rPr>
          <w:rFonts w:ascii="Arial Narrow" w:hAnsi="Arial Narrow"/>
          <w:sz w:val="24"/>
          <w:szCs w:val="24"/>
        </w:rPr>
        <w:t xml:space="preserve"> y/o </w:t>
      </w:r>
      <w:r w:rsidR="00BE515C" w:rsidRPr="00B45FD1">
        <w:rPr>
          <w:rFonts w:ascii="Arial Narrow" w:hAnsi="Arial Narrow"/>
          <w:sz w:val="24"/>
          <w:szCs w:val="24"/>
        </w:rPr>
        <w:t>el PAGA</w:t>
      </w:r>
      <w:r w:rsidRPr="00B45FD1">
        <w:rPr>
          <w:rFonts w:ascii="Arial Narrow" w:hAnsi="Arial Narrow"/>
          <w:sz w:val="24"/>
          <w:szCs w:val="24"/>
        </w:rPr>
        <w:t>, según corresponda, con el propósito de impedir la configuración de pasivos ambientales</w:t>
      </w:r>
      <w:r w:rsidR="00FE7215" w:rsidRPr="00B45FD1">
        <w:rPr>
          <w:rFonts w:ascii="Arial Narrow" w:hAnsi="Arial Narrow"/>
          <w:sz w:val="24"/>
          <w:szCs w:val="24"/>
        </w:rPr>
        <w:t xml:space="preserve"> y sociales</w:t>
      </w:r>
      <w:r w:rsidRPr="00B45FD1">
        <w:rPr>
          <w:rFonts w:ascii="Arial Narrow" w:hAnsi="Arial Narrow"/>
          <w:sz w:val="24"/>
          <w:szCs w:val="24"/>
        </w:rPr>
        <w:t>,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la presentación de paz y salvo por el cierre o archivo de expedientes y cumplimiento de licencias, permisos y concesiones otorgados al proyecto, por parte de las autoridades ambientales competentes.</w:t>
      </w:r>
    </w:p>
    <w:p w14:paraId="61B2CF2B" w14:textId="77777777"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Informar oportunamente al Instituto Nacional de Vías, en caso de posible incumplimiento del constructor, según el procedimiento establecido, en relación con los plazos establecidos para la presentación del PAGA</w:t>
      </w:r>
      <w:r w:rsidR="00FE7215" w:rsidRPr="00B45FD1">
        <w:rPr>
          <w:rFonts w:ascii="Arial Narrow" w:hAnsi="Arial Narrow"/>
          <w:sz w:val="24"/>
          <w:szCs w:val="24"/>
        </w:rPr>
        <w:t xml:space="preserve"> y/o Licencia Ambiental (incluye EIA), PMA</w:t>
      </w:r>
      <w:r w:rsidRPr="00B45FD1">
        <w:rPr>
          <w:rFonts w:ascii="Arial Narrow" w:hAnsi="Arial Narrow"/>
          <w:sz w:val="24"/>
          <w:szCs w:val="24"/>
        </w:rPr>
        <w:t xml:space="preserve"> y demás obligaciones de carácter ambiental, de no hacerlo, la Interventoría estaría incursa en una causal de incumplimiento según la Resolución 3662 de 2007 por la cual se establece el procedimiento para adelantar sanciones y se dictan otras determinaciones.</w:t>
      </w:r>
    </w:p>
    <w:p w14:paraId="44B7CFAE" w14:textId="2DA9E6BA"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lastRenderedPageBreak/>
        <w:t xml:space="preserve">Entregar a más tardar a los diez (10) días calendario de proferida la orden de iniciación del contrato de interventoría, mediante oficio dirigido a la Subdirección de </w:t>
      </w:r>
      <w:r w:rsidR="00E730A3">
        <w:rPr>
          <w:rFonts w:ascii="Arial Narrow" w:hAnsi="Arial Narrow" w:cs="Arial"/>
          <w:sz w:val="24"/>
          <w:szCs w:val="24"/>
        </w:rPr>
        <w:t>Sostenibilidad</w:t>
      </w:r>
      <w:r w:rsidRPr="00B45FD1">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B45FD1">
        <w:rPr>
          <w:rFonts w:ascii="Arial Narrow" w:hAnsi="Arial Narrow"/>
          <w:sz w:val="24"/>
        </w:rPr>
        <w:t xml:space="preserve">y/o </w:t>
      </w:r>
      <w:r w:rsidR="00FE7215" w:rsidRPr="00B45FD1">
        <w:rPr>
          <w:rFonts w:ascii="Arial Narrow" w:hAnsi="Arial Narrow"/>
          <w:sz w:val="24"/>
          <w:szCs w:val="24"/>
        </w:rPr>
        <w:t xml:space="preserve">Licencia Ambiental (incluye EIA), PMA </w:t>
      </w:r>
      <w:r w:rsidR="00FE7215" w:rsidRPr="00B45FD1">
        <w:rPr>
          <w:rFonts w:ascii="Arial Narrow" w:hAnsi="Arial Narrow"/>
          <w:sz w:val="24"/>
        </w:rPr>
        <w:t>según aplique</w:t>
      </w:r>
      <w:r w:rsidR="00FE7215" w:rsidRPr="00B45FD1">
        <w:rPr>
          <w:rFonts w:ascii="Arial Narrow" w:hAnsi="Arial Narrow"/>
          <w:sz w:val="24"/>
          <w:szCs w:val="24"/>
        </w:rPr>
        <w:t xml:space="preserve"> </w:t>
      </w:r>
      <w:r w:rsidRPr="00B45FD1">
        <w:rPr>
          <w:rFonts w:ascii="Arial Narrow" w:hAnsi="Arial Narrow"/>
          <w:sz w:val="24"/>
          <w:szCs w:val="24"/>
        </w:rPr>
        <w:t xml:space="preserve">ajustado y remisión de informes ambientales del Contratista a la Interventoría, tiempos de aprobación y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entrega de informes trimestrales de interventoría a la Subdirección de </w:t>
      </w:r>
      <w:r w:rsidR="00E730A3">
        <w:rPr>
          <w:rFonts w:ascii="Arial Narrow" w:hAnsi="Arial Narrow" w:cs="Arial"/>
          <w:sz w:val="24"/>
          <w:szCs w:val="24"/>
        </w:rPr>
        <w:t>Sostenibilidad</w:t>
      </w:r>
      <w:r w:rsidRPr="00B45FD1">
        <w:rPr>
          <w:rFonts w:ascii="Arial Narrow" w:hAnsi="Arial Narrow"/>
          <w:sz w:val="24"/>
          <w:szCs w:val="24"/>
        </w:rPr>
        <w:t>, además de 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37D91BE2" w:rsidR="006A69A4" w:rsidRDefault="00AB0981" w:rsidP="006A69A4">
      <w:pPr>
        <w:autoSpaceDE w:val="0"/>
        <w:autoSpaceDN w:val="0"/>
        <w:adjustRightInd w:val="0"/>
        <w:spacing w:before="240"/>
        <w:jc w:val="both"/>
        <w:rPr>
          <w:rFonts w:ascii="Arial Narrow" w:hAnsi="Arial Narrow"/>
          <w:sz w:val="24"/>
          <w:szCs w:val="24"/>
        </w:rPr>
      </w:pPr>
      <w:proofErr w:type="gramStart"/>
      <w:r w:rsidRPr="00B45FD1">
        <w:rPr>
          <w:rFonts w:ascii="Arial Narrow" w:hAnsi="Arial Narrow"/>
          <w:sz w:val="24"/>
          <w:szCs w:val="24"/>
        </w:rPr>
        <w:t>De acuerdo al</w:t>
      </w:r>
      <w:proofErr w:type="gramEnd"/>
      <w:r w:rsidRPr="00B45FD1">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igual manera, de la remisión de este plan de trabajo deberá desarrollar un cronograma de seguimiento en donde se incluyan las actividades, gestiones, personal a complementar que el considere necesario para el correcto desarrollo del proyecto. El plan de trabajo y el cronograma deberán ser remitidos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 S</w:t>
      </w:r>
      <w:r w:rsidR="00E730A3">
        <w:rPr>
          <w:rFonts w:ascii="Arial Narrow" w:hAnsi="Arial Narrow"/>
          <w:sz w:val="24"/>
          <w:szCs w:val="24"/>
        </w:rPr>
        <w:t>S</w:t>
      </w:r>
      <w:r w:rsidRPr="00B45FD1">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 ambientales del proyecto</w:t>
      </w:r>
      <w:r w:rsidR="006A69A4">
        <w:rPr>
          <w:rFonts w:ascii="Arial Narrow" w:hAnsi="Arial Narrow"/>
          <w:sz w:val="24"/>
          <w:szCs w:val="24"/>
        </w:rPr>
        <w:t>.</w:t>
      </w:r>
    </w:p>
    <w:p w14:paraId="534B50BA" w14:textId="21BDD1A5" w:rsid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Verificar en forma previa a la aprobación, y dentro del plazo establecido para remisión a la Subdirección de </w:t>
      </w:r>
      <w:r w:rsidR="00E730A3">
        <w:rPr>
          <w:rFonts w:ascii="Arial Narrow" w:hAnsi="Arial Narrow" w:cs="Arial"/>
          <w:sz w:val="24"/>
          <w:szCs w:val="24"/>
        </w:rPr>
        <w:t>Sostenibilidad</w:t>
      </w:r>
      <w:r w:rsidRPr="00B45FD1">
        <w:rPr>
          <w:rFonts w:ascii="Arial Narrow" w:hAnsi="Arial Narrow"/>
          <w:sz w:val="24"/>
          <w:szCs w:val="24"/>
        </w:rPr>
        <w:t xml:space="preserve">, que el documento PMA </w:t>
      </w:r>
      <w:r w:rsidR="00FE7215" w:rsidRPr="00B45FD1">
        <w:rPr>
          <w:rFonts w:ascii="Arial Narrow" w:hAnsi="Arial Narrow"/>
          <w:sz w:val="24"/>
          <w:szCs w:val="24"/>
          <w:lang w:val="es-MX"/>
        </w:rPr>
        <w:t>y/</w:t>
      </w:r>
      <w:r w:rsidRPr="00B45FD1">
        <w:rPr>
          <w:rFonts w:ascii="Arial Narrow" w:hAnsi="Arial Narrow"/>
          <w:sz w:val="24"/>
          <w:szCs w:val="24"/>
        </w:rPr>
        <w:t xml:space="preserve">o PAGA, según corresponda, contenga los permisos ambientales </w:t>
      </w:r>
      <w:r w:rsidR="00F84964" w:rsidRPr="00B45FD1">
        <w:rPr>
          <w:rFonts w:ascii="Arial Narrow" w:hAnsi="Arial Narrow"/>
          <w:sz w:val="24"/>
          <w:szCs w:val="24"/>
          <w:lang w:val="es-MX"/>
        </w:rPr>
        <w:t xml:space="preserve">y sociales </w:t>
      </w:r>
      <w:r w:rsidRPr="00B45FD1">
        <w:rPr>
          <w:rFonts w:ascii="Arial Narrow" w:hAnsi="Arial Narrow"/>
          <w:sz w:val="24"/>
          <w:szCs w:val="24"/>
        </w:rPr>
        <w:t>necesarios para el inicio de las actividades del proyecto</w:t>
      </w:r>
      <w:r w:rsidRPr="00B45FD1">
        <w:rPr>
          <w:rFonts w:ascii="Arial Narrow" w:hAnsi="Arial Narrow"/>
          <w:color w:val="000000"/>
          <w:sz w:val="24"/>
          <w:szCs w:val="24"/>
        </w:rPr>
        <w:t>,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F874E1C" w:rsidR="00F84964" w:rsidRPr="006A69A4"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B45FD1">
        <w:rPr>
          <w:rFonts w:ascii="Arial Narrow" w:hAnsi="Arial Narrow"/>
          <w:sz w:val="24"/>
          <w:szCs w:val="24"/>
        </w:rPr>
        <w:t xml:space="preserve">Presentar a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el documento</w:t>
      </w:r>
      <w:r w:rsidR="00D52A6B" w:rsidRPr="00B45FD1">
        <w:rPr>
          <w:rFonts w:ascii="Arial Narrow" w:hAnsi="Arial Narrow"/>
          <w:sz w:val="24"/>
          <w:szCs w:val="24"/>
        </w:rPr>
        <w:t xml:space="preserve"> </w:t>
      </w:r>
      <w:r w:rsidR="00F84964" w:rsidRPr="00B45FD1">
        <w:rPr>
          <w:rFonts w:ascii="Arial Narrow" w:hAnsi="Arial Narrow"/>
          <w:sz w:val="24"/>
          <w:szCs w:val="24"/>
        </w:rPr>
        <w:t xml:space="preserve">PAGA y/o copia de </w:t>
      </w:r>
      <w:r w:rsidR="007A213F" w:rsidRPr="00B45FD1">
        <w:rPr>
          <w:rFonts w:ascii="Arial Narrow" w:hAnsi="Arial Narrow"/>
          <w:sz w:val="24"/>
          <w:szCs w:val="24"/>
        </w:rPr>
        <w:t>Licencia Ambiental incluye</w:t>
      </w:r>
      <w:r w:rsidR="00D52A6B" w:rsidRPr="00B45FD1">
        <w:rPr>
          <w:rFonts w:ascii="Arial Narrow" w:hAnsi="Arial Narrow"/>
          <w:sz w:val="24"/>
          <w:szCs w:val="24"/>
        </w:rPr>
        <w:t xml:space="preserve"> EIA</w:t>
      </w:r>
      <w:r w:rsidR="00F84964" w:rsidRPr="00B45FD1">
        <w:rPr>
          <w:rFonts w:ascii="Arial Narrow" w:hAnsi="Arial Narrow"/>
          <w:sz w:val="24"/>
          <w:szCs w:val="24"/>
        </w:rPr>
        <w:t xml:space="preserve"> -</w:t>
      </w:r>
      <w:r w:rsidRPr="00B45FD1">
        <w:rPr>
          <w:rFonts w:ascii="Arial Narrow" w:hAnsi="Arial Narrow"/>
          <w:sz w:val="24"/>
          <w:szCs w:val="24"/>
        </w:rPr>
        <w:t xml:space="preserve"> PMA</w:t>
      </w:r>
      <w:r w:rsidR="007A213F" w:rsidRPr="00B45FD1">
        <w:rPr>
          <w:rFonts w:ascii="Arial Narrow" w:hAnsi="Arial Narrow"/>
          <w:sz w:val="24"/>
          <w:szCs w:val="24"/>
        </w:rPr>
        <w:t>,</w:t>
      </w:r>
      <w:r w:rsidRPr="00B45FD1">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B45FD1">
        <w:rPr>
          <w:rFonts w:ascii="Arial Narrow" w:hAnsi="Arial Narrow"/>
          <w:color w:val="000000"/>
          <w:sz w:val="24"/>
        </w:rPr>
        <w:t>Apéndice D Ambiental y Apéndice E Social del contrato de obra o consultoría (</w:t>
      </w:r>
      <w:r w:rsidRPr="00B45FD1">
        <w:rPr>
          <w:rFonts w:ascii="Arial Narrow" w:hAnsi="Arial Narrow"/>
          <w:sz w:val="24"/>
          <w:szCs w:val="24"/>
        </w:rPr>
        <w:t>pliego de condiciones</w:t>
      </w:r>
      <w:r w:rsidR="00F84964" w:rsidRPr="00B45FD1">
        <w:rPr>
          <w:rFonts w:ascii="Arial Narrow" w:hAnsi="Arial Narrow"/>
          <w:sz w:val="24"/>
          <w:szCs w:val="24"/>
        </w:rPr>
        <w:t>)</w:t>
      </w:r>
      <w:r w:rsidRPr="00B45FD1">
        <w:rPr>
          <w:rFonts w:ascii="Arial Narrow" w:hAnsi="Arial Narrow"/>
          <w:sz w:val="24"/>
          <w:szCs w:val="24"/>
        </w:rPr>
        <w:t xml:space="preserve"> del contrato de obra o consultoría.</w:t>
      </w:r>
      <w:r w:rsidR="00F84964" w:rsidRPr="00B45FD1">
        <w:rPr>
          <w:rFonts w:ascii="Arial Narrow" w:hAnsi="Arial Narrow"/>
          <w:sz w:val="24"/>
          <w:szCs w:val="24"/>
        </w:rPr>
        <w:t xml:space="preserve">  </w:t>
      </w:r>
      <w:r w:rsidR="00F84964" w:rsidRPr="00B45FD1">
        <w:rPr>
          <w:rFonts w:ascii="Arial Narrow" w:hAnsi="Arial Narrow"/>
          <w:sz w:val="24"/>
        </w:rPr>
        <w:t xml:space="preserve">Considerando que la </w:t>
      </w:r>
      <w:r w:rsidR="00E730A3">
        <w:rPr>
          <w:rFonts w:ascii="Arial Narrow" w:hAnsi="Arial Narrow"/>
          <w:sz w:val="24"/>
        </w:rPr>
        <w:t>SS</w:t>
      </w:r>
      <w:r w:rsidR="00F84964" w:rsidRPr="00B45FD1">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77777777" w:rsidR="00F84964" w:rsidRPr="00B45FD1" w:rsidRDefault="00F84964" w:rsidP="00F84964">
      <w:pPr>
        <w:pStyle w:val="Prrafodelista"/>
        <w:numPr>
          <w:ilvl w:val="0"/>
          <w:numId w:val="10"/>
        </w:numPr>
        <w:spacing w:before="240" w:after="240" w:line="240" w:lineRule="auto"/>
        <w:jc w:val="both"/>
        <w:rPr>
          <w:rFonts w:ascii="Arial Narrow" w:hAnsi="Arial Narrow"/>
          <w:sz w:val="24"/>
          <w:szCs w:val="24"/>
        </w:rPr>
      </w:pPr>
      <w:r w:rsidRPr="00B45FD1">
        <w:rPr>
          <w:rFonts w:ascii="Arial Narrow" w:hAnsi="Arial Narrow"/>
          <w:sz w:val="24"/>
          <w:szCs w:val="24"/>
        </w:rPr>
        <w:t xml:space="preserve">Una radicación para el área ambiental de la Subdirección, remitiendo el oficio de aprobación del documento PAGA, anexando original impreso </w:t>
      </w:r>
      <w:r w:rsidRPr="00B45FD1">
        <w:rPr>
          <w:rFonts w:ascii="Arial Narrow" w:hAnsi="Arial Narrow"/>
          <w:sz w:val="24"/>
        </w:rPr>
        <w:t>(impreso a doble cara)</w:t>
      </w:r>
      <w:r w:rsidRPr="00B45FD1">
        <w:rPr>
          <w:rFonts w:ascii="Arial Narrow" w:hAnsi="Arial Narrow"/>
          <w:sz w:val="24"/>
          <w:szCs w:val="24"/>
        </w:rPr>
        <w:t xml:space="preserve"> con una copia digital.</w:t>
      </w:r>
    </w:p>
    <w:p w14:paraId="5A2FC185" w14:textId="77777777" w:rsidR="006A69A4" w:rsidRDefault="00F84964" w:rsidP="006A69A4">
      <w:pPr>
        <w:pStyle w:val="InviasNormal"/>
        <w:numPr>
          <w:ilvl w:val="0"/>
          <w:numId w:val="10"/>
        </w:numPr>
        <w:spacing w:before="240" w:after="0" w:line="240" w:lineRule="auto"/>
        <w:rPr>
          <w:rFonts w:ascii="Arial Narrow" w:hAnsi="Arial Narrow"/>
          <w:sz w:val="24"/>
          <w:lang w:val="es-CO"/>
        </w:rPr>
      </w:pPr>
      <w:r w:rsidRPr="00B45FD1">
        <w:rPr>
          <w:rFonts w:ascii="Arial Narrow" w:hAnsi="Arial Narrow"/>
          <w:sz w:val="24"/>
          <w:lang w:val="es-CO"/>
        </w:rPr>
        <w:lastRenderedPageBreak/>
        <w:t>Una radicación para el área social de la Subdirección remitiendo el oficio de aprobación del documento, anexando copia digital del documento PAGA.</w:t>
      </w:r>
    </w:p>
    <w:p w14:paraId="23F19408" w14:textId="77777777" w:rsidR="006A69A4" w:rsidRDefault="00AB0981" w:rsidP="006A69A4">
      <w:pPr>
        <w:pStyle w:val="InviasNormal"/>
        <w:spacing w:before="240" w:after="0" w:line="240" w:lineRule="auto"/>
        <w:rPr>
          <w:rFonts w:ascii="Arial Narrow" w:eastAsiaTheme="minorEastAsia" w:hAnsi="Arial Narrow"/>
          <w:sz w:val="24"/>
          <w:lang w:eastAsia="zh-CN"/>
        </w:rPr>
      </w:pPr>
      <w:r w:rsidRPr="006A69A4">
        <w:rPr>
          <w:rFonts w:ascii="Arial Narrow" w:hAnsi="Arial Narrow"/>
          <w:sz w:val="24"/>
        </w:rPr>
        <w:t>Verificar la ejecución de las medidas de manejo ambiental</w:t>
      </w:r>
      <w:r w:rsidR="00F84964" w:rsidRPr="006A69A4">
        <w:rPr>
          <w:rFonts w:ascii="Arial Narrow" w:hAnsi="Arial Narrow"/>
          <w:sz w:val="24"/>
        </w:rPr>
        <w:t xml:space="preserve"> y social</w:t>
      </w:r>
      <w:r w:rsidRPr="006A69A4">
        <w:rPr>
          <w:rFonts w:ascii="Arial Narrow" w:hAnsi="Arial Narrow"/>
          <w:sz w:val="24"/>
        </w:rPr>
        <w:t xml:space="preserve"> establecidas en </w:t>
      </w:r>
      <w:r w:rsidR="007A213F" w:rsidRPr="006A69A4">
        <w:rPr>
          <w:rFonts w:ascii="Arial Narrow" w:hAnsi="Arial Narrow"/>
          <w:sz w:val="24"/>
        </w:rPr>
        <w:t>la Licencia Ambiental, EIA,</w:t>
      </w:r>
      <w:r w:rsidRPr="006A69A4">
        <w:rPr>
          <w:rFonts w:ascii="Arial Narrow" w:hAnsi="Arial Narrow"/>
          <w:sz w:val="24"/>
        </w:rPr>
        <w:t xml:space="preserve"> PMA </w:t>
      </w:r>
      <w:r w:rsidR="007A213F" w:rsidRPr="006A69A4">
        <w:rPr>
          <w:rFonts w:ascii="Arial Narrow" w:hAnsi="Arial Narrow"/>
          <w:sz w:val="24"/>
        </w:rPr>
        <w:t xml:space="preserve"> y/o</w:t>
      </w:r>
      <w:r w:rsidRPr="006A69A4">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el seguimiento permanente en los frentes de obras, para verificar la aplicación de las técnicas y procedimientos aprobados en </w:t>
      </w:r>
      <w:r w:rsidR="00DE7CB8" w:rsidRPr="00B45FD1">
        <w:rPr>
          <w:rFonts w:ascii="Arial Narrow" w:hAnsi="Arial Narrow"/>
          <w:sz w:val="24"/>
        </w:rPr>
        <w:t xml:space="preserve">la Licencia Ambiental, EIA, </w:t>
      </w:r>
      <w:r w:rsidRPr="00B45FD1">
        <w:rPr>
          <w:rFonts w:ascii="Arial Narrow" w:hAnsi="Arial Narrow"/>
          <w:sz w:val="24"/>
        </w:rPr>
        <w:t xml:space="preserve">PMA </w:t>
      </w:r>
      <w:r w:rsidR="00DE7CB8" w:rsidRPr="00B45FD1">
        <w:rPr>
          <w:rFonts w:ascii="Arial Narrow" w:hAnsi="Arial Narrow"/>
          <w:sz w:val="24"/>
        </w:rPr>
        <w:t>y/o</w:t>
      </w:r>
      <w:r w:rsidRPr="00B45FD1">
        <w:rPr>
          <w:rFonts w:ascii="Arial Narrow" w:hAnsi="Arial Narrow"/>
          <w:sz w:val="24"/>
        </w:rPr>
        <w:t xml:space="preserve"> PAGA, según corresponda.</w:t>
      </w:r>
    </w:p>
    <w:p w14:paraId="1C636CF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B45FD1">
        <w:rPr>
          <w:rFonts w:ascii="Arial Narrow" w:hAnsi="Arial Narrow"/>
          <w:sz w:val="24"/>
        </w:rPr>
        <w:t>la Licencia Ambiental, EIA, PMA y/o PAGA</w:t>
      </w:r>
      <w:r w:rsidRPr="00B45FD1">
        <w:rPr>
          <w:rFonts w:ascii="Arial Narrow" w:hAnsi="Arial Narrow"/>
          <w:sz w:val="24"/>
        </w:rPr>
        <w:t>, según corresponda.</w:t>
      </w:r>
    </w:p>
    <w:p w14:paraId="674BDD93" w14:textId="77777777" w:rsidR="001E1E39" w:rsidRDefault="00AB0981" w:rsidP="001E1E39">
      <w:pPr>
        <w:pStyle w:val="InviasNormal"/>
        <w:spacing w:before="240" w:after="0" w:line="240" w:lineRule="auto"/>
        <w:rPr>
          <w:rFonts w:ascii="Arial Narrow" w:eastAsiaTheme="minorEastAsia" w:hAnsi="Arial Narrow"/>
          <w:color w:val="000000"/>
          <w:sz w:val="24"/>
          <w:lang w:eastAsia="zh-CN"/>
        </w:rPr>
      </w:pPr>
      <w:r w:rsidRPr="00B45FD1">
        <w:rPr>
          <w:rFonts w:ascii="Arial Narrow" w:hAnsi="Arial Narrow"/>
          <w:sz w:val="24"/>
        </w:rPr>
        <w:t xml:space="preserve">Realizar control ambiental de las obras, y verificar el cumplimiento de todas las normas, condicionantes, diseños, actividades y procesos recomendados en </w:t>
      </w:r>
      <w:r w:rsidR="00DE7CB8" w:rsidRPr="00B45FD1">
        <w:rPr>
          <w:rFonts w:ascii="Arial Narrow" w:hAnsi="Arial Narrow"/>
          <w:sz w:val="24"/>
        </w:rPr>
        <w:t>la Licencia Ambiental, EIA, PMA y/o PAGA</w:t>
      </w:r>
      <w:r w:rsidRPr="00B45FD1">
        <w:rPr>
          <w:rFonts w:ascii="Arial Narrow" w:hAnsi="Arial Narrow"/>
          <w:sz w:val="24"/>
        </w:rPr>
        <w:t>, según corresponda.</w:t>
      </w:r>
      <w:r w:rsidR="00F84964" w:rsidRPr="00B45FD1">
        <w:rPr>
          <w:rFonts w:ascii="Arial Narrow" w:hAnsi="Arial Narrow"/>
          <w:sz w:val="24"/>
        </w:rPr>
        <w:t xml:space="preserve">  </w:t>
      </w:r>
      <w:r w:rsidR="00F84964" w:rsidRPr="00B45FD1">
        <w:rPr>
          <w:rFonts w:ascii="Arial Narrow" w:hAnsi="Arial Narrow"/>
          <w:color w:val="000000"/>
          <w:sz w:val="24"/>
        </w:rPr>
        <w:t>Este control debe ser soportado en los informes trimestrales de seguimiento de la gestión socio ambiental.</w:t>
      </w:r>
    </w:p>
    <w:p w14:paraId="02584E9F"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Verificar la puesta en marcha y según corresponda, así como el “Plan de Contingencias”</w:t>
      </w:r>
      <w:r w:rsidR="00A81D09" w:rsidRPr="00B45FD1">
        <w:rPr>
          <w:rFonts w:ascii="Arial Narrow" w:hAnsi="Arial Narrow"/>
          <w:sz w:val="24"/>
        </w:rPr>
        <w:t xml:space="preserve">, </w:t>
      </w:r>
      <w:r w:rsidR="00F84964" w:rsidRPr="00B45FD1">
        <w:rPr>
          <w:rFonts w:ascii="Arial Narrow" w:hAnsi="Arial Narrow"/>
          <w:sz w:val="24"/>
        </w:rPr>
        <w:t xml:space="preserve">Plan de seguimiento y monitoreo, </w:t>
      </w:r>
      <w:r w:rsidR="00A81D09" w:rsidRPr="00B45FD1">
        <w:rPr>
          <w:rFonts w:ascii="Arial Narrow" w:hAnsi="Arial Narrow"/>
          <w:sz w:val="24"/>
        </w:rPr>
        <w:t>“Plan de Inversión forzosa de no menos del 1%”, “Plan de desmantelamiento y abandono”</w:t>
      </w:r>
      <w:r w:rsidR="00F84964" w:rsidRPr="00B45FD1">
        <w:rPr>
          <w:rFonts w:ascii="Arial Narrow" w:hAnsi="Arial Narrow"/>
          <w:sz w:val="24"/>
        </w:rPr>
        <w:t xml:space="preserve"> , Valoración Económica</w:t>
      </w:r>
      <w:r w:rsidR="00A81D09" w:rsidRPr="00B45FD1">
        <w:rPr>
          <w:rFonts w:ascii="Arial Narrow" w:hAnsi="Arial Narrow"/>
          <w:sz w:val="24"/>
        </w:rPr>
        <w:t xml:space="preserve"> y demás que esta establezca la autoridad ambiental, </w:t>
      </w:r>
      <w:r w:rsidRPr="00B45FD1">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4E38AAE2"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Efectuar la toma de muestras y análisis de laboratorio de calidad de aire, agua y ruido necesarios, para la evaluación y seguimiento a las actividades de</w:t>
      </w:r>
      <w:r w:rsidR="00A81D09" w:rsidRPr="00B45FD1">
        <w:rPr>
          <w:rFonts w:ascii="Arial Narrow" w:hAnsi="Arial Narrow"/>
          <w:sz w:val="24"/>
        </w:rPr>
        <w:t xml:space="preserve"> la Licencia Ambiental, EIA, PMA y/o PAGA</w:t>
      </w:r>
      <w:r w:rsidRPr="00B45FD1">
        <w:rPr>
          <w:rFonts w:ascii="Arial Narrow" w:hAnsi="Arial Narrow"/>
          <w:sz w:val="24"/>
        </w:rPr>
        <w:t>, según corresponda, ejecutados por el contratista,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3B0B8D5B" w14:textId="77777777"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 xml:space="preserve">En el evento de presentarse impactos ambientales adicionales a los inicialmente previstos en </w:t>
      </w:r>
      <w:r w:rsidR="00395D7E" w:rsidRPr="00B45FD1">
        <w:rPr>
          <w:rFonts w:ascii="Arial Narrow" w:hAnsi="Arial Narrow"/>
          <w:sz w:val="24"/>
        </w:rPr>
        <w:t>la Licencia Ambiental, EIA, PMA y/o PAGA</w:t>
      </w:r>
      <w:r w:rsidRPr="00B45FD1">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15AD8ACE" w:rsidR="001E1E39" w:rsidRDefault="00AB0981" w:rsidP="001E1E39">
      <w:pPr>
        <w:pStyle w:val="InviasNormal"/>
        <w:spacing w:before="240" w:after="0" w:line="240" w:lineRule="auto"/>
        <w:rPr>
          <w:rFonts w:ascii="Arial Narrow" w:eastAsiaTheme="minorEastAsia" w:hAnsi="Arial Narrow"/>
          <w:sz w:val="24"/>
          <w:lang w:eastAsia="zh-CN"/>
        </w:rPr>
      </w:pPr>
      <w:r w:rsidRPr="00B45FD1">
        <w:rPr>
          <w:rFonts w:ascii="Arial Narrow" w:hAnsi="Arial Narrow"/>
          <w:sz w:val="24"/>
        </w:rPr>
        <w:t>Solicitar el apoyo de otras disciplinas del conocimiento para atender problemáticas específicas en el campo ambiental, de requerirse, previo concepto de la S</w:t>
      </w:r>
      <w:r w:rsidR="00E730A3">
        <w:rPr>
          <w:rFonts w:ascii="Arial Narrow" w:hAnsi="Arial Narrow"/>
          <w:sz w:val="24"/>
          <w:lang w:val="es-ES"/>
        </w:rPr>
        <w:t>S</w:t>
      </w:r>
      <w:r w:rsidRPr="00B45FD1">
        <w:rPr>
          <w:rFonts w:ascii="Arial Narrow" w:hAnsi="Arial Narrow"/>
          <w:sz w:val="24"/>
        </w:rPr>
        <w:t xml:space="preserve"> y aprobación de la unidad ejecutora.</w:t>
      </w:r>
    </w:p>
    <w:p w14:paraId="7422E38D" w14:textId="77777777" w:rsidR="001E1E39" w:rsidRDefault="008A3C17" w:rsidP="001E1E39">
      <w:pPr>
        <w:pStyle w:val="InviasNormal"/>
        <w:spacing w:before="240" w:after="0" w:line="240" w:lineRule="auto"/>
        <w:rPr>
          <w:rFonts w:ascii="Arial Narrow" w:eastAsiaTheme="minorEastAsia" w:hAnsi="Arial Narrow" w:cs="Arial"/>
          <w:sz w:val="24"/>
          <w:lang w:eastAsia="zh-CN"/>
        </w:rPr>
      </w:pPr>
      <w:r w:rsidRPr="008A3C17">
        <w:rPr>
          <w:rFonts w:ascii="Arial Narrow" w:eastAsia="Calibri" w:hAnsi="Arial Narrow" w:cs="Arial"/>
          <w:sz w:val="24"/>
          <w:lang w:eastAsia="es-CO"/>
        </w:rPr>
        <w:t>Garantizar y velar por que los recursos económicos asignados por administración de las Actividades Ambientales y sociales del presupuesto oficial del proyecto, sean invertidos de conformidad con las necesidades de la gestión del proyecto.</w:t>
      </w:r>
      <w:r w:rsidRPr="0016558A">
        <w:rPr>
          <w:rFonts w:ascii="Arial Narrow" w:eastAsia="Calibri" w:hAnsi="Arial Narrow" w:cs="Arial"/>
          <w:sz w:val="24"/>
          <w:lang w:eastAsia="es-CO"/>
        </w:rPr>
        <w:t xml:space="preserve"> </w:t>
      </w:r>
    </w:p>
    <w:p w14:paraId="4A61312E" w14:textId="6B1DDFE2" w:rsidR="008A3C17" w:rsidRPr="001E1E39" w:rsidRDefault="008A3C17" w:rsidP="001E1E39">
      <w:pPr>
        <w:pStyle w:val="InviasNormal"/>
        <w:spacing w:before="240" w:after="0" w:line="240" w:lineRule="auto"/>
        <w:rPr>
          <w:rFonts w:ascii="Arial Narrow" w:hAnsi="Arial Narrow"/>
          <w:sz w:val="24"/>
          <w:lang w:val="es-CO"/>
        </w:rPr>
      </w:pPr>
      <w:r w:rsidRPr="0016558A">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16558A">
        <w:rPr>
          <w:rFonts w:eastAsia="Calibri" w:cs="Arial"/>
          <w:sz w:val="23"/>
          <w:szCs w:val="23"/>
          <w:lang w:eastAsia="es-CO"/>
        </w:rPr>
        <w:t xml:space="preserve"> </w:t>
      </w:r>
    </w:p>
    <w:p w14:paraId="3C4B1B58" w14:textId="77777777"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t>Velar por que los recursos asignados</w:t>
      </w:r>
      <w:r w:rsidR="00F84964" w:rsidRPr="00B45FD1">
        <w:rPr>
          <w:rFonts w:ascii="Arial Narrow" w:hAnsi="Arial Narrow"/>
          <w:sz w:val="24"/>
          <w:szCs w:val="24"/>
        </w:rPr>
        <w:t xml:space="preserve"> para el cumplimiento de</w:t>
      </w:r>
      <w:r w:rsidRPr="00B45FD1">
        <w:rPr>
          <w:rFonts w:ascii="Arial Narrow" w:hAnsi="Arial Narrow"/>
          <w:sz w:val="24"/>
          <w:szCs w:val="24"/>
        </w:rPr>
        <w:t xml:space="preserve"> </w:t>
      </w:r>
      <w:r w:rsidR="00395D7E" w:rsidRPr="00B45FD1">
        <w:rPr>
          <w:rFonts w:ascii="Arial Narrow" w:hAnsi="Arial Narrow"/>
          <w:sz w:val="24"/>
          <w:szCs w:val="24"/>
        </w:rPr>
        <w:t xml:space="preserve">la Licencia Ambiental, </w:t>
      </w:r>
      <w:r w:rsidRPr="00B45FD1">
        <w:rPr>
          <w:rFonts w:ascii="Arial Narrow" w:hAnsi="Arial Narrow"/>
          <w:sz w:val="24"/>
          <w:szCs w:val="24"/>
        </w:rPr>
        <w:t>los programas del PMA o PAGA, según corresponda, para la gestión Ambiental del proyecto, sean invertidos de conformidad con las necesidades reales de la gestión del proyecto.</w:t>
      </w:r>
    </w:p>
    <w:p w14:paraId="2E3597D3" w14:textId="2DD27E32" w:rsidR="001E1E39" w:rsidRDefault="00AB0981">
      <w:pPr>
        <w:autoSpaceDE w:val="0"/>
        <w:autoSpaceDN w:val="0"/>
        <w:adjustRightInd w:val="0"/>
        <w:jc w:val="both"/>
        <w:rPr>
          <w:rFonts w:ascii="Arial Narrow" w:hAnsi="Arial Narrow"/>
          <w:sz w:val="24"/>
          <w:szCs w:val="24"/>
        </w:rPr>
      </w:pPr>
      <w:r w:rsidRPr="00B45FD1">
        <w:rPr>
          <w:rFonts w:ascii="Arial Narrow" w:hAnsi="Arial Narrow"/>
          <w:sz w:val="24"/>
          <w:szCs w:val="24"/>
        </w:rPr>
        <w:lastRenderedPageBreak/>
        <w:t>Presentar informes trimestrales según los formatos MSOAMB-MN-IN-1-FR-10 “Informe Trimestral Estado Ambiental del Proyecto”</w:t>
      </w:r>
      <w:r w:rsidR="00B45FD1" w:rsidRPr="00B45FD1">
        <w:rPr>
          <w:rFonts w:ascii="Arial Narrow" w:hAnsi="Arial Narrow"/>
          <w:sz w:val="24"/>
          <w:szCs w:val="24"/>
        </w:rPr>
        <w:t xml:space="preserve"> </w:t>
      </w:r>
      <w:r w:rsidR="00B45FD1" w:rsidRPr="00B45FD1">
        <w:rPr>
          <w:rFonts w:ascii="Arial Narrow" w:hAnsi="Arial Narrow"/>
          <w:color w:val="000000"/>
          <w:sz w:val="24"/>
        </w:rPr>
        <w:t>y “MSOAMB-MN-IN-1-FR-11: Informe Trimestral Estado Social del Proyecto”  i</w:t>
      </w:r>
      <w:r w:rsidRPr="00B45FD1">
        <w:rPr>
          <w:rFonts w:ascii="Arial Narrow" w:hAnsi="Arial Narrow"/>
          <w:sz w:val="24"/>
          <w:szCs w:val="24"/>
        </w:rPr>
        <w:t xml:space="preserve">ncluyendo los anexos concernientes al periodo (según lo establecido en el Instructivo Seguimiento a la Gestión Ambiental y Social), en medio físico impreso a doble cara y magnético (formato en Excel), sobre el avance y cumplimiento </w:t>
      </w:r>
      <w:r w:rsidR="00B45FD1" w:rsidRPr="00B45FD1">
        <w:rPr>
          <w:rFonts w:ascii="Arial Narrow" w:hAnsi="Arial Narrow"/>
          <w:sz w:val="24"/>
          <w:szCs w:val="24"/>
        </w:rPr>
        <w:t xml:space="preserve">de </w:t>
      </w:r>
      <w:r w:rsidR="005C151E" w:rsidRPr="00B45FD1">
        <w:rPr>
          <w:rFonts w:ascii="Arial Narrow" w:hAnsi="Arial Narrow"/>
          <w:sz w:val="24"/>
          <w:szCs w:val="24"/>
        </w:rPr>
        <w:t>la Licencia Ambiental, EIA, PMA y/o PAGA</w:t>
      </w:r>
      <w:r w:rsidRPr="00B45FD1">
        <w:rPr>
          <w:rFonts w:ascii="Arial Narrow" w:hAnsi="Arial Narrow"/>
          <w:sz w:val="24"/>
          <w:szCs w:val="24"/>
        </w:rPr>
        <w:t>, según corresponda, y/o permisos ambientales, dentro de los siete (7) días calendario de vencimiento del trimestre</w:t>
      </w:r>
      <w:r w:rsidR="00B45FD1" w:rsidRPr="00B45FD1">
        <w:rPr>
          <w:rFonts w:ascii="Arial Narrow" w:hAnsi="Arial Narrow"/>
          <w:sz w:val="24"/>
          <w:szCs w:val="24"/>
        </w:rPr>
        <w:t xml:space="preserve">,  </w:t>
      </w:r>
      <w:r w:rsidR="00B45FD1" w:rsidRPr="00B45FD1">
        <w:rPr>
          <w:rFonts w:ascii="Arial Narrow" w:hAnsi="Arial Narrow"/>
          <w:color w:val="000000"/>
          <w:sz w:val="24"/>
        </w:rPr>
        <w:t xml:space="preserve">los cuales  se deberán radicar de forma independiente por área a la Subdirección de </w:t>
      </w:r>
      <w:r w:rsidR="00E730A3">
        <w:rPr>
          <w:rFonts w:ascii="Arial Narrow" w:hAnsi="Arial Narrow" w:cs="Arial"/>
          <w:sz w:val="24"/>
          <w:szCs w:val="24"/>
        </w:rPr>
        <w:t>Sostenibilidad</w:t>
      </w:r>
      <w:r w:rsidR="00B45FD1" w:rsidRPr="00B45FD1">
        <w:rPr>
          <w:rFonts w:ascii="Arial Narrow" w:hAnsi="Arial Narrow"/>
          <w:color w:val="000000"/>
          <w:sz w:val="24"/>
        </w:rPr>
        <w:t>.</w:t>
      </w:r>
    </w:p>
    <w:p w14:paraId="0B7CAA68" w14:textId="7EBA621C" w:rsidR="001E1E39" w:rsidRDefault="00AB0981" w:rsidP="001E1E39">
      <w:pPr>
        <w:autoSpaceDE w:val="0"/>
        <w:autoSpaceDN w:val="0"/>
        <w:adjustRightInd w:val="0"/>
        <w:jc w:val="both"/>
        <w:rPr>
          <w:rFonts w:ascii="Arial Narrow" w:hAnsi="Arial Narrow"/>
          <w:color w:val="000000"/>
          <w:sz w:val="24"/>
          <w:szCs w:val="24"/>
        </w:rPr>
      </w:pPr>
      <w:r w:rsidRPr="00B45FD1">
        <w:rPr>
          <w:rFonts w:ascii="Arial Narrow" w:hAnsi="Arial Narrow"/>
          <w:sz w:val="24"/>
          <w:szCs w:val="24"/>
        </w:rPr>
        <w:t xml:space="preserve">Emitir concepto técnico, aprobar y radicar en medio magnético a la Subdirección de </w:t>
      </w:r>
      <w:r w:rsidR="00E730A3">
        <w:rPr>
          <w:rFonts w:ascii="Arial Narrow" w:hAnsi="Arial Narrow" w:cs="Arial"/>
          <w:sz w:val="24"/>
          <w:szCs w:val="24"/>
        </w:rPr>
        <w:t>Sostenibilidad</w:t>
      </w:r>
      <w:r w:rsidRPr="00B45FD1">
        <w:rPr>
          <w:rFonts w:ascii="Arial Narrow" w:hAnsi="Arial Narrow"/>
          <w:sz w:val="24"/>
          <w:szCs w:val="24"/>
        </w:rPr>
        <w:t xml:space="preserve">, los informes ambientales </w:t>
      </w:r>
      <w:r w:rsidR="00B45FD1" w:rsidRPr="00B45FD1">
        <w:rPr>
          <w:rFonts w:ascii="Arial Narrow" w:hAnsi="Arial Narrow"/>
          <w:sz w:val="24"/>
          <w:szCs w:val="24"/>
        </w:rPr>
        <w:t xml:space="preserve">y sociales </w:t>
      </w:r>
      <w:r w:rsidRPr="00B45FD1">
        <w:rPr>
          <w:rFonts w:ascii="Arial Narrow" w:hAnsi="Arial Narrow"/>
          <w:sz w:val="24"/>
          <w:szCs w:val="24"/>
        </w:rPr>
        <w:t xml:space="preserve">del contratista de obra (según frecuencia establecida en los pliegos del contrato de obra), </w:t>
      </w:r>
      <w:r w:rsidRPr="00B45FD1">
        <w:rPr>
          <w:rFonts w:ascii="Arial Narrow" w:hAnsi="Arial Narrow"/>
          <w:color w:val="000000"/>
          <w:sz w:val="24"/>
          <w:szCs w:val="24"/>
        </w:rPr>
        <w:t>el plan operativo de Establecimiento y mantenimiento en caso de requerirse compensaciones por aprovechamiento forestal y/</w:t>
      </w:r>
      <w:proofErr w:type="spellStart"/>
      <w:r w:rsidRPr="00B45FD1">
        <w:rPr>
          <w:rFonts w:ascii="Arial Narrow" w:hAnsi="Arial Narrow"/>
          <w:color w:val="000000"/>
          <w:sz w:val="24"/>
          <w:szCs w:val="24"/>
        </w:rPr>
        <w:t>o</w:t>
      </w:r>
      <w:proofErr w:type="spellEnd"/>
      <w:r w:rsidRPr="00B45FD1">
        <w:rPr>
          <w:rFonts w:ascii="Arial Narrow" w:hAnsi="Arial Narrow"/>
          <w:color w:val="000000"/>
          <w:sz w:val="24"/>
          <w:szCs w:val="24"/>
        </w:rPr>
        <w:t xml:space="preserve"> ocupación de cauce y el Plan de </w:t>
      </w:r>
      <w:proofErr w:type="spellStart"/>
      <w:r w:rsidRPr="00B45FD1">
        <w:rPr>
          <w:rFonts w:ascii="Arial Narrow" w:hAnsi="Arial Narrow"/>
          <w:color w:val="000000"/>
          <w:sz w:val="24"/>
          <w:szCs w:val="24"/>
        </w:rPr>
        <w:t>revegetalización</w:t>
      </w:r>
      <w:proofErr w:type="spellEnd"/>
      <w:r w:rsidRPr="00B45FD1">
        <w:rPr>
          <w:rFonts w:ascii="Arial Narrow" w:hAnsi="Arial Narrow"/>
          <w:color w:val="000000"/>
          <w:sz w:val="24"/>
          <w:szCs w:val="24"/>
        </w:rPr>
        <w:t xml:space="preserve"> (empradización, siembra directa de semillas, hidrosiembra, siembra de vetiver entre otros), dentro de los diez (10) primeros días calendario posteriores a la finalización del periodo correspondiente.</w:t>
      </w:r>
    </w:p>
    <w:p w14:paraId="0E209DF5" w14:textId="3AD50B1B"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Informar oportunamente a la </w:t>
      </w:r>
      <w:r w:rsidR="00E730A3">
        <w:rPr>
          <w:rFonts w:ascii="Arial Narrow" w:hAnsi="Arial Narrow"/>
          <w:sz w:val="24"/>
        </w:rPr>
        <w:t>SS</w:t>
      </w:r>
      <w:r w:rsidRPr="00B45FD1">
        <w:rPr>
          <w:rFonts w:ascii="Arial Narrow" w:hAnsi="Arial Narrow"/>
          <w:sz w:val="24"/>
        </w:rPr>
        <w:t xml:space="preserve"> y adelantar las acciones pertinentes tendientes a la puntual entrega de los informes ambientales del Contratista de Obra.</w:t>
      </w:r>
      <w:r w:rsidR="00B45FD1" w:rsidRPr="00B45FD1">
        <w:rPr>
          <w:rFonts w:ascii="Arial Narrow" w:hAnsi="Arial Narrow"/>
          <w:sz w:val="24"/>
        </w:rPr>
        <w:t xml:space="preserve">  </w:t>
      </w:r>
      <w:r w:rsidR="00B45FD1" w:rsidRPr="00B45FD1">
        <w:rPr>
          <w:rFonts w:ascii="Arial Narrow" w:hAnsi="Arial Narrow"/>
          <w:color w:val="000000"/>
          <w:sz w:val="24"/>
        </w:rPr>
        <w:t xml:space="preserve">Los cuales se deberán radicar de forma independiente por área a la Subdirección </w:t>
      </w:r>
      <w:r w:rsidR="00E730A3">
        <w:rPr>
          <w:rFonts w:ascii="Arial Narrow" w:hAnsi="Arial Narrow" w:cs="Arial"/>
          <w:sz w:val="24"/>
          <w:szCs w:val="24"/>
        </w:rPr>
        <w:t>Sostenibilidad</w:t>
      </w:r>
      <w:r w:rsidR="00B45FD1" w:rsidRPr="00B45FD1">
        <w:rPr>
          <w:rFonts w:ascii="Arial Narrow" w:hAnsi="Arial Narrow"/>
          <w:color w:val="000000"/>
          <w:sz w:val="24"/>
        </w:rPr>
        <w:t xml:space="preserve">. </w:t>
      </w:r>
    </w:p>
    <w:p w14:paraId="261CE6AD" w14:textId="10D78798"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rPr>
        <w:t xml:space="preserve">Remitir a la </w:t>
      </w:r>
      <w:r w:rsidR="00E730A3">
        <w:rPr>
          <w:rFonts w:ascii="Arial Narrow" w:hAnsi="Arial Narrow"/>
          <w:sz w:val="24"/>
        </w:rPr>
        <w:t>SS</w:t>
      </w:r>
      <w:r w:rsidRPr="00B45FD1">
        <w:rPr>
          <w:rFonts w:ascii="Arial Narrow" w:hAnsi="Arial Narrow"/>
          <w:sz w:val="24"/>
        </w:rPr>
        <w:t xml:space="preserve"> el Balance Ambiental a la terminación del contrato de obra (MSOAMB-MN-IN-2-FR-1) </w:t>
      </w:r>
      <w:r w:rsidR="00B45FD1" w:rsidRPr="00B45FD1">
        <w:rPr>
          <w:rFonts w:ascii="Arial Narrow" w:hAnsi="Arial Narrow"/>
          <w:color w:val="000000"/>
          <w:sz w:val="24"/>
        </w:rPr>
        <w:t xml:space="preserve">y Balance Social a la terminación del contrato de obra (MSOAMB-MN-IN-2-FR-4) </w:t>
      </w:r>
      <w:r w:rsidRPr="00B45FD1">
        <w:rPr>
          <w:rFonts w:ascii="Arial Narrow" w:hAnsi="Arial Narrow"/>
          <w:sz w:val="24"/>
        </w:rPr>
        <w:t xml:space="preserve">en medio físico y magnético </w:t>
      </w:r>
      <w:r w:rsidRPr="00B45FD1">
        <w:rPr>
          <w:rFonts w:ascii="Arial Narrow" w:hAnsi="Arial Narrow" w:cs="Arial"/>
          <w:sz w:val="24"/>
        </w:rPr>
        <w:t>(</w:t>
      </w:r>
      <w:r w:rsidRPr="00B45FD1">
        <w:rPr>
          <w:rFonts w:ascii="Arial Narrow" w:hAnsi="Arial Narrow"/>
          <w:sz w:val="24"/>
        </w:rPr>
        <w:t>según lo establecido en el Instructivo Balance Ambiental y Social), a los 15 días calendario de haberse cumplido la fecha de terminación del contrato de obra, con los soportes necesarios para el Cierre Ambiental del proyecto</w:t>
      </w:r>
      <w:r w:rsidR="00B45FD1" w:rsidRPr="00B45FD1">
        <w:rPr>
          <w:rFonts w:ascii="Arial Narrow" w:hAnsi="Arial Narrow"/>
          <w:sz w:val="24"/>
          <w:lang w:val="es-MX"/>
        </w:rPr>
        <w:t xml:space="preserve"> </w:t>
      </w:r>
      <w:r w:rsidR="00B45FD1" w:rsidRPr="00B45FD1">
        <w:rPr>
          <w:rFonts w:ascii="Arial Narrow" w:hAnsi="Arial Narrow"/>
          <w:color w:val="000000"/>
          <w:sz w:val="24"/>
        </w:rPr>
        <w:t xml:space="preserve">(Informe final </w:t>
      </w:r>
      <w:proofErr w:type="gramStart"/>
      <w:r w:rsidR="00B45FD1" w:rsidRPr="00B45FD1">
        <w:rPr>
          <w:rFonts w:ascii="Arial Narrow" w:hAnsi="Arial Narrow"/>
          <w:color w:val="000000"/>
          <w:sz w:val="24"/>
        </w:rPr>
        <w:t>ambiental  y</w:t>
      </w:r>
      <w:proofErr w:type="gramEnd"/>
      <w:r w:rsidR="00B45FD1" w:rsidRPr="00B45FD1">
        <w:rPr>
          <w:rFonts w:ascii="Arial Narrow" w:hAnsi="Arial Narrow"/>
          <w:color w:val="000000"/>
          <w:sz w:val="24"/>
        </w:rPr>
        <w:t xml:space="preserve"> social del contratista e interventoría).</w:t>
      </w:r>
    </w:p>
    <w:p w14:paraId="3EE518D6" w14:textId="76D75536" w:rsidR="00334B41" w:rsidRPr="001E1E39" w:rsidRDefault="00AB0981" w:rsidP="001E1E39">
      <w:pPr>
        <w:autoSpaceDE w:val="0"/>
        <w:autoSpaceDN w:val="0"/>
        <w:adjustRightInd w:val="0"/>
        <w:jc w:val="both"/>
        <w:rPr>
          <w:rFonts w:ascii="Arial Narrow" w:hAnsi="Arial Narrow"/>
          <w:sz w:val="24"/>
          <w:szCs w:val="24"/>
        </w:rPr>
      </w:pPr>
      <w:r w:rsidRPr="00B45FD1">
        <w:rPr>
          <w:rFonts w:ascii="Arial Narrow" w:eastAsia="Calibri" w:hAnsi="Arial Narrow"/>
          <w:sz w:val="24"/>
          <w:lang w:eastAsia="es-CO"/>
        </w:rPr>
        <w:t>De acuerdo con lo establecido en el Instructivo Balance Ambiental y Social el contratista debe anexar los siguientes documentos:</w:t>
      </w:r>
    </w:p>
    <w:p w14:paraId="3EE518D7" w14:textId="14C53316" w:rsidR="00334B41" w:rsidRPr="00B45FD1" w:rsidRDefault="00AB0981" w:rsidP="00B45FD1">
      <w:pPr>
        <w:pStyle w:val="Invias-VietalogoINV"/>
        <w:numPr>
          <w:ilvl w:val="0"/>
          <w:numId w:val="8"/>
        </w:numPr>
        <w:spacing w:before="120"/>
        <w:rPr>
          <w:rFonts w:ascii="Arial Narrow" w:hAnsi="Arial Narrow"/>
          <w:sz w:val="24"/>
        </w:rPr>
      </w:pPr>
      <w:r w:rsidRPr="00B45FD1">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14:paraId="3EE518D8"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1. Formato Matriz de Cumplimiento Ambiental de Actos Administrativos.</w:t>
      </w:r>
    </w:p>
    <w:p w14:paraId="3EE518D9"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2. Formato Matriz de Cumplimiento Ambiental del PMA o PAGA.</w:t>
      </w:r>
    </w:p>
    <w:p w14:paraId="3EE518DA"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eastAsia="Calibri" w:hAnsi="Arial Narrow"/>
          <w:sz w:val="24"/>
          <w:lang w:eastAsia="es-CO"/>
        </w:rPr>
        <w:t>Anexo 3. Formato Seguimiento Final a la Inversión Ambiental (Final consolidado del contrato).</w:t>
      </w:r>
    </w:p>
    <w:p w14:paraId="3EE518DB" w14:textId="77777777" w:rsidR="00334B41" w:rsidRPr="00B45FD1" w:rsidRDefault="00AB0981" w:rsidP="00B45FD1">
      <w:pPr>
        <w:pStyle w:val="Invias-VietalogoINV"/>
        <w:numPr>
          <w:ilvl w:val="0"/>
          <w:numId w:val="11"/>
        </w:numPr>
        <w:spacing w:before="120" w:after="0"/>
        <w:rPr>
          <w:rFonts w:ascii="Arial Narrow" w:hAnsi="Arial Narrow"/>
          <w:sz w:val="24"/>
        </w:rPr>
      </w:pPr>
      <w:r w:rsidRPr="00B45FD1">
        <w:rPr>
          <w:rFonts w:ascii="Arial Narrow" w:hAnsi="Arial Narrow"/>
          <w:sz w:val="24"/>
        </w:rPr>
        <w:t>Anexo 4. Certificación de la autoridad ambiental competente, de la inexistencia de procesos en curso por concepto del desarrollo de las actividades del proyecto.</w:t>
      </w:r>
    </w:p>
    <w:p w14:paraId="3EE518DC"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5. Paz y Salvo de Proveedores.</w:t>
      </w:r>
    </w:p>
    <w:p w14:paraId="3EE518DD"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6. Certificados de cierre minero y ambiental de los permisos otorgados para el proyecto.</w:t>
      </w:r>
    </w:p>
    <w:p w14:paraId="3EE518DE"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14:paraId="3EE518DF" w14:textId="77777777" w:rsidR="00334B41" w:rsidRPr="00B45FD1" w:rsidRDefault="00AB0981" w:rsidP="00B45FD1">
      <w:pPr>
        <w:numPr>
          <w:ilvl w:val="0"/>
          <w:numId w:val="11"/>
        </w:numPr>
        <w:spacing w:before="120"/>
        <w:jc w:val="both"/>
        <w:rPr>
          <w:rFonts w:ascii="Arial Narrow" w:hAnsi="Arial Narrow"/>
          <w:sz w:val="24"/>
          <w:szCs w:val="24"/>
        </w:rPr>
      </w:pPr>
      <w:r w:rsidRPr="00B45FD1">
        <w:rPr>
          <w:rFonts w:ascii="Arial Narrow" w:hAnsi="Arial Narrow"/>
          <w:sz w:val="24"/>
          <w:szCs w:val="24"/>
        </w:rPr>
        <w:lastRenderedPageBreak/>
        <w:t>Anexo 8. Constancias de pago por regalías, tasas por uso y aprovechamiento de los recursos naturales debidamente suscritas por las entidades competentes, de los permisos otorgados para el proyecto.</w:t>
      </w:r>
    </w:p>
    <w:p w14:paraId="3EE518E0"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hAnsi="Arial Narrow"/>
          <w:sz w:val="24"/>
        </w:rPr>
        <w:t xml:space="preserve">Anexo 9. Cronograma de actividades forestales (actividades ejecutadas y actividades por </w:t>
      </w:r>
      <w:r w:rsidRPr="00B45FD1">
        <w:rPr>
          <w:rFonts w:ascii="Arial Narrow" w:eastAsia="Calibri" w:hAnsi="Arial Narrow"/>
          <w:sz w:val="24"/>
          <w:lang w:eastAsia="es-CO"/>
        </w:rPr>
        <w:t>ejecutar).</w:t>
      </w:r>
    </w:p>
    <w:p w14:paraId="3EE518E1" w14:textId="77777777" w:rsidR="00334B41" w:rsidRPr="00B45FD1" w:rsidRDefault="00AB0981" w:rsidP="00B45FD1">
      <w:pPr>
        <w:pStyle w:val="Invias-VietalogoINV"/>
        <w:numPr>
          <w:ilvl w:val="0"/>
          <w:numId w:val="11"/>
        </w:numPr>
        <w:spacing w:before="120" w:after="0"/>
        <w:rPr>
          <w:rFonts w:ascii="Arial Narrow" w:eastAsia="Calibri" w:hAnsi="Arial Narrow"/>
          <w:sz w:val="24"/>
          <w:lang w:eastAsia="es-CO"/>
        </w:rPr>
      </w:pPr>
      <w:r w:rsidRPr="00B45FD1">
        <w:rPr>
          <w:rFonts w:ascii="Arial Narrow" w:eastAsia="Calibri" w:hAnsi="Arial Narrow"/>
          <w:sz w:val="24"/>
          <w:lang w:eastAsia="es-CO"/>
        </w:rPr>
        <w:t>Anexo 10. Documentación Ambiental del Contrato de Obra e Interventoría - Disco duro externo (Incluir Listado de Contenido Específico).</w:t>
      </w:r>
    </w:p>
    <w:p w14:paraId="3EE518E2" w14:textId="26D81080" w:rsidR="00334B41" w:rsidRPr="00B45FD1" w:rsidRDefault="00AB0981" w:rsidP="00B45FD1">
      <w:pPr>
        <w:pStyle w:val="Invias-VietalogoINV"/>
        <w:numPr>
          <w:ilvl w:val="0"/>
          <w:numId w:val="11"/>
        </w:numPr>
        <w:spacing w:before="120"/>
        <w:rPr>
          <w:rFonts w:ascii="Arial Narrow" w:eastAsia="Calibri" w:hAnsi="Arial Narrow"/>
          <w:sz w:val="24"/>
          <w:lang w:eastAsia="es-CO"/>
        </w:rPr>
      </w:pPr>
      <w:r w:rsidRPr="00B45FD1">
        <w:rPr>
          <w:rFonts w:ascii="Arial Narrow" w:eastAsia="Calibri" w:hAnsi="Arial Narrow"/>
          <w:sz w:val="24"/>
          <w:lang w:eastAsia="es-CO"/>
        </w:rPr>
        <w:t>Otros: Paz y salvos de propietarios y/</w:t>
      </w:r>
      <w:proofErr w:type="spellStart"/>
      <w:r w:rsidRPr="00B45FD1">
        <w:rPr>
          <w:rFonts w:ascii="Arial Narrow" w:eastAsia="Calibri" w:hAnsi="Arial Narrow"/>
          <w:sz w:val="24"/>
          <w:lang w:eastAsia="es-CO"/>
        </w:rPr>
        <w:t>o</w:t>
      </w:r>
      <w:proofErr w:type="spellEnd"/>
      <w:r w:rsidRPr="00B45FD1">
        <w:rPr>
          <w:rFonts w:ascii="Arial Narrow" w:eastAsia="Calibri" w:hAnsi="Arial Narrow"/>
          <w:sz w:val="24"/>
          <w:lang w:eastAsia="es-CO"/>
        </w:rPr>
        <w:t xml:space="preserve"> oficina de planeación municipal, concerniente a los sitios de disposición de escombros y materiales de excavación.</w:t>
      </w:r>
    </w:p>
    <w:p w14:paraId="64749B6A" w14:textId="46CC0436" w:rsidR="00B45FD1" w:rsidRPr="00B45FD1" w:rsidRDefault="00B45FD1" w:rsidP="00B45FD1">
      <w:pPr>
        <w:pStyle w:val="InviasNormal"/>
        <w:numPr>
          <w:ilvl w:val="0"/>
          <w:numId w:val="8"/>
        </w:numPr>
        <w:spacing w:before="240" w:after="0" w:line="240" w:lineRule="auto"/>
        <w:rPr>
          <w:rFonts w:ascii="Arial Narrow" w:hAnsi="Arial Narrow"/>
          <w:color w:val="000000"/>
          <w:sz w:val="24"/>
          <w:lang w:val="es-CO"/>
        </w:rPr>
      </w:pPr>
      <w:r w:rsidRPr="00B45FD1">
        <w:rPr>
          <w:rFonts w:ascii="Arial Narrow" w:hAnsi="Arial Narrow"/>
          <w:color w:val="000000"/>
          <w:sz w:val="24"/>
          <w:lang w:val="es-CO"/>
        </w:rPr>
        <w:t>Formato Balance Social del Contrato de Obra, debidamente diligenciado y firmado para revisión, complemento y aprobación de la firma interventora, con los respectivos soportes:</w:t>
      </w:r>
    </w:p>
    <w:p w14:paraId="687B0CF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 Matriz de Cumplimiento Social de Actos Administrativos.</w:t>
      </w:r>
    </w:p>
    <w:p w14:paraId="53AE642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2. Matriz de Cumplimiento Social del PMA o PAGA.</w:t>
      </w:r>
    </w:p>
    <w:p w14:paraId="64454458"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3. Matriz de Cumplimiento de Consulta Previa.</w:t>
      </w:r>
    </w:p>
    <w:p w14:paraId="505BE0C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4. Seguimiento Final a la Inversión Social.</w:t>
      </w:r>
    </w:p>
    <w:p w14:paraId="6FCBE379"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5. Certificado Personerías (Que certifique que, a cargo del contrato de Obra, no existen quejas pendientes).</w:t>
      </w:r>
    </w:p>
    <w:p w14:paraId="7BE292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6. Oficio aprobación intervención arqueológica– ICANH.</w:t>
      </w:r>
    </w:p>
    <w:p w14:paraId="3E14F756"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7. Actas de Protocolización de Consulta Previa - Expedidas por MININTERIOR.</w:t>
      </w:r>
    </w:p>
    <w:p w14:paraId="45616F17"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8. Actas de Cierre de Consulta Previa - Expedidas por MININTERIOR.</w:t>
      </w:r>
    </w:p>
    <w:p w14:paraId="45EF9ED2"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9. Actas de Cierre de Proyectos Productivos.</w:t>
      </w:r>
    </w:p>
    <w:p w14:paraId="14ACB37C"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10. Acta de Cierre del Comité de Participación Comunitaria.</w:t>
      </w:r>
    </w:p>
    <w:p w14:paraId="406E63AE"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11. Certificación de la interventoría, acerca de la NO generación de pasivos Sociales por concepto de las actividades del proyecto.</w:t>
      </w:r>
    </w:p>
    <w:p w14:paraId="65F2D690" w14:textId="77777777" w:rsidR="00B45FD1" w:rsidRPr="00B45FD1" w:rsidRDefault="00B45FD1" w:rsidP="00B45FD1">
      <w:pPr>
        <w:pStyle w:val="InviasNormal"/>
        <w:numPr>
          <w:ilvl w:val="0"/>
          <w:numId w:val="14"/>
        </w:numPr>
        <w:spacing w:before="240" w:after="0"/>
        <w:rPr>
          <w:rFonts w:ascii="Arial Narrow" w:hAnsi="Arial Narrow"/>
          <w:color w:val="000000"/>
          <w:sz w:val="24"/>
          <w:lang w:val="es-CO"/>
        </w:rPr>
      </w:pPr>
      <w:r w:rsidRPr="00B45FD1">
        <w:rPr>
          <w:rFonts w:ascii="Arial Narrow" w:hAnsi="Arial Narrow"/>
          <w:color w:val="000000"/>
          <w:sz w:val="24"/>
          <w:lang w:val="es-CO"/>
        </w:rPr>
        <w:t>Anexo 12. Original de actas de vecindad de inicio, avance y cierre.</w:t>
      </w:r>
    </w:p>
    <w:p w14:paraId="4DD180C2" w14:textId="77777777" w:rsidR="00B45FD1" w:rsidRPr="00B45FD1" w:rsidRDefault="00B45FD1">
      <w:pPr>
        <w:shd w:val="clear" w:color="auto" w:fill="FFFFFF"/>
        <w:jc w:val="both"/>
        <w:rPr>
          <w:rFonts w:ascii="Arial Narrow" w:hAnsi="Arial Narrow"/>
          <w:sz w:val="24"/>
          <w:szCs w:val="24"/>
        </w:rPr>
      </w:pPr>
    </w:p>
    <w:p w14:paraId="3B4B0FDA" w14:textId="77777777"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t>Cabe resaltar que en el evento que no se entreguen los soportes requeridos deberán incluirse dichos pendientes y/o pasivos dentro del acta de cierre</w:t>
      </w:r>
      <w:r w:rsidR="00B45FD1" w:rsidRPr="00B45FD1">
        <w:rPr>
          <w:rFonts w:ascii="Arial Narrow" w:hAnsi="Arial Narrow"/>
          <w:sz w:val="24"/>
          <w:szCs w:val="24"/>
        </w:rPr>
        <w:t xml:space="preserve"> </w:t>
      </w:r>
      <w:r w:rsidR="00B45FD1" w:rsidRPr="00B45FD1">
        <w:rPr>
          <w:rFonts w:ascii="Arial Narrow" w:hAnsi="Arial Narrow"/>
          <w:color w:val="000000"/>
          <w:sz w:val="24"/>
        </w:rPr>
        <w:t>con la justificación técnica y jurídica por parte de la interventoría.</w:t>
      </w:r>
    </w:p>
    <w:p w14:paraId="249494B3" w14:textId="76D2978C" w:rsidR="001E1E39" w:rsidRDefault="00AB0981" w:rsidP="001E1E39">
      <w:pPr>
        <w:shd w:val="clear" w:color="auto" w:fill="FFFFFF"/>
        <w:jc w:val="both"/>
        <w:rPr>
          <w:rFonts w:ascii="Arial Narrow" w:hAnsi="Arial Narrow"/>
          <w:sz w:val="24"/>
          <w:szCs w:val="24"/>
        </w:rPr>
      </w:pPr>
      <w:r w:rsidRPr="00B45FD1">
        <w:rPr>
          <w:rFonts w:ascii="Arial Narrow" w:hAnsi="Arial Narrow"/>
          <w:sz w:val="24"/>
          <w:szCs w:val="24"/>
        </w:rPr>
        <w:lastRenderedPageBreak/>
        <w:t xml:space="preserve">Las demás establecidas en el Manual de Interventoría vigente, o el que lo modifique o lo sustituya y las que la Subdirección de </w:t>
      </w:r>
      <w:r w:rsidR="00E730A3">
        <w:rPr>
          <w:rFonts w:ascii="Arial Narrow" w:hAnsi="Arial Narrow" w:cs="Arial"/>
          <w:sz w:val="24"/>
          <w:szCs w:val="24"/>
        </w:rPr>
        <w:t>Sostenibilidad</w:t>
      </w:r>
      <w:r w:rsidR="00E730A3" w:rsidRPr="00B45FD1">
        <w:rPr>
          <w:rFonts w:ascii="Arial Narrow" w:hAnsi="Arial Narrow"/>
          <w:sz w:val="24"/>
          <w:szCs w:val="24"/>
        </w:rPr>
        <w:t xml:space="preserve"> </w:t>
      </w:r>
      <w:r w:rsidRPr="00B45FD1">
        <w:rPr>
          <w:rFonts w:ascii="Arial Narrow" w:hAnsi="Arial Narrow"/>
          <w:sz w:val="24"/>
          <w:szCs w:val="24"/>
        </w:rPr>
        <w:t>comunique por oficios, siempre y cuando estén relacionados con la gestión ambiental</w:t>
      </w:r>
      <w:r w:rsidR="00751DAE">
        <w:rPr>
          <w:rFonts w:ascii="Arial Narrow" w:hAnsi="Arial Narrow"/>
          <w:sz w:val="24"/>
          <w:szCs w:val="24"/>
        </w:rPr>
        <w:t xml:space="preserve"> y social.</w:t>
      </w:r>
    </w:p>
    <w:p w14:paraId="028A01DA" w14:textId="77777777" w:rsidR="001E1E39" w:rsidRDefault="00AB0981" w:rsidP="001E1E39">
      <w:pPr>
        <w:shd w:val="clear" w:color="auto" w:fill="FFFFFF"/>
        <w:jc w:val="both"/>
        <w:rPr>
          <w:rFonts w:ascii="Arial Narrow" w:hAnsi="Arial Narrow"/>
          <w:sz w:val="24"/>
          <w:szCs w:val="24"/>
        </w:rPr>
      </w:pPr>
      <w:r w:rsidRPr="00B45FD1">
        <w:rPr>
          <w:rFonts w:ascii="Arial Narrow" w:eastAsia="Calibri" w:hAnsi="Arial Narrow"/>
          <w:sz w:val="24"/>
          <w:lang w:eastAsia="es-CO"/>
        </w:rPr>
        <w:t xml:space="preserve">La Interventoría en caso de posible incumplimiento de los compromisos contractualmente establecidos debe solicitar la aplicación multas, según el Artículo 2, numeral 10 de la Resolución 3662 de </w:t>
      </w:r>
      <w:proofErr w:type="gramStart"/>
      <w:r w:rsidRPr="00B45FD1">
        <w:rPr>
          <w:rFonts w:ascii="Arial Narrow" w:eastAsia="Calibri" w:hAnsi="Arial Narrow"/>
          <w:sz w:val="24"/>
          <w:lang w:eastAsia="es-CO"/>
        </w:rPr>
        <w:t>2007,  que</w:t>
      </w:r>
      <w:proofErr w:type="gramEnd"/>
      <w:r w:rsidRPr="00B45FD1">
        <w:rPr>
          <w:rFonts w:ascii="Arial Narrow" w:eastAsia="Calibri" w:hAnsi="Arial Narrow"/>
          <w:sz w:val="24"/>
          <w:lang w:eastAsia="es-CO"/>
        </w:rPr>
        <w:t xml:space="preserve"> indica: “</w:t>
      </w:r>
      <w:r w:rsidRPr="00B45FD1">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B45FD1">
        <w:rPr>
          <w:rFonts w:ascii="Arial Narrow" w:eastAsia="Calibri" w:hAnsi="Arial Narrow"/>
          <w:sz w:val="24"/>
          <w:lang w:eastAsia="es-CO"/>
        </w:rPr>
        <w:t>”.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14:paraId="7BE0AB55" w14:textId="77777777" w:rsidR="00BF4F4D" w:rsidRDefault="00AB0981" w:rsidP="00BF4F4D">
      <w:pPr>
        <w:shd w:val="clear" w:color="auto" w:fill="FFFFFF"/>
        <w:jc w:val="both"/>
        <w:rPr>
          <w:rFonts w:ascii="Arial Narrow" w:hAnsi="Arial Narrow" w:cs="Arial"/>
          <w:sz w:val="24"/>
          <w:szCs w:val="24"/>
        </w:rPr>
      </w:pPr>
      <w:r w:rsidRPr="00B45FD1">
        <w:rPr>
          <w:rFonts w:ascii="Arial Narrow" w:hAnsi="Arial Narrow" w:cs="Arial"/>
          <w:sz w:val="24"/>
          <w:szCs w:val="24"/>
        </w:rPr>
        <w:t>Adicionalmente, la interventoría en el caso de que se identifique que el proyecto se hará con los lineamientos del PAGA, deberá entregar la información cartográfica del proyecto en el modelo de datos compatible con el Sistema de Información Geográfica – SIG del INVIAS, modelo suministrado por el grupo ambiental al iniciar el contrato.</w:t>
      </w:r>
      <w:bookmarkStart w:id="0" w:name="_Toc523404864"/>
    </w:p>
    <w:p w14:paraId="3EE518EA" w14:textId="4C23802B" w:rsidR="00334B41" w:rsidRPr="00BF4F4D" w:rsidRDefault="00AB0981" w:rsidP="00BF4F4D">
      <w:pPr>
        <w:shd w:val="clear" w:color="auto" w:fill="FFFFFF"/>
        <w:jc w:val="center"/>
        <w:rPr>
          <w:rFonts w:ascii="Arial Narrow" w:hAnsi="Arial Narrow"/>
          <w:b/>
          <w:bCs/>
          <w:sz w:val="24"/>
          <w:szCs w:val="24"/>
        </w:rPr>
      </w:pPr>
      <w:r w:rsidRPr="00BF4F4D">
        <w:rPr>
          <w:rFonts w:ascii="Arial Narrow" w:hAnsi="Arial Narrow"/>
          <w:b/>
          <w:bCs/>
          <w:color w:val="000000"/>
          <w:sz w:val="24"/>
          <w:szCs w:val="24"/>
        </w:rPr>
        <w:t>PLAN DE INVERSIÓN AMBIENTAL</w:t>
      </w:r>
      <w:bookmarkEnd w:id="0"/>
    </w:p>
    <w:p w14:paraId="349B09CD" w14:textId="77777777" w:rsidR="001E1E39" w:rsidRDefault="00AB0981" w:rsidP="001E1E39">
      <w:pPr>
        <w:autoSpaceDE w:val="0"/>
        <w:autoSpaceDN w:val="0"/>
        <w:adjustRightInd w:val="0"/>
        <w:jc w:val="both"/>
        <w:rPr>
          <w:rFonts w:ascii="Arial Narrow" w:hAnsi="Arial Narrow"/>
          <w:color w:val="000000"/>
          <w:sz w:val="24"/>
        </w:rPr>
      </w:pPr>
      <w:r w:rsidRPr="00B45FD1">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B45FD1">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B45FD1">
        <w:t xml:space="preserve"> </w:t>
      </w:r>
      <w:r w:rsidRPr="00B45FD1">
        <w:rPr>
          <w:rFonts w:ascii="Arial Narrow" w:hAnsi="Arial Narrow"/>
          <w:color w:val="000000"/>
          <w:sz w:val="24"/>
        </w:rPr>
        <w:t>y por lo tanto debe estar incluida en la propuesta económica presentada.</w:t>
      </w:r>
    </w:p>
    <w:p w14:paraId="3EE518ED" w14:textId="6F233451" w:rsidR="00334B41" w:rsidRPr="00B45FD1" w:rsidRDefault="00AB0981" w:rsidP="001E1E39">
      <w:pPr>
        <w:autoSpaceDE w:val="0"/>
        <w:autoSpaceDN w:val="0"/>
        <w:adjustRightInd w:val="0"/>
        <w:jc w:val="both"/>
        <w:rPr>
          <w:rFonts w:ascii="Arial Narrow" w:hAnsi="Arial Narrow"/>
          <w:color w:val="000000"/>
          <w:sz w:val="24"/>
        </w:rPr>
      </w:pPr>
      <w:r w:rsidRPr="00B45FD1">
        <w:rPr>
          <w:rFonts w:ascii="Arial Narrow" w:hAnsi="Arial Narrow"/>
          <w:color w:val="000000"/>
          <w:sz w:val="24"/>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B45FD1">
        <w:rPr>
          <w:rFonts w:ascii="Arial Narrow" w:hAnsi="Arial Narrow"/>
          <w:color w:val="000000"/>
          <w:sz w:val="24"/>
        </w:rPr>
        <w:t>ii</w:t>
      </w:r>
      <w:proofErr w:type="spellEnd"/>
      <w:r w:rsidRPr="00B45FD1">
        <w:rPr>
          <w:rFonts w:ascii="Arial Narrow" w:hAnsi="Arial Narrow"/>
          <w:color w:val="000000"/>
          <w:sz w:val="24"/>
        </w:rPr>
        <w:t xml:space="preserve">) Gestión para la obtención de permisos y autorizaciones para el uso de recursos naturales; </w:t>
      </w:r>
      <w:proofErr w:type="spellStart"/>
      <w:r w:rsidRPr="00B45FD1">
        <w:rPr>
          <w:rFonts w:ascii="Arial Narrow" w:hAnsi="Arial Narrow"/>
          <w:color w:val="000000"/>
          <w:sz w:val="24"/>
        </w:rPr>
        <w:t>iii</w:t>
      </w:r>
      <w:proofErr w:type="spellEnd"/>
      <w:r w:rsidRPr="00B45FD1">
        <w:rPr>
          <w:rFonts w:ascii="Arial Narrow" w:hAnsi="Arial Narrow"/>
          <w:color w:val="000000"/>
          <w:sz w:val="24"/>
        </w:rPr>
        <w:t xml:space="preserve">) Pagos de seguimiento y evaluación de permisos y autorizaciones por parte de la autoridad ambiental competente; </w:t>
      </w:r>
      <w:proofErr w:type="spellStart"/>
      <w:r w:rsidRPr="00B45FD1">
        <w:rPr>
          <w:rFonts w:ascii="Arial Narrow" w:hAnsi="Arial Narrow"/>
          <w:color w:val="000000"/>
          <w:sz w:val="24"/>
        </w:rPr>
        <w:t>iv</w:t>
      </w:r>
      <w:proofErr w:type="spellEnd"/>
      <w:r w:rsidRPr="00B45FD1">
        <w:rPr>
          <w:rFonts w:ascii="Arial Narrow" w:hAnsi="Arial Narrow"/>
          <w:color w:val="000000"/>
          <w:sz w:val="24"/>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B45FD1">
        <w:rPr>
          <w:rFonts w:ascii="Arial Narrow" w:hAnsi="Arial Narrow"/>
          <w:color w:val="000000"/>
          <w:sz w:val="24"/>
        </w:rPr>
        <w:t>vii</w:t>
      </w:r>
      <w:proofErr w:type="spellEnd"/>
      <w:r w:rsidRPr="00B45FD1">
        <w:rPr>
          <w:rFonts w:ascii="Arial Narrow" w:hAnsi="Arial Narrow"/>
          <w:color w:val="000000"/>
          <w:sz w:val="24"/>
        </w:rPr>
        <w:t xml:space="preserve">) Las relacionadas con el cumplimiento de Salud ocupacional (seguridad y salud en el trabajo); </w:t>
      </w:r>
      <w:proofErr w:type="spellStart"/>
      <w:r w:rsidRPr="00B45FD1">
        <w:rPr>
          <w:rFonts w:ascii="Arial Narrow" w:hAnsi="Arial Narrow"/>
          <w:color w:val="000000"/>
          <w:sz w:val="24"/>
        </w:rPr>
        <w:t>viii</w:t>
      </w:r>
      <w:proofErr w:type="spellEnd"/>
      <w:r w:rsidRPr="00B45FD1">
        <w:rPr>
          <w:rFonts w:ascii="Arial Narrow" w:hAnsi="Arial Narrow"/>
          <w:color w:val="000000"/>
          <w:sz w:val="24"/>
        </w:rPr>
        <w:t xml:space="preserve">) Transporte del personal ambiental y social en obra; </w:t>
      </w:r>
      <w:proofErr w:type="spellStart"/>
      <w:r w:rsidRPr="00B45FD1">
        <w:rPr>
          <w:rFonts w:ascii="Arial Narrow" w:hAnsi="Arial Narrow"/>
          <w:color w:val="000000"/>
          <w:sz w:val="24"/>
        </w:rPr>
        <w:t>ix</w:t>
      </w:r>
      <w:proofErr w:type="spellEnd"/>
      <w:r w:rsidRPr="00B45FD1">
        <w:rPr>
          <w:rFonts w:ascii="Arial Narrow" w:hAnsi="Arial Narrow"/>
          <w:color w:val="000000"/>
          <w:sz w:val="24"/>
        </w:rPr>
        <w:t>) Reuniones de inicio, avance y cierre de socialización; x) Piezas divulgativas básicas generadas directamente por el contratista. Lo anterior debe ser verificado, analizado y aprobado por la interventoría.</w:t>
      </w:r>
    </w:p>
    <w:p w14:paraId="3EE518EE"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w:t>
      </w:r>
      <w:r w:rsidRPr="00B45FD1">
        <w:rPr>
          <w:rFonts w:ascii="Arial Narrow" w:hAnsi="Arial Narrow"/>
          <w:color w:val="000000"/>
          <w:sz w:val="24"/>
          <w:lang w:val="es-CO"/>
        </w:rPr>
        <w:lastRenderedPageBreak/>
        <w:t xml:space="preserve">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B45FD1" w:rsidRDefault="00AB0981">
      <w:pPr>
        <w:shd w:val="clear" w:color="auto" w:fill="FFFFFF"/>
        <w:jc w:val="both"/>
        <w:rPr>
          <w:color w:val="000080"/>
          <w:sz w:val="24"/>
          <w:szCs w:val="24"/>
          <w:lang w:eastAsia="es-CO"/>
        </w:rPr>
      </w:pPr>
      <w:r w:rsidRPr="00B45FD1">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B45FD1">
        <w:rPr>
          <w:color w:val="000080"/>
          <w:sz w:val="24"/>
          <w:szCs w:val="24"/>
          <w:lang w:eastAsia="es-CO"/>
        </w:rPr>
        <w:t xml:space="preserve"> </w:t>
      </w:r>
      <w:r w:rsidRPr="00B45FD1">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4C88785F"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3EE518F3"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MSOAMB-MN-IN-1-FR-2 Plan de Inversión Ambiental, MSOAMB-MN-IN-1-FR-3 </w:t>
      </w:r>
      <w:proofErr w:type="spellStart"/>
      <w:r w:rsidRPr="00B45FD1">
        <w:rPr>
          <w:rFonts w:ascii="Arial Narrow" w:hAnsi="Arial Narrow"/>
          <w:color w:val="000000"/>
          <w:sz w:val="24"/>
          <w:lang w:val="es-CO"/>
        </w:rPr>
        <w:t>Pre-acta</w:t>
      </w:r>
      <w:proofErr w:type="spellEnd"/>
      <w:r w:rsidRPr="00B45FD1">
        <w:rPr>
          <w:rFonts w:ascii="Arial Narrow" w:hAnsi="Arial Narrow"/>
          <w:color w:val="000000"/>
          <w:sz w:val="24"/>
          <w:lang w:val="es-CO"/>
        </w:rPr>
        <w:t xml:space="preserve"> Mensual de Inversión Ambiental, MSOAMB-MN-IN-1-FR-4 Seguimiento Trimestral a la Inversión Ambiental, MSOAMB-MN-IN-1-FR-5 Seguimiento Final a la Inversión Ambiental o aquellos que los sustituyan acorde a la versión aplicable y vigente.</w:t>
      </w:r>
    </w:p>
    <w:p w14:paraId="3EE518F4"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lastRenderedPageBreak/>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B45FD1">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B45FD1">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46B87030" w:rsidR="006A69A4" w:rsidRPr="00B45FD1" w:rsidRDefault="00AB0981">
      <w:pPr>
        <w:pStyle w:val="InviasNormal"/>
        <w:rPr>
          <w:rFonts w:ascii="Arial Narrow" w:hAnsi="Arial Narrow"/>
          <w:color w:val="000000"/>
          <w:sz w:val="24"/>
          <w:lang w:val="es-CO"/>
        </w:rPr>
      </w:pPr>
      <w:r w:rsidRPr="00B45FD1">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7CFE5AF" w14:textId="77777777" w:rsidR="00B45FD1" w:rsidRPr="00B45FD1" w:rsidRDefault="00B45FD1" w:rsidP="00B45FD1">
      <w:pPr>
        <w:pStyle w:val="InviasNormal"/>
        <w:tabs>
          <w:tab w:val="clear" w:pos="-142"/>
        </w:tabs>
        <w:spacing w:before="240" w:after="0"/>
        <w:jc w:val="center"/>
        <w:rPr>
          <w:rFonts w:ascii="Arial Narrow" w:hAnsi="Arial Narrow" w:cs="Arial"/>
          <w:b/>
          <w:sz w:val="24"/>
          <w:lang w:val="es-CO"/>
        </w:rPr>
      </w:pPr>
      <w:bookmarkStart w:id="1" w:name="_Toc524616228"/>
      <w:r w:rsidRPr="00B45FD1">
        <w:rPr>
          <w:rFonts w:ascii="Arial Narrow" w:hAnsi="Arial Narrow" w:cs="Arial"/>
          <w:b/>
          <w:sz w:val="24"/>
          <w:lang w:val="es-CO"/>
        </w:rPr>
        <w:t>PLAN DE INVERSIÓN SOCIAL</w:t>
      </w:r>
      <w:bookmarkEnd w:id="1"/>
    </w:p>
    <w:p w14:paraId="4DAB25B1"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Personal ambiental y social.</w:t>
      </w:r>
    </w:p>
    <w:p w14:paraId="3B1DEE89"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para la obtención de permisos y autorizaciones para el uso de recursos naturales.</w:t>
      </w:r>
    </w:p>
    <w:p w14:paraId="0654E1F4"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lastRenderedPageBreak/>
        <w:t>Monitoreos ambientales, exceptuando los establecidos por la Autoridad Ambiental competente por ocupación de cause.</w:t>
      </w:r>
    </w:p>
    <w:p w14:paraId="4CF91745"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relacionadas con el manejo de residuos líquidos y sólidos.</w:t>
      </w:r>
    </w:p>
    <w:p w14:paraId="0AFE8DA2"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 xml:space="preserve">Las relacionadas con el cumplimiento de Salud Ocupacional. </w:t>
      </w:r>
    </w:p>
    <w:p w14:paraId="391DFDBB"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Transporte del personal ambiental y social en obra.</w:t>
      </w:r>
    </w:p>
    <w:p w14:paraId="4E9BB511"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Instalación y operación del SAU.</w:t>
      </w:r>
    </w:p>
    <w:p w14:paraId="467E279D"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Reuniones de inicio, avance y cierre de socialización.</w:t>
      </w:r>
    </w:p>
    <w:p w14:paraId="70C29516"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Piezas divulgativas básicas generadas directamente por el Contratista.</w:t>
      </w:r>
    </w:p>
    <w:p w14:paraId="73DE7223"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Levantamiento de actas de vecindad de inicio y cierre.</w:t>
      </w:r>
    </w:p>
    <w:p w14:paraId="37CDA060"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Gestión ante el ICANH para la obtención del Plan de Manejo de Arqueología Preventiva.</w:t>
      </w:r>
    </w:p>
    <w:p w14:paraId="668E5FDC"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Conformación y operación del Comité de Participación Comunitaria.</w:t>
      </w:r>
    </w:p>
    <w:p w14:paraId="7F0064B8"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Implementación del Proyecto de Contratación de Mano de Obra.</w:t>
      </w:r>
    </w:p>
    <w:p w14:paraId="4D24D2F7" w14:textId="77777777" w:rsidR="00B45FD1" w:rsidRPr="00B45FD1"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B45FD1">
        <w:rPr>
          <w:rFonts w:ascii="Arial Narrow" w:hAnsi="Arial Narrow" w:cs="Arial"/>
          <w:sz w:val="24"/>
          <w:szCs w:val="24"/>
          <w:lang w:val="es-ES"/>
        </w:rPr>
        <w:t>Las demás actividades que señale el respectivo apéndice ambiental y social.</w:t>
      </w:r>
    </w:p>
    <w:p w14:paraId="18BE2BC5" w14:textId="77777777" w:rsidR="00B45FD1" w:rsidRPr="00B45FD1" w:rsidRDefault="00B45FD1" w:rsidP="00B45FD1">
      <w:pPr>
        <w:pStyle w:val="InviasNormal"/>
        <w:spacing w:before="240" w:after="0"/>
        <w:rPr>
          <w:rFonts w:ascii="Arial Narrow" w:hAnsi="Arial Narrow" w:cs="Arial"/>
          <w:sz w:val="24"/>
        </w:rPr>
      </w:pPr>
      <w:r w:rsidRPr="00B45FD1">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Instalación y operación de buzones satélites.</w:t>
      </w:r>
    </w:p>
    <w:p w14:paraId="25AD9263"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lang w:val="es-CO"/>
        </w:rPr>
        <w:t xml:space="preserve">Elaboración de </w:t>
      </w:r>
      <w:r w:rsidRPr="00B45FD1">
        <w:rPr>
          <w:rFonts w:ascii="Arial Narrow" w:hAnsi="Arial Narrow" w:cs="Arial"/>
          <w:sz w:val="24"/>
        </w:rPr>
        <w:t>Fichas socioeconómicas</w:t>
      </w:r>
      <w:r w:rsidRPr="00B45FD1">
        <w:rPr>
          <w:rFonts w:ascii="Arial Narrow" w:hAnsi="Arial Narrow" w:cs="Arial"/>
          <w:sz w:val="24"/>
          <w:lang w:val="es-CO"/>
        </w:rPr>
        <w:t xml:space="preserve"> y diagnostico social</w:t>
      </w:r>
      <w:r w:rsidRPr="00B45FD1">
        <w:rPr>
          <w:rFonts w:ascii="Arial Narrow" w:hAnsi="Arial Narrow" w:cs="Arial"/>
          <w:sz w:val="24"/>
        </w:rPr>
        <w:t>.</w:t>
      </w:r>
    </w:p>
    <w:p w14:paraId="33ED778F"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B45FD1" w:rsidRDefault="00B45FD1" w:rsidP="00B45FD1">
      <w:pPr>
        <w:pStyle w:val="Invias-VietaPunto"/>
        <w:numPr>
          <w:ilvl w:val="0"/>
          <w:numId w:val="16"/>
        </w:numPr>
        <w:spacing w:before="240" w:after="0" w:line="240" w:lineRule="auto"/>
        <w:jc w:val="both"/>
        <w:rPr>
          <w:rFonts w:ascii="Arial Narrow" w:hAnsi="Arial Narrow" w:cs="Arial"/>
          <w:sz w:val="24"/>
        </w:rPr>
      </w:pPr>
      <w:r w:rsidRPr="00B45FD1">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rPr>
      </w:pPr>
      <w:r w:rsidRPr="00B45FD1">
        <w:rPr>
          <w:rFonts w:ascii="Arial Narrow" w:hAnsi="Arial Narrow" w:cs="Arial"/>
          <w:sz w:val="24"/>
        </w:rPr>
        <w:lastRenderedPageBreak/>
        <w:t>Cumplimiento de acuerdos de Consulta Previa de naturaleza administrativa, relacionados con gestiones intergubernamentales, con empresas privadas u organismos no gubernamentales.</w:t>
      </w:r>
    </w:p>
    <w:p w14:paraId="262D4E14"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B45FD1" w:rsidRDefault="00B45FD1" w:rsidP="00B45FD1">
      <w:pPr>
        <w:pStyle w:val="InviasNormal"/>
        <w:numPr>
          <w:ilvl w:val="0"/>
          <w:numId w:val="16"/>
        </w:numPr>
        <w:spacing w:before="240" w:after="0" w:line="240" w:lineRule="auto"/>
        <w:rPr>
          <w:rFonts w:ascii="Arial Narrow" w:hAnsi="Arial Narrow" w:cs="Arial"/>
          <w:sz w:val="24"/>
          <w:lang w:val="es-CO"/>
        </w:rPr>
      </w:pPr>
      <w:r w:rsidRPr="00B45FD1">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B45FD1" w:rsidRDefault="00B45FD1" w:rsidP="00B45FD1">
      <w:pPr>
        <w:pStyle w:val="InviasNormal"/>
        <w:spacing w:before="240" w:after="0"/>
        <w:rPr>
          <w:rFonts w:ascii="Arial Narrow" w:hAnsi="Arial Narrow" w:cs="Arial"/>
          <w:sz w:val="24"/>
          <w:lang w:val="es-CO"/>
        </w:rPr>
      </w:pPr>
      <w:r w:rsidRPr="00B45FD1">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w:t>
      </w:r>
      <w:proofErr w:type="spellStart"/>
      <w:r w:rsidRPr="00B45FD1">
        <w:rPr>
          <w:rFonts w:ascii="Arial Narrow" w:hAnsi="Arial Narrow" w:cs="Arial"/>
          <w:sz w:val="24"/>
          <w:lang w:val="es-CO"/>
        </w:rPr>
        <w:t>Pre-acta</w:t>
      </w:r>
      <w:proofErr w:type="spellEnd"/>
      <w:r w:rsidRPr="00B45FD1">
        <w:rPr>
          <w:rFonts w:ascii="Arial Narrow" w:hAnsi="Arial Narrow" w:cs="Arial"/>
          <w:sz w:val="24"/>
          <w:lang w:val="es-CO"/>
        </w:rPr>
        <w:t xml:space="preserve"> Mensual de Inversión Social, MSOAMB-MN-IN-1-FR- Seguimiento Trimestral a la Inversión Social, MSOAMB-MN-IN-1-FR-8 Seguimiento Final a la Inversión Social o aquellos que los sustituyan acorde a la versión aplicable y vigente.</w:t>
      </w:r>
    </w:p>
    <w:p w14:paraId="4D690B38" w14:textId="38F37D29"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w:t>
      </w:r>
      <w:proofErr w:type="gramStart"/>
      <w:r w:rsidRPr="00B45FD1">
        <w:rPr>
          <w:rFonts w:ascii="Arial Narrow" w:hAnsi="Arial Narrow" w:cs="Arial"/>
          <w:sz w:val="24"/>
          <w:lang w:val="es-CO"/>
        </w:rPr>
        <w:t>gastos;  tales</w:t>
      </w:r>
      <w:proofErr w:type="gramEnd"/>
      <w:r w:rsidRPr="00B45FD1">
        <w:rPr>
          <w:rFonts w:ascii="Arial Narrow" w:hAnsi="Arial Narrow" w:cs="Arial"/>
          <w:sz w:val="24"/>
          <w:lang w:val="es-CO"/>
        </w:rPr>
        <w:t xml:space="preserve"> actividades se deben registrar en el Formato MSOAMB-MN-IN-1-FR-6 Plan de Inversión Social, la interventoría lo radicara a la Subdirección de </w:t>
      </w:r>
      <w:r w:rsidR="00E730A3">
        <w:rPr>
          <w:rFonts w:ascii="Arial Narrow" w:hAnsi="Arial Narrow" w:cs="Arial"/>
          <w:sz w:val="24"/>
        </w:rPr>
        <w:t>Sostenibilidad</w:t>
      </w:r>
      <w:r w:rsidR="00E730A3" w:rsidRPr="00B45FD1">
        <w:rPr>
          <w:rFonts w:ascii="Arial Narrow" w:hAnsi="Arial Narrow" w:cs="Arial"/>
          <w:sz w:val="24"/>
          <w:lang w:val="es-CO"/>
        </w:rPr>
        <w:t xml:space="preserve"> </w:t>
      </w:r>
      <w:r w:rsidRPr="00B45FD1">
        <w:rPr>
          <w:rFonts w:ascii="Arial Narrow" w:hAnsi="Arial Narrow" w:cs="Arial"/>
          <w:sz w:val="24"/>
          <w:lang w:val="es-CO"/>
        </w:rPr>
        <w:t xml:space="preserve">a partir de la orden de inicio y previo al inicio de las actividades constructivas. </w:t>
      </w:r>
    </w:p>
    <w:p w14:paraId="51E04247" w14:textId="24173F2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Subdirección de </w:t>
      </w:r>
      <w:r w:rsidR="00E730A3">
        <w:rPr>
          <w:rFonts w:ascii="Arial Narrow" w:hAnsi="Arial Narrow" w:cs="Arial"/>
          <w:sz w:val="24"/>
        </w:rPr>
        <w:t>Sostenibilidad</w:t>
      </w:r>
      <w:r w:rsidRPr="00B45FD1">
        <w:rPr>
          <w:rFonts w:ascii="Arial Narrow" w:hAnsi="Arial Narrow" w:cs="Arial"/>
          <w:sz w:val="24"/>
          <w:lang w:val="es-CO"/>
        </w:rPr>
        <w:t xml:space="preserve">. En ningún caso podrán ejecutarse y reconocerse pagos de dichas actividades sin la aprobación de la interventoría.  </w:t>
      </w:r>
    </w:p>
    <w:p w14:paraId="235B7CF4" w14:textId="77777777" w:rsidR="00B45FD1" w:rsidRPr="00B45FD1" w:rsidRDefault="00B45FD1" w:rsidP="00B45FD1">
      <w:pPr>
        <w:pStyle w:val="InviasNormal"/>
        <w:tabs>
          <w:tab w:val="clear" w:pos="-142"/>
        </w:tabs>
        <w:spacing w:before="240" w:after="0"/>
        <w:rPr>
          <w:rFonts w:ascii="Arial Narrow" w:hAnsi="Arial Narrow" w:cs="Arial"/>
          <w:sz w:val="24"/>
          <w:lang w:val="es-CO"/>
        </w:rPr>
      </w:pPr>
      <w:r w:rsidRPr="00B45FD1">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7D56A58" w14:textId="77777777" w:rsidR="00B45FD1" w:rsidRPr="00B45FD1" w:rsidRDefault="00B45FD1" w:rsidP="00B45FD1">
      <w:pPr>
        <w:autoSpaceDE w:val="0"/>
        <w:autoSpaceDN w:val="0"/>
        <w:adjustRightInd w:val="0"/>
        <w:spacing w:before="240"/>
        <w:jc w:val="center"/>
        <w:rPr>
          <w:rFonts w:ascii="Arial Narrow" w:hAnsi="Arial Narrow" w:cs="Arial"/>
          <w:b/>
          <w:sz w:val="24"/>
          <w:szCs w:val="24"/>
        </w:rPr>
      </w:pPr>
      <w:r w:rsidRPr="00B45FD1">
        <w:rPr>
          <w:rFonts w:ascii="Arial Narrow" w:hAnsi="Arial Narrow" w:cs="Arial"/>
          <w:b/>
          <w:sz w:val="24"/>
          <w:szCs w:val="24"/>
        </w:rPr>
        <w:lastRenderedPageBreak/>
        <w:t>PROGRAMA CIVICO GUARDAVIAS</w:t>
      </w:r>
    </w:p>
    <w:p w14:paraId="215D734F" w14:textId="77777777" w:rsidR="00B45FD1" w:rsidRPr="00B45FD1" w:rsidRDefault="00B45FD1" w:rsidP="00B45FD1">
      <w:pPr>
        <w:widowControl w:val="0"/>
        <w:spacing w:before="240"/>
        <w:ind w:left="102" w:right="118"/>
        <w:jc w:val="both"/>
        <w:rPr>
          <w:rFonts w:ascii="Arial Narrow" w:hAnsi="Arial Narrow" w:cs="Arial"/>
          <w:sz w:val="24"/>
          <w:szCs w:val="24"/>
          <w:lang w:val="x-none"/>
        </w:rPr>
      </w:pPr>
      <w:r w:rsidRPr="00B45FD1">
        <w:rPr>
          <w:rFonts w:ascii="Arial Narrow" w:hAnsi="Arial Narrow" w:cs="Arial"/>
          <w:sz w:val="24"/>
          <w:szCs w:val="24"/>
        </w:rPr>
        <w:t>De</w:t>
      </w:r>
      <w:r w:rsidRPr="00B45FD1">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B45FD1" w:rsidRDefault="00B45FD1" w:rsidP="00B45FD1">
      <w:pPr>
        <w:widowControl w:val="0"/>
        <w:spacing w:before="240"/>
        <w:ind w:left="102" w:right="122"/>
        <w:jc w:val="both"/>
        <w:rPr>
          <w:rFonts w:ascii="Arial Narrow" w:hAnsi="Arial Narrow" w:cs="Arial"/>
          <w:sz w:val="24"/>
          <w:szCs w:val="24"/>
          <w:lang w:val="x-none"/>
        </w:rPr>
      </w:pPr>
      <w:r w:rsidRPr="00B45FD1">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77777777" w:rsidR="00B45FD1" w:rsidRPr="00B45FD1" w:rsidRDefault="00B45FD1" w:rsidP="00B45FD1">
      <w:pPr>
        <w:widowControl w:val="0"/>
        <w:spacing w:before="240"/>
        <w:ind w:left="102" w:right="116"/>
        <w:jc w:val="both"/>
        <w:rPr>
          <w:rFonts w:ascii="Arial Narrow" w:hAnsi="Arial Narrow" w:cs="Arial"/>
          <w:sz w:val="24"/>
          <w:szCs w:val="24"/>
          <w:lang w:val="x-none"/>
        </w:rPr>
      </w:pPr>
      <w:r w:rsidRPr="00B45FD1">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B45FD1">
        <w:rPr>
          <w:rFonts w:ascii="Arial Narrow" w:hAnsi="Arial Narrow" w:cs="Arial"/>
          <w:sz w:val="24"/>
          <w:szCs w:val="24"/>
        </w:rPr>
        <w:t xml:space="preserve"> la implementación </w:t>
      </w:r>
      <w:r w:rsidRPr="00B45FD1">
        <w:rPr>
          <w:rFonts w:ascii="Arial Narrow" w:hAnsi="Arial Narrow" w:cs="Arial"/>
          <w:sz w:val="24"/>
          <w:szCs w:val="24"/>
          <w:lang w:val="x-none"/>
        </w:rPr>
        <w:t>el programa Guardavías, el cual consiste en la puesta en marcha de un programa de capacitaciones que permita a las personas y</w:t>
      </w:r>
      <w:r w:rsidRPr="00B45FD1">
        <w:rPr>
          <w:rFonts w:ascii="Arial Narrow" w:hAnsi="Arial Narrow" w:cs="Arial"/>
          <w:sz w:val="24"/>
          <w:szCs w:val="24"/>
        </w:rPr>
        <w:t xml:space="preserve"> </w:t>
      </w:r>
      <w:r w:rsidRPr="00B45FD1">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4B5D3C57" w14:textId="77777777" w:rsidR="00B45FD1" w:rsidRPr="00B45FD1" w:rsidRDefault="00B45FD1" w:rsidP="00B45FD1">
      <w:pPr>
        <w:keepNext/>
        <w:widowControl w:val="0"/>
        <w:spacing w:before="240"/>
        <w:outlineLvl w:val="1"/>
        <w:rPr>
          <w:rFonts w:ascii="Arial Narrow" w:hAnsi="Arial Narrow" w:cs="Arial"/>
          <w:b/>
          <w:sz w:val="24"/>
          <w:szCs w:val="24"/>
        </w:rPr>
      </w:pPr>
      <w:r w:rsidRPr="00B45FD1">
        <w:rPr>
          <w:rFonts w:ascii="Arial Narrow" w:hAnsi="Arial Narrow" w:cs="Arial"/>
          <w:b/>
          <w:sz w:val="24"/>
          <w:szCs w:val="24"/>
          <w:lang w:val="x-none"/>
        </w:rPr>
        <w:t>Objetivos</w:t>
      </w:r>
      <w:r w:rsidRPr="00B45FD1">
        <w:rPr>
          <w:rFonts w:ascii="Arial Narrow" w:hAnsi="Arial Narrow" w:cs="Arial"/>
          <w:b/>
          <w:sz w:val="24"/>
          <w:szCs w:val="24"/>
        </w:rPr>
        <w:t>:</w:t>
      </w:r>
    </w:p>
    <w:p w14:paraId="52E0A208"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B45FD1">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B45FD1">
        <w:rPr>
          <w:rFonts w:ascii="Arial Narrow" w:hAnsi="Arial Narrow" w:cs="Arial"/>
          <w:spacing w:val="-3"/>
          <w:sz w:val="24"/>
          <w:szCs w:val="24"/>
          <w:lang w:val="x-none"/>
        </w:rPr>
        <w:t xml:space="preserve"> </w:t>
      </w:r>
      <w:r w:rsidRPr="00B45FD1">
        <w:rPr>
          <w:rFonts w:ascii="Arial Narrow" w:hAnsi="Arial Narrow" w:cs="Arial"/>
          <w:sz w:val="24"/>
          <w:szCs w:val="24"/>
          <w:lang w:val="x-none"/>
        </w:rPr>
        <w:t>periódico.</w:t>
      </w:r>
      <w:r w:rsidRPr="00B45FD1">
        <w:rPr>
          <w:rFonts w:ascii="Arial Narrow" w:hAnsi="Arial Narrow" w:cs="Arial"/>
          <w:sz w:val="24"/>
          <w:szCs w:val="24"/>
        </w:rPr>
        <w:t xml:space="preserve">  </w:t>
      </w:r>
    </w:p>
    <w:p w14:paraId="0EB4F13D"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B45FD1">
        <w:rPr>
          <w:rFonts w:ascii="Arial Narrow" w:hAnsi="Arial Narrow" w:cs="Arial"/>
          <w:spacing w:val="-26"/>
          <w:sz w:val="24"/>
          <w:szCs w:val="24"/>
          <w:lang w:val="x-none"/>
        </w:rPr>
        <w:t xml:space="preserve"> </w:t>
      </w:r>
      <w:r w:rsidRPr="00B45FD1">
        <w:rPr>
          <w:rFonts w:ascii="Arial Narrow" w:hAnsi="Arial Narrow" w:cs="Arial"/>
          <w:sz w:val="24"/>
          <w:szCs w:val="24"/>
          <w:lang w:val="x-none"/>
        </w:rPr>
        <w:t>Entidad.</w:t>
      </w:r>
    </w:p>
    <w:p w14:paraId="4E976CF4"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B45FD1">
        <w:rPr>
          <w:rFonts w:ascii="Arial Narrow" w:hAnsi="Arial Narrow" w:cs="Arial"/>
          <w:spacing w:val="-2"/>
          <w:sz w:val="24"/>
          <w:szCs w:val="24"/>
          <w:lang w:val="x-none"/>
        </w:rPr>
        <w:t xml:space="preserve"> </w:t>
      </w:r>
      <w:r w:rsidRPr="00B45FD1">
        <w:rPr>
          <w:rFonts w:ascii="Arial Narrow" w:hAnsi="Arial Narrow" w:cs="Arial"/>
          <w:sz w:val="24"/>
          <w:szCs w:val="24"/>
          <w:lang w:val="x-none"/>
        </w:rPr>
        <w:t>reglamenten.</w:t>
      </w:r>
    </w:p>
    <w:p w14:paraId="223BA489" w14:textId="77777777" w:rsidR="00B45FD1" w:rsidRP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B45FD1">
        <w:rPr>
          <w:rFonts w:ascii="Arial Narrow" w:hAnsi="Arial Narrow" w:cs="Arial"/>
          <w:sz w:val="24"/>
          <w:szCs w:val="24"/>
          <w:lang w:val="x-none"/>
        </w:rPr>
        <w:t>Promover la conformación de espacios comunitarios de participación ciudadana en cada uno de los municipios del área de influencia directa del</w:t>
      </w:r>
      <w:r w:rsidRPr="00B45FD1">
        <w:rPr>
          <w:rFonts w:ascii="Arial Narrow" w:hAnsi="Arial Narrow" w:cs="Arial"/>
          <w:spacing w:val="-24"/>
          <w:sz w:val="24"/>
          <w:szCs w:val="24"/>
          <w:lang w:val="x-none"/>
        </w:rPr>
        <w:t xml:space="preserve"> </w:t>
      </w:r>
      <w:r w:rsidRPr="00B45FD1">
        <w:rPr>
          <w:rFonts w:ascii="Arial Narrow" w:hAnsi="Arial Narrow" w:cs="Arial"/>
          <w:sz w:val="24"/>
          <w:szCs w:val="24"/>
          <w:lang w:val="x-none"/>
        </w:rPr>
        <w:t>proyecto.</w:t>
      </w:r>
    </w:p>
    <w:p w14:paraId="6523D1B7" w14:textId="77777777" w:rsidR="00B45FD1" w:rsidRPr="00B45FD1" w:rsidRDefault="00B45FD1" w:rsidP="00B45FD1">
      <w:pPr>
        <w:widowControl w:val="0"/>
        <w:spacing w:before="240"/>
        <w:ind w:right="124"/>
        <w:jc w:val="both"/>
        <w:rPr>
          <w:rFonts w:ascii="Arial Narrow" w:hAnsi="Arial Narrow" w:cs="Arial"/>
          <w:b/>
          <w:sz w:val="24"/>
          <w:szCs w:val="24"/>
        </w:rPr>
      </w:pPr>
      <w:r w:rsidRPr="00B45FD1">
        <w:rPr>
          <w:rFonts w:ascii="Arial Narrow" w:hAnsi="Arial Narrow" w:cs="Arial"/>
          <w:b/>
          <w:sz w:val="24"/>
          <w:szCs w:val="24"/>
          <w:lang w:val="x-none"/>
        </w:rPr>
        <w:t>Acciones a ejecutar</w:t>
      </w:r>
      <w:r w:rsidRPr="00B45FD1">
        <w:rPr>
          <w:rFonts w:ascii="Arial Narrow" w:hAnsi="Arial Narrow" w:cs="Arial"/>
          <w:b/>
          <w:sz w:val="24"/>
          <w:szCs w:val="24"/>
        </w:rPr>
        <w:t>:</w:t>
      </w:r>
    </w:p>
    <w:p w14:paraId="2A31514B"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B45FD1">
        <w:rPr>
          <w:rFonts w:ascii="Arial Narrow" w:hAnsi="Arial Narrow" w:cs="Arial"/>
          <w:spacing w:val="-1"/>
          <w:sz w:val="24"/>
          <w:szCs w:val="24"/>
        </w:rPr>
        <w:t xml:space="preserve"> </w:t>
      </w:r>
      <w:r w:rsidRPr="00B45FD1">
        <w:rPr>
          <w:rFonts w:ascii="Arial Narrow" w:hAnsi="Arial Narrow" w:cs="Arial"/>
          <w:sz w:val="24"/>
          <w:szCs w:val="24"/>
        </w:rPr>
        <w:t>ciudadanas.</w:t>
      </w:r>
    </w:p>
    <w:p w14:paraId="41086EBB" w14:textId="7711B0B0"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proyecto de capacitaciones a la comunidad deberá ser presentado por el profesional social de la Interventoría a la Subdirección de </w:t>
      </w:r>
      <w:proofErr w:type="gramStart"/>
      <w:r w:rsidR="00E730A3">
        <w:rPr>
          <w:rFonts w:ascii="Arial Narrow" w:hAnsi="Arial Narrow" w:cs="Arial"/>
          <w:sz w:val="24"/>
          <w:szCs w:val="24"/>
        </w:rPr>
        <w:t>Sostenibilidad</w:t>
      </w:r>
      <w:r w:rsidR="00E730A3" w:rsidRPr="00B45FD1">
        <w:rPr>
          <w:rFonts w:ascii="Arial Narrow" w:hAnsi="Arial Narrow" w:cs="Arial"/>
          <w:sz w:val="24"/>
          <w:szCs w:val="24"/>
        </w:rPr>
        <w:t xml:space="preserve"> </w:t>
      </w:r>
      <w:r w:rsidR="00E730A3">
        <w:rPr>
          <w:rFonts w:ascii="Arial Narrow" w:hAnsi="Arial Narrow" w:cs="Arial"/>
          <w:sz w:val="24"/>
          <w:szCs w:val="24"/>
        </w:rPr>
        <w:t xml:space="preserve"> </w:t>
      </w:r>
      <w:r w:rsidRPr="00B45FD1">
        <w:rPr>
          <w:rFonts w:ascii="Arial Narrow" w:hAnsi="Arial Narrow" w:cs="Arial"/>
          <w:sz w:val="24"/>
          <w:szCs w:val="24"/>
        </w:rPr>
        <w:t>para</w:t>
      </w:r>
      <w:proofErr w:type="gramEnd"/>
      <w:r w:rsidRPr="00B45FD1">
        <w:rPr>
          <w:rFonts w:ascii="Arial Narrow" w:hAnsi="Arial Narrow" w:cs="Arial"/>
          <w:sz w:val="24"/>
          <w:szCs w:val="24"/>
        </w:rPr>
        <w:t xml:space="preserve"> su revisión y aprobación correspondiente. Como mínimo, este documento deberá contar con objetivos, metodología, cronograma, insumos y herramientas a utilizar e indicadores de medición y evaluación, y será articulado con el programa de participación comunitaria del </w:t>
      </w:r>
      <w:r w:rsidRPr="00B45FD1">
        <w:rPr>
          <w:rFonts w:ascii="Arial Narrow" w:hAnsi="Arial Narrow" w:cs="Arial"/>
          <w:sz w:val="24"/>
          <w:szCs w:val="24"/>
        </w:rPr>
        <w:lastRenderedPageBreak/>
        <w:t>contratista de</w:t>
      </w:r>
      <w:r w:rsidRPr="00B45FD1">
        <w:rPr>
          <w:rFonts w:ascii="Arial Narrow" w:hAnsi="Arial Narrow" w:cs="Arial"/>
          <w:spacing w:val="-4"/>
          <w:sz w:val="24"/>
          <w:szCs w:val="24"/>
        </w:rPr>
        <w:t xml:space="preserve"> </w:t>
      </w:r>
      <w:r w:rsidRPr="00B45FD1">
        <w:rPr>
          <w:rFonts w:ascii="Arial Narrow" w:hAnsi="Arial Narrow" w:cs="Arial"/>
          <w:sz w:val="24"/>
          <w:szCs w:val="24"/>
        </w:rPr>
        <w:t>obra.</w:t>
      </w:r>
    </w:p>
    <w:p w14:paraId="7B8CD685" w14:textId="02C787D2"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B45FD1">
        <w:rPr>
          <w:rFonts w:ascii="Arial Narrow" w:hAnsi="Arial Narrow" w:cs="Arial"/>
          <w:spacing w:val="-2"/>
          <w:sz w:val="24"/>
          <w:szCs w:val="24"/>
        </w:rPr>
        <w:t xml:space="preserve"> </w:t>
      </w:r>
      <w:r w:rsidR="00E730A3">
        <w:rPr>
          <w:rFonts w:ascii="Arial Narrow" w:hAnsi="Arial Narrow" w:cs="Arial"/>
          <w:sz w:val="24"/>
          <w:szCs w:val="24"/>
        </w:rPr>
        <w:t>SS</w:t>
      </w:r>
      <w:r w:rsidRPr="00B45FD1">
        <w:rPr>
          <w:rFonts w:ascii="Arial Narrow" w:hAnsi="Arial Narrow" w:cs="Arial"/>
          <w:sz w:val="24"/>
          <w:szCs w:val="24"/>
        </w:rPr>
        <w:t>.</w:t>
      </w:r>
    </w:p>
    <w:p w14:paraId="650E9D4E" w14:textId="77777777" w:rsidR="00B45FD1" w:rsidRPr="00B45FD1"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1330A9AC"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 xml:space="preserve">El profesional social de la interventoría, a través de los informes trimestrales, comunicará a la Subdirección de </w:t>
      </w:r>
      <w:r w:rsidR="00E730A3">
        <w:rPr>
          <w:rFonts w:ascii="Arial Narrow" w:hAnsi="Arial Narrow" w:cs="Arial"/>
          <w:sz w:val="24"/>
          <w:szCs w:val="24"/>
        </w:rPr>
        <w:t>Sostenibilidad</w:t>
      </w:r>
      <w:r w:rsidRPr="00B45FD1">
        <w:rPr>
          <w:rFonts w:ascii="Arial Narrow" w:hAnsi="Arial Narrow" w:cs="Arial"/>
          <w:sz w:val="24"/>
          <w:szCs w:val="24"/>
        </w:rPr>
        <w:t xml:space="preserve"> del INVIAS de todas las actividades del programa que se hayan realizado durante el periodo</w:t>
      </w:r>
      <w:r w:rsidRPr="00B45FD1">
        <w:rPr>
          <w:rFonts w:ascii="Arial Narrow" w:hAnsi="Arial Narrow" w:cs="Arial"/>
          <w:spacing w:val="-24"/>
          <w:sz w:val="24"/>
          <w:szCs w:val="24"/>
        </w:rPr>
        <w:t xml:space="preserve"> </w:t>
      </w:r>
      <w:r w:rsidRPr="00B45FD1">
        <w:rPr>
          <w:rFonts w:ascii="Arial Narrow" w:hAnsi="Arial Narrow" w:cs="Arial"/>
          <w:sz w:val="24"/>
          <w:szCs w:val="24"/>
        </w:rPr>
        <w:t>informado.</w:t>
      </w:r>
    </w:p>
    <w:p w14:paraId="621D3A7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B45FD1">
        <w:rPr>
          <w:rFonts w:ascii="Arial Narrow" w:hAnsi="Arial Narrow" w:cs="Arial"/>
          <w:spacing w:val="-1"/>
          <w:sz w:val="24"/>
          <w:szCs w:val="24"/>
        </w:rPr>
        <w:t xml:space="preserve"> </w:t>
      </w:r>
      <w:r w:rsidRPr="00B45FD1">
        <w:rPr>
          <w:rFonts w:ascii="Arial Narrow" w:hAnsi="Arial Narrow" w:cs="Arial"/>
          <w:sz w:val="24"/>
          <w:szCs w:val="24"/>
        </w:rPr>
        <w:t xml:space="preserve">Interventoría. </w:t>
      </w:r>
    </w:p>
    <w:p w14:paraId="1659E930"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B45FD1">
        <w:rPr>
          <w:rFonts w:ascii="Arial Narrow" w:hAnsi="Arial Narrow" w:cs="Arial"/>
          <w:spacing w:val="-23"/>
          <w:sz w:val="24"/>
          <w:szCs w:val="24"/>
        </w:rPr>
        <w:t xml:space="preserve"> </w:t>
      </w:r>
      <w:r w:rsidRPr="00B45FD1">
        <w:rPr>
          <w:rFonts w:ascii="Arial Narrow" w:hAnsi="Arial Narrow" w:cs="Arial"/>
          <w:sz w:val="24"/>
          <w:szCs w:val="24"/>
        </w:rPr>
        <w:t xml:space="preserve">INVÍAS. </w:t>
      </w:r>
    </w:p>
    <w:p w14:paraId="2D7F1DE9" w14:textId="77777777" w:rsidR="00B45FD1" w:rsidRPr="00B45FD1"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B45FD1">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B45FD1">
        <w:rPr>
          <w:rFonts w:ascii="Arial Narrow" w:hAnsi="Arial Narrow" w:cs="Arial"/>
          <w:spacing w:val="-1"/>
          <w:sz w:val="24"/>
          <w:szCs w:val="24"/>
        </w:rPr>
        <w:t xml:space="preserve"> </w:t>
      </w:r>
      <w:r w:rsidRPr="00B45FD1">
        <w:rPr>
          <w:rFonts w:ascii="Arial Narrow" w:hAnsi="Arial Narrow" w:cs="Arial"/>
          <w:sz w:val="24"/>
          <w:szCs w:val="24"/>
        </w:rPr>
        <w:t>pago.</w:t>
      </w:r>
    </w:p>
    <w:p w14:paraId="00AB324A" w14:textId="414253EE" w:rsidR="00B45FD1" w:rsidRPr="00B45FD1"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B45FD1">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proofErr w:type="gramStart"/>
      <w:r w:rsidRPr="00B45FD1">
        <w:rPr>
          <w:rFonts w:ascii="Arial Narrow" w:hAnsi="Arial Narrow" w:cs="Arial"/>
          <w:sz w:val="24"/>
          <w:szCs w:val="24"/>
        </w:rPr>
        <w:t>bajo ninguna</w:t>
      </w:r>
      <w:r w:rsidR="00976541">
        <w:rPr>
          <w:rFonts w:ascii="Arial Narrow" w:hAnsi="Arial Narrow" w:cs="Arial"/>
          <w:spacing w:val="-7"/>
          <w:sz w:val="24"/>
          <w:szCs w:val="24"/>
        </w:rPr>
        <w:t xml:space="preserve"> </w:t>
      </w:r>
      <w:r w:rsidRPr="00B45FD1">
        <w:rPr>
          <w:rFonts w:ascii="Arial Narrow" w:hAnsi="Arial Narrow" w:cs="Arial"/>
          <w:sz w:val="24"/>
          <w:szCs w:val="24"/>
        </w:rPr>
        <w:t>circunstancia</w:t>
      </w:r>
      <w:proofErr w:type="gramEnd"/>
      <w:r w:rsidRPr="00B45FD1">
        <w:rPr>
          <w:rFonts w:ascii="Arial Narrow" w:hAnsi="Arial Narrow" w:cs="Arial"/>
          <w:sz w:val="24"/>
          <w:szCs w:val="24"/>
        </w:rPr>
        <w:t>.</w:t>
      </w:r>
    </w:p>
    <w:p w14:paraId="42B4EEAA" w14:textId="77777777" w:rsidR="00B45FD1" w:rsidRP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B45FD1">
        <w:rPr>
          <w:rFonts w:ascii="Arial Narrow" w:hAnsi="Arial Narrow" w:cs="Arial"/>
          <w:sz w:val="24"/>
          <w:szCs w:val="24"/>
        </w:rPr>
        <w:t>A aquellas personas que cumplan los requisitos señalados por el Interventor, éste en compañía con el INVÍAS les otorgará una Certificación de</w:t>
      </w:r>
      <w:r w:rsidRPr="00B45FD1">
        <w:rPr>
          <w:rFonts w:ascii="Arial Narrow" w:hAnsi="Arial Narrow" w:cs="Arial"/>
          <w:spacing w:val="-16"/>
          <w:sz w:val="24"/>
          <w:szCs w:val="24"/>
        </w:rPr>
        <w:t xml:space="preserve"> </w:t>
      </w:r>
      <w:r w:rsidRPr="00B45FD1">
        <w:rPr>
          <w:rFonts w:ascii="Arial Narrow" w:hAnsi="Arial Narrow" w:cs="Arial"/>
          <w:sz w:val="24"/>
          <w:szCs w:val="24"/>
        </w:rPr>
        <w:t>participación.</w:t>
      </w:r>
    </w:p>
    <w:p w14:paraId="3234C8ED" w14:textId="77777777" w:rsidR="00B45FD1" w:rsidRPr="00B45FD1" w:rsidRDefault="00B45FD1" w:rsidP="00B45FD1">
      <w:pPr>
        <w:pStyle w:val="Textoindependiente"/>
        <w:spacing w:before="240" w:after="0"/>
        <w:rPr>
          <w:rFonts w:ascii="Arial Narrow" w:hAnsi="Arial Narrow" w:cs="Arial"/>
          <w:b/>
          <w:color w:val="auto"/>
          <w:sz w:val="24"/>
          <w:szCs w:val="24"/>
          <w:lang w:val="es-CO"/>
        </w:rPr>
      </w:pPr>
      <w:r w:rsidRPr="00B45FD1">
        <w:rPr>
          <w:rFonts w:ascii="Arial Narrow" w:hAnsi="Arial Narrow" w:cs="Arial"/>
          <w:b/>
          <w:color w:val="auto"/>
          <w:sz w:val="24"/>
          <w:szCs w:val="24"/>
        </w:rPr>
        <w:t>Indicadores de medición y evaluación</w:t>
      </w:r>
      <w:r w:rsidRPr="00B45FD1">
        <w:rPr>
          <w:rFonts w:ascii="Arial Narrow" w:hAnsi="Arial Narrow" w:cs="Arial"/>
          <w:b/>
          <w:color w:val="auto"/>
          <w:sz w:val="24"/>
          <w:szCs w:val="24"/>
          <w:lang w:val="es-CO"/>
        </w:rPr>
        <w:t>:</w:t>
      </w:r>
    </w:p>
    <w:p w14:paraId="2E0CF0E2" w14:textId="77777777" w:rsidR="00B45FD1" w:rsidRPr="00B45FD1"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B45FD1">
        <w:rPr>
          <w:rFonts w:ascii="Arial Narrow" w:hAnsi="Arial Narrow" w:cs="Arial"/>
          <w:color w:val="auto"/>
          <w:sz w:val="24"/>
          <w:szCs w:val="24"/>
          <w:lang w:val="es-CO"/>
        </w:rPr>
        <w:t>E</w:t>
      </w:r>
      <w:r w:rsidRPr="00B45FD1">
        <w:rPr>
          <w:rFonts w:ascii="Arial Narrow" w:hAnsi="Arial Narrow" w:cs="Arial"/>
          <w:color w:val="auto"/>
          <w:sz w:val="24"/>
          <w:szCs w:val="24"/>
        </w:rPr>
        <w:t>strategias o protocolos de capacitación</w:t>
      </w:r>
      <w:r w:rsidRPr="00B45FD1">
        <w:rPr>
          <w:rFonts w:ascii="Arial Narrow" w:hAnsi="Arial Narrow" w:cs="Arial"/>
          <w:color w:val="auto"/>
          <w:spacing w:val="-3"/>
          <w:sz w:val="24"/>
          <w:szCs w:val="24"/>
        </w:rPr>
        <w:t xml:space="preserve"> </w:t>
      </w:r>
      <w:r w:rsidRPr="00B45FD1">
        <w:rPr>
          <w:rFonts w:ascii="Arial Narrow" w:hAnsi="Arial Narrow" w:cs="Arial"/>
          <w:color w:val="auto"/>
          <w:sz w:val="24"/>
          <w:szCs w:val="24"/>
        </w:rPr>
        <w:t>realizados.</w:t>
      </w:r>
    </w:p>
    <w:p w14:paraId="4181DE33" w14:textId="77777777" w:rsidR="00B45FD1" w:rsidRPr="00B45FD1"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t>Número de</w:t>
      </w:r>
      <w:r w:rsidRPr="00B45FD1">
        <w:rPr>
          <w:rFonts w:ascii="Arial Narrow" w:hAnsi="Arial Narrow" w:cs="Arial"/>
          <w:spacing w:val="-6"/>
          <w:sz w:val="24"/>
          <w:szCs w:val="24"/>
        </w:rPr>
        <w:t xml:space="preserve"> </w:t>
      </w:r>
      <w:r w:rsidRPr="00B45FD1">
        <w:rPr>
          <w:rFonts w:ascii="Arial Narrow" w:hAnsi="Arial Narrow" w:cs="Arial"/>
          <w:sz w:val="24"/>
          <w:szCs w:val="24"/>
        </w:rPr>
        <w:t>participantes.</w:t>
      </w:r>
    </w:p>
    <w:p w14:paraId="5A1F96C0" w14:textId="3FFE3C49" w:rsidR="00976541"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B45FD1">
        <w:rPr>
          <w:rFonts w:ascii="Arial Narrow" w:hAnsi="Arial Narrow" w:cs="Arial"/>
          <w:sz w:val="24"/>
          <w:szCs w:val="24"/>
        </w:rPr>
        <w:lastRenderedPageBreak/>
        <w:t>Veedurías comunitarias</w:t>
      </w:r>
      <w:r w:rsidRPr="00B45FD1">
        <w:rPr>
          <w:rFonts w:ascii="Arial Narrow" w:hAnsi="Arial Narrow" w:cs="Arial"/>
          <w:spacing w:val="-1"/>
          <w:sz w:val="24"/>
          <w:szCs w:val="24"/>
        </w:rPr>
        <w:t xml:space="preserve"> </w:t>
      </w:r>
      <w:r w:rsidRPr="00B45FD1">
        <w:rPr>
          <w:rFonts w:ascii="Arial Narrow" w:hAnsi="Arial Narrow" w:cs="Arial"/>
          <w:sz w:val="24"/>
          <w:szCs w:val="24"/>
        </w:rPr>
        <w:t>conformadas.</w:t>
      </w:r>
    </w:p>
    <w:p w14:paraId="175B9430" w14:textId="77777777" w:rsidR="00BF4F4D" w:rsidRPr="00BF4F4D" w:rsidRDefault="00BF4F4D"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p>
    <w:p w14:paraId="3EE518F8" w14:textId="77777777" w:rsidR="00334B41" w:rsidRPr="00BF4F4D" w:rsidRDefault="00AB0981">
      <w:pPr>
        <w:pStyle w:val="InviasNormal"/>
        <w:ind w:left="3545"/>
        <w:rPr>
          <w:rFonts w:ascii="Arial Narrow" w:eastAsia="Calibri" w:hAnsi="Arial Narrow"/>
          <w:b/>
          <w:sz w:val="24"/>
          <w:szCs w:val="28"/>
          <w:lang w:eastAsia="es-CO"/>
        </w:rPr>
      </w:pPr>
      <w:bookmarkStart w:id="2" w:name="_Hlk56077997"/>
      <w:r w:rsidRPr="00BF4F4D">
        <w:rPr>
          <w:rFonts w:ascii="Arial Narrow" w:eastAsia="Calibri" w:hAnsi="Arial Narrow"/>
          <w:b/>
          <w:sz w:val="24"/>
          <w:szCs w:val="28"/>
          <w:lang w:eastAsia="es-CO"/>
        </w:rPr>
        <w:t>ENTREGA DOCUMENTAL</w:t>
      </w:r>
    </w:p>
    <w:bookmarkEnd w:id="2"/>
    <w:p w14:paraId="3EE518F9"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1.</w:t>
      </w:r>
      <w:r w:rsidRPr="00B45FD1">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La carpeta  debe estar conformada por  un Juego de  dos tapas en Yute de 320 gramos</w:t>
      </w:r>
    </w:p>
    <w:p w14:paraId="3EE518FC"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Impresa  por  cada cara a una tinta</w:t>
      </w:r>
    </w:p>
    <w:p w14:paraId="3EE518FD"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Perforación circular</w:t>
      </w:r>
    </w:p>
    <w:p w14:paraId="3EE518FE"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Grafada y perforada</w:t>
      </w:r>
    </w:p>
    <w:p w14:paraId="3EE518FF"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Refuerzo donde va el gancho</w:t>
      </w:r>
    </w:p>
    <w:p w14:paraId="3EE51900"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w:t>
      </w:r>
      <w:r w:rsidRPr="00B45FD1">
        <w:rPr>
          <w:rFonts w:ascii="Arial Narrow" w:eastAsia="Calibri" w:hAnsi="Arial Narrow"/>
          <w:lang w:eastAsia="es-CO"/>
        </w:rPr>
        <w:tab/>
        <w:t xml:space="preserve">Aleta vertical </w:t>
      </w:r>
    </w:p>
    <w:p w14:paraId="3EE51901"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2.</w:t>
      </w:r>
      <w:r w:rsidRPr="00B45FD1">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3.</w:t>
      </w:r>
      <w:r w:rsidRPr="00B45FD1">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B45FD1" w:rsidRDefault="00AB0981">
      <w:pPr>
        <w:pStyle w:val="InviasNormal"/>
        <w:rPr>
          <w:rFonts w:ascii="Arial Narrow" w:eastAsia="Calibri" w:hAnsi="Arial Narrow"/>
          <w:lang w:eastAsia="es-CO"/>
        </w:rPr>
      </w:pPr>
      <w:r w:rsidRPr="00B45FD1">
        <w:rPr>
          <w:rFonts w:ascii="Arial Narrow" w:eastAsia="Calibri" w:hAnsi="Arial Narrow"/>
          <w:lang w:eastAsia="es-CO"/>
        </w:rPr>
        <w:t>4.</w:t>
      </w:r>
      <w:r w:rsidRPr="00B45FD1">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77777777" w:rsidR="00334B41" w:rsidRPr="00B45FD1" w:rsidRDefault="00AB0981">
      <w:pPr>
        <w:pStyle w:val="InviasNormal"/>
        <w:spacing w:before="0" w:after="0"/>
        <w:rPr>
          <w:rFonts w:ascii="Arial Narrow" w:eastAsia="Calibri" w:hAnsi="Arial Narrow"/>
          <w:lang w:eastAsia="es-CO"/>
        </w:rPr>
      </w:pPr>
      <w:r w:rsidRPr="00B45FD1">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3EE51905" w14:textId="77777777" w:rsidR="00334B41" w:rsidRPr="00B45FD1" w:rsidRDefault="00334B41">
      <w:pPr>
        <w:pStyle w:val="InviasNormal"/>
        <w:spacing w:before="0" w:after="0"/>
        <w:rPr>
          <w:rFonts w:ascii="Arial Narrow" w:eastAsia="Calibri" w:hAnsi="Arial Narrow"/>
          <w:lang w:eastAsia="es-CO"/>
        </w:rPr>
      </w:pPr>
    </w:p>
    <w:p w14:paraId="3EE51906" w14:textId="77777777" w:rsidR="00334B41" w:rsidRPr="00B45FD1" w:rsidRDefault="00AB0981">
      <w:pPr>
        <w:pStyle w:val="Ttulo1"/>
        <w:numPr>
          <w:ilvl w:val="0"/>
          <w:numId w:val="0"/>
        </w:numPr>
        <w:jc w:val="center"/>
        <w:rPr>
          <w:rFonts w:ascii="Arial Narrow" w:hAnsi="Arial Narrow"/>
          <w:bCs/>
          <w:color w:val="000000"/>
          <w:sz w:val="24"/>
          <w:szCs w:val="24"/>
          <w:lang w:val="es-CO"/>
        </w:rPr>
      </w:pPr>
      <w:bookmarkStart w:id="3" w:name="_Toc523404865"/>
      <w:bookmarkStart w:id="4" w:name="_Toc422474626"/>
      <w:r w:rsidRPr="00B45FD1">
        <w:rPr>
          <w:rFonts w:ascii="Arial Narrow" w:hAnsi="Arial Narrow"/>
          <w:color w:val="000000"/>
          <w:sz w:val="24"/>
          <w:szCs w:val="24"/>
          <w:lang w:val="es-CO"/>
        </w:rPr>
        <w:t>NORMATIVIDAD AMBIENTAL</w:t>
      </w:r>
      <w:bookmarkEnd w:id="3"/>
      <w:bookmarkEnd w:id="4"/>
    </w:p>
    <w:p w14:paraId="3EE51907" w14:textId="77777777" w:rsidR="00334B41" w:rsidRPr="00B45FD1" w:rsidRDefault="00AB0981">
      <w:pPr>
        <w:spacing w:after="240"/>
        <w:jc w:val="both"/>
        <w:rPr>
          <w:rFonts w:ascii="Arial Narrow" w:hAnsi="Arial Narrow" w:cs="Arial"/>
          <w:bCs/>
          <w:color w:val="000000"/>
          <w:sz w:val="24"/>
          <w:szCs w:val="24"/>
        </w:rPr>
      </w:pPr>
      <w:r w:rsidRPr="00B45FD1">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La Constitución Política de Colombia.</w:t>
      </w:r>
    </w:p>
    <w:p w14:paraId="61BB791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09 de 1979. Por la cual se dictan Medidas Sanitarias.</w:t>
      </w:r>
    </w:p>
    <w:p w14:paraId="3C982A1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70 de 1993. Por la cual se desarrolla el artículo transitorio 55 de la Constitución Política.</w:t>
      </w:r>
    </w:p>
    <w:p w14:paraId="402FA9C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134 de 1994. Por la cual se dictan normas sobre mecanismos de participación ciudadana.</w:t>
      </w:r>
    </w:p>
    <w:p w14:paraId="7F91F6C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Ley 142 de 1994. Por la cual se establece el régimen de Servicios Públicos Domiciliarios y se dictan otras disposiciones.</w:t>
      </w:r>
    </w:p>
    <w:p w14:paraId="1DB56AA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373 de 1997. Por la cual se establece el programa para el uso eficiente y ahorro del agua.</w:t>
      </w:r>
    </w:p>
    <w:p w14:paraId="5FB8AC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388 de 1997. Por la cual se modifica la Ley 9ª de 1989, y la Ley 3ª de 1991 y se dictan otras disposiciones.</w:t>
      </w:r>
    </w:p>
    <w:p w14:paraId="4AB8216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415 de 1998 del Ministerio del Medio Ambiente. Por la cual se prohíbe la quema de llantas, baterías, plásticos y otros materiales que puedan generar emisiones tóxicas al aire.</w:t>
      </w:r>
    </w:p>
    <w:p w14:paraId="3648833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685 de 2001. Por la cual se expide  el Código de Minas y se dictan otras disposiciones.</w:t>
      </w:r>
    </w:p>
    <w:p w14:paraId="2CB1BA8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769 de 2002. Por la cual se expide el Código Nacional de Tránsito Terrestre y se dictan otras disposiciones.</w:t>
      </w:r>
    </w:p>
    <w:p w14:paraId="394D45B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850 de 2003. Por medio de la cual se reglamentan las veedurías ciudadanas.</w:t>
      </w:r>
    </w:p>
    <w:p w14:paraId="0DB5B708"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3440 de 2004. Modifica parcialmente el Decreto 3100 de 2003.</w:t>
      </w:r>
    </w:p>
    <w:p w14:paraId="7250729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4741 de 2005. Por el cual se reglamenta parcialmente la prevención y manejo de los residuos o desechos peligrosos generados en el marco de la gestión integral.</w:t>
      </w:r>
    </w:p>
    <w:p w14:paraId="3EBE0C6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979 de 2006. Por el cual se modifican  los artículos 7, 10, 93, 94  y 108 del Decreto 948 de 1995.</w:t>
      </w:r>
    </w:p>
    <w:p w14:paraId="0783DB50"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Circular 2000-2-44593 del 19 de mayo de 2006 del Viceministerio de Ambiente. Lineamientos para la aplicación de tasas ambientales.</w:t>
      </w:r>
    </w:p>
    <w:p w14:paraId="6881515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330 de 2007. Por el cual se reglamentan las audiencias públicas ambientales y se deroga el Decreto 2762 de 2005.</w:t>
      </w:r>
    </w:p>
    <w:p w14:paraId="6EA4C433"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Decreto 1575 de 2007. Por el cual se establece el Sistema para la Protección y Control de la Calidad del Agua para Consumo Humano.</w:t>
      </w:r>
    </w:p>
    <w:p w14:paraId="4207D98E"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Ley 1333 de 2009. Sobre el Régimen Sancionatorio Ambiental.</w:t>
      </w:r>
    </w:p>
    <w:p w14:paraId="289BD54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2981 de 2013. Por el cual se reglamenta la prestación del servicio público de aseo.</w:t>
      </w:r>
    </w:p>
    <w:p w14:paraId="30CF781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2041 de 2014. Por el cual se reglamenta el Título VIII de la Ley 99 de 1993 sobre licencias ambientales.</w:t>
      </w:r>
    </w:p>
    <w:p w14:paraId="223E7DB2"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769 de 2014. Por la cual se listan las actividades de mejoramiento en proyectos de infraestructura de transporte.</w:t>
      </w:r>
    </w:p>
    <w:p w14:paraId="5268D4C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1076 de 2015. Por medio del cual se expide el decreto único reglamentario  del sector  ambiente y desarrollo sostenible.</w:t>
      </w:r>
    </w:p>
    <w:p w14:paraId="71182B31"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lastRenderedPageBreak/>
        <w:t>Resolución 6725 de 2016 del Instituto Nacional de Vías. Por medio de la cual se crea el programa de arborización “Escuelas Verdes”.</w:t>
      </w:r>
    </w:p>
    <w:p w14:paraId="4C79FDB4"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77777777" w:rsidR="00C53351" w:rsidRPr="00B45FD1" w:rsidRDefault="00C53351" w:rsidP="00C53351">
      <w:pPr>
        <w:pStyle w:val="Prrafodelista"/>
        <w:numPr>
          <w:ilvl w:val="0"/>
          <w:numId w:val="9"/>
        </w:numPr>
        <w:rPr>
          <w:rFonts w:ascii="Arial Narrow" w:hAnsi="Arial Narrow" w:cs="Arial"/>
          <w:sz w:val="24"/>
          <w:szCs w:val="24"/>
          <w:lang w:val="zh-CN"/>
        </w:rPr>
      </w:pPr>
      <w:r w:rsidRPr="00B45FD1">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5B39FAA7" w14:textId="77777777" w:rsidR="00C5335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Vial. (Versión 2011).</w:t>
      </w:r>
    </w:p>
    <w:p w14:paraId="3EE5194F" w14:textId="1FA5B360" w:rsidR="00334B41" w:rsidRPr="00B45FD1" w:rsidRDefault="00C53351" w:rsidP="00C53351">
      <w:pPr>
        <w:pStyle w:val="InviasNormal"/>
        <w:numPr>
          <w:ilvl w:val="0"/>
          <w:numId w:val="9"/>
        </w:numPr>
        <w:spacing w:line="240" w:lineRule="auto"/>
        <w:rPr>
          <w:rFonts w:ascii="Arial Narrow" w:hAnsi="Arial Narrow" w:cs="Arial"/>
          <w:sz w:val="24"/>
        </w:rPr>
      </w:pPr>
      <w:r w:rsidRPr="00B45FD1">
        <w:rPr>
          <w:rFonts w:ascii="Arial Narrow" w:hAnsi="Arial Narrow" w:cs="Arial"/>
          <w:sz w:val="24"/>
        </w:rPr>
        <w:t>Guía de Manejo Ambiental de Proyectos de Infraestructura, Sub - sector Marítimo y Fluvial. (Versión 2011)</w:t>
      </w:r>
      <w:r w:rsidR="00B45FD1" w:rsidRPr="00B45FD1">
        <w:rPr>
          <w:rFonts w:ascii="Arial Narrow" w:hAnsi="Arial Narrow" w:cs="Arial"/>
          <w:sz w:val="24"/>
          <w:lang w:val="es-MX"/>
        </w:rPr>
        <w:t>.</w:t>
      </w:r>
    </w:p>
    <w:p w14:paraId="51C426FF" w14:textId="77777777" w:rsidR="00B45FD1" w:rsidRPr="00B45FD1" w:rsidRDefault="00B45FD1" w:rsidP="00B45FD1">
      <w:pPr>
        <w:spacing w:before="240"/>
        <w:jc w:val="center"/>
        <w:rPr>
          <w:rFonts w:ascii="Arial Narrow" w:hAnsi="Arial Narrow" w:cs="Arial"/>
          <w:b/>
          <w:sz w:val="24"/>
          <w:szCs w:val="24"/>
        </w:rPr>
      </w:pPr>
      <w:r w:rsidRPr="00B45FD1">
        <w:rPr>
          <w:rFonts w:ascii="Arial Narrow" w:hAnsi="Arial Narrow" w:cs="Arial"/>
          <w:b/>
          <w:sz w:val="24"/>
          <w:szCs w:val="24"/>
        </w:rPr>
        <w:t>NORMATIVIDAD SOCIAL</w:t>
      </w:r>
    </w:p>
    <w:p w14:paraId="6D18F567" w14:textId="77777777" w:rsidR="00B45FD1" w:rsidRPr="00B45FD1" w:rsidRDefault="00B45FD1" w:rsidP="00B45FD1">
      <w:pPr>
        <w:spacing w:before="240"/>
        <w:jc w:val="both"/>
        <w:rPr>
          <w:rFonts w:ascii="Arial Narrow" w:hAnsi="Arial Narrow" w:cs="Arial"/>
          <w:b/>
          <w:sz w:val="24"/>
          <w:szCs w:val="24"/>
        </w:rPr>
      </w:pPr>
      <w:r w:rsidRPr="00B45FD1">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 La Constitución Política de Colombia.</w:t>
      </w:r>
    </w:p>
    <w:p w14:paraId="09CBDF3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134 de 1994. Por la cual se dictan normas sobre mecanismos de participación ciudadana.</w:t>
      </w:r>
    </w:p>
    <w:p w14:paraId="6D3EC21A"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1BA9551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850 de 2003. Por medio de la cual se reglamentan las veedurías ciudadanas.</w:t>
      </w:r>
    </w:p>
    <w:p w14:paraId="4A31E7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763 de 2009. Por el cual se reglamentan parcialmente las Leyes 814 de 2003 y 397 de 1997.</w:t>
      </w:r>
    </w:p>
    <w:p w14:paraId="7785A15D" w14:textId="77777777" w:rsidR="00B45FD1" w:rsidRPr="00B45FD1" w:rsidRDefault="00B45FD1" w:rsidP="00B45FD1">
      <w:pPr>
        <w:numPr>
          <w:ilvl w:val="0"/>
          <w:numId w:val="19"/>
        </w:numPr>
        <w:spacing w:after="0" w:line="240" w:lineRule="auto"/>
        <w:jc w:val="both"/>
        <w:rPr>
          <w:rFonts w:ascii="Arial Narrow" w:hAnsi="Arial Narrow" w:cs="Arial"/>
          <w:sz w:val="24"/>
          <w:szCs w:val="24"/>
        </w:rPr>
      </w:pPr>
      <w:r w:rsidRPr="00B45FD1">
        <w:rPr>
          <w:rFonts w:ascii="Arial Narrow" w:hAnsi="Arial Narrow" w:cs="Arial"/>
          <w:sz w:val="24"/>
          <w:szCs w:val="24"/>
        </w:rPr>
        <w:lastRenderedPageBreak/>
        <w:t xml:space="preserve">Decreto 138 de 2019. </w:t>
      </w:r>
      <w:r w:rsidRPr="00B45FD1">
        <w:rPr>
          <w:rFonts w:ascii="Arial Narrow" w:eastAsia="Calibri" w:hAnsi="Arial Narrow" w:cs="Arial"/>
          <w:sz w:val="24"/>
          <w:szCs w:val="24"/>
          <w:lang w:eastAsia="ja-JP"/>
        </w:rPr>
        <w:t>Por el cual se modifica la Parte VI "Patrimonio Arqueológico" del Decreto 1080 de 2015, Decreto Único Reglamentario del Sector Cultural.</w:t>
      </w:r>
    </w:p>
    <w:p w14:paraId="5C8C710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1655 de 2013. Por medio del cual se reglamentan los artículos 63, 70 y72 de la Constitución Política de Colombia en lo Patrimonio Cultural Sumergido</w:t>
      </w:r>
    </w:p>
    <w:p w14:paraId="12D930AD"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1185 de 2008 Por la que se modifica y adiciona la Ley General de Cultura y se dictan otras disposiciones.</w:t>
      </w:r>
    </w:p>
    <w:p w14:paraId="312D1E7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AF7596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6E2CD26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1682 de 2013. Por la cual se adoptan medidas y disposiciones para los proyectos de infraestructura de transporte y se conceden facultades extraordinarias.</w:t>
      </w:r>
    </w:p>
    <w:p w14:paraId="488F9B8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484F0846"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AFD4B0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02345770"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bookmarkStart w:id="5" w:name="_Hlk56003370"/>
      <w:r w:rsidRPr="00B45FD1">
        <w:rPr>
          <w:rFonts w:ascii="Arial Narrow" w:hAnsi="Arial Narrow" w:cs="Arial"/>
          <w:sz w:val="24"/>
          <w:szCs w:val="24"/>
        </w:rPr>
        <w:t>Ley 1757 de 2015 "Por la cual se dictan disposiciones en materia de promoción y protección del derecho a la participación democrática".</w:t>
      </w:r>
    </w:p>
    <w:bookmarkEnd w:id="5"/>
    <w:p w14:paraId="2D0B1BE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80 de 1993. Por la cual se expide el Estatuto General de Contratación de la Administración Pública.</w:t>
      </w:r>
    </w:p>
    <w:p w14:paraId="1E398FC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214DE4F8"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4455B47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bCs/>
          <w:sz w:val="24"/>
          <w:szCs w:val="24"/>
        </w:rPr>
        <w:t>Decreto 1080 de 2015. Por medio del cual se expide el Decreto Único Reglamentario del Sector Cultura.</w:t>
      </w:r>
    </w:p>
    <w:p w14:paraId="26FA1AAB"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63DDE43E"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Ley 21 de 1991 </w:t>
      </w:r>
      <w:r w:rsidRPr="00B45FD1">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5289FB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10 de 2013. Guía para la realización de Consulta previa.</w:t>
      </w:r>
    </w:p>
    <w:p w14:paraId="127CD449"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01 de 2010 Garantía del Derecho fundamental a la Consulta previa.</w:t>
      </w:r>
    </w:p>
    <w:p w14:paraId="59E8C285"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517B4587"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Directiva presidencial 08 de 2020. Guía para la realización de Consulta Previa.</w:t>
      </w:r>
    </w:p>
    <w:p w14:paraId="55ABA35C"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Decreto 1320 de 1998. Por el cual se reglamenta la consulta previa con las comunidades indígenas y negras. </w:t>
      </w:r>
    </w:p>
    <w:p w14:paraId="34A6DF82" w14:textId="77777777" w:rsidR="00B45FD1" w:rsidRPr="00B45FD1" w:rsidRDefault="00B45FD1" w:rsidP="00B45FD1">
      <w:pPr>
        <w:numPr>
          <w:ilvl w:val="0"/>
          <w:numId w:val="19"/>
        </w:numPr>
        <w:spacing w:before="240" w:after="0" w:line="240" w:lineRule="auto"/>
        <w:jc w:val="both"/>
        <w:rPr>
          <w:rFonts w:ascii="Arial Narrow" w:hAnsi="Arial Narrow" w:cs="Arial"/>
          <w:sz w:val="24"/>
          <w:szCs w:val="24"/>
        </w:rPr>
      </w:pPr>
      <w:r w:rsidRPr="00B45FD1">
        <w:rPr>
          <w:rFonts w:ascii="Arial Narrow" w:hAnsi="Arial Narrow" w:cs="Arial"/>
          <w:sz w:val="24"/>
          <w:szCs w:val="24"/>
        </w:rPr>
        <w:t xml:space="preserve">Decreto 3770 de 2008. Establece requisitos de los consejos comunitarios y organización de </w:t>
      </w:r>
      <w:proofErr w:type="gramStart"/>
      <w:r w:rsidRPr="00B45FD1">
        <w:rPr>
          <w:rFonts w:ascii="Arial Narrow" w:hAnsi="Arial Narrow" w:cs="Arial"/>
          <w:sz w:val="24"/>
          <w:szCs w:val="24"/>
        </w:rPr>
        <w:t>las mismas</w:t>
      </w:r>
      <w:proofErr w:type="gramEnd"/>
      <w:r w:rsidRPr="00B45FD1">
        <w:rPr>
          <w:rFonts w:ascii="Arial Narrow" w:hAnsi="Arial Narrow" w:cs="Arial"/>
          <w:sz w:val="24"/>
          <w:szCs w:val="24"/>
        </w:rPr>
        <w:t>.</w:t>
      </w:r>
    </w:p>
    <w:p w14:paraId="00D9506D"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bookmarkStart w:id="6" w:name="_Hlk56003583"/>
      <w:r w:rsidRPr="00B45FD1">
        <w:rPr>
          <w:rFonts w:ascii="Arial Narrow" w:hAnsi="Arial Narrow"/>
          <w:color w:val="000000"/>
          <w:sz w:val="24"/>
          <w:szCs w:val="24"/>
        </w:rPr>
        <w:t>Guía de Manejo Ambiental de Proyectos de Infraestructura, Sub - sector Vial. (Versión 2011).</w:t>
      </w:r>
    </w:p>
    <w:p w14:paraId="2BEF230A" w14:textId="77777777" w:rsidR="00B45FD1" w:rsidRPr="00B45FD1" w:rsidRDefault="00B45FD1" w:rsidP="00B45FD1">
      <w:pPr>
        <w:numPr>
          <w:ilvl w:val="0"/>
          <w:numId w:val="19"/>
        </w:numPr>
        <w:spacing w:before="240" w:after="0" w:line="240" w:lineRule="auto"/>
        <w:jc w:val="both"/>
        <w:rPr>
          <w:rFonts w:ascii="Arial Narrow" w:hAnsi="Arial Narrow"/>
          <w:color w:val="000000"/>
          <w:sz w:val="24"/>
          <w:szCs w:val="24"/>
        </w:rPr>
      </w:pPr>
      <w:r w:rsidRPr="00B45FD1">
        <w:rPr>
          <w:rFonts w:ascii="Arial Narrow" w:hAnsi="Arial Narrow"/>
          <w:color w:val="000000"/>
          <w:sz w:val="24"/>
          <w:szCs w:val="24"/>
        </w:rPr>
        <w:t>Guía de Manejo Ambiental de Proyectos de Infraestructura, Sub - sector Marítimo y Fluvial. (Versión 2011).</w:t>
      </w:r>
    </w:p>
    <w:p w14:paraId="32DF3DB9" w14:textId="027589D7" w:rsidR="00B45FD1" w:rsidRPr="008A3C17" w:rsidRDefault="00B45FD1" w:rsidP="00B45FD1">
      <w:pPr>
        <w:numPr>
          <w:ilvl w:val="0"/>
          <w:numId w:val="19"/>
        </w:numPr>
        <w:spacing w:before="240" w:after="0" w:line="240" w:lineRule="auto"/>
        <w:jc w:val="both"/>
        <w:rPr>
          <w:rFonts w:ascii="Arial Narrow" w:hAnsi="Arial Narrow" w:cs="Arial"/>
          <w:sz w:val="24"/>
        </w:rPr>
      </w:pPr>
      <w:r w:rsidRPr="008A3C17">
        <w:rPr>
          <w:rFonts w:ascii="Arial Narrow" w:hAnsi="Arial Narrow" w:cs="Arial"/>
          <w:sz w:val="24"/>
          <w:szCs w:val="24"/>
        </w:rPr>
        <w:t>Las relacionadas en los apéndices Ambiental y Predial.</w:t>
      </w:r>
      <w:bookmarkEnd w:id="6"/>
    </w:p>
    <w:sectPr w:rsidR="00B45FD1" w:rsidRPr="008A3C17">
      <w:headerReference w:type="default" r:id="rId11"/>
      <w:footerReference w:type="default" r:id="rId12"/>
      <w:pgSz w:w="12242" w:h="15842"/>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53A95" w14:textId="77777777" w:rsidR="002C4F2F" w:rsidRDefault="002C4F2F">
      <w:pPr>
        <w:spacing w:after="0" w:line="240" w:lineRule="auto"/>
      </w:pPr>
      <w:r>
        <w:separator/>
      </w:r>
    </w:p>
  </w:endnote>
  <w:endnote w:type="continuationSeparator" w:id="0">
    <w:p w14:paraId="0B54EC55" w14:textId="77777777" w:rsidR="002C4F2F" w:rsidRDefault="002C4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t>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326BBA3B"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8E1F1" w14:textId="77777777" w:rsidR="002C4F2F" w:rsidRDefault="002C4F2F">
      <w:pPr>
        <w:spacing w:after="0" w:line="240" w:lineRule="auto"/>
      </w:pPr>
      <w:r>
        <w:separator/>
      </w:r>
    </w:p>
  </w:footnote>
  <w:footnote w:type="continuationSeparator" w:id="0">
    <w:p w14:paraId="67D71F43" w14:textId="77777777" w:rsidR="002C4F2F" w:rsidRDefault="002C4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4A0" w:firstRow="1" w:lastRow="0" w:firstColumn="1" w:lastColumn="0" w:noHBand="0" w:noVBand="1"/>
    </w:tblPr>
    <w:tblGrid>
      <w:gridCol w:w="1011"/>
      <w:gridCol w:w="7853"/>
      <w:gridCol w:w="351"/>
    </w:tblGrid>
    <w:tr w:rsidR="00F32B5B" w14:paraId="3EE5195E" w14:textId="77777777">
      <w:trPr>
        <w:trHeight w:hRule="exact" w:val="1160"/>
        <w:jc w:val="center"/>
      </w:trPr>
      <w:tc>
        <w:tcPr>
          <w:tcW w:w="1011" w:type="dxa"/>
          <w:tcBorders>
            <w:bottom w:val="thinThickSmallGap" w:sz="12" w:space="0" w:color="auto"/>
          </w:tcBorders>
          <w:vAlign w:val="center"/>
        </w:tcPr>
        <w:p w14:paraId="3EE51957" w14:textId="77777777" w:rsidR="00F32B5B" w:rsidRDefault="00F32B5B">
          <w:pPr>
            <w:jc w:val="center"/>
            <w:rPr>
              <w:rFonts w:ascii="Arial Narrow" w:hAnsi="Arial Narrow"/>
            </w:rPr>
          </w:pPr>
          <w:r>
            <w:rPr>
              <w:rFonts w:ascii="Arial Narrow" w:hAnsi="Arial Narrow"/>
              <w:noProof/>
              <w:lang w:eastAsia="es-CO"/>
            </w:rPr>
            <w:drawing>
              <wp:inline distT="0" distB="0" distL="0" distR="0" wp14:anchorId="3EE51962" wp14:editId="3EE51963">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3EE51958" w14:textId="77777777" w:rsidR="00F32B5B" w:rsidRDefault="00F32B5B">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Pr>
              <w:rFonts w:ascii="Arial Narrow" w:hAnsi="Arial Narrow" w:cs="Arial"/>
              <w:b/>
              <w:lang w:val="pt-BR"/>
            </w:rPr>
            <w:t>MINISTERIO DE TRANSPORTE - INSTITUTO NACIONAL DE VIAS</w:t>
          </w:r>
        </w:p>
        <w:p w14:paraId="3EE51959" w14:textId="3A92C5AD" w:rsidR="00F32B5B" w:rsidRPr="004057D3" w:rsidRDefault="00F32B5B">
          <w:pPr>
            <w:tabs>
              <w:tab w:val="left" w:pos="5670"/>
            </w:tabs>
            <w:jc w:val="center"/>
            <w:rPr>
              <w:rFonts w:ascii="Arial Narrow" w:hAnsi="Arial Narrow"/>
            </w:rPr>
          </w:pPr>
          <w:r w:rsidRPr="004057D3">
            <w:rPr>
              <w:rFonts w:ascii="Arial Narrow" w:hAnsi="Arial Narrow"/>
            </w:rPr>
            <w:t xml:space="preserve">Concurso de Méritos Abierto </w:t>
          </w:r>
          <w:r w:rsidRPr="004057D3">
            <w:rPr>
              <w:rFonts w:ascii="Arial Narrow" w:hAnsi="Arial Narrow"/>
            </w:rPr>
            <w:fldChar w:fldCharType="begin"/>
          </w:r>
          <w:r w:rsidRPr="004057D3">
            <w:rPr>
              <w:rFonts w:ascii="Arial Narrow" w:hAnsi="Arial Narrow"/>
            </w:rPr>
            <w:instrText xml:space="preserve"> MERGEFIELD LICITACION </w:instrText>
          </w:r>
          <w:r w:rsidRPr="004057D3">
            <w:rPr>
              <w:rFonts w:ascii="Arial Narrow" w:hAnsi="Arial Narrow"/>
            </w:rPr>
            <w:fldChar w:fldCharType="separate"/>
          </w:r>
          <w:r w:rsidR="00515383">
            <w:rPr>
              <w:rFonts w:ascii="Arial Narrow" w:hAnsi="Arial Narrow"/>
              <w:noProof/>
            </w:rPr>
            <w:t>«LICITACION»</w:t>
          </w:r>
          <w:r w:rsidRPr="004057D3">
            <w:rPr>
              <w:rFonts w:ascii="Arial Narrow" w:hAnsi="Arial Narrow"/>
            </w:rPr>
            <w:fldChar w:fldCharType="end"/>
          </w:r>
        </w:p>
        <w:p w14:paraId="3EE5195A" w14:textId="75D9BD77" w:rsidR="00F32B5B" w:rsidRDefault="00F32B5B">
          <w:pPr>
            <w:tabs>
              <w:tab w:val="left" w:pos="5670"/>
            </w:tabs>
            <w:jc w:val="center"/>
            <w:rPr>
              <w:rFonts w:ascii="Arial Narrow" w:hAnsi="Arial Narrow"/>
            </w:rPr>
          </w:pPr>
          <w:r w:rsidRPr="004057D3">
            <w:rPr>
              <w:rFonts w:ascii="Arial Narrow" w:hAnsi="Arial Narrow"/>
            </w:rPr>
            <w:t xml:space="preserve">Pliego de Condiciones – Apéndice </w:t>
          </w:r>
          <w:r w:rsidR="00A81844" w:rsidRPr="004057D3">
            <w:rPr>
              <w:rFonts w:ascii="Arial Narrow" w:hAnsi="Arial Narrow"/>
            </w:rPr>
            <w:t>Socio</w:t>
          </w:r>
          <w:r w:rsidR="004057D3">
            <w:rPr>
              <w:rFonts w:ascii="Arial Narrow" w:hAnsi="Arial Narrow"/>
            </w:rPr>
            <w:t xml:space="preserve"> </w:t>
          </w:r>
          <w:r w:rsidR="00A81844" w:rsidRPr="004057D3">
            <w:rPr>
              <w:rFonts w:ascii="Arial Narrow" w:hAnsi="Arial Narrow"/>
            </w:rPr>
            <w:t>-</w:t>
          </w:r>
          <w:r w:rsidR="004057D3">
            <w:rPr>
              <w:rFonts w:ascii="Arial Narrow" w:hAnsi="Arial Narrow"/>
            </w:rPr>
            <w:t xml:space="preserve"> </w:t>
          </w:r>
          <w:r w:rsidR="00A81844" w:rsidRPr="004057D3">
            <w:rPr>
              <w:rFonts w:ascii="Arial Narrow" w:hAnsi="Arial Narrow"/>
            </w:rPr>
            <w:t>Ambiental</w:t>
          </w:r>
        </w:p>
        <w:p w14:paraId="3EE5195B" w14:textId="77777777" w:rsidR="00F32B5B" w:rsidRDefault="00F32B5B">
          <w:pPr>
            <w:jc w:val="center"/>
            <w:rPr>
              <w:rFonts w:ascii="Arial Narrow" w:hAnsi="Arial Narrow" w:cs="Arial"/>
              <w:sz w:val="14"/>
              <w:szCs w:val="14"/>
            </w:rPr>
          </w:pPr>
          <w:r>
            <w:rPr>
              <w:rFonts w:ascii="Arial Narrow" w:hAnsi="Arial Narrow"/>
            </w:rPr>
            <w:t>Dirección Operativa</w:t>
          </w:r>
        </w:p>
        <w:p w14:paraId="3EE5195C" w14:textId="77777777" w:rsidR="00F32B5B" w:rsidRDefault="00F32B5B">
          <w:pPr>
            <w:tabs>
              <w:tab w:val="left" w:pos="5670"/>
            </w:tabs>
            <w:jc w:val="center"/>
            <w:rPr>
              <w:rFonts w:ascii="Arial Narrow" w:hAnsi="Arial Narrow"/>
            </w:rPr>
          </w:pPr>
        </w:p>
      </w:tc>
      <w:tc>
        <w:tcPr>
          <w:tcW w:w="351" w:type="dxa"/>
          <w:tcBorders>
            <w:bottom w:val="thinThickSmallGap" w:sz="12" w:space="0" w:color="auto"/>
          </w:tcBorders>
          <w:vAlign w:val="center"/>
        </w:tcPr>
        <w:p w14:paraId="3EE5195D" w14:textId="77777777" w:rsidR="00F32B5B" w:rsidRDefault="00F32B5B">
          <w:pPr>
            <w:ind w:left="86"/>
            <w:jc w:val="center"/>
            <w:rPr>
              <w:rFonts w:ascii="Arial Narrow" w:hAnsi="Arial Narrow"/>
            </w:rPr>
          </w:pPr>
        </w:p>
      </w:tc>
    </w:tr>
  </w:tbl>
  <w:p w14:paraId="3EE5195F" w14:textId="77777777" w:rsidR="00F32B5B" w:rsidRDefault="00F32B5B">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177.6pt;height:176.4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455C1FF6"/>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38982357">
    <w:abstractNumId w:val="7"/>
  </w:num>
  <w:num w:numId="2" w16cid:durableId="459346239">
    <w:abstractNumId w:val="8"/>
  </w:num>
  <w:num w:numId="3" w16cid:durableId="132872434">
    <w:abstractNumId w:val="4"/>
  </w:num>
  <w:num w:numId="4" w16cid:durableId="1098793373">
    <w:abstractNumId w:val="3"/>
  </w:num>
  <w:num w:numId="5" w16cid:durableId="395592994">
    <w:abstractNumId w:val="17"/>
  </w:num>
  <w:num w:numId="6" w16cid:durableId="740252818">
    <w:abstractNumId w:val="13"/>
  </w:num>
  <w:num w:numId="7" w16cid:durableId="1561987286">
    <w:abstractNumId w:val="12"/>
  </w:num>
  <w:num w:numId="8" w16cid:durableId="1292052641">
    <w:abstractNumId w:val="6"/>
  </w:num>
  <w:num w:numId="9" w16cid:durableId="1645886148">
    <w:abstractNumId w:val="10"/>
  </w:num>
  <w:num w:numId="10" w16cid:durableId="2060854552">
    <w:abstractNumId w:val="0"/>
  </w:num>
  <w:num w:numId="11" w16cid:durableId="1123117620">
    <w:abstractNumId w:val="16"/>
  </w:num>
  <w:num w:numId="12" w16cid:durableId="986931824">
    <w:abstractNumId w:val="3"/>
  </w:num>
  <w:num w:numId="13" w16cid:durableId="1890260080">
    <w:abstractNumId w:val="11"/>
  </w:num>
  <w:num w:numId="14" w16cid:durableId="872115774">
    <w:abstractNumId w:val="1"/>
  </w:num>
  <w:num w:numId="15" w16cid:durableId="899901533">
    <w:abstractNumId w:val="2"/>
  </w:num>
  <w:num w:numId="16" w16cid:durableId="2038382660">
    <w:abstractNumId w:val="14"/>
  </w:num>
  <w:num w:numId="17" w16cid:durableId="1929582515">
    <w:abstractNumId w:val="5"/>
  </w:num>
  <w:num w:numId="18" w16cid:durableId="397898087">
    <w:abstractNumId w:val="9"/>
  </w:num>
  <w:num w:numId="19" w16cid:durableId="13680706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0F9C"/>
    <w:rsid w:val="000214F7"/>
    <w:rsid w:val="00023754"/>
    <w:rsid w:val="00025540"/>
    <w:rsid w:val="0002678E"/>
    <w:rsid w:val="00026EDC"/>
    <w:rsid w:val="000272EF"/>
    <w:rsid w:val="000272F4"/>
    <w:rsid w:val="00030592"/>
    <w:rsid w:val="00031AD9"/>
    <w:rsid w:val="00031E5E"/>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2EE4"/>
    <w:rsid w:val="0010328D"/>
    <w:rsid w:val="00106F4B"/>
    <w:rsid w:val="00112B11"/>
    <w:rsid w:val="00115F23"/>
    <w:rsid w:val="00117144"/>
    <w:rsid w:val="00121BE1"/>
    <w:rsid w:val="00123436"/>
    <w:rsid w:val="0012437B"/>
    <w:rsid w:val="001278F0"/>
    <w:rsid w:val="0013304A"/>
    <w:rsid w:val="0013331C"/>
    <w:rsid w:val="00136AB2"/>
    <w:rsid w:val="00137D01"/>
    <w:rsid w:val="001427B7"/>
    <w:rsid w:val="0015657C"/>
    <w:rsid w:val="00160E24"/>
    <w:rsid w:val="001613A2"/>
    <w:rsid w:val="001659FD"/>
    <w:rsid w:val="001710EC"/>
    <w:rsid w:val="00182FB2"/>
    <w:rsid w:val="00183172"/>
    <w:rsid w:val="00183A15"/>
    <w:rsid w:val="00186C7F"/>
    <w:rsid w:val="00187EB7"/>
    <w:rsid w:val="0019030C"/>
    <w:rsid w:val="001906A6"/>
    <w:rsid w:val="00190D99"/>
    <w:rsid w:val="00194591"/>
    <w:rsid w:val="001948CF"/>
    <w:rsid w:val="00195A61"/>
    <w:rsid w:val="001A0BAF"/>
    <w:rsid w:val="001A11EC"/>
    <w:rsid w:val="001A5F21"/>
    <w:rsid w:val="001B66DD"/>
    <w:rsid w:val="001C3E05"/>
    <w:rsid w:val="001C46BA"/>
    <w:rsid w:val="001D1623"/>
    <w:rsid w:val="001D3E2E"/>
    <w:rsid w:val="001D40CF"/>
    <w:rsid w:val="001E08B6"/>
    <w:rsid w:val="001E106B"/>
    <w:rsid w:val="001E1AA2"/>
    <w:rsid w:val="001E1E39"/>
    <w:rsid w:val="001E1FFD"/>
    <w:rsid w:val="001E23B0"/>
    <w:rsid w:val="001E3526"/>
    <w:rsid w:val="001F1174"/>
    <w:rsid w:val="001F1CAA"/>
    <w:rsid w:val="001F28C7"/>
    <w:rsid w:val="001F62F9"/>
    <w:rsid w:val="0020063F"/>
    <w:rsid w:val="00201983"/>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C4F2F"/>
    <w:rsid w:val="002D19CD"/>
    <w:rsid w:val="002D217F"/>
    <w:rsid w:val="002D48AD"/>
    <w:rsid w:val="002D71EE"/>
    <w:rsid w:val="002E5269"/>
    <w:rsid w:val="002F00EB"/>
    <w:rsid w:val="002F0433"/>
    <w:rsid w:val="002F083E"/>
    <w:rsid w:val="002F164A"/>
    <w:rsid w:val="002F1662"/>
    <w:rsid w:val="002F44E0"/>
    <w:rsid w:val="002F4532"/>
    <w:rsid w:val="002F469D"/>
    <w:rsid w:val="003017A6"/>
    <w:rsid w:val="00301F63"/>
    <w:rsid w:val="003020EB"/>
    <w:rsid w:val="0030425C"/>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2969"/>
    <w:rsid w:val="00392F32"/>
    <w:rsid w:val="003952B0"/>
    <w:rsid w:val="00395D7E"/>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7339"/>
    <w:rsid w:val="003E1741"/>
    <w:rsid w:val="003E2961"/>
    <w:rsid w:val="003E3988"/>
    <w:rsid w:val="003E3E0E"/>
    <w:rsid w:val="003F61DC"/>
    <w:rsid w:val="00400F5C"/>
    <w:rsid w:val="004020B7"/>
    <w:rsid w:val="004057D3"/>
    <w:rsid w:val="00410C0A"/>
    <w:rsid w:val="00412301"/>
    <w:rsid w:val="00415248"/>
    <w:rsid w:val="0042250A"/>
    <w:rsid w:val="00422862"/>
    <w:rsid w:val="00422972"/>
    <w:rsid w:val="004271AC"/>
    <w:rsid w:val="00430C7D"/>
    <w:rsid w:val="00430D6B"/>
    <w:rsid w:val="00432765"/>
    <w:rsid w:val="00433ACF"/>
    <w:rsid w:val="0043476C"/>
    <w:rsid w:val="00441A26"/>
    <w:rsid w:val="00442A61"/>
    <w:rsid w:val="00442BB8"/>
    <w:rsid w:val="0044475A"/>
    <w:rsid w:val="00444EA0"/>
    <w:rsid w:val="00445603"/>
    <w:rsid w:val="00445B1B"/>
    <w:rsid w:val="00445C32"/>
    <w:rsid w:val="00445C38"/>
    <w:rsid w:val="00453BC1"/>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2430"/>
    <w:rsid w:val="00514DA9"/>
    <w:rsid w:val="00514ED8"/>
    <w:rsid w:val="00515383"/>
    <w:rsid w:val="005163E0"/>
    <w:rsid w:val="00517297"/>
    <w:rsid w:val="005177D5"/>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48AD"/>
    <w:rsid w:val="005753B9"/>
    <w:rsid w:val="0057603A"/>
    <w:rsid w:val="00576346"/>
    <w:rsid w:val="0057651C"/>
    <w:rsid w:val="00583E2B"/>
    <w:rsid w:val="00590DBD"/>
    <w:rsid w:val="00590F17"/>
    <w:rsid w:val="005943A7"/>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47A1"/>
    <w:rsid w:val="005E70FB"/>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7047"/>
    <w:rsid w:val="00632F81"/>
    <w:rsid w:val="006358D6"/>
    <w:rsid w:val="00635F0B"/>
    <w:rsid w:val="00636B66"/>
    <w:rsid w:val="00643147"/>
    <w:rsid w:val="006446EA"/>
    <w:rsid w:val="00645A3C"/>
    <w:rsid w:val="00647BEB"/>
    <w:rsid w:val="0065677B"/>
    <w:rsid w:val="00657574"/>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A7E"/>
    <w:rsid w:val="006C6D4F"/>
    <w:rsid w:val="006C7936"/>
    <w:rsid w:val="006D512A"/>
    <w:rsid w:val="006D6B9E"/>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63768"/>
    <w:rsid w:val="00764D3C"/>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34E4"/>
    <w:rsid w:val="007A52C9"/>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1985"/>
    <w:rsid w:val="008E4ACC"/>
    <w:rsid w:val="008E4D9B"/>
    <w:rsid w:val="008E5972"/>
    <w:rsid w:val="008E7440"/>
    <w:rsid w:val="008F219D"/>
    <w:rsid w:val="008F4CE4"/>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5075B"/>
    <w:rsid w:val="00951C55"/>
    <w:rsid w:val="00952CD1"/>
    <w:rsid w:val="009561D2"/>
    <w:rsid w:val="00957C31"/>
    <w:rsid w:val="00957F05"/>
    <w:rsid w:val="0096077A"/>
    <w:rsid w:val="009704CB"/>
    <w:rsid w:val="00971F62"/>
    <w:rsid w:val="00974D98"/>
    <w:rsid w:val="00976125"/>
    <w:rsid w:val="00976541"/>
    <w:rsid w:val="00977E6A"/>
    <w:rsid w:val="00980493"/>
    <w:rsid w:val="00983565"/>
    <w:rsid w:val="0098494A"/>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55E9"/>
    <w:rsid w:val="00A0702D"/>
    <w:rsid w:val="00A07F51"/>
    <w:rsid w:val="00A11419"/>
    <w:rsid w:val="00A15D39"/>
    <w:rsid w:val="00A227EF"/>
    <w:rsid w:val="00A25BEE"/>
    <w:rsid w:val="00A26F1C"/>
    <w:rsid w:val="00A3054E"/>
    <w:rsid w:val="00A31C7B"/>
    <w:rsid w:val="00A36311"/>
    <w:rsid w:val="00A36BD0"/>
    <w:rsid w:val="00A42968"/>
    <w:rsid w:val="00A42B5A"/>
    <w:rsid w:val="00A44ABD"/>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81844"/>
    <w:rsid w:val="00A81D09"/>
    <w:rsid w:val="00A85C4A"/>
    <w:rsid w:val="00A9673A"/>
    <w:rsid w:val="00A977FB"/>
    <w:rsid w:val="00AA24AA"/>
    <w:rsid w:val="00AA298C"/>
    <w:rsid w:val="00AA315C"/>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E7A62"/>
    <w:rsid w:val="00AF0AAA"/>
    <w:rsid w:val="00AF20FE"/>
    <w:rsid w:val="00AF2456"/>
    <w:rsid w:val="00AF4A97"/>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51F65"/>
    <w:rsid w:val="00B5764A"/>
    <w:rsid w:val="00B577BB"/>
    <w:rsid w:val="00B57C8E"/>
    <w:rsid w:val="00B61261"/>
    <w:rsid w:val="00B62E45"/>
    <w:rsid w:val="00B63338"/>
    <w:rsid w:val="00B65825"/>
    <w:rsid w:val="00B75777"/>
    <w:rsid w:val="00B82C82"/>
    <w:rsid w:val="00B840AC"/>
    <w:rsid w:val="00B8500C"/>
    <w:rsid w:val="00B85774"/>
    <w:rsid w:val="00B91670"/>
    <w:rsid w:val="00B933A9"/>
    <w:rsid w:val="00B93EA7"/>
    <w:rsid w:val="00BA3284"/>
    <w:rsid w:val="00BA571E"/>
    <w:rsid w:val="00BA5816"/>
    <w:rsid w:val="00BA589D"/>
    <w:rsid w:val="00BA5923"/>
    <w:rsid w:val="00BA77A3"/>
    <w:rsid w:val="00BB03D3"/>
    <w:rsid w:val="00BB2DA3"/>
    <w:rsid w:val="00BB676B"/>
    <w:rsid w:val="00BC2BFF"/>
    <w:rsid w:val="00BC651B"/>
    <w:rsid w:val="00BC6D6F"/>
    <w:rsid w:val="00BD09A8"/>
    <w:rsid w:val="00BD6BED"/>
    <w:rsid w:val="00BE14F4"/>
    <w:rsid w:val="00BE1D40"/>
    <w:rsid w:val="00BE4224"/>
    <w:rsid w:val="00BE515C"/>
    <w:rsid w:val="00BE5BAB"/>
    <w:rsid w:val="00BE748B"/>
    <w:rsid w:val="00BE7895"/>
    <w:rsid w:val="00BE79D9"/>
    <w:rsid w:val="00BF4F4D"/>
    <w:rsid w:val="00BF6659"/>
    <w:rsid w:val="00C05A0F"/>
    <w:rsid w:val="00C12B17"/>
    <w:rsid w:val="00C13E6D"/>
    <w:rsid w:val="00C21049"/>
    <w:rsid w:val="00C24E8B"/>
    <w:rsid w:val="00C30444"/>
    <w:rsid w:val="00C3210C"/>
    <w:rsid w:val="00C3660A"/>
    <w:rsid w:val="00C44FEE"/>
    <w:rsid w:val="00C53351"/>
    <w:rsid w:val="00C5378C"/>
    <w:rsid w:val="00C543B7"/>
    <w:rsid w:val="00C57C64"/>
    <w:rsid w:val="00C62191"/>
    <w:rsid w:val="00C64319"/>
    <w:rsid w:val="00C64687"/>
    <w:rsid w:val="00C7119D"/>
    <w:rsid w:val="00C74970"/>
    <w:rsid w:val="00C749F1"/>
    <w:rsid w:val="00C75340"/>
    <w:rsid w:val="00C83241"/>
    <w:rsid w:val="00C84D71"/>
    <w:rsid w:val="00C90415"/>
    <w:rsid w:val="00C9151C"/>
    <w:rsid w:val="00C944AF"/>
    <w:rsid w:val="00CA2A80"/>
    <w:rsid w:val="00CA7649"/>
    <w:rsid w:val="00CB084B"/>
    <w:rsid w:val="00CB430F"/>
    <w:rsid w:val="00CB54E1"/>
    <w:rsid w:val="00CC2A38"/>
    <w:rsid w:val="00CC2BD0"/>
    <w:rsid w:val="00CC635B"/>
    <w:rsid w:val="00CD03FC"/>
    <w:rsid w:val="00CD0D75"/>
    <w:rsid w:val="00CD38B5"/>
    <w:rsid w:val="00CD4EF0"/>
    <w:rsid w:val="00CD6484"/>
    <w:rsid w:val="00CE0FA7"/>
    <w:rsid w:val="00CE153D"/>
    <w:rsid w:val="00CE5BFD"/>
    <w:rsid w:val="00CE5F00"/>
    <w:rsid w:val="00CE7AF7"/>
    <w:rsid w:val="00CF1C3D"/>
    <w:rsid w:val="00CF3D3B"/>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211A6"/>
    <w:rsid w:val="00E24F17"/>
    <w:rsid w:val="00E35D95"/>
    <w:rsid w:val="00E35E63"/>
    <w:rsid w:val="00E409EE"/>
    <w:rsid w:val="00E43486"/>
    <w:rsid w:val="00E438EE"/>
    <w:rsid w:val="00E4467D"/>
    <w:rsid w:val="00E46C7A"/>
    <w:rsid w:val="00E51EBA"/>
    <w:rsid w:val="00E52406"/>
    <w:rsid w:val="00E549A0"/>
    <w:rsid w:val="00E5534C"/>
    <w:rsid w:val="00E559B6"/>
    <w:rsid w:val="00E607F2"/>
    <w:rsid w:val="00E730A3"/>
    <w:rsid w:val="00E74E2B"/>
    <w:rsid w:val="00E76357"/>
    <w:rsid w:val="00E81659"/>
    <w:rsid w:val="00E825D7"/>
    <w:rsid w:val="00E857B3"/>
    <w:rsid w:val="00E90AC1"/>
    <w:rsid w:val="00EA3C3F"/>
    <w:rsid w:val="00EA6A3E"/>
    <w:rsid w:val="00EB249A"/>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3948"/>
    <w:rsid w:val="00F04CD9"/>
    <w:rsid w:val="00F050B5"/>
    <w:rsid w:val="00F05465"/>
    <w:rsid w:val="00F05C1F"/>
    <w:rsid w:val="00F0714D"/>
    <w:rsid w:val="00F1332C"/>
    <w:rsid w:val="00F146BA"/>
    <w:rsid w:val="00F15AE6"/>
    <w:rsid w:val="00F17365"/>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757E7"/>
    <w:rsid w:val="00F76167"/>
    <w:rsid w:val="00F815EA"/>
    <w:rsid w:val="00F81FDC"/>
    <w:rsid w:val="00F84964"/>
    <w:rsid w:val="00F85A70"/>
    <w:rsid w:val="00F863B3"/>
    <w:rsid w:val="00F8672B"/>
    <w:rsid w:val="00F93DFE"/>
    <w:rsid w:val="00F97553"/>
    <w:rsid w:val="00FA16A0"/>
    <w:rsid w:val="00FA2DC1"/>
    <w:rsid w:val="00FA6CBE"/>
    <w:rsid w:val="00FB0B2B"/>
    <w:rsid w:val="00FB0F05"/>
    <w:rsid w:val="00FB0F8C"/>
    <w:rsid w:val="00FB1069"/>
    <w:rsid w:val="00FB16EC"/>
    <w:rsid w:val="00FB32DE"/>
    <w:rsid w:val="00FC09EE"/>
    <w:rsid w:val="00FC1903"/>
    <w:rsid w:val="00FC4E99"/>
    <w:rsid w:val="00FC66EF"/>
    <w:rsid w:val="00FD66DD"/>
    <w:rsid w:val="00FD77F0"/>
    <w:rsid w:val="00FE7215"/>
    <w:rsid w:val="00FF0F87"/>
    <w:rsid w:val="00FF486C"/>
    <w:rsid w:val="00FF5546"/>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pPr>
      <w:keepNext/>
      <w:widowControl w:val="0"/>
      <w:numPr>
        <w:numId w:val="1"/>
      </w:numPr>
      <w:spacing w:before="120" w:after="240"/>
      <w:jc w:val="both"/>
      <w:outlineLvl w:val="0"/>
    </w:pPr>
    <w:rPr>
      <w:rFonts w:ascii="Arial" w:hAnsi="Arial"/>
      <w:b/>
      <w:lang w:val="es-MX"/>
    </w:rPr>
  </w:style>
  <w:style w:type="paragraph" w:styleId="Ttulo2">
    <w:name w:val="heading 2"/>
    <w:basedOn w:val="Normal"/>
    <w:next w:val="Normal"/>
    <w:link w:val="Ttulo2Car"/>
    <w:qFormat/>
    <w:pPr>
      <w:keepNext/>
      <w:widowControl w:val="0"/>
      <w:numPr>
        <w:ilvl w:val="1"/>
        <w:numId w:val="1"/>
      </w:numPr>
      <w:spacing w:before="120" w:after="240"/>
      <w:jc w:val="both"/>
      <w:outlineLvl w:val="1"/>
    </w:pPr>
    <w:rPr>
      <w:rFonts w:ascii="Arial" w:hAnsi="Arial"/>
      <w:b/>
      <w:sz w:val="22"/>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Pr>
      <w:rFonts w:ascii="Arial" w:eastAsia="Times New Roman" w:hAnsi="Arial"/>
      <w:b/>
      <w:lang w:val="es-MX" w:eastAsia="es-ES"/>
    </w:rPr>
  </w:style>
  <w:style w:type="character" w:customStyle="1" w:styleId="Ttulo2Car">
    <w:name w:val="Título 2 Car"/>
    <w:link w:val="Ttulo2"/>
    <w:qFormat/>
    <w:rPr>
      <w:rFonts w:ascii="Arial" w:eastAsia="Times New Roman" w:hAnsi="Arial"/>
      <w:b/>
      <w:sz w:val="22"/>
      <w:u w:val="single"/>
      <w:lang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11322</Words>
  <Characters>62274</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FABIAN VARGAS</cp:lastModifiedBy>
  <cp:revision>2</cp:revision>
  <cp:lastPrinted>2020-12-28T23:51:00Z</cp:lastPrinted>
  <dcterms:created xsi:type="dcterms:W3CDTF">2023-09-14T00:15:00Z</dcterms:created>
  <dcterms:modified xsi:type="dcterms:W3CDTF">2023-09-14T00:15:00Z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ies>
</file>