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4C4E" w:rsidRPr="00B83D7F" w:rsidRDefault="005218D5">
      <w:pPr>
        <w:spacing w:after="0" w:line="240" w:lineRule="auto"/>
        <w:jc w:val="both"/>
        <w:rPr>
          <w:rFonts w:ascii="Arial" w:hAnsi="Arial" w:cs="Arial"/>
          <w:color w:val="000000" w:themeColor="text1"/>
        </w:rPr>
      </w:pPr>
      <w:r w:rsidRPr="00B83D7F">
        <w:rPr>
          <w:rFonts w:ascii="Arial" w:hAnsi="Arial" w:cs="Arial"/>
          <w:b/>
          <w:color w:val="000000" w:themeColor="text1"/>
        </w:rPr>
        <w:t xml:space="preserve"> </w:t>
      </w:r>
      <w:r w:rsidR="005A25BB" w:rsidRPr="00B83D7F">
        <w:rPr>
          <w:rFonts w:ascii="Arial" w:hAnsi="Arial" w:cs="Arial"/>
          <w:b/>
          <w:color w:val="000000" w:themeColor="text1"/>
        </w:rPr>
        <w:t>CLÁUSULA PRIMERA: OBJETO.</w:t>
      </w:r>
    </w:p>
    <w:p w:rsidR="000B4C4E" w:rsidRPr="00B83D7F" w:rsidRDefault="005A25BB">
      <w:pPr>
        <w:spacing w:after="0" w:line="240" w:lineRule="auto"/>
        <w:jc w:val="both"/>
        <w:rPr>
          <w:rFonts w:ascii="Arial" w:hAnsi="Arial" w:cs="Arial"/>
          <w:b/>
          <w:color w:val="000000" w:themeColor="text1"/>
        </w:rPr>
      </w:pPr>
      <w:r w:rsidRPr="00B83D7F">
        <w:rPr>
          <w:rFonts w:ascii="Arial" w:hAnsi="Arial" w:cs="Arial"/>
          <w:color w:val="000000" w:themeColor="text1"/>
        </w:rPr>
        <w:t xml:space="preserve">- EL CONTRATISTA se obliga para con el Municipio a: </w:t>
      </w:r>
      <w:r w:rsidR="00C11CAD" w:rsidRPr="00B83D7F">
        <w:rPr>
          <w:rFonts w:ascii="Arial" w:eastAsia="Calibri" w:hAnsi="Arial" w:cs="Arial"/>
          <w:bCs/>
          <w:color w:val="000000" w:themeColor="text1"/>
        </w:rPr>
        <w:t>“REALIZAR ACTIVIDADES PROFESIONALES, INFORMES Y ACCIONES TRANSVERSALES, ENMARCANDO SU DESARROLLO EN EL HACER” EL CICLO PHVA DE LOS PROCESOS “GESTIÓN DIRECTIVA” Y “GESTIÓN DE ADQUISICIÓN DE BIENES Y SERVICIOS” PARA EL FORTALECIMIENTO DEL PROCESO DEL SISTEMA DE GESTIÓN INTEGRAL DE CALIDAD DENOMINADO “GESTIÓN DE SEGURIDAD, CONVIVENCIA Y PARTICIPACIÓN CIUDADANA”.</w:t>
      </w:r>
    </w:p>
    <w:p w:rsidR="000B4C4E" w:rsidRPr="000B4C4E" w:rsidRDefault="001F5DAF" w:rsidP="000B4C4E">
      <w:pPr>
        <w:spacing w:before="240" w:after="0" w:line="240" w:lineRule="auto"/>
        <w:jc w:val="both"/>
        <w:rPr>
          <w:rFonts w:ascii="Arial" w:hAnsi="Arial" w:cs="Arial"/>
          <w:b/>
        </w:rPr>
      </w:pPr>
      <w:r>
        <w:rPr>
          <w:rFonts w:ascii="Arial" w:hAnsi="Arial" w:cs="Arial"/>
          <w:b/>
        </w:rPr>
        <w:t>CLÁUSULA SEGUNDA: VALOR.</w:t>
      </w:r>
    </w:p>
    <w:p w:rsidR="002854B6" w:rsidRPr="00B83D7F" w:rsidRDefault="005A25BB">
      <w:pPr>
        <w:spacing w:after="0" w:line="240" w:lineRule="auto"/>
        <w:jc w:val="both"/>
        <w:rPr>
          <w:rFonts w:ascii="Arial" w:hAnsi="Arial" w:cs="Arial"/>
          <w:color w:val="000000" w:themeColor="text1"/>
        </w:rPr>
      </w:pPr>
      <w:r w:rsidRPr="00B83D7F">
        <w:rPr>
          <w:rFonts w:ascii="Arial" w:hAnsi="Arial" w:cs="Arial"/>
          <w:color w:val="000000" w:themeColor="text1"/>
        </w:rPr>
        <w:t xml:space="preserve">- Para todos los efectos legales y fiscales, el valor del contrato se fija en la suma de </w:t>
      </w:r>
      <w:r w:rsidR="00B83D7F" w:rsidRPr="00B83D7F">
        <w:rPr>
          <w:rFonts w:ascii="Arial" w:hAnsi="Arial" w:cs="Arial"/>
          <w:color w:val="000000" w:themeColor="text1"/>
        </w:rPr>
        <w:t>Dos millones cien mil pesos M/CTE ($2,100.000</w:t>
      </w:r>
      <w:r w:rsidR="00C11CAD" w:rsidRPr="00B83D7F">
        <w:rPr>
          <w:rFonts w:ascii="Arial" w:hAnsi="Arial" w:cs="Arial"/>
          <w:color w:val="000000" w:themeColor="text1"/>
        </w:rPr>
        <w:t>)</w:t>
      </w:r>
      <w:r w:rsidRPr="00B83D7F">
        <w:rPr>
          <w:rFonts w:ascii="Arial" w:hAnsi="Arial" w:cs="Arial"/>
          <w:b/>
          <w:color w:val="000000" w:themeColor="text1"/>
        </w:rPr>
        <w:t>,</w:t>
      </w:r>
      <w:r w:rsidRPr="00B83D7F">
        <w:rPr>
          <w:rFonts w:ascii="Arial" w:hAnsi="Arial" w:cs="Arial"/>
          <w:color w:val="000000" w:themeColor="text1"/>
        </w:rPr>
        <w:t xml:space="preserve"> valor en el que están incluidos todos los costos directos e indirectos que acarree la ejecución del presente contrato, de conformidad a:</w:t>
      </w:r>
    </w:p>
    <w:p w:rsidR="002854B6" w:rsidRPr="000B4C4E" w:rsidRDefault="002854B6">
      <w:pPr>
        <w:spacing w:after="0" w:line="240" w:lineRule="auto"/>
        <w:jc w:val="both"/>
        <w:rPr>
          <w:rFonts w:ascii="Arial" w:hAnsi="Arial" w:cs="Arial"/>
        </w:rPr>
      </w:pPr>
    </w:p>
    <w:tbl>
      <w:tblPr>
        <w:tblStyle w:val="Tablaconcuadrcula"/>
        <w:tblW w:w="10076" w:type="dxa"/>
        <w:tblLayout w:type="fixed"/>
        <w:tblLook w:val="04A0" w:firstRow="1" w:lastRow="0" w:firstColumn="1" w:lastColumn="0" w:noHBand="0" w:noVBand="1"/>
      </w:tblPr>
      <w:tblGrid>
        <w:gridCol w:w="4249"/>
        <w:gridCol w:w="1558"/>
        <w:gridCol w:w="2126"/>
        <w:gridCol w:w="2143"/>
      </w:tblGrid>
      <w:tr w:rsidR="002854B6" w:rsidRPr="000B4C4E" w:rsidTr="00340E58">
        <w:trPr>
          <w:trHeight w:val="397"/>
        </w:trPr>
        <w:tc>
          <w:tcPr>
            <w:tcW w:w="4249" w:type="dxa"/>
            <w:vAlign w:val="center"/>
          </w:tcPr>
          <w:p w:rsidR="002854B6" w:rsidRPr="000B4C4E" w:rsidRDefault="005A25BB">
            <w:pPr>
              <w:widowControl w:val="0"/>
              <w:spacing w:after="0" w:line="240" w:lineRule="auto"/>
              <w:jc w:val="center"/>
              <w:rPr>
                <w:rFonts w:ascii="Arial" w:hAnsi="Arial" w:cs="Arial"/>
                <w:sz w:val="20"/>
                <w:szCs w:val="20"/>
                <w:lang w:val="es-CO"/>
              </w:rPr>
            </w:pPr>
            <w:r w:rsidRPr="000B4C4E">
              <w:rPr>
                <w:rFonts w:ascii="Arial" w:eastAsia="Calibri" w:hAnsi="Arial" w:cs="Arial"/>
                <w:sz w:val="20"/>
                <w:szCs w:val="20"/>
                <w:lang w:val="es-CO"/>
              </w:rPr>
              <w:t>OBJETO</w:t>
            </w:r>
          </w:p>
        </w:tc>
        <w:tc>
          <w:tcPr>
            <w:tcW w:w="1558" w:type="dxa"/>
            <w:vAlign w:val="center"/>
          </w:tcPr>
          <w:p w:rsidR="002854B6" w:rsidRPr="000B4C4E" w:rsidRDefault="005A25BB">
            <w:pPr>
              <w:widowControl w:val="0"/>
              <w:spacing w:after="0" w:line="240" w:lineRule="auto"/>
              <w:jc w:val="center"/>
              <w:rPr>
                <w:rFonts w:ascii="Arial" w:hAnsi="Arial" w:cs="Arial"/>
                <w:sz w:val="20"/>
                <w:szCs w:val="20"/>
                <w:lang w:val="es-CO"/>
              </w:rPr>
            </w:pPr>
            <w:r w:rsidRPr="000B4C4E">
              <w:rPr>
                <w:rFonts w:ascii="Arial" w:eastAsia="Calibri" w:hAnsi="Arial" w:cs="Arial"/>
                <w:sz w:val="20"/>
                <w:szCs w:val="20"/>
                <w:lang w:val="es-CO"/>
              </w:rPr>
              <w:t>PLAZO</w:t>
            </w:r>
          </w:p>
        </w:tc>
        <w:tc>
          <w:tcPr>
            <w:tcW w:w="2126" w:type="dxa"/>
            <w:vAlign w:val="center"/>
          </w:tcPr>
          <w:p w:rsidR="002854B6" w:rsidRPr="000B4C4E" w:rsidRDefault="005A25BB">
            <w:pPr>
              <w:widowControl w:val="0"/>
              <w:spacing w:after="0" w:line="240" w:lineRule="auto"/>
              <w:jc w:val="center"/>
              <w:rPr>
                <w:rFonts w:ascii="Arial" w:hAnsi="Arial" w:cs="Arial"/>
                <w:sz w:val="20"/>
                <w:szCs w:val="20"/>
                <w:lang w:val="es-CO"/>
              </w:rPr>
            </w:pPr>
            <w:r w:rsidRPr="000B4C4E">
              <w:rPr>
                <w:rFonts w:ascii="Arial" w:eastAsia="Calibri" w:hAnsi="Arial" w:cs="Arial"/>
                <w:sz w:val="20"/>
                <w:szCs w:val="20"/>
                <w:lang w:val="es-CO"/>
              </w:rPr>
              <w:t>VALOR MENSUAL</w:t>
            </w:r>
          </w:p>
        </w:tc>
        <w:tc>
          <w:tcPr>
            <w:tcW w:w="2143" w:type="dxa"/>
            <w:vAlign w:val="center"/>
          </w:tcPr>
          <w:p w:rsidR="002854B6" w:rsidRPr="000B4C4E" w:rsidRDefault="005A25BB">
            <w:pPr>
              <w:widowControl w:val="0"/>
              <w:spacing w:after="0" w:line="240" w:lineRule="auto"/>
              <w:jc w:val="center"/>
              <w:rPr>
                <w:rFonts w:ascii="Arial" w:hAnsi="Arial" w:cs="Arial"/>
                <w:sz w:val="20"/>
                <w:szCs w:val="20"/>
                <w:lang w:val="es-CO"/>
              </w:rPr>
            </w:pPr>
            <w:r w:rsidRPr="000B4C4E">
              <w:rPr>
                <w:rFonts w:ascii="Arial" w:eastAsia="Calibri" w:hAnsi="Arial" w:cs="Arial"/>
                <w:sz w:val="20"/>
                <w:szCs w:val="20"/>
                <w:lang w:val="es-CO"/>
              </w:rPr>
              <w:t>VALOR TOTAL</w:t>
            </w:r>
          </w:p>
        </w:tc>
      </w:tr>
      <w:tr w:rsidR="00340E58" w:rsidRPr="000B4C4E" w:rsidTr="00340E58">
        <w:trPr>
          <w:trHeight w:val="397"/>
        </w:trPr>
        <w:tc>
          <w:tcPr>
            <w:tcW w:w="4249" w:type="dxa"/>
            <w:vAlign w:val="center"/>
          </w:tcPr>
          <w:p w:rsidR="00340E58" w:rsidRPr="00B83D7F" w:rsidRDefault="00340E58" w:rsidP="00340E58">
            <w:pPr>
              <w:widowControl w:val="0"/>
              <w:spacing w:after="0" w:line="240" w:lineRule="auto"/>
              <w:jc w:val="both"/>
              <w:rPr>
                <w:rFonts w:ascii="Arial" w:hAnsi="Arial" w:cs="Arial"/>
                <w:color w:val="000000" w:themeColor="text1"/>
                <w:sz w:val="20"/>
                <w:szCs w:val="20"/>
                <w:lang w:val="es-ES"/>
              </w:rPr>
            </w:pPr>
            <w:r w:rsidRPr="00B83D7F">
              <w:rPr>
                <w:rFonts w:ascii="Arial" w:eastAsia="Calibri" w:hAnsi="Arial" w:cs="Arial"/>
                <w:bCs/>
                <w:color w:val="000000" w:themeColor="text1"/>
                <w:sz w:val="20"/>
                <w:szCs w:val="20"/>
                <w:lang w:val="es-ES"/>
              </w:rPr>
              <w:t>“REALIZAR ACTIVIDADES PROFESIONALES, INFORMES Y ACCIONES TRANSVERSALES, ENMARCANDO SU DESARROLLO EN EL HACER” EL CICLO PHVA DE LOS PROCESOS “GESTIÓN DIRECTIVA” Y “GESTIÓN DE ADQUISICIÓN DE BIENES Y SERVICIOS” PARA EL FORTALECIMIENTO DEL PROCESO DEL SISTEMA DE GESTIÓN INTEGRAL DE CALIDAD DENOMINADO “GESTIÓN DE SEGURIDAD, CONVIVENCIA Y PARTICIPACIÓN CIUDADANA”.</w:t>
            </w:r>
          </w:p>
        </w:tc>
        <w:tc>
          <w:tcPr>
            <w:tcW w:w="1558" w:type="dxa"/>
            <w:vAlign w:val="center"/>
          </w:tcPr>
          <w:p w:rsidR="00340E58" w:rsidRPr="00B83D7F" w:rsidRDefault="00340E58" w:rsidP="00340E58">
            <w:pPr>
              <w:widowControl w:val="0"/>
              <w:spacing w:after="0" w:line="240" w:lineRule="auto"/>
              <w:jc w:val="center"/>
              <w:rPr>
                <w:rFonts w:ascii="Arial" w:hAnsi="Arial" w:cs="Arial"/>
                <w:color w:val="000000" w:themeColor="text1"/>
                <w:sz w:val="20"/>
                <w:szCs w:val="20"/>
              </w:rPr>
            </w:pPr>
            <w:r w:rsidRPr="00B83D7F">
              <w:rPr>
                <w:rFonts w:ascii="Arial" w:eastAsia="Calibri" w:hAnsi="Arial" w:cs="Arial"/>
                <w:color w:val="000000" w:themeColor="text1"/>
                <w:sz w:val="20"/>
                <w:szCs w:val="20"/>
              </w:rPr>
              <w:t>Nueve  (9) DIAS</w:t>
            </w:r>
          </w:p>
        </w:tc>
        <w:tc>
          <w:tcPr>
            <w:tcW w:w="2126" w:type="dxa"/>
            <w:vAlign w:val="center"/>
          </w:tcPr>
          <w:p w:rsidR="00340E58" w:rsidRPr="00B83D7F" w:rsidRDefault="00340E58" w:rsidP="00340E58">
            <w:pPr>
              <w:widowControl w:val="0"/>
              <w:spacing w:after="0" w:line="240" w:lineRule="auto"/>
              <w:jc w:val="right"/>
              <w:rPr>
                <w:rFonts w:ascii="Arial" w:hAnsi="Arial" w:cs="Arial"/>
                <w:color w:val="000000" w:themeColor="text1"/>
                <w:sz w:val="20"/>
                <w:szCs w:val="20"/>
              </w:rPr>
            </w:pPr>
            <w:r w:rsidRPr="00B83D7F">
              <w:rPr>
                <w:rFonts w:ascii="Arial" w:eastAsia="Calibri" w:hAnsi="Arial" w:cs="Arial"/>
                <w:color w:val="000000" w:themeColor="text1"/>
                <w:sz w:val="20"/>
                <w:szCs w:val="20"/>
              </w:rPr>
              <w:t>7.000.000,00</w:t>
            </w:r>
          </w:p>
        </w:tc>
        <w:tc>
          <w:tcPr>
            <w:tcW w:w="2143" w:type="dxa"/>
            <w:vAlign w:val="center"/>
          </w:tcPr>
          <w:p w:rsidR="00340E58" w:rsidRPr="00B83D7F" w:rsidRDefault="00B83D7F" w:rsidP="00340E58">
            <w:pPr>
              <w:widowControl w:val="0"/>
              <w:spacing w:after="0" w:line="240" w:lineRule="auto"/>
              <w:jc w:val="right"/>
              <w:rPr>
                <w:rFonts w:ascii="Arial" w:hAnsi="Arial" w:cs="Arial"/>
                <w:color w:val="000000" w:themeColor="text1"/>
                <w:sz w:val="20"/>
                <w:szCs w:val="20"/>
                <w:lang w:val="es-ES"/>
              </w:rPr>
            </w:pPr>
            <w:r w:rsidRPr="00B83D7F">
              <w:rPr>
                <w:rFonts w:ascii="Arial" w:eastAsia="Calibri" w:hAnsi="Arial" w:cs="Arial"/>
                <w:color w:val="000000" w:themeColor="text1"/>
                <w:lang w:val="es-ES"/>
              </w:rPr>
              <w:t>2.100.000</w:t>
            </w:r>
            <w:r w:rsidR="00340E58" w:rsidRPr="00B83D7F">
              <w:rPr>
                <w:rFonts w:ascii="Arial" w:eastAsia="Calibri" w:hAnsi="Arial" w:cs="Arial"/>
                <w:color w:val="000000" w:themeColor="text1"/>
                <w:lang w:val="es-ES"/>
              </w:rPr>
              <w:t>,00</w:t>
            </w:r>
          </w:p>
        </w:tc>
      </w:tr>
    </w:tbl>
    <w:p w:rsidR="000B4C4E" w:rsidRPr="000B4C4E" w:rsidRDefault="005A25BB" w:rsidP="001F5DAF">
      <w:pPr>
        <w:spacing w:before="240" w:after="0" w:line="240" w:lineRule="auto"/>
        <w:jc w:val="both"/>
        <w:rPr>
          <w:rFonts w:ascii="Arial" w:hAnsi="Arial" w:cs="Arial"/>
        </w:rPr>
      </w:pPr>
      <w:r w:rsidRPr="000B4C4E">
        <w:rPr>
          <w:rFonts w:ascii="Arial" w:hAnsi="Arial" w:cs="Arial"/>
          <w:b/>
        </w:rPr>
        <w:t>CLÁUSULA TERCERA: PLAZO</w:t>
      </w:r>
      <w:r w:rsidRPr="000B4C4E">
        <w:rPr>
          <w:rFonts w:ascii="Arial" w:hAnsi="Arial" w:cs="Arial"/>
        </w:rPr>
        <w:t xml:space="preserve">. </w:t>
      </w:r>
    </w:p>
    <w:p w:rsidR="000B4C4E" w:rsidRPr="00B83D7F" w:rsidRDefault="005A25BB" w:rsidP="000B4C4E">
      <w:pPr>
        <w:spacing w:after="0" w:line="240" w:lineRule="auto"/>
        <w:jc w:val="both"/>
        <w:rPr>
          <w:rFonts w:ascii="Arial" w:hAnsi="Arial" w:cs="Arial"/>
          <w:color w:val="000000" w:themeColor="text1"/>
        </w:rPr>
      </w:pPr>
      <w:r w:rsidRPr="00B83D7F">
        <w:rPr>
          <w:rFonts w:ascii="Arial" w:hAnsi="Arial" w:cs="Arial"/>
          <w:color w:val="000000" w:themeColor="text1"/>
        </w:rPr>
        <w:t xml:space="preserve">- El Plazo del presente contrato es de </w:t>
      </w:r>
      <w:r w:rsidR="00340E58" w:rsidRPr="00B83D7F">
        <w:rPr>
          <w:rFonts w:ascii="Arial" w:hAnsi="Arial" w:cs="Arial"/>
          <w:color w:val="000000" w:themeColor="text1"/>
        </w:rPr>
        <w:t>Nueve  (9) DIAS</w:t>
      </w:r>
      <w:r w:rsidRPr="00B83D7F">
        <w:rPr>
          <w:rFonts w:ascii="Arial" w:hAnsi="Arial" w:cs="Arial"/>
          <w:color w:val="000000" w:themeColor="text1"/>
        </w:rPr>
        <w:t xml:space="preserve">, contados a partir de la suscripción del acta de inicio previo cumplimiento de los requisitos de ejecución, descritos en la cláusula vigésima segunda del presente contrato. </w:t>
      </w:r>
    </w:p>
    <w:p w:rsidR="000B4C4E" w:rsidRPr="00B83D7F" w:rsidRDefault="005A25BB" w:rsidP="000B4C4E">
      <w:pPr>
        <w:spacing w:before="240" w:after="0" w:line="240" w:lineRule="auto"/>
        <w:jc w:val="both"/>
        <w:rPr>
          <w:rFonts w:ascii="Arial" w:hAnsi="Arial" w:cs="Arial"/>
          <w:color w:val="000000" w:themeColor="text1"/>
        </w:rPr>
      </w:pPr>
      <w:r w:rsidRPr="00B83D7F">
        <w:rPr>
          <w:rFonts w:ascii="Arial" w:hAnsi="Arial" w:cs="Arial"/>
          <w:b/>
          <w:color w:val="000000" w:themeColor="text1"/>
        </w:rPr>
        <w:t>CLÁUSULA CUARTA: FORMA DE PAGO</w:t>
      </w:r>
      <w:r w:rsidRPr="00B83D7F">
        <w:rPr>
          <w:rFonts w:ascii="Arial" w:hAnsi="Arial" w:cs="Arial"/>
          <w:color w:val="000000" w:themeColor="text1"/>
        </w:rPr>
        <w:t xml:space="preserve">. </w:t>
      </w:r>
    </w:p>
    <w:p w:rsidR="000B4C4E" w:rsidRPr="00B83D7F" w:rsidRDefault="000B4C4E">
      <w:pPr>
        <w:spacing w:after="0" w:line="240" w:lineRule="auto"/>
        <w:jc w:val="both"/>
        <w:rPr>
          <w:rFonts w:ascii="Arial" w:hAnsi="Arial" w:cs="Arial"/>
          <w:color w:val="000000" w:themeColor="text1"/>
          <w:lang w:eastAsia="es-CO"/>
        </w:rPr>
      </w:pPr>
      <w:r w:rsidRPr="00B83D7F">
        <w:rPr>
          <w:rFonts w:ascii="Arial" w:hAnsi="Arial" w:cs="Arial"/>
          <w:color w:val="000000" w:themeColor="text1"/>
        </w:rPr>
        <w:t xml:space="preserve">- </w:t>
      </w:r>
      <w:r w:rsidR="001C5B47" w:rsidRPr="00B83D7F">
        <w:rPr>
          <w:rFonts w:ascii="Arial" w:hAnsi="Arial" w:cs="Arial"/>
          <w:color w:val="000000" w:themeColor="text1"/>
          <w:spacing w:val="4"/>
        </w:rPr>
        <w:t>EL MUNICIPIO PAGARÁ AL CONTRATISTA EL VALOR DEL PRESENTE CONTRATO MEDIANTE UN (01) ACTA, Y ÉSTA SERÁ EL ACTA DE TERMINACIÓN DEL CONTRATO POR EL VALOR DE LOS DÍAS EJECUTADOS; ESTO CON EL FIN DE DAR CUMPLIMIENTO AL SEGUNDO INCISO DEL ARTÍCULO 2.1.1. DE LA RESOLUCIÓN NO. 525 DE 2016 DE LA CONTADURÍA GENERAL DE LA NACIÓN. CADA ACTA SE PAGARÁ PREVIA PRESENTACIÓN DEL INFORME DE ACTIVIDADES EJECUTADAS, ESTAR AL DÍA EN EL PAGO DE SEGURIDAD SOCIAL INTEGRAL (SALUD, PENSIÓN Y RIESGOS LABORALES) CORRESPONDIENTE Y CERTIFICADO DE CUMPLIMIENTO EXPEDIDO POR EL SUPERVISOR DEL CONTRATO).</w:t>
      </w:r>
    </w:p>
    <w:p w:rsidR="000B4C4E" w:rsidRPr="00B83D7F" w:rsidRDefault="005A25BB" w:rsidP="001F5DAF">
      <w:pPr>
        <w:spacing w:before="240" w:after="0" w:line="240" w:lineRule="auto"/>
        <w:ind w:firstLine="708"/>
        <w:jc w:val="both"/>
        <w:rPr>
          <w:rFonts w:ascii="Arial" w:hAnsi="Arial" w:cs="Arial"/>
          <w:color w:val="000000" w:themeColor="text1"/>
        </w:rPr>
      </w:pPr>
      <w:r w:rsidRPr="00B83D7F">
        <w:rPr>
          <w:rFonts w:ascii="Arial" w:hAnsi="Arial" w:cs="Arial"/>
          <w:b/>
          <w:color w:val="000000" w:themeColor="text1"/>
        </w:rPr>
        <w:t>PARÁGRAFO PRIMERO</w:t>
      </w:r>
      <w:r w:rsidRPr="00B83D7F">
        <w:rPr>
          <w:rFonts w:ascii="Arial" w:hAnsi="Arial" w:cs="Arial"/>
          <w:color w:val="000000" w:themeColor="text1"/>
        </w:rPr>
        <w:t xml:space="preserve">: </w:t>
      </w:r>
      <w:r w:rsidR="001F5DAF" w:rsidRPr="00B83D7F">
        <w:rPr>
          <w:rFonts w:ascii="Arial" w:hAnsi="Arial" w:cs="Arial"/>
          <w:color w:val="000000" w:themeColor="text1"/>
        </w:rPr>
        <w:t>q</w:t>
      </w:r>
      <w:r w:rsidRPr="00B83D7F">
        <w:rPr>
          <w:rFonts w:ascii="Arial" w:hAnsi="Arial" w:cs="Arial"/>
          <w:color w:val="000000" w:themeColor="text1"/>
        </w:rPr>
        <w:t xml:space="preserve">ue, de conformidad a lo consignado en la Ley, EL CONTRATISTA con la suscripción del presente Contrato manifiesta su intención del SI afiliarse al Sistema General de Riesgos Laborales. </w:t>
      </w:r>
    </w:p>
    <w:p w:rsidR="001F5DAF" w:rsidRDefault="005A25BB" w:rsidP="001F5DAF">
      <w:pPr>
        <w:spacing w:after="0" w:line="240" w:lineRule="auto"/>
        <w:ind w:firstLine="708"/>
        <w:jc w:val="both"/>
        <w:rPr>
          <w:rFonts w:ascii="Arial" w:hAnsi="Arial" w:cs="Arial"/>
        </w:rPr>
      </w:pPr>
      <w:r w:rsidRPr="00B83D7F">
        <w:rPr>
          <w:rFonts w:ascii="Arial" w:hAnsi="Arial" w:cs="Arial"/>
          <w:b/>
          <w:color w:val="000000" w:themeColor="text1"/>
        </w:rPr>
        <w:t>PARÁGRAFO SEGUNDO</w:t>
      </w:r>
      <w:r w:rsidRPr="00B83D7F">
        <w:rPr>
          <w:rFonts w:ascii="Arial" w:hAnsi="Arial" w:cs="Arial"/>
          <w:color w:val="000000" w:themeColor="text1"/>
        </w:rPr>
        <w:t xml:space="preserve">: </w:t>
      </w:r>
      <w:r w:rsidR="001F5DAF" w:rsidRPr="00B83D7F">
        <w:rPr>
          <w:rFonts w:ascii="Arial" w:hAnsi="Arial" w:cs="Arial"/>
          <w:color w:val="000000" w:themeColor="text1"/>
        </w:rPr>
        <w:t>l</w:t>
      </w:r>
      <w:r w:rsidRPr="00B83D7F">
        <w:rPr>
          <w:rFonts w:ascii="Arial" w:hAnsi="Arial" w:cs="Arial"/>
          <w:color w:val="000000" w:themeColor="text1"/>
        </w:rPr>
        <w:t xml:space="preserve">as Actas Parciales se suscribirán previo cumplimiento de las obligaciones contractuales y el Acta de terminación se suscribirá previo cumplimiento de obligaciones </w:t>
      </w:r>
      <w:r w:rsidRPr="000B4C4E">
        <w:rPr>
          <w:rFonts w:ascii="Arial" w:hAnsi="Arial" w:cs="Arial"/>
        </w:rPr>
        <w:lastRenderedPageBreak/>
        <w:t xml:space="preserve">contractuales e informe final de ejecución, en el que se señalará las actividades realizadas y los resultados obtenidos. </w:t>
      </w:r>
    </w:p>
    <w:p w:rsidR="000B4C4E" w:rsidRPr="000B4C4E" w:rsidRDefault="005A25BB" w:rsidP="001F5DAF">
      <w:pPr>
        <w:spacing w:after="0" w:line="240" w:lineRule="auto"/>
        <w:ind w:firstLine="708"/>
        <w:jc w:val="both"/>
        <w:rPr>
          <w:rFonts w:ascii="Arial" w:hAnsi="Arial" w:cs="Arial"/>
        </w:rPr>
      </w:pPr>
      <w:r w:rsidRPr="000B4C4E">
        <w:rPr>
          <w:rFonts w:ascii="Arial" w:hAnsi="Arial" w:cs="Arial"/>
          <w:b/>
        </w:rPr>
        <w:t>PARÁGRAFO TERCERO</w:t>
      </w:r>
      <w:r w:rsidRPr="000B4C4E">
        <w:rPr>
          <w:rFonts w:ascii="Arial" w:hAnsi="Arial" w:cs="Arial"/>
        </w:rPr>
        <w:t xml:space="preserve">: </w:t>
      </w:r>
      <w:r w:rsidR="001F5DAF">
        <w:rPr>
          <w:rFonts w:ascii="Arial" w:hAnsi="Arial" w:cs="Arial"/>
        </w:rPr>
        <w:t>e</w:t>
      </w:r>
      <w:r w:rsidRPr="000B4C4E">
        <w:rPr>
          <w:rFonts w:ascii="Arial" w:hAnsi="Arial" w:cs="Arial"/>
        </w:rPr>
        <w:t xml:space="preserve">l Supervisor deberá velar por el Cumplimiento de lo consignado en la presente clausula. </w:t>
      </w:r>
    </w:p>
    <w:p w:rsidR="000B4C4E" w:rsidRPr="000B4C4E" w:rsidRDefault="005A25BB" w:rsidP="000B4C4E">
      <w:pPr>
        <w:spacing w:before="240" w:after="0" w:line="240" w:lineRule="auto"/>
        <w:jc w:val="both"/>
        <w:rPr>
          <w:rFonts w:ascii="Arial" w:hAnsi="Arial" w:cs="Arial"/>
          <w:b/>
        </w:rPr>
      </w:pPr>
      <w:r w:rsidRPr="000B4C4E">
        <w:rPr>
          <w:rFonts w:ascii="Arial" w:hAnsi="Arial" w:cs="Arial"/>
          <w:b/>
        </w:rPr>
        <w:t xml:space="preserve">CLÁUSULA QUINTA: IMPUTACIÓN PRESUPUESTAL. </w:t>
      </w:r>
    </w:p>
    <w:p w:rsidR="002854B6" w:rsidRDefault="005A25BB" w:rsidP="000B4C4E">
      <w:pPr>
        <w:spacing w:after="0" w:line="240" w:lineRule="auto"/>
        <w:jc w:val="both"/>
        <w:rPr>
          <w:rFonts w:ascii="Arial" w:hAnsi="Arial" w:cs="Arial"/>
        </w:rPr>
      </w:pPr>
      <w:r w:rsidRPr="00A11CD1">
        <w:rPr>
          <w:rFonts w:ascii="Arial" w:hAnsi="Arial" w:cs="Arial"/>
        </w:rPr>
        <w:t>-</w:t>
      </w:r>
      <w:r w:rsidRPr="000B4C4E">
        <w:rPr>
          <w:rFonts w:ascii="Arial" w:hAnsi="Arial" w:cs="Arial"/>
          <w:b/>
        </w:rPr>
        <w:t xml:space="preserve"> </w:t>
      </w:r>
      <w:r w:rsidRPr="000B4C4E">
        <w:rPr>
          <w:rFonts w:ascii="Arial" w:hAnsi="Arial" w:cs="Arial"/>
        </w:rPr>
        <w:t>La erogación que cause el presente contrato, se imputara con cargo al presupuesto de la actual vigencia fiscal comprendida entre el 1 de enero de 2023 y el 31 de diciembre de 2023, de conformidad a:</w:t>
      </w:r>
    </w:p>
    <w:p w:rsidR="00A13B9C" w:rsidRPr="000B4C4E" w:rsidRDefault="00A13B9C" w:rsidP="000B4C4E">
      <w:pPr>
        <w:spacing w:after="0" w:line="240" w:lineRule="auto"/>
        <w:jc w:val="both"/>
        <w:rPr>
          <w:rFonts w:ascii="Arial" w:hAnsi="Arial" w:cs="Arial"/>
        </w:rPr>
      </w:pPr>
    </w:p>
    <w:tbl>
      <w:tblPr>
        <w:tblStyle w:val="Tablaconcuadrcula"/>
        <w:tblW w:w="10627" w:type="dxa"/>
        <w:jc w:val="center"/>
        <w:tblLayout w:type="fixed"/>
        <w:tblLook w:val="04A0" w:firstRow="1" w:lastRow="0" w:firstColumn="1" w:lastColumn="0" w:noHBand="0" w:noVBand="1"/>
      </w:tblPr>
      <w:tblGrid>
        <w:gridCol w:w="1413"/>
        <w:gridCol w:w="1417"/>
        <w:gridCol w:w="1987"/>
        <w:gridCol w:w="1982"/>
        <w:gridCol w:w="1843"/>
        <w:gridCol w:w="1985"/>
      </w:tblGrid>
      <w:tr w:rsidR="00471053" w:rsidRPr="000B4C4E" w:rsidTr="00471053">
        <w:trPr>
          <w:jc w:val="center"/>
        </w:trPr>
        <w:tc>
          <w:tcPr>
            <w:tcW w:w="1413" w:type="dxa"/>
            <w:vAlign w:val="center"/>
          </w:tcPr>
          <w:p w:rsidR="00471053" w:rsidRPr="000B4C4E" w:rsidRDefault="00471053">
            <w:pPr>
              <w:pStyle w:val="Predeterminado"/>
              <w:widowControl w:val="0"/>
              <w:spacing w:after="0"/>
              <w:contextualSpacing/>
              <w:jc w:val="center"/>
              <w:rPr>
                <w:rFonts w:ascii="Arial" w:hAnsi="Arial" w:cs="Arial"/>
                <w:b/>
                <w:color w:val="auto"/>
                <w:sz w:val="18"/>
                <w:szCs w:val="18"/>
                <w:lang w:val="es-CO"/>
              </w:rPr>
            </w:pPr>
            <w:r w:rsidRPr="000B4C4E">
              <w:rPr>
                <w:rFonts w:ascii="Arial" w:hAnsi="Arial" w:cs="Arial"/>
                <w:b/>
                <w:color w:val="auto"/>
                <w:sz w:val="18"/>
                <w:szCs w:val="18"/>
                <w:lang w:val="es-CO"/>
              </w:rPr>
              <w:t>No. CDP</w:t>
            </w:r>
          </w:p>
        </w:tc>
        <w:tc>
          <w:tcPr>
            <w:tcW w:w="1417" w:type="dxa"/>
            <w:vAlign w:val="center"/>
          </w:tcPr>
          <w:p w:rsidR="00471053" w:rsidRPr="000B4C4E" w:rsidRDefault="00471053">
            <w:pPr>
              <w:pStyle w:val="Predeterminado"/>
              <w:widowControl w:val="0"/>
              <w:spacing w:after="0"/>
              <w:contextualSpacing/>
              <w:jc w:val="center"/>
              <w:rPr>
                <w:rFonts w:ascii="Arial" w:hAnsi="Arial" w:cs="Arial"/>
                <w:b/>
                <w:color w:val="auto"/>
                <w:sz w:val="18"/>
                <w:szCs w:val="18"/>
                <w:lang w:val="es-CO"/>
              </w:rPr>
            </w:pPr>
            <w:r w:rsidRPr="000B4C4E">
              <w:rPr>
                <w:rFonts w:ascii="Arial" w:hAnsi="Arial" w:cs="Arial"/>
                <w:b/>
                <w:color w:val="auto"/>
                <w:sz w:val="18"/>
                <w:szCs w:val="18"/>
                <w:lang w:val="es-CO"/>
              </w:rPr>
              <w:t>Fecha</w:t>
            </w:r>
          </w:p>
        </w:tc>
        <w:tc>
          <w:tcPr>
            <w:tcW w:w="1987" w:type="dxa"/>
            <w:vAlign w:val="center"/>
          </w:tcPr>
          <w:p w:rsidR="00471053" w:rsidRPr="000B4C4E" w:rsidRDefault="00471053">
            <w:pPr>
              <w:pStyle w:val="Predeterminado"/>
              <w:widowControl w:val="0"/>
              <w:spacing w:after="0"/>
              <w:contextualSpacing/>
              <w:jc w:val="center"/>
              <w:rPr>
                <w:rFonts w:ascii="Arial" w:hAnsi="Arial" w:cs="Arial"/>
                <w:b/>
                <w:color w:val="auto"/>
                <w:sz w:val="18"/>
                <w:szCs w:val="18"/>
                <w:lang w:val="es-CO"/>
              </w:rPr>
            </w:pPr>
            <w:r w:rsidRPr="000B4C4E">
              <w:rPr>
                <w:rFonts w:ascii="Arial" w:hAnsi="Arial" w:cs="Arial"/>
                <w:b/>
                <w:color w:val="auto"/>
                <w:sz w:val="18"/>
                <w:szCs w:val="18"/>
                <w:lang w:val="es-CO"/>
              </w:rPr>
              <w:t>Cód. Presupuestal</w:t>
            </w:r>
          </w:p>
        </w:tc>
        <w:tc>
          <w:tcPr>
            <w:tcW w:w="1982" w:type="dxa"/>
            <w:vAlign w:val="center"/>
          </w:tcPr>
          <w:p w:rsidR="00471053" w:rsidRPr="000B4C4E" w:rsidRDefault="00471053">
            <w:pPr>
              <w:pStyle w:val="Predeterminado"/>
              <w:widowControl w:val="0"/>
              <w:spacing w:after="0"/>
              <w:contextualSpacing/>
              <w:jc w:val="center"/>
              <w:rPr>
                <w:rFonts w:ascii="Arial" w:hAnsi="Arial" w:cs="Arial"/>
                <w:b/>
                <w:color w:val="auto"/>
                <w:sz w:val="18"/>
                <w:szCs w:val="18"/>
                <w:lang w:val="es-CO"/>
              </w:rPr>
            </w:pPr>
            <w:r w:rsidRPr="000B4C4E">
              <w:rPr>
                <w:rFonts w:ascii="Arial" w:hAnsi="Arial" w:cs="Arial"/>
                <w:b/>
                <w:color w:val="auto"/>
                <w:sz w:val="18"/>
                <w:szCs w:val="18"/>
                <w:lang w:val="es-CO"/>
              </w:rPr>
              <w:t>Rubro</w:t>
            </w:r>
          </w:p>
        </w:tc>
        <w:tc>
          <w:tcPr>
            <w:tcW w:w="1843" w:type="dxa"/>
          </w:tcPr>
          <w:p w:rsidR="00471053" w:rsidRPr="000B4C4E" w:rsidRDefault="00C02D04">
            <w:pPr>
              <w:pStyle w:val="Predeterminado"/>
              <w:widowControl w:val="0"/>
              <w:spacing w:after="0"/>
              <w:contextualSpacing/>
              <w:jc w:val="center"/>
              <w:rPr>
                <w:rFonts w:ascii="Arial" w:hAnsi="Arial" w:cs="Arial"/>
                <w:b/>
                <w:color w:val="auto"/>
                <w:sz w:val="18"/>
                <w:szCs w:val="18"/>
                <w:lang w:val="es-CO"/>
              </w:rPr>
            </w:pPr>
            <w:r w:rsidRPr="000B4C4E">
              <w:rPr>
                <w:rFonts w:ascii="Arial" w:hAnsi="Arial" w:cs="Arial"/>
                <w:b/>
                <w:color w:val="auto"/>
                <w:sz w:val="18"/>
                <w:szCs w:val="18"/>
                <w:lang w:val="es-CO"/>
              </w:rPr>
              <w:t>Fuente</w:t>
            </w:r>
          </w:p>
        </w:tc>
        <w:tc>
          <w:tcPr>
            <w:tcW w:w="1985" w:type="dxa"/>
            <w:vAlign w:val="center"/>
          </w:tcPr>
          <w:p w:rsidR="00471053" w:rsidRPr="000B4C4E" w:rsidRDefault="00471053">
            <w:pPr>
              <w:pStyle w:val="Predeterminado"/>
              <w:widowControl w:val="0"/>
              <w:spacing w:after="0"/>
              <w:contextualSpacing/>
              <w:jc w:val="center"/>
              <w:rPr>
                <w:rFonts w:ascii="Arial" w:hAnsi="Arial" w:cs="Arial"/>
                <w:b/>
                <w:color w:val="auto"/>
                <w:sz w:val="18"/>
                <w:szCs w:val="18"/>
                <w:lang w:val="es-CO"/>
              </w:rPr>
            </w:pPr>
            <w:r w:rsidRPr="000B4C4E">
              <w:rPr>
                <w:rFonts w:ascii="Arial" w:hAnsi="Arial" w:cs="Arial"/>
                <w:b/>
                <w:color w:val="auto"/>
                <w:sz w:val="18"/>
                <w:szCs w:val="18"/>
                <w:lang w:val="es-CO"/>
              </w:rPr>
              <w:t>Valor</w:t>
            </w:r>
          </w:p>
        </w:tc>
      </w:tr>
      <w:tr w:rsidR="00A13B9C" w:rsidRPr="000B4C4E" w:rsidTr="009563BE">
        <w:trPr>
          <w:jc w:val="center"/>
        </w:trPr>
        <w:tc>
          <w:tcPr>
            <w:tcW w:w="1413" w:type="dxa"/>
            <w:vAlign w:val="center"/>
          </w:tcPr>
          <w:p w:rsidR="00A13B9C" w:rsidRPr="00B83D7F" w:rsidRDefault="00A13B9C" w:rsidP="00A13B9C">
            <w:pPr>
              <w:pStyle w:val="Predeterminado"/>
              <w:widowControl w:val="0"/>
              <w:spacing w:after="0"/>
              <w:contextualSpacing/>
              <w:jc w:val="center"/>
              <w:rPr>
                <w:rFonts w:ascii="Arial" w:hAnsi="Arial" w:cs="Arial"/>
                <w:color w:val="000000" w:themeColor="text1"/>
                <w:sz w:val="18"/>
                <w:szCs w:val="18"/>
              </w:rPr>
            </w:pPr>
            <w:r w:rsidRPr="00B83D7F">
              <w:rPr>
                <w:rFonts w:ascii="Arial" w:hAnsi="Arial" w:cs="Arial"/>
                <w:color w:val="000000" w:themeColor="text1"/>
                <w:sz w:val="18"/>
                <w:szCs w:val="18"/>
              </w:rPr>
              <w:t>2023001712</w:t>
            </w:r>
          </w:p>
        </w:tc>
        <w:tc>
          <w:tcPr>
            <w:tcW w:w="1417" w:type="dxa"/>
            <w:vAlign w:val="center"/>
          </w:tcPr>
          <w:p w:rsidR="00A13B9C" w:rsidRPr="00B83D7F" w:rsidRDefault="00A13B9C" w:rsidP="00A13B9C">
            <w:pPr>
              <w:pStyle w:val="Predeterminado"/>
              <w:widowControl w:val="0"/>
              <w:spacing w:after="0"/>
              <w:contextualSpacing/>
              <w:jc w:val="center"/>
              <w:rPr>
                <w:rFonts w:ascii="Arial" w:hAnsi="Arial" w:cs="Arial"/>
                <w:color w:val="000000" w:themeColor="text1"/>
                <w:sz w:val="18"/>
                <w:szCs w:val="18"/>
              </w:rPr>
            </w:pPr>
            <w:r w:rsidRPr="00B83D7F">
              <w:rPr>
                <w:rFonts w:ascii="Arial" w:hAnsi="Arial" w:cs="Arial"/>
                <w:color w:val="000000" w:themeColor="text1"/>
                <w:sz w:val="18"/>
                <w:szCs w:val="18"/>
              </w:rPr>
              <w:t>2023-12-19</w:t>
            </w:r>
          </w:p>
        </w:tc>
        <w:tc>
          <w:tcPr>
            <w:tcW w:w="1987" w:type="dxa"/>
            <w:vAlign w:val="center"/>
          </w:tcPr>
          <w:p w:rsidR="00A13B9C" w:rsidRPr="00B83D7F" w:rsidRDefault="00A13B9C" w:rsidP="00A13B9C">
            <w:pPr>
              <w:pStyle w:val="Predeterminado"/>
              <w:widowControl w:val="0"/>
              <w:spacing w:after="0"/>
              <w:contextualSpacing/>
              <w:jc w:val="center"/>
              <w:rPr>
                <w:rFonts w:ascii="Arial" w:hAnsi="Arial" w:cs="Arial"/>
                <w:color w:val="000000" w:themeColor="text1"/>
                <w:sz w:val="18"/>
                <w:szCs w:val="18"/>
              </w:rPr>
            </w:pPr>
            <w:r w:rsidRPr="00B83D7F">
              <w:rPr>
                <w:rFonts w:ascii="Arial" w:hAnsi="Arial" w:cs="Arial"/>
                <w:color w:val="000000" w:themeColor="text1"/>
                <w:sz w:val="18"/>
                <w:szCs w:val="18"/>
              </w:rPr>
              <w:t>2.1.2.02.02.009.01</w:t>
            </w:r>
          </w:p>
        </w:tc>
        <w:tc>
          <w:tcPr>
            <w:tcW w:w="1982" w:type="dxa"/>
            <w:vAlign w:val="center"/>
          </w:tcPr>
          <w:p w:rsidR="00A13B9C" w:rsidRPr="00B83D7F" w:rsidRDefault="00A13B9C" w:rsidP="00A13B9C">
            <w:pPr>
              <w:pStyle w:val="Predeterminado"/>
              <w:widowControl w:val="0"/>
              <w:spacing w:after="0"/>
              <w:contextualSpacing/>
              <w:jc w:val="center"/>
              <w:rPr>
                <w:rFonts w:ascii="Arial" w:hAnsi="Arial" w:cs="Arial"/>
                <w:color w:val="000000" w:themeColor="text1"/>
                <w:sz w:val="18"/>
                <w:szCs w:val="18"/>
                <w:lang w:val="es-ES"/>
              </w:rPr>
            </w:pPr>
            <w:r w:rsidRPr="00B83D7F">
              <w:rPr>
                <w:rFonts w:ascii="Arial" w:hAnsi="Arial" w:cs="Arial"/>
                <w:color w:val="000000" w:themeColor="text1"/>
                <w:sz w:val="18"/>
                <w:szCs w:val="18"/>
                <w:lang w:val="es-ES"/>
              </w:rPr>
              <w:t>REMUNERACIÓN POR SERVICIOS TECNICOS, PROFESIONALES Y DE APOYO A LA GESTIÓN</w:t>
            </w:r>
          </w:p>
        </w:tc>
        <w:tc>
          <w:tcPr>
            <w:tcW w:w="1843" w:type="dxa"/>
            <w:vAlign w:val="center"/>
          </w:tcPr>
          <w:p w:rsidR="00A13B9C" w:rsidRPr="00B83D7F" w:rsidRDefault="00A13B9C" w:rsidP="00A13B9C">
            <w:pPr>
              <w:pStyle w:val="Predeterminado"/>
              <w:widowControl w:val="0"/>
              <w:spacing w:after="0"/>
              <w:contextualSpacing/>
              <w:jc w:val="center"/>
              <w:rPr>
                <w:rFonts w:ascii="Arial" w:hAnsi="Arial" w:cs="Arial"/>
                <w:color w:val="000000" w:themeColor="text1"/>
                <w:sz w:val="18"/>
                <w:szCs w:val="18"/>
              </w:rPr>
            </w:pPr>
            <w:r w:rsidRPr="00B83D7F">
              <w:rPr>
                <w:rFonts w:ascii="Arial" w:hAnsi="Arial" w:cs="Arial"/>
                <w:color w:val="000000" w:themeColor="text1"/>
                <w:sz w:val="18"/>
                <w:szCs w:val="18"/>
              </w:rPr>
              <w:t>ICLD</w:t>
            </w:r>
          </w:p>
        </w:tc>
        <w:tc>
          <w:tcPr>
            <w:tcW w:w="1985" w:type="dxa"/>
            <w:vAlign w:val="center"/>
          </w:tcPr>
          <w:p w:rsidR="00A13B9C" w:rsidRPr="00B83D7F" w:rsidRDefault="00A13B9C" w:rsidP="00A13B9C">
            <w:pPr>
              <w:pStyle w:val="Predeterminado"/>
              <w:widowControl w:val="0"/>
              <w:spacing w:after="0"/>
              <w:contextualSpacing/>
              <w:jc w:val="center"/>
              <w:rPr>
                <w:rFonts w:ascii="Arial" w:hAnsi="Arial" w:cs="Arial"/>
                <w:color w:val="000000" w:themeColor="text1"/>
                <w:sz w:val="18"/>
                <w:szCs w:val="18"/>
              </w:rPr>
            </w:pPr>
            <w:r w:rsidRPr="00B83D7F">
              <w:rPr>
                <w:rFonts w:ascii="Arial" w:hAnsi="Arial" w:cs="Arial"/>
                <w:color w:val="000000" w:themeColor="text1"/>
                <w:sz w:val="18"/>
                <w:szCs w:val="18"/>
              </w:rPr>
              <w:t>$2.100.000,00</w:t>
            </w:r>
          </w:p>
        </w:tc>
      </w:tr>
    </w:tbl>
    <w:p w:rsidR="000B4C4E" w:rsidRPr="000B4C4E" w:rsidRDefault="005A25BB" w:rsidP="001F5DAF">
      <w:pPr>
        <w:spacing w:before="240" w:after="0" w:line="240" w:lineRule="auto"/>
        <w:jc w:val="both"/>
        <w:rPr>
          <w:rFonts w:ascii="Arial" w:hAnsi="Arial" w:cs="Arial"/>
        </w:rPr>
      </w:pPr>
      <w:r w:rsidRPr="000B4C4E">
        <w:rPr>
          <w:rFonts w:ascii="Arial" w:hAnsi="Arial" w:cs="Arial"/>
          <w:b/>
        </w:rPr>
        <w:t>CLÁUSULA SEXTA: ACTIVIDADES ESPECIFICAS DEL CONTRATO.</w:t>
      </w:r>
      <w:r w:rsidRPr="000B4C4E">
        <w:rPr>
          <w:rFonts w:ascii="Arial" w:hAnsi="Arial" w:cs="Arial"/>
        </w:rPr>
        <w:t xml:space="preserve"> </w:t>
      </w:r>
    </w:p>
    <w:p w:rsidR="000B4C4E" w:rsidRPr="00B83D7F" w:rsidRDefault="005A25BB">
      <w:pPr>
        <w:spacing w:after="0" w:line="240" w:lineRule="auto"/>
        <w:jc w:val="both"/>
        <w:rPr>
          <w:rFonts w:ascii="Arial" w:hAnsi="Arial" w:cs="Arial"/>
          <w:color w:val="000000" w:themeColor="text1"/>
        </w:rPr>
      </w:pPr>
      <w:r w:rsidRPr="000B4C4E">
        <w:rPr>
          <w:rFonts w:ascii="Arial" w:hAnsi="Arial" w:cs="Arial"/>
        </w:rPr>
        <w:t xml:space="preserve">- En desarrollo del objeto del presente contrato, EL CONTRATISTA se obliga para con el Municipio a desarrollar las actividades que más </w:t>
      </w:r>
      <w:r w:rsidRPr="00B83D7F">
        <w:rPr>
          <w:rFonts w:ascii="Arial" w:hAnsi="Arial" w:cs="Arial"/>
          <w:color w:val="000000" w:themeColor="text1"/>
        </w:rPr>
        <w:t xml:space="preserve">adelante se relacionan; de acuerdo al estudio previo de conveniencia y oportunidad y a su disponibilidad de tiempo, actividades que ejecutará de manera independiente y sin ninguna subordinación. Las actividades a ejecutar son: </w:t>
      </w:r>
      <w:r w:rsidR="00EC622A" w:rsidRPr="00B83D7F">
        <w:rPr>
          <w:rFonts w:ascii="Arial" w:hAnsi="Arial" w:cs="Arial"/>
          <w:color w:val="000000" w:themeColor="text1"/>
        </w:rPr>
        <w:t>1. Proyectar el componente técnico de informes allegados por los entes de control en el marco del proceso misional “GESTIÓN DE SEGURIDAD, CONVIVENCIA Y PARTICIPACIÓN CIUDADANA”, durante la vigencia del contrato.  2. Actualización del presupuesto en virtud de los proyectos de inversión en el Sistema Unificado de Inversiones y Finanzas Públicas (SUIFP TERRITORIO) del Departamento Nacional de Planeación (DNP) durante la ejecución del contrato. 3. Seguimiento a los proyectos de inversión en el Sistema de Seguimiento a los Proyectos de Inversión (SPI) del Departamento Nacional de planeación, durante la vigencia del contrato  4. Revisión y ajuste del componente técnico de los estudios previos en las  diferentes  modalidades  de contratación en relación a información de presupuesto, plan de  desarrollo,  proyectos,  indicadores  y  metas  se  ajusten  a lo  establecido  en  el  plan  operativo  anual de  inversiones  y  proyectos  de  inversión,  durante  la  vigencia  del  contrato. 5. Seguimiento al Plan Desarrollo con relación a las metas del proceso misional “GESTIÓN DE SEGURIDAD, CONVIVENCIA Y PARTICIPACIÓN CIUDADANA”, durante la vigencia del contrato.  6. Actualización de la información en el Plan Anual de Adquisiciones (PAA) de acuerdo a la inversión disponible para la adquisición de los bienes, obras y servicios a adquirir en virtud del proceso misional “GESTIÓN DE SEGURIDAD, CONVIVENCIA Y PARTICIPACIÓN CIUDADANA”, durante la vigencia del contrato.  7. Elaboración de las respuestas a los requerimientos y/o peticiones asignados por la supervisión, derivados del proceso misional “GESTIÓN DE SEGURIDAD, CONVIVENCIA Y PARTICIPACIÓN CIUDADANA”, durante la vigencia del contrato.  8. Las demás actividades que le sean encomendadas y que contribuyan al buen desarrollo de su objeto contractual.</w:t>
      </w:r>
      <w:r w:rsidRPr="00B83D7F">
        <w:rPr>
          <w:rFonts w:ascii="Arial" w:hAnsi="Arial" w:cs="Arial"/>
          <w:color w:val="000000" w:themeColor="text1"/>
        </w:rPr>
        <w:t xml:space="preserve"> </w:t>
      </w:r>
    </w:p>
    <w:p w:rsidR="000B4C4E" w:rsidRPr="000B4C4E" w:rsidRDefault="005A25BB" w:rsidP="000B4C4E">
      <w:pPr>
        <w:spacing w:before="240" w:after="0" w:line="240" w:lineRule="auto"/>
        <w:jc w:val="both"/>
        <w:rPr>
          <w:rFonts w:ascii="Arial" w:hAnsi="Arial" w:cs="Arial"/>
        </w:rPr>
      </w:pPr>
      <w:r w:rsidRPr="000B4C4E">
        <w:rPr>
          <w:rFonts w:ascii="Arial" w:hAnsi="Arial" w:cs="Arial"/>
          <w:b/>
        </w:rPr>
        <w:t>CLÁUSULA SÉPTIMA: INDEMNIDAD.</w:t>
      </w:r>
      <w:r w:rsidRPr="000B4C4E">
        <w:rPr>
          <w:rFonts w:ascii="Arial" w:hAnsi="Arial" w:cs="Arial"/>
        </w:rPr>
        <w:t xml:space="preserve"> </w:t>
      </w:r>
    </w:p>
    <w:p w:rsidR="000B4C4E" w:rsidRPr="000B4C4E" w:rsidRDefault="000B4C4E" w:rsidP="000B4C4E">
      <w:pPr>
        <w:spacing w:after="0" w:line="240" w:lineRule="auto"/>
        <w:jc w:val="both"/>
        <w:rPr>
          <w:rFonts w:ascii="Arial" w:hAnsi="Arial" w:cs="Arial"/>
          <w:b/>
        </w:rPr>
      </w:pPr>
      <w:r w:rsidRPr="000B4C4E">
        <w:rPr>
          <w:rFonts w:ascii="Arial" w:hAnsi="Arial" w:cs="Arial"/>
        </w:rPr>
        <w:t xml:space="preserve">- </w:t>
      </w:r>
      <w:r w:rsidR="005A25BB" w:rsidRPr="000B4C4E">
        <w:rPr>
          <w:rFonts w:ascii="Arial" w:hAnsi="Arial" w:cs="Arial"/>
        </w:rPr>
        <w:t>Con la suscripción del presente contrato EL CONTRATISTA se obliga para con el Municipio a mantenerlo indemne de cualquier reclamación proveniente de terceros que tengan como causa las actuaciones del Contratista como consecuencia de la ejecución del presente Contrato.</w:t>
      </w:r>
      <w:r w:rsidR="005A25BB" w:rsidRPr="000B4C4E">
        <w:rPr>
          <w:rFonts w:ascii="Arial" w:hAnsi="Arial" w:cs="Arial"/>
          <w:b/>
        </w:rPr>
        <w:t xml:space="preserve"> </w:t>
      </w:r>
    </w:p>
    <w:p w:rsidR="001F5DAF" w:rsidRPr="000B4C4E" w:rsidRDefault="005A25BB" w:rsidP="000B4C4E">
      <w:pPr>
        <w:spacing w:before="240" w:after="0" w:line="240" w:lineRule="auto"/>
        <w:jc w:val="both"/>
        <w:rPr>
          <w:rFonts w:ascii="Arial" w:hAnsi="Arial" w:cs="Arial"/>
        </w:rPr>
      </w:pPr>
      <w:r w:rsidRPr="000B4C4E">
        <w:rPr>
          <w:rFonts w:ascii="Arial" w:hAnsi="Arial" w:cs="Arial"/>
          <w:b/>
        </w:rPr>
        <w:lastRenderedPageBreak/>
        <w:t>CLÁUSULA OCTAVA: DE LOS DERECHOS, DEBERES Y OBLIGACIONES DE LOS CONTRATISTAS.</w:t>
      </w:r>
    </w:p>
    <w:p w:rsidR="000B4C4E" w:rsidRPr="000B4C4E" w:rsidRDefault="00A11CD1" w:rsidP="000B4C4E">
      <w:pPr>
        <w:spacing w:after="0" w:line="240" w:lineRule="auto"/>
        <w:jc w:val="both"/>
        <w:rPr>
          <w:rFonts w:ascii="Arial" w:hAnsi="Arial" w:cs="Arial"/>
        </w:rPr>
      </w:pPr>
      <w:r>
        <w:rPr>
          <w:rFonts w:ascii="Arial" w:hAnsi="Arial" w:cs="Arial"/>
        </w:rPr>
        <w:t xml:space="preserve">- </w:t>
      </w:r>
      <w:r w:rsidR="005A25BB" w:rsidRPr="000B4C4E">
        <w:rPr>
          <w:rFonts w:ascii="Arial" w:hAnsi="Arial" w:cs="Arial"/>
        </w:rPr>
        <w:t xml:space="preserve">Los señalados en el Art. 5 de la Ley 80 de 1993. </w:t>
      </w:r>
    </w:p>
    <w:p w:rsidR="000B4C4E" w:rsidRPr="000B4C4E" w:rsidRDefault="005A25BB" w:rsidP="001F5DAF">
      <w:pPr>
        <w:spacing w:after="0" w:line="240" w:lineRule="auto"/>
        <w:ind w:firstLine="284"/>
        <w:jc w:val="both"/>
        <w:rPr>
          <w:rFonts w:ascii="Arial" w:hAnsi="Arial" w:cs="Arial"/>
          <w:b/>
        </w:rPr>
      </w:pPr>
      <w:r w:rsidRPr="000B4C4E">
        <w:rPr>
          <w:rFonts w:ascii="Arial" w:hAnsi="Arial" w:cs="Arial"/>
          <w:b/>
        </w:rPr>
        <w:t>DESCRIPCIÓN DE</w:t>
      </w:r>
      <w:r w:rsidRPr="000B4C4E">
        <w:rPr>
          <w:rFonts w:ascii="Arial" w:hAnsi="Arial" w:cs="Arial"/>
        </w:rPr>
        <w:t xml:space="preserve"> </w:t>
      </w:r>
      <w:r w:rsidRPr="000B4C4E">
        <w:rPr>
          <w:rFonts w:ascii="Arial" w:hAnsi="Arial" w:cs="Arial"/>
          <w:b/>
        </w:rPr>
        <w:t xml:space="preserve">OBLIGACIONES DEL CONTRATISTA: </w:t>
      </w:r>
    </w:p>
    <w:p w:rsidR="000B4C4E" w:rsidRPr="000B4C4E" w:rsidRDefault="005A25BB" w:rsidP="000B4C4E">
      <w:pPr>
        <w:pStyle w:val="Prrafodelista"/>
        <w:numPr>
          <w:ilvl w:val="0"/>
          <w:numId w:val="2"/>
        </w:numPr>
        <w:spacing w:after="0" w:line="240" w:lineRule="auto"/>
        <w:ind w:left="567" w:hanging="283"/>
        <w:jc w:val="both"/>
        <w:rPr>
          <w:rFonts w:ascii="Arial" w:hAnsi="Arial" w:cs="Arial"/>
          <w:lang w:eastAsia="es-CO"/>
        </w:rPr>
      </w:pPr>
      <w:r w:rsidRPr="000B4C4E">
        <w:rPr>
          <w:rFonts w:ascii="Arial" w:hAnsi="Arial" w:cs="Arial"/>
          <w:lang w:eastAsia="es-CO"/>
        </w:rPr>
        <w:t>Participar en la implementación y el mantenimiento del Sistema Integrado de Planeación y Gestión – SIPG -, para mejorar continuamente su eficacia, eficiencia y efectividad, del proceso “</w:t>
      </w:r>
      <w:r w:rsidR="001F5DAF" w:rsidRPr="000B4C4E">
        <w:rPr>
          <w:rFonts w:ascii="Arial" w:hAnsi="Arial" w:cs="Arial"/>
          <w:lang w:eastAsia="es-CO"/>
        </w:rPr>
        <w:t>ADQUISICIÓN</w:t>
      </w:r>
      <w:r w:rsidRPr="000B4C4E">
        <w:rPr>
          <w:rFonts w:ascii="Arial" w:hAnsi="Arial" w:cs="Arial"/>
          <w:lang w:eastAsia="es-CO"/>
        </w:rPr>
        <w:t xml:space="preserve"> DE BIENES Y SERVICIOS” del mapa de procesos de la entidad territorial. </w:t>
      </w:r>
    </w:p>
    <w:p w:rsidR="000B4C4E" w:rsidRPr="000B4C4E" w:rsidRDefault="005A25BB" w:rsidP="000B4C4E">
      <w:pPr>
        <w:pStyle w:val="Prrafodelista"/>
        <w:numPr>
          <w:ilvl w:val="0"/>
          <w:numId w:val="2"/>
        </w:numPr>
        <w:spacing w:after="0" w:line="240" w:lineRule="auto"/>
        <w:ind w:left="567" w:hanging="283"/>
        <w:jc w:val="both"/>
        <w:rPr>
          <w:rFonts w:ascii="Arial" w:hAnsi="Arial" w:cs="Arial"/>
          <w:lang w:eastAsia="es-CO"/>
        </w:rPr>
      </w:pPr>
      <w:r w:rsidRPr="000B4C4E">
        <w:rPr>
          <w:rFonts w:ascii="Arial" w:hAnsi="Arial" w:cs="Arial"/>
          <w:lang w:eastAsia="es-CO"/>
        </w:rPr>
        <w:t xml:space="preserve">Presentar los informes y documentos derivados de su objeto y actividades contractuales y los que sean solicitados por el supervisor, dando aplicación de la Ley General de Archivos implementada en la entidad territorial y de acuerdo con los procedimientos establecidos en el proceso Gestión de la Información, de lo cual se debe dejar evidencia. </w:t>
      </w:r>
    </w:p>
    <w:p w:rsidR="000B4C4E" w:rsidRPr="000B4C4E" w:rsidRDefault="005A25BB" w:rsidP="000B4C4E">
      <w:pPr>
        <w:pStyle w:val="Prrafodelista"/>
        <w:numPr>
          <w:ilvl w:val="0"/>
          <w:numId w:val="2"/>
        </w:numPr>
        <w:spacing w:after="0" w:line="240" w:lineRule="auto"/>
        <w:ind w:left="567" w:hanging="283"/>
        <w:jc w:val="both"/>
        <w:rPr>
          <w:rFonts w:ascii="Arial" w:hAnsi="Arial" w:cs="Arial"/>
          <w:lang w:eastAsia="es-CO"/>
        </w:rPr>
      </w:pPr>
      <w:r w:rsidRPr="000B4C4E">
        <w:rPr>
          <w:rFonts w:ascii="Arial" w:hAnsi="Arial" w:cs="Arial"/>
          <w:lang w:eastAsia="es-CO"/>
        </w:rPr>
        <w:t xml:space="preserve">Dar respuesta oportuna a las peticiones, quejas, reclamos o denuncias de la ciudadanía y partes interesadas, que sean solicitadas por el supervisor en el marco del objeto contractual, de acuerdo con el procedimiento PQRD implementado en la Alcaldía dentro del Sistema de Gestión Integral, de lo cual se debe dejar evidencia. </w:t>
      </w:r>
    </w:p>
    <w:p w:rsidR="000B4C4E" w:rsidRPr="000B4C4E" w:rsidRDefault="005A25BB" w:rsidP="000B4C4E">
      <w:pPr>
        <w:pStyle w:val="Prrafodelista"/>
        <w:numPr>
          <w:ilvl w:val="0"/>
          <w:numId w:val="2"/>
        </w:numPr>
        <w:spacing w:after="0" w:line="240" w:lineRule="auto"/>
        <w:ind w:left="567" w:hanging="283"/>
        <w:jc w:val="both"/>
        <w:rPr>
          <w:rFonts w:ascii="Arial" w:hAnsi="Arial" w:cs="Arial"/>
          <w:lang w:eastAsia="es-CO"/>
        </w:rPr>
      </w:pPr>
      <w:r w:rsidRPr="000B4C4E">
        <w:rPr>
          <w:rFonts w:ascii="Arial" w:hAnsi="Arial" w:cs="Arial"/>
          <w:lang w:eastAsia="es-CO"/>
        </w:rPr>
        <w:t xml:space="preserve">Presentar al supervisor informes mensuales con soportes. </w:t>
      </w:r>
    </w:p>
    <w:p w:rsidR="000B4C4E" w:rsidRPr="000B4C4E" w:rsidRDefault="005A25BB" w:rsidP="000B4C4E">
      <w:pPr>
        <w:pStyle w:val="Prrafodelista"/>
        <w:numPr>
          <w:ilvl w:val="0"/>
          <w:numId w:val="2"/>
        </w:numPr>
        <w:spacing w:after="0" w:line="240" w:lineRule="auto"/>
        <w:ind w:left="567" w:hanging="283"/>
        <w:jc w:val="both"/>
        <w:rPr>
          <w:rFonts w:ascii="Arial" w:hAnsi="Arial" w:cs="Arial"/>
          <w:lang w:eastAsia="es-CO"/>
        </w:rPr>
      </w:pPr>
      <w:r w:rsidRPr="000B4C4E">
        <w:rPr>
          <w:rFonts w:ascii="Arial" w:hAnsi="Arial" w:cs="Arial"/>
          <w:lang w:eastAsia="es-CO"/>
        </w:rPr>
        <w:t xml:space="preserve">Cumplir con las obligaciones frente al sistema de seguridad social integral establecido en el artículo 23 de la ley 1150 de 2007. </w:t>
      </w:r>
    </w:p>
    <w:p w:rsidR="000B4C4E" w:rsidRPr="000B4C4E" w:rsidRDefault="005A25BB" w:rsidP="000B4C4E">
      <w:pPr>
        <w:pStyle w:val="Prrafodelista"/>
        <w:numPr>
          <w:ilvl w:val="0"/>
          <w:numId w:val="2"/>
        </w:numPr>
        <w:spacing w:after="0" w:line="240" w:lineRule="auto"/>
        <w:ind w:left="567" w:hanging="283"/>
        <w:jc w:val="both"/>
        <w:rPr>
          <w:rFonts w:ascii="Arial" w:hAnsi="Arial" w:cs="Arial"/>
          <w:lang w:eastAsia="es-CO"/>
        </w:rPr>
      </w:pPr>
      <w:r w:rsidRPr="000B4C4E">
        <w:rPr>
          <w:rFonts w:ascii="Arial" w:hAnsi="Arial" w:cs="Arial"/>
          <w:lang w:eastAsia="es-CO"/>
        </w:rPr>
        <w:t>Contar con los elementos de protección personal, de bioseguridad y dar cumplimiento a los protocolos establecido por la entidad para la prevención, mitigación del COVID 19, para ejecutar</w:t>
      </w:r>
      <w:r w:rsidR="000B4C4E" w:rsidRPr="000B4C4E">
        <w:rPr>
          <w:rFonts w:ascii="Arial" w:hAnsi="Arial" w:cs="Arial"/>
          <w:lang w:eastAsia="es-CO"/>
        </w:rPr>
        <w:t xml:space="preserve"> las actividades contratadas.</w:t>
      </w:r>
    </w:p>
    <w:p w:rsidR="000B4C4E" w:rsidRPr="000B4C4E" w:rsidRDefault="005A25BB" w:rsidP="000B4C4E">
      <w:pPr>
        <w:spacing w:before="240" w:after="0" w:line="240" w:lineRule="auto"/>
        <w:jc w:val="both"/>
        <w:rPr>
          <w:rFonts w:ascii="Arial" w:hAnsi="Arial" w:cs="Arial"/>
          <w:lang w:eastAsia="es-CO"/>
        </w:rPr>
      </w:pPr>
      <w:r w:rsidRPr="000B4C4E">
        <w:rPr>
          <w:rFonts w:ascii="Arial" w:hAnsi="Arial" w:cs="Arial"/>
          <w:b/>
          <w:lang w:eastAsia="es-CO"/>
        </w:rPr>
        <w:t>CLÁUSULA NOVENA: DE LOS DERECHOS Y DEBERES DEL MUNICIPIO:</w:t>
      </w:r>
      <w:r w:rsidRPr="000B4C4E">
        <w:rPr>
          <w:rFonts w:ascii="Arial" w:hAnsi="Arial" w:cs="Arial"/>
          <w:lang w:eastAsia="es-CO"/>
        </w:rPr>
        <w:t xml:space="preserve"> </w:t>
      </w:r>
    </w:p>
    <w:p w:rsidR="000B4C4E" w:rsidRPr="000B4C4E" w:rsidRDefault="000B4C4E" w:rsidP="000B4C4E">
      <w:pPr>
        <w:spacing w:after="0" w:line="240" w:lineRule="auto"/>
        <w:jc w:val="both"/>
        <w:rPr>
          <w:rFonts w:ascii="Arial" w:hAnsi="Arial" w:cs="Arial"/>
          <w:lang w:eastAsia="es-CO"/>
        </w:rPr>
      </w:pPr>
      <w:r w:rsidRPr="000B4C4E">
        <w:rPr>
          <w:rFonts w:ascii="Arial" w:hAnsi="Arial" w:cs="Arial"/>
          <w:lang w:eastAsia="es-CO"/>
        </w:rPr>
        <w:t xml:space="preserve">- </w:t>
      </w:r>
      <w:r w:rsidR="005A25BB" w:rsidRPr="000B4C4E">
        <w:rPr>
          <w:rFonts w:ascii="Arial" w:hAnsi="Arial" w:cs="Arial"/>
          <w:lang w:eastAsia="es-CO"/>
        </w:rPr>
        <w:t xml:space="preserve">Los contemplados en el Artículo 4 de la Ley 80 de 1993. </w:t>
      </w:r>
    </w:p>
    <w:p w:rsidR="000B4C4E" w:rsidRPr="000B4C4E" w:rsidRDefault="005A25BB" w:rsidP="000B4C4E">
      <w:pPr>
        <w:spacing w:before="240" w:after="0" w:line="240" w:lineRule="auto"/>
        <w:jc w:val="both"/>
        <w:rPr>
          <w:rFonts w:ascii="Arial" w:hAnsi="Arial" w:cs="Arial"/>
          <w:lang w:eastAsia="es-CO"/>
        </w:rPr>
      </w:pPr>
      <w:r w:rsidRPr="000B4C4E">
        <w:rPr>
          <w:rFonts w:ascii="Arial" w:hAnsi="Arial" w:cs="Arial"/>
          <w:b/>
          <w:lang w:eastAsia="es-CO"/>
        </w:rPr>
        <w:t>CLÁUSULA DECIMA: GARANTÍA DE CUMPLIMIENTO</w:t>
      </w:r>
      <w:r w:rsidRPr="000B4C4E">
        <w:rPr>
          <w:rFonts w:ascii="Arial" w:hAnsi="Arial" w:cs="Arial"/>
          <w:lang w:eastAsia="es-CO"/>
        </w:rPr>
        <w:t xml:space="preserve">. </w:t>
      </w:r>
    </w:p>
    <w:p w:rsidR="000B4C4E" w:rsidRPr="000B4C4E" w:rsidRDefault="000B4C4E" w:rsidP="000B4C4E">
      <w:pPr>
        <w:spacing w:after="0" w:line="240" w:lineRule="auto"/>
        <w:jc w:val="both"/>
        <w:rPr>
          <w:rFonts w:ascii="Arial" w:hAnsi="Arial" w:cs="Arial"/>
          <w:lang w:eastAsia="es-CO"/>
        </w:rPr>
      </w:pPr>
      <w:r w:rsidRPr="000B4C4E">
        <w:rPr>
          <w:rFonts w:ascii="Arial" w:hAnsi="Arial" w:cs="Arial"/>
          <w:lang w:eastAsia="es-CO"/>
        </w:rPr>
        <w:t>-</w:t>
      </w:r>
      <w:r w:rsidR="005A25BB" w:rsidRPr="000B4C4E">
        <w:rPr>
          <w:rFonts w:ascii="Arial" w:hAnsi="Arial" w:cs="Arial"/>
          <w:lang w:eastAsia="es-CO"/>
        </w:rPr>
        <w:t xml:space="preserve"> </w:t>
      </w:r>
      <w:r w:rsidR="007D5CD5" w:rsidRPr="000B4C4E">
        <w:rPr>
          <w:rFonts w:ascii="Arial" w:hAnsi="Arial" w:cs="Arial"/>
          <w:lang w:eastAsia="es-CO"/>
        </w:rPr>
        <w:t>De conformidad con lo dispuesto en el Articulo 2.2.1.2.1.4.5 del Decreto 1082 de 2015 para el presente proceso de contratación directa de prestación servicios profesionales y de apoyo a la gestión no se exigirán garantías toda vez que, los pagos, están sujetos a la certificación expedida por el supervisor del cumplimiento de las obligaciones contractuales adquiridas por EL CONTRATISTA</w:t>
      </w:r>
      <w:r w:rsidR="005A25BB" w:rsidRPr="000B4C4E">
        <w:rPr>
          <w:rFonts w:ascii="Arial" w:hAnsi="Arial" w:cs="Arial"/>
          <w:lang w:eastAsia="es-CO"/>
        </w:rPr>
        <w:t xml:space="preserve">. </w:t>
      </w:r>
    </w:p>
    <w:p w:rsidR="000B4C4E" w:rsidRPr="000B4C4E" w:rsidRDefault="005A25BB" w:rsidP="000B4C4E">
      <w:pPr>
        <w:spacing w:before="240" w:after="0" w:line="240" w:lineRule="auto"/>
        <w:jc w:val="both"/>
        <w:rPr>
          <w:rFonts w:ascii="Arial" w:hAnsi="Arial" w:cs="Arial"/>
          <w:lang w:eastAsia="es-CO"/>
        </w:rPr>
      </w:pPr>
      <w:r w:rsidRPr="000B4C4E">
        <w:rPr>
          <w:rFonts w:ascii="Arial" w:hAnsi="Arial" w:cs="Arial"/>
          <w:b/>
          <w:lang w:eastAsia="es-CO"/>
        </w:rPr>
        <w:t>CLAUSULA DECIMA PRIMERA: MULTAS</w:t>
      </w:r>
      <w:r w:rsidR="000B4C4E" w:rsidRPr="000B4C4E">
        <w:rPr>
          <w:rFonts w:ascii="Arial" w:hAnsi="Arial" w:cs="Arial"/>
          <w:b/>
          <w:lang w:eastAsia="es-CO"/>
        </w:rPr>
        <w:t>.</w:t>
      </w:r>
      <w:r w:rsidRPr="000B4C4E">
        <w:rPr>
          <w:rFonts w:ascii="Arial" w:hAnsi="Arial" w:cs="Arial"/>
          <w:lang w:eastAsia="es-CO"/>
        </w:rPr>
        <w:t xml:space="preserve"> </w:t>
      </w:r>
    </w:p>
    <w:p w:rsidR="001F5DAF" w:rsidRDefault="000B4C4E" w:rsidP="000B4C4E">
      <w:pPr>
        <w:spacing w:after="0" w:line="240" w:lineRule="auto"/>
        <w:jc w:val="both"/>
        <w:rPr>
          <w:rFonts w:ascii="Arial" w:hAnsi="Arial" w:cs="Arial"/>
          <w:lang w:eastAsia="es-CO"/>
        </w:rPr>
      </w:pPr>
      <w:r w:rsidRPr="000B4C4E">
        <w:rPr>
          <w:rFonts w:ascii="Arial" w:hAnsi="Arial" w:cs="Arial"/>
          <w:lang w:eastAsia="es-CO"/>
        </w:rPr>
        <w:t xml:space="preserve">- </w:t>
      </w:r>
      <w:r w:rsidR="005A25BB" w:rsidRPr="000B4C4E">
        <w:rPr>
          <w:rFonts w:ascii="Arial" w:hAnsi="Arial" w:cs="Arial"/>
          <w:lang w:eastAsia="es-CO"/>
        </w:rPr>
        <w:t xml:space="preserve">Se acuerdan como tales las siguientes: a) multas por mora o incumplimientos en general: salvo que se contemple o proceda otra sanción, se impondrán multas por el 0.1% del valor total del contrato por cada día de mora, cuando EL CONTRATISTA incumpla o incurra en mora de cualquiera de las obligaciones a su cargo. </w:t>
      </w:r>
    </w:p>
    <w:p w:rsidR="000B4C4E" w:rsidRPr="000B4C4E" w:rsidRDefault="001F5DAF" w:rsidP="001F5DAF">
      <w:pPr>
        <w:spacing w:after="0" w:line="240" w:lineRule="auto"/>
        <w:ind w:firstLine="708"/>
        <w:jc w:val="both"/>
        <w:rPr>
          <w:rFonts w:ascii="Arial" w:hAnsi="Arial" w:cs="Arial"/>
          <w:lang w:eastAsia="es-CO"/>
        </w:rPr>
      </w:pPr>
      <w:r w:rsidRPr="001F5DAF">
        <w:rPr>
          <w:rFonts w:ascii="Arial" w:hAnsi="Arial" w:cs="Arial"/>
          <w:b/>
          <w:lang w:eastAsia="es-CO"/>
        </w:rPr>
        <w:t>PARÁGRAFO PRIMERO</w:t>
      </w:r>
      <w:r w:rsidR="005A25BB" w:rsidRPr="001F5DAF">
        <w:rPr>
          <w:rFonts w:ascii="Arial" w:hAnsi="Arial" w:cs="Arial"/>
          <w:b/>
          <w:lang w:eastAsia="es-CO"/>
        </w:rPr>
        <w:t>:</w:t>
      </w:r>
      <w:r w:rsidR="005A25BB" w:rsidRPr="000B4C4E">
        <w:rPr>
          <w:rFonts w:ascii="Arial" w:hAnsi="Arial" w:cs="Arial"/>
          <w:lang w:eastAsia="es-CO"/>
        </w:rPr>
        <w:t xml:space="preserve"> </w:t>
      </w:r>
      <w:r>
        <w:rPr>
          <w:rFonts w:ascii="Arial" w:hAnsi="Arial" w:cs="Arial"/>
          <w:lang w:eastAsia="es-CO"/>
        </w:rPr>
        <w:t>a</w:t>
      </w:r>
      <w:r w:rsidR="005A25BB" w:rsidRPr="000B4C4E">
        <w:rPr>
          <w:rFonts w:ascii="Arial" w:hAnsi="Arial" w:cs="Arial"/>
          <w:lang w:eastAsia="es-CO"/>
        </w:rPr>
        <w:t xml:space="preserve">utorización para retener y descontar: EL CONTRATISTA autoriza a EL MUNICIPIO para descontar y tomar el valor de las multas de que tratan los literales anteriores de cualquier suma que le adeude a EL MUNICIPIO por este contrato, sin perjuicio de que EL MUNICIPIO las haga efectivas ejecutivamente conforme a la Ley. El valor de las multas podrá ser descontado de los respectivos pagos mensuales. El pago o la deducción de las dichas multas no exonerarán AL CONTRATISTA de la obligación de cumplir con las responsabilidades que emanan del contrato. </w:t>
      </w:r>
    </w:p>
    <w:p w:rsidR="000B4C4E" w:rsidRPr="000B4C4E" w:rsidRDefault="005A25BB" w:rsidP="000B4C4E">
      <w:pPr>
        <w:spacing w:before="240" w:after="0" w:line="240" w:lineRule="auto"/>
        <w:jc w:val="both"/>
        <w:rPr>
          <w:rFonts w:ascii="Arial" w:hAnsi="Arial" w:cs="Arial"/>
          <w:lang w:eastAsia="es-CO"/>
        </w:rPr>
      </w:pPr>
      <w:r w:rsidRPr="000B4C4E">
        <w:rPr>
          <w:rFonts w:ascii="Arial" w:hAnsi="Arial" w:cs="Arial"/>
          <w:b/>
          <w:lang w:eastAsia="es-CO"/>
        </w:rPr>
        <w:t>CLAUSULA DECIMA SEGUNDA: CESIÓN.</w:t>
      </w:r>
      <w:r w:rsidRPr="000B4C4E">
        <w:rPr>
          <w:rFonts w:ascii="Arial" w:hAnsi="Arial" w:cs="Arial"/>
          <w:lang w:eastAsia="es-CO"/>
        </w:rPr>
        <w:t xml:space="preserve"> </w:t>
      </w:r>
    </w:p>
    <w:p w:rsidR="000B4C4E" w:rsidRPr="000B4C4E" w:rsidRDefault="000B4C4E" w:rsidP="000B4C4E">
      <w:pPr>
        <w:spacing w:after="0" w:line="240" w:lineRule="auto"/>
        <w:jc w:val="both"/>
        <w:rPr>
          <w:rFonts w:ascii="Arial" w:hAnsi="Arial" w:cs="Arial"/>
          <w:lang w:eastAsia="es-CO"/>
        </w:rPr>
      </w:pPr>
      <w:r w:rsidRPr="000B4C4E">
        <w:rPr>
          <w:rFonts w:ascii="Arial" w:hAnsi="Arial" w:cs="Arial"/>
          <w:lang w:eastAsia="es-CO"/>
        </w:rPr>
        <w:t xml:space="preserve">- </w:t>
      </w:r>
      <w:r w:rsidR="005A25BB" w:rsidRPr="000B4C4E">
        <w:rPr>
          <w:rFonts w:ascii="Arial" w:hAnsi="Arial" w:cs="Arial"/>
          <w:lang w:eastAsia="es-CO"/>
        </w:rPr>
        <w:t xml:space="preserve">El contratista no podrá ceder el presente contrato, sin la autorización expresa y escrita del MUNICIPIO. </w:t>
      </w:r>
    </w:p>
    <w:p w:rsidR="000B4C4E" w:rsidRPr="000B4C4E" w:rsidRDefault="005A25BB" w:rsidP="000B4C4E">
      <w:pPr>
        <w:spacing w:before="240" w:after="0" w:line="240" w:lineRule="auto"/>
        <w:jc w:val="both"/>
        <w:rPr>
          <w:rFonts w:ascii="Arial" w:hAnsi="Arial" w:cs="Arial"/>
          <w:lang w:eastAsia="es-CO"/>
        </w:rPr>
      </w:pPr>
      <w:r w:rsidRPr="000B4C4E">
        <w:rPr>
          <w:rFonts w:ascii="Arial" w:hAnsi="Arial" w:cs="Arial"/>
          <w:b/>
          <w:lang w:eastAsia="es-CO"/>
        </w:rPr>
        <w:t>CLÁUSULA DÉCIMA TERCERA: PENAL PECUNIARIA.</w:t>
      </w:r>
      <w:r w:rsidRPr="000B4C4E">
        <w:rPr>
          <w:rFonts w:ascii="Arial" w:hAnsi="Arial" w:cs="Arial"/>
          <w:lang w:eastAsia="es-CO"/>
        </w:rPr>
        <w:t xml:space="preserve"> </w:t>
      </w:r>
    </w:p>
    <w:p w:rsidR="000B4C4E" w:rsidRPr="000B4C4E" w:rsidRDefault="005A25BB" w:rsidP="000B4C4E">
      <w:pPr>
        <w:spacing w:after="0" w:line="240" w:lineRule="auto"/>
        <w:jc w:val="both"/>
        <w:rPr>
          <w:rFonts w:ascii="Arial" w:hAnsi="Arial" w:cs="Arial"/>
          <w:lang w:eastAsia="es-CO"/>
        </w:rPr>
      </w:pPr>
      <w:r w:rsidRPr="000B4C4E">
        <w:rPr>
          <w:rFonts w:ascii="Arial" w:hAnsi="Arial" w:cs="Arial"/>
          <w:lang w:eastAsia="es-CO"/>
        </w:rPr>
        <w:lastRenderedPageBreak/>
        <w:t xml:space="preserve">- Si EL CONTRATISTA, dejare de cumplir total o parcialmente con las obligaciones contraídas derivadas del objeto del contrato o se declare la caducidad del contrato, El MUNICIPIO hará efectiva una sanción pecuniaria por una suma equivalente al diez por ciento (10%) del valor del contrato por los posibles perjuicios que en razón del incumplimiento puedan causarse a la Entidad, conforme el procedimiento establecido por la Ley para el efecto. </w:t>
      </w:r>
    </w:p>
    <w:p w:rsidR="000B4C4E" w:rsidRPr="000B4C4E" w:rsidRDefault="005A25BB" w:rsidP="000B4C4E">
      <w:pPr>
        <w:spacing w:before="240" w:after="0" w:line="240" w:lineRule="auto"/>
        <w:jc w:val="both"/>
        <w:rPr>
          <w:rFonts w:ascii="Arial" w:hAnsi="Arial" w:cs="Arial"/>
          <w:lang w:eastAsia="es-CO"/>
        </w:rPr>
      </w:pPr>
      <w:r w:rsidRPr="000B4C4E">
        <w:rPr>
          <w:rFonts w:ascii="Arial" w:hAnsi="Arial" w:cs="Arial"/>
          <w:b/>
          <w:lang w:eastAsia="es-CO"/>
        </w:rPr>
        <w:t>CLÁUSULA DÉCIMA CUARTA: INHABILIDAD E INCOMPATIBILIDAD.</w:t>
      </w:r>
      <w:r w:rsidRPr="000B4C4E">
        <w:rPr>
          <w:rFonts w:ascii="Arial" w:hAnsi="Arial" w:cs="Arial"/>
          <w:lang w:eastAsia="es-CO"/>
        </w:rPr>
        <w:t xml:space="preserve"> </w:t>
      </w:r>
    </w:p>
    <w:p w:rsidR="000B4C4E" w:rsidRPr="000B4C4E" w:rsidRDefault="000B4C4E" w:rsidP="000B4C4E">
      <w:pPr>
        <w:spacing w:after="0" w:line="240" w:lineRule="auto"/>
        <w:jc w:val="both"/>
        <w:rPr>
          <w:rFonts w:ascii="Arial" w:hAnsi="Arial" w:cs="Arial"/>
          <w:lang w:eastAsia="es-CO"/>
        </w:rPr>
      </w:pPr>
      <w:r w:rsidRPr="000B4C4E">
        <w:rPr>
          <w:rFonts w:ascii="Arial" w:hAnsi="Arial" w:cs="Arial"/>
          <w:lang w:eastAsia="es-CO"/>
        </w:rPr>
        <w:t>-</w:t>
      </w:r>
      <w:r w:rsidR="005A25BB" w:rsidRPr="000B4C4E">
        <w:rPr>
          <w:rFonts w:ascii="Arial" w:hAnsi="Arial" w:cs="Arial"/>
          <w:lang w:eastAsia="es-CO"/>
        </w:rPr>
        <w:t xml:space="preserve"> EL CONTRATISTA declara bajo la gravedad de juramento, que se entiende prestado con la firma del presente documento, que no se encuentra incurso en las causales de inhabilidad e incompatibilidad contempladas en los Artículos 8, 9 y 10, de la Ley 80 de 1993 y demás normas concordantes. Igualmente, que no se encuentra en mora por el pago de multas impuestas con fundamento en el Código Nacional de Policía y Convivencia con lo establecido en la Ley 1801 de 2016. </w:t>
      </w:r>
    </w:p>
    <w:p w:rsidR="000B4C4E" w:rsidRPr="00B83D7F" w:rsidRDefault="005A25BB" w:rsidP="000B4C4E">
      <w:pPr>
        <w:spacing w:before="240" w:after="0" w:line="240" w:lineRule="auto"/>
        <w:jc w:val="both"/>
        <w:rPr>
          <w:rFonts w:ascii="Arial" w:hAnsi="Arial" w:cs="Arial"/>
          <w:color w:val="000000" w:themeColor="text1"/>
          <w:lang w:eastAsia="es-CO"/>
        </w:rPr>
      </w:pPr>
      <w:r w:rsidRPr="00B83D7F">
        <w:rPr>
          <w:rFonts w:ascii="Arial" w:hAnsi="Arial" w:cs="Arial"/>
          <w:b/>
          <w:color w:val="000000" w:themeColor="text1"/>
          <w:lang w:eastAsia="es-CO"/>
        </w:rPr>
        <w:t>CLÁUSULA DÉCIMA QUINTA: SUPERVISIÓN</w:t>
      </w:r>
      <w:r w:rsidRPr="00B83D7F">
        <w:rPr>
          <w:rFonts w:ascii="Arial" w:hAnsi="Arial" w:cs="Arial"/>
          <w:color w:val="000000" w:themeColor="text1"/>
          <w:lang w:eastAsia="es-CO"/>
        </w:rPr>
        <w:t xml:space="preserve">. </w:t>
      </w:r>
    </w:p>
    <w:p w:rsidR="000B4C4E" w:rsidRPr="00B83D7F" w:rsidRDefault="000B4C4E" w:rsidP="000B4C4E">
      <w:pPr>
        <w:spacing w:after="0" w:line="240" w:lineRule="auto"/>
        <w:jc w:val="both"/>
        <w:rPr>
          <w:rFonts w:ascii="Arial" w:hAnsi="Arial" w:cs="Arial"/>
          <w:color w:val="000000" w:themeColor="text1"/>
          <w:lang w:eastAsia="es-CO"/>
        </w:rPr>
      </w:pPr>
      <w:r w:rsidRPr="00B83D7F">
        <w:rPr>
          <w:rFonts w:ascii="Arial" w:hAnsi="Arial" w:cs="Arial"/>
          <w:color w:val="000000" w:themeColor="text1"/>
          <w:lang w:eastAsia="es-CO"/>
        </w:rPr>
        <w:t xml:space="preserve">- </w:t>
      </w:r>
      <w:r w:rsidR="007E6678" w:rsidRPr="00B83D7F">
        <w:rPr>
          <w:rFonts w:ascii="Arial" w:hAnsi="Arial" w:cs="Arial"/>
          <w:color w:val="000000" w:themeColor="text1"/>
          <w:lang w:eastAsia="es-CO"/>
        </w:rPr>
        <w:t>Para realizar seguimiento al cumplimiento del objeto contractual, no se requiere de conocimientos especializados, por lo cual, no se requiere contratar interventoría, sino que el seguimiento técnico, administrativo, financiero, contable y jurídico se efectuará a través de Supervisión, la cual, será ejercida por el Secretario de Infraestructura del Municipio de Aguazul en el marco de la ley y conforme lo señalado en el Manual de Interventoría y Supervisión, adoptado mediante Resolución Municipal No. 152 del 16 de mayo de 2018.</w:t>
      </w:r>
    </w:p>
    <w:p w:rsidR="000B4C4E" w:rsidRPr="000B4C4E" w:rsidRDefault="005A25BB" w:rsidP="000B4C4E">
      <w:pPr>
        <w:spacing w:before="240" w:after="0" w:line="240" w:lineRule="auto"/>
        <w:jc w:val="both"/>
        <w:rPr>
          <w:rFonts w:ascii="Arial" w:hAnsi="Arial" w:cs="Arial"/>
        </w:rPr>
      </w:pPr>
      <w:r w:rsidRPr="000B4C4E">
        <w:rPr>
          <w:rFonts w:ascii="Arial" w:hAnsi="Arial" w:cs="Arial"/>
          <w:b/>
        </w:rPr>
        <w:t>CLÁUSULA DÉCIMA SEXTA: LIQUIDACIÓN DEL CONTRATO</w:t>
      </w:r>
      <w:r w:rsidRPr="000B4C4E">
        <w:rPr>
          <w:rFonts w:ascii="Arial" w:hAnsi="Arial" w:cs="Arial"/>
        </w:rPr>
        <w:t xml:space="preserve">. </w:t>
      </w:r>
    </w:p>
    <w:p w:rsidR="000B4C4E" w:rsidRPr="000B4C4E" w:rsidRDefault="000B4C4E" w:rsidP="000B4C4E">
      <w:pPr>
        <w:spacing w:after="0" w:line="240" w:lineRule="auto"/>
        <w:jc w:val="both"/>
        <w:rPr>
          <w:rFonts w:ascii="Arial" w:hAnsi="Arial" w:cs="Arial"/>
        </w:rPr>
      </w:pPr>
      <w:r w:rsidRPr="000B4C4E">
        <w:rPr>
          <w:rFonts w:ascii="Arial" w:hAnsi="Arial" w:cs="Arial"/>
        </w:rPr>
        <w:t xml:space="preserve">- </w:t>
      </w:r>
      <w:r w:rsidR="005A25BB" w:rsidRPr="000B4C4E">
        <w:rPr>
          <w:rFonts w:ascii="Arial" w:hAnsi="Arial" w:cs="Arial"/>
        </w:rPr>
        <w:t xml:space="preserve">Conforme lo señalado en el Artículo 217 del Decreto 19 del 2012, este contrato no se requiere liquidación. </w:t>
      </w:r>
    </w:p>
    <w:p w:rsidR="000B4C4E" w:rsidRPr="000B4C4E" w:rsidRDefault="005A25BB" w:rsidP="000B4C4E">
      <w:pPr>
        <w:spacing w:before="240" w:after="0" w:line="240" w:lineRule="auto"/>
        <w:jc w:val="both"/>
        <w:rPr>
          <w:rFonts w:ascii="Arial" w:hAnsi="Arial" w:cs="Arial"/>
        </w:rPr>
      </w:pPr>
      <w:r w:rsidRPr="000B4C4E">
        <w:rPr>
          <w:rFonts w:ascii="Arial" w:hAnsi="Arial" w:cs="Arial"/>
          <w:b/>
        </w:rPr>
        <w:t>CLÁUSULA DÉCIMA SÉPTIMA: NOTIFICACIONES</w:t>
      </w:r>
      <w:r w:rsidRPr="000B4C4E">
        <w:rPr>
          <w:rFonts w:ascii="Arial" w:hAnsi="Arial" w:cs="Arial"/>
        </w:rPr>
        <w:t xml:space="preserve">. </w:t>
      </w:r>
    </w:p>
    <w:p w:rsidR="002854B6" w:rsidRPr="000B4C4E" w:rsidRDefault="000B4C4E" w:rsidP="000B4C4E">
      <w:pPr>
        <w:spacing w:after="0" w:line="240" w:lineRule="auto"/>
        <w:jc w:val="both"/>
        <w:rPr>
          <w:rFonts w:ascii="Arial" w:hAnsi="Arial" w:cs="Arial"/>
        </w:rPr>
      </w:pPr>
      <w:r w:rsidRPr="000B4C4E">
        <w:rPr>
          <w:rFonts w:ascii="Arial" w:hAnsi="Arial" w:cs="Arial"/>
        </w:rPr>
        <w:t xml:space="preserve">- </w:t>
      </w:r>
      <w:r w:rsidR="005A25BB" w:rsidRPr="000B4C4E">
        <w:rPr>
          <w:rFonts w:ascii="Arial" w:hAnsi="Arial" w:cs="Arial"/>
        </w:rPr>
        <w:t>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w:t>
      </w:r>
    </w:p>
    <w:p w:rsidR="002854B6" w:rsidRPr="000B4C4E" w:rsidRDefault="002854B6">
      <w:pPr>
        <w:spacing w:after="0" w:line="240" w:lineRule="auto"/>
        <w:jc w:val="both"/>
        <w:rPr>
          <w:rFonts w:ascii="Arial" w:hAnsi="Arial" w:cs="Arial"/>
        </w:rPr>
      </w:pPr>
    </w:p>
    <w:tbl>
      <w:tblPr>
        <w:tblW w:w="5000" w:type="pct"/>
        <w:tblLayout w:type="fixed"/>
        <w:tblLook w:val="04A0" w:firstRow="1" w:lastRow="0" w:firstColumn="1" w:lastColumn="0" w:noHBand="0" w:noVBand="1"/>
      </w:tblPr>
      <w:tblGrid>
        <w:gridCol w:w="5062"/>
        <w:gridCol w:w="5014"/>
      </w:tblGrid>
      <w:tr w:rsidR="002854B6" w:rsidRPr="000B4C4E">
        <w:tc>
          <w:tcPr>
            <w:tcW w:w="506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rsidR="002854B6" w:rsidRPr="000B4C4E" w:rsidRDefault="005A25BB">
            <w:pPr>
              <w:widowControl w:val="0"/>
              <w:spacing w:after="0" w:line="240" w:lineRule="auto"/>
              <w:jc w:val="center"/>
              <w:rPr>
                <w:rFonts w:ascii="Arial" w:hAnsi="Arial" w:cs="Arial"/>
                <w:b/>
                <w:sz w:val="20"/>
              </w:rPr>
            </w:pPr>
            <w:r w:rsidRPr="000B4C4E">
              <w:rPr>
                <w:rFonts w:ascii="Arial" w:hAnsi="Arial" w:cs="Arial"/>
                <w:b/>
                <w:sz w:val="20"/>
              </w:rPr>
              <w:t>CONTRATANTE</w:t>
            </w:r>
          </w:p>
        </w:tc>
        <w:tc>
          <w:tcPr>
            <w:tcW w:w="50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rsidR="002854B6" w:rsidRPr="000B4C4E" w:rsidRDefault="005A25BB">
            <w:pPr>
              <w:widowControl w:val="0"/>
              <w:spacing w:after="0" w:line="240" w:lineRule="auto"/>
              <w:jc w:val="center"/>
              <w:rPr>
                <w:rFonts w:ascii="Arial" w:hAnsi="Arial" w:cs="Arial"/>
                <w:b/>
                <w:sz w:val="20"/>
              </w:rPr>
            </w:pPr>
            <w:r w:rsidRPr="000B4C4E">
              <w:rPr>
                <w:rFonts w:ascii="Arial" w:hAnsi="Arial" w:cs="Arial"/>
                <w:b/>
                <w:sz w:val="20"/>
              </w:rPr>
              <w:t>CONTRATISTA</w:t>
            </w:r>
          </w:p>
        </w:tc>
      </w:tr>
      <w:tr w:rsidR="002854B6" w:rsidRPr="000B4C4E">
        <w:trPr>
          <w:trHeight w:val="268"/>
        </w:trPr>
        <w:tc>
          <w:tcPr>
            <w:tcW w:w="5067" w:type="dxa"/>
            <w:tcBorders>
              <w:top w:val="single" w:sz="4" w:space="0" w:color="000000"/>
              <w:left w:val="single" w:sz="4" w:space="0" w:color="000000"/>
              <w:bottom w:val="single" w:sz="4" w:space="0" w:color="000000"/>
              <w:right w:val="single" w:sz="4" w:space="0" w:color="000000"/>
            </w:tcBorders>
          </w:tcPr>
          <w:p w:rsidR="002854B6" w:rsidRPr="000B4C4E" w:rsidRDefault="005A25BB">
            <w:pPr>
              <w:widowControl w:val="0"/>
              <w:spacing w:after="0" w:line="240" w:lineRule="auto"/>
              <w:rPr>
                <w:rFonts w:ascii="Arial" w:hAnsi="Arial" w:cs="Arial"/>
                <w:b/>
                <w:sz w:val="20"/>
              </w:rPr>
            </w:pPr>
            <w:r w:rsidRPr="000B4C4E">
              <w:rPr>
                <w:rFonts w:ascii="Arial" w:hAnsi="Arial" w:cs="Arial"/>
                <w:b/>
                <w:sz w:val="20"/>
              </w:rPr>
              <w:t>Nombre: MUNICIPIO DE AGUAZUL</w:t>
            </w:r>
          </w:p>
        </w:tc>
        <w:tc>
          <w:tcPr>
            <w:tcW w:w="5018" w:type="dxa"/>
            <w:tcBorders>
              <w:top w:val="single" w:sz="4" w:space="0" w:color="000000"/>
              <w:left w:val="single" w:sz="4" w:space="0" w:color="000000"/>
              <w:bottom w:val="single" w:sz="4" w:space="0" w:color="000000"/>
              <w:right w:val="single" w:sz="4" w:space="0" w:color="000000"/>
            </w:tcBorders>
          </w:tcPr>
          <w:p w:rsidR="002854B6" w:rsidRPr="000B4C4E" w:rsidRDefault="005A25BB">
            <w:pPr>
              <w:widowControl w:val="0"/>
              <w:spacing w:after="0"/>
              <w:rPr>
                <w:rFonts w:ascii="Arial" w:hAnsi="Arial" w:cs="Arial"/>
                <w:caps/>
                <w:color w:val="5B9BD5" w:themeColor="accent1"/>
              </w:rPr>
            </w:pPr>
            <w:r w:rsidRPr="000B4C4E">
              <w:rPr>
                <w:rFonts w:ascii="Arial" w:hAnsi="Arial" w:cs="Arial"/>
                <w:sz w:val="20"/>
              </w:rPr>
              <w:t xml:space="preserve">Nombre: </w:t>
            </w:r>
            <w:r w:rsidR="00B83D7F">
              <w:rPr>
                <w:rFonts w:ascii="Arial" w:hAnsi="Arial" w:cs="Arial"/>
                <w:sz w:val="20"/>
              </w:rPr>
              <w:t>MARIA MERCEDES FORERO PARADA</w:t>
            </w:r>
          </w:p>
        </w:tc>
      </w:tr>
      <w:tr w:rsidR="002854B6" w:rsidRPr="000B4C4E">
        <w:tc>
          <w:tcPr>
            <w:tcW w:w="5067" w:type="dxa"/>
            <w:tcBorders>
              <w:top w:val="single" w:sz="4" w:space="0" w:color="000000"/>
              <w:left w:val="single" w:sz="4" w:space="0" w:color="000000"/>
              <w:bottom w:val="single" w:sz="4" w:space="0" w:color="000000"/>
              <w:right w:val="single" w:sz="4" w:space="0" w:color="000000"/>
            </w:tcBorders>
          </w:tcPr>
          <w:p w:rsidR="002854B6" w:rsidRPr="000B4C4E" w:rsidRDefault="005A25BB">
            <w:pPr>
              <w:widowControl w:val="0"/>
              <w:spacing w:after="0" w:line="240" w:lineRule="auto"/>
              <w:rPr>
                <w:rFonts w:ascii="Arial" w:hAnsi="Arial" w:cs="Arial"/>
                <w:b/>
                <w:sz w:val="20"/>
              </w:rPr>
            </w:pPr>
            <w:r w:rsidRPr="000B4C4E">
              <w:rPr>
                <w:rFonts w:ascii="Arial" w:hAnsi="Arial" w:cs="Arial"/>
                <w:b/>
                <w:sz w:val="20"/>
              </w:rPr>
              <w:t>Dirección: CALLE 11 No. 11-35</w:t>
            </w:r>
          </w:p>
        </w:tc>
        <w:tc>
          <w:tcPr>
            <w:tcW w:w="5018" w:type="dxa"/>
            <w:tcBorders>
              <w:top w:val="single" w:sz="4" w:space="0" w:color="000000"/>
              <w:left w:val="single" w:sz="4" w:space="0" w:color="000000"/>
              <w:bottom w:val="single" w:sz="4" w:space="0" w:color="000000"/>
              <w:right w:val="single" w:sz="4" w:space="0" w:color="000000"/>
            </w:tcBorders>
          </w:tcPr>
          <w:p w:rsidR="002854B6" w:rsidRPr="000B4C4E" w:rsidRDefault="005A25BB">
            <w:pPr>
              <w:widowControl w:val="0"/>
              <w:spacing w:after="0" w:line="240" w:lineRule="auto"/>
              <w:rPr>
                <w:rFonts w:ascii="Arial" w:hAnsi="Arial" w:cs="Arial"/>
                <w:sz w:val="20"/>
              </w:rPr>
            </w:pPr>
            <w:r w:rsidRPr="000B4C4E">
              <w:rPr>
                <w:rFonts w:ascii="Arial" w:hAnsi="Arial" w:cs="Arial"/>
                <w:sz w:val="20"/>
              </w:rPr>
              <w:t xml:space="preserve">Dirección: </w:t>
            </w:r>
            <w:r w:rsidR="00B83D7F">
              <w:rPr>
                <w:rFonts w:ascii="Arial" w:hAnsi="Arial" w:cs="Arial"/>
                <w:sz w:val="20"/>
              </w:rPr>
              <w:t>CALLE 9 N°11-88</w:t>
            </w:r>
          </w:p>
        </w:tc>
      </w:tr>
      <w:tr w:rsidR="002854B6" w:rsidRPr="000B4C4E">
        <w:tc>
          <w:tcPr>
            <w:tcW w:w="5067" w:type="dxa"/>
            <w:tcBorders>
              <w:top w:val="single" w:sz="4" w:space="0" w:color="000000"/>
              <w:left w:val="single" w:sz="4" w:space="0" w:color="000000"/>
              <w:bottom w:val="single" w:sz="4" w:space="0" w:color="000000"/>
              <w:right w:val="single" w:sz="4" w:space="0" w:color="000000"/>
            </w:tcBorders>
          </w:tcPr>
          <w:p w:rsidR="002854B6" w:rsidRPr="000B4C4E" w:rsidRDefault="005A25BB">
            <w:pPr>
              <w:widowControl w:val="0"/>
              <w:spacing w:after="0" w:line="240" w:lineRule="auto"/>
              <w:rPr>
                <w:rFonts w:ascii="Arial" w:hAnsi="Arial" w:cs="Arial"/>
                <w:b/>
                <w:sz w:val="20"/>
              </w:rPr>
            </w:pPr>
            <w:r w:rsidRPr="000B4C4E">
              <w:rPr>
                <w:rFonts w:ascii="Arial" w:hAnsi="Arial" w:cs="Arial"/>
                <w:b/>
                <w:sz w:val="20"/>
              </w:rPr>
              <w:t>Teléfono: 6384000</w:t>
            </w:r>
          </w:p>
        </w:tc>
        <w:tc>
          <w:tcPr>
            <w:tcW w:w="5018" w:type="dxa"/>
            <w:tcBorders>
              <w:top w:val="single" w:sz="4" w:space="0" w:color="000000"/>
              <w:left w:val="single" w:sz="4" w:space="0" w:color="000000"/>
              <w:bottom w:val="single" w:sz="4" w:space="0" w:color="000000"/>
              <w:right w:val="single" w:sz="4" w:space="0" w:color="000000"/>
            </w:tcBorders>
          </w:tcPr>
          <w:p w:rsidR="002854B6" w:rsidRPr="000B4C4E" w:rsidRDefault="005A25BB">
            <w:pPr>
              <w:widowControl w:val="0"/>
              <w:spacing w:after="0" w:line="240" w:lineRule="auto"/>
              <w:rPr>
                <w:rFonts w:ascii="Arial" w:hAnsi="Arial" w:cs="Arial"/>
                <w:sz w:val="20"/>
              </w:rPr>
            </w:pPr>
            <w:r w:rsidRPr="000B4C4E">
              <w:rPr>
                <w:rFonts w:ascii="Arial" w:hAnsi="Arial" w:cs="Arial"/>
                <w:sz w:val="20"/>
              </w:rPr>
              <w:t xml:space="preserve">Teléfono: </w:t>
            </w:r>
            <w:r w:rsidR="00B83D7F">
              <w:rPr>
                <w:rFonts w:ascii="Arial" w:hAnsi="Arial" w:cs="Arial"/>
                <w:sz w:val="20"/>
              </w:rPr>
              <w:t>3106990516</w:t>
            </w:r>
          </w:p>
        </w:tc>
      </w:tr>
      <w:tr w:rsidR="002854B6" w:rsidRPr="000B4C4E">
        <w:tc>
          <w:tcPr>
            <w:tcW w:w="5067" w:type="dxa"/>
            <w:tcBorders>
              <w:top w:val="single" w:sz="4" w:space="0" w:color="000000"/>
              <w:left w:val="single" w:sz="4" w:space="0" w:color="000000"/>
              <w:bottom w:val="single" w:sz="4" w:space="0" w:color="000000"/>
              <w:right w:val="single" w:sz="4" w:space="0" w:color="000000"/>
            </w:tcBorders>
          </w:tcPr>
          <w:p w:rsidR="002854B6" w:rsidRPr="000B4C4E" w:rsidRDefault="005A25BB">
            <w:pPr>
              <w:widowControl w:val="0"/>
              <w:spacing w:after="0" w:line="240" w:lineRule="auto"/>
              <w:rPr>
                <w:rFonts w:ascii="Arial" w:hAnsi="Arial" w:cs="Arial"/>
                <w:b/>
                <w:sz w:val="20"/>
              </w:rPr>
            </w:pPr>
            <w:r w:rsidRPr="000B4C4E">
              <w:rPr>
                <w:rFonts w:ascii="Arial" w:hAnsi="Arial" w:cs="Arial"/>
                <w:b/>
                <w:sz w:val="20"/>
              </w:rPr>
              <w:t>Correo electrónico: contactenos@aguazul-casanare.gov.co</w:t>
            </w:r>
          </w:p>
        </w:tc>
        <w:tc>
          <w:tcPr>
            <w:tcW w:w="5018" w:type="dxa"/>
            <w:tcBorders>
              <w:top w:val="single" w:sz="4" w:space="0" w:color="000000"/>
              <w:left w:val="single" w:sz="4" w:space="0" w:color="000000"/>
              <w:bottom w:val="single" w:sz="4" w:space="0" w:color="000000"/>
              <w:right w:val="single" w:sz="4" w:space="0" w:color="000000"/>
            </w:tcBorders>
          </w:tcPr>
          <w:p w:rsidR="002854B6" w:rsidRPr="000B4C4E" w:rsidRDefault="005A25BB">
            <w:pPr>
              <w:widowControl w:val="0"/>
              <w:spacing w:after="0" w:line="240" w:lineRule="auto"/>
              <w:rPr>
                <w:rFonts w:ascii="Arial" w:hAnsi="Arial" w:cs="Arial"/>
                <w:sz w:val="20"/>
              </w:rPr>
            </w:pPr>
            <w:r w:rsidRPr="000B4C4E">
              <w:rPr>
                <w:rFonts w:ascii="Arial" w:hAnsi="Arial" w:cs="Arial"/>
                <w:sz w:val="20"/>
              </w:rPr>
              <w:t xml:space="preserve">Correo electrónico: </w:t>
            </w:r>
            <w:r w:rsidR="00B83D7F">
              <w:rPr>
                <w:rFonts w:ascii="Arial" w:hAnsi="Arial" w:cs="Arial"/>
                <w:sz w:val="20"/>
              </w:rPr>
              <w:t>mforeroparada@gmail.com</w:t>
            </w:r>
            <w:bookmarkStart w:id="0" w:name="_GoBack"/>
            <w:bookmarkEnd w:id="0"/>
          </w:p>
        </w:tc>
      </w:tr>
    </w:tbl>
    <w:p w:rsidR="000B4C4E" w:rsidRPr="000B4C4E" w:rsidRDefault="005A25BB" w:rsidP="000B4C4E">
      <w:pPr>
        <w:spacing w:before="240" w:after="0" w:line="240" w:lineRule="auto"/>
        <w:jc w:val="both"/>
        <w:rPr>
          <w:rFonts w:ascii="Arial" w:hAnsi="Arial" w:cs="Arial"/>
        </w:rPr>
      </w:pPr>
      <w:r w:rsidRPr="000B4C4E">
        <w:rPr>
          <w:rFonts w:ascii="Arial" w:hAnsi="Arial" w:cs="Arial"/>
          <w:b/>
        </w:rPr>
        <w:t>CLÁUSULA DECIMA OCTAVA: SOLUCIÓN DE CONTROVERSIAS CONTRACTUALES</w:t>
      </w:r>
      <w:r w:rsidRPr="000B4C4E">
        <w:rPr>
          <w:rFonts w:ascii="Arial" w:hAnsi="Arial" w:cs="Arial"/>
        </w:rPr>
        <w:t xml:space="preserve">. </w:t>
      </w:r>
    </w:p>
    <w:p w:rsidR="000B4C4E" w:rsidRPr="000B4C4E" w:rsidRDefault="000B4C4E">
      <w:pPr>
        <w:spacing w:after="0" w:line="240" w:lineRule="auto"/>
        <w:jc w:val="both"/>
        <w:rPr>
          <w:rFonts w:ascii="Arial" w:hAnsi="Arial" w:cs="Arial"/>
        </w:rPr>
      </w:pPr>
      <w:r w:rsidRPr="000B4C4E">
        <w:rPr>
          <w:rFonts w:ascii="Arial" w:hAnsi="Arial" w:cs="Arial"/>
        </w:rPr>
        <w:t xml:space="preserve">- </w:t>
      </w:r>
      <w:r w:rsidR="005A25BB" w:rsidRPr="000B4C4E">
        <w:rPr>
          <w:rFonts w:ascii="Arial" w:hAnsi="Arial" w:cs="Arial"/>
        </w:rPr>
        <w:t xml:space="preserve">Las controversias que surgen en la ejecución del contrato que no puedan solucionarse directamente serán sometidas a la Procuraduría General de la Nación donde se adelantará una diligencia de conciliación prejudicial. </w:t>
      </w:r>
    </w:p>
    <w:p w:rsidR="000B4C4E" w:rsidRPr="000B4C4E" w:rsidRDefault="005A25BB" w:rsidP="001F5DAF">
      <w:pPr>
        <w:spacing w:before="240" w:after="0" w:line="240" w:lineRule="auto"/>
        <w:jc w:val="both"/>
        <w:rPr>
          <w:rFonts w:ascii="Arial" w:hAnsi="Arial" w:cs="Arial"/>
        </w:rPr>
      </w:pPr>
      <w:r w:rsidRPr="000B4C4E">
        <w:rPr>
          <w:rFonts w:ascii="Arial" w:hAnsi="Arial" w:cs="Arial"/>
          <w:b/>
        </w:rPr>
        <w:t xml:space="preserve">CLÁUSULA </w:t>
      </w:r>
      <w:r w:rsidR="00A11CD1">
        <w:rPr>
          <w:rFonts w:ascii="Arial" w:hAnsi="Arial" w:cs="Arial"/>
          <w:b/>
        </w:rPr>
        <w:t xml:space="preserve">DECIMA NOVENA: </w:t>
      </w:r>
      <w:r w:rsidR="000B4C4E" w:rsidRPr="000B4C4E">
        <w:rPr>
          <w:rFonts w:ascii="Arial" w:hAnsi="Arial" w:cs="Arial"/>
          <w:b/>
        </w:rPr>
        <w:t>SEGURIDAD Y SALUD EN EL TRABAJO.</w:t>
      </w:r>
      <w:r w:rsidRPr="000B4C4E">
        <w:rPr>
          <w:rFonts w:ascii="Arial" w:hAnsi="Arial" w:cs="Arial"/>
        </w:rPr>
        <w:t xml:space="preserve"> </w:t>
      </w:r>
    </w:p>
    <w:p w:rsidR="000B4C4E" w:rsidRPr="000B4C4E" w:rsidRDefault="000B4C4E">
      <w:pPr>
        <w:spacing w:after="0" w:line="240" w:lineRule="auto"/>
        <w:jc w:val="both"/>
        <w:rPr>
          <w:rFonts w:ascii="Arial" w:hAnsi="Arial" w:cs="Arial"/>
        </w:rPr>
      </w:pPr>
      <w:r w:rsidRPr="000B4C4E">
        <w:rPr>
          <w:rFonts w:ascii="Arial" w:hAnsi="Arial" w:cs="Arial"/>
        </w:rPr>
        <w:t xml:space="preserve">- </w:t>
      </w:r>
      <w:r w:rsidR="005A25BB" w:rsidRPr="000B4C4E">
        <w:rPr>
          <w:rFonts w:ascii="Arial" w:hAnsi="Arial" w:cs="Arial"/>
        </w:rPr>
        <w:t xml:space="preserve">Es política del MUNICIPIO proteger la seguridad y salud de los empleados, contratistas, subcontratistas y terceras personas involucradas en el cumplimiento de su objeto misional. Igual compromiso, exige a sus CONTRATISTAS, quienes directamente o a través de todos y cada uno de sus integrantes o colaboradores, serán los únicos responsables de la prevención de accidentes y enfermedades laborales </w:t>
      </w:r>
      <w:r w:rsidR="005A25BB" w:rsidRPr="000B4C4E">
        <w:rPr>
          <w:rFonts w:ascii="Arial" w:hAnsi="Arial" w:cs="Arial"/>
        </w:rPr>
        <w:lastRenderedPageBreak/>
        <w:t xml:space="preserve">en cada área de trabajo donde desarrollen sus actividades, obras o servicios. En consecuencia, EL CONTRATISTA en todo momento tomará las medidas necesarias para dar la suficiente seguridad a sus empleados y a terceros. EL CONTRATISTA debe instruir a su personal en los procedimientos de trabajo seguro; EL MUNICIPIO en cualquier momento podrá verificar la observancia de dichas medidas mediante visitas de inspección, en caso de evidenciarse el incumplimiento a la presente política, EL MUNICIPIO conminará al CONTRATISTA para que adopte en forma inmediata las medidas necesarias para dar aplicación, en caso contrario, EL MUNICIPIO se reserva el derecho de declarar el incumplimiento del contrato por esta causa. </w:t>
      </w:r>
    </w:p>
    <w:p w:rsidR="000B4C4E" w:rsidRPr="000B4C4E" w:rsidRDefault="000B4C4E" w:rsidP="001F5DAF">
      <w:pPr>
        <w:spacing w:after="0" w:line="240" w:lineRule="auto"/>
        <w:ind w:firstLine="708"/>
        <w:jc w:val="both"/>
        <w:rPr>
          <w:rFonts w:ascii="Arial" w:hAnsi="Arial" w:cs="Arial"/>
        </w:rPr>
      </w:pPr>
      <w:r w:rsidRPr="000B4C4E">
        <w:rPr>
          <w:rFonts w:ascii="Arial" w:hAnsi="Arial" w:cs="Arial"/>
          <w:b/>
        </w:rPr>
        <w:t>PARÁGRAFO</w:t>
      </w:r>
      <w:r w:rsidR="005A25BB" w:rsidRPr="000B4C4E">
        <w:rPr>
          <w:rFonts w:ascii="Arial" w:hAnsi="Arial" w:cs="Arial"/>
          <w:b/>
        </w:rPr>
        <w:t xml:space="preserve"> PRIMERO:</w:t>
      </w:r>
      <w:r w:rsidR="005A25BB" w:rsidRPr="000B4C4E">
        <w:rPr>
          <w:rFonts w:ascii="Arial" w:hAnsi="Arial" w:cs="Arial"/>
        </w:rPr>
        <w:t xml:space="preserve"> Las obligaciones y deberes del CONTRATISTA frente a la política de seguridad y salud en el trabajo serán las señaladas en la Ley 1562 de 2012,  Decreto 1443 de 2014 y demás normas que los modifiquen, deroguen o complemente, las cuales se encuentran condensadas en el ANEXO denominado “ANEXO DE SEGURIDAD Y SALUD EN EL TRABAJO PARA CONTRATISTAS Y PROVEEDORES” publicado en la página Web de la Entidad, el cual, previo al inicio de la ejecución del contrato EL CONTRATISTA deberá leerlo y adoptar las medidas para aplicarlo. </w:t>
      </w:r>
    </w:p>
    <w:p w:rsidR="000B4C4E" w:rsidRDefault="000B4C4E" w:rsidP="001F5DAF">
      <w:pPr>
        <w:spacing w:after="0" w:line="240" w:lineRule="auto"/>
        <w:ind w:firstLine="708"/>
        <w:jc w:val="both"/>
        <w:rPr>
          <w:rFonts w:ascii="Arial" w:hAnsi="Arial" w:cs="Arial"/>
        </w:rPr>
      </w:pPr>
      <w:r w:rsidRPr="000B4C4E">
        <w:rPr>
          <w:rFonts w:ascii="Arial" w:hAnsi="Arial" w:cs="Arial"/>
          <w:b/>
        </w:rPr>
        <w:t>PARÁGRAFO</w:t>
      </w:r>
      <w:r w:rsidR="005A25BB" w:rsidRPr="000B4C4E">
        <w:rPr>
          <w:rFonts w:ascii="Arial" w:hAnsi="Arial" w:cs="Arial"/>
          <w:b/>
        </w:rPr>
        <w:t xml:space="preserve"> SEGUNDO:</w:t>
      </w:r>
      <w:r w:rsidR="005A25BB" w:rsidRPr="000B4C4E">
        <w:rPr>
          <w:rFonts w:ascii="Arial" w:hAnsi="Arial" w:cs="Arial"/>
        </w:rPr>
        <w:t xml:space="preserve"> con el fin de garantizar el seguimiento en el cumplimiento de la obligación pactada, EL CONTRATISTA brindará a la supervisión o interventoría (según corresponda) la información para diligenciar el ANEXO denominado “LISTA DE CONTROL DE DOCUMENTOS PARA SEGUIMIENTO DE CONTRATOS- SEGURIDAD Y SALUD EN EL TRABAJO”, publicado en la página Web de la Entidad; el cual debe ser aportado con cada acta parcial para todos los contratos a excepción de los contratos de prestación de servicios profesionales y de apoyo a la gestión.  </w:t>
      </w:r>
    </w:p>
    <w:p w:rsidR="000B4C4E" w:rsidRDefault="00A11CD1" w:rsidP="000B4C4E">
      <w:pPr>
        <w:spacing w:before="240" w:after="0" w:line="240" w:lineRule="auto"/>
        <w:jc w:val="both"/>
        <w:rPr>
          <w:rFonts w:ascii="Arial" w:hAnsi="Arial" w:cs="Arial"/>
        </w:rPr>
      </w:pPr>
      <w:r>
        <w:rPr>
          <w:rFonts w:ascii="Arial" w:hAnsi="Arial" w:cs="Arial"/>
          <w:b/>
        </w:rPr>
        <w:t xml:space="preserve">CLÁUSULA VIGÉSIMA: </w:t>
      </w:r>
      <w:r w:rsidR="005A25BB" w:rsidRPr="000B4C4E">
        <w:rPr>
          <w:rFonts w:ascii="Arial" w:hAnsi="Arial" w:cs="Arial"/>
          <w:b/>
        </w:rPr>
        <w:t>DOCUMENTOS DEL CONTRATO</w:t>
      </w:r>
      <w:r w:rsidR="005A25BB" w:rsidRPr="000B4C4E">
        <w:rPr>
          <w:rFonts w:ascii="Arial" w:hAnsi="Arial" w:cs="Arial"/>
        </w:rPr>
        <w:t xml:space="preserve">. </w:t>
      </w:r>
    </w:p>
    <w:p w:rsidR="000B4C4E" w:rsidRDefault="000B4C4E" w:rsidP="000B4C4E">
      <w:pPr>
        <w:spacing w:after="0" w:line="240" w:lineRule="auto"/>
        <w:jc w:val="both"/>
        <w:rPr>
          <w:rFonts w:ascii="Arial" w:hAnsi="Arial" w:cs="Arial"/>
        </w:rPr>
      </w:pPr>
      <w:r>
        <w:rPr>
          <w:rFonts w:ascii="Arial" w:hAnsi="Arial" w:cs="Arial"/>
        </w:rPr>
        <w:t xml:space="preserve">- </w:t>
      </w:r>
      <w:r w:rsidR="005A25BB" w:rsidRPr="000B4C4E">
        <w:rPr>
          <w:rFonts w:ascii="Arial" w:hAnsi="Arial" w:cs="Arial"/>
        </w:rPr>
        <w:t xml:space="preserve">Hace parte integral de este contrato los siguientes documentos que se entiende incorporados al mismo, en razón de que determinan, regulan, y complementan las condiciones pactadas: 1. Toda comunicación que se cruce entre EL CONTRATISTA y el Supervisor. 2. Todo documento que se suscriba ocasionalmente a la ejecución del presente contrato, documentos que hacen parte integral del presente contrato. </w:t>
      </w:r>
    </w:p>
    <w:p w:rsidR="000B4C4E" w:rsidRDefault="00A11CD1" w:rsidP="000B4C4E">
      <w:pPr>
        <w:spacing w:before="240" w:after="0" w:line="240" w:lineRule="auto"/>
        <w:jc w:val="both"/>
        <w:rPr>
          <w:rFonts w:ascii="Arial" w:hAnsi="Arial" w:cs="Arial"/>
        </w:rPr>
      </w:pPr>
      <w:r>
        <w:rPr>
          <w:rFonts w:ascii="Arial" w:hAnsi="Arial" w:cs="Arial"/>
          <w:b/>
        </w:rPr>
        <w:t xml:space="preserve">CLÁUSULA VIGÉSIMA PRIMERA: </w:t>
      </w:r>
      <w:r w:rsidR="005A25BB" w:rsidRPr="000B4C4E">
        <w:rPr>
          <w:rFonts w:ascii="Arial" w:hAnsi="Arial" w:cs="Arial"/>
          <w:b/>
        </w:rPr>
        <w:t>PERFECCIONAMIENTO.</w:t>
      </w:r>
      <w:r w:rsidR="005A25BB" w:rsidRPr="000B4C4E">
        <w:rPr>
          <w:rFonts w:ascii="Arial" w:hAnsi="Arial" w:cs="Arial"/>
        </w:rPr>
        <w:t xml:space="preserve"> </w:t>
      </w:r>
    </w:p>
    <w:p w:rsidR="000B4C4E" w:rsidRDefault="000B4C4E" w:rsidP="000B4C4E">
      <w:pPr>
        <w:spacing w:after="0" w:line="240" w:lineRule="auto"/>
        <w:jc w:val="both"/>
        <w:rPr>
          <w:rFonts w:ascii="Arial" w:hAnsi="Arial" w:cs="Arial"/>
        </w:rPr>
      </w:pPr>
      <w:r>
        <w:rPr>
          <w:rFonts w:ascii="Arial" w:hAnsi="Arial" w:cs="Arial"/>
        </w:rPr>
        <w:t xml:space="preserve">- </w:t>
      </w:r>
      <w:r w:rsidR="005A25BB" w:rsidRPr="000B4C4E">
        <w:rPr>
          <w:rFonts w:ascii="Arial" w:hAnsi="Arial" w:cs="Arial"/>
        </w:rPr>
        <w:t xml:space="preserve">El presente contrato se perfecciona con la firma del mismo. </w:t>
      </w:r>
    </w:p>
    <w:p w:rsidR="000B4C4E" w:rsidRDefault="005A25BB" w:rsidP="000B4C4E">
      <w:pPr>
        <w:spacing w:before="240" w:after="0" w:line="240" w:lineRule="auto"/>
        <w:jc w:val="both"/>
        <w:rPr>
          <w:rFonts w:ascii="Arial" w:hAnsi="Arial" w:cs="Arial"/>
        </w:rPr>
      </w:pPr>
      <w:r w:rsidRPr="000B4C4E">
        <w:rPr>
          <w:rFonts w:ascii="Arial" w:hAnsi="Arial" w:cs="Arial"/>
          <w:b/>
        </w:rPr>
        <w:t>CLÁUSULA VIGÉSIMA SEGUNDA</w:t>
      </w:r>
      <w:r w:rsidR="00A11CD1">
        <w:rPr>
          <w:rFonts w:ascii="Arial" w:hAnsi="Arial" w:cs="Arial"/>
          <w:b/>
        </w:rPr>
        <w:t>:</w:t>
      </w:r>
      <w:r w:rsidRPr="000B4C4E">
        <w:rPr>
          <w:rFonts w:ascii="Arial" w:hAnsi="Arial" w:cs="Arial"/>
          <w:b/>
        </w:rPr>
        <w:t xml:space="preserve"> REQUISITOS DE EJECUCIÓN.</w:t>
      </w:r>
      <w:r w:rsidRPr="000B4C4E">
        <w:rPr>
          <w:rFonts w:ascii="Arial" w:hAnsi="Arial" w:cs="Arial"/>
        </w:rPr>
        <w:t xml:space="preserve"> </w:t>
      </w:r>
    </w:p>
    <w:p w:rsidR="001F5DAF" w:rsidRDefault="005A25BB" w:rsidP="000B4C4E">
      <w:pPr>
        <w:spacing w:after="0" w:line="240" w:lineRule="auto"/>
        <w:jc w:val="both"/>
        <w:rPr>
          <w:rFonts w:ascii="Arial" w:hAnsi="Arial" w:cs="Arial"/>
        </w:rPr>
      </w:pPr>
      <w:r w:rsidRPr="000B4C4E">
        <w:rPr>
          <w:rFonts w:ascii="Arial" w:hAnsi="Arial" w:cs="Arial"/>
        </w:rPr>
        <w:t xml:space="preserve">1) El presente contrato requiere para su ejecución: </w:t>
      </w:r>
    </w:p>
    <w:p w:rsidR="001F5DAF" w:rsidRDefault="006B2720" w:rsidP="001F5DAF">
      <w:pPr>
        <w:spacing w:after="0" w:line="240" w:lineRule="auto"/>
        <w:ind w:firstLine="708"/>
        <w:jc w:val="both"/>
        <w:rPr>
          <w:rFonts w:ascii="Arial" w:hAnsi="Arial" w:cs="Arial"/>
        </w:rPr>
      </w:pPr>
      <w:r>
        <w:rPr>
          <w:rFonts w:ascii="Arial" w:hAnsi="Arial" w:cs="Arial"/>
        </w:rPr>
        <w:t>a) Perfeccionamiento</w:t>
      </w:r>
    </w:p>
    <w:p w:rsidR="001F5DAF" w:rsidRDefault="006B2720" w:rsidP="001F5DAF">
      <w:pPr>
        <w:spacing w:after="0" w:line="240" w:lineRule="auto"/>
        <w:ind w:firstLine="708"/>
        <w:jc w:val="both"/>
        <w:rPr>
          <w:rFonts w:ascii="Arial" w:hAnsi="Arial" w:cs="Arial"/>
        </w:rPr>
      </w:pPr>
      <w:r>
        <w:rPr>
          <w:rFonts w:ascii="Arial" w:hAnsi="Arial" w:cs="Arial"/>
        </w:rPr>
        <w:t>b) Registro Presupuestal</w:t>
      </w:r>
    </w:p>
    <w:p w:rsidR="001F5DAF" w:rsidRDefault="005A25BB" w:rsidP="001F5DAF">
      <w:pPr>
        <w:spacing w:after="0" w:line="240" w:lineRule="auto"/>
        <w:ind w:firstLine="708"/>
        <w:jc w:val="both"/>
        <w:rPr>
          <w:rFonts w:ascii="Arial" w:hAnsi="Arial" w:cs="Arial"/>
        </w:rPr>
      </w:pPr>
      <w:r w:rsidRPr="000B4C4E">
        <w:rPr>
          <w:rFonts w:ascii="Arial" w:hAnsi="Arial" w:cs="Arial"/>
        </w:rPr>
        <w:t xml:space="preserve">c) </w:t>
      </w:r>
      <w:r w:rsidR="006B2720">
        <w:rPr>
          <w:rFonts w:ascii="Arial" w:hAnsi="Arial" w:cs="Arial"/>
        </w:rPr>
        <w:t>Pago de Estampilla Pro-cultura</w:t>
      </w:r>
    </w:p>
    <w:p w:rsidR="001F5DAF" w:rsidRDefault="005A25BB" w:rsidP="001F5DAF">
      <w:pPr>
        <w:spacing w:after="0" w:line="240" w:lineRule="auto"/>
        <w:ind w:firstLine="708"/>
        <w:jc w:val="both"/>
        <w:rPr>
          <w:rFonts w:ascii="Arial" w:hAnsi="Arial" w:cs="Arial"/>
        </w:rPr>
      </w:pPr>
      <w:r w:rsidRPr="000B4C4E">
        <w:rPr>
          <w:rFonts w:ascii="Arial" w:hAnsi="Arial" w:cs="Arial"/>
        </w:rPr>
        <w:t xml:space="preserve">d) Pago de Estampilla </w:t>
      </w:r>
      <w:r w:rsidR="006B2720">
        <w:rPr>
          <w:rFonts w:ascii="Arial" w:hAnsi="Arial" w:cs="Arial"/>
        </w:rPr>
        <w:t>Pro-Bienestar del Adulto Mayor</w:t>
      </w:r>
    </w:p>
    <w:p w:rsidR="001F5DAF" w:rsidRDefault="001F5DAF" w:rsidP="001F5DAF">
      <w:pPr>
        <w:spacing w:after="0" w:line="240" w:lineRule="auto"/>
        <w:ind w:firstLine="708"/>
        <w:jc w:val="both"/>
        <w:rPr>
          <w:rFonts w:ascii="Arial" w:hAnsi="Arial" w:cs="Arial"/>
        </w:rPr>
      </w:pPr>
      <w:r>
        <w:rPr>
          <w:rFonts w:ascii="Arial" w:hAnsi="Arial" w:cs="Arial"/>
        </w:rPr>
        <w:t>e) Acta de Inicio</w:t>
      </w:r>
    </w:p>
    <w:p w:rsidR="001F5DAF" w:rsidRDefault="005A25BB" w:rsidP="001F5DAF">
      <w:pPr>
        <w:spacing w:after="0" w:line="240" w:lineRule="auto"/>
        <w:ind w:left="708"/>
        <w:jc w:val="both"/>
        <w:rPr>
          <w:rFonts w:ascii="Arial" w:hAnsi="Arial" w:cs="Arial"/>
        </w:rPr>
      </w:pPr>
      <w:r w:rsidRPr="000B4C4E">
        <w:rPr>
          <w:rFonts w:ascii="Arial" w:hAnsi="Arial" w:cs="Arial"/>
        </w:rPr>
        <w:t xml:space="preserve">f) Afiliación al Sistema General de Riesgos Laborales ARL (Allegar dentro de los tres días siguientes a la suscripción del contrato), previo cumplimiento de los literales anteriores. </w:t>
      </w:r>
    </w:p>
    <w:p w:rsidR="001F5DAF" w:rsidRDefault="00A11CD1" w:rsidP="001F5DAF">
      <w:pPr>
        <w:spacing w:before="240" w:after="0" w:line="240" w:lineRule="auto"/>
        <w:jc w:val="both"/>
        <w:rPr>
          <w:rFonts w:ascii="Arial" w:hAnsi="Arial" w:cs="Arial"/>
          <w:b/>
        </w:rPr>
      </w:pPr>
      <w:r>
        <w:rPr>
          <w:rFonts w:ascii="Arial" w:hAnsi="Arial" w:cs="Arial"/>
          <w:b/>
        </w:rPr>
        <w:t>CLÁUSULA VIGÉSIMA TERCERA:</w:t>
      </w:r>
      <w:r w:rsidR="005A25BB" w:rsidRPr="000B4C4E">
        <w:rPr>
          <w:rFonts w:ascii="Arial" w:hAnsi="Arial" w:cs="Arial"/>
          <w:b/>
        </w:rPr>
        <w:t xml:space="preserve"> PROPIEDAD INTELECTUAL. </w:t>
      </w:r>
    </w:p>
    <w:p w:rsidR="001F5DAF" w:rsidRDefault="001F5DAF" w:rsidP="001F5DAF">
      <w:pPr>
        <w:spacing w:after="0" w:line="240" w:lineRule="auto"/>
        <w:jc w:val="both"/>
        <w:rPr>
          <w:rFonts w:ascii="Arial" w:hAnsi="Arial" w:cs="Arial"/>
          <w:b/>
        </w:rPr>
      </w:pPr>
      <w:r w:rsidRPr="00A11CD1">
        <w:rPr>
          <w:rFonts w:ascii="Arial" w:hAnsi="Arial" w:cs="Arial"/>
        </w:rPr>
        <w:t>-</w:t>
      </w:r>
      <w:r>
        <w:rPr>
          <w:rFonts w:ascii="Arial" w:hAnsi="Arial" w:cs="Arial"/>
          <w:b/>
        </w:rPr>
        <w:t xml:space="preserve"> </w:t>
      </w:r>
      <w:r w:rsidR="005A25BB" w:rsidRPr="000B4C4E">
        <w:rPr>
          <w:rFonts w:ascii="Arial" w:hAnsi="Arial" w:cs="Arial"/>
        </w:rPr>
        <w:t xml:space="preserve">Los derechos patrimoniales sobre los resultados, informes y documentos, en general, sobre los productos que genere en desarrollo y ejecución del contrato autoriza expresamente al Municipio de Aguazul a utilizar indefinidamente, difundirlos y divulgarlos en cualquier medio y en cualquier lugar. EL CONTRATISTA es el titular originario de los derechos morales sobre los resultados, informes y documentos, y en general sobre todos los productos generados en el desarrollo y ejecución del contrato. </w:t>
      </w:r>
      <w:r w:rsidR="005A25BB" w:rsidRPr="000B4C4E">
        <w:rPr>
          <w:rFonts w:ascii="Arial" w:hAnsi="Arial" w:cs="Arial"/>
        </w:rPr>
        <w:lastRenderedPageBreak/>
        <w:t>En consecuencia, puede hacer uso de los mismos siempre y cuando con ellos no afecte la confidencialidad</w:t>
      </w:r>
      <w:r w:rsidR="005A25BB" w:rsidRPr="000B4C4E">
        <w:rPr>
          <w:rFonts w:ascii="Arial" w:hAnsi="Arial" w:cs="Arial"/>
          <w:b/>
        </w:rPr>
        <w:t xml:space="preserve"> </w:t>
      </w:r>
      <w:r w:rsidR="005A25BB" w:rsidRPr="000B4C4E">
        <w:rPr>
          <w:rFonts w:ascii="Arial" w:hAnsi="Arial" w:cs="Arial"/>
        </w:rPr>
        <w:t>y haya obtenido previamente autorización del municipio.</w:t>
      </w:r>
      <w:r w:rsidR="005A25BB" w:rsidRPr="000B4C4E">
        <w:rPr>
          <w:rFonts w:ascii="Arial" w:hAnsi="Arial" w:cs="Arial"/>
          <w:b/>
        </w:rPr>
        <w:t xml:space="preserve"> </w:t>
      </w:r>
    </w:p>
    <w:p w:rsidR="001F5DAF" w:rsidRDefault="005A25BB" w:rsidP="001F5DAF">
      <w:pPr>
        <w:spacing w:before="240" w:after="0" w:line="240" w:lineRule="auto"/>
        <w:jc w:val="both"/>
        <w:rPr>
          <w:rFonts w:ascii="Arial" w:hAnsi="Arial" w:cs="Arial"/>
        </w:rPr>
      </w:pPr>
      <w:r w:rsidRPr="000B4C4E">
        <w:rPr>
          <w:rFonts w:ascii="Arial" w:hAnsi="Arial" w:cs="Arial"/>
          <w:b/>
        </w:rPr>
        <w:t>CLÁUSULA VIGÉSIMA CUARTA</w:t>
      </w:r>
      <w:r w:rsidR="00A11CD1">
        <w:rPr>
          <w:rFonts w:ascii="Arial" w:hAnsi="Arial" w:cs="Arial"/>
          <w:b/>
        </w:rPr>
        <w:t xml:space="preserve">: </w:t>
      </w:r>
      <w:r w:rsidRPr="000B4C4E">
        <w:rPr>
          <w:rFonts w:ascii="Arial" w:hAnsi="Arial" w:cs="Arial"/>
          <w:b/>
        </w:rPr>
        <w:t>DOMICILIO.</w:t>
      </w:r>
      <w:r w:rsidRPr="000B4C4E">
        <w:rPr>
          <w:rFonts w:ascii="Arial" w:hAnsi="Arial" w:cs="Arial"/>
        </w:rPr>
        <w:t xml:space="preserve"> </w:t>
      </w:r>
    </w:p>
    <w:p w:rsidR="002854B6" w:rsidRPr="000B4C4E" w:rsidRDefault="001F5DAF" w:rsidP="001F5DAF">
      <w:pPr>
        <w:spacing w:after="0" w:line="240" w:lineRule="auto"/>
        <w:jc w:val="both"/>
        <w:rPr>
          <w:rFonts w:ascii="Arial" w:hAnsi="Arial" w:cs="Arial"/>
        </w:rPr>
      </w:pPr>
      <w:r>
        <w:rPr>
          <w:rFonts w:ascii="Arial" w:hAnsi="Arial" w:cs="Arial"/>
        </w:rPr>
        <w:t xml:space="preserve">- </w:t>
      </w:r>
      <w:r w:rsidR="005A25BB" w:rsidRPr="000B4C4E">
        <w:rPr>
          <w:rFonts w:ascii="Arial" w:hAnsi="Arial" w:cs="Arial"/>
        </w:rPr>
        <w:t>Todos los efectos legales y fiscales las partes acuerdan como domicilio contractual la Ciudad de Aguazul, donde para constancia se firma a los:</w:t>
      </w:r>
    </w:p>
    <w:p w:rsidR="000A289D" w:rsidRPr="000B4C4E" w:rsidRDefault="000A289D">
      <w:pPr>
        <w:spacing w:after="0" w:line="240" w:lineRule="auto"/>
        <w:jc w:val="both"/>
        <w:rPr>
          <w:rFonts w:ascii="Arial" w:hAnsi="Arial" w:cs="Arial"/>
        </w:rPr>
      </w:pPr>
    </w:p>
    <w:p w:rsidR="002854B6" w:rsidRDefault="006B2720" w:rsidP="006B2720">
      <w:pPr>
        <w:spacing w:after="0" w:line="240" w:lineRule="auto"/>
        <w:jc w:val="both"/>
        <w:rPr>
          <w:rFonts w:ascii="Arial" w:hAnsi="Arial" w:cs="Arial"/>
          <w:b/>
        </w:rPr>
      </w:pPr>
      <w:r w:rsidRPr="000B4C4E">
        <w:rPr>
          <w:rFonts w:ascii="Arial" w:hAnsi="Arial" w:cs="Arial"/>
          <w:b/>
        </w:rPr>
        <w:t>CLÁUSULA VIGÉSIMA</w:t>
      </w:r>
      <w:r>
        <w:rPr>
          <w:rFonts w:ascii="Arial" w:hAnsi="Arial" w:cs="Arial"/>
          <w:b/>
        </w:rPr>
        <w:t xml:space="preserve"> QUINTA: DEFINICIONES.</w:t>
      </w:r>
    </w:p>
    <w:p w:rsidR="006B2720" w:rsidRPr="006B2720" w:rsidRDefault="006B2720" w:rsidP="006B2720">
      <w:pPr>
        <w:spacing w:after="0" w:line="240" w:lineRule="auto"/>
        <w:jc w:val="both"/>
        <w:rPr>
          <w:rFonts w:ascii="Arial" w:hAnsi="Arial" w:cs="Arial"/>
        </w:rPr>
      </w:pPr>
      <w:r>
        <w:rPr>
          <w:rFonts w:ascii="Arial" w:hAnsi="Arial" w:cs="Arial"/>
        </w:rPr>
        <w:t xml:space="preserve">- </w:t>
      </w:r>
      <w:r w:rsidRPr="006B2720">
        <w:rPr>
          <w:rFonts w:ascii="Arial" w:hAnsi="Arial" w:cs="Arial"/>
        </w:rPr>
        <w:t>Las expresiones utilizadas en el presente Contrato con mayúscula inicial deben ser entendidas con el</w:t>
      </w:r>
    </w:p>
    <w:p w:rsidR="006B2720" w:rsidRPr="006B2720" w:rsidRDefault="006B2720" w:rsidP="006B2720">
      <w:pPr>
        <w:spacing w:after="0" w:line="240" w:lineRule="auto"/>
        <w:jc w:val="both"/>
        <w:rPr>
          <w:rFonts w:ascii="Arial" w:hAnsi="Arial" w:cs="Arial"/>
        </w:rPr>
      </w:pPr>
      <w:r w:rsidRPr="006B2720">
        <w:rPr>
          <w:rFonts w:ascii="Arial" w:hAnsi="Arial" w:cs="Arial"/>
        </w:rPr>
        <w:t>significado que se asigna a continuación. Los términos definidos son utilizados en singular y en plural de</w:t>
      </w:r>
    </w:p>
    <w:p w:rsidR="006B2720" w:rsidRPr="006B2720" w:rsidRDefault="006B2720" w:rsidP="006B2720">
      <w:pPr>
        <w:spacing w:after="0" w:line="240" w:lineRule="auto"/>
        <w:jc w:val="both"/>
        <w:rPr>
          <w:rFonts w:ascii="Arial" w:hAnsi="Arial" w:cs="Arial"/>
        </w:rPr>
      </w:pPr>
      <w:r w:rsidRPr="006B2720">
        <w:rPr>
          <w:rFonts w:ascii="Arial" w:hAnsi="Arial" w:cs="Arial"/>
        </w:rPr>
        <w:t>acuerdo con el contexto en el cual son utilizados. Otros términos utilizados con mayúscula inicial deben</w:t>
      </w:r>
    </w:p>
    <w:p w:rsidR="006B2720" w:rsidRPr="006B2720" w:rsidRDefault="006B2720" w:rsidP="006B2720">
      <w:pPr>
        <w:spacing w:after="0" w:line="240" w:lineRule="auto"/>
        <w:jc w:val="both"/>
        <w:rPr>
          <w:rFonts w:ascii="Arial" w:hAnsi="Arial" w:cs="Arial"/>
        </w:rPr>
      </w:pPr>
      <w:r w:rsidRPr="006B2720">
        <w:rPr>
          <w:rFonts w:ascii="Arial" w:hAnsi="Arial" w:cs="Arial"/>
        </w:rPr>
        <w:t>ser entendidos de acuerdo con la definición contenida en el Decreto 1082 de 2015. Los términos no</w:t>
      </w:r>
    </w:p>
    <w:p w:rsidR="006B2720" w:rsidRPr="006B2720" w:rsidRDefault="006B2720" w:rsidP="006B2720">
      <w:pPr>
        <w:spacing w:after="0" w:line="240" w:lineRule="auto"/>
        <w:jc w:val="both"/>
        <w:rPr>
          <w:rFonts w:ascii="Arial" w:hAnsi="Arial" w:cs="Arial"/>
        </w:rPr>
      </w:pPr>
      <w:r w:rsidRPr="006B2720">
        <w:rPr>
          <w:rFonts w:ascii="Arial" w:hAnsi="Arial" w:cs="Arial"/>
        </w:rPr>
        <w:t>definidos en los documentos referenciados o en la presente cláusula, deben entenderse de acuerdo con</w:t>
      </w:r>
    </w:p>
    <w:p w:rsidR="006B2720" w:rsidRPr="006B2720" w:rsidRDefault="006B2720" w:rsidP="00DF0144">
      <w:pPr>
        <w:spacing w:line="240" w:lineRule="auto"/>
        <w:jc w:val="both"/>
        <w:rPr>
          <w:rFonts w:ascii="Arial" w:hAnsi="Arial" w:cs="Arial"/>
        </w:rPr>
      </w:pPr>
      <w:r w:rsidRPr="006B2720">
        <w:rPr>
          <w:rFonts w:ascii="Arial" w:hAnsi="Arial" w:cs="Arial"/>
        </w:rPr>
        <w:t xml:space="preserve">su significado natural y obvio. </w:t>
      </w:r>
    </w:p>
    <w:tbl>
      <w:tblPr>
        <w:tblStyle w:val="Tablaconcuadrcula"/>
        <w:tblW w:w="0" w:type="auto"/>
        <w:tblLook w:val="04A0" w:firstRow="1" w:lastRow="0" w:firstColumn="1" w:lastColumn="0" w:noHBand="0" w:noVBand="1"/>
      </w:tblPr>
      <w:tblGrid>
        <w:gridCol w:w="2547"/>
        <w:gridCol w:w="7529"/>
      </w:tblGrid>
      <w:tr w:rsidR="006B2720" w:rsidRPr="00DF0144" w:rsidTr="001F171D">
        <w:tc>
          <w:tcPr>
            <w:tcW w:w="10076" w:type="dxa"/>
            <w:gridSpan w:val="2"/>
          </w:tcPr>
          <w:p w:rsidR="006B2720" w:rsidRPr="00DF0144" w:rsidRDefault="006B2720" w:rsidP="006B2720">
            <w:pPr>
              <w:spacing w:after="0" w:line="240" w:lineRule="auto"/>
              <w:jc w:val="center"/>
              <w:rPr>
                <w:rFonts w:ascii="Arial" w:hAnsi="Arial" w:cs="Arial"/>
                <w:b/>
                <w:lang w:val="es-CO"/>
              </w:rPr>
            </w:pPr>
            <w:r w:rsidRPr="00DF0144">
              <w:rPr>
                <w:rFonts w:ascii="Arial" w:hAnsi="Arial" w:cs="Arial"/>
                <w:b/>
                <w:lang w:val="es-CO"/>
              </w:rPr>
              <w:t>DEFINICIONES</w:t>
            </w:r>
          </w:p>
        </w:tc>
      </w:tr>
      <w:tr w:rsidR="006B2720" w:rsidRPr="00DF0144" w:rsidTr="00BC1E30">
        <w:trPr>
          <w:trHeight w:val="567"/>
        </w:trPr>
        <w:tc>
          <w:tcPr>
            <w:tcW w:w="2547" w:type="dxa"/>
          </w:tcPr>
          <w:p w:rsidR="006B2720" w:rsidRPr="00DF0144" w:rsidRDefault="006B2720" w:rsidP="006B2720">
            <w:pPr>
              <w:spacing w:after="0" w:line="240" w:lineRule="auto"/>
              <w:jc w:val="both"/>
              <w:rPr>
                <w:rFonts w:ascii="Arial" w:hAnsi="Arial" w:cs="Arial"/>
                <w:lang w:val="es-CO"/>
              </w:rPr>
            </w:pPr>
            <w:r w:rsidRPr="00DF0144">
              <w:rPr>
                <w:rFonts w:ascii="Arial" w:hAnsi="Arial" w:cs="Arial"/>
                <w:lang w:val="es-CO"/>
              </w:rPr>
              <w:t>Acta Parcial</w:t>
            </w:r>
          </w:p>
        </w:tc>
        <w:tc>
          <w:tcPr>
            <w:tcW w:w="7529" w:type="dxa"/>
          </w:tcPr>
          <w:p w:rsidR="00DF0144" w:rsidRPr="00DF0144" w:rsidRDefault="00DF0144" w:rsidP="00DF0144">
            <w:pPr>
              <w:spacing w:after="0" w:line="240" w:lineRule="auto"/>
              <w:jc w:val="both"/>
              <w:rPr>
                <w:rFonts w:ascii="Arial" w:hAnsi="Arial" w:cs="Arial"/>
                <w:lang w:val="es-CO"/>
              </w:rPr>
            </w:pPr>
            <w:r w:rsidRPr="00DF0144">
              <w:rPr>
                <w:rFonts w:ascii="Arial" w:hAnsi="Arial" w:cs="Arial"/>
                <w:lang w:val="es-CO"/>
              </w:rPr>
              <w:t>Documento que registra la ejecución de las actividades objeto del presente</w:t>
            </w:r>
          </w:p>
          <w:p w:rsidR="006B2720" w:rsidRPr="00DF0144" w:rsidRDefault="00DF0144" w:rsidP="00DF0144">
            <w:pPr>
              <w:spacing w:after="0" w:line="240" w:lineRule="auto"/>
              <w:jc w:val="both"/>
              <w:rPr>
                <w:rFonts w:ascii="Arial" w:hAnsi="Arial" w:cs="Arial"/>
                <w:lang w:val="es-CO"/>
              </w:rPr>
            </w:pPr>
            <w:r w:rsidRPr="00DF0144">
              <w:rPr>
                <w:rFonts w:ascii="Arial" w:hAnsi="Arial" w:cs="Arial"/>
                <w:lang w:val="es-CO"/>
              </w:rPr>
              <w:t>Contrato y los pagos realizados.</w:t>
            </w:r>
          </w:p>
        </w:tc>
      </w:tr>
      <w:tr w:rsidR="006B2720" w:rsidRPr="00DF0144" w:rsidTr="00BC1E30">
        <w:trPr>
          <w:trHeight w:val="283"/>
        </w:trPr>
        <w:tc>
          <w:tcPr>
            <w:tcW w:w="2547" w:type="dxa"/>
          </w:tcPr>
          <w:p w:rsidR="006B2720" w:rsidRPr="00DF0144" w:rsidRDefault="006B2720" w:rsidP="006B2720">
            <w:pPr>
              <w:spacing w:after="0" w:line="240" w:lineRule="auto"/>
              <w:jc w:val="both"/>
              <w:rPr>
                <w:rFonts w:ascii="Arial" w:hAnsi="Arial" w:cs="Arial"/>
                <w:lang w:val="es-CO"/>
              </w:rPr>
            </w:pPr>
            <w:r w:rsidRPr="00DF0144">
              <w:rPr>
                <w:rFonts w:ascii="Arial" w:hAnsi="Arial" w:cs="Arial"/>
                <w:lang w:val="es-CO"/>
              </w:rPr>
              <w:t>Acta de terminación</w:t>
            </w:r>
          </w:p>
        </w:tc>
        <w:tc>
          <w:tcPr>
            <w:tcW w:w="7529" w:type="dxa"/>
          </w:tcPr>
          <w:p w:rsidR="006B2720" w:rsidRPr="00DF0144" w:rsidRDefault="006B2720" w:rsidP="006B2720">
            <w:pPr>
              <w:spacing w:after="0" w:line="240" w:lineRule="auto"/>
              <w:jc w:val="both"/>
              <w:rPr>
                <w:rFonts w:ascii="Arial" w:hAnsi="Arial" w:cs="Arial"/>
                <w:lang w:val="es-CO"/>
              </w:rPr>
            </w:pPr>
            <w:r w:rsidRPr="00DF0144">
              <w:rPr>
                <w:rFonts w:ascii="Arial" w:hAnsi="Arial" w:cs="Arial"/>
                <w:lang w:val="es-CO"/>
              </w:rPr>
              <w:t xml:space="preserve">Documento que registra la fecha y la entrega </w:t>
            </w:r>
            <w:r w:rsidR="00DF0144">
              <w:rPr>
                <w:rFonts w:ascii="Arial" w:hAnsi="Arial" w:cs="Arial"/>
                <w:lang w:val="es-CO"/>
              </w:rPr>
              <w:t>definitiva</w:t>
            </w:r>
            <w:r w:rsidRPr="00DF0144">
              <w:rPr>
                <w:rFonts w:ascii="Arial" w:hAnsi="Arial" w:cs="Arial"/>
                <w:lang w:val="es-CO"/>
              </w:rPr>
              <w:t xml:space="preserve"> de las actividades.</w:t>
            </w:r>
          </w:p>
        </w:tc>
      </w:tr>
      <w:tr w:rsidR="006B2720" w:rsidRPr="00DF0144" w:rsidTr="00BC1E30">
        <w:trPr>
          <w:trHeight w:val="567"/>
        </w:trPr>
        <w:tc>
          <w:tcPr>
            <w:tcW w:w="2547" w:type="dxa"/>
          </w:tcPr>
          <w:p w:rsidR="006B2720" w:rsidRPr="00DF0144" w:rsidRDefault="006B2720" w:rsidP="006B2720">
            <w:pPr>
              <w:spacing w:after="0" w:line="240" w:lineRule="auto"/>
              <w:jc w:val="both"/>
              <w:rPr>
                <w:rFonts w:ascii="Arial" w:hAnsi="Arial" w:cs="Arial"/>
                <w:lang w:val="es-CO"/>
              </w:rPr>
            </w:pPr>
            <w:r w:rsidRPr="00DF0144">
              <w:rPr>
                <w:rFonts w:ascii="Arial" w:hAnsi="Arial" w:cs="Arial"/>
                <w:lang w:val="es-CO"/>
              </w:rPr>
              <w:t>Informe de actividades</w:t>
            </w:r>
          </w:p>
        </w:tc>
        <w:tc>
          <w:tcPr>
            <w:tcW w:w="7529" w:type="dxa"/>
          </w:tcPr>
          <w:p w:rsidR="00BC1E30" w:rsidRPr="00BC1E30" w:rsidRDefault="00BC1E30" w:rsidP="00BC1E30">
            <w:pPr>
              <w:spacing w:after="0" w:line="240" w:lineRule="auto"/>
              <w:jc w:val="both"/>
              <w:rPr>
                <w:rFonts w:ascii="Arial" w:hAnsi="Arial" w:cs="Arial"/>
                <w:lang w:val="es-CO"/>
              </w:rPr>
            </w:pPr>
            <w:r w:rsidRPr="00BC1E30">
              <w:rPr>
                <w:rFonts w:ascii="Arial" w:hAnsi="Arial" w:cs="Arial"/>
                <w:lang w:val="es-CO"/>
              </w:rPr>
              <w:t>Es el documento donde el contratista registra las actividades ejecutadas</w:t>
            </w:r>
          </w:p>
          <w:p w:rsidR="006B2720" w:rsidRPr="00DF0144" w:rsidRDefault="00BC1E30" w:rsidP="00BC1E30">
            <w:pPr>
              <w:spacing w:after="0" w:line="240" w:lineRule="auto"/>
              <w:jc w:val="both"/>
              <w:rPr>
                <w:rFonts w:ascii="Arial" w:hAnsi="Arial" w:cs="Arial"/>
                <w:lang w:val="es-CO"/>
              </w:rPr>
            </w:pPr>
            <w:r w:rsidRPr="00BC1E30">
              <w:rPr>
                <w:rFonts w:ascii="Arial" w:hAnsi="Arial" w:cs="Arial"/>
                <w:lang w:val="es-CO"/>
              </w:rPr>
              <w:t>durante la ejecución del contrato.</w:t>
            </w:r>
          </w:p>
        </w:tc>
      </w:tr>
      <w:tr w:rsidR="006B2720" w:rsidRPr="00DF0144" w:rsidTr="00BC1E30">
        <w:trPr>
          <w:trHeight w:val="794"/>
        </w:trPr>
        <w:tc>
          <w:tcPr>
            <w:tcW w:w="2547" w:type="dxa"/>
          </w:tcPr>
          <w:p w:rsidR="006B2720" w:rsidRPr="00DF0144" w:rsidRDefault="006B2720" w:rsidP="006B2720">
            <w:pPr>
              <w:spacing w:after="0" w:line="240" w:lineRule="auto"/>
              <w:jc w:val="both"/>
              <w:rPr>
                <w:rFonts w:ascii="Arial" w:hAnsi="Arial" w:cs="Arial"/>
                <w:lang w:val="es-CO"/>
              </w:rPr>
            </w:pPr>
            <w:r w:rsidRPr="00DF0144">
              <w:rPr>
                <w:rFonts w:ascii="Arial" w:hAnsi="Arial" w:cs="Arial"/>
                <w:lang w:val="es-CO"/>
              </w:rPr>
              <w:t>Modificatorio</w:t>
            </w:r>
          </w:p>
        </w:tc>
        <w:tc>
          <w:tcPr>
            <w:tcW w:w="7529" w:type="dxa"/>
          </w:tcPr>
          <w:p w:rsidR="006B2720" w:rsidRPr="00DF0144" w:rsidRDefault="006B2720" w:rsidP="006B2720">
            <w:pPr>
              <w:spacing w:after="0" w:line="240" w:lineRule="auto"/>
              <w:jc w:val="both"/>
              <w:rPr>
                <w:rFonts w:ascii="Arial" w:hAnsi="Arial" w:cs="Arial"/>
                <w:lang w:val="es-CO"/>
              </w:rPr>
            </w:pPr>
            <w:r w:rsidRPr="00DF0144">
              <w:rPr>
                <w:rFonts w:ascii="Arial" w:hAnsi="Arial" w:cs="Arial"/>
                <w:lang w:val="es-CO"/>
              </w:rPr>
              <w:t>Es un acuerdo que celebran las partes – entidad y contratista - para aclarar,</w:t>
            </w:r>
          </w:p>
          <w:p w:rsidR="006B2720" w:rsidRPr="00DF0144" w:rsidRDefault="006B2720" w:rsidP="006B2720">
            <w:pPr>
              <w:spacing w:after="0" w:line="240" w:lineRule="auto"/>
              <w:jc w:val="both"/>
              <w:rPr>
                <w:rFonts w:ascii="Arial" w:hAnsi="Arial" w:cs="Arial"/>
                <w:lang w:val="es-CO"/>
              </w:rPr>
            </w:pPr>
            <w:r w:rsidRPr="00DF0144">
              <w:rPr>
                <w:rFonts w:ascii="Arial" w:hAnsi="Arial" w:cs="Arial"/>
                <w:lang w:val="es-CO"/>
              </w:rPr>
              <w:t>agregar o suprimir una o algunas de las cláusulas estipuladas inicialmente en el contrato y/o en sus anexos en el marco de la ley.</w:t>
            </w:r>
          </w:p>
        </w:tc>
      </w:tr>
      <w:tr w:rsidR="006B2720" w:rsidRPr="00DF0144" w:rsidTr="00BC1E30">
        <w:trPr>
          <w:trHeight w:val="283"/>
        </w:trPr>
        <w:tc>
          <w:tcPr>
            <w:tcW w:w="2547" w:type="dxa"/>
          </w:tcPr>
          <w:p w:rsidR="006B2720" w:rsidRPr="00DF0144" w:rsidRDefault="006B2720" w:rsidP="006B2720">
            <w:pPr>
              <w:spacing w:after="0" w:line="240" w:lineRule="auto"/>
              <w:jc w:val="both"/>
              <w:rPr>
                <w:rFonts w:ascii="Arial" w:hAnsi="Arial" w:cs="Arial"/>
                <w:lang w:val="es-CO"/>
              </w:rPr>
            </w:pPr>
            <w:r w:rsidRPr="00DF0144">
              <w:rPr>
                <w:rFonts w:ascii="Arial" w:hAnsi="Arial" w:cs="Arial"/>
                <w:lang w:val="es-CO"/>
              </w:rPr>
              <w:t>Co</w:t>
            </w:r>
            <w:r w:rsidR="00DF0144" w:rsidRPr="00DF0144">
              <w:rPr>
                <w:rFonts w:ascii="Arial" w:hAnsi="Arial" w:cs="Arial"/>
                <w:lang w:val="es-CO"/>
              </w:rPr>
              <w:t>ntrato</w:t>
            </w:r>
          </w:p>
        </w:tc>
        <w:tc>
          <w:tcPr>
            <w:tcW w:w="7529" w:type="dxa"/>
          </w:tcPr>
          <w:p w:rsidR="006B2720" w:rsidRPr="00DF0144" w:rsidRDefault="00DF0144" w:rsidP="006B2720">
            <w:pPr>
              <w:spacing w:after="0" w:line="240" w:lineRule="auto"/>
              <w:jc w:val="both"/>
              <w:rPr>
                <w:rFonts w:ascii="Arial" w:hAnsi="Arial" w:cs="Arial"/>
                <w:lang w:val="es-CO"/>
              </w:rPr>
            </w:pPr>
            <w:r w:rsidRPr="00DF0144">
              <w:rPr>
                <w:rFonts w:ascii="Arial" w:hAnsi="Arial" w:cs="Arial"/>
                <w:lang w:val="es-CO"/>
              </w:rPr>
              <w:t>Es el presente acuerdo de volunta</w:t>
            </w:r>
            <w:r>
              <w:rPr>
                <w:rFonts w:ascii="Arial" w:hAnsi="Arial" w:cs="Arial"/>
                <w:lang w:val="es-CO"/>
              </w:rPr>
              <w:t>des.</w:t>
            </w:r>
          </w:p>
        </w:tc>
      </w:tr>
    </w:tbl>
    <w:p w:rsidR="002854B6" w:rsidRPr="000B4C4E" w:rsidRDefault="002854B6">
      <w:pPr>
        <w:spacing w:after="0" w:line="240" w:lineRule="auto"/>
        <w:jc w:val="both"/>
        <w:rPr>
          <w:rFonts w:ascii="Arial" w:hAnsi="Arial" w:cs="Arial"/>
        </w:rPr>
      </w:pPr>
    </w:p>
    <w:sectPr w:rsidR="002854B6" w:rsidRPr="000B4C4E" w:rsidSect="009566A7">
      <w:headerReference w:type="default" r:id="rId8"/>
      <w:footerReference w:type="default" r:id="rId9"/>
      <w:pgSz w:w="12240" w:h="15840"/>
      <w:pgMar w:top="1843" w:right="1077" w:bottom="1418" w:left="1077" w:header="567" w:footer="567"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41F9" w:rsidRDefault="00E641F9">
      <w:pPr>
        <w:spacing w:after="0" w:line="240" w:lineRule="auto"/>
      </w:pPr>
      <w:r>
        <w:separator/>
      </w:r>
    </w:p>
  </w:endnote>
  <w:endnote w:type="continuationSeparator" w:id="0">
    <w:p w:rsidR="00E641F9" w:rsidRDefault="00E641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roman"/>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Droid Sans Fallback">
    <w:altName w:val="Times New Roman"/>
    <w:panose1 w:val="00000000000000000000"/>
    <w:charset w:val="00"/>
    <w:family w:val="roman"/>
    <w:notTrueType/>
    <w:pitch w:val="default"/>
  </w:font>
  <w:font w:name="AvenirNext LT Pro Regular">
    <w:altName w:val="Arial"/>
    <w:panose1 w:val="00000000000000000000"/>
    <w:charset w:val="00"/>
    <w:family w:val="swiss"/>
    <w:notTrueType/>
    <w:pitch w:val="variable"/>
    <w:sig w:usb0="800000AF" w:usb1="50002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787" w:rsidRDefault="00643787">
    <w:pPr>
      <w:pStyle w:val="Piedepgina"/>
      <w:jc w:val="right"/>
      <w:rPr>
        <w:rFonts w:ascii="AvenirNext LT Pro Regular" w:hAnsi="AvenirNext LT Pro Regular"/>
        <w:sz w:val="18"/>
        <w:szCs w:val="18"/>
      </w:rPr>
    </w:pPr>
    <w:r>
      <w:rPr>
        <w:rFonts w:ascii="AvenirNext LT Pro Regular" w:hAnsi="AvenirNext LT Pro Regular"/>
        <w:sz w:val="18"/>
        <w:szCs w:val="18"/>
      </w:rPr>
      <w:t xml:space="preserve">Página </w:t>
    </w:r>
    <w:r>
      <w:rPr>
        <w:rFonts w:ascii="AvenirNext LT Pro Regular" w:hAnsi="AvenirNext LT Pro Regular"/>
        <w:b/>
        <w:bCs/>
        <w:sz w:val="18"/>
        <w:szCs w:val="18"/>
      </w:rPr>
      <w:fldChar w:fldCharType="begin"/>
    </w:r>
    <w:r>
      <w:rPr>
        <w:rFonts w:ascii="AvenirNext LT Pro Regular" w:hAnsi="AvenirNext LT Pro Regular"/>
        <w:b/>
        <w:bCs/>
        <w:sz w:val="18"/>
        <w:szCs w:val="18"/>
      </w:rPr>
      <w:instrText xml:space="preserve"> PAGE </w:instrText>
    </w:r>
    <w:r>
      <w:rPr>
        <w:rFonts w:ascii="AvenirNext LT Pro Regular" w:hAnsi="AvenirNext LT Pro Regular"/>
        <w:b/>
        <w:bCs/>
        <w:sz w:val="18"/>
        <w:szCs w:val="18"/>
      </w:rPr>
      <w:fldChar w:fldCharType="separate"/>
    </w:r>
    <w:r w:rsidR="00EC344D">
      <w:rPr>
        <w:rFonts w:ascii="AvenirNext LT Pro Regular" w:hAnsi="AvenirNext LT Pro Regular"/>
        <w:b/>
        <w:bCs/>
        <w:noProof/>
        <w:sz w:val="18"/>
        <w:szCs w:val="18"/>
      </w:rPr>
      <w:t>5</w:t>
    </w:r>
    <w:r>
      <w:rPr>
        <w:rFonts w:ascii="AvenirNext LT Pro Regular" w:hAnsi="AvenirNext LT Pro Regular"/>
        <w:b/>
        <w:bCs/>
        <w:sz w:val="18"/>
        <w:szCs w:val="18"/>
      </w:rPr>
      <w:fldChar w:fldCharType="end"/>
    </w:r>
    <w:r>
      <w:rPr>
        <w:rFonts w:ascii="AvenirNext LT Pro Regular" w:hAnsi="AvenirNext LT Pro Regular"/>
        <w:sz w:val="18"/>
        <w:szCs w:val="18"/>
      </w:rPr>
      <w:t xml:space="preserve"> de </w:t>
    </w:r>
    <w:r>
      <w:rPr>
        <w:rFonts w:ascii="AvenirNext LT Pro Regular" w:hAnsi="AvenirNext LT Pro Regular"/>
        <w:b/>
        <w:bCs/>
        <w:sz w:val="18"/>
        <w:szCs w:val="18"/>
      </w:rPr>
      <w:fldChar w:fldCharType="begin"/>
    </w:r>
    <w:r>
      <w:rPr>
        <w:rFonts w:ascii="AvenirNext LT Pro Regular" w:hAnsi="AvenirNext LT Pro Regular"/>
        <w:b/>
        <w:bCs/>
        <w:sz w:val="18"/>
        <w:szCs w:val="18"/>
      </w:rPr>
      <w:instrText xml:space="preserve"> NUMPAGES </w:instrText>
    </w:r>
    <w:r>
      <w:rPr>
        <w:rFonts w:ascii="AvenirNext LT Pro Regular" w:hAnsi="AvenirNext LT Pro Regular"/>
        <w:b/>
        <w:bCs/>
        <w:sz w:val="18"/>
        <w:szCs w:val="18"/>
      </w:rPr>
      <w:fldChar w:fldCharType="separate"/>
    </w:r>
    <w:r w:rsidR="00EC344D">
      <w:rPr>
        <w:rFonts w:ascii="AvenirNext LT Pro Regular" w:hAnsi="AvenirNext LT Pro Regular"/>
        <w:b/>
        <w:bCs/>
        <w:noProof/>
        <w:sz w:val="18"/>
        <w:szCs w:val="18"/>
      </w:rPr>
      <w:t>6</w:t>
    </w:r>
    <w:r>
      <w:rPr>
        <w:rFonts w:ascii="AvenirNext LT Pro Regular" w:hAnsi="AvenirNext LT Pro Regular"/>
        <w:b/>
        <w:bCs/>
        <w:sz w:val="18"/>
        <w:szCs w:val="18"/>
      </w:rPr>
      <w:fldChar w:fldCharType="end"/>
    </w:r>
  </w:p>
  <w:p w:rsidR="00643787" w:rsidRDefault="00643787">
    <w:pPr>
      <w:pStyle w:val="Piedepgina"/>
    </w:pPr>
    <w:r>
      <w:rPr>
        <w:noProof/>
        <w:lang w:val="en-US"/>
      </w:rPr>
      <w:drawing>
        <wp:anchor distT="0" distB="0" distL="0" distR="0" simplePos="0" relativeHeight="6" behindDoc="1" locked="0" layoutInCell="0" allowOverlap="1">
          <wp:simplePos x="0" y="0"/>
          <wp:positionH relativeFrom="margin">
            <wp:posOffset>0</wp:posOffset>
          </wp:positionH>
          <wp:positionV relativeFrom="paragraph">
            <wp:posOffset>-299720</wp:posOffset>
          </wp:positionV>
          <wp:extent cx="5519420" cy="615315"/>
          <wp:effectExtent l="0" t="0" r="0" b="0"/>
          <wp:wrapNone/>
          <wp:docPr id="64" name="Imagen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170"/>
                  <pic:cNvPicPr>
                    <a:picLocks noChangeAspect="1" noChangeArrowheads="1"/>
                  </pic:cNvPicPr>
                </pic:nvPicPr>
                <pic:blipFill>
                  <a:blip r:embed="rId1"/>
                  <a:stretch>
                    <a:fillRect/>
                  </a:stretch>
                </pic:blipFill>
                <pic:spPr bwMode="auto">
                  <a:xfrm>
                    <a:off x="0" y="0"/>
                    <a:ext cx="5519420" cy="61531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41F9" w:rsidRDefault="00E641F9">
      <w:pPr>
        <w:spacing w:after="0" w:line="240" w:lineRule="auto"/>
      </w:pPr>
      <w:r>
        <w:separator/>
      </w:r>
    </w:p>
  </w:footnote>
  <w:footnote w:type="continuationSeparator" w:id="0">
    <w:p w:rsidR="00E641F9" w:rsidRDefault="00E641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9781" w:type="dxa"/>
      <w:tblInd w:w="109" w:type="dxa"/>
      <w:tblLayout w:type="fixed"/>
      <w:tblLook w:val="04A0" w:firstRow="1" w:lastRow="0" w:firstColumn="1" w:lastColumn="0" w:noHBand="0" w:noVBand="1"/>
    </w:tblPr>
    <w:tblGrid>
      <w:gridCol w:w="2127"/>
      <w:gridCol w:w="5103"/>
      <w:gridCol w:w="2551"/>
    </w:tblGrid>
    <w:tr w:rsidR="00643787" w:rsidRPr="00AC49C3">
      <w:trPr>
        <w:trHeight w:val="133"/>
      </w:trPr>
      <w:tc>
        <w:tcPr>
          <w:tcW w:w="9781" w:type="dxa"/>
          <w:gridSpan w:val="3"/>
          <w:tcBorders>
            <w:top w:val="single" w:sz="2" w:space="0" w:color="000000"/>
            <w:left w:val="single" w:sz="2" w:space="0" w:color="000000"/>
            <w:bottom w:val="single" w:sz="2" w:space="0" w:color="000000"/>
            <w:right w:val="single" w:sz="2" w:space="0" w:color="000000"/>
          </w:tcBorders>
          <w:vAlign w:val="center"/>
        </w:tcPr>
        <w:p w:rsidR="00643787" w:rsidRPr="00AC49C3" w:rsidRDefault="00643787">
          <w:pPr>
            <w:pStyle w:val="Encabezado"/>
            <w:widowControl w:val="0"/>
            <w:jc w:val="center"/>
            <w:rPr>
              <w:rFonts w:ascii="Arial" w:hAnsi="Arial" w:cs="Arial"/>
              <w:b/>
              <w:lang w:val="es-CO"/>
            </w:rPr>
          </w:pPr>
          <w:r w:rsidRPr="00AC49C3">
            <w:rPr>
              <w:rFonts w:ascii="Arial" w:eastAsia="Calibri" w:hAnsi="Arial" w:cs="Arial"/>
              <w:b/>
              <w:lang w:val="es-CO"/>
            </w:rPr>
            <w:t>PROCESO DE ADQUISICIÓN DE BIENES Y SERVICIOS</w:t>
          </w:r>
        </w:p>
      </w:tc>
    </w:tr>
    <w:tr w:rsidR="00643787" w:rsidRPr="00AC49C3">
      <w:trPr>
        <w:trHeight w:val="1129"/>
      </w:trPr>
      <w:tc>
        <w:tcPr>
          <w:tcW w:w="2127" w:type="dxa"/>
          <w:tcBorders>
            <w:top w:val="single" w:sz="2" w:space="0" w:color="000000"/>
            <w:left w:val="single" w:sz="2" w:space="0" w:color="000000"/>
            <w:bottom w:val="single" w:sz="2" w:space="0" w:color="000000"/>
            <w:right w:val="single" w:sz="2" w:space="0" w:color="000000"/>
          </w:tcBorders>
        </w:tcPr>
        <w:p w:rsidR="00643787" w:rsidRPr="00AC49C3" w:rsidRDefault="00643787">
          <w:pPr>
            <w:pStyle w:val="Encabezado"/>
            <w:widowControl w:val="0"/>
            <w:rPr>
              <w:rFonts w:ascii="Arial" w:hAnsi="Arial" w:cs="Arial"/>
              <w:sz w:val="20"/>
              <w:szCs w:val="20"/>
              <w:lang w:val="es-CO"/>
            </w:rPr>
          </w:pPr>
          <w:r w:rsidRPr="00AC49C3">
            <w:rPr>
              <w:rFonts w:ascii="Arial" w:hAnsi="Arial" w:cs="Arial"/>
              <w:noProof/>
              <w:sz w:val="20"/>
              <w:szCs w:val="20"/>
            </w:rPr>
            <mc:AlternateContent>
              <mc:Choice Requires="wps">
                <w:drawing>
                  <wp:anchor distT="0" distB="0" distL="0" distR="0" simplePos="0" relativeHeight="26" behindDoc="1" locked="0" layoutInCell="1" allowOverlap="1" wp14:anchorId="6F74CF79" wp14:editId="6F4852C2">
                    <wp:simplePos x="0" y="0"/>
                    <wp:positionH relativeFrom="margin">
                      <wp:posOffset>-26670</wp:posOffset>
                    </wp:positionH>
                    <wp:positionV relativeFrom="paragraph">
                      <wp:posOffset>73025</wp:posOffset>
                    </wp:positionV>
                    <wp:extent cx="1250950" cy="457200"/>
                    <wp:effectExtent l="0" t="0" r="0" b="0"/>
                    <wp:wrapNone/>
                    <wp:docPr id="57" name="Imagen 57"/>
                    <wp:cNvGraphicFramePr/>
                    <a:graphic xmlns:a="http://schemas.openxmlformats.org/drawingml/2006/main">
                      <a:graphicData uri="http://schemas.openxmlformats.org/drawingml/2006/picture">
                        <pic:pic xmlns:pic="http://schemas.openxmlformats.org/drawingml/2006/picture">
                          <pic:nvPicPr>
                            <pic:cNvPr id="0" name="Imagen 41"/>
                            <pic:cNvPicPr/>
                          </pic:nvPicPr>
                          <pic:blipFill>
                            <a:blip r:embed="rId1">
                              <a:extLst>
                                <a:ext uri="{BEBA8EAE-BF5A-486C-A8C5-ECC9F3942E4B}">
                                  <a14:imgProps xmlns:a14="http://schemas.microsoft.com/office/drawing/2010/main">
                                    <a14:imgLayer r:embed="rId2">
                                      <a14:imgEffect>
                                        <a14:saturation sat="200000"/>
                                      </a14:imgEffect>
                                    </a14:imgLayer>
                                  </a14:imgProps>
                                </a:ext>
                              </a:extLst>
                            </a:blip>
                            <a:srcRect l="45327" r="-1281" b="24770"/>
                            <a:stretch/>
                          </pic:blipFill>
                          <pic:spPr>
                            <a:xfrm>
                              <a:off x="0" y="0"/>
                              <a:ext cx="1251000" cy="457200"/>
                            </a:xfrm>
                            <a:prstGeom prst="rect">
                              <a:avLst/>
                            </a:prstGeom>
                            <a:ln w="0">
                              <a:noFill/>
                            </a:ln>
                          </pic:spPr>
                        </pic:pic>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Imagen 41" stroked="f" o:allowincell="t" style="position:absolute;margin-left:-2.1pt;margin-top:5.75pt;width:98.45pt;height:35.95pt;mso-wrap-style:none;v-text-anchor:middle;mso-position-horizontal-relative:margin" wp14:anchorId="77D77DEB" type="_x0000_t75">
                    <v:imagedata r:id="rId3" o:detectmouseclick="t"/>
                    <v:stroke color="#3465a4" joinstyle="round" endcap="flat"/>
                    <w10:wrap type="none"/>
                  </v:shape>
                </w:pict>
              </mc:Fallback>
            </mc:AlternateContent>
          </w:r>
        </w:p>
      </w:tc>
      <w:tc>
        <w:tcPr>
          <w:tcW w:w="5103" w:type="dxa"/>
          <w:tcBorders>
            <w:top w:val="single" w:sz="2" w:space="0" w:color="000000"/>
            <w:left w:val="single" w:sz="2" w:space="0" w:color="000000"/>
            <w:bottom w:val="single" w:sz="2" w:space="0" w:color="000000"/>
            <w:right w:val="single" w:sz="2" w:space="0" w:color="000000"/>
          </w:tcBorders>
          <w:vAlign w:val="center"/>
        </w:tcPr>
        <w:p w:rsidR="00643787" w:rsidRPr="00AC49C3" w:rsidRDefault="008D438B" w:rsidP="00DB398D">
          <w:pPr>
            <w:pStyle w:val="Encabezado"/>
            <w:widowControl w:val="0"/>
            <w:jc w:val="center"/>
            <w:rPr>
              <w:rFonts w:ascii="Arial" w:hAnsi="Arial" w:cs="Arial"/>
              <w:b/>
              <w:sz w:val="20"/>
              <w:szCs w:val="20"/>
              <w:lang w:val="es-CO"/>
            </w:rPr>
          </w:pPr>
          <w:r w:rsidRPr="00AC49C3">
            <w:rPr>
              <w:rFonts w:ascii="Arial" w:eastAsia="Calibri" w:hAnsi="Arial" w:cs="Arial"/>
              <w:b/>
              <w:sz w:val="28"/>
              <w:lang w:val="es-CO"/>
            </w:rPr>
            <w:t>CLAUSULADO</w:t>
          </w:r>
        </w:p>
      </w:tc>
      <w:tc>
        <w:tcPr>
          <w:tcW w:w="2551" w:type="dxa"/>
          <w:tcBorders>
            <w:top w:val="single" w:sz="2" w:space="0" w:color="000000"/>
            <w:left w:val="single" w:sz="2" w:space="0" w:color="000000"/>
            <w:bottom w:val="single" w:sz="2" w:space="0" w:color="000000"/>
            <w:right w:val="single" w:sz="2" w:space="0" w:color="000000"/>
          </w:tcBorders>
        </w:tcPr>
        <w:p w:rsidR="00643787" w:rsidRPr="00AC49C3" w:rsidRDefault="00643787">
          <w:pPr>
            <w:pStyle w:val="Encabezado"/>
            <w:widowControl w:val="0"/>
            <w:jc w:val="right"/>
            <w:rPr>
              <w:rFonts w:ascii="Arial" w:hAnsi="Arial" w:cs="Arial"/>
              <w:sz w:val="20"/>
              <w:szCs w:val="20"/>
              <w:lang w:val="es-CO"/>
            </w:rPr>
          </w:pPr>
          <w:r w:rsidRPr="00AC49C3">
            <w:rPr>
              <w:rFonts w:ascii="Arial" w:hAnsi="Arial" w:cs="Arial"/>
              <w:noProof/>
              <w:sz w:val="20"/>
              <w:szCs w:val="20"/>
            </w:rPr>
            <w:drawing>
              <wp:anchor distT="0" distB="0" distL="0" distR="0" simplePos="0" relativeHeight="11" behindDoc="1" locked="0" layoutInCell="1" allowOverlap="1" wp14:anchorId="449BDBC8" wp14:editId="2A4B5283">
                <wp:simplePos x="0" y="0"/>
                <wp:positionH relativeFrom="column">
                  <wp:posOffset>-12700</wp:posOffset>
                </wp:positionH>
                <wp:positionV relativeFrom="paragraph">
                  <wp:posOffset>10160</wp:posOffset>
                </wp:positionV>
                <wp:extent cx="695325" cy="609600"/>
                <wp:effectExtent l="0" t="0" r="0" b="0"/>
                <wp:wrapNone/>
                <wp:docPr id="6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0 Imagen"/>
                        <pic:cNvPicPr>
                          <a:picLocks noChangeAspect="1" noChangeArrowheads="1"/>
                        </pic:cNvPicPr>
                      </pic:nvPicPr>
                      <pic:blipFill>
                        <a:blip r:embed="rId4"/>
                        <a:stretch>
                          <a:fillRect/>
                        </a:stretch>
                      </pic:blipFill>
                      <pic:spPr bwMode="auto">
                        <a:xfrm>
                          <a:off x="0" y="0"/>
                          <a:ext cx="695325" cy="609600"/>
                        </a:xfrm>
                        <a:prstGeom prst="rect">
                          <a:avLst/>
                        </a:prstGeom>
                      </pic:spPr>
                    </pic:pic>
                  </a:graphicData>
                </a:graphic>
              </wp:anchor>
            </w:drawing>
          </w:r>
          <w:r w:rsidRPr="00AC49C3">
            <w:rPr>
              <w:rFonts w:ascii="Arial" w:hAnsi="Arial" w:cs="Arial"/>
              <w:noProof/>
              <w:sz w:val="20"/>
              <w:szCs w:val="20"/>
            </w:rPr>
            <w:drawing>
              <wp:anchor distT="0" distB="0" distL="0" distR="0" simplePos="0" relativeHeight="16" behindDoc="1" locked="0" layoutInCell="1" allowOverlap="1" wp14:anchorId="26A930AD" wp14:editId="43BD2275">
                <wp:simplePos x="0" y="0"/>
                <wp:positionH relativeFrom="column">
                  <wp:posOffset>783590</wp:posOffset>
                </wp:positionH>
                <wp:positionV relativeFrom="paragraph">
                  <wp:posOffset>-4445</wp:posOffset>
                </wp:positionV>
                <wp:extent cx="704215" cy="699770"/>
                <wp:effectExtent l="0" t="0" r="0" b="0"/>
                <wp:wrapNone/>
                <wp:docPr id="63" name="Imagen 5" descr="\\zeus\MIPG\Valores corporativos\Manuales\M. Ident Corporativa\Piezas Graficas Institucio\ESCUDO ALCALDÍA DE AGUAZUL\escudo alcaldia aguazul-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5" descr="\\zeus\MIPG\Valores corporativos\Manuales\M. Ident Corporativa\Piezas Graficas Institucio\ESCUDO ALCALDÍA DE AGUAZUL\escudo alcaldia aguazul-03.jpg"/>
                        <pic:cNvPicPr>
                          <a:picLocks noChangeAspect="1" noChangeArrowheads="1"/>
                        </pic:cNvPicPr>
                      </pic:nvPicPr>
                      <pic:blipFill>
                        <a:blip r:embed="rId5"/>
                        <a:stretch>
                          <a:fillRect/>
                        </a:stretch>
                      </pic:blipFill>
                      <pic:spPr bwMode="auto">
                        <a:xfrm>
                          <a:off x="0" y="0"/>
                          <a:ext cx="704215" cy="699770"/>
                        </a:xfrm>
                        <a:prstGeom prst="rect">
                          <a:avLst/>
                        </a:prstGeom>
                      </pic:spPr>
                    </pic:pic>
                  </a:graphicData>
                </a:graphic>
              </wp:anchor>
            </w:drawing>
          </w:r>
        </w:p>
      </w:tc>
    </w:tr>
  </w:tbl>
  <w:p w:rsidR="00643787" w:rsidRDefault="00643787" w:rsidP="008D438B">
    <w:pPr>
      <w:spacing w:after="0"/>
      <w:jc w:val="both"/>
      <w:rPr>
        <w:rFonts w:ascii="AvenirNext LT Pro Regular" w:hAnsi="AvenirNext LT Pro Regular" w:cs="Arial"/>
        <w:b/>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6E63C1"/>
    <w:multiLevelType w:val="hybridMultilevel"/>
    <w:tmpl w:val="47E46FD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8CA11A2"/>
    <w:multiLevelType w:val="hybridMultilevel"/>
    <w:tmpl w:val="18608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54B6"/>
    <w:rsid w:val="00002F4C"/>
    <w:rsid w:val="00095948"/>
    <w:rsid w:val="000A289D"/>
    <w:rsid w:val="000A7708"/>
    <w:rsid w:val="000B4C4E"/>
    <w:rsid w:val="001C5B47"/>
    <w:rsid w:val="001F5DAF"/>
    <w:rsid w:val="00276201"/>
    <w:rsid w:val="002854B6"/>
    <w:rsid w:val="00332957"/>
    <w:rsid w:val="00340E58"/>
    <w:rsid w:val="003955C7"/>
    <w:rsid w:val="003B3CC9"/>
    <w:rsid w:val="003F46FC"/>
    <w:rsid w:val="00471053"/>
    <w:rsid w:val="004829CD"/>
    <w:rsid w:val="00515251"/>
    <w:rsid w:val="005218D5"/>
    <w:rsid w:val="00547629"/>
    <w:rsid w:val="005A1636"/>
    <w:rsid w:val="005A25BB"/>
    <w:rsid w:val="005A3548"/>
    <w:rsid w:val="005D434C"/>
    <w:rsid w:val="00643787"/>
    <w:rsid w:val="006A37AC"/>
    <w:rsid w:val="006B2720"/>
    <w:rsid w:val="00766EB1"/>
    <w:rsid w:val="007C0517"/>
    <w:rsid w:val="007D5CD5"/>
    <w:rsid w:val="007E6678"/>
    <w:rsid w:val="008B43F6"/>
    <w:rsid w:val="008D438B"/>
    <w:rsid w:val="009053AB"/>
    <w:rsid w:val="00917187"/>
    <w:rsid w:val="009563BE"/>
    <w:rsid w:val="009566A7"/>
    <w:rsid w:val="00A03DE8"/>
    <w:rsid w:val="00A11CD1"/>
    <w:rsid w:val="00A13B9C"/>
    <w:rsid w:val="00A27D7A"/>
    <w:rsid w:val="00A42DD6"/>
    <w:rsid w:val="00AC49C3"/>
    <w:rsid w:val="00AD3339"/>
    <w:rsid w:val="00B83D7F"/>
    <w:rsid w:val="00B9261B"/>
    <w:rsid w:val="00BC1E30"/>
    <w:rsid w:val="00BF73A9"/>
    <w:rsid w:val="00C02D04"/>
    <w:rsid w:val="00C11CAD"/>
    <w:rsid w:val="00C1591F"/>
    <w:rsid w:val="00C61D4E"/>
    <w:rsid w:val="00C74EDF"/>
    <w:rsid w:val="00CA3744"/>
    <w:rsid w:val="00D075F7"/>
    <w:rsid w:val="00D6702C"/>
    <w:rsid w:val="00DB398D"/>
    <w:rsid w:val="00DD312A"/>
    <w:rsid w:val="00DE1AE7"/>
    <w:rsid w:val="00DE5773"/>
    <w:rsid w:val="00DF0144"/>
    <w:rsid w:val="00E63045"/>
    <w:rsid w:val="00E641F9"/>
    <w:rsid w:val="00EC344D"/>
    <w:rsid w:val="00EC4073"/>
    <w:rsid w:val="00EC622A"/>
    <w:rsid w:val="00F5039B"/>
    <w:rsid w:val="00F52D31"/>
    <w:rsid w:val="00F539EB"/>
  </w:rsids>
  <m:mathPr>
    <m:mathFont m:val="Cambria Math"/>
    <m:brkBin m:val="before"/>
    <m:brkBinSub m:val="--"/>
    <m:smallFrac m:val="0"/>
    <m:dispDef/>
    <m:lMargin m:val="0"/>
    <m:rMargin m:val="0"/>
    <m:defJc m:val="centerGroup"/>
    <m:wrapIndent m:val="1440"/>
    <m:intLim m:val="subSup"/>
    <m:naryLim m:val="undOvr"/>
  </m:mathPr>
  <w:themeFontLang w:val="es-CO"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12534C"/>
  <w15:docId w15:val="{56B2319C-DAE1-4C5C-A10D-D6E38C46E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2720"/>
    <w:pPr>
      <w:spacing w:after="160" w:line="259"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B763DC"/>
    <w:rPr>
      <w:lang w:val="en-US"/>
    </w:rPr>
  </w:style>
  <w:style w:type="character" w:customStyle="1" w:styleId="PiedepginaCar">
    <w:name w:val="Pie de página Car"/>
    <w:basedOn w:val="Fuentedeprrafopredeter"/>
    <w:link w:val="Piedepgina"/>
    <w:uiPriority w:val="99"/>
    <w:qFormat/>
    <w:rsid w:val="00B763DC"/>
    <w:rPr>
      <w:lang w:val="en-US"/>
    </w:rPr>
  </w:style>
  <w:style w:type="character" w:customStyle="1" w:styleId="SinespaciadoCar">
    <w:name w:val="Sin espaciado Car"/>
    <w:link w:val="Sinespaciado"/>
    <w:uiPriority w:val="1"/>
    <w:qFormat/>
    <w:locked/>
    <w:rsid w:val="00B763DC"/>
    <w:rPr>
      <w:lang w:val="en-US"/>
    </w:rPr>
  </w:style>
  <w:style w:type="character" w:customStyle="1" w:styleId="TextodegloboCar">
    <w:name w:val="Texto de globo Car"/>
    <w:basedOn w:val="Fuentedeprrafopredeter"/>
    <w:link w:val="Textodeglobo"/>
    <w:uiPriority w:val="99"/>
    <w:semiHidden/>
    <w:qFormat/>
    <w:rsid w:val="004F1254"/>
    <w:rPr>
      <w:rFonts w:ascii="Tahoma" w:hAnsi="Tahoma" w:cs="Tahoma"/>
      <w:sz w:val="16"/>
      <w:szCs w:val="16"/>
      <w:lang w:val="en-US"/>
    </w:rPr>
  </w:style>
  <w:style w:type="paragraph" w:customStyle="1" w:styleId="Heading">
    <w:name w:val="Heading"/>
    <w:basedOn w:val="Normal"/>
    <w:next w:val="Textoindependiente"/>
    <w:qFormat/>
    <w:pPr>
      <w:keepNext/>
      <w:spacing w:before="240" w:after="120"/>
    </w:pPr>
    <w:rPr>
      <w:rFonts w:ascii="Liberation Sans" w:eastAsia="Noto Sans CJK SC" w:hAnsi="Liberation Sans" w:cs="Lohit Devanagari"/>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Lohit Devanagari"/>
    </w:rPr>
  </w:style>
  <w:style w:type="paragraph" w:styleId="Descripci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customStyle="1" w:styleId="HeaderandFooter">
    <w:name w:val="Header and Footer"/>
    <w:basedOn w:val="Normal"/>
    <w:qFormat/>
  </w:style>
  <w:style w:type="paragraph" w:styleId="Encabezado">
    <w:name w:val="header"/>
    <w:basedOn w:val="Normal"/>
    <w:link w:val="EncabezadoCar"/>
    <w:uiPriority w:val="99"/>
    <w:unhideWhenUsed/>
    <w:qFormat/>
    <w:rsid w:val="00B763DC"/>
    <w:pPr>
      <w:tabs>
        <w:tab w:val="center" w:pos="4419"/>
        <w:tab w:val="right" w:pos="8838"/>
      </w:tabs>
      <w:spacing w:after="0" w:line="240" w:lineRule="auto"/>
    </w:pPr>
  </w:style>
  <w:style w:type="paragraph" w:styleId="Piedepgina">
    <w:name w:val="footer"/>
    <w:basedOn w:val="Normal"/>
    <w:link w:val="PiedepginaCar"/>
    <w:uiPriority w:val="99"/>
    <w:unhideWhenUsed/>
    <w:rsid w:val="00B763DC"/>
    <w:pPr>
      <w:tabs>
        <w:tab w:val="center" w:pos="4419"/>
        <w:tab w:val="right" w:pos="8838"/>
      </w:tabs>
      <w:spacing w:after="0" w:line="240" w:lineRule="auto"/>
    </w:pPr>
  </w:style>
  <w:style w:type="paragraph" w:styleId="Sinespaciado">
    <w:name w:val="No Spacing"/>
    <w:link w:val="SinespaciadoCar"/>
    <w:uiPriority w:val="1"/>
    <w:qFormat/>
    <w:rsid w:val="00B763DC"/>
    <w:rPr>
      <w:lang w:val="en-US"/>
    </w:rPr>
  </w:style>
  <w:style w:type="paragraph" w:styleId="Textodeglobo">
    <w:name w:val="Balloon Text"/>
    <w:basedOn w:val="Normal"/>
    <w:link w:val="TextodegloboCar"/>
    <w:uiPriority w:val="99"/>
    <w:semiHidden/>
    <w:unhideWhenUsed/>
    <w:qFormat/>
    <w:rsid w:val="004F1254"/>
    <w:pPr>
      <w:spacing w:after="0" w:line="240" w:lineRule="auto"/>
    </w:pPr>
    <w:rPr>
      <w:rFonts w:ascii="Tahoma" w:hAnsi="Tahoma" w:cs="Tahoma"/>
      <w:sz w:val="16"/>
      <w:szCs w:val="16"/>
    </w:rPr>
  </w:style>
  <w:style w:type="paragraph" w:customStyle="1" w:styleId="Encabezamiento">
    <w:name w:val="Encabezamiento"/>
    <w:basedOn w:val="Normal"/>
    <w:uiPriority w:val="99"/>
    <w:qFormat/>
    <w:rsid w:val="00D73A12"/>
    <w:pPr>
      <w:tabs>
        <w:tab w:val="center" w:pos="4252"/>
        <w:tab w:val="right" w:pos="8504"/>
      </w:tabs>
      <w:spacing w:after="0" w:line="240" w:lineRule="auto"/>
    </w:pPr>
    <w:rPr>
      <w:rFonts w:ascii="Arial" w:eastAsia="Times New Roman" w:hAnsi="Arial" w:cs="Times New Roman"/>
      <w:color w:val="00000A"/>
      <w:sz w:val="24"/>
      <w:szCs w:val="24"/>
      <w:lang w:val="es-ES" w:eastAsia="es-ES"/>
    </w:rPr>
  </w:style>
  <w:style w:type="paragraph" w:customStyle="1" w:styleId="Predeterminado">
    <w:name w:val="Predeterminado"/>
    <w:qFormat/>
    <w:rsid w:val="005707F6"/>
    <w:pPr>
      <w:tabs>
        <w:tab w:val="left" w:pos="708"/>
      </w:tabs>
      <w:spacing w:after="200" w:line="276" w:lineRule="auto"/>
    </w:pPr>
    <w:rPr>
      <w:rFonts w:ascii="Calibri" w:eastAsia="Droid Sans Fallback" w:hAnsi="Calibri" w:cs="Calibri"/>
      <w:color w:val="00000A"/>
    </w:rPr>
  </w:style>
  <w:style w:type="table" w:styleId="Tablaconcuadrcula">
    <w:name w:val="Table Grid"/>
    <w:basedOn w:val="Tablanormal"/>
    <w:uiPriority w:val="59"/>
    <w:rsid w:val="00B763DC"/>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0B4C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10.png"/><Relationship Id="rId2" Type="http://schemas.microsoft.com/office/2007/relationships/hdphoto" Target="media/hdphoto1.wdp"/><Relationship Id="rId1" Type="http://schemas.openxmlformats.org/officeDocument/2006/relationships/image" Target="media/image1.png"/><Relationship Id="rId5" Type="http://schemas.openxmlformats.org/officeDocument/2006/relationships/image" Target="media/image3.jpeg"/><Relationship Id="rId4"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B6CDF2-2665-46EE-92B7-90352E96DA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2511</Words>
  <Characters>14313</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16791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Profesional MIPG</dc:creator>
  <dc:description/>
  <cp:lastModifiedBy>Apoyo SGB</cp:lastModifiedBy>
  <cp:revision>2</cp:revision>
  <cp:lastPrinted>2023-06-23T18:42:00Z</cp:lastPrinted>
  <dcterms:created xsi:type="dcterms:W3CDTF">2023-12-20T22:36:00Z</dcterms:created>
  <dcterms:modified xsi:type="dcterms:W3CDTF">2023-12-20T22:36:00Z</dcterms:modified>
  <dc:language>es-CO</dc:language>
</cp:coreProperties>
</file>