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350B2C" w14:textId="77777777" w:rsidR="00547978" w:rsidRDefault="00547978" w:rsidP="00F60492">
      <w:pPr>
        <w:pStyle w:val="Textoindependiente"/>
        <w:spacing w:before="94"/>
        <w:rPr>
          <w:color w:val="FF6C00"/>
        </w:rPr>
      </w:pPr>
      <w:bookmarkStart w:id="0" w:name="_Hlk99356214"/>
    </w:p>
    <w:p w14:paraId="671A7C92" w14:textId="77777777" w:rsidR="00547978" w:rsidRDefault="00547978" w:rsidP="00F60492">
      <w:pPr>
        <w:pStyle w:val="Textoindependiente"/>
        <w:spacing w:before="94"/>
        <w:rPr>
          <w:color w:val="FF6C00"/>
        </w:rPr>
      </w:pPr>
    </w:p>
    <w:p w14:paraId="28C45D9A" w14:textId="5CF68AB8" w:rsidR="00547978" w:rsidRPr="00547978" w:rsidRDefault="00547978" w:rsidP="00547978">
      <w:pPr>
        <w:pStyle w:val="Textoindependiente"/>
        <w:spacing w:before="94"/>
        <w:jc w:val="center"/>
        <w:rPr>
          <w:b/>
          <w:bCs/>
        </w:rPr>
      </w:pPr>
      <w:r w:rsidRPr="00547978">
        <w:rPr>
          <w:b/>
          <w:bCs/>
        </w:rPr>
        <w:t>PROCESO DE GESTIÓN CONTRACTUAL ETAPA PRECONTRACTUAL</w:t>
      </w:r>
    </w:p>
    <w:p w14:paraId="2A13D081" w14:textId="77777777" w:rsidR="00547978" w:rsidRDefault="00547978" w:rsidP="00547978">
      <w:pPr>
        <w:pStyle w:val="Textoindependiente"/>
        <w:spacing w:before="94"/>
        <w:jc w:val="center"/>
        <w:rPr>
          <w:color w:val="FF6C00"/>
        </w:rPr>
      </w:pPr>
    </w:p>
    <w:p w14:paraId="13DF72B1" w14:textId="77777777" w:rsidR="00547978" w:rsidRDefault="00547978" w:rsidP="00F60492">
      <w:pPr>
        <w:pStyle w:val="Textoindependiente"/>
        <w:spacing w:before="94"/>
        <w:rPr>
          <w:color w:val="FF6C00"/>
        </w:rPr>
      </w:pPr>
    </w:p>
    <w:p w14:paraId="32A723E7" w14:textId="5532AB38" w:rsidR="00F60492" w:rsidRPr="004E6F9B" w:rsidRDefault="00F60492" w:rsidP="00F60492">
      <w:pPr>
        <w:pStyle w:val="Textoindependiente"/>
        <w:spacing w:before="94"/>
      </w:pPr>
      <w:r w:rsidRPr="004E6F9B">
        <w:t>Cartagena</w:t>
      </w:r>
    </w:p>
    <w:p w14:paraId="511935E0" w14:textId="116D8B3A" w:rsidR="00F60492" w:rsidRPr="004E6F9B" w:rsidRDefault="007860AF" w:rsidP="00F60492">
      <w:pPr>
        <w:pStyle w:val="Textoindependiente"/>
        <w:spacing w:before="20"/>
      </w:pPr>
      <w:r>
        <w:t>19</w:t>
      </w:r>
      <w:r w:rsidR="00895981">
        <w:t xml:space="preserve"> </w:t>
      </w:r>
      <w:r w:rsidR="00F60492" w:rsidRPr="004E6F9B">
        <w:t xml:space="preserve">de </w:t>
      </w:r>
      <w:r w:rsidR="00895981">
        <w:t xml:space="preserve">diciembre </w:t>
      </w:r>
      <w:r w:rsidR="00F60492" w:rsidRPr="004E6F9B">
        <w:t xml:space="preserve"> de 2023.</w:t>
      </w:r>
    </w:p>
    <w:p w14:paraId="4F34ADDD" w14:textId="77777777" w:rsidR="00F60492" w:rsidRPr="004E6F9B" w:rsidRDefault="00F60492" w:rsidP="00F60492">
      <w:pPr>
        <w:pStyle w:val="Textoindependiente"/>
        <w:spacing w:before="7"/>
        <w:rPr>
          <w:sz w:val="25"/>
        </w:rPr>
      </w:pPr>
    </w:p>
    <w:p w14:paraId="32FEC8CF" w14:textId="77777777" w:rsidR="00F60492" w:rsidRPr="004E6F9B" w:rsidRDefault="00F60492" w:rsidP="00F60492">
      <w:pPr>
        <w:pStyle w:val="Textoindependiente"/>
      </w:pPr>
      <w:r w:rsidRPr="004E6F9B">
        <w:t>Señor</w:t>
      </w:r>
    </w:p>
    <w:p w14:paraId="736A78A6" w14:textId="472834F9" w:rsidR="00F60492" w:rsidRPr="004E6F9B" w:rsidRDefault="00F60492" w:rsidP="00F60492">
      <w:pPr>
        <w:pStyle w:val="Ttulo2"/>
        <w:spacing w:before="18"/>
        <w:ind w:left="0"/>
      </w:pPr>
      <w:r w:rsidRPr="004E6F9B">
        <w:t>JAIME TORRADO CASADIEGOS</w:t>
      </w:r>
      <w:r w:rsidR="00B727E9" w:rsidRPr="004E6F9B">
        <w:t xml:space="preserve"> </w:t>
      </w:r>
    </w:p>
    <w:p w14:paraId="56A37522" w14:textId="77777777" w:rsidR="00F60492" w:rsidRPr="004E6F9B" w:rsidRDefault="00F60492" w:rsidP="00F60492">
      <w:pPr>
        <w:pStyle w:val="Textoindependiente"/>
        <w:spacing w:before="21"/>
      </w:pPr>
      <w:r w:rsidRPr="004E6F9B">
        <w:t xml:space="preserve">Director Regional Sena Bolívar </w:t>
      </w:r>
    </w:p>
    <w:p w14:paraId="57D18ADE" w14:textId="77777777" w:rsidR="00F60492" w:rsidRDefault="00F60492" w:rsidP="00F60492">
      <w:pPr>
        <w:pStyle w:val="Textoindependiente"/>
        <w:spacing w:before="7"/>
        <w:rPr>
          <w:sz w:val="25"/>
        </w:rPr>
      </w:pPr>
    </w:p>
    <w:p w14:paraId="29999B79" w14:textId="2FD01497" w:rsidR="00895981" w:rsidRDefault="00F60492" w:rsidP="00895981">
      <w:pPr>
        <w:pStyle w:val="Textoindependiente"/>
        <w:spacing w:line="256" w:lineRule="auto"/>
        <w:ind w:right="106"/>
      </w:pPr>
      <w:r>
        <w:t xml:space="preserve">Asunto: Consolidado Informe de evaluación </w:t>
      </w:r>
      <w:r w:rsidR="00895981" w:rsidRPr="00895981">
        <w:t>PROCESO DE SELECCION ABREVIADA DE MENOR CUANTIA COMO CAUSAL DE DECLARATORIA DESIERTA DE LICITACION PUBLICA No SAMC-BLV-DIR-0040-202</w:t>
      </w:r>
      <w:r w:rsidR="00C029C5">
        <w:t>3</w:t>
      </w:r>
      <w:r w:rsidR="00895981">
        <w:t>.</w:t>
      </w:r>
    </w:p>
    <w:p w14:paraId="43485656" w14:textId="77777777" w:rsidR="00895981" w:rsidRDefault="00895981" w:rsidP="00895981">
      <w:pPr>
        <w:pStyle w:val="Textoindependiente"/>
        <w:spacing w:line="256" w:lineRule="auto"/>
        <w:ind w:right="106"/>
      </w:pPr>
    </w:p>
    <w:p w14:paraId="7ED8C3A1" w14:textId="04EE4136" w:rsidR="00F60492" w:rsidRDefault="00F60492" w:rsidP="00895981">
      <w:pPr>
        <w:pStyle w:val="Textoindependiente"/>
        <w:spacing w:line="256" w:lineRule="auto"/>
        <w:ind w:right="106"/>
      </w:pPr>
      <w:r>
        <w:t>Con</w:t>
      </w:r>
      <w:r>
        <w:rPr>
          <w:spacing w:val="15"/>
        </w:rPr>
        <w:t xml:space="preserve"> </w:t>
      </w:r>
      <w:r>
        <w:t>toda</w:t>
      </w:r>
      <w:r>
        <w:rPr>
          <w:spacing w:val="14"/>
        </w:rPr>
        <w:t xml:space="preserve"> </w:t>
      </w:r>
      <w:r>
        <w:t>atención</w:t>
      </w:r>
      <w:r>
        <w:rPr>
          <w:spacing w:val="15"/>
        </w:rPr>
        <w:t xml:space="preserve"> </w:t>
      </w:r>
      <w:r>
        <w:t>nos</w:t>
      </w:r>
      <w:r>
        <w:rPr>
          <w:spacing w:val="16"/>
        </w:rPr>
        <w:t xml:space="preserve"> </w:t>
      </w:r>
      <w:r>
        <w:t>dirigimos</w:t>
      </w:r>
      <w:r>
        <w:rPr>
          <w:spacing w:val="15"/>
        </w:rPr>
        <w:t xml:space="preserve"> </w:t>
      </w:r>
      <w:r>
        <w:t>a</w:t>
      </w:r>
      <w:r>
        <w:rPr>
          <w:spacing w:val="15"/>
        </w:rPr>
        <w:t>l Señor director JAIME TORRADO CASADIEGOS</w:t>
      </w:r>
      <w:r>
        <w:t>,</w:t>
      </w:r>
      <w:r>
        <w:rPr>
          <w:spacing w:val="15"/>
        </w:rPr>
        <w:t xml:space="preserve"> </w:t>
      </w:r>
      <w:r>
        <w:t>en</w:t>
      </w:r>
      <w:r>
        <w:rPr>
          <w:spacing w:val="15"/>
        </w:rPr>
        <w:t xml:space="preserve"> </w:t>
      </w:r>
      <w:r>
        <w:t>su</w:t>
      </w:r>
      <w:r>
        <w:rPr>
          <w:spacing w:val="14"/>
        </w:rPr>
        <w:t xml:space="preserve"> </w:t>
      </w:r>
      <w:r>
        <w:t>calidad</w:t>
      </w:r>
      <w:r>
        <w:rPr>
          <w:spacing w:val="15"/>
        </w:rPr>
        <w:t xml:space="preserve"> </w:t>
      </w:r>
      <w:r>
        <w:t>de</w:t>
      </w:r>
      <w:r>
        <w:rPr>
          <w:spacing w:val="13"/>
        </w:rPr>
        <w:t xml:space="preserve"> </w:t>
      </w:r>
      <w:r>
        <w:t>delegatario</w:t>
      </w:r>
      <w:r>
        <w:rPr>
          <w:spacing w:val="17"/>
        </w:rPr>
        <w:t xml:space="preserve"> </w:t>
      </w:r>
      <w:r>
        <w:t>encargado</w:t>
      </w:r>
      <w:r>
        <w:rPr>
          <w:spacing w:val="14"/>
        </w:rPr>
        <w:t xml:space="preserve"> </w:t>
      </w:r>
      <w:r>
        <w:t>del</w:t>
      </w:r>
      <w:r>
        <w:rPr>
          <w:spacing w:val="14"/>
        </w:rPr>
        <w:t xml:space="preserve"> </w:t>
      </w:r>
      <w:r>
        <w:t>gasto,</w:t>
      </w:r>
      <w:r>
        <w:rPr>
          <w:spacing w:val="15"/>
        </w:rPr>
        <w:t xml:space="preserve"> </w:t>
      </w:r>
      <w:r>
        <w:t>con</w:t>
      </w:r>
      <w:r>
        <w:rPr>
          <w:spacing w:val="12"/>
        </w:rPr>
        <w:t xml:space="preserve"> </w:t>
      </w:r>
      <w:r>
        <w:t>el</w:t>
      </w:r>
      <w:r>
        <w:rPr>
          <w:spacing w:val="15"/>
        </w:rPr>
        <w:t xml:space="preserve"> </w:t>
      </w:r>
      <w:r>
        <w:t>propósito</w:t>
      </w:r>
      <w:r>
        <w:rPr>
          <w:spacing w:val="13"/>
        </w:rPr>
        <w:t xml:space="preserve"> </w:t>
      </w:r>
      <w:r>
        <w:t xml:space="preserve">de  </w:t>
      </w:r>
      <w:r>
        <w:rPr>
          <w:spacing w:val="-58"/>
        </w:rPr>
        <w:t xml:space="preserve"> </w:t>
      </w:r>
      <w:r>
        <w:t>presentar la evaluación</w:t>
      </w:r>
      <w:r>
        <w:rPr>
          <w:spacing w:val="-2"/>
        </w:rPr>
        <w:t xml:space="preserve"> </w:t>
      </w:r>
      <w:r>
        <w:t>de carácter</w:t>
      </w:r>
      <w:r>
        <w:rPr>
          <w:spacing w:val="-4"/>
        </w:rPr>
        <w:t xml:space="preserve"> </w:t>
      </w:r>
      <w:r>
        <w:t>jurídico, Técnica y Financiera, en</w:t>
      </w:r>
      <w:r>
        <w:rPr>
          <w:spacing w:val="-2"/>
        </w:rPr>
        <w:t xml:space="preserve"> </w:t>
      </w:r>
      <w:r>
        <w:t>el</w:t>
      </w:r>
      <w:r>
        <w:rPr>
          <w:spacing w:val="-1"/>
        </w:rPr>
        <w:t xml:space="preserve"> </w:t>
      </w:r>
      <w:r>
        <w:t>marco del</w:t>
      </w:r>
      <w:r>
        <w:rPr>
          <w:spacing w:val="-3"/>
        </w:rPr>
        <w:t xml:space="preserve"> </w:t>
      </w:r>
      <w:r>
        <w:t>proceso</w:t>
      </w:r>
      <w:r>
        <w:rPr>
          <w:spacing w:val="-2"/>
        </w:rPr>
        <w:t xml:space="preserve"> </w:t>
      </w:r>
      <w:r>
        <w:t>del asunto,</w:t>
      </w:r>
      <w:r>
        <w:rPr>
          <w:spacing w:val="-1"/>
        </w:rPr>
        <w:t xml:space="preserve"> </w:t>
      </w:r>
      <w:r>
        <w:t>así:</w:t>
      </w:r>
    </w:p>
    <w:p w14:paraId="3311EA89" w14:textId="77777777" w:rsidR="00F60492" w:rsidRDefault="00F60492" w:rsidP="00F60492"/>
    <w:p w14:paraId="3647F3B2" w14:textId="19364381" w:rsidR="00F60492" w:rsidRDefault="00F60492" w:rsidP="00F60492">
      <w:r>
        <w:t xml:space="preserve">OBJETO: </w:t>
      </w:r>
      <w:r w:rsidR="00B727E9" w:rsidRPr="00B727E9">
        <w:t>CONTRATAR LA ADECUACIÓN DE PARQUEADEROS CONSISTENTE EN LA CONSTRUCCIÓN DE LA CUBIERTA PARA LOS VEHÍCULOS DE APRENDICES, INSTRUCTORES, PERSONAL ADMINISTRATIVO Y VISITANTES DEL CENTRO MULTISECTORIAL DE TERNERA DEL SENA REGIONAL BOLIVAR</w:t>
      </w:r>
      <w:r w:rsidRPr="00F60492">
        <w:t>.</w:t>
      </w:r>
      <w:r w:rsidR="00B727E9">
        <w:t xml:space="preserve"> </w:t>
      </w:r>
    </w:p>
    <w:p w14:paraId="3B27B07A" w14:textId="77777777" w:rsidR="00F60492" w:rsidRDefault="00F60492" w:rsidP="00F60492"/>
    <w:p w14:paraId="22EF276C" w14:textId="690EE036" w:rsidR="00F60492" w:rsidRDefault="00F60492" w:rsidP="00F60492">
      <w:r w:rsidRPr="00F60492">
        <w:t xml:space="preserve">FECHA DE CIERRE: </w:t>
      </w:r>
      <w:r w:rsidR="00895981">
        <w:t>6</w:t>
      </w:r>
      <w:r w:rsidRPr="00F60492">
        <w:t xml:space="preserve"> de </w:t>
      </w:r>
      <w:r w:rsidR="00895981">
        <w:t>diciembre</w:t>
      </w:r>
      <w:r w:rsidRPr="00F60492">
        <w:t xml:space="preserve"> de 2023 hora </w:t>
      </w:r>
      <w:r w:rsidR="00895981">
        <w:t>10:00 am</w:t>
      </w:r>
    </w:p>
    <w:p w14:paraId="74A696DA" w14:textId="77777777" w:rsidR="00F60492" w:rsidRDefault="00F60492" w:rsidP="00F60492"/>
    <w:p w14:paraId="7C2900A9" w14:textId="66A0589A" w:rsidR="00895981" w:rsidRPr="00895981" w:rsidRDefault="00F60492" w:rsidP="00895981">
      <w:r>
        <w:t xml:space="preserve">Que el día </w:t>
      </w:r>
      <w:r w:rsidR="00895981" w:rsidRPr="00895981">
        <w:t xml:space="preserve">6 de diciembre de 2023 hora 10:00 am </w:t>
      </w:r>
      <w:r>
        <w:t>hora legal colombiana, se realizó el</w:t>
      </w:r>
      <w:r>
        <w:rPr>
          <w:spacing w:val="1"/>
        </w:rPr>
        <w:t xml:space="preserve"> </w:t>
      </w:r>
      <w:r>
        <w:t>cierre y presentación de propuestas del</w:t>
      </w:r>
      <w:r w:rsidR="00895981">
        <w:t xml:space="preserve"> </w:t>
      </w:r>
      <w:r w:rsidR="00895981" w:rsidRPr="00895981">
        <w:t>PROCESO DE SELECCION ABREVIADA DE MENOR CUANTIA COMO CAUSAL DE DECLARATORIA DESIERTA DE LICITACION PUBLICA No SAMC-BLV-DIR-0040-202.</w:t>
      </w:r>
      <w:r w:rsidR="00895981">
        <w:t xml:space="preserve"> </w:t>
      </w:r>
    </w:p>
    <w:p w14:paraId="33F19DAE" w14:textId="4C0B5F0F" w:rsidR="00F60492" w:rsidRDefault="00F60492" w:rsidP="00F60492">
      <w:pPr>
        <w:pStyle w:val="Textoindependiente"/>
        <w:spacing w:before="159" w:line="259" w:lineRule="auto"/>
        <w:ind w:left="102" w:right="454"/>
        <w:jc w:val="both"/>
      </w:pPr>
      <w:r>
        <w:t>,</w:t>
      </w:r>
      <w:r>
        <w:rPr>
          <w:spacing w:val="-2"/>
        </w:rPr>
        <w:t xml:space="preserve"> </w:t>
      </w:r>
      <w:r>
        <w:t>en</w:t>
      </w:r>
      <w:r>
        <w:rPr>
          <w:spacing w:val="-1"/>
        </w:rPr>
        <w:t xml:space="preserve"> </w:t>
      </w:r>
      <w:r>
        <w:t>la</w:t>
      </w:r>
      <w:r>
        <w:rPr>
          <w:spacing w:val="-2"/>
        </w:rPr>
        <w:t xml:space="preserve"> </w:t>
      </w:r>
      <w:r>
        <w:t>cual se</w:t>
      </w:r>
      <w:r>
        <w:rPr>
          <w:spacing w:val="-2"/>
        </w:rPr>
        <w:t xml:space="preserve"> </w:t>
      </w:r>
      <w:r>
        <w:t>recibieron</w:t>
      </w:r>
      <w:r>
        <w:rPr>
          <w:spacing w:val="-3"/>
        </w:rPr>
        <w:t xml:space="preserve"> </w:t>
      </w:r>
      <w:r>
        <w:t>las siguientes</w:t>
      </w:r>
      <w:r>
        <w:rPr>
          <w:spacing w:val="-3"/>
        </w:rPr>
        <w:t xml:space="preserve"> </w:t>
      </w:r>
      <w:r>
        <w:t xml:space="preserve">ofertas:   </w:t>
      </w:r>
    </w:p>
    <w:p w14:paraId="0E666463" w14:textId="77777777" w:rsidR="00154CC5" w:rsidRDefault="00154CC5" w:rsidP="00154CC5">
      <w:pPr>
        <w:pStyle w:val="Textoindependiente"/>
        <w:spacing w:before="159" w:line="259" w:lineRule="auto"/>
        <w:ind w:right="454"/>
        <w:jc w:val="both"/>
      </w:pPr>
    </w:p>
    <w:p w14:paraId="5A74DB77" w14:textId="77777777" w:rsidR="00F60492" w:rsidRDefault="00F60492" w:rsidP="00F60492">
      <w:pPr>
        <w:pStyle w:val="Textoindependiente"/>
        <w:spacing w:before="159" w:line="259" w:lineRule="auto"/>
        <w:ind w:left="102" w:right="454"/>
        <w:jc w:val="both"/>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76"/>
        <w:gridCol w:w="2126"/>
      </w:tblGrid>
      <w:tr w:rsidR="00B727E9" w14:paraId="2983EA50" w14:textId="77777777" w:rsidTr="00F60492">
        <w:trPr>
          <w:trHeight w:val="537"/>
          <w:jc w:val="center"/>
        </w:trPr>
        <w:tc>
          <w:tcPr>
            <w:tcW w:w="4676" w:type="dxa"/>
            <w:shd w:val="clear" w:color="auto" w:fill="BFBFBF" w:themeFill="background1" w:themeFillShade="BF"/>
          </w:tcPr>
          <w:p w14:paraId="4908763F" w14:textId="77777777" w:rsidR="00B727E9" w:rsidRDefault="00B727E9" w:rsidP="00927D2E">
            <w:pPr>
              <w:pStyle w:val="TableParagraph"/>
              <w:spacing w:before="134" w:line="240" w:lineRule="auto"/>
              <w:ind w:left="1603" w:right="1649"/>
              <w:jc w:val="center"/>
              <w:rPr>
                <w:b/>
              </w:rPr>
            </w:pPr>
            <w:r>
              <w:rPr>
                <w:b/>
              </w:rPr>
              <w:t>PROPONENTES</w:t>
            </w:r>
          </w:p>
        </w:tc>
        <w:tc>
          <w:tcPr>
            <w:tcW w:w="2126" w:type="dxa"/>
            <w:shd w:val="clear" w:color="auto" w:fill="BFBFBF" w:themeFill="background1" w:themeFillShade="BF"/>
          </w:tcPr>
          <w:p w14:paraId="64AD3995" w14:textId="77777777" w:rsidR="00B727E9" w:rsidRDefault="00B727E9" w:rsidP="00927D2E">
            <w:pPr>
              <w:pStyle w:val="TableParagraph"/>
              <w:spacing w:before="134" w:line="240" w:lineRule="auto"/>
              <w:ind w:left="410"/>
              <w:rPr>
                <w:b/>
              </w:rPr>
            </w:pPr>
            <w:r>
              <w:rPr>
                <w:b/>
              </w:rPr>
              <w:t>NIT</w:t>
            </w:r>
          </w:p>
        </w:tc>
      </w:tr>
      <w:tr w:rsidR="00B727E9" w14:paraId="3FB2052A" w14:textId="77777777" w:rsidTr="00F60492">
        <w:trPr>
          <w:trHeight w:val="297"/>
          <w:jc w:val="center"/>
        </w:trPr>
        <w:tc>
          <w:tcPr>
            <w:tcW w:w="4676" w:type="dxa"/>
          </w:tcPr>
          <w:p w14:paraId="44C0D4DB" w14:textId="019630AF" w:rsidR="00B727E9" w:rsidRDefault="00B727E9" w:rsidP="00927D2E">
            <w:pPr>
              <w:pStyle w:val="TableParagraph"/>
              <w:spacing w:before="13" w:line="264" w:lineRule="exact"/>
              <w:ind w:left="83"/>
            </w:pPr>
            <w:r w:rsidRPr="00B727E9">
              <w:t>CONSTRUYE GROUP S.A.S</w:t>
            </w:r>
          </w:p>
        </w:tc>
        <w:tc>
          <w:tcPr>
            <w:tcW w:w="2126" w:type="dxa"/>
          </w:tcPr>
          <w:p w14:paraId="34B2AE93" w14:textId="24E92CBF" w:rsidR="00B727E9" w:rsidRDefault="00B727E9" w:rsidP="00927D2E">
            <w:pPr>
              <w:pStyle w:val="TableParagraph"/>
              <w:spacing w:before="13" w:line="264" w:lineRule="exact"/>
              <w:ind w:left="9"/>
            </w:pPr>
            <w:r w:rsidRPr="00B727E9">
              <w:t>900363051-8</w:t>
            </w:r>
          </w:p>
        </w:tc>
      </w:tr>
      <w:tr w:rsidR="00B727E9" w14:paraId="1DE2C796" w14:textId="77777777" w:rsidTr="00F60492">
        <w:trPr>
          <w:trHeight w:val="297"/>
          <w:jc w:val="center"/>
        </w:trPr>
        <w:tc>
          <w:tcPr>
            <w:tcW w:w="4676" w:type="dxa"/>
          </w:tcPr>
          <w:p w14:paraId="2B7CE65D" w14:textId="67A3513C" w:rsidR="00B727E9" w:rsidRDefault="00B727E9" w:rsidP="00927D2E">
            <w:pPr>
              <w:pStyle w:val="TableParagraph"/>
              <w:spacing w:before="13" w:line="264" w:lineRule="exact"/>
              <w:ind w:left="83"/>
            </w:pPr>
            <w:r w:rsidRPr="00B727E9">
              <w:t>CONSORCIO CARTAGENA 2023</w:t>
            </w:r>
          </w:p>
        </w:tc>
        <w:tc>
          <w:tcPr>
            <w:tcW w:w="2126" w:type="dxa"/>
          </w:tcPr>
          <w:p w14:paraId="719E49E9" w14:textId="2066669E" w:rsidR="00B727E9" w:rsidRDefault="00B727E9" w:rsidP="00927D2E">
            <w:pPr>
              <w:pStyle w:val="TableParagraph"/>
              <w:spacing w:before="13" w:line="264" w:lineRule="exact"/>
              <w:ind w:left="9"/>
            </w:pPr>
          </w:p>
        </w:tc>
      </w:tr>
    </w:tbl>
    <w:p w14:paraId="2972656B" w14:textId="096C0DD0" w:rsidR="00F60492" w:rsidRDefault="008D48C4" w:rsidP="00F60492">
      <w:pPr>
        <w:pStyle w:val="Textoindependiente"/>
        <w:spacing w:before="159" w:line="259" w:lineRule="auto"/>
        <w:ind w:left="102" w:right="454"/>
        <w:jc w:val="both"/>
      </w:pPr>
      <w:r>
        <w:t xml:space="preserve"> </w:t>
      </w:r>
    </w:p>
    <w:p w14:paraId="525F98C1" w14:textId="77777777" w:rsidR="00181C7A" w:rsidRDefault="00181C7A" w:rsidP="00F60492">
      <w:pPr>
        <w:pStyle w:val="Textoindependiente"/>
        <w:spacing w:before="159" w:line="259" w:lineRule="auto"/>
        <w:ind w:left="102" w:right="454"/>
        <w:jc w:val="both"/>
      </w:pPr>
    </w:p>
    <w:p w14:paraId="580A06F9" w14:textId="45BB9753" w:rsidR="00181C7A" w:rsidRDefault="007860AF" w:rsidP="00F60492">
      <w:pPr>
        <w:pStyle w:val="Textoindependiente"/>
        <w:spacing w:before="159" w:line="259" w:lineRule="auto"/>
        <w:ind w:left="102" w:right="454"/>
        <w:jc w:val="both"/>
      </w:pPr>
      <w:r w:rsidRPr="007860AF">
        <w:drawing>
          <wp:inline distT="0" distB="0" distL="0" distR="0" wp14:anchorId="117BD3EA" wp14:editId="644CD185">
            <wp:extent cx="8420100" cy="3417570"/>
            <wp:effectExtent l="0" t="0" r="0" b="0"/>
            <wp:docPr id="83111624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420100" cy="3417570"/>
                    </a:xfrm>
                    <a:prstGeom prst="rect">
                      <a:avLst/>
                    </a:prstGeom>
                    <a:noFill/>
                    <a:ln>
                      <a:noFill/>
                    </a:ln>
                  </pic:spPr>
                </pic:pic>
              </a:graphicData>
            </a:graphic>
          </wp:inline>
        </w:drawing>
      </w:r>
    </w:p>
    <w:p w14:paraId="6DB7DA57" w14:textId="3CB95FD6" w:rsidR="00181C7A" w:rsidRDefault="00181C7A" w:rsidP="00895981">
      <w:pPr>
        <w:pStyle w:val="Textoindependiente"/>
        <w:spacing w:before="159" w:line="259" w:lineRule="auto"/>
        <w:ind w:left="102" w:right="454"/>
        <w:jc w:val="center"/>
      </w:pPr>
    </w:p>
    <w:p w14:paraId="08A0ABED" w14:textId="77777777" w:rsidR="00895981" w:rsidRDefault="00895981" w:rsidP="007860AF">
      <w:pPr>
        <w:pStyle w:val="Textoindependiente"/>
        <w:spacing w:before="159" w:line="259" w:lineRule="auto"/>
        <w:ind w:right="454"/>
        <w:jc w:val="both"/>
      </w:pPr>
    </w:p>
    <w:p w14:paraId="1E8C27B0" w14:textId="793501F3" w:rsidR="00895981" w:rsidRPr="000F0F0E" w:rsidRDefault="000F0F0E" w:rsidP="00F60492">
      <w:pPr>
        <w:pStyle w:val="Textoindependiente"/>
        <w:spacing w:before="159" w:line="259" w:lineRule="auto"/>
        <w:ind w:left="102" w:right="454"/>
        <w:jc w:val="both"/>
        <w:rPr>
          <w:b/>
          <w:bCs/>
          <w:u w:val="single"/>
        </w:rPr>
      </w:pPr>
      <w:r w:rsidRPr="000F0F0E">
        <w:rPr>
          <w:b/>
          <w:bCs/>
          <w:u w:val="single"/>
        </w:rPr>
        <w:lastRenderedPageBreak/>
        <w:t xml:space="preserve">Nota: </w:t>
      </w:r>
      <w:r>
        <w:rPr>
          <w:b/>
          <w:bCs/>
          <w:u w:val="single"/>
        </w:rPr>
        <w:t>E</w:t>
      </w:r>
      <w:r w:rsidRPr="000F0F0E">
        <w:rPr>
          <w:b/>
          <w:bCs/>
          <w:u w:val="single"/>
        </w:rPr>
        <w:t>l Informe de evaluación se encuentra consolidado en archivo</w:t>
      </w:r>
      <w:r>
        <w:rPr>
          <w:b/>
          <w:bCs/>
          <w:u w:val="single"/>
        </w:rPr>
        <w:t xml:space="preserve"> Anexo </w:t>
      </w:r>
      <w:r w:rsidRPr="000F0F0E">
        <w:rPr>
          <w:b/>
          <w:bCs/>
          <w:u w:val="single"/>
        </w:rPr>
        <w:t xml:space="preserve"> Excel denominado Evaluación Cubiertas 2.</w:t>
      </w:r>
    </w:p>
    <w:bookmarkEnd w:id="0"/>
    <w:p w14:paraId="78A574BA" w14:textId="4D859759" w:rsidR="00154CC5" w:rsidRPr="000F0F0E" w:rsidRDefault="00154CC5" w:rsidP="00895981">
      <w:pPr>
        <w:rPr>
          <w:b/>
          <w:bCs/>
          <w:u w:val="single"/>
        </w:rPr>
      </w:pPr>
    </w:p>
    <w:p w14:paraId="5B48A990" w14:textId="77777777" w:rsidR="00895981" w:rsidRDefault="00895981" w:rsidP="00895981"/>
    <w:p w14:paraId="7C1065DA" w14:textId="4FC67631" w:rsidR="007860AF" w:rsidRDefault="00895981" w:rsidP="007860AF">
      <w:pPr>
        <w:jc w:val="both"/>
        <w:rPr>
          <w:noProof/>
        </w:rPr>
      </w:pPr>
      <w:r>
        <w:t>Verificada las propuestas de los proponentes, el comité Evaluador ha hecho la verificación técnica, jurídica, económica, financiera y de experiencia, conceptuando que</w:t>
      </w:r>
      <w:r w:rsidR="000F0F0E">
        <w:rPr>
          <w:noProof/>
        </w:rPr>
        <w:t xml:space="preserve"> </w:t>
      </w:r>
      <w:r w:rsidR="007860AF" w:rsidRPr="007860AF">
        <w:rPr>
          <w:noProof/>
        </w:rPr>
        <w:t>La propuesta presentada por el proponente CONSORCIO CARTAGENA 2023, es Rechazada de acuerdo con la causal de rechazo, establecida en el Anexo al Pliego Electrónico numeral  24. Cuando se omita, modifique, adicione, suprima o altere uno o varias de las descripciones o cantidades de la “OFERTA ECONÓMICA”.</w:t>
      </w:r>
    </w:p>
    <w:p w14:paraId="1E971D0C" w14:textId="77777777" w:rsidR="007860AF" w:rsidRDefault="007860AF" w:rsidP="007860AF">
      <w:pPr>
        <w:jc w:val="both"/>
        <w:rPr>
          <w:noProof/>
        </w:rPr>
      </w:pPr>
    </w:p>
    <w:p w14:paraId="23DFAAAC" w14:textId="05934AA0" w:rsidR="007860AF" w:rsidRDefault="007860AF" w:rsidP="007860AF">
      <w:pPr>
        <w:jc w:val="both"/>
        <w:rPr>
          <w:noProof/>
        </w:rPr>
      </w:pPr>
      <w:r>
        <w:rPr>
          <w:noProof/>
        </w:rPr>
        <w:t xml:space="preserve">Respecto de la propuesta del proponente CONSTRUYE GROUP SAS identificado con el NIT </w:t>
      </w:r>
      <w:r w:rsidRPr="007860AF">
        <w:rPr>
          <w:noProof/>
        </w:rPr>
        <w:t>900363051-8</w:t>
      </w:r>
      <w:r>
        <w:rPr>
          <w:noProof/>
        </w:rPr>
        <w:t>, el comité evaluador conceptua que dicha propuesta cumple con tododos los requisitos sololicitados por la en tidad en los componentes, Juridico, Experiencia, tencnicos, Financieros y de Capacidad Organizacional, por tal motivo se recomienda la adjudicacion al proponnete antes mencionado.</w:t>
      </w:r>
    </w:p>
    <w:p w14:paraId="53538F18" w14:textId="77777777" w:rsidR="007860AF" w:rsidRDefault="007860AF" w:rsidP="007860AF">
      <w:pPr>
        <w:jc w:val="both"/>
        <w:rPr>
          <w:noProof/>
        </w:rPr>
      </w:pPr>
    </w:p>
    <w:p w14:paraId="1D69E172" w14:textId="56A35728" w:rsidR="009A2CB0" w:rsidRDefault="009A2CB0" w:rsidP="007860AF">
      <w:pPr>
        <w:ind w:right="-1057"/>
      </w:pPr>
      <w:r w:rsidRPr="009A2CB0">
        <w:t xml:space="preserve">Se traslada informe de evaluación por SECOP II. </w:t>
      </w:r>
    </w:p>
    <w:p w14:paraId="6492376C" w14:textId="1F0CD5F4" w:rsidR="00154CC5" w:rsidRPr="009A2CB0" w:rsidRDefault="000F0F0E" w:rsidP="009A2CB0">
      <w:r>
        <w:rPr>
          <w:noProof/>
        </w:rPr>
        <w:drawing>
          <wp:anchor distT="0" distB="0" distL="114300" distR="114300" simplePos="0" relativeHeight="251665408" behindDoc="1" locked="0" layoutInCell="1" allowOverlap="1" wp14:anchorId="657F329B" wp14:editId="440A6E18">
            <wp:simplePos x="0" y="0"/>
            <wp:positionH relativeFrom="column">
              <wp:posOffset>3875517</wp:posOffset>
            </wp:positionH>
            <wp:positionV relativeFrom="paragraph">
              <wp:posOffset>6200</wp:posOffset>
            </wp:positionV>
            <wp:extent cx="1158240" cy="890270"/>
            <wp:effectExtent l="0" t="0" r="3810" b="5080"/>
            <wp:wrapNone/>
            <wp:docPr id="210170548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58240" cy="890270"/>
                    </a:xfrm>
                    <a:prstGeom prst="rect">
                      <a:avLst/>
                    </a:prstGeom>
                    <a:noFill/>
                  </pic:spPr>
                </pic:pic>
              </a:graphicData>
            </a:graphic>
          </wp:anchor>
        </w:drawing>
      </w:r>
    </w:p>
    <w:p w14:paraId="17BE7E28" w14:textId="6288D5D3" w:rsidR="009A2CB0" w:rsidRDefault="009A2CB0" w:rsidP="001F52ED">
      <w:pPr>
        <w:jc w:val="both"/>
      </w:pPr>
      <w:r>
        <w:rPr>
          <w:noProof/>
        </w:rPr>
        <w:drawing>
          <wp:anchor distT="0" distB="0" distL="114300" distR="114300" simplePos="0" relativeHeight="251658240" behindDoc="1" locked="0" layoutInCell="1" allowOverlap="1" wp14:anchorId="0A8AC4EC" wp14:editId="20FAD1EA">
            <wp:simplePos x="0" y="0"/>
            <wp:positionH relativeFrom="margin">
              <wp:align>left</wp:align>
            </wp:positionH>
            <wp:positionV relativeFrom="paragraph">
              <wp:posOffset>8988</wp:posOffset>
            </wp:positionV>
            <wp:extent cx="1545183" cy="782516"/>
            <wp:effectExtent l="0" t="0" r="0" b="0"/>
            <wp:wrapNone/>
            <wp:docPr id="30186977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45183" cy="782516"/>
                    </a:xfrm>
                    <a:prstGeom prst="rect">
                      <a:avLst/>
                    </a:prstGeom>
                    <a:noFill/>
                  </pic:spPr>
                </pic:pic>
              </a:graphicData>
            </a:graphic>
            <wp14:sizeRelH relativeFrom="margin">
              <wp14:pctWidth>0</wp14:pctWidth>
            </wp14:sizeRelH>
            <wp14:sizeRelV relativeFrom="margin">
              <wp14:pctHeight>0</wp14:pctHeight>
            </wp14:sizeRelV>
          </wp:anchor>
        </w:drawing>
      </w:r>
      <w:r>
        <w:t xml:space="preserve"> </w:t>
      </w:r>
    </w:p>
    <w:p w14:paraId="42BA2293" w14:textId="3771AA93" w:rsidR="009A2CB0" w:rsidRDefault="009A2CB0" w:rsidP="00181C7A">
      <w:pPr>
        <w:jc w:val="center"/>
      </w:pPr>
    </w:p>
    <w:p w14:paraId="0213B1BA" w14:textId="51A416D5" w:rsidR="009A2CB0" w:rsidRDefault="000F0F0E" w:rsidP="000F0F0E">
      <w:pPr>
        <w:tabs>
          <w:tab w:val="left" w:pos="5958"/>
        </w:tabs>
        <w:jc w:val="both"/>
      </w:pPr>
      <w:r>
        <w:tab/>
      </w:r>
    </w:p>
    <w:p w14:paraId="731E824E" w14:textId="5481CC2C" w:rsidR="009A2CB0" w:rsidRDefault="009A2CB0" w:rsidP="009A2CB0">
      <w:pPr>
        <w:jc w:val="both"/>
      </w:pPr>
      <w:r>
        <w:t>Alejandro robledo Fernández</w:t>
      </w:r>
      <w:r w:rsidR="00E82D85">
        <w:t xml:space="preserve">          </w:t>
      </w:r>
      <w:r w:rsidR="00181C7A">
        <w:t xml:space="preserve">                                        </w:t>
      </w:r>
      <w:r w:rsidR="000F0F0E">
        <w:t xml:space="preserve">Marcelino Gonzalez Garces </w:t>
      </w:r>
      <w:r w:rsidR="00181C7A">
        <w:t xml:space="preserve"> </w:t>
      </w:r>
      <w:r w:rsidR="00E82D85">
        <w:t xml:space="preserve">                                       </w:t>
      </w:r>
    </w:p>
    <w:p w14:paraId="4633EFC0" w14:textId="1AF37571" w:rsidR="009A2CB0" w:rsidRDefault="009A2CB0" w:rsidP="009A2CB0">
      <w:pPr>
        <w:jc w:val="both"/>
      </w:pPr>
      <w:r>
        <w:t>Abogado Contratista</w:t>
      </w:r>
      <w:r w:rsidR="00E82D85">
        <w:t xml:space="preserve">                                                               </w:t>
      </w:r>
      <w:r w:rsidR="00181C7A" w:rsidRPr="00181C7A">
        <w:t xml:space="preserve">Arquitecto – Apoyo Grupo de Construcciones </w:t>
      </w:r>
    </w:p>
    <w:p w14:paraId="030D032E" w14:textId="321CE3CB" w:rsidR="00E82D85" w:rsidRDefault="00E82D85" w:rsidP="009A2CB0">
      <w:pPr>
        <w:jc w:val="both"/>
      </w:pPr>
      <w:r>
        <w:t xml:space="preserve">                                                                                                </w:t>
      </w:r>
    </w:p>
    <w:p w14:paraId="57E5EC00" w14:textId="7180DFC2" w:rsidR="009A2CB0" w:rsidRDefault="009A2CB0" w:rsidP="009A2CB0">
      <w:pPr>
        <w:jc w:val="both"/>
      </w:pPr>
      <w:r>
        <w:rPr>
          <w:noProof/>
        </w:rPr>
        <w:drawing>
          <wp:anchor distT="0" distB="0" distL="114300" distR="114300" simplePos="0" relativeHeight="251659264" behindDoc="1" locked="0" layoutInCell="1" allowOverlap="1" wp14:anchorId="55E62A54" wp14:editId="5827B169">
            <wp:simplePos x="0" y="0"/>
            <wp:positionH relativeFrom="margin">
              <wp:align>left</wp:align>
            </wp:positionH>
            <wp:positionV relativeFrom="paragraph">
              <wp:posOffset>100672</wp:posOffset>
            </wp:positionV>
            <wp:extent cx="1737360" cy="487680"/>
            <wp:effectExtent l="0" t="0" r="0" b="7620"/>
            <wp:wrapNone/>
            <wp:docPr id="1722794892"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37360" cy="487680"/>
                    </a:xfrm>
                    <a:prstGeom prst="rect">
                      <a:avLst/>
                    </a:prstGeom>
                    <a:noFill/>
                  </pic:spPr>
                </pic:pic>
              </a:graphicData>
            </a:graphic>
          </wp:anchor>
        </w:drawing>
      </w:r>
    </w:p>
    <w:p w14:paraId="381EFF56" w14:textId="29007E31" w:rsidR="009A2CB0" w:rsidRDefault="009A2CB0" w:rsidP="009A2CB0">
      <w:pPr>
        <w:jc w:val="both"/>
      </w:pPr>
    </w:p>
    <w:p w14:paraId="059E49BE" w14:textId="454050A5" w:rsidR="009A2CB0" w:rsidRDefault="000F0F0E" w:rsidP="009A2CB0">
      <w:pPr>
        <w:jc w:val="both"/>
      </w:pPr>
      <w:r>
        <w:rPr>
          <w:noProof/>
        </w:rPr>
        <w:drawing>
          <wp:anchor distT="0" distB="0" distL="114300" distR="114300" simplePos="0" relativeHeight="251666432" behindDoc="1" locked="0" layoutInCell="1" allowOverlap="1" wp14:anchorId="0B6BDCF0" wp14:editId="425C6547">
            <wp:simplePos x="0" y="0"/>
            <wp:positionH relativeFrom="column">
              <wp:posOffset>3686661</wp:posOffset>
            </wp:positionH>
            <wp:positionV relativeFrom="paragraph">
              <wp:posOffset>12139</wp:posOffset>
            </wp:positionV>
            <wp:extent cx="1256030" cy="384175"/>
            <wp:effectExtent l="0" t="0" r="1270" b="0"/>
            <wp:wrapNone/>
            <wp:docPr id="580809775"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56030" cy="384175"/>
                    </a:xfrm>
                    <a:prstGeom prst="rect">
                      <a:avLst/>
                    </a:prstGeom>
                    <a:noFill/>
                  </pic:spPr>
                </pic:pic>
              </a:graphicData>
            </a:graphic>
          </wp:anchor>
        </w:drawing>
      </w:r>
    </w:p>
    <w:p w14:paraId="79E58DBA" w14:textId="21B559BC" w:rsidR="009A2CB0" w:rsidRDefault="009A2CB0" w:rsidP="009A2CB0">
      <w:pPr>
        <w:jc w:val="both"/>
      </w:pPr>
      <w:r w:rsidRPr="009A2CB0">
        <w:t>Nelson Tapia Yepez</w:t>
      </w:r>
      <w:r w:rsidR="00E82D85">
        <w:t xml:space="preserve">                                                               </w:t>
      </w:r>
    </w:p>
    <w:p w14:paraId="404B91A2" w14:textId="507BD9C6" w:rsidR="009A2CB0" w:rsidRDefault="009A2CB0" w:rsidP="009A2CB0">
      <w:pPr>
        <w:jc w:val="both"/>
      </w:pPr>
      <w:r w:rsidRPr="009A2CB0">
        <w:t>Dinamizador SIGA Regional</w:t>
      </w:r>
      <w:r w:rsidR="00E82D85">
        <w:t xml:space="preserve">                                                  </w:t>
      </w:r>
      <w:r w:rsidR="000F0F0E">
        <w:t>Lisday Cruzate Soto</w:t>
      </w:r>
    </w:p>
    <w:p w14:paraId="38DAA99C" w14:textId="3CD662EE" w:rsidR="009A2CB0" w:rsidRDefault="009A2CB0" w:rsidP="009A2CB0">
      <w:pPr>
        <w:jc w:val="both"/>
      </w:pPr>
      <w:r>
        <w:t>Ingeniero Ambiental</w:t>
      </w:r>
      <w:r w:rsidR="00E82D85">
        <w:t xml:space="preserve">                                                                </w:t>
      </w:r>
      <w:r w:rsidR="00E82D85" w:rsidRPr="00E82D85">
        <w:t xml:space="preserve">Apoyo HySi </w:t>
      </w:r>
    </w:p>
    <w:p w14:paraId="01A8862F" w14:textId="5C00C749" w:rsidR="009A2CB0" w:rsidRDefault="00E82D85" w:rsidP="009A2CB0">
      <w:pPr>
        <w:jc w:val="both"/>
      </w:pPr>
      <w:r>
        <w:t xml:space="preserve">                                                                                                Evaluador SST</w:t>
      </w:r>
    </w:p>
    <w:p w14:paraId="34AF9D93" w14:textId="0691693B" w:rsidR="009A2CB0" w:rsidRDefault="009A2CB0" w:rsidP="009A2CB0">
      <w:pPr>
        <w:jc w:val="both"/>
      </w:pPr>
    </w:p>
    <w:p w14:paraId="46D601D3" w14:textId="336A6FE1" w:rsidR="00154CC5" w:rsidRDefault="000F0F0E" w:rsidP="009A2CB0">
      <w:pPr>
        <w:jc w:val="both"/>
      </w:pPr>
      <w:r>
        <w:rPr>
          <w:noProof/>
        </w:rPr>
        <w:drawing>
          <wp:anchor distT="0" distB="0" distL="114300" distR="114300" simplePos="0" relativeHeight="251667456" behindDoc="1" locked="0" layoutInCell="1" allowOverlap="1" wp14:anchorId="0869EB24" wp14:editId="3FA84EC7">
            <wp:simplePos x="0" y="0"/>
            <wp:positionH relativeFrom="column">
              <wp:posOffset>65517</wp:posOffset>
            </wp:positionH>
            <wp:positionV relativeFrom="paragraph">
              <wp:posOffset>79673</wp:posOffset>
            </wp:positionV>
            <wp:extent cx="1353671" cy="771439"/>
            <wp:effectExtent l="0" t="0" r="0" b="0"/>
            <wp:wrapNone/>
            <wp:docPr id="724705715"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356289" cy="772931"/>
                    </a:xfrm>
                    <a:prstGeom prst="rect">
                      <a:avLst/>
                    </a:prstGeom>
                    <a:noFill/>
                  </pic:spPr>
                </pic:pic>
              </a:graphicData>
            </a:graphic>
            <wp14:sizeRelH relativeFrom="margin">
              <wp14:pctWidth>0</wp14:pctWidth>
            </wp14:sizeRelH>
            <wp14:sizeRelV relativeFrom="margin">
              <wp14:pctHeight>0</wp14:pctHeight>
            </wp14:sizeRelV>
          </wp:anchor>
        </w:drawing>
      </w:r>
    </w:p>
    <w:p w14:paraId="27C8A257" w14:textId="170B0557" w:rsidR="00154CC5" w:rsidRDefault="00154CC5" w:rsidP="009A2CB0">
      <w:pPr>
        <w:jc w:val="both"/>
      </w:pPr>
    </w:p>
    <w:p w14:paraId="04FC943A" w14:textId="786E1D64" w:rsidR="00154CC5" w:rsidRDefault="00154CC5" w:rsidP="009A2CB0">
      <w:pPr>
        <w:jc w:val="both"/>
      </w:pPr>
    </w:p>
    <w:p w14:paraId="70C5F856" w14:textId="77777777" w:rsidR="00154CC5" w:rsidRDefault="00154CC5" w:rsidP="009A2CB0">
      <w:pPr>
        <w:jc w:val="both"/>
      </w:pPr>
    </w:p>
    <w:p w14:paraId="3F41A4DA" w14:textId="77777777" w:rsidR="000F0F0E" w:rsidRDefault="000F0F0E" w:rsidP="009A2CB0">
      <w:pPr>
        <w:jc w:val="both"/>
      </w:pPr>
      <w:r w:rsidRPr="000F0F0E">
        <w:t>María José Castiblanco Barrios</w:t>
      </w:r>
    </w:p>
    <w:p w14:paraId="4A837E19" w14:textId="5E7887B2" w:rsidR="00E82D85" w:rsidRDefault="000F0F0E" w:rsidP="009A2CB0">
      <w:pPr>
        <w:jc w:val="both"/>
      </w:pPr>
      <w:r>
        <w:t>Auxiliar G-1</w:t>
      </w:r>
    </w:p>
    <w:p w14:paraId="557E4CAD" w14:textId="1FF2D65B" w:rsidR="00E82D85" w:rsidRDefault="00E82D85" w:rsidP="009A2CB0">
      <w:pPr>
        <w:jc w:val="both"/>
      </w:pPr>
      <w:r>
        <w:t>Evaluador Económico y financiero</w:t>
      </w:r>
    </w:p>
    <w:sectPr w:rsidR="00E82D85" w:rsidSect="00181C7A">
      <w:headerReference w:type="default" r:id="rId13"/>
      <w:type w:val="continuous"/>
      <w:pgSz w:w="15840" w:h="12240" w:orient="landscape"/>
      <w:pgMar w:top="1542" w:right="2302" w:bottom="1338" w:left="27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9D8830" w14:textId="77777777" w:rsidR="00C86385" w:rsidRDefault="00C86385" w:rsidP="00547978">
      <w:r>
        <w:separator/>
      </w:r>
    </w:p>
  </w:endnote>
  <w:endnote w:type="continuationSeparator" w:id="0">
    <w:p w14:paraId="7A7D557B" w14:textId="77777777" w:rsidR="00C86385" w:rsidRDefault="00C86385" w:rsidP="005479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0"/>
    <w:family w:val="swiss"/>
    <w:pitch w:val="variable"/>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2235A7" w14:textId="77777777" w:rsidR="00C86385" w:rsidRDefault="00C86385" w:rsidP="00547978">
      <w:r>
        <w:separator/>
      </w:r>
    </w:p>
  </w:footnote>
  <w:footnote w:type="continuationSeparator" w:id="0">
    <w:p w14:paraId="1B8410E2" w14:textId="77777777" w:rsidR="00C86385" w:rsidRDefault="00C86385" w:rsidP="0054797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D40CAC" w14:textId="7FF60079" w:rsidR="00547978" w:rsidRDefault="004E6F9B" w:rsidP="00547978">
    <w:pPr>
      <w:pStyle w:val="Encabezado"/>
      <w:jc w:val="center"/>
    </w:pPr>
    <w:r>
      <w:rPr>
        <w:noProof/>
      </w:rPr>
      <w:drawing>
        <wp:inline distT="0" distB="0" distL="0" distR="0" wp14:anchorId="516364EF" wp14:editId="2D5A6589">
          <wp:extent cx="719455" cy="701040"/>
          <wp:effectExtent l="0" t="0" r="4445" b="3810"/>
          <wp:docPr id="11445500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9455" cy="70104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8A22D6"/>
    <w:multiLevelType w:val="hybridMultilevel"/>
    <w:tmpl w:val="35F45476"/>
    <w:lvl w:ilvl="0" w:tplc="C2A84C14">
      <w:numFmt w:val="bullet"/>
      <w:lvlText w:val="-"/>
      <w:lvlJc w:val="left"/>
      <w:pPr>
        <w:ind w:left="162" w:hanging="108"/>
      </w:pPr>
      <w:rPr>
        <w:rFonts w:ascii="Arial" w:eastAsia="Arial" w:hAnsi="Arial" w:cs="Arial" w:hint="default"/>
        <w:b/>
        <w:bCs/>
        <w:w w:val="81"/>
        <w:sz w:val="24"/>
        <w:szCs w:val="24"/>
        <w:lang w:val="es-ES" w:eastAsia="en-US" w:bidi="ar-SA"/>
      </w:rPr>
    </w:lvl>
    <w:lvl w:ilvl="1" w:tplc="198A4650">
      <w:numFmt w:val="bullet"/>
      <w:lvlText w:val="•"/>
      <w:lvlJc w:val="left"/>
      <w:pPr>
        <w:ind w:left="1080" w:hanging="108"/>
      </w:pPr>
      <w:rPr>
        <w:rFonts w:hint="default"/>
        <w:lang w:val="es-ES" w:eastAsia="en-US" w:bidi="ar-SA"/>
      </w:rPr>
    </w:lvl>
    <w:lvl w:ilvl="2" w:tplc="F82A14F0">
      <w:numFmt w:val="bullet"/>
      <w:lvlText w:val="•"/>
      <w:lvlJc w:val="left"/>
      <w:pPr>
        <w:ind w:left="2000" w:hanging="108"/>
      </w:pPr>
      <w:rPr>
        <w:rFonts w:hint="default"/>
        <w:lang w:val="es-ES" w:eastAsia="en-US" w:bidi="ar-SA"/>
      </w:rPr>
    </w:lvl>
    <w:lvl w:ilvl="3" w:tplc="B640695C">
      <w:numFmt w:val="bullet"/>
      <w:lvlText w:val="•"/>
      <w:lvlJc w:val="left"/>
      <w:pPr>
        <w:ind w:left="2920" w:hanging="108"/>
      </w:pPr>
      <w:rPr>
        <w:rFonts w:hint="default"/>
        <w:lang w:val="es-ES" w:eastAsia="en-US" w:bidi="ar-SA"/>
      </w:rPr>
    </w:lvl>
    <w:lvl w:ilvl="4" w:tplc="6AEAF548">
      <w:numFmt w:val="bullet"/>
      <w:lvlText w:val="•"/>
      <w:lvlJc w:val="left"/>
      <w:pPr>
        <w:ind w:left="3840" w:hanging="108"/>
      </w:pPr>
      <w:rPr>
        <w:rFonts w:hint="default"/>
        <w:lang w:val="es-ES" w:eastAsia="en-US" w:bidi="ar-SA"/>
      </w:rPr>
    </w:lvl>
    <w:lvl w:ilvl="5" w:tplc="7FF0924E">
      <w:numFmt w:val="bullet"/>
      <w:lvlText w:val="•"/>
      <w:lvlJc w:val="left"/>
      <w:pPr>
        <w:ind w:left="4760" w:hanging="108"/>
      </w:pPr>
      <w:rPr>
        <w:rFonts w:hint="default"/>
        <w:lang w:val="es-ES" w:eastAsia="en-US" w:bidi="ar-SA"/>
      </w:rPr>
    </w:lvl>
    <w:lvl w:ilvl="6" w:tplc="45E6E74E">
      <w:numFmt w:val="bullet"/>
      <w:lvlText w:val="•"/>
      <w:lvlJc w:val="left"/>
      <w:pPr>
        <w:ind w:left="5680" w:hanging="108"/>
      </w:pPr>
      <w:rPr>
        <w:rFonts w:hint="default"/>
        <w:lang w:val="es-ES" w:eastAsia="en-US" w:bidi="ar-SA"/>
      </w:rPr>
    </w:lvl>
    <w:lvl w:ilvl="7" w:tplc="2A7AE740">
      <w:numFmt w:val="bullet"/>
      <w:lvlText w:val="•"/>
      <w:lvlJc w:val="left"/>
      <w:pPr>
        <w:ind w:left="6600" w:hanging="108"/>
      </w:pPr>
      <w:rPr>
        <w:rFonts w:hint="default"/>
        <w:lang w:val="es-ES" w:eastAsia="en-US" w:bidi="ar-SA"/>
      </w:rPr>
    </w:lvl>
    <w:lvl w:ilvl="8" w:tplc="27428BBE">
      <w:numFmt w:val="bullet"/>
      <w:lvlText w:val="•"/>
      <w:lvlJc w:val="left"/>
      <w:pPr>
        <w:ind w:left="7520" w:hanging="108"/>
      </w:pPr>
      <w:rPr>
        <w:rFonts w:hint="default"/>
        <w:lang w:val="es-ES" w:eastAsia="en-US" w:bidi="ar-SA"/>
      </w:rPr>
    </w:lvl>
  </w:abstractNum>
  <w:abstractNum w:abstractNumId="1" w15:restartNumberingAfterBreak="0">
    <w:nsid w:val="094C5978"/>
    <w:multiLevelType w:val="multilevel"/>
    <w:tmpl w:val="41304790"/>
    <w:lvl w:ilvl="0">
      <w:start w:val="11"/>
      <w:numFmt w:val="decimal"/>
      <w:lvlText w:val="%1"/>
      <w:lvlJc w:val="left"/>
      <w:pPr>
        <w:ind w:left="600" w:hanging="439"/>
        <w:jc w:val="left"/>
      </w:pPr>
      <w:rPr>
        <w:rFonts w:hint="default"/>
        <w:lang w:val="es-ES" w:eastAsia="en-US" w:bidi="ar-SA"/>
      </w:rPr>
    </w:lvl>
    <w:lvl w:ilvl="1">
      <w:start w:val="2"/>
      <w:numFmt w:val="decimal"/>
      <w:lvlText w:val="%1.%2"/>
      <w:lvlJc w:val="left"/>
      <w:pPr>
        <w:ind w:left="600" w:hanging="439"/>
        <w:jc w:val="left"/>
      </w:pPr>
      <w:rPr>
        <w:rFonts w:ascii="Arial" w:eastAsia="Arial" w:hAnsi="Arial" w:cs="Arial" w:hint="default"/>
        <w:b/>
        <w:bCs/>
        <w:w w:val="82"/>
        <w:sz w:val="24"/>
        <w:szCs w:val="24"/>
        <w:lang w:val="es-ES" w:eastAsia="en-US" w:bidi="ar-SA"/>
      </w:rPr>
    </w:lvl>
    <w:lvl w:ilvl="2">
      <w:numFmt w:val="bullet"/>
      <w:lvlText w:val="•"/>
      <w:lvlJc w:val="left"/>
      <w:pPr>
        <w:ind w:left="2352" w:hanging="439"/>
      </w:pPr>
      <w:rPr>
        <w:rFonts w:hint="default"/>
        <w:lang w:val="es-ES" w:eastAsia="en-US" w:bidi="ar-SA"/>
      </w:rPr>
    </w:lvl>
    <w:lvl w:ilvl="3">
      <w:numFmt w:val="bullet"/>
      <w:lvlText w:val="•"/>
      <w:lvlJc w:val="left"/>
      <w:pPr>
        <w:ind w:left="3228" w:hanging="439"/>
      </w:pPr>
      <w:rPr>
        <w:rFonts w:hint="default"/>
        <w:lang w:val="es-ES" w:eastAsia="en-US" w:bidi="ar-SA"/>
      </w:rPr>
    </w:lvl>
    <w:lvl w:ilvl="4">
      <w:numFmt w:val="bullet"/>
      <w:lvlText w:val="•"/>
      <w:lvlJc w:val="left"/>
      <w:pPr>
        <w:ind w:left="4104" w:hanging="439"/>
      </w:pPr>
      <w:rPr>
        <w:rFonts w:hint="default"/>
        <w:lang w:val="es-ES" w:eastAsia="en-US" w:bidi="ar-SA"/>
      </w:rPr>
    </w:lvl>
    <w:lvl w:ilvl="5">
      <w:numFmt w:val="bullet"/>
      <w:lvlText w:val="•"/>
      <w:lvlJc w:val="left"/>
      <w:pPr>
        <w:ind w:left="4980" w:hanging="439"/>
      </w:pPr>
      <w:rPr>
        <w:rFonts w:hint="default"/>
        <w:lang w:val="es-ES" w:eastAsia="en-US" w:bidi="ar-SA"/>
      </w:rPr>
    </w:lvl>
    <w:lvl w:ilvl="6">
      <w:numFmt w:val="bullet"/>
      <w:lvlText w:val="•"/>
      <w:lvlJc w:val="left"/>
      <w:pPr>
        <w:ind w:left="5856" w:hanging="439"/>
      </w:pPr>
      <w:rPr>
        <w:rFonts w:hint="default"/>
        <w:lang w:val="es-ES" w:eastAsia="en-US" w:bidi="ar-SA"/>
      </w:rPr>
    </w:lvl>
    <w:lvl w:ilvl="7">
      <w:numFmt w:val="bullet"/>
      <w:lvlText w:val="•"/>
      <w:lvlJc w:val="left"/>
      <w:pPr>
        <w:ind w:left="6732" w:hanging="439"/>
      </w:pPr>
      <w:rPr>
        <w:rFonts w:hint="default"/>
        <w:lang w:val="es-ES" w:eastAsia="en-US" w:bidi="ar-SA"/>
      </w:rPr>
    </w:lvl>
    <w:lvl w:ilvl="8">
      <w:numFmt w:val="bullet"/>
      <w:lvlText w:val="•"/>
      <w:lvlJc w:val="left"/>
      <w:pPr>
        <w:ind w:left="7608" w:hanging="439"/>
      </w:pPr>
      <w:rPr>
        <w:rFonts w:hint="default"/>
        <w:lang w:val="es-ES" w:eastAsia="en-US" w:bidi="ar-SA"/>
      </w:rPr>
    </w:lvl>
  </w:abstractNum>
  <w:abstractNum w:abstractNumId="2" w15:restartNumberingAfterBreak="0">
    <w:nsid w:val="2B9E190E"/>
    <w:multiLevelType w:val="hybridMultilevel"/>
    <w:tmpl w:val="74DA639C"/>
    <w:lvl w:ilvl="0" w:tplc="302085D6">
      <w:start w:val="1"/>
      <w:numFmt w:val="decimal"/>
      <w:lvlText w:val="%1."/>
      <w:lvlJc w:val="left"/>
      <w:pPr>
        <w:ind w:left="1536" w:hanging="360"/>
        <w:jc w:val="left"/>
      </w:pPr>
      <w:rPr>
        <w:rFonts w:ascii="Arial" w:eastAsia="Arial" w:hAnsi="Arial" w:cs="Arial" w:hint="default"/>
        <w:b/>
        <w:bCs/>
        <w:color w:val="EC7C30"/>
        <w:spacing w:val="-1"/>
        <w:w w:val="100"/>
        <w:sz w:val="22"/>
        <w:szCs w:val="22"/>
        <w:lang w:val="es-ES" w:eastAsia="en-US" w:bidi="ar-SA"/>
      </w:rPr>
    </w:lvl>
    <w:lvl w:ilvl="1" w:tplc="EB42E628">
      <w:numFmt w:val="bullet"/>
      <w:lvlText w:val="•"/>
      <w:lvlJc w:val="left"/>
      <w:pPr>
        <w:ind w:left="2967" w:hanging="360"/>
      </w:pPr>
      <w:rPr>
        <w:rFonts w:hint="default"/>
        <w:lang w:val="es-ES" w:eastAsia="en-US" w:bidi="ar-SA"/>
      </w:rPr>
    </w:lvl>
    <w:lvl w:ilvl="2" w:tplc="19AAE626">
      <w:numFmt w:val="bullet"/>
      <w:lvlText w:val="•"/>
      <w:lvlJc w:val="left"/>
      <w:pPr>
        <w:ind w:left="4395" w:hanging="360"/>
      </w:pPr>
      <w:rPr>
        <w:rFonts w:hint="default"/>
        <w:lang w:val="es-ES" w:eastAsia="en-US" w:bidi="ar-SA"/>
      </w:rPr>
    </w:lvl>
    <w:lvl w:ilvl="3" w:tplc="D7D2382E">
      <w:numFmt w:val="bullet"/>
      <w:lvlText w:val="•"/>
      <w:lvlJc w:val="left"/>
      <w:pPr>
        <w:ind w:left="5823" w:hanging="360"/>
      </w:pPr>
      <w:rPr>
        <w:rFonts w:hint="default"/>
        <w:lang w:val="es-ES" w:eastAsia="en-US" w:bidi="ar-SA"/>
      </w:rPr>
    </w:lvl>
    <w:lvl w:ilvl="4" w:tplc="8D6CD21C">
      <w:numFmt w:val="bullet"/>
      <w:lvlText w:val="•"/>
      <w:lvlJc w:val="left"/>
      <w:pPr>
        <w:ind w:left="7251" w:hanging="360"/>
      </w:pPr>
      <w:rPr>
        <w:rFonts w:hint="default"/>
        <w:lang w:val="es-ES" w:eastAsia="en-US" w:bidi="ar-SA"/>
      </w:rPr>
    </w:lvl>
    <w:lvl w:ilvl="5" w:tplc="0EF401B8">
      <w:numFmt w:val="bullet"/>
      <w:lvlText w:val="•"/>
      <w:lvlJc w:val="left"/>
      <w:pPr>
        <w:ind w:left="8679" w:hanging="360"/>
      </w:pPr>
      <w:rPr>
        <w:rFonts w:hint="default"/>
        <w:lang w:val="es-ES" w:eastAsia="en-US" w:bidi="ar-SA"/>
      </w:rPr>
    </w:lvl>
    <w:lvl w:ilvl="6" w:tplc="50089818">
      <w:numFmt w:val="bullet"/>
      <w:lvlText w:val="•"/>
      <w:lvlJc w:val="left"/>
      <w:pPr>
        <w:ind w:left="10107" w:hanging="360"/>
      </w:pPr>
      <w:rPr>
        <w:rFonts w:hint="default"/>
        <w:lang w:val="es-ES" w:eastAsia="en-US" w:bidi="ar-SA"/>
      </w:rPr>
    </w:lvl>
    <w:lvl w:ilvl="7" w:tplc="51C0AAF6">
      <w:numFmt w:val="bullet"/>
      <w:lvlText w:val="•"/>
      <w:lvlJc w:val="left"/>
      <w:pPr>
        <w:ind w:left="11534" w:hanging="360"/>
      </w:pPr>
      <w:rPr>
        <w:rFonts w:hint="default"/>
        <w:lang w:val="es-ES" w:eastAsia="en-US" w:bidi="ar-SA"/>
      </w:rPr>
    </w:lvl>
    <w:lvl w:ilvl="8" w:tplc="2F02EA4E">
      <w:numFmt w:val="bullet"/>
      <w:lvlText w:val="•"/>
      <w:lvlJc w:val="left"/>
      <w:pPr>
        <w:ind w:left="12962" w:hanging="360"/>
      </w:pPr>
      <w:rPr>
        <w:rFonts w:hint="default"/>
        <w:lang w:val="es-ES" w:eastAsia="en-US" w:bidi="ar-SA"/>
      </w:rPr>
    </w:lvl>
  </w:abstractNum>
  <w:abstractNum w:abstractNumId="3" w15:restartNumberingAfterBreak="0">
    <w:nsid w:val="30CF3C17"/>
    <w:multiLevelType w:val="hybridMultilevel"/>
    <w:tmpl w:val="F5740420"/>
    <w:lvl w:ilvl="0" w:tplc="ACD6095C">
      <w:start w:val="1"/>
      <w:numFmt w:val="decimal"/>
      <w:lvlText w:val="%1."/>
      <w:lvlJc w:val="left"/>
      <w:pPr>
        <w:ind w:left="382" w:hanging="221"/>
        <w:jc w:val="left"/>
      </w:pPr>
      <w:rPr>
        <w:rFonts w:ascii="Arial MT" w:eastAsia="Arial MT" w:hAnsi="Arial MT" w:cs="Arial MT" w:hint="default"/>
        <w:w w:val="82"/>
        <w:sz w:val="24"/>
        <w:szCs w:val="24"/>
        <w:lang w:val="es-ES" w:eastAsia="en-US" w:bidi="ar-SA"/>
      </w:rPr>
    </w:lvl>
    <w:lvl w:ilvl="1" w:tplc="87E264B6">
      <w:numFmt w:val="bullet"/>
      <w:lvlText w:val="•"/>
      <w:lvlJc w:val="left"/>
      <w:pPr>
        <w:ind w:left="1278" w:hanging="221"/>
      </w:pPr>
      <w:rPr>
        <w:rFonts w:hint="default"/>
        <w:lang w:val="es-ES" w:eastAsia="en-US" w:bidi="ar-SA"/>
      </w:rPr>
    </w:lvl>
    <w:lvl w:ilvl="2" w:tplc="14B244D8">
      <w:numFmt w:val="bullet"/>
      <w:lvlText w:val="•"/>
      <w:lvlJc w:val="left"/>
      <w:pPr>
        <w:ind w:left="2176" w:hanging="221"/>
      </w:pPr>
      <w:rPr>
        <w:rFonts w:hint="default"/>
        <w:lang w:val="es-ES" w:eastAsia="en-US" w:bidi="ar-SA"/>
      </w:rPr>
    </w:lvl>
    <w:lvl w:ilvl="3" w:tplc="7F369B0A">
      <w:numFmt w:val="bullet"/>
      <w:lvlText w:val="•"/>
      <w:lvlJc w:val="left"/>
      <w:pPr>
        <w:ind w:left="3074" w:hanging="221"/>
      </w:pPr>
      <w:rPr>
        <w:rFonts w:hint="default"/>
        <w:lang w:val="es-ES" w:eastAsia="en-US" w:bidi="ar-SA"/>
      </w:rPr>
    </w:lvl>
    <w:lvl w:ilvl="4" w:tplc="4BAA05EC">
      <w:numFmt w:val="bullet"/>
      <w:lvlText w:val="•"/>
      <w:lvlJc w:val="left"/>
      <w:pPr>
        <w:ind w:left="3972" w:hanging="221"/>
      </w:pPr>
      <w:rPr>
        <w:rFonts w:hint="default"/>
        <w:lang w:val="es-ES" w:eastAsia="en-US" w:bidi="ar-SA"/>
      </w:rPr>
    </w:lvl>
    <w:lvl w:ilvl="5" w:tplc="841A378A">
      <w:numFmt w:val="bullet"/>
      <w:lvlText w:val="•"/>
      <w:lvlJc w:val="left"/>
      <w:pPr>
        <w:ind w:left="4870" w:hanging="221"/>
      </w:pPr>
      <w:rPr>
        <w:rFonts w:hint="default"/>
        <w:lang w:val="es-ES" w:eastAsia="en-US" w:bidi="ar-SA"/>
      </w:rPr>
    </w:lvl>
    <w:lvl w:ilvl="6" w:tplc="117AE14E">
      <w:numFmt w:val="bullet"/>
      <w:lvlText w:val="•"/>
      <w:lvlJc w:val="left"/>
      <w:pPr>
        <w:ind w:left="5768" w:hanging="221"/>
      </w:pPr>
      <w:rPr>
        <w:rFonts w:hint="default"/>
        <w:lang w:val="es-ES" w:eastAsia="en-US" w:bidi="ar-SA"/>
      </w:rPr>
    </w:lvl>
    <w:lvl w:ilvl="7" w:tplc="053C32C8">
      <w:numFmt w:val="bullet"/>
      <w:lvlText w:val="•"/>
      <w:lvlJc w:val="left"/>
      <w:pPr>
        <w:ind w:left="6666" w:hanging="221"/>
      </w:pPr>
      <w:rPr>
        <w:rFonts w:hint="default"/>
        <w:lang w:val="es-ES" w:eastAsia="en-US" w:bidi="ar-SA"/>
      </w:rPr>
    </w:lvl>
    <w:lvl w:ilvl="8" w:tplc="AAF621A8">
      <w:numFmt w:val="bullet"/>
      <w:lvlText w:val="•"/>
      <w:lvlJc w:val="left"/>
      <w:pPr>
        <w:ind w:left="7564" w:hanging="221"/>
      </w:pPr>
      <w:rPr>
        <w:rFonts w:hint="default"/>
        <w:lang w:val="es-ES" w:eastAsia="en-US" w:bidi="ar-SA"/>
      </w:rPr>
    </w:lvl>
  </w:abstractNum>
  <w:abstractNum w:abstractNumId="4" w15:restartNumberingAfterBreak="0">
    <w:nsid w:val="46503F18"/>
    <w:multiLevelType w:val="hybridMultilevel"/>
    <w:tmpl w:val="832C9290"/>
    <w:lvl w:ilvl="0" w:tplc="00ECAE22">
      <w:start w:val="1"/>
      <w:numFmt w:val="decimal"/>
      <w:lvlText w:val="%1."/>
      <w:lvlJc w:val="left"/>
      <w:pPr>
        <w:ind w:left="162" w:hanging="216"/>
        <w:jc w:val="left"/>
      </w:pPr>
      <w:rPr>
        <w:rFonts w:ascii="Arial" w:eastAsia="Arial" w:hAnsi="Arial" w:cs="Arial" w:hint="default"/>
        <w:b/>
        <w:bCs/>
        <w:w w:val="82"/>
        <w:sz w:val="24"/>
        <w:szCs w:val="24"/>
        <w:lang w:val="es-ES" w:eastAsia="en-US" w:bidi="ar-SA"/>
      </w:rPr>
    </w:lvl>
    <w:lvl w:ilvl="1" w:tplc="EFECB32A">
      <w:numFmt w:val="bullet"/>
      <w:lvlText w:val="•"/>
      <w:lvlJc w:val="left"/>
      <w:pPr>
        <w:ind w:left="1080" w:hanging="216"/>
      </w:pPr>
      <w:rPr>
        <w:rFonts w:hint="default"/>
        <w:lang w:val="es-ES" w:eastAsia="en-US" w:bidi="ar-SA"/>
      </w:rPr>
    </w:lvl>
    <w:lvl w:ilvl="2" w:tplc="EA16FC34">
      <w:numFmt w:val="bullet"/>
      <w:lvlText w:val="•"/>
      <w:lvlJc w:val="left"/>
      <w:pPr>
        <w:ind w:left="2000" w:hanging="216"/>
      </w:pPr>
      <w:rPr>
        <w:rFonts w:hint="default"/>
        <w:lang w:val="es-ES" w:eastAsia="en-US" w:bidi="ar-SA"/>
      </w:rPr>
    </w:lvl>
    <w:lvl w:ilvl="3" w:tplc="FB1CFBB4">
      <w:numFmt w:val="bullet"/>
      <w:lvlText w:val="•"/>
      <w:lvlJc w:val="left"/>
      <w:pPr>
        <w:ind w:left="2920" w:hanging="216"/>
      </w:pPr>
      <w:rPr>
        <w:rFonts w:hint="default"/>
        <w:lang w:val="es-ES" w:eastAsia="en-US" w:bidi="ar-SA"/>
      </w:rPr>
    </w:lvl>
    <w:lvl w:ilvl="4" w:tplc="F41205BC">
      <w:numFmt w:val="bullet"/>
      <w:lvlText w:val="•"/>
      <w:lvlJc w:val="left"/>
      <w:pPr>
        <w:ind w:left="3840" w:hanging="216"/>
      </w:pPr>
      <w:rPr>
        <w:rFonts w:hint="default"/>
        <w:lang w:val="es-ES" w:eastAsia="en-US" w:bidi="ar-SA"/>
      </w:rPr>
    </w:lvl>
    <w:lvl w:ilvl="5" w:tplc="586EEB78">
      <w:numFmt w:val="bullet"/>
      <w:lvlText w:val="•"/>
      <w:lvlJc w:val="left"/>
      <w:pPr>
        <w:ind w:left="4760" w:hanging="216"/>
      </w:pPr>
      <w:rPr>
        <w:rFonts w:hint="default"/>
        <w:lang w:val="es-ES" w:eastAsia="en-US" w:bidi="ar-SA"/>
      </w:rPr>
    </w:lvl>
    <w:lvl w:ilvl="6" w:tplc="FDE84A0A">
      <w:numFmt w:val="bullet"/>
      <w:lvlText w:val="•"/>
      <w:lvlJc w:val="left"/>
      <w:pPr>
        <w:ind w:left="5680" w:hanging="216"/>
      </w:pPr>
      <w:rPr>
        <w:rFonts w:hint="default"/>
        <w:lang w:val="es-ES" w:eastAsia="en-US" w:bidi="ar-SA"/>
      </w:rPr>
    </w:lvl>
    <w:lvl w:ilvl="7" w:tplc="BD52841C">
      <w:numFmt w:val="bullet"/>
      <w:lvlText w:val="•"/>
      <w:lvlJc w:val="left"/>
      <w:pPr>
        <w:ind w:left="6600" w:hanging="216"/>
      </w:pPr>
      <w:rPr>
        <w:rFonts w:hint="default"/>
        <w:lang w:val="es-ES" w:eastAsia="en-US" w:bidi="ar-SA"/>
      </w:rPr>
    </w:lvl>
    <w:lvl w:ilvl="8" w:tplc="BFCC66DE">
      <w:numFmt w:val="bullet"/>
      <w:lvlText w:val="•"/>
      <w:lvlJc w:val="left"/>
      <w:pPr>
        <w:ind w:left="7520" w:hanging="216"/>
      </w:pPr>
      <w:rPr>
        <w:rFonts w:hint="default"/>
        <w:lang w:val="es-ES" w:eastAsia="en-US" w:bidi="ar-SA"/>
      </w:rPr>
    </w:lvl>
  </w:abstractNum>
  <w:num w:numId="1" w16cid:durableId="1837961359">
    <w:abstractNumId w:val="2"/>
  </w:num>
  <w:num w:numId="2" w16cid:durableId="576474905">
    <w:abstractNumId w:val="0"/>
  </w:num>
  <w:num w:numId="3" w16cid:durableId="724718099">
    <w:abstractNumId w:val="4"/>
  </w:num>
  <w:num w:numId="4" w16cid:durableId="1724333070">
    <w:abstractNumId w:val="3"/>
  </w:num>
  <w:num w:numId="5" w16cid:durableId="61324960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6"/>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0492"/>
    <w:rsid w:val="00072604"/>
    <w:rsid w:val="000F0F0E"/>
    <w:rsid w:val="00154CC5"/>
    <w:rsid w:val="00181C7A"/>
    <w:rsid w:val="001F52ED"/>
    <w:rsid w:val="002970C0"/>
    <w:rsid w:val="002C64DC"/>
    <w:rsid w:val="00486AD0"/>
    <w:rsid w:val="004E6F9B"/>
    <w:rsid w:val="00547978"/>
    <w:rsid w:val="005A2DAF"/>
    <w:rsid w:val="00645DB1"/>
    <w:rsid w:val="006776D1"/>
    <w:rsid w:val="007619EB"/>
    <w:rsid w:val="007860AF"/>
    <w:rsid w:val="00895981"/>
    <w:rsid w:val="008D48C4"/>
    <w:rsid w:val="00925539"/>
    <w:rsid w:val="009A2CB0"/>
    <w:rsid w:val="009E668D"/>
    <w:rsid w:val="009F4BE4"/>
    <w:rsid w:val="00B727E9"/>
    <w:rsid w:val="00B921A2"/>
    <w:rsid w:val="00BC4000"/>
    <w:rsid w:val="00C029C5"/>
    <w:rsid w:val="00C86385"/>
    <w:rsid w:val="00D567B4"/>
    <w:rsid w:val="00E82D85"/>
    <w:rsid w:val="00E856D5"/>
    <w:rsid w:val="00F53AA6"/>
    <w:rsid w:val="00F6049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75D23D"/>
  <w15:chartTrackingRefBased/>
  <w15:docId w15:val="{C0A5F4FC-04BA-42AE-983E-B18B836ED5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0492"/>
    <w:pPr>
      <w:widowControl w:val="0"/>
      <w:autoSpaceDE w:val="0"/>
      <w:autoSpaceDN w:val="0"/>
      <w:spacing w:after="0" w:line="240" w:lineRule="auto"/>
    </w:pPr>
    <w:rPr>
      <w:rFonts w:ascii="Arial MT" w:eastAsia="Arial MT" w:hAnsi="Arial MT" w:cs="Arial MT"/>
      <w:kern w:val="0"/>
      <w:lang w:val="es-ES"/>
      <w14:ligatures w14:val="none"/>
    </w:rPr>
  </w:style>
  <w:style w:type="paragraph" w:styleId="Ttulo1">
    <w:name w:val="heading 1"/>
    <w:basedOn w:val="Normal"/>
    <w:next w:val="Normal"/>
    <w:link w:val="Ttulo1Car"/>
    <w:uiPriority w:val="9"/>
    <w:qFormat/>
    <w:rsid w:val="00181C7A"/>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link w:val="Ttulo2Car"/>
    <w:uiPriority w:val="9"/>
    <w:unhideWhenUsed/>
    <w:qFormat/>
    <w:rsid w:val="00F60492"/>
    <w:pPr>
      <w:ind w:left="816"/>
      <w:outlineLvl w:val="1"/>
    </w:pPr>
    <w:rPr>
      <w:rFonts w:ascii="Arial" w:eastAsia="Arial" w:hAnsi="Arial" w:cs="Arial"/>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
    <w:rsid w:val="00F60492"/>
    <w:rPr>
      <w:rFonts w:ascii="Arial" w:eastAsia="Arial" w:hAnsi="Arial" w:cs="Arial"/>
      <w:b/>
      <w:bCs/>
      <w:kern w:val="0"/>
      <w:lang w:val="es-ES"/>
      <w14:ligatures w14:val="none"/>
    </w:rPr>
  </w:style>
  <w:style w:type="paragraph" w:styleId="Textoindependiente">
    <w:name w:val="Body Text"/>
    <w:basedOn w:val="Normal"/>
    <w:link w:val="TextoindependienteCar"/>
    <w:uiPriority w:val="1"/>
    <w:qFormat/>
    <w:rsid w:val="00F60492"/>
  </w:style>
  <w:style w:type="character" w:customStyle="1" w:styleId="TextoindependienteCar">
    <w:name w:val="Texto independiente Car"/>
    <w:basedOn w:val="Fuentedeprrafopredeter"/>
    <w:link w:val="Textoindependiente"/>
    <w:uiPriority w:val="1"/>
    <w:rsid w:val="00F60492"/>
    <w:rPr>
      <w:rFonts w:ascii="Arial MT" w:eastAsia="Arial MT" w:hAnsi="Arial MT" w:cs="Arial MT"/>
      <w:kern w:val="0"/>
      <w:lang w:val="es-ES"/>
      <w14:ligatures w14:val="none"/>
    </w:rPr>
  </w:style>
  <w:style w:type="table" w:customStyle="1" w:styleId="TableNormal">
    <w:name w:val="Table Normal"/>
    <w:uiPriority w:val="2"/>
    <w:semiHidden/>
    <w:unhideWhenUsed/>
    <w:qFormat/>
    <w:rsid w:val="00F60492"/>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F60492"/>
    <w:pPr>
      <w:spacing w:line="248" w:lineRule="exact"/>
      <w:ind w:left="827"/>
    </w:pPr>
    <w:rPr>
      <w:rFonts w:ascii="Calibri" w:eastAsia="Calibri" w:hAnsi="Calibri" w:cs="Calibri"/>
    </w:rPr>
  </w:style>
  <w:style w:type="numbering" w:customStyle="1" w:styleId="Sinlista1">
    <w:name w:val="Sin lista1"/>
    <w:next w:val="Sinlista"/>
    <w:uiPriority w:val="99"/>
    <w:semiHidden/>
    <w:unhideWhenUsed/>
    <w:rsid w:val="008D48C4"/>
  </w:style>
  <w:style w:type="character" w:styleId="Hipervnculo">
    <w:name w:val="Hyperlink"/>
    <w:basedOn w:val="Fuentedeprrafopredeter"/>
    <w:uiPriority w:val="99"/>
    <w:semiHidden/>
    <w:unhideWhenUsed/>
    <w:rsid w:val="008D48C4"/>
    <w:rPr>
      <w:color w:val="0563C1"/>
      <w:u w:val="single"/>
    </w:rPr>
  </w:style>
  <w:style w:type="character" w:styleId="Hipervnculovisitado">
    <w:name w:val="FollowedHyperlink"/>
    <w:basedOn w:val="Fuentedeprrafopredeter"/>
    <w:uiPriority w:val="99"/>
    <w:semiHidden/>
    <w:unhideWhenUsed/>
    <w:rsid w:val="008D48C4"/>
    <w:rPr>
      <w:color w:val="954F72"/>
      <w:u w:val="single"/>
    </w:rPr>
  </w:style>
  <w:style w:type="paragraph" w:customStyle="1" w:styleId="msonormal0">
    <w:name w:val="msonormal"/>
    <w:basedOn w:val="Normal"/>
    <w:rsid w:val="008D48C4"/>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72">
    <w:name w:val="xl72"/>
    <w:basedOn w:val="Normal"/>
    <w:rsid w:val="008D48C4"/>
    <w:pPr>
      <w:widowControl/>
      <w:autoSpaceDE/>
      <w:autoSpaceDN/>
      <w:spacing w:before="100" w:beforeAutospacing="1" w:after="100" w:afterAutospacing="1"/>
    </w:pPr>
    <w:rPr>
      <w:rFonts w:ascii="Arial Narrow" w:eastAsia="Times New Roman" w:hAnsi="Arial Narrow" w:cs="Times New Roman"/>
      <w:sz w:val="24"/>
      <w:szCs w:val="24"/>
      <w:lang w:val="es-CO" w:eastAsia="es-CO"/>
    </w:rPr>
  </w:style>
  <w:style w:type="paragraph" w:customStyle="1" w:styleId="xl73">
    <w:name w:val="xl73"/>
    <w:basedOn w:val="Normal"/>
    <w:rsid w:val="008D48C4"/>
    <w:pPr>
      <w:widowControl/>
      <w:pBdr>
        <w:top w:val="single" w:sz="4" w:space="0" w:color="000000"/>
        <w:left w:val="single" w:sz="4" w:space="0" w:color="000000"/>
        <w:bottom w:val="single" w:sz="4" w:space="0" w:color="000000"/>
        <w:right w:val="single" w:sz="4" w:space="0" w:color="000000"/>
      </w:pBdr>
      <w:shd w:val="clear" w:color="D9D9D9" w:fill="D9D9D9"/>
      <w:autoSpaceDE/>
      <w:autoSpaceDN/>
      <w:spacing w:before="100" w:beforeAutospacing="1" w:after="100" w:afterAutospacing="1"/>
      <w:jc w:val="center"/>
      <w:textAlignment w:val="center"/>
    </w:pPr>
    <w:rPr>
      <w:rFonts w:ascii="Arial Narrow" w:eastAsia="Times New Roman" w:hAnsi="Arial Narrow" w:cs="Times New Roman"/>
      <w:b/>
      <w:bCs/>
      <w:sz w:val="14"/>
      <w:szCs w:val="14"/>
      <w:lang w:val="es-CO" w:eastAsia="es-CO"/>
    </w:rPr>
  </w:style>
  <w:style w:type="paragraph" w:customStyle="1" w:styleId="xl74">
    <w:name w:val="xl74"/>
    <w:basedOn w:val="Normal"/>
    <w:rsid w:val="008D48C4"/>
    <w:pPr>
      <w:widowControl/>
      <w:pBdr>
        <w:top w:val="single" w:sz="4" w:space="0" w:color="000000"/>
        <w:left w:val="single" w:sz="8" w:space="0" w:color="000000"/>
        <w:bottom w:val="single" w:sz="4" w:space="0" w:color="000000"/>
        <w:right w:val="single" w:sz="4" w:space="0" w:color="000000"/>
      </w:pBdr>
      <w:shd w:val="clear" w:color="D9D9D9" w:fill="D9D9D9"/>
      <w:autoSpaceDE/>
      <w:autoSpaceDN/>
      <w:spacing w:before="100" w:beforeAutospacing="1" w:after="100" w:afterAutospacing="1"/>
      <w:jc w:val="center"/>
      <w:textAlignment w:val="center"/>
    </w:pPr>
    <w:rPr>
      <w:rFonts w:ascii="Arial Narrow" w:eastAsia="Times New Roman" w:hAnsi="Arial Narrow" w:cs="Times New Roman"/>
      <w:b/>
      <w:bCs/>
      <w:sz w:val="20"/>
      <w:szCs w:val="20"/>
      <w:lang w:val="es-CO" w:eastAsia="es-CO"/>
    </w:rPr>
  </w:style>
  <w:style w:type="paragraph" w:customStyle="1" w:styleId="xl75">
    <w:name w:val="xl75"/>
    <w:basedOn w:val="Normal"/>
    <w:rsid w:val="008D48C4"/>
    <w:pPr>
      <w:widowControl/>
      <w:pBdr>
        <w:top w:val="single" w:sz="4" w:space="0" w:color="000000"/>
        <w:left w:val="single" w:sz="4" w:space="0" w:color="000000"/>
        <w:bottom w:val="single" w:sz="4" w:space="0" w:color="000000"/>
        <w:right w:val="single" w:sz="4" w:space="0" w:color="000000"/>
      </w:pBdr>
      <w:shd w:val="clear" w:color="D9D9D9" w:fill="D9D9D9"/>
      <w:autoSpaceDE/>
      <w:autoSpaceDN/>
      <w:spacing w:before="100" w:beforeAutospacing="1" w:after="100" w:afterAutospacing="1"/>
      <w:jc w:val="center"/>
      <w:textAlignment w:val="center"/>
    </w:pPr>
    <w:rPr>
      <w:rFonts w:ascii="Arial Narrow" w:eastAsia="Times New Roman" w:hAnsi="Arial Narrow" w:cs="Times New Roman"/>
      <w:b/>
      <w:bCs/>
      <w:sz w:val="20"/>
      <w:szCs w:val="20"/>
      <w:lang w:val="es-CO" w:eastAsia="es-CO"/>
    </w:rPr>
  </w:style>
  <w:style w:type="paragraph" w:customStyle="1" w:styleId="xl76">
    <w:name w:val="xl76"/>
    <w:basedOn w:val="Normal"/>
    <w:rsid w:val="008D48C4"/>
    <w:pPr>
      <w:widowControl/>
      <w:pBdr>
        <w:top w:val="single" w:sz="4" w:space="0" w:color="000000"/>
        <w:left w:val="single" w:sz="4" w:space="0" w:color="000000"/>
        <w:bottom w:val="single" w:sz="4" w:space="0" w:color="000000"/>
        <w:right w:val="single" w:sz="8" w:space="0" w:color="000000"/>
      </w:pBdr>
      <w:shd w:val="clear" w:color="D9D9D9" w:fill="D9D9D9"/>
      <w:autoSpaceDE/>
      <w:autoSpaceDN/>
      <w:spacing w:before="100" w:beforeAutospacing="1" w:after="100" w:afterAutospacing="1"/>
      <w:jc w:val="center"/>
      <w:textAlignment w:val="center"/>
    </w:pPr>
    <w:rPr>
      <w:rFonts w:ascii="Arial Narrow" w:eastAsia="Times New Roman" w:hAnsi="Arial Narrow" w:cs="Times New Roman"/>
      <w:b/>
      <w:bCs/>
      <w:sz w:val="20"/>
      <w:szCs w:val="20"/>
      <w:lang w:val="es-CO" w:eastAsia="es-CO"/>
    </w:rPr>
  </w:style>
  <w:style w:type="paragraph" w:customStyle="1" w:styleId="xl77">
    <w:name w:val="xl77"/>
    <w:basedOn w:val="Normal"/>
    <w:rsid w:val="008D48C4"/>
    <w:pPr>
      <w:widowControl/>
      <w:pBdr>
        <w:top w:val="single" w:sz="4" w:space="0" w:color="000000"/>
        <w:left w:val="single" w:sz="4" w:space="0" w:color="000000"/>
        <w:bottom w:val="single" w:sz="4" w:space="0" w:color="000000"/>
        <w:right w:val="single" w:sz="4" w:space="0" w:color="000000"/>
      </w:pBdr>
      <w:shd w:val="clear" w:color="D9D9D9" w:fill="D9D9D9"/>
      <w:autoSpaceDE/>
      <w:autoSpaceDN/>
      <w:spacing w:before="100" w:beforeAutospacing="1" w:after="100" w:afterAutospacing="1"/>
      <w:textAlignment w:val="center"/>
    </w:pPr>
    <w:rPr>
      <w:rFonts w:ascii="Arial Narrow" w:eastAsia="Times New Roman" w:hAnsi="Arial Narrow" w:cs="Times New Roman"/>
      <w:b/>
      <w:bCs/>
      <w:sz w:val="14"/>
      <w:szCs w:val="14"/>
      <w:lang w:val="es-CO" w:eastAsia="es-CO"/>
    </w:rPr>
  </w:style>
  <w:style w:type="paragraph" w:customStyle="1" w:styleId="xl78">
    <w:name w:val="xl78"/>
    <w:basedOn w:val="Normal"/>
    <w:rsid w:val="008D48C4"/>
    <w:pPr>
      <w:widowControl/>
      <w:pBdr>
        <w:top w:val="single" w:sz="4" w:space="0" w:color="000000"/>
        <w:left w:val="single" w:sz="4" w:space="0" w:color="000000"/>
        <w:bottom w:val="single" w:sz="4" w:space="0" w:color="000000"/>
      </w:pBdr>
      <w:shd w:val="clear" w:color="D9D9D9" w:fill="D9D9D9"/>
      <w:autoSpaceDE/>
      <w:autoSpaceDN/>
      <w:spacing w:before="100" w:beforeAutospacing="1" w:after="100" w:afterAutospacing="1"/>
      <w:jc w:val="center"/>
      <w:textAlignment w:val="center"/>
    </w:pPr>
    <w:rPr>
      <w:rFonts w:ascii="Arial Narrow" w:eastAsia="Times New Roman" w:hAnsi="Arial Narrow" w:cs="Times New Roman"/>
      <w:b/>
      <w:bCs/>
      <w:sz w:val="14"/>
      <w:szCs w:val="14"/>
      <w:lang w:val="es-CO" w:eastAsia="es-CO"/>
    </w:rPr>
  </w:style>
  <w:style w:type="paragraph" w:customStyle="1" w:styleId="xl79">
    <w:name w:val="xl79"/>
    <w:basedOn w:val="Normal"/>
    <w:rsid w:val="008D48C4"/>
    <w:pPr>
      <w:widowControl/>
      <w:pBdr>
        <w:top w:val="single" w:sz="4" w:space="0" w:color="000000"/>
        <w:left w:val="single" w:sz="8" w:space="0" w:color="000000"/>
        <w:bottom w:val="single" w:sz="4" w:space="0" w:color="000000"/>
        <w:right w:val="single" w:sz="8" w:space="0" w:color="000000"/>
      </w:pBdr>
      <w:shd w:val="clear" w:color="D9D9D9" w:fill="D9D9D9"/>
      <w:autoSpaceDE/>
      <w:autoSpaceDN/>
      <w:spacing w:before="100" w:beforeAutospacing="1" w:after="100" w:afterAutospacing="1"/>
      <w:jc w:val="center"/>
      <w:textAlignment w:val="center"/>
    </w:pPr>
    <w:rPr>
      <w:rFonts w:ascii="Arial Narrow" w:eastAsia="Times New Roman" w:hAnsi="Arial Narrow" w:cs="Times New Roman"/>
      <w:b/>
      <w:bCs/>
      <w:sz w:val="20"/>
      <w:szCs w:val="20"/>
      <w:lang w:val="es-CO" w:eastAsia="es-CO"/>
    </w:rPr>
  </w:style>
  <w:style w:type="paragraph" w:customStyle="1" w:styleId="xl80">
    <w:name w:val="xl80"/>
    <w:basedOn w:val="Normal"/>
    <w:rsid w:val="008D48C4"/>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Arial Narrow" w:eastAsia="Times New Roman" w:hAnsi="Arial Narrow" w:cs="Times New Roman"/>
      <w:sz w:val="16"/>
      <w:szCs w:val="16"/>
      <w:lang w:val="es-CO" w:eastAsia="es-CO"/>
    </w:rPr>
  </w:style>
  <w:style w:type="paragraph" w:customStyle="1" w:styleId="xl81">
    <w:name w:val="xl81"/>
    <w:basedOn w:val="Normal"/>
    <w:rsid w:val="008D48C4"/>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textAlignment w:val="center"/>
    </w:pPr>
    <w:rPr>
      <w:rFonts w:ascii="Arial Narrow" w:eastAsia="Times New Roman" w:hAnsi="Arial Narrow" w:cs="Times New Roman"/>
      <w:sz w:val="16"/>
      <w:szCs w:val="16"/>
      <w:lang w:val="es-CO" w:eastAsia="es-CO"/>
    </w:rPr>
  </w:style>
  <w:style w:type="paragraph" w:customStyle="1" w:styleId="xl82">
    <w:name w:val="xl82"/>
    <w:basedOn w:val="Normal"/>
    <w:rsid w:val="008D48C4"/>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Arial Narrow" w:eastAsia="Times New Roman" w:hAnsi="Arial Narrow" w:cs="Times New Roman"/>
      <w:sz w:val="14"/>
      <w:szCs w:val="14"/>
      <w:lang w:val="es-CO" w:eastAsia="es-CO"/>
    </w:rPr>
  </w:style>
  <w:style w:type="paragraph" w:customStyle="1" w:styleId="xl83">
    <w:name w:val="xl83"/>
    <w:basedOn w:val="Normal"/>
    <w:rsid w:val="008D48C4"/>
    <w:pPr>
      <w:widowControl/>
      <w:pBdr>
        <w:top w:val="single" w:sz="4" w:space="0" w:color="000000"/>
        <w:left w:val="single" w:sz="4" w:space="0" w:color="000000"/>
        <w:bottom w:val="single" w:sz="4" w:space="0" w:color="000000"/>
      </w:pBdr>
      <w:autoSpaceDE/>
      <w:autoSpaceDN/>
      <w:spacing w:before="100" w:beforeAutospacing="1" w:after="100" w:afterAutospacing="1"/>
      <w:jc w:val="center"/>
      <w:textAlignment w:val="center"/>
    </w:pPr>
    <w:rPr>
      <w:rFonts w:ascii="Arial Narrow" w:eastAsia="Times New Roman" w:hAnsi="Arial Narrow" w:cs="Times New Roman"/>
      <w:sz w:val="16"/>
      <w:szCs w:val="16"/>
      <w:lang w:val="es-CO" w:eastAsia="es-CO"/>
    </w:rPr>
  </w:style>
  <w:style w:type="paragraph" w:customStyle="1" w:styleId="xl84">
    <w:name w:val="xl84"/>
    <w:basedOn w:val="Normal"/>
    <w:rsid w:val="008D48C4"/>
    <w:pPr>
      <w:widowControl/>
      <w:pBdr>
        <w:top w:val="single" w:sz="4" w:space="0" w:color="000000"/>
        <w:left w:val="single" w:sz="8" w:space="0" w:color="000000"/>
        <w:bottom w:val="single" w:sz="4" w:space="0" w:color="000000"/>
        <w:right w:val="single" w:sz="8" w:space="0" w:color="000000"/>
      </w:pBdr>
      <w:autoSpaceDE/>
      <w:autoSpaceDN/>
      <w:spacing w:before="100" w:beforeAutospacing="1" w:after="100" w:afterAutospacing="1"/>
      <w:jc w:val="center"/>
      <w:textAlignment w:val="center"/>
    </w:pPr>
    <w:rPr>
      <w:rFonts w:ascii="Arial Narrow" w:eastAsia="Times New Roman" w:hAnsi="Arial Narrow" w:cs="Times New Roman"/>
      <w:b/>
      <w:bCs/>
      <w:sz w:val="24"/>
      <w:szCs w:val="24"/>
      <w:lang w:val="es-CO" w:eastAsia="es-CO"/>
    </w:rPr>
  </w:style>
  <w:style w:type="paragraph" w:customStyle="1" w:styleId="xl85">
    <w:name w:val="xl85"/>
    <w:basedOn w:val="Normal"/>
    <w:rsid w:val="008D48C4"/>
    <w:pPr>
      <w:widowControl/>
      <w:pBdr>
        <w:top w:val="single" w:sz="4" w:space="0" w:color="000000"/>
        <w:left w:val="single" w:sz="8" w:space="0" w:color="000000"/>
        <w:bottom w:val="single" w:sz="4" w:space="0" w:color="000000"/>
        <w:right w:val="single" w:sz="4" w:space="0" w:color="000000"/>
      </w:pBdr>
      <w:autoSpaceDE/>
      <w:autoSpaceDN/>
      <w:spacing w:before="100" w:beforeAutospacing="1" w:after="100" w:afterAutospacing="1"/>
      <w:textAlignment w:val="center"/>
    </w:pPr>
    <w:rPr>
      <w:rFonts w:ascii="Arial Narrow" w:eastAsia="Times New Roman" w:hAnsi="Arial Narrow" w:cs="Times New Roman"/>
      <w:sz w:val="20"/>
      <w:szCs w:val="20"/>
      <w:lang w:val="es-CO" w:eastAsia="es-CO"/>
    </w:rPr>
  </w:style>
  <w:style w:type="paragraph" w:customStyle="1" w:styleId="xl86">
    <w:name w:val="xl86"/>
    <w:basedOn w:val="Normal"/>
    <w:rsid w:val="008D48C4"/>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textAlignment w:val="center"/>
    </w:pPr>
    <w:rPr>
      <w:rFonts w:ascii="Arial Narrow" w:eastAsia="Times New Roman" w:hAnsi="Arial Narrow" w:cs="Times New Roman"/>
      <w:sz w:val="20"/>
      <w:szCs w:val="20"/>
      <w:lang w:val="es-CO" w:eastAsia="es-CO"/>
    </w:rPr>
  </w:style>
  <w:style w:type="paragraph" w:customStyle="1" w:styleId="xl87">
    <w:name w:val="xl87"/>
    <w:basedOn w:val="Normal"/>
    <w:rsid w:val="008D48C4"/>
    <w:pPr>
      <w:widowControl/>
      <w:pBdr>
        <w:top w:val="single" w:sz="4" w:space="0" w:color="000000"/>
        <w:left w:val="single" w:sz="4" w:space="0" w:color="000000"/>
        <w:bottom w:val="single" w:sz="4" w:space="0" w:color="000000"/>
        <w:right w:val="single" w:sz="8" w:space="0" w:color="000000"/>
      </w:pBdr>
      <w:autoSpaceDE/>
      <w:autoSpaceDN/>
      <w:spacing w:before="100" w:beforeAutospacing="1" w:after="100" w:afterAutospacing="1"/>
      <w:textAlignment w:val="center"/>
    </w:pPr>
    <w:rPr>
      <w:rFonts w:ascii="Arial Narrow" w:eastAsia="Times New Roman" w:hAnsi="Arial Narrow" w:cs="Times New Roman"/>
      <w:sz w:val="20"/>
      <w:szCs w:val="20"/>
      <w:lang w:val="es-CO" w:eastAsia="es-CO"/>
    </w:rPr>
  </w:style>
  <w:style w:type="paragraph" w:customStyle="1" w:styleId="xl88">
    <w:name w:val="xl88"/>
    <w:basedOn w:val="Normal"/>
    <w:rsid w:val="008D48C4"/>
    <w:pPr>
      <w:widowControl/>
      <w:pBdr>
        <w:top w:val="single" w:sz="4" w:space="0" w:color="000000"/>
        <w:left w:val="single" w:sz="4" w:space="0" w:color="000000"/>
        <w:bottom w:val="single" w:sz="4" w:space="0" w:color="000000"/>
        <w:right w:val="single" w:sz="8" w:space="0" w:color="000000"/>
      </w:pBdr>
      <w:autoSpaceDE/>
      <w:autoSpaceDN/>
      <w:spacing w:before="100" w:beforeAutospacing="1" w:after="100" w:afterAutospacing="1"/>
      <w:textAlignment w:val="center"/>
    </w:pPr>
    <w:rPr>
      <w:rFonts w:ascii="Arial Narrow" w:eastAsia="Times New Roman" w:hAnsi="Arial Narrow" w:cs="Times New Roman"/>
      <w:sz w:val="20"/>
      <w:szCs w:val="20"/>
      <w:lang w:val="es-CO" w:eastAsia="es-CO"/>
    </w:rPr>
  </w:style>
  <w:style w:type="paragraph" w:customStyle="1" w:styleId="xl89">
    <w:name w:val="xl89"/>
    <w:basedOn w:val="Normal"/>
    <w:rsid w:val="008D48C4"/>
    <w:pPr>
      <w:widowControl/>
      <w:pBdr>
        <w:top w:val="single" w:sz="4" w:space="0" w:color="000000"/>
        <w:bottom w:val="single" w:sz="4" w:space="0" w:color="000000"/>
        <w:right w:val="single" w:sz="4" w:space="0" w:color="000000"/>
      </w:pBdr>
      <w:shd w:val="clear" w:color="D9D9D9" w:fill="D9D9D9"/>
      <w:autoSpaceDE/>
      <w:autoSpaceDN/>
      <w:spacing w:before="100" w:beforeAutospacing="1" w:after="100" w:afterAutospacing="1"/>
      <w:jc w:val="center"/>
      <w:textAlignment w:val="center"/>
    </w:pPr>
    <w:rPr>
      <w:rFonts w:ascii="Arial Narrow" w:eastAsia="Times New Roman" w:hAnsi="Arial Narrow" w:cs="Times New Roman"/>
      <w:b/>
      <w:bCs/>
      <w:sz w:val="20"/>
      <w:szCs w:val="20"/>
      <w:lang w:val="es-CO" w:eastAsia="es-CO"/>
    </w:rPr>
  </w:style>
  <w:style w:type="paragraph" w:customStyle="1" w:styleId="xl90">
    <w:name w:val="xl90"/>
    <w:basedOn w:val="Normal"/>
    <w:rsid w:val="008D48C4"/>
    <w:pPr>
      <w:widowControl/>
      <w:pBdr>
        <w:top w:val="single" w:sz="4" w:space="0" w:color="000000"/>
        <w:left w:val="single" w:sz="8" w:space="0" w:color="000000"/>
        <w:bottom w:val="single" w:sz="4" w:space="0" w:color="000000"/>
      </w:pBdr>
      <w:shd w:val="clear" w:color="D9D9D9" w:fill="D9D9D9"/>
      <w:autoSpaceDE/>
      <w:autoSpaceDN/>
      <w:spacing w:before="100" w:beforeAutospacing="1" w:after="100" w:afterAutospacing="1"/>
      <w:jc w:val="center"/>
      <w:textAlignment w:val="center"/>
    </w:pPr>
    <w:rPr>
      <w:rFonts w:ascii="Arial Narrow" w:eastAsia="Times New Roman" w:hAnsi="Arial Narrow" w:cs="Times New Roman"/>
      <w:b/>
      <w:bCs/>
      <w:sz w:val="20"/>
      <w:szCs w:val="20"/>
      <w:lang w:val="es-CO" w:eastAsia="es-CO"/>
    </w:rPr>
  </w:style>
  <w:style w:type="paragraph" w:customStyle="1" w:styleId="xl91">
    <w:name w:val="xl91"/>
    <w:basedOn w:val="Normal"/>
    <w:rsid w:val="008D48C4"/>
    <w:pPr>
      <w:widowControl/>
      <w:pBdr>
        <w:top w:val="single" w:sz="4" w:space="0" w:color="000000"/>
        <w:left w:val="single" w:sz="4" w:space="0" w:color="000000"/>
        <w:bottom w:val="single" w:sz="4" w:space="0" w:color="000000"/>
        <w:right w:val="single" w:sz="4" w:space="0" w:color="000000"/>
      </w:pBdr>
      <w:shd w:val="clear" w:color="D9D9D9" w:fill="D9D9D9"/>
      <w:autoSpaceDE/>
      <w:autoSpaceDN/>
      <w:spacing w:before="100" w:beforeAutospacing="1" w:after="100" w:afterAutospacing="1"/>
      <w:jc w:val="center"/>
      <w:textAlignment w:val="center"/>
    </w:pPr>
    <w:rPr>
      <w:rFonts w:ascii="Arial Narrow" w:eastAsia="Times New Roman" w:hAnsi="Arial Narrow" w:cs="Times New Roman"/>
      <w:b/>
      <w:bCs/>
      <w:sz w:val="20"/>
      <w:szCs w:val="20"/>
      <w:lang w:val="es-CO" w:eastAsia="es-CO"/>
    </w:rPr>
  </w:style>
  <w:style w:type="paragraph" w:customStyle="1" w:styleId="xl92">
    <w:name w:val="xl92"/>
    <w:basedOn w:val="Normal"/>
    <w:rsid w:val="008D48C4"/>
    <w:pPr>
      <w:widowControl/>
      <w:pBdr>
        <w:top w:val="single" w:sz="4" w:space="0" w:color="000000"/>
        <w:left w:val="single" w:sz="8" w:space="0" w:color="000000"/>
        <w:bottom w:val="single" w:sz="8" w:space="0" w:color="000000"/>
        <w:right w:val="single" w:sz="4" w:space="0" w:color="000000"/>
      </w:pBdr>
      <w:autoSpaceDE/>
      <w:autoSpaceDN/>
      <w:spacing w:before="100" w:beforeAutospacing="1" w:after="100" w:afterAutospacing="1"/>
      <w:textAlignment w:val="center"/>
    </w:pPr>
    <w:rPr>
      <w:rFonts w:ascii="Arial Narrow" w:eastAsia="Times New Roman" w:hAnsi="Arial Narrow" w:cs="Times New Roman"/>
      <w:sz w:val="20"/>
      <w:szCs w:val="20"/>
      <w:lang w:val="es-CO" w:eastAsia="es-CO"/>
    </w:rPr>
  </w:style>
  <w:style w:type="paragraph" w:customStyle="1" w:styleId="xl93">
    <w:name w:val="xl93"/>
    <w:basedOn w:val="Normal"/>
    <w:rsid w:val="008D48C4"/>
    <w:pPr>
      <w:widowControl/>
      <w:pBdr>
        <w:top w:val="single" w:sz="4" w:space="0" w:color="000000"/>
        <w:left w:val="single" w:sz="4" w:space="0" w:color="000000"/>
        <w:bottom w:val="single" w:sz="8" w:space="0" w:color="000000"/>
        <w:right w:val="single" w:sz="4" w:space="0" w:color="000000"/>
      </w:pBdr>
      <w:autoSpaceDE/>
      <w:autoSpaceDN/>
      <w:spacing w:before="100" w:beforeAutospacing="1" w:after="100" w:afterAutospacing="1"/>
      <w:textAlignment w:val="center"/>
    </w:pPr>
    <w:rPr>
      <w:rFonts w:ascii="Arial Narrow" w:eastAsia="Times New Roman" w:hAnsi="Arial Narrow" w:cs="Times New Roman"/>
      <w:sz w:val="20"/>
      <w:szCs w:val="20"/>
      <w:lang w:val="es-CO" w:eastAsia="es-CO"/>
    </w:rPr>
  </w:style>
  <w:style w:type="paragraph" w:customStyle="1" w:styleId="xl94">
    <w:name w:val="xl94"/>
    <w:basedOn w:val="Normal"/>
    <w:rsid w:val="008D48C4"/>
    <w:pPr>
      <w:widowControl/>
      <w:pBdr>
        <w:top w:val="single" w:sz="4" w:space="0" w:color="000000"/>
        <w:left w:val="single" w:sz="4" w:space="0" w:color="000000"/>
        <w:bottom w:val="single" w:sz="8" w:space="0" w:color="000000"/>
        <w:right w:val="single" w:sz="8" w:space="0" w:color="000000"/>
      </w:pBdr>
      <w:autoSpaceDE/>
      <w:autoSpaceDN/>
      <w:spacing w:before="100" w:beforeAutospacing="1" w:after="100" w:afterAutospacing="1"/>
      <w:textAlignment w:val="center"/>
    </w:pPr>
    <w:rPr>
      <w:rFonts w:ascii="Arial Narrow" w:eastAsia="Times New Roman" w:hAnsi="Arial Narrow" w:cs="Times New Roman"/>
      <w:sz w:val="20"/>
      <w:szCs w:val="20"/>
      <w:lang w:val="es-CO" w:eastAsia="es-CO"/>
    </w:rPr>
  </w:style>
  <w:style w:type="paragraph" w:customStyle="1" w:styleId="xl95">
    <w:name w:val="xl95"/>
    <w:basedOn w:val="Normal"/>
    <w:rsid w:val="008D48C4"/>
    <w:pPr>
      <w:widowControl/>
      <w:pBdr>
        <w:top w:val="single" w:sz="4" w:space="0" w:color="000000"/>
        <w:left w:val="single" w:sz="4" w:space="0" w:color="000000"/>
        <w:bottom w:val="single" w:sz="8" w:space="0" w:color="000000"/>
        <w:right w:val="single" w:sz="8" w:space="0" w:color="000000"/>
      </w:pBdr>
      <w:autoSpaceDE/>
      <w:autoSpaceDN/>
      <w:spacing w:before="100" w:beforeAutospacing="1" w:after="100" w:afterAutospacing="1"/>
      <w:textAlignment w:val="center"/>
    </w:pPr>
    <w:rPr>
      <w:rFonts w:ascii="Arial Narrow" w:eastAsia="Times New Roman" w:hAnsi="Arial Narrow" w:cs="Times New Roman"/>
      <w:sz w:val="20"/>
      <w:szCs w:val="20"/>
      <w:lang w:val="es-CO" w:eastAsia="es-CO"/>
    </w:rPr>
  </w:style>
  <w:style w:type="paragraph" w:customStyle="1" w:styleId="xl96">
    <w:name w:val="xl96"/>
    <w:basedOn w:val="Normal"/>
    <w:rsid w:val="008D48C4"/>
    <w:pPr>
      <w:widowControl/>
      <w:pBdr>
        <w:top w:val="single" w:sz="4" w:space="0" w:color="000000"/>
        <w:left w:val="single" w:sz="8" w:space="0" w:color="000000"/>
        <w:right w:val="single" w:sz="4" w:space="0" w:color="000000"/>
      </w:pBdr>
      <w:autoSpaceDE/>
      <w:autoSpaceDN/>
      <w:spacing w:before="100" w:beforeAutospacing="1" w:after="100" w:afterAutospacing="1"/>
      <w:textAlignment w:val="center"/>
    </w:pPr>
    <w:rPr>
      <w:rFonts w:ascii="Arial Narrow" w:eastAsia="Times New Roman" w:hAnsi="Arial Narrow" w:cs="Times New Roman"/>
      <w:sz w:val="20"/>
      <w:szCs w:val="20"/>
      <w:lang w:val="es-CO" w:eastAsia="es-CO"/>
    </w:rPr>
  </w:style>
  <w:style w:type="paragraph" w:customStyle="1" w:styleId="xl97">
    <w:name w:val="xl97"/>
    <w:basedOn w:val="Normal"/>
    <w:rsid w:val="008D48C4"/>
    <w:pPr>
      <w:widowControl/>
      <w:pBdr>
        <w:top w:val="single" w:sz="8" w:space="0" w:color="000000"/>
        <w:left w:val="single" w:sz="4" w:space="0" w:color="000000"/>
        <w:bottom w:val="single" w:sz="8" w:space="0" w:color="000000"/>
        <w:right w:val="single" w:sz="8" w:space="0" w:color="000000"/>
      </w:pBdr>
      <w:shd w:val="clear" w:color="D9D9D9" w:fill="D9D9D9"/>
      <w:autoSpaceDE/>
      <w:autoSpaceDN/>
      <w:spacing w:before="100" w:beforeAutospacing="1" w:after="100" w:afterAutospacing="1"/>
      <w:textAlignment w:val="center"/>
    </w:pPr>
    <w:rPr>
      <w:rFonts w:ascii="Arial Narrow" w:eastAsia="Times New Roman" w:hAnsi="Arial Narrow" w:cs="Times New Roman"/>
      <w:b/>
      <w:bCs/>
      <w:sz w:val="20"/>
      <w:szCs w:val="20"/>
      <w:lang w:val="es-CO" w:eastAsia="es-CO"/>
    </w:rPr>
  </w:style>
  <w:style w:type="paragraph" w:customStyle="1" w:styleId="xl98">
    <w:name w:val="xl98"/>
    <w:basedOn w:val="Normal"/>
    <w:rsid w:val="008D48C4"/>
    <w:pPr>
      <w:widowControl/>
      <w:pBdr>
        <w:top w:val="single" w:sz="8" w:space="0" w:color="000000"/>
        <w:left w:val="single" w:sz="4" w:space="0" w:color="000000"/>
        <w:bottom w:val="single" w:sz="8" w:space="0" w:color="000000"/>
        <w:right w:val="single" w:sz="8" w:space="0" w:color="000000"/>
      </w:pBdr>
      <w:shd w:val="clear" w:color="D9D9D9" w:fill="D9D9D9"/>
      <w:autoSpaceDE/>
      <w:autoSpaceDN/>
      <w:spacing w:before="100" w:beforeAutospacing="1" w:after="100" w:afterAutospacing="1"/>
      <w:jc w:val="center"/>
      <w:textAlignment w:val="center"/>
    </w:pPr>
    <w:rPr>
      <w:rFonts w:ascii="Arial Narrow" w:eastAsia="Times New Roman" w:hAnsi="Arial Narrow" w:cs="Times New Roman"/>
      <w:b/>
      <w:bCs/>
      <w:sz w:val="20"/>
      <w:szCs w:val="20"/>
      <w:lang w:val="es-CO" w:eastAsia="es-CO"/>
    </w:rPr>
  </w:style>
  <w:style w:type="paragraph" w:customStyle="1" w:styleId="xl99">
    <w:name w:val="xl99"/>
    <w:basedOn w:val="Normal"/>
    <w:rsid w:val="008D48C4"/>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textAlignment w:val="center"/>
    </w:pPr>
    <w:rPr>
      <w:rFonts w:ascii="Arial Narrow" w:eastAsia="Times New Roman" w:hAnsi="Arial Narrow" w:cs="Times New Roman"/>
      <w:sz w:val="20"/>
      <w:szCs w:val="20"/>
      <w:lang w:val="es-CO" w:eastAsia="es-CO"/>
    </w:rPr>
  </w:style>
  <w:style w:type="paragraph" w:customStyle="1" w:styleId="xl100">
    <w:name w:val="xl100"/>
    <w:basedOn w:val="Normal"/>
    <w:rsid w:val="008D48C4"/>
    <w:pPr>
      <w:widowControl/>
      <w:pBdr>
        <w:left w:val="single" w:sz="4" w:space="0" w:color="000000"/>
        <w:bottom w:val="single" w:sz="4" w:space="0" w:color="000000"/>
        <w:right w:val="single" w:sz="4" w:space="0" w:color="000000"/>
      </w:pBdr>
      <w:autoSpaceDE/>
      <w:autoSpaceDN/>
      <w:spacing w:before="100" w:beforeAutospacing="1" w:after="100" w:afterAutospacing="1"/>
      <w:textAlignment w:val="center"/>
    </w:pPr>
    <w:rPr>
      <w:rFonts w:ascii="Arial Narrow" w:eastAsia="Times New Roman" w:hAnsi="Arial Narrow" w:cs="Times New Roman"/>
      <w:sz w:val="20"/>
      <w:szCs w:val="20"/>
      <w:lang w:val="es-CO" w:eastAsia="es-CO"/>
    </w:rPr>
  </w:style>
  <w:style w:type="paragraph" w:customStyle="1" w:styleId="xl101">
    <w:name w:val="xl101"/>
    <w:basedOn w:val="Normal"/>
    <w:rsid w:val="008D48C4"/>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textAlignment w:val="center"/>
    </w:pPr>
    <w:rPr>
      <w:rFonts w:ascii="Arial Narrow" w:eastAsia="Times New Roman" w:hAnsi="Arial Narrow" w:cs="Times New Roman"/>
      <w:sz w:val="20"/>
      <w:szCs w:val="20"/>
      <w:lang w:val="es-CO" w:eastAsia="es-CO"/>
    </w:rPr>
  </w:style>
  <w:style w:type="paragraph" w:customStyle="1" w:styleId="xl102">
    <w:name w:val="xl102"/>
    <w:basedOn w:val="Normal"/>
    <w:rsid w:val="008D48C4"/>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textAlignment w:val="center"/>
    </w:pPr>
    <w:rPr>
      <w:rFonts w:ascii="Arial Narrow" w:eastAsia="Times New Roman" w:hAnsi="Arial Narrow" w:cs="Times New Roman"/>
      <w:b/>
      <w:bCs/>
      <w:sz w:val="20"/>
      <w:szCs w:val="20"/>
      <w:lang w:val="es-CO" w:eastAsia="es-CO"/>
    </w:rPr>
  </w:style>
  <w:style w:type="paragraph" w:customStyle="1" w:styleId="xl103">
    <w:name w:val="xl103"/>
    <w:basedOn w:val="Normal"/>
    <w:rsid w:val="008D48C4"/>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textAlignment w:val="center"/>
    </w:pPr>
    <w:rPr>
      <w:rFonts w:ascii="Arial Narrow" w:eastAsia="Times New Roman" w:hAnsi="Arial Narrow" w:cs="Times New Roman"/>
      <w:b/>
      <w:bCs/>
      <w:sz w:val="20"/>
      <w:szCs w:val="20"/>
      <w:lang w:val="es-CO" w:eastAsia="es-CO"/>
    </w:rPr>
  </w:style>
  <w:style w:type="paragraph" w:customStyle="1" w:styleId="xl104">
    <w:name w:val="xl104"/>
    <w:basedOn w:val="Normal"/>
    <w:rsid w:val="008D48C4"/>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textAlignment w:val="center"/>
    </w:pPr>
    <w:rPr>
      <w:rFonts w:ascii="Arial Narrow" w:eastAsia="Times New Roman" w:hAnsi="Arial Narrow" w:cs="Times New Roman"/>
      <w:sz w:val="20"/>
      <w:szCs w:val="20"/>
      <w:lang w:val="es-CO" w:eastAsia="es-CO"/>
    </w:rPr>
  </w:style>
  <w:style w:type="paragraph" w:customStyle="1" w:styleId="xl105">
    <w:name w:val="xl105"/>
    <w:basedOn w:val="Normal"/>
    <w:rsid w:val="008D48C4"/>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textAlignment w:val="center"/>
    </w:pPr>
    <w:rPr>
      <w:rFonts w:ascii="Arial Narrow" w:eastAsia="Times New Roman" w:hAnsi="Arial Narrow" w:cs="Times New Roman"/>
      <w:b/>
      <w:bCs/>
      <w:sz w:val="20"/>
      <w:szCs w:val="20"/>
      <w:lang w:val="es-CO" w:eastAsia="es-CO"/>
    </w:rPr>
  </w:style>
  <w:style w:type="paragraph" w:customStyle="1" w:styleId="xl106">
    <w:name w:val="xl106"/>
    <w:basedOn w:val="Normal"/>
    <w:rsid w:val="008D48C4"/>
    <w:pPr>
      <w:widowControl/>
      <w:autoSpaceDE/>
      <w:autoSpaceDN/>
      <w:spacing w:before="100" w:beforeAutospacing="1" w:after="100" w:afterAutospacing="1"/>
    </w:pPr>
    <w:rPr>
      <w:rFonts w:ascii="Arial Narrow" w:eastAsia="Times New Roman" w:hAnsi="Arial Narrow" w:cs="Times New Roman"/>
      <w:sz w:val="20"/>
      <w:szCs w:val="20"/>
      <w:lang w:val="es-CO" w:eastAsia="es-CO"/>
    </w:rPr>
  </w:style>
  <w:style w:type="paragraph" w:customStyle="1" w:styleId="xl107">
    <w:name w:val="xl107"/>
    <w:basedOn w:val="Normal"/>
    <w:rsid w:val="008D48C4"/>
    <w:pPr>
      <w:widowControl/>
      <w:pBdr>
        <w:left w:val="single" w:sz="4" w:space="0" w:color="000000"/>
        <w:bottom w:val="single" w:sz="4" w:space="0" w:color="000000"/>
      </w:pBdr>
      <w:autoSpaceDE/>
      <w:autoSpaceDN/>
      <w:spacing w:before="100" w:beforeAutospacing="1" w:after="100" w:afterAutospacing="1"/>
      <w:textAlignment w:val="center"/>
    </w:pPr>
    <w:rPr>
      <w:rFonts w:ascii="Arial Narrow" w:eastAsia="Times New Roman" w:hAnsi="Arial Narrow" w:cs="Times New Roman"/>
      <w:b/>
      <w:bCs/>
      <w:sz w:val="20"/>
      <w:szCs w:val="20"/>
      <w:lang w:val="es-CO" w:eastAsia="es-CO"/>
    </w:rPr>
  </w:style>
  <w:style w:type="paragraph" w:customStyle="1" w:styleId="xl108">
    <w:name w:val="xl108"/>
    <w:basedOn w:val="Normal"/>
    <w:rsid w:val="008D48C4"/>
    <w:pPr>
      <w:widowControl/>
      <w:pBdr>
        <w:bottom w:val="single" w:sz="4" w:space="0" w:color="000000"/>
      </w:pBdr>
      <w:autoSpaceDE/>
      <w:autoSpaceDN/>
      <w:spacing w:before="100" w:beforeAutospacing="1" w:after="100" w:afterAutospacing="1"/>
      <w:textAlignment w:val="center"/>
    </w:pPr>
    <w:rPr>
      <w:rFonts w:ascii="Arial Narrow" w:eastAsia="Times New Roman" w:hAnsi="Arial Narrow" w:cs="Times New Roman"/>
      <w:b/>
      <w:bCs/>
      <w:sz w:val="20"/>
      <w:szCs w:val="20"/>
      <w:lang w:val="es-CO" w:eastAsia="es-CO"/>
    </w:rPr>
  </w:style>
  <w:style w:type="paragraph" w:customStyle="1" w:styleId="xl109">
    <w:name w:val="xl109"/>
    <w:basedOn w:val="Normal"/>
    <w:rsid w:val="008D48C4"/>
    <w:pPr>
      <w:widowControl/>
      <w:pBdr>
        <w:bottom w:val="single" w:sz="4" w:space="0" w:color="000000"/>
      </w:pBdr>
      <w:autoSpaceDE/>
      <w:autoSpaceDN/>
      <w:spacing w:before="100" w:beforeAutospacing="1" w:after="100" w:afterAutospacing="1"/>
      <w:textAlignment w:val="center"/>
    </w:pPr>
    <w:rPr>
      <w:rFonts w:ascii="Arial Narrow" w:eastAsia="Times New Roman" w:hAnsi="Arial Narrow" w:cs="Times New Roman"/>
      <w:b/>
      <w:bCs/>
      <w:sz w:val="20"/>
      <w:szCs w:val="20"/>
      <w:lang w:val="es-CO" w:eastAsia="es-CO"/>
    </w:rPr>
  </w:style>
  <w:style w:type="paragraph" w:customStyle="1" w:styleId="xl110">
    <w:name w:val="xl110"/>
    <w:basedOn w:val="Normal"/>
    <w:rsid w:val="008D48C4"/>
    <w:pPr>
      <w:widowControl/>
      <w:pBdr>
        <w:bottom w:val="single" w:sz="4" w:space="0" w:color="000000"/>
        <w:right w:val="single" w:sz="4" w:space="0" w:color="000000"/>
      </w:pBdr>
      <w:autoSpaceDE/>
      <w:autoSpaceDN/>
      <w:spacing w:before="100" w:beforeAutospacing="1" w:after="100" w:afterAutospacing="1"/>
      <w:textAlignment w:val="center"/>
    </w:pPr>
    <w:rPr>
      <w:rFonts w:ascii="Arial Narrow" w:eastAsia="Times New Roman" w:hAnsi="Arial Narrow" w:cs="Times New Roman"/>
      <w:b/>
      <w:bCs/>
      <w:sz w:val="20"/>
      <w:szCs w:val="20"/>
      <w:lang w:val="es-CO" w:eastAsia="es-CO"/>
    </w:rPr>
  </w:style>
  <w:style w:type="paragraph" w:customStyle="1" w:styleId="xl111">
    <w:name w:val="xl111"/>
    <w:basedOn w:val="Normal"/>
    <w:rsid w:val="008D48C4"/>
    <w:pPr>
      <w:widowControl/>
      <w:pBdr>
        <w:left w:val="single" w:sz="4" w:space="0" w:color="000000"/>
        <w:bottom w:val="single" w:sz="4" w:space="0" w:color="000000"/>
        <w:right w:val="single" w:sz="4" w:space="0" w:color="000000"/>
      </w:pBdr>
      <w:autoSpaceDE/>
      <w:autoSpaceDN/>
      <w:spacing w:before="100" w:beforeAutospacing="1" w:after="100" w:afterAutospacing="1"/>
      <w:textAlignment w:val="center"/>
    </w:pPr>
    <w:rPr>
      <w:rFonts w:ascii="Arial Narrow" w:eastAsia="Times New Roman" w:hAnsi="Arial Narrow" w:cs="Times New Roman"/>
      <w:b/>
      <w:bCs/>
      <w:sz w:val="20"/>
      <w:szCs w:val="20"/>
      <w:lang w:val="es-CO" w:eastAsia="es-CO"/>
    </w:rPr>
  </w:style>
  <w:style w:type="paragraph" w:customStyle="1" w:styleId="xl112">
    <w:name w:val="xl112"/>
    <w:basedOn w:val="Normal"/>
    <w:rsid w:val="008D48C4"/>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textAlignment w:val="center"/>
    </w:pPr>
    <w:rPr>
      <w:rFonts w:ascii="Arial Narrow" w:eastAsia="Times New Roman" w:hAnsi="Arial Narrow" w:cs="Times New Roman"/>
      <w:b/>
      <w:bCs/>
      <w:sz w:val="20"/>
      <w:szCs w:val="20"/>
      <w:lang w:val="es-CO" w:eastAsia="es-CO"/>
    </w:rPr>
  </w:style>
  <w:style w:type="paragraph" w:customStyle="1" w:styleId="xl113">
    <w:name w:val="xl113"/>
    <w:basedOn w:val="Normal"/>
    <w:rsid w:val="008D48C4"/>
    <w:pPr>
      <w:widowControl/>
      <w:autoSpaceDE/>
      <w:autoSpaceDN/>
      <w:spacing w:before="100" w:beforeAutospacing="1" w:after="100" w:afterAutospacing="1"/>
    </w:pPr>
    <w:rPr>
      <w:rFonts w:ascii="Arial Narrow" w:eastAsia="Times New Roman" w:hAnsi="Arial Narrow" w:cs="Times New Roman"/>
      <w:sz w:val="24"/>
      <w:szCs w:val="24"/>
      <w:lang w:val="es-CO" w:eastAsia="es-CO"/>
    </w:rPr>
  </w:style>
  <w:style w:type="paragraph" w:customStyle="1" w:styleId="xl114">
    <w:name w:val="xl114"/>
    <w:basedOn w:val="Normal"/>
    <w:rsid w:val="008D48C4"/>
    <w:pPr>
      <w:widowControl/>
      <w:autoSpaceDE/>
      <w:autoSpaceDN/>
      <w:spacing w:before="100" w:beforeAutospacing="1" w:after="100" w:afterAutospacing="1"/>
      <w:jc w:val="center"/>
    </w:pPr>
    <w:rPr>
      <w:rFonts w:ascii="Arial Narrow" w:eastAsia="Times New Roman" w:hAnsi="Arial Narrow" w:cs="Times New Roman"/>
      <w:sz w:val="24"/>
      <w:szCs w:val="24"/>
      <w:lang w:val="es-CO" w:eastAsia="es-CO"/>
    </w:rPr>
  </w:style>
  <w:style w:type="paragraph" w:customStyle="1" w:styleId="xl115">
    <w:name w:val="xl115"/>
    <w:basedOn w:val="Normal"/>
    <w:rsid w:val="008D48C4"/>
    <w:pPr>
      <w:widowControl/>
      <w:autoSpaceDE/>
      <w:autoSpaceDN/>
      <w:spacing w:before="100" w:beforeAutospacing="1" w:after="100" w:afterAutospacing="1"/>
      <w:jc w:val="center"/>
    </w:pPr>
    <w:rPr>
      <w:rFonts w:ascii="Arial Narrow" w:eastAsia="Times New Roman" w:hAnsi="Arial Narrow" w:cs="Times New Roman"/>
      <w:sz w:val="24"/>
      <w:szCs w:val="24"/>
      <w:lang w:val="es-CO" w:eastAsia="es-CO"/>
    </w:rPr>
  </w:style>
  <w:style w:type="paragraph" w:customStyle="1" w:styleId="xl116">
    <w:name w:val="xl116"/>
    <w:basedOn w:val="Normal"/>
    <w:rsid w:val="008D48C4"/>
    <w:pPr>
      <w:widowControl/>
      <w:autoSpaceDE/>
      <w:autoSpaceDN/>
      <w:spacing w:before="100" w:beforeAutospacing="1" w:after="100" w:afterAutospacing="1"/>
      <w:jc w:val="center"/>
    </w:pPr>
    <w:rPr>
      <w:rFonts w:ascii="Arial Narrow" w:eastAsia="Times New Roman" w:hAnsi="Arial Narrow" w:cs="Times New Roman"/>
      <w:sz w:val="24"/>
      <w:szCs w:val="24"/>
      <w:lang w:val="es-CO" w:eastAsia="es-CO"/>
    </w:rPr>
  </w:style>
  <w:style w:type="paragraph" w:customStyle="1" w:styleId="xl117">
    <w:name w:val="xl117"/>
    <w:basedOn w:val="Normal"/>
    <w:rsid w:val="008D48C4"/>
    <w:pPr>
      <w:widowControl/>
      <w:autoSpaceDE/>
      <w:autoSpaceDN/>
      <w:spacing w:before="100" w:beforeAutospacing="1" w:after="100" w:afterAutospacing="1"/>
      <w:textAlignment w:val="top"/>
    </w:pPr>
    <w:rPr>
      <w:rFonts w:ascii="Arial Narrow" w:eastAsia="Times New Roman" w:hAnsi="Arial Narrow" w:cs="Times New Roman"/>
      <w:sz w:val="24"/>
      <w:szCs w:val="24"/>
      <w:lang w:val="es-CO" w:eastAsia="es-CO"/>
    </w:rPr>
  </w:style>
  <w:style w:type="paragraph" w:customStyle="1" w:styleId="xl118">
    <w:name w:val="xl118"/>
    <w:basedOn w:val="Normal"/>
    <w:rsid w:val="008D48C4"/>
    <w:pPr>
      <w:widowControl/>
      <w:pBdr>
        <w:top w:val="single" w:sz="4" w:space="0" w:color="000000"/>
        <w:left w:val="single" w:sz="4" w:space="0" w:color="000000"/>
        <w:bottom w:val="single" w:sz="4" w:space="0" w:color="000000"/>
        <w:right w:val="single" w:sz="4" w:space="0" w:color="000000"/>
      </w:pBdr>
      <w:shd w:val="clear" w:color="D9D9D9" w:fill="D9D9D9"/>
      <w:autoSpaceDE/>
      <w:autoSpaceDN/>
      <w:spacing w:before="100" w:beforeAutospacing="1" w:after="100" w:afterAutospacing="1"/>
      <w:jc w:val="center"/>
      <w:textAlignment w:val="top"/>
    </w:pPr>
    <w:rPr>
      <w:rFonts w:ascii="Arial Narrow" w:eastAsia="Times New Roman" w:hAnsi="Arial Narrow" w:cs="Times New Roman"/>
      <w:b/>
      <w:bCs/>
      <w:sz w:val="20"/>
      <w:szCs w:val="20"/>
      <w:lang w:val="es-CO" w:eastAsia="es-CO"/>
    </w:rPr>
  </w:style>
  <w:style w:type="paragraph" w:customStyle="1" w:styleId="xl119">
    <w:name w:val="xl119"/>
    <w:basedOn w:val="Normal"/>
    <w:rsid w:val="008D48C4"/>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textAlignment w:val="top"/>
    </w:pPr>
    <w:rPr>
      <w:rFonts w:ascii="Arial Narrow" w:eastAsia="Times New Roman" w:hAnsi="Arial Narrow" w:cs="Times New Roman"/>
      <w:sz w:val="20"/>
      <w:szCs w:val="20"/>
      <w:lang w:val="es-CO" w:eastAsia="es-CO"/>
    </w:rPr>
  </w:style>
  <w:style w:type="paragraph" w:customStyle="1" w:styleId="xl120">
    <w:name w:val="xl120"/>
    <w:basedOn w:val="Normal"/>
    <w:rsid w:val="008D48C4"/>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textAlignment w:val="top"/>
    </w:pPr>
    <w:rPr>
      <w:rFonts w:ascii="Arial Narrow" w:eastAsia="Times New Roman" w:hAnsi="Arial Narrow" w:cs="Times New Roman"/>
      <w:b/>
      <w:bCs/>
      <w:sz w:val="20"/>
      <w:szCs w:val="20"/>
      <w:lang w:val="es-CO" w:eastAsia="es-CO"/>
    </w:rPr>
  </w:style>
  <w:style w:type="paragraph" w:customStyle="1" w:styleId="xl121">
    <w:name w:val="xl121"/>
    <w:basedOn w:val="Normal"/>
    <w:rsid w:val="008D48C4"/>
    <w:pPr>
      <w:widowControl/>
      <w:autoSpaceDE/>
      <w:autoSpaceDN/>
      <w:spacing w:before="100" w:beforeAutospacing="1" w:after="100" w:afterAutospacing="1"/>
      <w:jc w:val="center"/>
      <w:textAlignment w:val="center"/>
    </w:pPr>
    <w:rPr>
      <w:rFonts w:ascii="Arial Narrow" w:eastAsia="Times New Roman" w:hAnsi="Arial Narrow" w:cs="Times New Roman"/>
      <w:b/>
      <w:bCs/>
      <w:sz w:val="24"/>
      <w:szCs w:val="24"/>
      <w:lang w:val="es-CO" w:eastAsia="es-CO"/>
    </w:rPr>
  </w:style>
  <w:style w:type="paragraph" w:customStyle="1" w:styleId="xl122">
    <w:name w:val="xl122"/>
    <w:basedOn w:val="Normal"/>
    <w:rsid w:val="008D48C4"/>
    <w:pPr>
      <w:widowControl/>
      <w:pBdr>
        <w:bottom w:val="single" w:sz="4" w:space="0" w:color="000000"/>
      </w:pBdr>
      <w:autoSpaceDE/>
      <w:autoSpaceDN/>
      <w:spacing w:before="100" w:beforeAutospacing="1" w:after="100" w:afterAutospacing="1"/>
      <w:jc w:val="center"/>
    </w:pPr>
    <w:rPr>
      <w:rFonts w:ascii="Arial Narrow" w:eastAsia="Times New Roman" w:hAnsi="Arial Narrow" w:cs="Times New Roman"/>
      <w:b/>
      <w:bCs/>
      <w:sz w:val="24"/>
      <w:szCs w:val="24"/>
      <w:lang w:val="es-CO" w:eastAsia="es-CO"/>
    </w:rPr>
  </w:style>
  <w:style w:type="paragraph" w:customStyle="1" w:styleId="xl123">
    <w:name w:val="xl123"/>
    <w:basedOn w:val="Normal"/>
    <w:rsid w:val="008D48C4"/>
    <w:pPr>
      <w:widowControl/>
      <w:pBdr>
        <w:top w:val="single" w:sz="4" w:space="0" w:color="000000"/>
        <w:left w:val="single" w:sz="4" w:space="0" w:color="000000"/>
        <w:right w:val="single" w:sz="4" w:space="0" w:color="000000"/>
      </w:pBdr>
      <w:shd w:val="clear" w:color="D9D9D9" w:fill="D9D9D9"/>
      <w:autoSpaceDE/>
      <w:autoSpaceDN/>
      <w:spacing w:before="100" w:beforeAutospacing="1" w:after="100" w:afterAutospacing="1"/>
      <w:jc w:val="center"/>
      <w:textAlignment w:val="center"/>
    </w:pPr>
    <w:rPr>
      <w:rFonts w:ascii="Arial Narrow" w:eastAsia="Times New Roman" w:hAnsi="Arial Narrow" w:cs="Times New Roman"/>
      <w:b/>
      <w:bCs/>
      <w:sz w:val="24"/>
      <w:szCs w:val="24"/>
      <w:lang w:val="es-CO" w:eastAsia="es-CO"/>
    </w:rPr>
  </w:style>
  <w:style w:type="paragraph" w:customStyle="1" w:styleId="xl124">
    <w:name w:val="xl124"/>
    <w:basedOn w:val="Normal"/>
    <w:rsid w:val="008D48C4"/>
    <w:pPr>
      <w:widowControl/>
      <w:pBdr>
        <w:top w:val="single" w:sz="4" w:space="0" w:color="000000"/>
        <w:left w:val="single" w:sz="4" w:space="0" w:color="000000"/>
        <w:bottom w:val="single" w:sz="4" w:space="0" w:color="000000"/>
        <w:right w:val="single" w:sz="8" w:space="0" w:color="000000"/>
      </w:pBdr>
      <w:shd w:val="clear" w:color="D9D9D9" w:fill="D9D9D9"/>
      <w:autoSpaceDE/>
      <w:autoSpaceDN/>
      <w:spacing w:before="100" w:beforeAutospacing="1" w:after="100" w:afterAutospacing="1"/>
      <w:jc w:val="center"/>
      <w:textAlignment w:val="center"/>
    </w:pPr>
    <w:rPr>
      <w:rFonts w:ascii="Arial Narrow" w:eastAsia="Times New Roman" w:hAnsi="Arial Narrow" w:cs="Times New Roman"/>
      <w:b/>
      <w:bCs/>
      <w:sz w:val="14"/>
      <w:szCs w:val="14"/>
      <w:lang w:val="es-CO" w:eastAsia="es-CO"/>
    </w:rPr>
  </w:style>
  <w:style w:type="paragraph" w:customStyle="1" w:styleId="xl125">
    <w:name w:val="xl125"/>
    <w:basedOn w:val="Normal"/>
    <w:rsid w:val="008D48C4"/>
    <w:pPr>
      <w:widowControl/>
      <w:pBdr>
        <w:top w:val="single" w:sz="8" w:space="0" w:color="000000"/>
        <w:left w:val="single" w:sz="8" w:space="0" w:color="000000"/>
        <w:bottom w:val="single" w:sz="4" w:space="0" w:color="000000"/>
        <w:right w:val="single" w:sz="8" w:space="0" w:color="000000"/>
      </w:pBdr>
      <w:shd w:val="clear" w:color="D9D9D9" w:fill="D9D9D9"/>
      <w:autoSpaceDE/>
      <w:autoSpaceDN/>
      <w:spacing w:before="100" w:beforeAutospacing="1" w:after="100" w:afterAutospacing="1"/>
      <w:jc w:val="center"/>
      <w:textAlignment w:val="center"/>
    </w:pPr>
    <w:rPr>
      <w:rFonts w:ascii="Arial Narrow" w:eastAsia="Times New Roman" w:hAnsi="Arial Narrow" w:cs="Times New Roman"/>
      <w:b/>
      <w:bCs/>
      <w:sz w:val="20"/>
      <w:szCs w:val="20"/>
      <w:lang w:val="es-CO" w:eastAsia="es-CO"/>
    </w:rPr>
  </w:style>
  <w:style w:type="paragraph" w:customStyle="1" w:styleId="xl126">
    <w:name w:val="xl126"/>
    <w:basedOn w:val="Normal"/>
    <w:rsid w:val="008D48C4"/>
    <w:pPr>
      <w:widowControl/>
      <w:pBdr>
        <w:top w:val="single" w:sz="4" w:space="0" w:color="000000"/>
        <w:left w:val="single" w:sz="4" w:space="0" w:color="000000"/>
        <w:bottom w:val="single" w:sz="4" w:space="0" w:color="000000"/>
        <w:right w:val="single" w:sz="8" w:space="0" w:color="000000"/>
      </w:pBdr>
      <w:shd w:val="clear" w:color="D9D9D9" w:fill="D9D9D9"/>
      <w:autoSpaceDE/>
      <w:autoSpaceDN/>
      <w:spacing w:before="100" w:beforeAutospacing="1" w:after="100" w:afterAutospacing="1"/>
      <w:textAlignment w:val="center"/>
    </w:pPr>
    <w:rPr>
      <w:rFonts w:ascii="Arial Narrow" w:eastAsia="Times New Roman" w:hAnsi="Arial Narrow" w:cs="Times New Roman"/>
      <w:b/>
      <w:bCs/>
      <w:sz w:val="14"/>
      <w:szCs w:val="14"/>
      <w:lang w:val="es-CO" w:eastAsia="es-CO"/>
    </w:rPr>
  </w:style>
  <w:style w:type="paragraph" w:customStyle="1" w:styleId="xl127">
    <w:name w:val="xl127"/>
    <w:basedOn w:val="Normal"/>
    <w:rsid w:val="008D48C4"/>
    <w:pPr>
      <w:widowControl/>
      <w:pBdr>
        <w:top w:val="single" w:sz="8" w:space="0" w:color="000000"/>
        <w:left w:val="single" w:sz="8" w:space="0" w:color="000000"/>
        <w:bottom w:val="single" w:sz="4" w:space="0" w:color="000000"/>
        <w:right w:val="single" w:sz="4" w:space="0" w:color="000000"/>
      </w:pBdr>
      <w:shd w:val="clear" w:color="D9D9D9" w:fill="D9D9D9"/>
      <w:autoSpaceDE/>
      <w:autoSpaceDN/>
      <w:spacing w:before="100" w:beforeAutospacing="1" w:after="100" w:afterAutospacing="1"/>
      <w:jc w:val="right"/>
      <w:textAlignment w:val="center"/>
    </w:pPr>
    <w:rPr>
      <w:rFonts w:ascii="Arial Narrow" w:eastAsia="Times New Roman" w:hAnsi="Arial Narrow" w:cs="Times New Roman"/>
      <w:b/>
      <w:bCs/>
      <w:sz w:val="20"/>
      <w:szCs w:val="20"/>
      <w:lang w:val="es-CO" w:eastAsia="es-CO"/>
    </w:rPr>
  </w:style>
  <w:style w:type="paragraph" w:customStyle="1" w:styleId="xl128">
    <w:name w:val="xl128"/>
    <w:basedOn w:val="Normal"/>
    <w:rsid w:val="008D48C4"/>
    <w:pPr>
      <w:widowControl/>
      <w:pBdr>
        <w:top w:val="single" w:sz="8" w:space="0" w:color="000000"/>
        <w:left w:val="single" w:sz="8" w:space="0" w:color="000000"/>
        <w:bottom w:val="single" w:sz="4" w:space="0" w:color="000000"/>
        <w:right w:val="single" w:sz="4" w:space="0" w:color="000000"/>
      </w:pBdr>
      <w:shd w:val="clear" w:color="D9D9D9" w:fill="D9D9D9"/>
      <w:autoSpaceDE/>
      <w:autoSpaceDN/>
      <w:spacing w:before="100" w:beforeAutospacing="1" w:after="100" w:afterAutospacing="1"/>
      <w:jc w:val="center"/>
      <w:textAlignment w:val="center"/>
    </w:pPr>
    <w:rPr>
      <w:rFonts w:ascii="Arial Narrow" w:eastAsia="Times New Roman" w:hAnsi="Arial Narrow" w:cs="Times New Roman"/>
      <w:b/>
      <w:bCs/>
      <w:sz w:val="20"/>
      <w:szCs w:val="20"/>
      <w:lang w:val="es-CO" w:eastAsia="es-CO"/>
    </w:rPr>
  </w:style>
  <w:style w:type="paragraph" w:customStyle="1" w:styleId="xl129">
    <w:name w:val="xl129"/>
    <w:basedOn w:val="Normal"/>
    <w:rsid w:val="008D48C4"/>
    <w:pPr>
      <w:widowControl/>
      <w:pBdr>
        <w:top w:val="single" w:sz="8" w:space="0" w:color="000000"/>
        <w:left w:val="single" w:sz="8" w:space="0" w:color="000000"/>
        <w:bottom w:val="single" w:sz="4" w:space="0" w:color="000000"/>
        <w:right w:val="single" w:sz="4" w:space="0" w:color="000000"/>
      </w:pBdr>
      <w:shd w:val="clear" w:color="D9D9D9" w:fill="D9D9D9"/>
      <w:autoSpaceDE/>
      <w:autoSpaceDN/>
      <w:spacing w:before="100" w:beforeAutospacing="1" w:after="100" w:afterAutospacing="1"/>
      <w:jc w:val="right"/>
      <w:textAlignment w:val="center"/>
    </w:pPr>
    <w:rPr>
      <w:rFonts w:ascii="Arial Narrow" w:eastAsia="Times New Roman" w:hAnsi="Arial Narrow" w:cs="Times New Roman"/>
      <w:b/>
      <w:bCs/>
      <w:sz w:val="20"/>
      <w:szCs w:val="20"/>
      <w:lang w:val="es-CO" w:eastAsia="es-CO"/>
    </w:rPr>
  </w:style>
  <w:style w:type="paragraph" w:customStyle="1" w:styleId="xl130">
    <w:name w:val="xl130"/>
    <w:basedOn w:val="Normal"/>
    <w:rsid w:val="008D48C4"/>
    <w:pPr>
      <w:widowControl/>
      <w:pBdr>
        <w:top w:val="single" w:sz="4" w:space="0" w:color="000000"/>
        <w:left w:val="single" w:sz="4" w:space="0" w:color="000000"/>
        <w:bottom w:val="single" w:sz="4" w:space="0" w:color="000000"/>
        <w:right w:val="single" w:sz="4" w:space="0" w:color="000000"/>
      </w:pBdr>
      <w:shd w:val="clear" w:color="D9D9D9" w:fill="D9D9D9"/>
      <w:autoSpaceDE/>
      <w:autoSpaceDN/>
      <w:spacing w:before="100" w:beforeAutospacing="1" w:after="100" w:afterAutospacing="1"/>
      <w:jc w:val="center"/>
      <w:textAlignment w:val="center"/>
    </w:pPr>
    <w:rPr>
      <w:rFonts w:ascii="Arial Narrow" w:eastAsia="Times New Roman" w:hAnsi="Arial Narrow" w:cs="Times New Roman"/>
      <w:b/>
      <w:bCs/>
      <w:sz w:val="20"/>
      <w:szCs w:val="20"/>
      <w:lang w:val="es-CO" w:eastAsia="es-CO"/>
    </w:rPr>
  </w:style>
  <w:style w:type="paragraph" w:customStyle="1" w:styleId="xl131">
    <w:name w:val="xl131"/>
    <w:basedOn w:val="Normal"/>
    <w:rsid w:val="008D48C4"/>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textAlignment w:val="center"/>
    </w:pPr>
    <w:rPr>
      <w:rFonts w:ascii="Arial Narrow" w:eastAsia="Times New Roman" w:hAnsi="Arial Narrow" w:cs="Times New Roman"/>
      <w:b/>
      <w:bCs/>
      <w:sz w:val="20"/>
      <w:szCs w:val="20"/>
      <w:lang w:val="es-CO" w:eastAsia="es-CO"/>
    </w:rPr>
  </w:style>
  <w:style w:type="paragraph" w:customStyle="1" w:styleId="xl132">
    <w:name w:val="xl132"/>
    <w:basedOn w:val="Normal"/>
    <w:rsid w:val="008D48C4"/>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pPr>
    <w:rPr>
      <w:rFonts w:ascii="Arial Narrow" w:eastAsia="Times New Roman" w:hAnsi="Arial Narrow" w:cs="Times New Roman"/>
      <w:b/>
      <w:bCs/>
      <w:sz w:val="20"/>
      <w:szCs w:val="20"/>
      <w:lang w:val="es-CO" w:eastAsia="es-CO"/>
    </w:rPr>
  </w:style>
  <w:style w:type="paragraph" w:customStyle="1" w:styleId="xl133">
    <w:name w:val="xl133"/>
    <w:basedOn w:val="Normal"/>
    <w:rsid w:val="008D48C4"/>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Arial Narrow" w:eastAsia="Times New Roman" w:hAnsi="Arial Narrow" w:cs="Times New Roman"/>
      <w:b/>
      <w:bCs/>
      <w:sz w:val="20"/>
      <w:szCs w:val="20"/>
      <w:lang w:val="es-CO" w:eastAsia="es-CO"/>
    </w:rPr>
  </w:style>
  <w:style w:type="paragraph" w:customStyle="1" w:styleId="xl134">
    <w:name w:val="xl134"/>
    <w:basedOn w:val="Normal"/>
    <w:rsid w:val="008D48C4"/>
    <w:pPr>
      <w:widowControl/>
      <w:pBdr>
        <w:top w:val="single" w:sz="4" w:space="0" w:color="000000"/>
        <w:left w:val="single" w:sz="4" w:space="0" w:color="000000"/>
        <w:bottom w:val="single" w:sz="4" w:space="0" w:color="000000"/>
        <w:right w:val="single" w:sz="4" w:space="0" w:color="000000"/>
      </w:pBdr>
      <w:shd w:val="clear" w:color="D9D9D9" w:fill="D9D9D9"/>
      <w:autoSpaceDE/>
      <w:autoSpaceDN/>
      <w:spacing w:before="100" w:beforeAutospacing="1" w:after="100" w:afterAutospacing="1"/>
      <w:jc w:val="center"/>
      <w:textAlignment w:val="center"/>
    </w:pPr>
    <w:rPr>
      <w:rFonts w:ascii="Arial Narrow" w:eastAsia="Times New Roman" w:hAnsi="Arial Narrow" w:cs="Times New Roman"/>
      <w:b/>
      <w:bCs/>
      <w:sz w:val="20"/>
      <w:szCs w:val="20"/>
      <w:lang w:val="es-CO" w:eastAsia="es-CO"/>
    </w:rPr>
  </w:style>
  <w:style w:type="paragraph" w:customStyle="1" w:styleId="xl135">
    <w:name w:val="xl135"/>
    <w:basedOn w:val="Normal"/>
    <w:rsid w:val="008D48C4"/>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Arial Narrow" w:eastAsia="Times New Roman" w:hAnsi="Arial Narrow" w:cs="Times New Roman"/>
      <w:sz w:val="20"/>
      <w:szCs w:val="20"/>
      <w:lang w:val="es-CO" w:eastAsia="es-CO"/>
    </w:rPr>
  </w:style>
  <w:style w:type="paragraph" w:customStyle="1" w:styleId="xl136">
    <w:name w:val="xl136"/>
    <w:basedOn w:val="Normal"/>
    <w:rsid w:val="008D48C4"/>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textAlignment w:val="center"/>
    </w:pPr>
    <w:rPr>
      <w:rFonts w:ascii="Arial Narrow" w:eastAsia="Times New Roman" w:hAnsi="Arial Narrow" w:cs="Times New Roman"/>
      <w:b/>
      <w:bCs/>
      <w:sz w:val="20"/>
      <w:szCs w:val="20"/>
      <w:lang w:val="es-CO" w:eastAsia="es-CO"/>
    </w:rPr>
  </w:style>
  <w:style w:type="paragraph" w:styleId="Encabezado">
    <w:name w:val="header"/>
    <w:basedOn w:val="Normal"/>
    <w:link w:val="EncabezadoCar"/>
    <w:uiPriority w:val="99"/>
    <w:unhideWhenUsed/>
    <w:rsid w:val="00547978"/>
    <w:pPr>
      <w:tabs>
        <w:tab w:val="center" w:pos="4419"/>
        <w:tab w:val="right" w:pos="8838"/>
      </w:tabs>
    </w:pPr>
  </w:style>
  <w:style w:type="character" w:customStyle="1" w:styleId="EncabezadoCar">
    <w:name w:val="Encabezado Car"/>
    <w:basedOn w:val="Fuentedeprrafopredeter"/>
    <w:link w:val="Encabezado"/>
    <w:uiPriority w:val="99"/>
    <w:rsid w:val="00547978"/>
    <w:rPr>
      <w:rFonts w:ascii="Arial MT" w:eastAsia="Arial MT" w:hAnsi="Arial MT" w:cs="Arial MT"/>
      <w:kern w:val="0"/>
      <w:lang w:val="es-ES"/>
      <w14:ligatures w14:val="none"/>
    </w:rPr>
  </w:style>
  <w:style w:type="paragraph" w:styleId="Piedepgina">
    <w:name w:val="footer"/>
    <w:basedOn w:val="Normal"/>
    <w:link w:val="PiedepginaCar"/>
    <w:uiPriority w:val="99"/>
    <w:unhideWhenUsed/>
    <w:rsid w:val="00547978"/>
    <w:pPr>
      <w:tabs>
        <w:tab w:val="center" w:pos="4419"/>
        <w:tab w:val="right" w:pos="8838"/>
      </w:tabs>
    </w:pPr>
  </w:style>
  <w:style w:type="character" w:customStyle="1" w:styleId="PiedepginaCar">
    <w:name w:val="Pie de página Car"/>
    <w:basedOn w:val="Fuentedeprrafopredeter"/>
    <w:link w:val="Piedepgina"/>
    <w:uiPriority w:val="99"/>
    <w:rsid w:val="00547978"/>
    <w:rPr>
      <w:rFonts w:ascii="Arial MT" w:eastAsia="Arial MT" w:hAnsi="Arial MT" w:cs="Arial MT"/>
      <w:kern w:val="0"/>
      <w:lang w:val="es-ES"/>
      <w14:ligatures w14:val="none"/>
    </w:rPr>
  </w:style>
  <w:style w:type="character" w:customStyle="1" w:styleId="Ttulo1Car">
    <w:name w:val="Título 1 Car"/>
    <w:basedOn w:val="Fuentedeprrafopredeter"/>
    <w:link w:val="Ttulo1"/>
    <w:uiPriority w:val="9"/>
    <w:rsid w:val="00181C7A"/>
    <w:rPr>
      <w:rFonts w:asciiTheme="majorHAnsi" w:eastAsiaTheme="majorEastAsia" w:hAnsiTheme="majorHAnsi" w:cstheme="majorBidi"/>
      <w:color w:val="2F5496" w:themeColor="accent1" w:themeShade="BF"/>
      <w:kern w:val="0"/>
      <w:sz w:val="32"/>
      <w:szCs w:val="32"/>
      <w:lang w:val="es-ES"/>
      <w14:ligatures w14:val="none"/>
    </w:rPr>
  </w:style>
  <w:style w:type="paragraph" w:styleId="Prrafodelista">
    <w:name w:val="List Paragraph"/>
    <w:basedOn w:val="Normal"/>
    <w:uiPriority w:val="1"/>
    <w:qFormat/>
    <w:rsid w:val="00181C7A"/>
    <w:pPr>
      <w:spacing w:before="157"/>
      <w:ind w:left="162"/>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543305">
      <w:bodyDiv w:val="1"/>
      <w:marLeft w:val="0"/>
      <w:marRight w:val="0"/>
      <w:marTop w:val="0"/>
      <w:marBottom w:val="0"/>
      <w:divBdr>
        <w:top w:val="none" w:sz="0" w:space="0" w:color="auto"/>
        <w:left w:val="none" w:sz="0" w:space="0" w:color="auto"/>
        <w:bottom w:val="none" w:sz="0" w:space="0" w:color="auto"/>
        <w:right w:val="none" w:sz="0" w:space="0" w:color="auto"/>
      </w:divBdr>
    </w:div>
    <w:div w:id="121466465">
      <w:bodyDiv w:val="1"/>
      <w:marLeft w:val="0"/>
      <w:marRight w:val="0"/>
      <w:marTop w:val="0"/>
      <w:marBottom w:val="0"/>
      <w:divBdr>
        <w:top w:val="none" w:sz="0" w:space="0" w:color="auto"/>
        <w:left w:val="none" w:sz="0" w:space="0" w:color="auto"/>
        <w:bottom w:val="none" w:sz="0" w:space="0" w:color="auto"/>
        <w:right w:val="none" w:sz="0" w:space="0" w:color="auto"/>
      </w:divBdr>
    </w:div>
    <w:div w:id="317002821">
      <w:bodyDiv w:val="1"/>
      <w:marLeft w:val="0"/>
      <w:marRight w:val="0"/>
      <w:marTop w:val="0"/>
      <w:marBottom w:val="0"/>
      <w:divBdr>
        <w:top w:val="none" w:sz="0" w:space="0" w:color="auto"/>
        <w:left w:val="none" w:sz="0" w:space="0" w:color="auto"/>
        <w:bottom w:val="none" w:sz="0" w:space="0" w:color="auto"/>
        <w:right w:val="none" w:sz="0" w:space="0" w:color="auto"/>
      </w:divBdr>
    </w:div>
    <w:div w:id="367413098">
      <w:bodyDiv w:val="1"/>
      <w:marLeft w:val="0"/>
      <w:marRight w:val="0"/>
      <w:marTop w:val="0"/>
      <w:marBottom w:val="0"/>
      <w:divBdr>
        <w:top w:val="none" w:sz="0" w:space="0" w:color="auto"/>
        <w:left w:val="none" w:sz="0" w:space="0" w:color="auto"/>
        <w:bottom w:val="none" w:sz="0" w:space="0" w:color="auto"/>
        <w:right w:val="none" w:sz="0" w:space="0" w:color="auto"/>
      </w:divBdr>
    </w:div>
    <w:div w:id="593901001">
      <w:bodyDiv w:val="1"/>
      <w:marLeft w:val="0"/>
      <w:marRight w:val="0"/>
      <w:marTop w:val="0"/>
      <w:marBottom w:val="0"/>
      <w:divBdr>
        <w:top w:val="none" w:sz="0" w:space="0" w:color="auto"/>
        <w:left w:val="none" w:sz="0" w:space="0" w:color="auto"/>
        <w:bottom w:val="none" w:sz="0" w:space="0" w:color="auto"/>
        <w:right w:val="none" w:sz="0" w:space="0" w:color="auto"/>
      </w:divBdr>
    </w:div>
    <w:div w:id="657418367">
      <w:bodyDiv w:val="1"/>
      <w:marLeft w:val="0"/>
      <w:marRight w:val="0"/>
      <w:marTop w:val="0"/>
      <w:marBottom w:val="0"/>
      <w:divBdr>
        <w:top w:val="none" w:sz="0" w:space="0" w:color="auto"/>
        <w:left w:val="none" w:sz="0" w:space="0" w:color="auto"/>
        <w:bottom w:val="none" w:sz="0" w:space="0" w:color="auto"/>
        <w:right w:val="none" w:sz="0" w:space="0" w:color="auto"/>
      </w:divBdr>
    </w:div>
    <w:div w:id="751004204">
      <w:bodyDiv w:val="1"/>
      <w:marLeft w:val="0"/>
      <w:marRight w:val="0"/>
      <w:marTop w:val="0"/>
      <w:marBottom w:val="0"/>
      <w:divBdr>
        <w:top w:val="none" w:sz="0" w:space="0" w:color="auto"/>
        <w:left w:val="none" w:sz="0" w:space="0" w:color="auto"/>
        <w:bottom w:val="none" w:sz="0" w:space="0" w:color="auto"/>
        <w:right w:val="none" w:sz="0" w:space="0" w:color="auto"/>
      </w:divBdr>
    </w:div>
    <w:div w:id="798838655">
      <w:bodyDiv w:val="1"/>
      <w:marLeft w:val="0"/>
      <w:marRight w:val="0"/>
      <w:marTop w:val="0"/>
      <w:marBottom w:val="0"/>
      <w:divBdr>
        <w:top w:val="none" w:sz="0" w:space="0" w:color="auto"/>
        <w:left w:val="none" w:sz="0" w:space="0" w:color="auto"/>
        <w:bottom w:val="none" w:sz="0" w:space="0" w:color="auto"/>
        <w:right w:val="none" w:sz="0" w:space="0" w:color="auto"/>
      </w:divBdr>
    </w:div>
    <w:div w:id="858003616">
      <w:bodyDiv w:val="1"/>
      <w:marLeft w:val="0"/>
      <w:marRight w:val="0"/>
      <w:marTop w:val="0"/>
      <w:marBottom w:val="0"/>
      <w:divBdr>
        <w:top w:val="none" w:sz="0" w:space="0" w:color="auto"/>
        <w:left w:val="none" w:sz="0" w:space="0" w:color="auto"/>
        <w:bottom w:val="none" w:sz="0" w:space="0" w:color="auto"/>
        <w:right w:val="none" w:sz="0" w:space="0" w:color="auto"/>
      </w:divBdr>
    </w:div>
    <w:div w:id="881209741">
      <w:bodyDiv w:val="1"/>
      <w:marLeft w:val="0"/>
      <w:marRight w:val="0"/>
      <w:marTop w:val="0"/>
      <w:marBottom w:val="0"/>
      <w:divBdr>
        <w:top w:val="none" w:sz="0" w:space="0" w:color="auto"/>
        <w:left w:val="none" w:sz="0" w:space="0" w:color="auto"/>
        <w:bottom w:val="none" w:sz="0" w:space="0" w:color="auto"/>
        <w:right w:val="none" w:sz="0" w:space="0" w:color="auto"/>
      </w:divBdr>
    </w:div>
    <w:div w:id="882985379">
      <w:bodyDiv w:val="1"/>
      <w:marLeft w:val="0"/>
      <w:marRight w:val="0"/>
      <w:marTop w:val="0"/>
      <w:marBottom w:val="0"/>
      <w:divBdr>
        <w:top w:val="none" w:sz="0" w:space="0" w:color="auto"/>
        <w:left w:val="none" w:sz="0" w:space="0" w:color="auto"/>
        <w:bottom w:val="none" w:sz="0" w:space="0" w:color="auto"/>
        <w:right w:val="none" w:sz="0" w:space="0" w:color="auto"/>
      </w:divBdr>
    </w:div>
    <w:div w:id="1111123906">
      <w:bodyDiv w:val="1"/>
      <w:marLeft w:val="0"/>
      <w:marRight w:val="0"/>
      <w:marTop w:val="0"/>
      <w:marBottom w:val="0"/>
      <w:divBdr>
        <w:top w:val="none" w:sz="0" w:space="0" w:color="auto"/>
        <w:left w:val="none" w:sz="0" w:space="0" w:color="auto"/>
        <w:bottom w:val="none" w:sz="0" w:space="0" w:color="auto"/>
        <w:right w:val="none" w:sz="0" w:space="0" w:color="auto"/>
      </w:divBdr>
    </w:div>
    <w:div w:id="1249660385">
      <w:bodyDiv w:val="1"/>
      <w:marLeft w:val="0"/>
      <w:marRight w:val="0"/>
      <w:marTop w:val="0"/>
      <w:marBottom w:val="0"/>
      <w:divBdr>
        <w:top w:val="none" w:sz="0" w:space="0" w:color="auto"/>
        <w:left w:val="none" w:sz="0" w:space="0" w:color="auto"/>
        <w:bottom w:val="none" w:sz="0" w:space="0" w:color="auto"/>
        <w:right w:val="none" w:sz="0" w:space="0" w:color="auto"/>
      </w:divBdr>
    </w:div>
    <w:div w:id="1308053828">
      <w:bodyDiv w:val="1"/>
      <w:marLeft w:val="0"/>
      <w:marRight w:val="0"/>
      <w:marTop w:val="0"/>
      <w:marBottom w:val="0"/>
      <w:divBdr>
        <w:top w:val="none" w:sz="0" w:space="0" w:color="auto"/>
        <w:left w:val="none" w:sz="0" w:space="0" w:color="auto"/>
        <w:bottom w:val="none" w:sz="0" w:space="0" w:color="auto"/>
        <w:right w:val="none" w:sz="0" w:space="0" w:color="auto"/>
      </w:divBdr>
    </w:div>
    <w:div w:id="1353451965">
      <w:bodyDiv w:val="1"/>
      <w:marLeft w:val="0"/>
      <w:marRight w:val="0"/>
      <w:marTop w:val="0"/>
      <w:marBottom w:val="0"/>
      <w:divBdr>
        <w:top w:val="none" w:sz="0" w:space="0" w:color="auto"/>
        <w:left w:val="none" w:sz="0" w:space="0" w:color="auto"/>
        <w:bottom w:val="none" w:sz="0" w:space="0" w:color="auto"/>
        <w:right w:val="none" w:sz="0" w:space="0" w:color="auto"/>
      </w:divBdr>
    </w:div>
    <w:div w:id="1528367530">
      <w:bodyDiv w:val="1"/>
      <w:marLeft w:val="0"/>
      <w:marRight w:val="0"/>
      <w:marTop w:val="0"/>
      <w:marBottom w:val="0"/>
      <w:divBdr>
        <w:top w:val="none" w:sz="0" w:space="0" w:color="auto"/>
        <w:left w:val="none" w:sz="0" w:space="0" w:color="auto"/>
        <w:bottom w:val="none" w:sz="0" w:space="0" w:color="auto"/>
        <w:right w:val="none" w:sz="0" w:space="0" w:color="auto"/>
      </w:divBdr>
    </w:div>
    <w:div w:id="1596130390">
      <w:bodyDiv w:val="1"/>
      <w:marLeft w:val="0"/>
      <w:marRight w:val="0"/>
      <w:marTop w:val="0"/>
      <w:marBottom w:val="0"/>
      <w:divBdr>
        <w:top w:val="none" w:sz="0" w:space="0" w:color="auto"/>
        <w:left w:val="none" w:sz="0" w:space="0" w:color="auto"/>
        <w:bottom w:val="none" w:sz="0" w:space="0" w:color="auto"/>
        <w:right w:val="none" w:sz="0" w:space="0" w:color="auto"/>
      </w:divBdr>
    </w:div>
    <w:div w:id="1680351015">
      <w:bodyDiv w:val="1"/>
      <w:marLeft w:val="0"/>
      <w:marRight w:val="0"/>
      <w:marTop w:val="0"/>
      <w:marBottom w:val="0"/>
      <w:divBdr>
        <w:top w:val="none" w:sz="0" w:space="0" w:color="auto"/>
        <w:left w:val="none" w:sz="0" w:space="0" w:color="auto"/>
        <w:bottom w:val="none" w:sz="0" w:space="0" w:color="auto"/>
        <w:right w:val="none" w:sz="0" w:space="0" w:color="auto"/>
      </w:divBdr>
    </w:div>
    <w:div w:id="1826580713">
      <w:bodyDiv w:val="1"/>
      <w:marLeft w:val="0"/>
      <w:marRight w:val="0"/>
      <w:marTop w:val="0"/>
      <w:marBottom w:val="0"/>
      <w:divBdr>
        <w:top w:val="none" w:sz="0" w:space="0" w:color="auto"/>
        <w:left w:val="none" w:sz="0" w:space="0" w:color="auto"/>
        <w:bottom w:val="none" w:sz="0" w:space="0" w:color="auto"/>
        <w:right w:val="none" w:sz="0" w:space="0" w:color="auto"/>
      </w:divBdr>
    </w:div>
    <w:div w:id="1875270451">
      <w:bodyDiv w:val="1"/>
      <w:marLeft w:val="0"/>
      <w:marRight w:val="0"/>
      <w:marTop w:val="0"/>
      <w:marBottom w:val="0"/>
      <w:divBdr>
        <w:top w:val="none" w:sz="0" w:space="0" w:color="auto"/>
        <w:left w:val="none" w:sz="0" w:space="0" w:color="auto"/>
        <w:bottom w:val="none" w:sz="0" w:space="0" w:color="auto"/>
        <w:right w:val="none" w:sz="0" w:space="0" w:color="auto"/>
      </w:divBdr>
    </w:div>
    <w:div w:id="1913276906">
      <w:bodyDiv w:val="1"/>
      <w:marLeft w:val="0"/>
      <w:marRight w:val="0"/>
      <w:marTop w:val="0"/>
      <w:marBottom w:val="0"/>
      <w:divBdr>
        <w:top w:val="none" w:sz="0" w:space="0" w:color="auto"/>
        <w:left w:val="none" w:sz="0" w:space="0" w:color="auto"/>
        <w:bottom w:val="none" w:sz="0" w:space="0" w:color="auto"/>
        <w:right w:val="none" w:sz="0" w:space="0" w:color="auto"/>
      </w:divBdr>
    </w:div>
    <w:div w:id="20424382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7.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3</Pages>
  <Words>486</Words>
  <Characters>2678</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PABLO BOLANO</dc:creator>
  <cp:keywords/>
  <dc:description/>
  <cp:lastModifiedBy>Alejandro Robledo Fernandez</cp:lastModifiedBy>
  <cp:revision>3</cp:revision>
  <cp:lastPrinted>2023-12-12T20:15:00Z</cp:lastPrinted>
  <dcterms:created xsi:type="dcterms:W3CDTF">2023-12-19T20:08:00Z</dcterms:created>
  <dcterms:modified xsi:type="dcterms:W3CDTF">2023-12-19T20:16:00Z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2023-10-05T17:11:37Z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79e97777-4a3c-4d06-bf37-ce6903414746</vt:lpwstr>
  </property>
  <property fmtid="{D5CDD505-2E9C-101B-9397-08002B2CF9AE}" pid="8" name="MSIP_Label_1299739c-ad3d-4908-806e-4d91151a6e13_ContentBits">
    <vt:lpwstr>0</vt:lpwstr>
  </property>
</Properties>
</file>