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1.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51D46" w14:textId="77777777" w:rsidR="00D1453A" w:rsidRPr="006F1DA0" w:rsidRDefault="00D1453A" w:rsidP="00523D78">
      <w:pPr>
        <w:tabs>
          <w:tab w:val="left" w:pos="430"/>
        </w:tabs>
        <w:rPr>
          <w:rFonts w:ascii="Arial" w:hAnsi="Arial" w:cs="Arial"/>
          <w:b/>
        </w:rPr>
      </w:pPr>
    </w:p>
    <w:p w14:paraId="4910DD59" w14:textId="5BB0D712" w:rsidR="001E5D6C" w:rsidRPr="006F1DA0" w:rsidRDefault="007E35F9" w:rsidP="007E35F9">
      <w:pPr>
        <w:jc w:val="center"/>
        <w:rPr>
          <w:rFonts w:ascii="Arial" w:hAnsi="Arial" w:cs="Arial"/>
          <w:b/>
        </w:rPr>
      </w:pPr>
      <w:r w:rsidRPr="006F1DA0">
        <w:rPr>
          <w:rFonts w:ascii="Arial" w:hAnsi="Arial" w:cs="Arial"/>
          <w:b/>
        </w:rPr>
        <w:t xml:space="preserve">INFORME </w:t>
      </w:r>
      <w:r w:rsidR="00914855" w:rsidRPr="006F1DA0">
        <w:rPr>
          <w:rFonts w:ascii="Arial" w:hAnsi="Arial" w:cs="Arial"/>
          <w:b/>
        </w:rPr>
        <w:t xml:space="preserve">DE </w:t>
      </w:r>
      <w:r w:rsidRPr="006F1DA0">
        <w:rPr>
          <w:rFonts w:ascii="Arial" w:hAnsi="Arial" w:cs="Arial"/>
          <w:b/>
        </w:rPr>
        <w:t xml:space="preserve">EVALUACION </w:t>
      </w:r>
      <w:r w:rsidR="00914855" w:rsidRPr="006F1DA0">
        <w:rPr>
          <w:rFonts w:ascii="Arial" w:hAnsi="Arial" w:cs="Arial"/>
          <w:b/>
        </w:rPr>
        <w:t>AUDIENCIA PUBLICA DE RENDICION DE</w:t>
      </w:r>
      <w:r w:rsidRPr="006F1DA0">
        <w:rPr>
          <w:rFonts w:ascii="Arial" w:hAnsi="Arial" w:cs="Arial"/>
          <w:b/>
        </w:rPr>
        <w:t xml:space="preserve"> CUENTAS </w:t>
      </w:r>
      <w:r w:rsidR="006F1DA0">
        <w:rPr>
          <w:rFonts w:ascii="Arial" w:hAnsi="Arial" w:cs="Arial"/>
          <w:b/>
        </w:rPr>
        <w:t>2020-</w:t>
      </w:r>
      <w:r w:rsidRPr="006F1DA0">
        <w:rPr>
          <w:rFonts w:ascii="Arial" w:hAnsi="Arial" w:cs="Arial"/>
          <w:b/>
        </w:rPr>
        <w:t>202</w:t>
      </w:r>
      <w:r w:rsidR="007670BF" w:rsidRPr="006F1DA0">
        <w:rPr>
          <w:rFonts w:ascii="Arial" w:hAnsi="Arial" w:cs="Arial"/>
          <w:b/>
        </w:rPr>
        <w:t>3</w:t>
      </w:r>
    </w:p>
    <w:p w14:paraId="27086DC9" w14:textId="33FCC29C" w:rsidR="00914855" w:rsidRPr="006F1DA0" w:rsidRDefault="00914855" w:rsidP="007E35F9">
      <w:pPr>
        <w:jc w:val="center"/>
        <w:rPr>
          <w:rFonts w:ascii="Arial" w:hAnsi="Arial" w:cs="Arial"/>
          <w:b/>
        </w:rPr>
      </w:pPr>
      <w:r w:rsidRPr="006F1DA0">
        <w:rPr>
          <w:rFonts w:ascii="Arial" w:hAnsi="Arial" w:cs="Arial"/>
          <w:b/>
        </w:rPr>
        <w:t>Fecha</w:t>
      </w:r>
      <w:r w:rsidR="006E796D" w:rsidRPr="006F1DA0">
        <w:rPr>
          <w:rFonts w:ascii="Arial" w:hAnsi="Arial" w:cs="Arial"/>
          <w:b/>
        </w:rPr>
        <w:t>de realización</w:t>
      </w:r>
      <w:r w:rsidRPr="006F1DA0">
        <w:rPr>
          <w:rFonts w:ascii="Arial" w:hAnsi="Arial" w:cs="Arial"/>
          <w:b/>
        </w:rPr>
        <w:t xml:space="preserve">: </w:t>
      </w:r>
      <w:r w:rsidR="007670BF" w:rsidRPr="006F1DA0">
        <w:rPr>
          <w:rFonts w:ascii="Arial" w:hAnsi="Arial" w:cs="Arial"/>
          <w:b/>
        </w:rPr>
        <w:t>diciembre 11 de</w:t>
      </w:r>
      <w:r w:rsidRPr="006F1DA0">
        <w:rPr>
          <w:rFonts w:ascii="Arial" w:hAnsi="Arial" w:cs="Arial"/>
          <w:b/>
        </w:rPr>
        <w:t xml:space="preserve"> 202</w:t>
      </w:r>
      <w:r w:rsidR="003655F0" w:rsidRPr="006F1DA0">
        <w:rPr>
          <w:rFonts w:ascii="Arial" w:hAnsi="Arial" w:cs="Arial"/>
          <w:b/>
        </w:rPr>
        <w:t>3</w:t>
      </w:r>
    </w:p>
    <w:p w14:paraId="09687251" w14:textId="77777777" w:rsidR="008A2F6C" w:rsidRPr="006F1DA0" w:rsidRDefault="008A2F6C" w:rsidP="007E35F9">
      <w:pPr>
        <w:jc w:val="center"/>
        <w:rPr>
          <w:rFonts w:ascii="Arial" w:hAnsi="Arial" w:cs="Arial"/>
          <w:b/>
        </w:rPr>
      </w:pPr>
    </w:p>
    <w:p w14:paraId="06F64D0B" w14:textId="77777777" w:rsidR="004F3CAC" w:rsidRPr="006F1DA0" w:rsidRDefault="008A2F6C" w:rsidP="007E35F9">
      <w:pPr>
        <w:jc w:val="center"/>
        <w:rPr>
          <w:rFonts w:ascii="Arial" w:hAnsi="Arial" w:cs="Arial"/>
          <w:b/>
        </w:rPr>
      </w:pPr>
      <w:r w:rsidRPr="006F1DA0">
        <w:rPr>
          <w:rFonts w:ascii="Arial" w:hAnsi="Arial" w:cs="Arial"/>
          <w:b/>
        </w:rPr>
        <w:t>INTRODUCCION</w:t>
      </w:r>
    </w:p>
    <w:p w14:paraId="31F65AA4" w14:textId="30C833C6" w:rsidR="004F3CAC" w:rsidRPr="006F1DA0" w:rsidRDefault="004F3CAC" w:rsidP="004F3CAC">
      <w:pPr>
        <w:pStyle w:val="Default"/>
        <w:jc w:val="both"/>
        <w:rPr>
          <w:sz w:val="22"/>
          <w:szCs w:val="22"/>
        </w:rPr>
      </w:pPr>
      <w:r w:rsidRPr="006F1DA0">
        <w:rPr>
          <w:color w:val="auto"/>
          <w:sz w:val="22"/>
          <w:szCs w:val="22"/>
        </w:rPr>
        <w:t xml:space="preserve">Dando cumplimiento a la estrategia de rendición de cuentas 2022-2023, se presenta la evaluación de la audiencia pública </w:t>
      </w:r>
      <w:r w:rsidR="006F1DA0">
        <w:rPr>
          <w:color w:val="auto"/>
          <w:sz w:val="22"/>
          <w:szCs w:val="22"/>
        </w:rPr>
        <w:t>realizada el 11 de diciembre de 2023, donde se dio a conocer la gestión y cumplimiento al plan de desarrollo 2020-2023 Sogamoso Tarea de todos</w:t>
      </w:r>
      <w:r w:rsidR="00E6107B" w:rsidRPr="006F1DA0">
        <w:rPr>
          <w:color w:val="auto"/>
          <w:sz w:val="22"/>
          <w:szCs w:val="22"/>
        </w:rPr>
        <w:t>.</w:t>
      </w:r>
    </w:p>
    <w:p w14:paraId="53000F88" w14:textId="77777777" w:rsidR="004F3CAC" w:rsidRPr="006F1DA0" w:rsidRDefault="004F3CAC" w:rsidP="004F3CAC">
      <w:pPr>
        <w:pStyle w:val="Default"/>
        <w:jc w:val="both"/>
        <w:rPr>
          <w:color w:val="auto"/>
          <w:sz w:val="22"/>
          <w:szCs w:val="22"/>
        </w:rPr>
      </w:pPr>
    </w:p>
    <w:p w14:paraId="3BB805B4" w14:textId="46CDE390" w:rsidR="008A2F6C" w:rsidRPr="006F1DA0" w:rsidRDefault="008A2F6C" w:rsidP="008A2F6C">
      <w:pPr>
        <w:pStyle w:val="Default"/>
        <w:jc w:val="both"/>
        <w:rPr>
          <w:color w:val="auto"/>
          <w:sz w:val="22"/>
          <w:szCs w:val="22"/>
        </w:rPr>
      </w:pPr>
      <w:r w:rsidRPr="006F1DA0">
        <w:rPr>
          <w:color w:val="auto"/>
          <w:sz w:val="22"/>
          <w:szCs w:val="22"/>
        </w:rPr>
        <w:t xml:space="preserve">El presente informe contiene el </w:t>
      </w:r>
      <w:r w:rsidR="00960F99" w:rsidRPr="006F1DA0">
        <w:rPr>
          <w:color w:val="auto"/>
          <w:sz w:val="22"/>
          <w:szCs w:val="22"/>
        </w:rPr>
        <w:t>análisis de los siguientes indicadores</w:t>
      </w:r>
      <w:r w:rsidR="00410EB0" w:rsidRPr="006F1DA0">
        <w:rPr>
          <w:color w:val="auto"/>
          <w:sz w:val="22"/>
          <w:szCs w:val="22"/>
        </w:rPr>
        <w:t>.</w:t>
      </w:r>
    </w:p>
    <w:p w14:paraId="1DBFA7D4" w14:textId="77777777" w:rsidR="008A2F6C" w:rsidRPr="006F1DA0" w:rsidRDefault="008A2F6C" w:rsidP="008A2F6C">
      <w:pPr>
        <w:pStyle w:val="Default"/>
        <w:jc w:val="both"/>
        <w:rPr>
          <w:b/>
          <w:color w:val="FF0000"/>
          <w:sz w:val="22"/>
          <w:szCs w:val="22"/>
        </w:rPr>
      </w:pPr>
    </w:p>
    <w:p w14:paraId="5C9636E5" w14:textId="2F972428" w:rsidR="008A2F6C" w:rsidRPr="006F1DA0" w:rsidRDefault="008A2F6C" w:rsidP="008A2F6C">
      <w:pPr>
        <w:pStyle w:val="Default"/>
        <w:jc w:val="both"/>
        <w:rPr>
          <w:color w:val="auto"/>
          <w:sz w:val="22"/>
          <w:szCs w:val="22"/>
        </w:rPr>
      </w:pPr>
      <w:r w:rsidRPr="006F1DA0">
        <w:rPr>
          <w:b/>
          <w:color w:val="auto"/>
          <w:sz w:val="22"/>
          <w:szCs w:val="22"/>
        </w:rPr>
        <w:t>De producto</w:t>
      </w:r>
      <w:r w:rsidRPr="006F1DA0">
        <w:rPr>
          <w:color w:val="auto"/>
          <w:sz w:val="22"/>
          <w:szCs w:val="22"/>
        </w:rPr>
        <w:t xml:space="preserve">: cuantifica los bienes o servicios </w:t>
      </w:r>
      <w:r w:rsidR="00E6107B" w:rsidRPr="006F1DA0">
        <w:rPr>
          <w:color w:val="auto"/>
          <w:sz w:val="22"/>
          <w:szCs w:val="22"/>
        </w:rPr>
        <w:t>producidos y</w:t>
      </w:r>
      <w:r w:rsidRPr="006F1DA0">
        <w:rPr>
          <w:color w:val="auto"/>
          <w:sz w:val="22"/>
          <w:szCs w:val="22"/>
        </w:rPr>
        <w:t xml:space="preserve"> los cambios generados, con </w:t>
      </w:r>
      <w:r w:rsidR="00960F99" w:rsidRPr="006F1DA0">
        <w:rPr>
          <w:color w:val="auto"/>
          <w:sz w:val="22"/>
          <w:szCs w:val="22"/>
        </w:rPr>
        <w:t>la audiencia pública</w:t>
      </w:r>
      <w:r w:rsidRPr="006F1DA0">
        <w:rPr>
          <w:color w:val="auto"/>
          <w:sz w:val="22"/>
          <w:szCs w:val="22"/>
        </w:rPr>
        <w:t>.</w:t>
      </w:r>
    </w:p>
    <w:p w14:paraId="09C4E8F4" w14:textId="77777777" w:rsidR="008A2F6C" w:rsidRPr="006F1DA0" w:rsidRDefault="008A2F6C" w:rsidP="008A2F6C">
      <w:pPr>
        <w:pStyle w:val="Default"/>
        <w:jc w:val="both"/>
        <w:rPr>
          <w:color w:val="FF0000"/>
          <w:sz w:val="22"/>
          <w:szCs w:val="22"/>
        </w:rPr>
      </w:pPr>
    </w:p>
    <w:p w14:paraId="6229927C" w14:textId="77777777" w:rsidR="008A2F6C" w:rsidRPr="006F1DA0" w:rsidRDefault="008A2F6C" w:rsidP="008A2F6C">
      <w:pPr>
        <w:pStyle w:val="Default"/>
        <w:jc w:val="both"/>
        <w:rPr>
          <w:color w:val="auto"/>
          <w:sz w:val="22"/>
          <w:szCs w:val="22"/>
        </w:rPr>
      </w:pPr>
      <w:r w:rsidRPr="006F1DA0">
        <w:rPr>
          <w:b/>
          <w:color w:val="auto"/>
          <w:sz w:val="22"/>
          <w:szCs w:val="22"/>
        </w:rPr>
        <w:t>De gestión:</w:t>
      </w:r>
      <w:r w:rsidRPr="006F1DA0">
        <w:rPr>
          <w:color w:val="auto"/>
          <w:sz w:val="22"/>
          <w:szCs w:val="22"/>
        </w:rPr>
        <w:t xml:space="preserve"> </w:t>
      </w:r>
      <w:r w:rsidR="00960F99" w:rsidRPr="006F1DA0">
        <w:rPr>
          <w:color w:val="auto"/>
          <w:sz w:val="22"/>
          <w:szCs w:val="22"/>
        </w:rPr>
        <w:t>cuantifica</w:t>
      </w:r>
      <w:r w:rsidRPr="006F1DA0">
        <w:rPr>
          <w:color w:val="auto"/>
          <w:sz w:val="22"/>
          <w:szCs w:val="22"/>
        </w:rPr>
        <w:t xml:space="preserve"> los recursos (humanos, físicos y financieros) utilizados para </w:t>
      </w:r>
      <w:r w:rsidR="00960F99" w:rsidRPr="006F1DA0">
        <w:rPr>
          <w:color w:val="auto"/>
          <w:sz w:val="22"/>
          <w:szCs w:val="22"/>
        </w:rPr>
        <w:t>el desarrollo de la audiencia pública</w:t>
      </w:r>
      <w:r w:rsidRPr="006F1DA0">
        <w:rPr>
          <w:color w:val="auto"/>
          <w:sz w:val="22"/>
          <w:szCs w:val="22"/>
        </w:rPr>
        <w:t xml:space="preserve"> de rendición de cuentas; </w:t>
      </w:r>
      <w:r w:rsidR="00960F99" w:rsidRPr="006F1DA0">
        <w:rPr>
          <w:color w:val="auto"/>
          <w:sz w:val="22"/>
          <w:szCs w:val="22"/>
        </w:rPr>
        <w:t>las</w:t>
      </w:r>
      <w:r w:rsidRPr="006F1DA0">
        <w:rPr>
          <w:color w:val="auto"/>
          <w:sz w:val="22"/>
          <w:szCs w:val="22"/>
        </w:rPr>
        <w:t xml:space="preserve"> acciones y procedimientos realizados. </w:t>
      </w:r>
    </w:p>
    <w:p w14:paraId="6FE58193" w14:textId="77777777" w:rsidR="008A2F6C" w:rsidRPr="006F1DA0" w:rsidRDefault="008A2F6C" w:rsidP="008A2F6C">
      <w:pPr>
        <w:pStyle w:val="Default"/>
        <w:jc w:val="both"/>
        <w:rPr>
          <w:color w:val="FF0000"/>
          <w:sz w:val="22"/>
          <w:szCs w:val="22"/>
        </w:rPr>
      </w:pPr>
    </w:p>
    <w:p w14:paraId="52A8DF22" w14:textId="3DA76CFA" w:rsidR="008A2F6C" w:rsidRPr="006F1DA0" w:rsidRDefault="008A2F6C" w:rsidP="008A2F6C">
      <w:pPr>
        <w:pStyle w:val="Default"/>
        <w:jc w:val="both"/>
        <w:rPr>
          <w:color w:val="FF0000"/>
          <w:sz w:val="22"/>
          <w:szCs w:val="22"/>
        </w:rPr>
      </w:pPr>
      <w:r w:rsidRPr="006F1DA0">
        <w:rPr>
          <w:b/>
          <w:color w:val="auto"/>
          <w:sz w:val="22"/>
          <w:szCs w:val="22"/>
        </w:rPr>
        <w:t>De resultado</w:t>
      </w:r>
      <w:r w:rsidRPr="006F1DA0">
        <w:rPr>
          <w:color w:val="auto"/>
          <w:sz w:val="22"/>
          <w:szCs w:val="22"/>
        </w:rPr>
        <w:t xml:space="preserve">: </w:t>
      </w:r>
      <w:r w:rsidR="00960F99" w:rsidRPr="006F1DA0">
        <w:rPr>
          <w:color w:val="auto"/>
          <w:sz w:val="22"/>
          <w:szCs w:val="22"/>
        </w:rPr>
        <w:t>define los</w:t>
      </w:r>
      <w:r w:rsidRPr="006F1DA0">
        <w:rPr>
          <w:color w:val="auto"/>
          <w:sz w:val="22"/>
          <w:szCs w:val="22"/>
        </w:rPr>
        <w:t xml:space="preserve"> cambios </w:t>
      </w:r>
      <w:r w:rsidR="00960F99" w:rsidRPr="006F1DA0">
        <w:rPr>
          <w:color w:val="auto"/>
          <w:sz w:val="22"/>
          <w:szCs w:val="22"/>
        </w:rPr>
        <w:t>presentados en la audiencia pública con relación a la anterior</w:t>
      </w:r>
      <w:r w:rsidR="00960F99" w:rsidRPr="006F1DA0">
        <w:rPr>
          <w:color w:val="FF0000"/>
          <w:sz w:val="22"/>
          <w:szCs w:val="22"/>
        </w:rPr>
        <w:t>.</w:t>
      </w:r>
    </w:p>
    <w:p w14:paraId="33850992" w14:textId="77777777" w:rsidR="008A2F6C" w:rsidRPr="006F1DA0" w:rsidRDefault="008A2F6C" w:rsidP="004F3CAC">
      <w:pPr>
        <w:pStyle w:val="Default"/>
        <w:jc w:val="both"/>
        <w:rPr>
          <w:color w:val="auto"/>
          <w:sz w:val="22"/>
          <w:szCs w:val="22"/>
        </w:rPr>
      </w:pPr>
    </w:p>
    <w:p w14:paraId="71413030" w14:textId="77777777" w:rsidR="0083386A" w:rsidRPr="006F1DA0" w:rsidRDefault="0083386A" w:rsidP="004F3CAC">
      <w:pPr>
        <w:rPr>
          <w:rFonts w:ascii="Arial" w:hAnsi="Arial" w:cs="Arial"/>
        </w:rPr>
      </w:pPr>
    </w:p>
    <w:p w14:paraId="6CE2A2C3" w14:textId="77777777" w:rsidR="00764184" w:rsidRPr="006F1DA0" w:rsidRDefault="00764184" w:rsidP="004F3CAC">
      <w:pPr>
        <w:rPr>
          <w:rFonts w:ascii="Arial" w:hAnsi="Arial" w:cs="Arial"/>
          <w:b/>
        </w:rPr>
      </w:pPr>
      <w:r w:rsidRPr="006F1DA0">
        <w:rPr>
          <w:rFonts w:ascii="Arial" w:hAnsi="Arial" w:cs="Arial"/>
          <w:b/>
        </w:rPr>
        <w:t xml:space="preserve">CUMPLIMIENTO DE ROLES </w:t>
      </w:r>
    </w:p>
    <w:p w14:paraId="4D8B0076" w14:textId="77777777" w:rsidR="0083386A" w:rsidRPr="006F1DA0" w:rsidRDefault="0083386A" w:rsidP="004F3CAC">
      <w:pPr>
        <w:rPr>
          <w:rFonts w:ascii="Arial" w:hAnsi="Arial" w:cs="Arial"/>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67"/>
        <w:gridCol w:w="5289"/>
        <w:gridCol w:w="1672"/>
      </w:tblGrid>
      <w:tr w:rsidR="00764184" w:rsidRPr="006F1DA0" w14:paraId="69E3F471" w14:textId="77777777" w:rsidTr="001576D0">
        <w:trPr>
          <w:tblHeader/>
        </w:trPr>
        <w:tc>
          <w:tcPr>
            <w:tcW w:w="881" w:type="pct"/>
            <w:shd w:val="clear" w:color="auto" w:fill="auto"/>
          </w:tcPr>
          <w:p w14:paraId="689D7ED0" w14:textId="77777777" w:rsidR="00764184" w:rsidRPr="006F1DA0" w:rsidRDefault="00764184" w:rsidP="00F34805">
            <w:pPr>
              <w:spacing w:after="0"/>
              <w:jc w:val="center"/>
              <w:rPr>
                <w:rFonts w:ascii="Arial" w:hAnsi="Arial" w:cs="Arial"/>
                <w:b/>
                <w:bCs/>
              </w:rPr>
            </w:pPr>
            <w:r w:rsidRPr="006F1DA0">
              <w:rPr>
                <w:rFonts w:ascii="Arial" w:hAnsi="Arial" w:cs="Arial"/>
                <w:b/>
                <w:bCs/>
              </w:rPr>
              <w:t>Dependencia</w:t>
            </w:r>
          </w:p>
        </w:tc>
        <w:tc>
          <w:tcPr>
            <w:tcW w:w="3130" w:type="pct"/>
            <w:shd w:val="clear" w:color="auto" w:fill="auto"/>
          </w:tcPr>
          <w:p w14:paraId="7D16EA7E" w14:textId="77777777" w:rsidR="00764184" w:rsidRPr="006F1DA0" w:rsidRDefault="00764184" w:rsidP="00F34805">
            <w:pPr>
              <w:spacing w:after="0"/>
              <w:jc w:val="center"/>
              <w:rPr>
                <w:rFonts w:ascii="Arial" w:hAnsi="Arial" w:cs="Arial"/>
                <w:b/>
                <w:bCs/>
              </w:rPr>
            </w:pPr>
            <w:r w:rsidRPr="006F1DA0">
              <w:rPr>
                <w:rFonts w:ascii="Arial" w:hAnsi="Arial" w:cs="Arial"/>
                <w:b/>
                <w:bCs/>
              </w:rPr>
              <w:t>Rol</w:t>
            </w:r>
          </w:p>
        </w:tc>
        <w:tc>
          <w:tcPr>
            <w:tcW w:w="988" w:type="pct"/>
          </w:tcPr>
          <w:p w14:paraId="732EEA6B" w14:textId="77777777" w:rsidR="00764184" w:rsidRPr="006F1DA0" w:rsidRDefault="00764184" w:rsidP="00764184">
            <w:pPr>
              <w:spacing w:after="0"/>
              <w:jc w:val="center"/>
              <w:rPr>
                <w:rFonts w:ascii="Arial" w:hAnsi="Arial" w:cs="Arial"/>
                <w:b/>
                <w:bCs/>
              </w:rPr>
            </w:pPr>
            <w:r w:rsidRPr="006F1DA0">
              <w:rPr>
                <w:rFonts w:ascii="Arial" w:hAnsi="Arial" w:cs="Arial"/>
                <w:b/>
                <w:bCs/>
              </w:rPr>
              <w:t>Evaluación 2021</w:t>
            </w:r>
          </w:p>
        </w:tc>
      </w:tr>
      <w:tr w:rsidR="00764184" w:rsidRPr="006F1DA0" w14:paraId="55841338" w14:textId="77777777" w:rsidTr="001576D0">
        <w:tc>
          <w:tcPr>
            <w:tcW w:w="881" w:type="pct"/>
            <w:shd w:val="clear" w:color="auto" w:fill="auto"/>
          </w:tcPr>
          <w:p w14:paraId="692590B4" w14:textId="77777777" w:rsidR="00764184" w:rsidRPr="006F1DA0" w:rsidRDefault="00764184" w:rsidP="00F34805">
            <w:pPr>
              <w:spacing w:after="0"/>
              <w:jc w:val="center"/>
              <w:rPr>
                <w:rFonts w:ascii="Arial" w:hAnsi="Arial" w:cs="Arial"/>
              </w:rPr>
            </w:pPr>
            <w:r w:rsidRPr="006F1DA0">
              <w:rPr>
                <w:rFonts w:ascii="Arial" w:hAnsi="Arial" w:cs="Arial"/>
              </w:rPr>
              <w:t>Despacho del alcalde</w:t>
            </w:r>
          </w:p>
        </w:tc>
        <w:tc>
          <w:tcPr>
            <w:tcW w:w="3130" w:type="pct"/>
            <w:shd w:val="clear" w:color="auto" w:fill="auto"/>
          </w:tcPr>
          <w:p w14:paraId="612D3AAE" w14:textId="157E3D06" w:rsidR="00764184" w:rsidRPr="006F1DA0" w:rsidRDefault="00764184" w:rsidP="00F34805">
            <w:pPr>
              <w:spacing w:after="0"/>
              <w:rPr>
                <w:rFonts w:ascii="Arial" w:hAnsi="Arial" w:cs="Arial"/>
              </w:rPr>
            </w:pPr>
            <w:r w:rsidRPr="006F1DA0">
              <w:rPr>
                <w:rFonts w:ascii="Arial" w:hAnsi="Arial" w:cs="Arial"/>
              </w:rPr>
              <w:t>•Revisión y visto bueno del informe de rendición de cuentas 202</w:t>
            </w:r>
            <w:r w:rsidR="00342774" w:rsidRPr="006F1DA0">
              <w:rPr>
                <w:rFonts w:ascii="Arial" w:hAnsi="Arial" w:cs="Arial"/>
              </w:rPr>
              <w:t>2</w:t>
            </w:r>
          </w:p>
          <w:p w14:paraId="1F3117A1" w14:textId="77777777" w:rsidR="00764184" w:rsidRPr="006F1DA0" w:rsidRDefault="00764184" w:rsidP="00F34805">
            <w:pPr>
              <w:spacing w:after="0"/>
              <w:rPr>
                <w:rFonts w:ascii="Arial" w:hAnsi="Arial" w:cs="Arial"/>
              </w:rPr>
            </w:pPr>
            <w:r w:rsidRPr="006F1DA0">
              <w:rPr>
                <w:rFonts w:ascii="Arial" w:hAnsi="Arial" w:cs="Arial"/>
              </w:rPr>
              <w:t xml:space="preserve">• Presidir las audiencias públicas de rendición de cuentas </w:t>
            </w:r>
          </w:p>
        </w:tc>
        <w:tc>
          <w:tcPr>
            <w:tcW w:w="988" w:type="pct"/>
          </w:tcPr>
          <w:p w14:paraId="39643CFA" w14:textId="77777777" w:rsidR="00764184" w:rsidRPr="006F1DA0" w:rsidRDefault="00834BCB" w:rsidP="00F34805">
            <w:pPr>
              <w:spacing w:after="0"/>
              <w:rPr>
                <w:rFonts w:ascii="Arial" w:hAnsi="Arial" w:cs="Arial"/>
              </w:rPr>
            </w:pPr>
            <w:r w:rsidRPr="006F1DA0">
              <w:rPr>
                <w:rFonts w:ascii="Arial" w:hAnsi="Arial" w:cs="Arial"/>
              </w:rPr>
              <w:t>Cumplimiento 100%</w:t>
            </w:r>
          </w:p>
        </w:tc>
      </w:tr>
      <w:tr w:rsidR="00764184" w:rsidRPr="006F1DA0" w14:paraId="2B98F6EC" w14:textId="77777777" w:rsidTr="001576D0">
        <w:tc>
          <w:tcPr>
            <w:tcW w:w="881" w:type="pct"/>
            <w:shd w:val="clear" w:color="auto" w:fill="auto"/>
          </w:tcPr>
          <w:p w14:paraId="46E2215D" w14:textId="77777777" w:rsidR="00764184" w:rsidRPr="006F1DA0" w:rsidRDefault="00764184" w:rsidP="00F34805">
            <w:pPr>
              <w:spacing w:after="0"/>
              <w:jc w:val="center"/>
              <w:rPr>
                <w:rFonts w:ascii="Arial" w:hAnsi="Arial" w:cs="Arial"/>
              </w:rPr>
            </w:pPr>
            <w:r w:rsidRPr="006F1DA0">
              <w:rPr>
                <w:rFonts w:ascii="Arial" w:hAnsi="Arial" w:cs="Arial"/>
              </w:rPr>
              <w:t>Oficina Asesora de Planeación</w:t>
            </w:r>
          </w:p>
        </w:tc>
        <w:tc>
          <w:tcPr>
            <w:tcW w:w="3130" w:type="pct"/>
            <w:shd w:val="clear" w:color="auto" w:fill="auto"/>
          </w:tcPr>
          <w:p w14:paraId="6C26B457" w14:textId="00ABC1D2" w:rsidR="00764184" w:rsidRPr="006F1DA0" w:rsidRDefault="00764184" w:rsidP="00F34805">
            <w:pPr>
              <w:spacing w:after="0"/>
              <w:rPr>
                <w:rFonts w:ascii="Arial" w:hAnsi="Arial" w:cs="Arial"/>
              </w:rPr>
            </w:pPr>
            <w:r w:rsidRPr="006F1DA0">
              <w:rPr>
                <w:rFonts w:ascii="Arial" w:hAnsi="Arial" w:cs="Arial"/>
              </w:rPr>
              <w:t>• Consolidación de informes de gestión</w:t>
            </w:r>
            <w:r w:rsidR="00342774" w:rsidRPr="006F1DA0">
              <w:rPr>
                <w:rFonts w:ascii="Arial" w:hAnsi="Arial" w:cs="Arial"/>
              </w:rPr>
              <w:t xml:space="preserve"> 2022</w:t>
            </w:r>
          </w:p>
          <w:p w14:paraId="23E1595B" w14:textId="77777777" w:rsidR="00764184" w:rsidRPr="006F1DA0" w:rsidRDefault="00764184" w:rsidP="00F34805">
            <w:pPr>
              <w:spacing w:after="0"/>
              <w:rPr>
                <w:rFonts w:ascii="Arial" w:hAnsi="Arial" w:cs="Arial"/>
              </w:rPr>
            </w:pPr>
            <w:r w:rsidRPr="006F1DA0">
              <w:rPr>
                <w:rFonts w:ascii="Arial" w:hAnsi="Arial" w:cs="Arial"/>
              </w:rPr>
              <w:t>• En articulación con la secretaria de Hacienda aportar la información oficial de las cifras de los recursos ejecutados dentro de los programas y proyectos de la entidad.</w:t>
            </w:r>
          </w:p>
          <w:p w14:paraId="172DB354" w14:textId="77777777" w:rsidR="00764184" w:rsidRPr="006F1DA0" w:rsidRDefault="00764184" w:rsidP="00F34805">
            <w:pPr>
              <w:spacing w:after="0"/>
              <w:rPr>
                <w:rFonts w:ascii="Arial" w:hAnsi="Arial" w:cs="Arial"/>
              </w:rPr>
            </w:pPr>
            <w:r w:rsidRPr="006F1DA0">
              <w:rPr>
                <w:rFonts w:ascii="Arial" w:hAnsi="Arial" w:cs="Arial"/>
              </w:rPr>
              <w:t xml:space="preserve">• Liderar la estrategia de Rendición de cuentas </w:t>
            </w:r>
          </w:p>
          <w:p w14:paraId="4F456AFE" w14:textId="77777777" w:rsidR="00764184" w:rsidRPr="006F1DA0" w:rsidRDefault="00764184" w:rsidP="00F34805">
            <w:pPr>
              <w:spacing w:after="0"/>
              <w:rPr>
                <w:rFonts w:ascii="Arial" w:hAnsi="Arial" w:cs="Arial"/>
              </w:rPr>
            </w:pPr>
            <w:r w:rsidRPr="006F1DA0">
              <w:rPr>
                <w:rFonts w:ascii="Arial" w:hAnsi="Arial" w:cs="Arial"/>
              </w:rPr>
              <w:t xml:space="preserve">• Coordinar con las diferentes áreas de la entidad la metodología de las audiencias públicas de rendición de cuentas. </w:t>
            </w:r>
          </w:p>
          <w:p w14:paraId="35266512" w14:textId="77777777" w:rsidR="00764184" w:rsidRPr="006F1DA0" w:rsidRDefault="00764184" w:rsidP="00F34805">
            <w:pPr>
              <w:spacing w:after="0"/>
              <w:rPr>
                <w:rFonts w:ascii="Arial" w:hAnsi="Arial" w:cs="Arial"/>
              </w:rPr>
            </w:pPr>
            <w:r w:rsidRPr="006F1DA0">
              <w:rPr>
                <w:rFonts w:ascii="Arial" w:hAnsi="Arial" w:cs="Arial"/>
              </w:rPr>
              <w:lastRenderedPageBreak/>
              <w:t xml:space="preserve">• Direccionamiento de los requerimientos de la ciudadanía planteados en el marco de la audiencia de Rendición de cuentas y seguimiento a los tiempos de respuesta. </w:t>
            </w:r>
          </w:p>
        </w:tc>
        <w:tc>
          <w:tcPr>
            <w:tcW w:w="988" w:type="pct"/>
          </w:tcPr>
          <w:p w14:paraId="1D00325E" w14:textId="77777777" w:rsidR="00764184" w:rsidRPr="006F1DA0" w:rsidRDefault="00834BCB" w:rsidP="00F34805">
            <w:pPr>
              <w:spacing w:after="0"/>
              <w:rPr>
                <w:rFonts w:ascii="Arial" w:hAnsi="Arial" w:cs="Arial"/>
              </w:rPr>
            </w:pPr>
            <w:r w:rsidRPr="006F1DA0">
              <w:rPr>
                <w:rFonts w:ascii="Arial" w:hAnsi="Arial" w:cs="Arial"/>
              </w:rPr>
              <w:lastRenderedPageBreak/>
              <w:t>Cumplimiento 100%</w:t>
            </w:r>
          </w:p>
        </w:tc>
      </w:tr>
      <w:tr w:rsidR="00764184" w:rsidRPr="006F1DA0" w14:paraId="3176439B" w14:textId="77777777" w:rsidTr="001576D0">
        <w:tc>
          <w:tcPr>
            <w:tcW w:w="881" w:type="pct"/>
            <w:shd w:val="clear" w:color="auto" w:fill="auto"/>
          </w:tcPr>
          <w:p w14:paraId="26458D1C" w14:textId="77777777" w:rsidR="00764184" w:rsidRPr="006F1DA0" w:rsidRDefault="00764184" w:rsidP="00F34805">
            <w:pPr>
              <w:spacing w:after="0"/>
              <w:jc w:val="center"/>
              <w:rPr>
                <w:rFonts w:ascii="Arial" w:hAnsi="Arial" w:cs="Arial"/>
              </w:rPr>
            </w:pPr>
            <w:r w:rsidRPr="006F1DA0">
              <w:rPr>
                <w:rFonts w:ascii="Arial" w:hAnsi="Arial" w:cs="Arial"/>
              </w:rPr>
              <w:t>Oficina de Tic y Comunicaciones</w:t>
            </w:r>
          </w:p>
        </w:tc>
        <w:tc>
          <w:tcPr>
            <w:tcW w:w="3130" w:type="pct"/>
            <w:shd w:val="clear" w:color="auto" w:fill="auto"/>
          </w:tcPr>
          <w:p w14:paraId="554328B0" w14:textId="03C7696E" w:rsidR="00764184" w:rsidRPr="006F1DA0" w:rsidRDefault="00764184" w:rsidP="00F34805">
            <w:pPr>
              <w:spacing w:after="0"/>
              <w:rPr>
                <w:rFonts w:ascii="Arial" w:hAnsi="Arial" w:cs="Arial"/>
              </w:rPr>
            </w:pPr>
            <w:r w:rsidRPr="006F1DA0">
              <w:rPr>
                <w:rFonts w:ascii="Arial" w:hAnsi="Arial" w:cs="Arial"/>
              </w:rPr>
              <w:t xml:space="preserve">• Diseño y publicación del informe de </w:t>
            </w:r>
            <w:r w:rsidR="00914855" w:rsidRPr="006F1DA0">
              <w:rPr>
                <w:rFonts w:ascii="Arial" w:hAnsi="Arial" w:cs="Arial"/>
              </w:rPr>
              <w:t>Gestión</w:t>
            </w:r>
            <w:r w:rsidRPr="006F1DA0">
              <w:rPr>
                <w:rFonts w:ascii="Arial" w:hAnsi="Arial" w:cs="Arial"/>
              </w:rPr>
              <w:t xml:space="preserve"> 202</w:t>
            </w:r>
            <w:r w:rsidR="007670BF" w:rsidRPr="006F1DA0">
              <w:rPr>
                <w:rFonts w:ascii="Arial" w:hAnsi="Arial" w:cs="Arial"/>
              </w:rPr>
              <w:t>3</w:t>
            </w:r>
            <w:r w:rsidR="003655F0" w:rsidRPr="006F1DA0">
              <w:rPr>
                <w:rFonts w:ascii="Arial" w:hAnsi="Arial" w:cs="Arial"/>
              </w:rPr>
              <w:t xml:space="preserve"> </w:t>
            </w:r>
            <w:r w:rsidR="00342774" w:rsidRPr="006F1DA0">
              <w:rPr>
                <w:rFonts w:ascii="Arial" w:hAnsi="Arial" w:cs="Arial"/>
              </w:rPr>
              <w:t xml:space="preserve"> </w:t>
            </w:r>
            <w:r w:rsidRPr="006F1DA0">
              <w:rPr>
                <w:rFonts w:ascii="Arial" w:hAnsi="Arial" w:cs="Arial"/>
              </w:rPr>
              <w:t xml:space="preserve"> en la página </w:t>
            </w:r>
            <w:r w:rsidR="00914855" w:rsidRPr="006F1DA0">
              <w:rPr>
                <w:rFonts w:ascii="Arial" w:hAnsi="Arial" w:cs="Arial"/>
              </w:rPr>
              <w:t>institucional</w:t>
            </w:r>
          </w:p>
          <w:p w14:paraId="0C7CC6A6" w14:textId="77777777" w:rsidR="00764184" w:rsidRPr="006F1DA0" w:rsidRDefault="00764184" w:rsidP="00F34805">
            <w:pPr>
              <w:spacing w:after="0"/>
              <w:rPr>
                <w:rFonts w:ascii="Arial" w:hAnsi="Arial" w:cs="Arial"/>
              </w:rPr>
            </w:pPr>
            <w:r w:rsidRPr="006F1DA0">
              <w:rPr>
                <w:rFonts w:ascii="Arial" w:hAnsi="Arial" w:cs="Arial"/>
              </w:rPr>
              <w:t xml:space="preserve">• Formular el plan de divulgación para incentivar la participación ciudadana en los ejercicios de rendición de cuentas </w:t>
            </w:r>
          </w:p>
          <w:p w14:paraId="29DD988F" w14:textId="77777777" w:rsidR="00764184" w:rsidRPr="006F1DA0" w:rsidRDefault="00764184" w:rsidP="00F34805">
            <w:pPr>
              <w:spacing w:after="0"/>
              <w:rPr>
                <w:rFonts w:ascii="Arial" w:hAnsi="Arial" w:cs="Arial"/>
              </w:rPr>
            </w:pPr>
            <w:r w:rsidRPr="006F1DA0">
              <w:rPr>
                <w:rFonts w:ascii="Arial" w:hAnsi="Arial" w:cs="Arial"/>
              </w:rPr>
              <w:t>• Publicar información clave de la Entidad a través de la página web y redes sociales, teniendo en cuenta emplear un lenguaje claro e inclusivo.</w:t>
            </w:r>
          </w:p>
          <w:p w14:paraId="35328004" w14:textId="77777777" w:rsidR="00764184" w:rsidRPr="006F1DA0" w:rsidRDefault="00764184" w:rsidP="00F34805">
            <w:pPr>
              <w:spacing w:after="0"/>
              <w:rPr>
                <w:rFonts w:ascii="Arial" w:hAnsi="Arial" w:cs="Arial"/>
              </w:rPr>
            </w:pPr>
            <w:r w:rsidRPr="006F1DA0">
              <w:rPr>
                <w:rFonts w:ascii="Arial" w:hAnsi="Arial" w:cs="Arial"/>
              </w:rPr>
              <w:t xml:space="preserve">• Identificación de canales apropiados de difusión de la información. </w:t>
            </w:r>
          </w:p>
          <w:p w14:paraId="6D65D9AA" w14:textId="77777777" w:rsidR="00764184" w:rsidRPr="006F1DA0" w:rsidRDefault="00764184" w:rsidP="00F34805">
            <w:pPr>
              <w:spacing w:after="0"/>
              <w:rPr>
                <w:rFonts w:ascii="Arial" w:hAnsi="Arial" w:cs="Arial"/>
              </w:rPr>
            </w:pPr>
            <w:r w:rsidRPr="006F1DA0">
              <w:rPr>
                <w:rFonts w:ascii="Arial" w:hAnsi="Arial" w:cs="Arial"/>
              </w:rPr>
              <w:t>• Publicación de los resultados de la audiencia de rendición de cuentas</w:t>
            </w:r>
          </w:p>
        </w:tc>
        <w:tc>
          <w:tcPr>
            <w:tcW w:w="988" w:type="pct"/>
          </w:tcPr>
          <w:p w14:paraId="775C4225" w14:textId="4F9DC86A" w:rsidR="00764184" w:rsidRPr="006F1DA0" w:rsidRDefault="00D272CA" w:rsidP="00914855">
            <w:pPr>
              <w:spacing w:after="0"/>
              <w:rPr>
                <w:rFonts w:ascii="Arial" w:hAnsi="Arial" w:cs="Arial"/>
              </w:rPr>
            </w:pPr>
            <w:r w:rsidRPr="006F1DA0">
              <w:rPr>
                <w:rFonts w:ascii="Arial" w:hAnsi="Arial" w:cs="Arial"/>
              </w:rPr>
              <w:t xml:space="preserve">Cumplimiento </w:t>
            </w:r>
            <w:r w:rsidR="007670BF" w:rsidRPr="006F1DA0">
              <w:rPr>
                <w:rFonts w:ascii="Arial" w:hAnsi="Arial" w:cs="Arial"/>
              </w:rPr>
              <w:t>100</w:t>
            </w:r>
            <w:r w:rsidRPr="006F1DA0">
              <w:rPr>
                <w:rFonts w:ascii="Arial" w:hAnsi="Arial" w:cs="Arial"/>
              </w:rPr>
              <w:t>%</w:t>
            </w:r>
          </w:p>
          <w:p w14:paraId="29627B28" w14:textId="77777777" w:rsidR="00914855" w:rsidRPr="006F1DA0" w:rsidRDefault="00914855" w:rsidP="00914855">
            <w:pPr>
              <w:spacing w:after="0"/>
              <w:rPr>
                <w:rFonts w:ascii="Arial" w:hAnsi="Arial" w:cs="Arial"/>
              </w:rPr>
            </w:pPr>
          </w:p>
          <w:p w14:paraId="25B1B40B" w14:textId="5117AE28" w:rsidR="00342774" w:rsidRPr="006F1DA0" w:rsidRDefault="00342774" w:rsidP="001576D0">
            <w:pPr>
              <w:spacing w:after="0"/>
              <w:rPr>
                <w:rFonts w:ascii="Arial" w:hAnsi="Arial" w:cs="Arial"/>
              </w:rPr>
            </w:pPr>
            <w:proofErr w:type="gramStart"/>
            <w:r w:rsidRPr="006F1DA0">
              <w:rPr>
                <w:rFonts w:ascii="Arial" w:hAnsi="Arial" w:cs="Arial"/>
              </w:rPr>
              <w:t>Realiza  informe</w:t>
            </w:r>
            <w:proofErr w:type="gramEnd"/>
            <w:r w:rsidRPr="006F1DA0">
              <w:rPr>
                <w:rFonts w:ascii="Arial" w:hAnsi="Arial" w:cs="Arial"/>
              </w:rPr>
              <w:t xml:space="preserve"> de </w:t>
            </w:r>
            <w:r w:rsidR="00875DA0" w:rsidRPr="006F1DA0">
              <w:rPr>
                <w:rFonts w:ascii="Arial" w:hAnsi="Arial" w:cs="Arial"/>
              </w:rPr>
              <w:t xml:space="preserve">convocatoria. </w:t>
            </w:r>
          </w:p>
          <w:p w14:paraId="2AE3AF5E" w14:textId="77777777" w:rsidR="00342774" w:rsidRPr="006F1DA0" w:rsidRDefault="00342774" w:rsidP="001576D0">
            <w:pPr>
              <w:spacing w:after="0"/>
              <w:rPr>
                <w:rFonts w:ascii="Arial" w:hAnsi="Arial" w:cs="Arial"/>
              </w:rPr>
            </w:pPr>
          </w:p>
          <w:p w14:paraId="421B6ECB" w14:textId="073D93B8" w:rsidR="00914855" w:rsidRPr="006F1DA0" w:rsidRDefault="00277909" w:rsidP="001576D0">
            <w:pPr>
              <w:spacing w:after="0"/>
              <w:rPr>
                <w:rFonts w:ascii="Arial" w:hAnsi="Arial" w:cs="Arial"/>
              </w:rPr>
            </w:pPr>
            <w:r w:rsidRPr="006F1DA0">
              <w:rPr>
                <w:rFonts w:ascii="Arial" w:hAnsi="Arial" w:cs="Arial"/>
              </w:rPr>
              <w:t>Se pública resultados</w:t>
            </w:r>
            <w:r w:rsidR="00914855" w:rsidRPr="006F1DA0">
              <w:rPr>
                <w:rFonts w:ascii="Arial" w:hAnsi="Arial" w:cs="Arial"/>
              </w:rPr>
              <w:t xml:space="preserve"> de la audiencia </w:t>
            </w:r>
            <w:r w:rsidR="001576D0" w:rsidRPr="006F1DA0">
              <w:rPr>
                <w:rFonts w:ascii="Arial" w:hAnsi="Arial" w:cs="Arial"/>
              </w:rPr>
              <w:t>pública</w:t>
            </w:r>
            <w:r w:rsidR="00914855" w:rsidRPr="006F1DA0">
              <w:rPr>
                <w:rFonts w:ascii="Arial" w:hAnsi="Arial" w:cs="Arial"/>
              </w:rPr>
              <w:t xml:space="preserve"> de rendición de cuentas </w:t>
            </w:r>
          </w:p>
        </w:tc>
      </w:tr>
      <w:tr w:rsidR="00764184" w:rsidRPr="006F1DA0" w14:paraId="26CE52B8" w14:textId="77777777" w:rsidTr="001576D0">
        <w:tc>
          <w:tcPr>
            <w:tcW w:w="881" w:type="pct"/>
            <w:shd w:val="clear" w:color="auto" w:fill="auto"/>
          </w:tcPr>
          <w:p w14:paraId="210C4D54" w14:textId="77777777" w:rsidR="00764184" w:rsidRPr="006F1DA0" w:rsidRDefault="00914855" w:rsidP="00F34805">
            <w:pPr>
              <w:spacing w:after="0"/>
              <w:jc w:val="center"/>
              <w:rPr>
                <w:rFonts w:ascii="Arial" w:hAnsi="Arial" w:cs="Arial"/>
              </w:rPr>
            </w:pPr>
            <w:r w:rsidRPr="006F1DA0">
              <w:rPr>
                <w:rFonts w:ascii="Arial" w:hAnsi="Arial" w:cs="Arial"/>
              </w:rPr>
              <w:t>Oficina de TIC</w:t>
            </w:r>
          </w:p>
        </w:tc>
        <w:tc>
          <w:tcPr>
            <w:tcW w:w="3130" w:type="pct"/>
            <w:shd w:val="clear" w:color="auto" w:fill="auto"/>
          </w:tcPr>
          <w:p w14:paraId="6FFF55F2" w14:textId="77777777" w:rsidR="00764184" w:rsidRPr="006F1DA0" w:rsidRDefault="00764184" w:rsidP="00F34805">
            <w:pPr>
              <w:spacing w:after="0"/>
              <w:rPr>
                <w:rFonts w:ascii="Arial" w:hAnsi="Arial" w:cs="Arial"/>
              </w:rPr>
            </w:pPr>
            <w:r w:rsidRPr="006F1DA0">
              <w:rPr>
                <w:rFonts w:ascii="Arial" w:hAnsi="Arial" w:cs="Arial"/>
              </w:rPr>
              <w:t>• Realizar la logística de las audiencias públicas de rendición de cuentas (auditorio, medios tecnológicos, etc.).</w:t>
            </w:r>
          </w:p>
        </w:tc>
        <w:tc>
          <w:tcPr>
            <w:tcW w:w="988" w:type="pct"/>
          </w:tcPr>
          <w:p w14:paraId="31911B3A" w14:textId="77777777" w:rsidR="00764184" w:rsidRPr="006F1DA0" w:rsidRDefault="00D272CA" w:rsidP="00F34805">
            <w:pPr>
              <w:spacing w:after="0"/>
              <w:rPr>
                <w:rFonts w:ascii="Arial" w:hAnsi="Arial" w:cs="Arial"/>
              </w:rPr>
            </w:pPr>
            <w:r w:rsidRPr="006F1DA0">
              <w:rPr>
                <w:rFonts w:ascii="Arial" w:hAnsi="Arial" w:cs="Arial"/>
              </w:rPr>
              <w:t>Cumplimiento 100%</w:t>
            </w:r>
          </w:p>
        </w:tc>
      </w:tr>
      <w:tr w:rsidR="00764184" w:rsidRPr="006F1DA0" w14:paraId="4EDF4FB2" w14:textId="77777777" w:rsidTr="001576D0">
        <w:tc>
          <w:tcPr>
            <w:tcW w:w="881" w:type="pct"/>
            <w:shd w:val="clear" w:color="auto" w:fill="auto"/>
          </w:tcPr>
          <w:p w14:paraId="54481DBB" w14:textId="77777777" w:rsidR="00764184" w:rsidRPr="006F1DA0" w:rsidRDefault="001576D0" w:rsidP="001576D0">
            <w:pPr>
              <w:spacing w:after="0"/>
              <w:jc w:val="center"/>
              <w:rPr>
                <w:rFonts w:ascii="Arial" w:hAnsi="Arial" w:cs="Arial"/>
              </w:rPr>
            </w:pPr>
            <w:r w:rsidRPr="006F1DA0">
              <w:rPr>
                <w:rFonts w:ascii="Arial" w:hAnsi="Arial" w:cs="Arial"/>
              </w:rPr>
              <w:t>Secretarias e Institutos descentralizados</w:t>
            </w:r>
          </w:p>
        </w:tc>
        <w:tc>
          <w:tcPr>
            <w:tcW w:w="3130" w:type="pct"/>
            <w:shd w:val="clear" w:color="auto" w:fill="auto"/>
          </w:tcPr>
          <w:p w14:paraId="6DA9744F" w14:textId="77777777" w:rsidR="00764184" w:rsidRPr="006F1DA0" w:rsidRDefault="00764184" w:rsidP="00F34805">
            <w:pPr>
              <w:spacing w:after="0"/>
              <w:rPr>
                <w:rFonts w:ascii="Arial" w:hAnsi="Arial" w:cs="Arial"/>
              </w:rPr>
            </w:pPr>
            <w:r w:rsidRPr="006F1DA0">
              <w:rPr>
                <w:rFonts w:ascii="Arial" w:hAnsi="Arial" w:cs="Arial"/>
              </w:rPr>
              <w:t xml:space="preserve">• Suministro de información sobre su gestión para elaborar informes y desarrollar espacios de diálogo con los grupos de valor, de interés y de la ciudadanía según la estrategia de rendición de cuentas. </w:t>
            </w:r>
          </w:p>
          <w:p w14:paraId="18DFF1B0" w14:textId="77777777" w:rsidR="00764184" w:rsidRPr="006F1DA0" w:rsidRDefault="00764184" w:rsidP="00F34805">
            <w:pPr>
              <w:spacing w:after="0"/>
              <w:rPr>
                <w:rFonts w:ascii="Arial" w:hAnsi="Arial" w:cs="Arial"/>
              </w:rPr>
            </w:pPr>
            <w:r w:rsidRPr="006F1DA0">
              <w:rPr>
                <w:rFonts w:ascii="Arial" w:hAnsi="Arial" w:cs="Arial"/>
              </w:rPr>
              <w:t xml:space="preserve">• Hacer seguimiento a la publicación de información de su competencia en la página web de la Entidad, con el fin de mantenerla actualizada, con estándares de calidad y lenguaje claro. </w:t>
            </w:r>
          </w:p>
          <w:p w14:paraId="6247B17F" w14:textId="77777777" w:rsidR="00764184" w:rsidRPr="006F1DA0" w:rsidRDefault="00764184" w:rsidP="00F34805">
            <w:pPr>
              <w:spacing w:after="0"/>
              <w:rPr>
                <w:rFonts w:ascii="Arial" w:hAnsi="Arial" w:cs="Arial"/>
              </w:rPr>
            </w:pPr>
            <w:r w:rsidRPr="006F1DA0">
              <w:rPr>
                <w:rFonts w:ascii="Arial" w:hAnsi="Arial" w:cs="Arial"/>
              </w:rPr>
              <w:t>• Responder las preguntas y requerimientos de la ciudadanía planteados en el marco de la audiencia de Rendición de cuentas.</w:t>
            </w:r>
          </w:p>
        </w:tc>
        <w:tc>
          <w:tcPr>
            <w:tcW w:w="988" w:type="pct"/>
          </w:tcPr>
          <w:p w14:paraId="737136B1" w14:textId="7F01F3FE" w:rsidR="00764184" w:rsidRPr="006F1DA0" w:rsidRDefault="00914855" w:rsidP="00F34805">
            <w:pPr>
              <w:spacing w:after="0"/>
              <w:rPr>
                <w:rFonts w:ascii="Arial" w:hAnsi="Arial" w:cs="Arial"/>
              </w:rPr>
            </w:pPr>
            <w:r w:rsidRPr="006F1DA0">
              <w:rPr>
                <w:rFonts w:ascii="Arial" w:hAnsi="Arial" w:cs="Arial"/>
              </w:rPr>
              <w:t xml:space="preserve">Cumplimiento </w:t>
            </w:r>
            <w:r w:rsidR="00277909" w:rsidRPr="006F1DA0">
              <w:rPr>
                <w:rFonts w:ascii="Arial" w:hAnsi="Arial" w:cs="Arial"/>
              </w:rPr>
              <w:t>10</w:t>
            </w:r>
            <w:r w:rsidR="00D272CA" w:rsidRPr="006F1DA0">
              <w:rPr>
                <w:rFonts w:ascii="Arial" w:hAnsi="Arial" w:cs="Arial"/>
              </w:rPr>
              <w:t>0%</w:t>
            </w:r>
          </w:p>
          <w:p w14:paraId="594C112C" w14:textId="77777777" w:rsidR="00914855" w:rsidRPr="006F1DA0" w:rsidRDefault="00914855" w:rsidP="00F34805">
            <w:pPr>
              <w:spacing w:after="0"/>
              <w:rPr>
                <w:rFonts w:ascii="Arial" w:hAnsi="Arial" w:cs="Arial"/>
              </w:rPr>
            </w:pPr>
          </w:p>
          <w:p w14:paraId="47DB9B3D" w14:textId="00F03F43" w:rsidR="00914855" w:rsidRPr="006F1DA0" w:rsidRDefault="00277909" w:rsidP="00277909">
            <w:pPr>
              <w:spacing w:after="0"/>
              <w:rPr>
                <w:rFonts w:ascii="Arial" w:hAnsi="Arial" w:cs="Arial"/>
              </w:rPr>
            </w:pPr>
            <w:r w:rsidRPr="006F1DA0">
              <w:rPr>
                <w:rFonts w:ascii="Arial" w:hAnsi="Arial" w:cs="Arial"/>
              </w:rPr>
              <w:t>Se da respuesta a las</w:t>
            </w:r>
            <w:r w:rsidR="00914855" w:rsidRPr="006F1DA0">
              <w:rPr>
                <w:rFonts w:ascii="Arial" w:hAnsi="Arial" w:cs="Arial"/>
              </w:rPr>
              <w:t xml:space="preserve"> preguntas y requerimientos de la ciudadanía planteados en la audiencia </w:t>
            </w:r>
            <w:r w:rsidR="001576D0" w:rsidRPr="006F1DA0">
              <w:rPr>
                <w:rFonts w:ascii="Arial" w:hAnsi="Arial" w:cs="Arial"/>
              </w:rPr>
              <w:t>pública</w:t>
            </w:r>
          </w:p>
        </w:tc>
      </w:tr>
      <w:tr w:rsidR="00764184" w:rsidRPr="006F1DA0" w14:paraId="493E8F61" w14:textId="77777777" w:rsidTr="001576D0">
        <w:trPr>
          <w:trHeight w:val="1058"/>
        </w:trPr>
        <w:tc>
          <w:tcPr>
            <w:tcW w:w="881" w:type="pct"/>
            <w:shd w:val="clear" w:color="auto" w:fill="auto"/>
          </w:tcPr>
          <w:p w14:paraId="68014604" w14:textId="77777777" w:rsidR="00764184" w:rsidRPr="006F1DA0" w:rsidRDefault="00764184" w:rsidP="00F34805">
            <w:pPr>
              <w:spacing w:after="0"/>
              <w:jc w:val="center"/>
              <w:rPr>
                <w:rFonts w:ascii="Arial" w:hAnsi="Arial" w:cs="Arial"/>
              </w:rPr>
            </w:pPr>
            <w:r w:rsidRPr="006F1DA0">
              <w:rPr>
                <w:rFonts w:ascii="Arial" w:hAnsi="Arial" w:cs="Arial"/>
              </w:rPr>
              <w:t>Equipo líder de rendición de cuentas</w:t>
            </w:r>
          </w:p>
        </w:tc>
        <w:tc>
          <w:tcPr>
            <w:tcW w:w="3130" w:type="pct"/>
            <w:shd w:val="clear" w:color="auto" w:fill="auto"/>
          </w:tcPr>
          <w:p w14:paraId="13E7E5F1" w14:textId="77777777" w:rsidR="00764184" w:rsidRPr="006F1DA0" w:rsidRDefault="00764184" w:rsidP="00F34805">
            <w:pPr>
              <w:spacing w:after="0"/>
              <w:rPr>
                <w:rFonts w:ascii="Arial" w:hAnsi="Arial" w:cs="Arial"/>
              </w:rPr>
            </w:pPr>
            <w:r w:rsidRPr="006F1DA0">
              <w:rPr>
                <w:rFonts w:ascii="Arial" w:hAnsi="Arial" w:cs="Arial"/>
              </w:rPr>
              <w:t xml:space="preserve">• Responder las preguntas y requerimientos de la ciudadanía planteados en el marco de la audiencia de Rendición de cuentas Informe de evaluación del proceso de rendición de cuantas, identificando acciones de mejora con base en las propuestas, peticiones y quejas planteadas por la ciudadanía. </w:t>
            </w:r>
          </w:p>
          <w:p w14:paraId="426D03E6" w14:textId="77777777" w:rsidR="00764184" w:rsidRPr="006F1DA0" w:rsidRDefault="00764184" w:rsidP="00F34805">
            <w:pPr>
              <w:spacing w:after="0"/>
              <w:rPr>
                <w:rFonts w:ascii="Arial" w:hAnsi="Arial" w:cs="Arial"/>
              </w:rPr>
            </w:pPr>
            <w:r w:rsidRPr="006F1DA0">
              <w:rPr>
                <w:rFonts w:ascii="Arial" w:hAnsi="Arial" w:cs="Arial"/>
              </w:rPr>
              <w:t>• Elaborar la estrategia de Rendición de cuentas y presentarla al Consejo de Gobierno.</w:t>
            </w:r>
          </w:p>
        </w:tc>
        <w:tc>
          <w:tcPr>
            <w:tcW w:w="988" w:type="pct"/>
          </w:tcPr>
          <w:p w14:paraId="6B3B74FB" w14:textId="27C111CD" w:rsidR="00914855" w:rsidRPr="006F1DA0" w:rsidRDefault="00914855" w:rsidP="00914855">
            <w:pPr>
              <w:spacing w:after="0"/>
              <w:rPr>
                <w:rFonts w:ascii="Arial" w:hAnsi="Arial" w:cs="Arial"/>
              </w:rPr>
            </w:pPr>
            <w:r w:rsidRPr="006F1DA0">
              <w:rPr>
                <w:rFonts w:ascii="Arial" w:hAnsi="Arial" w:cs="Arial"/>
              </w:rPr>
              <w:t xml:space="preserve">Cumplimiento </w:t>
            </w:r>
            <w:r w:rsidR="00277909" w:rsidRPr="006F1DA0">
              <w:rPr>
                <w:rFonts w:ascii="Arial" w:hAnsi="Arial" w:cs="Arial"/>
              </w:rPr>
              <w:t>10</w:t>
            </w:r>
            <w:r w:rsidRPr="006F1DA0">
              <w:rPr>
                <w:rFonts w:ascii="Arial" w:hAnsi="Arial" w:cs="Arial"/>
              </w:rPr>
              <w:t>0%</w:t>
            </w:r>
          </w:p>
          <w:p w14:paraId="1E1C92F5" w14:textId="3C1268C9" w:rsidR="00D272CA" w:rsidRPr="006F1DA0" w:rsidRDefault="00277909" w:rsidP="001576D0">
            <w:pPr>
              <w:spacing w:after="0"/>
              <w:rPr>
                <w:rFonts w:ascii="Arial" w:hAnsi="Arial" w:cs="Arial"/>
                <w:color w:val="FF0000"/>
              </w:rPr>
            </w:pPr>
            <w:r w:rsidRPr="006F1DA0">
              <w:rPr>
                <w:rFonts w:ascii="Arial" w:hAnsi="Arial" w:cs="Arial"/>
              </w:rPr>
              <w:t xml:space="preserve">Se da respuesta a las preguntas y requerimientos de la ciudadanía </w:t>
            </w:r>
            <w:r w:rsidRPr="006F1DA0">
              <w:rPr>
                <w:rFonts w:ascii="Arial" w:hAnsi="Arial" w:cs="Arial"/>
              </w:rPr>
              <w:lastRenderedPageBreak/>
              <w:t>planteados en la audiencia pública</w:t>
            </w:r>
          </w:p>
        </w:tc>
      </w:tr>
    </w:tbl>
    <w:p w14:paraId="6BF4E21D" w14:textId="0AC49CB6" w:rsidR="00E316C2" w:rsidRPr="006F1DA0" w:rsidRDefault="00E316C2" w:rsidP="006F1DA0">
      <w:pPr>
        <w:jc w:val="both"/>
        <w:rPr>
          <w:rStyle w:val="Ttulo3Car"/>
          <w:rFonts w:ascii="Arial" w:eastAsiaTheme="minorHAnsi" w:hAnsi="Arial" w:cs="Arial"/>
          <w:b w:val="0"/>
          <w:bCs w:val="0"/>
          <w:sz w:val="22"/>
          <w:szCs w:val="22"/>
          <w:lang w:val="es-CO" w:eastAsia="en-US"/>
        </w:rPr>
      </w:pPr>
    </w:p>
    <w:p w14:paraId="74CB12CB" w14:textId="63FFEB5B" w:rsidR="00427080" w:rsidRPr="006F1DA0" w:rsidRDefault="00D14B6F" w:rsidP="000A02E4">
      <w:pPr>
        <w:pStyle w:val="Ttulo3"/>
        <w:jc w:val="both"/>
        <w:rPr>
          <w:rFonts w:ascii="Arial" w:hAnsi="Arial" w:cs="Arial"/>
          <w:sz w:val="22"/>
          <w:szCs w:val="22"/>
        </w:rPr>
      </w:pPr>
      <w:r w:rsidRPr="006F1DA0">
        <w:rPr>
          <w:rStyle w:val="Ttulo3Car"/>
          <w:rFonts w:ascii="Arial" w:hAnsi="Arial" w:cs="Arial"/>
          <w:b/>
          <w:bCs/>
          <w:sz w:val="22"/>
          <w:szCs w:val="22"/>
        </w:rPr>
        <w:t>APORTE DE LA AUDIENCIA AL CUMPLIMIENTO DEL</w:t>
      </w:r>
      <w:r w:rsidR="00427080" w:rsidRPr="006F1DA0">
        <w:rPr>
          <w:rStyle w:val="Ttulo3Car"/>
          <w:rFonts w:ascii="Arial" w:hAnsi="Arial" w:cs="Arial"/>
          <w:b/>
          <w:bCs/>
          <w:sz w:val="22"/>
          <w:szCs w:val="22"/>
        </w:rPr>
        <w:t xml:space="preserve"> OBJETIVO</w:t>
      </w:r>
      <w:r w:rsidRPr="006F1DA0">
        <w:rPr>
          <w:rStyle w:val="Ttulo3Car"/>
          <w:rFonts w:ascii="Arial" w:hAnsi="Arial" w:cs="Arial"/>
          <w:b/>
          <w:bCs/>
          <w:sz w:val="22"/>
          <w:szCs w:val="22"/>
        </w:rPr>
        <w:t xml:space="preserve"> DE LA ESTRATEGIA DE RENDICIÓN DE CUENTAS </w:t>
      </w:r>
    </w:p>
    <w:p w14:paraId="2D9CF739" w14:textId="77777777" w:rsidR="00104806" w:rsidRPr="006F1DA0" w:rsidRDefault="00104806" w:rsidP="00427080">
      <w:pPr>
        <w:jc w:val="both"/>
        <w:rPr>
          <w:rFonts w:ascii="Arial" w:hAnsi="Arial" w:cs="Arial"/>
          <w:i/>
        </w:rPr>
      </w:pPr>
    </w:p>
    <w:p w14:paraId="79C51ABF" w14:textId="5B8FE5FF" w:rsidR="00764184" w:rsidRPr="006F1DA0" w:rsidRDefault="00875DA0" w:rsidP="00875DA0">
      <w:pPr>
        <w:jc w:val="both"/>
        <w:rPr>
          <w:rFonts w:ascii="Arial" w:hAnsi="Arial" w:cs="Arial"/>
        </w:rPr>
      </w:pPr>
      <w:r w:rsidRPr="006F1DA0">
        <w:rPr>
          <w:rFonts w:ascii="Arial" w:hAnsi="Arial" w:cs="Arial"/>
        </w:rPr>
        <w:t xml:space="preserve">En la </w:t>
      </w:r>
      <w:r w:rsidR="00D14B6F" w:rsidRPr="006F1DA0">
        <w:rPr>
          <w:rFonts w:ascii="Arial" w:hAnsi="Arial" w:cs="Arial"/>
        </w:rPr>
        <w:t xml:space="preserve">presente audiencia pública </w:t>
      </w:r>
      <w:r w:rsidRPr="006F1DA0">
        <w:rPr>
          <w:rFonts w:ascii="Arial" w:hAnsi="Arial" w:cs="Arial"/>
        </w:rPr>
        <w:t xml:space="preserve">se redujo considerablemente la participación de la ciudadanía, pese a que se realizó una amplia convocatoria </w:t>
      </w:r>
      <w:r w:rsidR="00D14B6F" w:rsidRPr="006F1DA0">
        <w:rPr>
          <w:rFonts w:ascii="Arial" w:hAnsi="Arial" w:cs="Arial"/>
        </w:rPr>
        <w:t>a grupos de valor e interés</w:t>
      </w:r>
      <w:r w:rsidRPr="006F1DA0">
        <w:rPr>
          <w:rFonts w:ascii="Arial" w:hAnsi="Arial" w:cs="Arial"/>
        </w:rPr>
        <w:t>.</w:t>
      </w:r>
    </w:p>
    <w:p w14:paraId="19A017D0" w14:textId="77777777" w:rsidR="0003164C" w:rsidRPr="006F1DA0" w:rsidRDefault="0003164C" w:rsidP="007E35F9">
      <w:pPr>
        <w:rPr>
          <w:rFonts w:ascii="Arial" w:hAnsi="Arial" w:cs="Arial"/>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56"/>
        <w:gridCol w:w="1559"/>
        <w:gridCol w:w="4013"/>
      </w:tblGrid>
      <w:tr w:rsidR="003646B6" w:rsidRPr="006F1DA0" w14:paraId="7501EC19" w14:textId="77777777" w:rsidTr="003646B6">
        <w:trPr>
          <w:tblHeader/>
        </w:trPr>
        <w:tc>
          <w:tcPr>
            <w:tcW w:w="5000" w:type="pct"/>
            <w:gridSpan w:val="3"/>
            <w:shd w:val="clear" w:color="auto" w:fill="auto"/>
          </w:tcPr>
          <w:p w14:paraId="2DBE34F2" w14:textId="77777777" w:rsidR="003646B6" w:rsidRPr="006F1DA0" w:rsidRDefault="003646B6" w:rsidP="00427080">
            <w:pPr>
              <w:spacing w:after="0"/>
              <w:jc w:val="center"/>
              <w:rPr>
                <w:rFonts w:ascii="Arial" w:hAnsi="Arial" w:cs="Arial"/>
                <w:b/>
                <w:bCs/>
              </w:rPr>
            </w:pPr>
            <w:r w:rsidRPr="006F1DA0">
              <w:rPr>
                <w:rFonts w:ascii="Arial" w:hAnsi="Arial" w:cs="Arial"/>
                <w:b/>
                <w:bCs/>
              </w:rPr>
              <w:t>Programación</w:t>
            </w:r>
          </w:p>
        </w:tc>
      </w:tr>
      <w:tr w:rsidR="003646B6" w:rsidRPr="006F1DA0" w14:paraId="18FFAC85" w14:textId="77777777" w:rsidTr="00D14B6F">
        <w:trPr>
          <w:tblHeader/>
        </w:trPr>
        <w:tc>
          <w:tcPr>
            <w:tcW w:w="1844" w:type="pct"/>
            <w:shd w:val="clear" w:color="auto" w:fill="auto"/>
          </w:tcPr>
          <w:p w14:paraId="65CB6029" w14:textId="77777777" w:rsidR="003646B6" w:rsidRPr="006F1DA0" w:rsidRDefault="003646B6" w:rsidP="003646B6">
            <w:pPr>
              <w:spacing w:after="0"/>
              <w:jc w:val="center"/>
              <w:rPr>
                <w:rFonts w:ascii="Arial" w:hAnsi="Arial" w:cs="Arial"/>
                <w:b/>
                <w:bCs/>
              </w:rPr>
            </w:pPr>
            <w:r w:rsidRPr="006F1DA0">
              <w:rPr>
                <w:rFonts w:ascii="Arial" w:hAnsi="Arial" w:cs="Arial"/>
                <w:b/>
                <w:bCs/>
              </w:rPr>
              <w:t>Evento de dialogo abierto</w:t>
            </w:r>
          </w:p>
        </w:tc>
        <w:tc>
          <w:tcPr>
            <w:tcW w:w="883" w:type="pct"/>
            <w:shd w:val="clear" w:color="auto" w:fill="auto"/>
          </w:tcPr>
          <w:p w14:paraId="4634E015" w14:textId="77777777" w:rsidR="003646B6" w:rsidRPr="006F1DA0" w:rsidRDefault="003646B6" w:rsidP="003646B6">
            <w:pPr>
              <w:spacing w:after="0"/>
              <w:jc w:val="center"/>
              <w:rPr>
                <w:rFonts w:ascii="Arial" w:hAnsi="Arial" w:cs="Arial"/>
                <w:b/>
                <w:bCs/>
              </w:rPr>
            </w:pPr>
            <w:r w:rsidRPr="006F1DA0">
              <w:rPr>
                <w:rFonts w:ascii="Arial" w:hAnsi="Arial" w:cs="Arial"/>
                <w:b/>
                <w:bCs/>
              </w:rPr>
              <w:t>Fecha</w:t>
            </w:r>
          </w:p>
        </w:tc>
        <w:tc>
          <w:tcPr>
            <w:tcW w:w="2273" w:type="pct"/>
          </w:tcPr>
          <w:p w14:paraId="758561A3" w14:textId="77777777" w:rsidR="003646B6" w:rsidRPr="006F1DA0" w:rsidRDefault="003646B6" w:rsidP="003646B6">
            <w:pPr>
              <w:spacing w:after="0"/>
              <w:jc w:val="center"/>
              <w:rPr>
                <w:rFonts w:ascii="Arial" w:hAnsi="Arial" w:cs="Arial"/>
                <w:b/>
                <w:bCs/>
              </w:rPr>
            </w:pPr>
            <w:r w:rsidRPr="006F1DA0">
              <w:rPr>
                <w:rFonts w:ascii="Arial" w:hAnsi="Arial" w:cs="Arial"/>
                <w:b/>
                <w:bCs/>
              </w:rPr>
              <w:t>Seguimiento</w:t>
            </w:r>
          </w:p>
        </w:tc>
      </w:tr>
      <w:tr w:rsidR="003646B6" w:rsidRPr="006F1DA0" w14:paraId="2E635B97" w14:textId="77777777" w:rsidTr="00D14B6F">
        <w:tc>
          <w:tcPr>
            <w:tcW w:w="1844" w:type="pct"/>
            <w:shd w:val="clear" w:color="auto" w:fill="auto"/>
          </w:tcPr>
          <w:p w14:paraId="238A1900" w14:textId="77777777" w:rsidR="003646B6" w:rsidRPr="006F1DA0" w:rsidRDefault="003646B6" w:rsidP="003646B6">
            <w:pPr>
              <w:pStyle w:val="Default"/>
              <w:jc w:val="both"/>
              <w:rPr>
                <w:color w:val="auto"/>
                <w:sz w:val="22"/>
                <w:szCs w:val="22"/>
              </w:rPr>
            </w:pPr>
            <w:r w:rsidRPr="006F1DA0">
              <w:rPr>
                <w:color w:val="auto"/>
                <w:sz w:val="22"/>
                <w:szCs w:val="22"/>
              </w:rPr>
              <w:t>Audiencia pública participativa</w:t>
            </w:r>
          </w:p>
        </w:tc>
        <w:tc>
          <w:tcPr>
            <w:tcW w:w="883" w:type="pct"/>
            <w:shd w:val="clear" w:color="auto" w:fill="auto"/>
          </w:tcPr>
          <w:p w14:paraId="03EDCEB3" w14:textId="77777777" w:rsidR="003646B6" w:rsidRPr="006F1DA0" w:rsidRDefault="003646B6" w:rsidP="003646B6">
            <w:pPr>
              <w:spacing w:after="0"/>
              <w:rPr>
                <w:rFonts w:ascii="Arial" w:hAnsi="Arial" w:cs="Arial"/>
                <w:bCs/>
              </w:rPr>
            </w:pPr>
            <w:r w:rsidRPr="006F1DA0">
              <w:rPr>
                <w:rFonts w:ascii="Arial" w:hAnsi="Arial" w:cs="Arial"/>
                <w:bCs/>
              </w:rPr>
              <w:t>Junio y diciembre</w:t>
            </w:r>
          </w:p>
        </w:tc>
        <w:tc>
          <w:tcPr>
            <w:tcW w:w="2273" w:type="pct"/>
          </w:tcPr>
          <w:p w14:paraId="551F5742" w14:textId="77D6BAC8" w:rsidR="003646B6" w:rsidRPr="006F1DA0" w:rsidRDefault="003646B6" w:rsidP="003646B6">
            <w:pPr>
              <w:spacing w:after="0"/>
              <w:rPr>
                <w:rFonts w:ascii="Arial" w:hAnsi="Arial" w:cs="Arial"/>
                <w:bCs/>
              </w:rPr>
            </w:pPr>
            <w:r w:rsidRPr="006F1DA0">
              <w:rPr>
                <w:rFonts w:ascii="Arial" w:hAnsi="Arial" w:cs="Arial"/>
                <w:bCs/>
              </w:rPr>
              <w:t xml:space="preserve">Se realiza audiencia pública de rendición de cuentas el día </w:t>
            </w:r>
            <w:r w:rsidR="003655F0" w:rsidRPr="006F1DA0">
              <w:rPr>
                <w:rFonts w:ascii="Arial" w:hAnsi="Arial" w:cs="Arial"/>
                <w:bCs/>
              </w:rPr>
              <w:t>1</w:t>
            </w:r>
            <w:r w:rsidRPr="006F1DA0">
              <w:rPr>
                <w:rFonts w:ascii="Arial" w:hAnsi="Arial" w:cs="Arial"/>
                <w:bCs/>
              </w:rPr>
              <w:t xml:space="preserve">9 de </w:t>
            </w:r>
            <w:proofErr w:type="gramStart"/>
            <w:r w:rsidR="003655F0" w:rsidRPr="006F1DA0">
              <w:rPr>
                <w:rFonts w:ascii="Arial" w:hAnsi="Arial" w:cs="Arial"/>
                <w:bCs/>
              </w:rPr>
              <w:t xml:space="preserve">mayo </w:t>
            </w:r>
            <w:r w:rsidRPr="006F1DA0">
              <w:rPr>
                <w:rFonts w:ascii="Arial" w:hAnsi="Arial" w:cs="Arial"/>
                <w:bCs/>
              </w:rPr>
              <w:t xml:space="preserve"> 202</w:t>
            </w:r>
            <w:r w:rsidR="003655F0" w:rsidRPr="006F1DA0">
              <w:rPr>
                <w:rFonts w:ascii="Arial" w:hAnsi="Arial" w:cs="Arial"/>
                <w:bCs/>
              </w:rPr>
              <w:t>3</w:t>
            </w:r>
            <w:proofErr w:type="gramEnd"/>
            <w:r w:rsidR="007670BF" w:rsidRPr="006F1DA0">
              <w:rPr>
                <w:rFonts w:ascii="Arial" w:hAnsi="Arial" w:cs="Arial"/>
                <w:bCs/>
              </w:rPr>
              <w:t xml:space="preserve"> y el 11 de diciembre de 2023</w:t>
            </w:r>
          </w:p>
        </w:tc>
      </w:tr>
    </w:tbl>
    <w:p w14:paraId="34BD76D0" w14:textId="77777777" w:rsidR="00D03904" w:rsidRPr="006F1DA0" w:rsidRDefault="00D03904" w:rsidP="006C0843">
      <w:pPr>
        <w:spacing w:after="0"/>
        <w:jc w:val="both"/>
        <w:rPr>
          <w:rFonts w:ascii="Arial" w:hAnsi="Arial" w:cs="Arial"/>
        </w:rPr>
      </w:pPr>
    </w:p>
    <w:p w14:paraId="6383E3ED" w14:textId="76D2A95C" w:rsidR="006C0843" w:rsidRPr="006F1DA0" w:rsidRDefault="00D03904" w:rsidP="006C0843">
      <w:pPr>
        <w:spacing w:after="0"/>
        <w:jc w:val="both"/>
        <w:rPr>
          <w:rFonts w:ascii="Arial" w:hAnsi="Arial" w:cs="Arial"/>
        </w:rPr>
      </w:pPr>
      <w:r w:rsidRPr="006F1DA0">
        <w:rPr>
          <w:rFonts w:ascii="Arial" w:hAnsi="Arial" w:cs="Arial"/>
        </w:rPr>
        <w:t>S</w:t>
      </w:r>
      <w:r w:rsidR="006C0843" w:rsidRPr="006F1DA0">
        <w:rPr>
          <w:rFonts w:ascii="Arial" w:hAnsi="Arial" w:cs="Arial"/>
        </w:rPr>
        <w:t>e desarroll</w:t>
      </w:r>
      <w:r w:rsidRPr="006F1DA0">
        <w:rPr>
          <w:rFonts w:ascii="Arial" w:hAnsi="Arial" w:cs="Arial"/>
        </w:rPr>
        <w:t>ó</w:t>
      </w:r>
      <w:r w:rsidR="006C0843" w:rsidRPr="006F1DA0">
        <w:rPr>
          <w:rFonts w:ascii="Arial" w:hAnsi="Arial" w:cs="Arial"/>
        </w:rPr>
        <w:t xml:space="preserve"> audiencia pública de rendición de cuentas </w:t>
      </w:r>
      <w:r w:rsidRPr="006F1DA0">
        <w:rPr>
          <w:rFonts w:ascii="Arial" w:hAnsi="Arial" w:cs="Arial"/>
        </w:rPr>
        <w:t xml:space="preserve">el </w:t>
      </w:r>
      <w:r w:rsidR="007670BF" w:rsidRPr="006F1DA0">
        <w:rPr>
          <w:rFonts w:ascii="Arial" w:hAnsi="Arial" w:cs="Arial"/>
        </w:rPr>
        <w:t>11</w:t>
      </w:r>
      <w:r w:rsidRPr="006F1DA0">
        <w:rPr>
          <w:rFonts w:ascii="Arial" w:hAnsi="Arial" w:cs="Arial"/>
        </w:rPr>
        <w:t xml:space="preserve"> de </w:t>
      </w:r>
      <w:proofErr w:type="gramStart"/>
      <w:r w:rsidR="007670BF" w:rsidRPr="006F1DA0">
        <w:rPr>
          <w:rFonts w:ascii="Arial" w:hAnsi="Arial" w:cs="Arial"/>
        </w:rPr>
        <w:t xml:space="preserve">diciembre </w:t>
      </w:r>
      <w:r w:rsidR="006C0843" w:rsidRPr="006F1DA0">
        <w:rPr>
          <w:rFonts w:ascii="Arial" w:hAnsi="Arial" w:cs="Arial"/>
        </w:rPr>
        <w:t>,</w:t>
      </w:r>
      <w:proofErr w:type="gramEnd"/>
      <w:r w:rsidR="006C0843" w:rsidRPr="006F1DA0">
        <w:rPr>
          <w:rFonts w:ascii="Arial" w:hAnsi="Arial" w:cs="Arial"/>
        </w:rPr>
        <w:t xml:space="preserve"> </w:t>
      </w:r>
      <w:r w:rsidR="003646B6" w:rsidRPr="006F1DA0">
        <w:rPr>
          <w:rFonts w:ascii="Arial" w:hAnsi="Arial" w:cs="Arial"/>
        </w:rPr>
        <w:t xml:space="preserve">donde se </w:t>
      </w:r>
      <w:r w:rsidR="006C0843" w:rsidRPr="006F1DA0">
        <w:rPr>
          <w:rFonts w:ascii="Arial" w:hAnsi="Arial" w:cs="Arial"/>
        </w:rPr>
        <w:t>rind</w:t>
      </w:r>
      <w:r w:rsidR="003646B6" w:rsidRPr="006F1DA0">
        <w:rPr>
          <w:rFonts w:ascii="Arial" w:hAnsi="Arial" w:cs="Arial"/>
        </w:rPr>
        <w:t>ió</w:t>
      </w:r>
      <w:r w:rsidR="006C0843" w:rsidRPr="006F1DA0">
        <w:rPr>
          <w:rFonts w:ascii="Arial" w:hAnsi="Arial" w:cs="Arial"/>
        </w:rPr>
        <w:t xml:space="preserve"> cuentas a la ciudadanía y grupos de valor e interés sobre el avance y cumplimiento de metas del plan de desarrollo programadas para 202</w:t>
      </w:r>
      <w:r w:rsidR="007670BF" w:rsidRPr="006F1DA0">
        <w:rPr>
          <w:rFonts w:ascii="Arial" w:hAnsi="Arial" w:cs="Arial"/>
        </w:rPr>
        <w:t>0 – 2023.</w:t>
      </w:r>
    </w:p>
    <w:p w14:paraId="55CBD72F" w14:textId="77777777" w:rsidR="006C0843" w:rsidRPr="006F1DA0" w:rsidRDefault="006C0843" w:rsidP="006C0843">
      <w:pPr>
        <w:spacing w:after="0"/>
        <w:jc w:val="both"/>
        <w:rPr>
          <w:rFonts w:ascii="Arial" w:hAnsi="Arial" w:cs="Arial"/>
          <w:color w:val="FF0000"/>
        </w:rPr>
      </w:pPr>
    </w:p>
    <w:p w14:paraId="080B08FC" w14:textId="77777777" w:rsidR="006C0843" w:rsidRPr="006F1DA0" w:rsidRDefault="006C0843" w:rsidP="006C0843">
      <w:pPr>
        <w:spacing w:after="0"/>
        <w:jc w:val="both"/>
        <w:rPr>
          <w:rFonts w:ascii="Arial" w:hAnsi="Arial" w:cs="Arial"/>
        </w:rPr>
      </w:pPr>
      <w:r w:rsidRPr="006F1DA0">
        <w:rPr>
          <w:rFonts w:ascii="Arial" w:hAnsi="Arial" w:cs="Arial"/>
        </w:rPr>
        <w:t>Para la audiencia de rendición de cuentas se convoc</w:t>
      </w:r>
      <w:r w:rsidR="003646B6" w:rsidRPr="006F1DA0">
        <w:rPr>
          <w:rFonts w:ascii="Arial" w:hAnsi="Arial" w:cs="Arial"/>
        </w:rPr>
        <w:t>ó</w:t>
      </w:r>
      <w:r w:rsidRPr="006F1DA0">
        <w:rPr>
          <w:rFonts w:ascii="Arial" w:hAnsi="Arial" w:cs="Arial"/>
        </w:rPr>
        <w:t xml:space="preserve"> a la ciudadanía en general y </w:t>
      </w:r>
      <w:r w:rsidR="003646B6" w:rsidRPr="006F1DA0">
        <w:rPr>
          <w:rFonts w:ascii="Arial" w:hAnsi="Arial" w:cs="Arial"/>
        </w:rPr>
        <w:t xml:space="preserve">de manera particular </w:t>
      </w:r>
      <w:r w:rsidRPr="006F1DA0">
        <w:rPr>
          <w:rFonts w:ascii="Arial" w:hAnsi="Arial" w:cs="Arial"/>
        </w:rPr>
        <w:t>a los grupos de valor e interés que han venido participan</w:t>
      </w:r>
      <w:r w:rsidR="003646B6" w:rsidRPr="006F1DA0">
        <w:rPr>
          <w:rFonts w:ascii="Arial" w:hAnsi="Arial" w:cs="Arial"/>
        </w:rPr>
        <w:t>do en los eventos de dialogo, utilizando</w:t>
      </w:r>
      <w:r w:rsidRPr="006F1DA0">
        <w:rPr>
          <w:rFonts w:ascii="Arial" w:hAnsi="Arial" w:cs="Arial"/>
        </w:rPr>
        <w:t xml:space="preserve"> el mecanismo de convocatoria definido en el plan de medios y comunicación, </w:t>
      </w:r>
      <w:r w:rsidR="003646B6" w:rsidRPr="006F1DA0">
        <w:rPr>
          <w:rFonts w:ascii="Arial" w:hAnsi="Arial" w:cs="Arial"/>
        </w:rPr>
        <w:t>de manera personalizada a los integrantes y/o representantes de los grupos de valor e interés.</w:t>
      </w:r>
      <w:r w:rsidRPr="006F1DA0">
        <w:rPr>
          <w:rFonts w:ascii="Arial" w:hAnsi="Arial" w:cs="Arial"/>
        </w:rPr>
        <w:t xml:space="preserve"> </w:t>
      </w:r>
    </w:p>
    <w:p w14:paraId="2A645608" w14:textId="77777777" w:rsidR="006C0843" w:rsidRPr="006F1DA0" w:rsidRDefault="006C0843" w:rsidP="006C0843">
      <w:pPr>
        <w:spacing w:after="0"/>
        <w:jc w:val="both"/>
        <w:rPr>
          <w:rFonts w:ascii="Arial" w:hAnsi="Arial" w:cs="Arial"/>
          <w:color w:val="FF0000"/>
        </w:rPr>
      </w:pPr>
    </w:p>
    <w:p w14:paraId="66454A5E" w14:textId="3AA1148B" w:rsidR="006C0843" w:rsidRPr="006F1DA0" w:rsidRDefault="00E81E07" w:rsidP="006C0843">
      <w:pPr>
        <w:spacing w:after="0"/>
        <w:jc w:val="both"/>
        <w:rPr>
          <w:rFonts w:ascii="Arial" w:hAnsi="Arial" w:cs="Arial"/>
        </w:rPr>
      </w:pPr>
      <w:r w:rsidRPr="006F1DA0">
        <w:rPr>
          <w:rFonts w:ascii="Arial" w:hAnsi="Arial" w:cs="Arial"/>
        </w:rPr>
        <w:t xml:space="preserve">La participación efectiva de los </w:t>
      </w:r>
      <w:r w:rsidR="006C0843" w:rsidRPr="006F1DA0">
        <w:rPr>
          <w:rFonts w:ascii="Arial" w:hAnsi="Arial" w:cs="Arial"/>
        </w:rPr>
        <w:t xml:space="preserve">grupos de valor e interés y ciudadanía </w:t>
      </w:r>
      <w:r w:rsidRPr="006F1DA0">
        <w:rPr>
          <w:rFonts w:ascii="Arial" w:hAnsi="Arial" w:cs="Arial"/>
        </w:rPr>
        <w:t xml:space="preserve">se realizó mediante preguntas escritas, a partir del </w:t>
      </w:r>
      <w:r w:rsidR="006C0843" w:rsidRPr="006F1DA0">
        <w:rPr>
          <w:rFonts w:ascii="Arial" w:hAnsi="Arial" w:cs="Arial"/>
        </w:rPr>
        <w:t xml:space="preserve">informe </w:t>
      </w:r>
      <w:r w:rsidRPr="006F1DA0">
        <w:rPr>
          <w:rFonts w:ascii="Arial" w:hAnsi="Arial" w:cs="Arial"/>
        </w:rPr>
        <w:t>de gestión 202</w:t>
      </w:r>
      <w:r w:rsidR="007670BF" w:rsidRPr="006F1DA0">
        <w:rPr>
          <w:rFonts w:ascii="Arial" w:hAnsi="Arial" w:cs="Arial"/>
        </w:rPr>
        <w:t>0-2023</w:t>
      </w:r>
      <w:r w:rsidRPr="006F1DA0">
        <w:rPr>
          <w:rFonts w:ascii="Arial" w:hAnsi="Arial" w:cs="Arial"/>
        </w:rPr>
        <w:t xml:space="preserve"> </w:t>
      </w:r>
      <w:r w:rsidR="006C0843" w:rsidRPr="006F1DA0">
        <w:rPr>
          <w:rFonts w:ascii="Arial" w:hAnsi="Arial" w:cs="Arial"/>
        </w:rPr>
        <w:t xml:space="preserve">el cual ha estado expuesto para la ciudadanía </w:t>
      </w:r>
      <w:r w:rsidR="007670BF" w:rsidRPr="006F1DA0">
        <w:rPr>
          <w:rFonts w:ascii="Arial" w:hAnsi="Arial" w:cs="Arial"/>
        </w:rPr>
        <w:t>en la página institucional</w:t>
      </w:r>
      <w:r w:rsidRPr="006F1DA0">
        <w:rPr>
          <w:rFonts w:ascii="Arial" w:hAnsi="Arial" w:cs="Arial"/>
        </w:rPr>
        <w:t xml:space="preserve">; </w:t>
      </w:r>
      <w:r w:rsidR="006C0843" w:rsidRPr="006F1DA0">
        <w:rPr>
          <w:rFonts w:ascii="Arial" w:hAnsi="Arial" w:cs="Arial"/>
        </w:rPr>
        <w:t xml:space="preserve">las intervenciones </w:t>
      </w:r>
      <w:r w:rsidRPr="006F1DA0">
        <w:rPr>
          <w:rFonts w:ascii="Arial" w:hAnsi="Arial" w:cs="Arial"/>
        </w:rPr>
        <w:t>están</w:t>
      </w:r>
      <w:r w:rsidR="006C0843" w:rsidRPr="006F1DA0">
        <w:rPr>
          <w:rFonts w:ascii="Arial" w:hAnsi="Arial" w:cs="Arial"/>
        </w:rPr>
        <w:t xml:space="preserve"> enfocadas sobre las acciones de la administración para la garantía de derechos de los grupos de valor e interés y las metas de plan de desarrollo </w:t>
      </w:r>
      <w:r w:rsidRPr="006F1DA0">
        <w:rPr>
          <w:rFonts w:ascii="Arial" w:hAnsi="Arial" w:cs="Arial"/>
        </w:rPr>
        <w:t>programadas para el año referido</w:t>
      </w:r>
      <w:r w:rsidR="006C0843" w:rsidRPr="006F1DA0">
        <w:rPr>
          <w:rFonts w:ascii="Arial" w:hAnsi="Arial" w:cs="Arial"/>
        </w:rPr>
        <w:t>.</w:t>
      </w:r>
    </w:p>
    <w:p w14:paraId="0B42F3B5" w14:textId="77777777" w:rsidR="006C0843" w:rsidRPr="006F1DA0" w:rsidRDefault="006C0843" w:rsidP="006C0843">
      <w:pPr>
        <w:pStyle w:val="Default"/>
        <w:jc w:val="both"/>
        <w:rPr>
          <w:color w:val="FF0000"/>
          <w:sz w:val="22"/>
          <w:szCs w:val="22"/>
        </w:rPr>
      </w:pPr>
    </w:p>
    <w:p w14:paraId="228C2E63" w14:textId="282A1CE7" w:rsidR="006C0843" w:rsidRPr="006F1DA0" w:rsidRDefault="002E43E0" w:rsidP="006C0843">
      <w:pPr>
        <w:pStyle w:val="Default"/>
        <w:jc w:val="both"/>
        <w:rPr>
          <w:color w:val="FF0000"/>
          <w:sz w:val="22"/>
          <w:szCs w:val="22"/>
        </w:rPr>
      </w:pPr>
      <w:r w:rsidRPr="006F1DA0">
        <w:rPr>
          <w:bCs/>
          <w:color w:val="auto"/>
          <w:sz w:val="22"/>
          <w:szCs w:val="22"/>
        </w:rPr>
        <w:t>El presente informe</w:t>
      </w:r>
      <w:r w:rsidR="006C0843" w:rsidRPr="006F1DA0">
        <w:rPr>
          <w:bCs/>
          <w:color w:val="auto"/>
          <w:sz w:val="22"/>
          <w:szCs w:val="22"/>
        </w:rPr>
        <w:t xml:space="preserve"> </w:t>
      </w:r>
      <w:r w:rsidRPr="006F1DA0">
        <w:rPr>
          <w:bCs/>
          <w:color w:val="auto"/>
          <w:sz w:val="22"/>
          <w:szCs w:val="22"/>
        </w:rPr>
        <w:t>una vez aprobado en Comité Institucional y municipal, es</w:t>
      </w:r>
      <w:r w:rsidR="006C0843" w:rsidRPr="006F1DA0">
        <w:rPr>
          <w:bCs/>
          <w:color w:val="auto"/>
          <w:sz w:val="22"/>
          <w:szCs w:val="22"/>
        </w:rPr>
        <w:t xml:space="preserve"> divulgad</w:t>
      </w:r>
      <w:r w:rsidRPr="006F1DA0">
        <w:rPr>
          <w:bCs/>
          <w:color w:val="auto"/>
          <w:sz w:val="22"/>
          <w:szCs w:val="22"/>
        </w:rPr>
        <w:t>o</w:t>
      </w:r>
      <w:r w:rsidR="006C0843" w:rsidRPr="006F1DA0">
        <w:rPr>
          <w:bCs/>
          <w:color w:val="auto"/>
          <w:sz w:val="22"/>
          <w:szCs w:val="22"/>
        </w:rPr>
        <w:t xml:space="preserve"> y socializad</w:t>
      </w:r>
      <w:r w:rsidRPr="006F1DA0">
        <w:rPr>
          <w:bCs/>
          <w:color w:val="auto"/>
          <w:sz w:val="22"/>
          <w:szCs w:val="22"/>
        </w:rPr>
        <w:t>o</w:t>
      </w:r>
      <w:r w:rsidR="006C0843" w:rsidRPr="006F1DA0">
        <w:rPr>
          <w:bCs/>
          <w:color w:val="auto"/>
          <w:sz w:val="22"/>
          <w:szCs w:val="22"/>
        </w:rPr>
        <w:t xml:space="preserve"> a los grupos</w:t>
      </w:r>
      <w:r w:rsidRPr="006F1DA0">
        <w:rPr>
          <w:bCs/>
          <w:color w:val="auto"/>
          <w:sz w:val="22"/>
          <w:szCs w:val="22"/>
        </w:rPr>
        <w:t xml:space="preserve"> de valor e interés y a la ciudadanía en general </w:t>
      </w:r>
      <w:r w:rsidRPr="006F1DA0">
        <w:rPr>
          <w:color w:val="auto"/>
          <w:sz w:val="22"/>
          <w:szCs w:val="22"/>
        </w:rPr>
        <w:t>a través de la plataforma “Idea tu Sogamoso”;</w:t>
      </w:r>
      <w:r w:rsidRPr="006F1DA0">
        <w:rPr>
          <w:bCs/>
          <w:color w:val="auto"/>
          <w:sz w:val="22"/>
          <w:szCs w:val="22"/>
        </w:rPr>
        <w:t xml:space="preserve"> s</w:t>
      </w:r>
      <w:r w:rsidR="006C0843" w:rsidRPr="006F1DA0">
        <w:rPr>
          <w:bCs/>
          <w:color w:val="auto"/>
          <w:sz w:val="22"/>
          <w:szCs w:val="22"/>
        </w:rPr>
        <w:t xml:space="preserve">e </w:t>
      </w:r>
      <w:r w:rsidRPr="006F1DA0">
        <w:rPr>
          <w:bCs/>
          <w:color w:val="auto"/>
          <w:sz w:val="22"/>
          <w:szCs w:val="22"/>
        </w:rPr>
        <w:t xml:space="preserve">espera </w:t>
      </w:r>
      <w:r w:rsidR="006C0843" w:rsidRPr="006F1DA0">
        <w:rPr>
          <w:bCs/>
          <w:color w:val="auto"/>
          <w:sz w:val="22"/>
          <w:szCs w:val="22"/>
        </w:rPr>
        <w:t>recib</w:t>
      </w:r>
      <w:r w:rsidRPr="006F1DA0">
        <w:rPr>
          <w:bCs/>
          <w:color w:val="auto"/>
          <w:sz w:val="22"/>
          <w:szCs w:val="22"/>
        </w:rPr>
        <w:t>ir</w:t>
      </w:r>
      <w:r w:rsidR="006C0843" w:rsidRPr="006F1DA0">
        <w:rPr>
          <w:bCs/>
          <w:color w:val="auto"/>
          <w:sz w:val="22"/>
          <w:szCs w:val="22"/>
        </w:rPr>
        <w:t xml:space="preserve"> retroalimentación de los grupos de valor </w:t>
      </w:r>
      <w:r w:rsidRPr="006F1DA0">
        <w:rPr>
          <w:bCs/>
          <w:color w:val="auto"/>
          <w:sz w:val="22"/>
          <w:szCs w:val="22"/>
        </w:rPr>
        <w:t>e interés</w:t>
      </w:r>
      <w:r w:rsidR="00C366A1" w:rsidRPr="006F1DA0">
        <w:rPr>
          <w:bCs/>
          <w:color w:val="auto"/>
          <w:sz w:val="22"/>
          <w:szCs w:val="22"/>
        </w:rPr>
        <w:t>,</w:t>
      </w:r>
      <w:r w:rsidRPr="006F1DA0">
        <w:rPr>
          <w:bCs/>
          <w:color w:val="auto"/>
          <w:sz w:val="22"/>
          <w:szCs w:val="22"/>
        </w:rPr>
        <w:t xml:space="preserve"> </w:t>
      </w:r>
      <w:r w:rsidR="00410EB0" w:rsidRPr="006F1DA0">
        <w:rPr>
          <w:bCs/>
          <w:color w:val="auto"/>
          <w:sz w:val="22"/>
          <w:szCs w:val="22"/>
        </w:rPr>
        <w:t>que será</w:t>
      </w:r>
      <w:r w:rsidRPr="006F1DA0">
        <w:rPr>
          <w:bCs/>
          <w:color w:val="auto"/>
          <w:sz w:val="22"/>
          <w:szCs w:val="22"/>
        </w:rPr>
        <w:t xml:space="preserve"> tenid</w:t>
      </w:r>
      <w:r w:rsidR="00410EB0" w:rsidRPr="006F1DA0">
        <w:rPr>
          <w:bCs/>
          <w:color w:val="auto"/>
          <w:sz w:val="22"/>
          <w:szCs w:val="22"/>
        </w:rPr>
        <w:t>a</w:t>
      </w:r>
      <w:r w:rsidR="006C0843" w:rsidRPr="006F1DA0">
        <w:rPr>
          <w:bCs/>
          <w:color w:val="auto"/>
          <w:sz w:val="22"/>
          <w:szCs w:val="22"/>
        </w:rPr>
        <w:t xml:space="preserve"> en cuenta </w:t>
      </w:r>
      <w:r w:rsidR="00FF2316" w:rsidRPr="006F1DA0">
        <w:rPr>
          <w:bCs/>
          <w:color w:val="auto"/>
          <w:sz w:val="22"/>
          <w:szCs w:val="22"/>
        </w:rPr>
        <w:t>en la próxima audiencia p</w:t>
      </w:r>
      <w:r w:rsidR="00166150" w:rsidRPr="006F1DA0">
        <w:rPr>
          <w:bCs/>
          <w:color w:val="auto"/>
          <w:sz w:val="22"/>
          <w:szCs w:val="22"/>
        </w:rPr>
        <w:t>ú</w:t>
      </w:r>
      <w:r w:rsidR="00FF2316" w:rsidRPr="006F1DA0">
        <w:rPr>
          <w:bCs/>
          <w:color w:val="auto"/>
          <w:sz w:val="22"/>
          <w:szCs w:val="22"/>
        </w:rPr>
        <w:t>blica.</w:t>
      </w:r>
    </w:p>
    <w:p w14:paraId="7E34F8C8" w14:textId="14E0A9E5" w:rsidR="00895361" w:rsidRPr="006F1DA0" w:rsidRDefault="00895361" w:rsidP="000A02E4">
      <w:pPr>
        <w:pStyle w:val="Ttulo3"/>
        <w:jc w:val="both"/>
        <w:rPr>
          <w:rFonts w:ascii="Arial" w:hAnsi="Arial" w:cs="Arial"/>
          <w:b w:val="0"/>
          <w:sz w:val="22"/>
          <w:szCs w:val="22"/>
        </w:rPr>
      </w:pPr>
      <w:bookmarkStart w:id="0" w:name="_Toc76556684"/>
      <w:r w:rsidRPr="006F1DA0">
        <w:rPr>
          <w:rFonts w:ascii="Arial" w:hAnsi="Arial" w:cs="Arial"/>
          <w:sz w:val="22"/>
          <w:szCs w:val="22"/>
        </w:rPr>
        <w:lastRenderedPageBreak/>
        <w:t>Seguimiento de compromisos</w:t>
      </w:r>
      <w:bookmarkEnd w:id="0"/>
      <w:r w:rsidR="0046416D" w:rsidRPr="006F1DA0">
        <w:rPr>
          <w:rFonts w:ascii="Arial" w:hAnsi="Arial" w:cs="Arial"/>
          <w:sz w:val="22"/>
          <w:szCs w:val="22"/>
        </w:rPr>
        <w:t xml:space="preserve">: </w:t>
      </w:r>
      <w:r w:rsidR="00620265" w:rsidRPr="006F1DA0">
        <w:rPr>
          <w:rFonts w:ascii="Arial" w:hAnsi="Arial" w:cs="Arial"/>
          <w:b w:val="0"/>
          <w:sz w:val="22"/>
          <w:szCs w:val="22"/>
        </w:rPr>
        <w:t>Se consolida la información recolectada en la audiencia pública de rendición d</w:t>
      </w:r>
      <w:r w:rsidR="000A02E4" w:rsidRPr="006F1DA0">
        <w:rPr>
          <w:rFonts w:ascii="Arial" w:hAnsi="Arial" w:cs="Arial"/>
          <w:b w:val="0"/>
          <w:sz w:val="22"/>
          <w:szCs w:val="22"/>
        </w:rPr>
        <w:t>e</w:t>
      </w:r>
      <w:r w:rsidR="00620265" w:rsidRPr="006F1DA0">
        <w:rPr>
          <w:rFonts w:ascii="Arial" w:hAnsi="Arial" w:cs="Arial"/>
          <w:b w:val="0"/>
          <w:sz w:val="22"/>
          <w:szCs w:val="22"/>
        </w:rPr>
        <w:t xml:space="preserve"> cuentas </w:t>
      </w:r>
      <w:r w:rsidR="00215423" w:rsidRPr="006F1DA0">
        <w:rPr>
          <w:rFonts w:ascii="Arial" w:hAnsi="Arial" w:cs="Arial"/>
          <w:b w:val="0"/>
          <w:sz w:val="22"/>
          <w:szCs w:val="22"/>
        </w:rPr>
        <w:t xml:space="preserve">y se evalúa </w:t>
      </w:r>
      <w:r w:rsidR="00FF2316" w:rsidRPr="006F1DA0">
        <w:rPr>
          <w:rFonts w:ascii="Arial" w:hAnsi="Arial" w:cs="Arial"/>
          <w:b w:val="0"/>
          <w:sz w:val="22"/>
          <w:szCs w:val="22"/>
        </w:rPr>
        <w:t>su</w:t>
      </w:r>
      <w:r w:rsidR="00215423" w:rsidRPr="006F1DA0">
        <w:rPr>
          <w:rFonts w:ascii="Arial" w:hAnsi="Arial" w:cs="Arial"/>
          <w:b w:val="0"/>
          <w:sz w:val="22"/>
          <w:szCs w:val="22"/>
        </w:rPr>
        <w:t xml:space="preserve"> desarrollo a parir de los </w:t>
      </w:r>
      <w:proofErr w:type="gramStart"/>
      <w:r w:rsidR="00215423" w:rsidRPr="006F1DA0">
        <w:rPr>
          <w:rFonts w:ascii="Arial" w:hAnsi="Arial" w:cs="Arial"/>
          <w:b w:val="0"/>
          <w:sz w:val="22"/>
          <w:szCs w:val="22"/>
        </w:rPr>
        <w:t>siguiente sindicadores</w:t>
      </w:r>
      <w:proofErr w:type="gramEnd"/>
      <w:r w:rsidR="00215423" w:rsidRPr="006F1DA0">
        <w:rPr>
          <w:rFonts w:ascii="Arial" w:hAnsi="Arial" w:cs="Arial"/>
          <w:b w:val="0"/>
          <w:sz w:val="22"/>
          <w:szCs w:val="22"/>
        </w:rPr>
        <w:t>:</w:t>
      </w:r>
    </w:p>
    <w:p w14:paraId="51391D72" w14:textId="77777777" w:rsidR="00895361" w:rsidRPr="006F1DA0" w:rsidRDefault="00895361" w:rsidP="00215423">
      <w:pPr>
        <w:pStyle w:val="Default"/>
        <w:jc w:val="both"/>
        <w:rPr>
          <w:sz w:val="22"/>
          <w:szCs w:val="22"/>
        </w:rPr>
      </w:pPr>
    </w:p>
    <w:p w14:paraId="172B83F2" w14:textId="77777777" w:rsidR="00215423" w:rsidRPr="006F1DA0" w:rsidRDefault="00215423" w:rsidP="00215423">
      <w:pPr>
        <w:pStyle w:val="Default"/>
        <w:jc w:val="both"/>
        <w:rPr>
          <w:color w:val="auto"/>
          <w:sz w:val="22"/>
          <w:szCs w:val="22"/>
        </w:rPr>
      </w:pPr>
      <w:r w:rsidRPr="006F1DA0">
        <w:rPr>
          <w:b/>
          <w:color w:val="auto"/>
          <w:sz w:val="22"/>
          <w:szCs w:val="22"/>
        </w:rPr>
        <w:t>INDICADORES DE GESTION:</w:t>
      </w:r>
      <w:r w:rsidRPr="006F1DA0">
        <w:rPr>
          <w:color w:val="auto"/>
          <w:sz w:val="22"/>
          <w:szCs w:val="22"/>
        </w:rPr>
        <w:t xml:space="preserve"> cuantifica los recursos (humanos, físicos y financieros) utilizados para el desarrollo de la audiencia pública de rendición de cuentas </w:t>
      </w:r>
    </w:p>
    <w:p w14:paraId="7B71931B" w14:textId="77777777" w:rsidR="00215423" w:rsidRPr="006F1DA0" w:rsidRDefault="00215423" w:rsidP="00215423">
      <w:pPr>
        <w:pStyle w:val="Default"/>
        <w:jc w:val="both"/>
        <w:rPr>
          <w:color w:val="auto"/>
          <w:sz w:val="22"/>
          <w:szCs w:val="22"/>
        </w:rPr>
      </w:pPr>
    </w:p>
    <w:p w14:paraId="4F257BDA" w14:textId="77777777" w:rsidR="00215423" w:rsidRPr="006F1DA0" w:rsidRDefault="00215423" w:rsidP="00215423">
      <w:pPr>
        <w:pStyle w:val="Default"/>
        <w:jc w:val="both"/>
        <w:rPr>
          <w:color w:val="auto"/>
          <w:sz w:val="22"/>
          <w:szCs w:val="22"/>
        </w:rPr>
      </w:pPr>
      <w:r w:rsidRPr="006F1DA0">
        <w:rPr>
          <w:b/>
          <w:color w:val="auto"/>
          <w:sz w:val="22"/>
          <w:szCs w:val="22"/>
        </w:rPr>
        <w:t>Recursos humanos</w:t>
      </w:r>
      <w:r w:rsidRPr="006F1DA0">
        <w:rPr>
          <w:color w:val="auto"/>
          <w:sz w:val="22"/>
          <w:szCs w:val="22"/>
        </w:rPr>
        <w:t>: En desarrollo de la Audiencia pública de rendición de cuentas se participó el Consejo de Gobierno, (17 secretarios, jefes de oficina y gerentes de institutos descentralizados)</w:t>
      </w:r>
    </w:p>
    <w:p w14:paraId="6C0D3C93" w14:textId="77777777" w:rsidR="00215423" w:rsidRPr="006F1DA0" w:rsidRDefault="00215423" w:rsidP="00215423">
      <w:pPr>
        <w:pStyle w:val="Default"/>
        <w:jc w:val="both"/>
        <w:rPr>
          <w:color w:val="FF0000"/>
          <w:sz w:val="22"/>
          <w:szCs w:val="22"/>
        </w:rPr>
      </w:pPr>
    </w:p>
    <w:p w14:paraId="52D9C033" w14:textId="6FA4B48B" w:rsidR="00215423" w:rsidRPr="006F1DA0" w:rsidRDefault="00215423" w:rsidP="00215423">
      <w:pPr>
        <w:pStyle w:val="Default"/>
        <w:jc w:val="both"/>
        <w:rPr>
          <w:color w:val="auto"/>
          <w:sz w:val="22"/>
          <w:szCs w:val="22"/>
        </w:rPr>
      </w:pPr>
      <w:r w:rsidRPr="006F1DA0">
        <w:rPr>
          <w:color w:val="auto"/>
          <w:sz w:val="22"/>
          <w:szCs w:val="22"/>
        </w:rPr>
        <w:t>Oficina TIC. profesionales de comunicación y sistemas.</w:t>
      </w:r>
    </w:p>
    <w:p w14:paraId="06AF347B" w14:textId="77777777" w:rsidR="00215423" w:rsidRPr="006F1DA0" w:rsidRDefault="00215423" w:rsidP="00215423">
      <w:pPr>
        <w:pStyle w:val="Default"/>
        <w:jc w:val="both"/>
        <w:rPr>
          <w:color w:val="auto"/>
          <w:sz w:val="22"/>
          <w:szCs w:val="22"/>
        </w:rPr>
      </w:pPr>
    </w:p>
    <w:p w14:paraId="0A7CFEE5" w14:textId="77777777" w:rsidR="00215423" w:rsidRPr="006F1DA0" w:rsidRDefault="00215423" w:rsidP="00215423">
      <w:pPr>
        <w:pStyle w:val="Default"/>
        <w:jc w:val="both"/>
        <w:rPr>
          <w:color w:val="auto"/>
          <w:sz w:val="22"/>
          <w:szCs w:val="22"/>
        </w:rPr>
      </w:pPr>
      <w:r w:rsidRPr="006F1DA0">
        <w:rPr>
          <w:color w:val="auto"/>
          <w:sz w:val="22"/>
          <w:szCs w:val="22"/>
        </w:rPr>
        <w:t>Secretaria General 3 profesionales</w:t>
      </w:r>
    </w:p>
    <w:p w14:paraId="784B511C" w14:textId="77777777" w:rsidR="00215423" w:rsidRPr="006F1DA0" w:rsidRDefault="00215423" w:rsidP="00215423">
      <w:pPr>
        <w:pStyle w:val="Default"/>
        <w:jc w:val="both"/>
        <w:rPr>
          <w:color w:val="auto"/>
          <w:sz w:val="22"/>
          <w:szCs w:val="22"/>
        </w:rPr>
      </w:pPr>
    </w:p>
    <w:p w14:paraId="7C7388AB" w14:textId="2C7543D4" w:rsidR="00215423" w:rsidRPr="006F1DA0" w:rsidRDefault="00215423" w:rsidP="00215423">
      <w:pPr>
        <w:pStyle w:val="Default"/>
        <w:jc w:val="both"/>
        <w:rPr>
          <w:color w:val="auto"/>
          <w:sz w:val="22"/>
          <w:szCs w:val="22"/>
        </w:rPr>
      </w:pPr>
      <w:r w:rsidRPr="006F1DA0">
        <w:rPr>
          <w:color w:val="auto"/>
          <w:sz w:val="22"/>
          <w:szCs w:val="22"/>
        </w:rPr>
        <w:t xml:space="preserve">Oficina Asesora de planeación: </w:t>
      </w:r>
      <w:r w:rsidR="00B06B79" w:rsidRPr="006F1DA0">
        <w:rPr>
          <w:color w:val="auto"/>
          <w:sz w:val="22"/>
          <w:szCs w:val="22"/>
        </w:rPr>
        <w:t xml:space="preserve">2 </w:t>
      </w:r>
      <w:r w:rsidRPr="006F1DA0">
        <w:rPr>
          <w:color w:val="auto"/>
          <w:sz w:val="22"/>
          <w:szCs w:val="22"/>
        </w:rPr>
        <w:t>profesionales del área de seguimiento</w:t>
      </w:r>
    </w:p>
    <w:p w14:paraId="774EFEBB" w14:textId="77777777" w:rsidR="00215423" w:rsidRPr="006F1DA0" w:rsidRDefault="00215423" w:rsidP="00215423">
      <w:pPr>
        <w:pStyle w:val="Default"/>
        <w:jc w:val="both"/>
        <w:rPr>
          <w:color w:val="FF0000"/>
          <w:sz w:val="22"/>
          <w:szCs w:val="22"/>
        </w:rPr>
      </w:pPr>
    </w:p>
    <w:p w14:paraId="2C8F3A74" w14:textId="77777777" w:rsidR="00215423" w:rsidRPr="006F1DA0" w:rsidRDefault="00215423" w:rsidP="00215423">
      <w:pPr>
        <w:pStyle w:val="Default"/>
        <w:jc w:val="both"/>
        <w:rPr>
          <w:b/>
          <w:color w:val="auto"/>
          <w:sz w:val="22"/>
          <w:szCs w:val="22"/>
        </w:rPr>
      </w:pPr>
      <w:r w:rsidRPr="006F1DA0">
        <w:rPr>
          <w:b/>
          <w:color w:val="auto"/>
          <w:sz w:val="22"/>
          <w:szCs w:val="22"/>
        </w:rPr>
        <w:t xml:space="preserve">Recursos físicos: </w:t>
      </w:r>
      <w:r w:rsidRPr="006F1DA0">
        <w:rPr>
          <w:color w:val="auto"/>
          <w:sz w:val="22"/>
          <w:szCs w:val="22"/>
        </w:rPr>
        <w:t xml:space="preserve">la audiencia pública de rendición de cuentas se desarrolló en el auditorio de la cámara de comercio de Sogamoso, se contrató el espacio físico y la logística necesaria, además, se realiza transmisión de la audiencia en redes sociales Facebook </w:t>
      </w:r>
    </w:p>
    <w:p w14:paraId="0DC24AFC" w14:textId="77777777" w:rsidR="00215423" w:rsidRPr="006F1DA0" w:rsidRDefault="00215423" w:rsidP="00215423">
      <w:pPr>
        <w:pStyle w:val="Default"/>
        <w:jc w:val="both"/>
        <w:rPr>
          <w:color w:val="auto"/>
          <w:sz w:val="22"/>
          <w:szCs w:val="22"/>
        </w:rPr>
      </w:pPr>
      <w:r w:rsidRPr="006F1DA0">
        <w:rPr>
          <w:color w:val="auto"/>
          <w:sz w:val="22"/>
          <w:szCs w:val="22"/>
        </w:rPr>
        <w:t xml:space="preserve"> </w:t>
      </w:r>
    </w:p>
    <w:p w14:paraId="71C36D07" w14:textId="51CCF6EC" w:rsidR="00215423" w:rsidRPr="006F1DA0" w:rsidRDefault="00215423" w:rsidP="00215423">
      <w:pPr>
        <w:pStyle w:val="Default"/>
        <w:jc w:val="both"/>
        <w:rPr>
          <w:color w:val="auto"/>
          <w:sz w:val="22"/>
          <w:szCs w:val="22"/>
        </w:rPr>
      </w:pPr>
      <w:r w:rsidRPr="006F1DA0">
        <w:rPr>
          <w:b/>
          <w:color w:val="auto"/>
          <w:sz w:val="22"/>
          <w:szCs w:val="22"/>
        </w:rPr>
        <w:t xml:space="preserve">Recursos Financieros: </w:t>
      </w:r>
      <w:r w:rsidRPr="006F1DA0">
        <w:rPr>
          <w:color w:val="auto"/>
          <w:sz w:val="22"/>
          <w:szCs w:val="22"/>
        </w:rPr>
        <w:t>Para el desarrollo de la audiencia pública de rendición de cuentas rendición de cuentas se proyectó en 202</w:t>
      </w:r>
      <w:r w:rsidR="00B06B79" w:rsidRPr="006F1DA0">
        <w:rPr>
          <w:color w:val="auto"/>
          <w:sz w:val="22"/>
          <w:szCs w:val="22"/>
        </w:rPr>
        <w:t>3</w:t>
      </w:r>
      <w:r w:rsidRPr="006F1DA0">
        <w:rPr>
          <w:color w:val="auto"/>
          <w:sz w:val="22"/>
          <w:szCs w:val="22"/>
        </w:rPr>
        <w:t xml:space="preserve"> la suma de </w:t>
      </w:r>
      <w:r w:rsidR="00654B53" w:rsidRPr="006F1DA0">
        <w:rPr>
          <w:color w:val="auto"/>
          <w:sz w:val="22"/>
          <w:szCs w:val="22"/>
        </w:rPr>
        <w:t>$</w:t>
      </w:r>
      <w:r w:rsidR="00D35D72" w:rsidRPr="006F1DA0">
        <w:rPr>
          <w:color w:val="auto"/>
          <w:sz w:val="22"/>
          <w:szCs w:val="22"/>
        </w:rPr>
        <w:t>8</w:t>
      </w:r>
      <w:r w:rsidR="00654B53" w:rsidRPr="006F1DA0">
        <w:rPr>
          <w:color w:val="auto"/>
          <w:sz w:val="22"/>
          <w:szCs w:val="22"/>
        </w:rPr>
        <w:t>.000.000</w:t>
      </w:r>
      <w:r w:rsidR="00E316C2" w:rsidRPr="006F1DA0">
        <w:rPr>
          <w:color w:val="auto"/>
          <w:sz w:val="22"/>
          <w:szCs w:val="22"/>
        </w:rPr>
        <w:t xml:space="preserve"> </w:t>
      </w:r>
      <w:r w:rsidR="00654B53" w:rsidRPr="006F1DA0">
        <w:rPr>
          <w:color w:val="auto"/>
          <w:sz w:val="22"/>
          <w:szCs w:val="22"/>
        </w:rPr>
        <w:t xml:space="preserve">correspondiente a $4.000.000 por jornada, </w:t>
      </w:r>
      <w:r w:rsidR="00E316C2" w:rsidRPr="006F1DA0">
        <w:rPr>
          <w:color w:val="auto"/>
          <w:sz w:val="22"/>
          <w:szCs w:val="22"/>
        </w:rPr>
        <w:t>d</w:t>
      </w:r>
      <w:r w:rsidRPr="006F1DA0">
        <w:rPr>
          <w:color w:val="auto"/>
          <w:sz w:val="22"/>
          <w:szCs w:val="22"/>
        </w:rPr>
        <w:t>e los cuales se ejecutaron en la primera audiencia $</w:t>
      </w:r>
      <w:r w:rsidR="00D35D72" w:rsidRPr="006F1DA0">
        <w:rPr>
          <w:color w:val="auto"/>
          <w:sz w:val="22"/>
          <w:szCs w:val="22"/>
        </w:rPr>
        <w:t>8</w:t>
      </w:r>
      <w:r w:rsidR="00654B53" w:rsidRPr="006F1DA0">
        <w:rPr>
          <w:color w:val="auto"/>
          <w:sz w:val="22"/>
          <w:szCs w:val="22"/>
        </w:rPr>
        <w:t>.</w:t>
      </w:r>
      <w:r w:rsidR="00D35D72" w:rsidRPr="006F1DA0">
        <w:rPr>
          <w:color w:val="auto"/>
          <w:sz w:val="22"/>
          <w:szCs w:val="22"/>
        </w:rPr>
        <w:t>0</w:t>
      </w:r>
      <w:r w:rsidR="00654B53" w:rsidRPr="006F1DA0">
        <w:rPr>
          <w:color w:val="auto"/>
          <w:sz w:val="22"/>
          <w:szCs w:val="22"/>
        </w:rPr>
        <w:t>00.000</w:t>
      </w:r>
    </w:p>
    <w:p w14:paraId="713A8A52" w14:textId="77777777" w:rsidR="00215423" w:rsidRPr="006F1DA0" w:rsidRDefault="00215423" w:rsidP="00215423">
      <w:pPr>
        <w:pStyle w:val="Default"/>
        <w:jc w:val="both"/>
        <w:rPr>
          <w:color w:val="FF0000"/>
          <w:sz w:val="22"/>
          <w:szCs w:val="22"/>
        </w:rPr>
      </w:pPr>
    </w:p>
    <w:p w14:paraId="6DD95177" w14:textId="77777777" w:rsidR="00215423" w:rsidRPr="006F1DA0" w:rsidRDefault="00215423" w:rsidP="00215423">
      <w:pPr>
        <w:pStyle w:val="Default"/>
        <w:jc w:val="both"/>
        <w:rPr>
          <w:b/>
          <w:color w:val="auto"/>
          <w:sz w:val="22"/>
          <w:szCs w:val="22"/>
        </w:rPr>
      </w:pPr>
      <w:r w:rsidRPr="006F1DA0">
        <w:rPr>
          <w:b/>
          <w:color w:val="auto"/>
          <w:sz w:val="22"/>
          <w:szCs w:val="22"/>
        </w:rPr>
        <w:t xml:space="preserve">Indicador: Porcentaje de cumplimiento en inversión  </w:t>
      </w:r>
    </w:p>
    <w:p w14:paraId="45172ECD" w14:textId="77777777" w:rsidR="00215423" w:rsidRPr="006F1DA0" w:rsidRDefault="00215423" w:rsidP="00215423">
      <w:pPr>
        <w:pStyle w:val="Default"/>
        <w:jc w:val="both"/>
        <w:rPr>
          <w:b/>
          <w:color w:val="FF0000"/>
          <w:sz w:val="22"/>
          <w:szCs w:val="22"/>
        </w:rPr>
      </w:pPr>
    </w:p>
    <w:p w14:paraId="256B4FF5" w14:textId="77777777" w:rsidR="00215423" w:rsidRPr="006F1DA0" w:rsidRDefault="00215423" w:rsidP="00215423">
      <w:pPr>
        <w:pStyle w:val="Default"/>
        <w:jc w:val="both"/>
        <w:rPr>
          <w:b/>
          <w:color w:val="auto"/>
          <w:sz w:val="22"/>
          <w:szCs w:val="22"/>
        </w:rPr>
      </w:pPr>
      <w:r w:rsidRPr="006F1DA0">
        <w:rPr>
          <w:b/>
          <w:color w:val="auto"/>
          <w:sz w:val="22"/>
          <w:szCs w:val="22"/>
        </w:rPr>
        <w:t>Recursos invertidos / recursos programados * 100</w:t>
      </w:r>
    </w:p>
    <w:p w14:paraId="20E7298C" w14:textId="77777777" w:rsidR="00215423" w:rsidRPr="006F1DA0" w:rsidRDefault="00215423" w:rsidP="00215423">
      <w:pPr>
        <w:pStyle w:val="Default"/>
        <w:jc w:val="both"/>
        <w:rPr>
          <w:b/>
          <w:color w:val="auto"/>
          <w:sz w:val="22"/>
          <w:szCs w:val="22"/>
        </w:rPr>
      </w:pPr>
    </w:p>
    <w:p w14:paraId="5F319488" w14:textId="178C6916" w:rsidR="00215423" w:rsidRPr="006F1DA0" w:rsidRDefault="00E316C2" w:rsidP="00215423">
      <w:pPr>
        <w:pStyle w:val="Default"/>
        <w:jc w:val="both"/>
        <w:rPr>
          <w:b/>
          <w:color w:val="auto"/>
          <w:sz w:val="22"/>
          <w:szCs w:val="22"/>
        </w:rPr>
      </w:pPr>
      <w:r w:rsidRPr="006F1DA0">
        <w:rPr>
          <w:color w:val="auto"/>
          <w:sz w:val="22"/>
          <w:szCs w:val="22"/>
        </w:rPr>
        <w:t>$</w:t>
      </w:r>
      <w:r w:rsidR="00D35D72" w:rsidRPr="006F1DA0">
        <w:rPr>
          <w:color w:val="auto"/>
          <w:sz w:val="22"/>
          <w:szCs w:val="22"/>
        </w:rPr>
        <w:t>8</w:t>
      </w:r>
      <w:r w:rsidR="00654B53" w:rsidRPr="006F1DA0">
        <w:rPr>
          <w:color w:val="auto"/>
          <w:sz w:val="22"/>
          <w:szCs w:val="22"/>
        </w:rPr>
        <w:t>.</w:t>
      </w:r>
      <w:r w:rsidR="00D35D72" w:rsidRPr="006F1DA0">
        <w:rPr>
          <w:color w:val="auto"/>
          <w:sz w:val="22"/>
          <w:szCs w:val="22"/>
        </w:rPr>
        <w:t>0</w:t>
      </w:r>
      <w:r w:rsidR="00654B53" w:rsidRPr="006F1DA0">
        <w:rPr>
          <w:color w:val="auto"/>
          <w:sz w:val="22"/>
          <w:szCs w:val="22"/>
        </w:rPr>
        <w:t>00</w:t>
      </w:r>
      <w:r w:rsidRPr="006F1DA0">
        <w:rPr>
          <w:color w:val="auto"/>
          <w:sz w:val="22"/>
          <w:szCs w:val="22"/>
        </w:rPr>
        <w:t xml:space="preserve">.000 </w:t>
      </w:r>
      <w:r w:rsidR="00215423" w:rsidRPr="006F1DA0">
        <w:rPr>
          <w:b/>
          <w:color w:val="auto"/>
          <w:sz w:val="22"/>
          <w:szCs w:val="22"/>
        </w:rPr>
        <w:t xml:space="preserve">/ </w:t>
      </w:r>
      <w:r w:rsidRPr="006F1DA0">
        <w:rPr>
          <w:color w:val="auto"/>
          <w:sz w:val="22"/>
          <w:szCs w:val="22"/>
        </w:rPr>
        <w:t>$</w:t>
      </w:r>
      <w:r w:rsidR="00D35D72" w:rsidRPr="006F1DA0">
        <w:rPr>
          <w:color w:val="auto"/>
          <w:sz w:val="22"/>
          <w:szCs w:val="22"/>
        </w:rPr>
        <w:t>8</w:t>
      </w:r>
      <w:r w:rsidR="00654B53" w:rsidRPr="006F1DA0">
        <w:rPr>
          <w:color w:val="auto"/>
          <w:sz w:val="22"/>
          <w:szCs w:val="22"/>
        </w:rPr>
        <w:t>.000.000</w:t>
      </w:r>
      <w:r w:rsidRPr="006F1DA0">
        <w:rPr>
          <w:color w:val="auto"/>
          <w:sz w:val="22"/>
          <w:szCs w:val="22"/>
        </w:rPr>
        <w:t xml:space="preserve"> </w:t>
      </w:r>
      <w:r w:rsidR="00215423" w:rsidRPr="006F1DA0">
        <w:rPr>
          <w:b/>
          <w:color w:val="auto"/>
          <w:sz w:val="22"/>
          <w:szCs w:val="22"/>
        </w:rPr>
        <w:t>*100 =</w:t>
      </w:r>
      <w:r w:rsidR="00D35D72" w:rsidRPr="006F1DA0">
        <w:rPr>
          <w:b/>
          <w:color w:val="auto"/>
          <w:sz w:val="22"/>
          <w:szCs w:val="22"/>
        </w:rPr>
        <w:t>100</w:t>
      </w:r>
      <w:r w:rsidR="00215423" w:rsidRPr="006F1DA0">
        <w:rPr>
          <w:b/>
          <w:color w:val="auto"/>
          <w:sz w:val="22"/>
          <w:szCs w:val="22"/>
        </w:rPr>
        <w:t>%</w:t>
      </w:r>
    </w:p>
    <w:p w14:paraId="0C1C19D9" w14:textId="77777777" w:rsidR="00215423" w:rsidRPr="006F1DA0" w:rsidRDefault="00215423" w:rsidP="00215423">
      <w:pPr>
        <w:pStyle w:val="Default"/>
        <w:jc w:val="both"/>
        <w:rPr>
          <w:color w:val="FF0000"/>
          <w:sz w:val="22"/>
          <w:szCs w:val="22"/>
        </w:rPr>
      </w:pPr>
    </w:p>
    <w:p w14:paraId="73A789C5" w14:textId="3B61B5C0" w:rsidR="00E57062" w:rsidRPr="006F1DA0" w:rsidRDefault="00E57062" w:rsidP="00215423">
      <w:pPr>
        <w:pStyle w:val="Default"/>
        <w:jc w:val="both"/>
        <w:rPr>
          <w:color w:val="FF0000"/>
          <w:sz w:val="22"/>
          <w:szCs w:val="22"/>
        </w:rPr>
      </w:pPr>
      <w:r w:rsidRPr="006F1DA0">
        <w:rPr>
          <w:color w:val="auto"/>
          <w:sz w:val="22"/>
          <w:szCs w:val="22"/>
        </w:rPr>
        <w:t xml:space="preserve">Este indicador mejoró su cumplimiento con relación a la audiencia anterior la cual tuvo un cumplimiento del </w:t>
      </w:r>
      <w:r w:rsidR="00D35D72" w:rsidRPr="006F1DA0">
        <w:rPr>
          <w:color w:val="auto"/>
          <w:sz w:val="22"/>
          <w:szCs w:val="22"/>
        </w:rPr>
        <w:t>87,5</w:t>
      </w:r>
      <w:r w:rsidRPr="006F1DA0">
        <w:rPr>
          <w:color w:val="auto"/>
          <w:sz w:val="22"/>
          <w:szCs w:val="22"/>
        </w:rPr>
        <w:t xml:space="preserve">% y en esta ocasión del </w:t>
      </w:r>
      <w:r w:rsidR="00D35D72" w:rsidRPr="006F1DA0">
        <w:rPr>
          <w:color w:val="auto"/>
          <w:sz w:val="22"/>
          <w:szCs w:val="22"/>
        </w:rPr>
        <w:t>100</w:t>
      </w:r>
      <w:r w:rsidRPr="006F1DA0">
        <w:rPr>
          <w:color w:val="auto"/>
          <w:sz w:val="22"/>
          <w:szCs w:val="22"/>
        </w:rPr>
        <w:t>%</w:t>
      </w:r>
    </w:p>
    <w:p w14:paraId="0023ECA5" w14:textId="77777777" w:rsidR="00E57062" w:rsidRPr="006F1DA0" w:rsidRDefault="00E57062" w:rsidP="00215423">
      <w:pPr>
        <w:pStyle w:val="Default"/>
        <w:jc w:val="both"/>
        <w:rPr>
          <w:color w:val="FF0000"/>
          <w:sz w:val="22"/>
          <w:szCs w:val="22"/>
        </w:rPr>
      </w:pPr>
    </w:p>
    <w:p w14:paraId="2D1857A6" w14:textId="1565E5B4" w:rsidR="00215423" w:rsidRPr="006F1DA0" w:rsidRDefault="00215423" w:rsidP="00215423">
      <w:pPr>
        <w:pStyle w:val="Default"/>
        <w:jc w:val="both"/>
        <w:rPr>
          <w:color w:val="auto"/>
          <w:sz w:val="22"/>
          <w:szCs w:val="22"/>
        </w:rPr>
      </w:pPr>
      <w:r w:rsidRPr="006F1DA0">
        <w:rPr>
          <w:b/>
          <w:color w:val="auto"/>
          <w:sz w:val="22"/>
          <w:szCs w:val="22"/>
        </w:rPr>
        <w:t>INDICADORES DE RESULTADO</w:t>
      </w:r>
      <w:r w:rsidRPr="006F1DA0">
        <w:rPr>
          <w:color w:val="auto"/>
          <w:sz w:val="22"/>
          <w:szCs w:val="22"/>
        </w:rPr>
        <w:t xml:space="preserve">: miden los cambios en determinado tiempo por la implementación de la estrategia. </w:t>
      </w:r>
    </w:p>
    <w:p w14:paraId="19E74F87" w14:textId="77777777" w:rsidR="00215423" w:rsidRPr="006F1DA0" w:rsidRDefault="00215423" w:rsidP="00215423">
      <w:pPr>
        <w:pStyle w:val="Default"/>
        <w:jc w:val="both"/>
        <w:rPr>
          <w:sz w:val="22"/>
          <w:szCs w:val="22"/>
        </w:rPr>
      </w:pPr>
    </w:p>
    <w:p w14:paraId="59E2A7D0" w14:textId="77777777" w:rsidR="00895361" w:rsidRPr="006F1DA0" w:rsidRDefault="00895361" w:rsidP="00895361">
      <w:pPr>
        <w:pStyle w:val="Default"/>
        <w:jc w:val="both"/>
        <w:rPr>
          <w:b/>
          <w:sz w:val="22"/>
          <w:szCs w:val="22"/>
        </w:rPr>
      </w:pPr>
    </w:p>
    <w:p w14:paraId="674CB21F" w14:textId="77777777" w:rsidR="00D93340" w:rsidRPr="006F1DA0" w:rsidRDefault="00215423" w:rsidP="00620265">
      <w:pPr>
        <w:pStyle w:val="Default"/>
        <w:jc w:val="both"/>
        <w:rPr>
          <w:i/>
          <w:color w:val="auto"/>
          <w:sz w:val="22"/>
          <w:szCs w:val="22"/>
        </w:rPr>
      </w:pPr>
      <w:r w:rsidRPr="006F1DA0">
        <w:rPr>
          <w:b/>
          <w:color w:val="auto"/>
          <w:sz w:val="22"/>
          <w:szCs w:val="22"/>
        </w:rPr>
        <w:t>INDICADOR DE PRODUCTO</w:t>
      </w:r>
      <w:r w:rsidR="00895361" w:rsidRPr="006F1DA0">
        <w:rPr>
          <w:i/>
          <w:color w:val="auto"/>
          <w:sz w:val="22"/>
          <w:szCs w:val="22"/>
        </w:rPr>
        <w:t xml:space="preserve">: </w:t>
      </w:r>
    </w:p>
    <w:p w14:paraId="2D9C5E90" w14:textId="77777777" w:rsidR="00E57062" w:rsidRPr="006F1DA0" w:rsidRDefault="00E57062" w:rsidP="00620265">
      <w:pPr>
        <w:pStyle w:val="Default"/>
        <w:jc w:val="both"/>
        <w:rPr>
          <w:color w:val="auto"/>
          <w:sz w:val="22"/>
          <w:szCs w:val="22"/>
        </w:rPr>
      </w:pPr>
    </w:p>
    <w:p w14:paraId="17739C3C" w14:textId="78240073" w:rsidR="00D93340" w:rsidRPr="006F1DA0" w:rsidRDefault="00D93340" w:rsidP="000A02E4">
      <w:pPr>
        <w:pStyle w:val="Default"/>
        <w:jc w:val="both"/>
        <w:rPr>
          <w:color w:val="FF0000"/>
          <w:sz w:val="22"/>
          <w:szCs w:val="22"/>
        </w:rPr>
      </w:pPr>
      <w:r w:rsidRPr="006F1DA0">
        <w:rPr>
          <w:color w:val="auto"/>
          <w:sz w:val="22"/>
          <w:szCs w:val="22"/>
        </w:rPr>
        <w:t xml:space="preserve">En la audiencia pública de rendición de cuentas se obtuvo una participación presencial del </w:t>
      </w:r>
      <w:r w:rsidR="00C92262" w:rsidRPr="006F1DA0">
        <w:rPr>
          <w:color w:val="auto"/>
          <w:sz w:val="22"/>
          <w:szCs w:val="22"/>
        </w:rPr>
        <w:t>77</w:t>
      </w:r>
      <w:r w:rsidR="00E57062" w:rsidRPr="006F1DA0">
        <w:rPr>
          <w:color w:val="auto"/>
          <w:sz w:val="22"/>
          <w:szCs w:val="22"/>
        </w:rPr>
        <w:t xml:space="preserve">% con relación a la participación esperada con un aforo proyectado de 300 personas, lo cual permite identificar que la participación ciudadana </w:t>
      </w:r>
      <w:r w:rsidR="00C92262" w:rsidRPr="006F1DA0">
        <w:rPr>
          <w:color w:val="auto"/>
          <w:sz w:val="22"/>
          <w:szCs w:val="22"/>
        </w:rPr>
        <w:t>incremento</w:t>
      </w:r>
      <w:r w:rsidR="00E57062" w:rsidRPr="006F1DA0">
        <w:rPr>
          <w:color w:val="auto"/>
          <w:sz w:val="22"/>
          <w:szCs w:val="22"/>
        </w:rPr>
        <w:t xml:space="preserve"> presencialmente, por cuanto en la audiencia anterior fue del </w:t>
      </w:r>
      <w:r w:rsidR="00C92262" w:rsidRPr="006F1DA0">
        <w:rPr>
          <w:color w:val="auto"/>
          <w:sz w:val="22"/>
          <w:szCs w:val="22"/>
        </w:rPr>
        <w:t>57,5</w:t>
      </w:r>
      <w:r w:rsidRPr="006F1DA0">
        <w:rPr>
          <w:color w:val="auto"/>
          <w:sz w:val="22"/>
          <w:szCs w:val="22"/>
        </w:rPr>
        <w:t xml:space="preserve">% </w:t>
      </w:r>
      <w:r w:rsidR="00E57062" w:rsidRPr="006F1DA0">
        <w:rPr>
          <w:color w:val="auto"/>
          <w:sz w:val="22"/>
          <w:szCs w:val="22"/>
        </w:rPr>
        <w:t>con relación al mismo aforo.</w:t>
      </w:r>
    </w:p>
    <w:p w14:paraId="493D5A46" w14:textId="77777777" w:rsidR="008B664F" w:rsidRPr="006F1DA0" w:rsidRDefault="008B664F" w:rsidP="000A02E4">
      <w:pPr>
        <w:pStyle w:val="Default"/>
        <w:jc w:val="both"/>
        <w:rPr>
          <w:color w:val="auto"/>
          <w:sz w:val="22"/>
          <w:szCs w:val="22"/>
        </w:rPr>
      </w:pPr>
    </w:p>
    <w:p w14:paraId="51BD1D46" w14:textId="77777777" w:rsidR="00404181" w:rsidRPr="006F1DA0" w:rsidRDefault="00404181" w:rsidP="000A02E4">
      <w:pPr>
        <w:pStyle w:val="Default"/>
        <w:jc w:val="both"/>
        <w:rPr>
          <w:color w:val="auto"/>
          <w:sz w:val="22"/>
          <w:szCs w:val="22"/>
        </w:rPr>
      </w:pPr>
      <w:r w:rsidRPr="006F1DA0">
        <w:rPr>
          <w:color w:val="auto"/>
          <w:sz w:val="22"/>
          <w:szCs w:val="22"/>
        </w:rPr>
        <w:t>Indicador</w:t>
      </w:r>
      <w:r w:rsidR="000A02E4" w:rsidRPr="006F1DA0">
        <w:rPr>
          <w:color w:val="auto"/>
          <w:sz w:val="22"/>
          <w:szCs w:val="22"/>
        </w:rPr>
        <w:t>:</w:t>
      </w:r>
      <w:r w:rsidRPr="006F1DA0">
        <w:rPr>
          <w:color w:val="auto"/>
          <w:sz w:val="22"/>
          <w:szCs w:val="22"/>
        </w:rPr>
        <w:t xml:space="preserve"> # de personas asistentes presencialmente / # de personas esperadas </w:t>
      </w:r>
      <w:r w:rsidR="000A02E4" w:rsidRPr="006F1DA0">
        <w:rPr>
          <w:color w:val="auto"/>
          <w:sz w:val="22"/>
          <w:szCs w:val="22"/>
        </w:rPr>
        <w:t>x 100</w:t>
      </w:r>
    </w:p>
    <w:p w14:paraId="5F18EB35" w14:textId="77777777" w:rsidR="00404181" w:rsidRPr="006F1DA0" w:rsidRDefault="00404181" w:rsidP="000A02E4">
      <w:pPr>
        <w:pStyle w:val="Default"/>
        <w:jc w:val="both"/>
        <w:rPr>
          <w:color w:val="auto"/>
          <w:sz w:val="22"/>
          <w:szCs w:val="22"/>
        </w:rPr>
      </w:pPr>
    </w:p>
    <w:p w14:paraId="5A0435DB" w14:textId="75C1F54C" w:rsidR="00404181" w:rsidRPr="006F1DA0" w:rsidRDefault="00C92262" w:rsidP="000A02E4">
      <w:pPr>
        <w:pStyle w:val="Default"/>
        <w:jc w:val="both"/>
        <w:rPr>
          <w:b/>
          <w:color w:val="auto"/>
          <w:sz w:val="22"/>
          <w:szCs w:val="22"/>
        </w:rPr>
      </w:pPr>
      <w:r w:rsidRPr="006F1DA0">
        <w:rPr>
          <w:b/>
          <w:color w:val="auto"/>
          <w:sz w:val="22"/>
          <w:szCs w:val="22"/>
        </w:rPr>
        <w:t>231</w:t>
      </w:r>
      <w:r w:rsidR="000A02E4" w:rsidRPr="006F1DA0">
        <w:rPr>
          <w:b/>
          <w:color w:val="auto"/>
          <w:sz w:val="22"/>
          <w:szCs w:val="22"/>
        </w:rPr>
        <w:t xml:space="preserve"> personas asistentes /300</w:t>
      </w:r>
      <w:r w:rsidR="00404181" w:rsidRPr="006F1DA0">
        <w:rPr>
          <w:b/>
          <w:color w:val="auto"/>
          <w:sz w:val="22"/>
          <w:szCs w:val="22"/>
        </w:rPr>
        <w:t xml:space="preserve"> personas </w:t>
      </w:r>
      <w:r w:rsidR="008D77F1" w:rsidRPr="006F1DA0">
        <w:rPr>
          <w:b/>
          <w:color w:val="auto"/>
          <w:sz w:val="22"/>
          <w:szCs w:val="22"/>
        </w:rPr>
        <w:t>esperadas</w:t>
      </w:r>
      <w:r w:rsidR="00404181" w:rsidRPr="006F1DA0">
        <w:rPr>
          <w:b/>
          <w:color w:val="auto"/>
          <w:sz w:val="22"/>
          <w:szCs w:val="22"/>
        </w:rPr>
        <w:t xml:space="preserve"> * 100 = </w:t>
      </w:r>
      <w:r w:rsidRPr="006F1DA0">
        <w:rPr>
          <w:b/>
          <w:color w:val="auto"/>
          <w:sz w:val="22"/>
          <w:szCs w:val="22"/>
        </w:rPr>
        <w:t>77</w:t>
      </w:r>
      <w:r w:rsidR="00404181" w:rsidRPr="006F1DA0">
        <w:rPr>
          <w:b/>
          <w:color w:val="auto"/>
          <w:sz w:val="22"/>
          <w:szCs w:val="22"/>
        </w:rPr>
        <w:t xml:space="preserve">% </w:t>
      </w:r>
    </w:p>
    <w:p w14:paraId="6E92F815" w14:textId="77777777" w:rsidR="00404181" w:rsidRPr="006F1DA0" w:rsidRDefault="00404181" w:rsidP="000A02E4">
      <w:pPr>
        <w:pStyle w:val="Default"/>
        <w:jc w:val="both"/>
        <w:rPr>
          <w:b/>
          <w:color w:val="auto"/>
          <w:sz w:val="22"/>
          <w:szCs w:val="22"/>
        </w:rPr>
      </w:pPr>
    </w:p>
    <w:p w14:paraId="1744428E" w14:textId="34430623" w:rsidR="00EE7BFB" w:rsidRPr="006F1DA0" w:rsidRDefault="00D93340" w:rsidP="000A02E4">
      <w:pPr>
        <w:pStyle w:val="Default"/>
        <w:jc w:val="both"/>
        <w:rPr>
          <w:b/>
          <w:bCs/>
          <w:color w:val="auto"/>
          <w:sz w:val="22"/>
          <w:szCs w:val="22"/>
        </w:rPr>
      </w:pPr>
      <w:r w:rsidRPr="006F1DA0">
        <w:rPr>
          <w:color w:val="auto"/>
          <w:sz w:val="22"/>
          <w:szCs w:val="22"/>
        </w:rPr>
        <w:t xml:space="preserve">Con relación a la participación </w:t>
      </w:r>
      <w:r w:rsidR="00476677" w:rsidRPr="006F1DA0">
        <w:rPr>
          <w:color w:val="auto"/>
          <w:sz w:val="22"/>
          <w:szCs w:val="22"/>
        </w:rPr>
        <w:t>efectiva</w:t>
      </w:r>
      <w:r w:rsidRPr="006F1DA0">
        <w:rPr>
          <w:color w:val="auto"/>
          <w:sz w:val="22"/>
          <w:szCs w:val="22"/>
        </w:rPr>
        <w:t xml:space="preserve"> de los asistentes a la audiencia pública </w:t>
      </w:r>
      <w:r w:rsidR="00FA65E1" w:rsidRPr="006F1DA0">
        <w:rPr>
          <w:b/>
          <w:bCs/>
          <w:color w:val="auto"/>
          <w:sz w:val="22"/>
          <w:szCs w:val="22"/>
        </w:rPr>
        <w:t>3</w:t>
      </w:r>
      <w:r w:rsidR="00C92262" w:rsidRPr="006F1DA0">
        <w:rPr>
          <w:b/>
          <w:bCs/>
          <w:color w:val="auto"/>
          <w:sz w:val="22"/>
          <w:szCs w:val="22"/>
        </w:rPr>
        <w:t>0</w:t>
      </w:r>
      <w:r w:rsidRPr="006F1DA0">
        <w:rPr>
          <w:color w:val="auto"/>
          <w:sz w:val="22"/>
          <w:szCs w:val="22"/>
        </w:rPr>
        <w:t xml:space="preserve"> personas de las </w:t>
      </w:r>
      <w:r w:rsidR="00C92262" w:rsidRPr="006F1DA0">
        <w:rPr>
          <w:color w:val="auto"/>
          <w:sz w:val="22"/>
          <w:szCs w:val="22"/>
        </w:rPr>
        <w:t>231</w:t>
      </w:r>
      <w:r w:rsidRPr="006F1DA0">
        <w:rPr>
          <w:color w:val="auto"/>
          <w:sz w:val="22"/>
          <w:szCs w:val="22"/>
        </w:rPr>
        <w:t xml:space="preserve"> que asistieron presencialmente, respondieron la encuesta</w:t>
      </w:r>
      <w:r w:rsidR="000A02E4" w:rsidRPr="006F1DA0">
        <w:rPr>
          <w:color w:val="auto"/>
          <w:sz w:val="22"/>
          <w:szCs w:val="22"/>
        </w:rPr>
        <w:t xml:space="preserve">, correspondiente al </w:t>
      </w:r>
      <w:r w:rsidR="00C92262" w:rsidRPr="006F1DA0">
        <w:rPr>
          <w:b/>
          <w:bCs/>
          <w:color w:val="auto"/>
          <w:sz w:val="22"/>
          <w:szCs w:val="22"/>
        </w:rPr>
        <w:t>13</w:t>
      </w:r>
      <w:r w:rsidR="00DB7A1F" w:rsidRPr="006F1DA0">
        <w:rPr>
          <w:b/>
          <w:bCs/>
          <w:color w:val="auto"/>
          <w:sz w:val="22"/>
          <w:szCs w:val="22"/>
        </w:rPr>
        <w:t>%</w:t>
      </w:r>
      <w:r w:rsidR="00DB7A1F" w:rsidRPr="006F1DA0">
        <w:rPr>
          <w:color w:val="auto"/>
          <w:sz w:val="22"/>
          <w:szCs w:val="22"/>
        </w:rPr>
        <w:t xml:space="preserve"> de participación; </w:t>
      </w:r>
      <w:r w:rsidR="00FA65E1" w:rsidRPr="006F1DA0">
        <w:rPr>
          <w:b/>
          <w:bCs/>
          <w:color w:val="auto"/>
          <w:sz w:val="22"/>
          <w:szCs w:val="22"/>
        </w:rPr>
        <w:t xml:space="preserve">solamente </w:t>
      </w:r>
      <w:r w:rsidR="00F8420B" w:rsidRPr="006F1DA0">
        <w:rPr>
          <w:b/>
          <w:bCs/>
          <w:color w:val="auto"/>
          <w:sz w:val="22"/>
          <w:szCs w:val="22"/>
        </w:rPr>
        <w:t>4</w:t>
      </w:r>
      <w:r w:rsidR="00522D4E" w:rsidRPr="006F1DA0">
        <w:rPr>
          <w:b/>
          <w:bCs/>
          <w:color w:val="auto"/>
          <w:sz w:val="22"/>
          <w:szCs w:val="22"/>
        </w:rPr>
        <w:t xml:space="preserve"> pe</w:t>
      </w:r>
      <w:r w:rsidR="00CE623A" w:rsidRPr="006F1DA0">
        <w:rPr>
          <w:b/>
          <w:bCs/>
          <w:color w:val="auto"/>
          <w:sz w:val="22"/>
          <w:szCs w:val="22"/>
        </w:rPr>
        <w:t>rsonas</w:t>
      </w:r>
      <w:r w:rsidR="00CE623A" w:rsidRPr="006F1DA0">
        <w:rPr>
          <w:color w:val="auto"/>
          <w:sz w:val="22"/>
          <w:szCs w:val="22"/>
        </w:rPr>
        <w:t xml:space="preserve"> realizaron preguntas y/</w:t>
      </w:r>
      <w:proofErr w:type="spellStart"/>
      <w:r w:rsidR="00CE623A" w:rsidRPr="006F1DA0">
        <w:rPr>
          <w:color w:val="auto"/>
          <w:sz w:val="22"/>
          <w:szCs w:val="22"/>
        </w:rPr>
        <w:t>o</w:t>
      </w:r>
      <w:proofErr w:type="spellEnd"/>
      <w:r w:rsidR="00CE623A" w:rsidRPr="006F1DA0">
        <w:rPr>
          <w:color w:val="auto"/>
          <w:sz w:val="22"/>
          <w:szCs w:val="22"/>
        </w:rPr>
        <w:t xml:space="preserve"> </w:t>
      </w:r>
      <w:r w:rsidR="00DB7A1F" w:rsidRPr="006F1DA0">
        <w:rPr>
          <w:color w:val="auto"/>
          <w:sz w:val="22"/>
          <w:szCs w:val="22"/>
        </w:rPr>
        <w:t>observaciones</w:t>
      </w:r>
      <w:r w:rsidR="00522D4E" w:rsidRPr="006F1DA0">
        <w:rPr>
          <w:color w:val="auto"/>
          <w:sz w:val="22"/>
          <w:szCs w:val="22"/>
        </w:rPr>
        <w:t xml:space="preserve"> y/o sugerencias a la administración, esto corresponde </w:t>
      </w:r>
      <w:r w:rsidR="00522D4E" w:rsidRPr="006F1DA0">
        <w:rPr>
          <w:b/>
          <w:bCs/>
          <w:color w:val="auto"/>
          <w:sz w:val="22"/>
          <w:szCs w:val="22"/>
        </w:rPr>
        <w:t xml:space="preserve">al </w:t>
      </w:r>
      <w:r w:rsidR="00F8420B" w:rsidRPr="006F1DA0">
        <w:rPr>
          <w:b/>
          <w:bCs/>
          <w:color w:val="auto"/>
          <w:sz w:val="22"/>
          <w:szCs w:val="22"/>
        </w:rPr>
        <w:t>1,8</w:t>
      </w:r>
      <w:r w:rsidR="00522D4E" w:rsidRPr="006F1DA0">
        <w:rPr>
          <w:b/>
          <w:bCs/>
          <w:color w:val="auto"/>
          <w:sz w:val="22"/>
          <w:szCs w:val="22"/>
        </w:rPr>
        <w:t>%.</w:t>
      </w:r>
    </w:p>
    <w:p w14:paraId="1B4906F0" w14:textId="77777777" w:rsidR="00D54652" w:rsidRPr="006F1DA0" w:rsidRDefault="00D54652" w:rsidP="00D54652">
      <w:pPr>
        <w:pStyle w:val="Default"/>
        <w:jc w:val="both"/>
        <w:rPr>
          <w:color w:val="auto"/>
          <w:sz w:val="22"/>
          <w:szCs w:val="22"/>
        </w:rPr>
      </w:pPr>
    </w:p>
    <w:p w14:paraId="19B0B6EA" w14:textId="0CD87E94" w:rsidR="00D115EA" w:rsidRPr="006F1DA0" w:rsidRDefault="00D115EA" w:rsidP="00D115EA">
      <w:pPr>
        <w:pStyle w:val="Default"/>
        <w:jc w:val="center"/>
        <w:rPr>
          <w:color w:val="auto"/>
          <w:sz w:val="22"/>
          <w:szCs w:val="22"/>
        </w:rPr>
      </w:pPr>
    </w:p>
    <w:p w14:paraId="1BBCF6F3" w14:textId="77777777" w:rsidR="0083386A" w:rsidRPr="006F1DA0" w:rsidRDefault="00EE7BFB" w:rsidP="00895361">
      <w:pPr>
        <w:pStyle w:val="Default"/>
        <w:jc w:val="both"/>
        <w:rPr>
          <w:color w:val="auto"/>
          <w:sz w:val="22"/>
          <w:szCs w:val="22"/>
        </w:rPr>
      </w:pPr>
      <w:r w:rsidRPr="006F1DA0">
        <w:rPr>
          <w:color w:val="auto"/>
          <w:sz w:val="22"/>
          <w:szCs w:val="22"/>
        </w:rPr>
        <w:t xml:space="preserve">A </w:t>
      </w:r>
      <w:r w:rsidR="00A30A8A" w:rsidRPr="006F1DA0">
        <w:rPr>
          <w:color w:val="auto"/>
          <w:sz w:val="22"/>
          <w:szCs w:val="22"/>
        </w:rPr>
        <w:t>continuación,</w:t>
      </w:r>
      <w:r w:rsidRPr="006F1DA0">
        <w:rPr>
          <w:color w:val="auto"/>
          <w:sz w:val="22"/>
          <w:szCs w:val="22"/>
        </w:rPr>
        <w:t xml:space="preserve"> se presenta el resultado de la encuesta aplicada:</w:t>
      </w:r>
    </w:p>
    <w:p w14:paraId="3B5A7CE1" w14:textId="77777777" w:rsidR="0083386A" w:rsidRPr="006F1DA0" w:rsidRDefault="0083386A" w:rsidP="00895361">
      <w:pPr>
        <w:pStyle w:val="Default"/>
        <w:jc w:val="both"/>
        <w:rPr>
          <w:b/>
          <w:color w:val="auto"/>
          <w:sz w:val="22"/>
          <w:szCs w:val="22"/>
        </w:rPr>
      </w:pPr>
    </w:p>
    <w:p w14:paraId="19758AD9" w14:textId="77777777" w:rsidR="0083386A" w:rsidRPr="006F1DA0" w:rsidRDefault="0083386A" w:rsidP="00895361">
      <w:pPr>
        <w:pStyle w:val="Default"/>
        <w:jc w:val="both"/>
        <w:rPr>
          <w:b/>
          <w:color w:val="auto"/>
          <w:sz w:val="22"/>
          <w:szCs w:val="22"/>
        </w:rPr>
      </w:pPr>
    </w:p>
    <w:p w14:paraId="4D5C68C5" w14:textId="1683D1A4" w:rsidR="00EE7BFB" w:rsidRPr="006F1DA0" w:rsidRDefault="00EE7BFB" w:rsidP="00895361">
      <w:pPr>
        <w:pStyle w:val="Default"/>
        <w:jc w:val="both"/>
        <w:rPr>
          <w:b/>
          <w:color w:val="auto"/>
          <w:sz w:val="22"/>
          <w:szCs w:val="22"/>
        </w:rPr>
      </w:pPr>
      <w:r w:rsidRPr="006F1DA0">
        <w:rPr>
          <w:b/>
          <w:color w:val="auto"/>
          <w:sz w:val="22"/>
          <w:szCs w:val="22"/>
        </w:rPr>
        <w:t>Pregunta 1.</w:t>
      </w:r>
      <w:r w:rsidR="002808D3" w:rsidRPr="006F1DA0">
        <w:rPr>
          <w:b/>
          <w:color w:val="auto"/>
          <w:sz w:val="22"/>
          <w:szCs w:val="22"/>
        </w:rPr>
        <w:t xml:space="preserve"> Como se enteró de la realización de la audiencia publica</w:t>
      </w:r>
    </w:p>
    <w:p w14:paraId="6D2C2169" w14:textId="77777777" w:rsidR="00EE7BFB" w:rsidRPr="006F1DA0" w:rsidRDefault="00EE7BFB" w:rsidP="00895361">
      <w:pPr>
        <w:pStyle w:val="Default"/>
        <w:jc w:val="both"/>
        <w:rPr>
          <w:color w:val="auto"/>
          <w:sz w:val="22"/>
          <w:szCs w:val="22"/>
        </w:rPr>
      </w:pPr>
    </w:p>
    <w:p w14:paraId="510A9CCC" w14:textId="0D136BFA" w:rsidR="00EE7BFB" w:rsidRPr="006F1DA0" w:rsidRDefault="007F145D" w:rsidP="00895361">
      <w:pPr>
        <w:pStyle w:val="Default"/>
        <w:jc w:val="both"/>
        <w:rPr>
          <w:color w:val="auto"/>
          <w:sz w:val="22"/>
          <w:szCs w:val="22"/>
        </w:rPr>
      </w:pPr>
      <w:r w:rsidRPr="006F1DA0">
        <w:rPr>
          <w:noProof/>
          <w:sz w:val="22"/>
          <w:szCs w:val="22"/>
        </w:rPr>
        <w:drawing>
          <wp:inline distT="0" distB="0" distL="0" distR="0" wp14:anchorId="3D2214B0" wp14:editId="2464146B">
            <wp:extent cx="6007100" cy="2209800"/>
            <wp:effectExtent l="0" t="0" r="12700" b="0"/>
            <wp:docPr id="976549685" name="Gráfico 1">
              <a:extLst xmlns:a="http://schemas.openxmlformats.org/drawingml/2006/main">
                <a:ext uri="{FF2B5EF4-FFF2-40B4-BE49-F238E27FC236}">
                  <a16:creationId xmlns:a16="http://schemas.microsoft.com/office/drawing/2014/main" id="{8CF81D54-EEDF-F2BD-74E5-CB1790B6EE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F2E2E6E" w14:textId="77777777" w:rsidR="00EE7BFB" w:rsidRPr="006F1DA0" w:rsidRDefault="00EE7BFB" w:rsidP="00895361">
      <w:pPr>
        <w:pStyle w:val="Default"/>
        <w:jc w:val="both"/>
        <w:rPr>
          <w:color w:val="auto"/>
          <w:sz w:val="22"/>
          <w:szCs w:val="22"/>
        </w:rPr>
      </w:pPr>
    </w:p>
    <w:p w14:paraId="0AED3E57" w14:textId="77777777" w:rsidR="00A13F0B" w:rsidRPr="006F1DA0" w:rsidRDefault="00A13F0B" w:rsidP="00895361">
      <w:pPr>
        <w:pStyle w:val="Default"/>
        <w:jc w:val="both"/>
        <w:rPr>
          <w:color w:val="auto"/>
          <w:sz w:val="22"/>
          <w:szCs w:val="22"/>
        </w:rPr>
      </w:pPr>
    </w:p>
    <w:p w14:paraId="49B7F027" w14:textId="594ED7C7" w:rsidR="00EE7BFB" w:rsidRPr="006F1DA0" w:rsidRDefault="00EE7BFB" w:rsidP="00895361">
      <w:pPr>
        <w:pStyle w:val="Default"/>
        <w:jc w:val="both"/>
        <w:rPr>
          <w:b/>
          <w:color w:val="auto"/>
          <w:sz w:val="22"/>
          <w:szCs w:val="22"/>
        </w:rPr>
      </w:pPr>
      <w:r w:rsidRPr="006F1DA0">
        <w:rPr>
          <w:b/>
          <w:color w:val="auto"/>
          <w:sz w:val="22"/>
          <w:szCs w:val="22"/>
        </w:rPr>
        <w:t>Pregunta 2.</w:t>
      </w:r>
      <w:r w:rsidR="00A13F0B" w:rsidRPr="006F1DA0">
        <w:rPr>
          <w:b/>
          <w:color w:val="auto"/>
          <w:sz w:val="22"/>
          <w:szCs w:val="22"/>
        </w:rPr>
        <w:t xml:space="preserve"> La explicación dada sobre las intervenciones en la audiencia pública de rendición de cuentas fue</w:t>
      </w:r>
    </w:p>
    <w:p w14:paraId="3084D8DE" w14:textId="77777777" w:rsidR="00EE7BFB" w:rsidRPr="006F1DA0" w:rsidRDefault="00EE7BFB" w:rsidP="00895361">
      <w:pPr>
        <w:pStyle w:val="Default"/>
        <w:jc w:val="both"/>
        <w:rPr>
          <w:color w:val="auto"/>
          <w:sz w:val="22"/>
          <w:szCs w:val="22"/>
        </w:rPr>
      </w:pPr>
    </w:p>
    <w:p w14:paraId="06046B05" w14:textId="0A47DB73" w:rsidR="007F145D" w:rsidRPr="006F1DA0" w:rsidRDefault="007F145D" w:rsidP="00895361">
      <w:pPr>
        <w:pStyle w:val="Default"/>
        <w:jc w:val="both"/>
        <w:rPr>
          <w:color w:val="auto"/>
          <w:sz w:val="22"/>
          <w:szCs w:val="22"/>
        </w:rPr>
      </w:pPr>
      <w:r w:rsidRPr="006F1DA0">
        <w:rPr>
          <w:noProof/>
          <w:sz w:val="22"/>
          <w:szCs w:val="22"/>
        </w:rPr>
        <w:drawing>
          <wp:inline distT="0" distB="0" distL="0" distR="0" wp14:anchorId="01BA842D" wp14:editId="30833470">
            <wp:extent cx="5962650" cy="1993900"/>
            <wp:effectExtent l="0" t="0" r="0" b="6350"/>
            <wp:docPr id="839908091" name="Gráfico 1">
              <a:extLst xmlns:a="http://schemas.openxmlformats.org/drawingml/2006/main">
                <a:ext uri="{FF2B5EF4-FFF2-40B4-BE49-F238E27FC236}">
                  <a16:creationId xmlns:a16="http://schemas.microsoft.com/office/drawing/2014/main" id="{DDBDCE53-47D0-3780-827A-E153727AEC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380882C" w14:textId="25D5647E" w:rsidR="00EE7BFB" w:rsidRPr="006F1DA0" w:rsidRDefault="00EE7BFB" w:rsidP="00895361">
      <w:pPr>
        <w:pStyle w:val="Default"/>
        <w:jc w:val="both"/>
        <w:rPr>
          <w:color w:val="auto"/>
          <w:sz w:val="22"/>
          <w:szCs w:val="22"/>
        </w:rPr>
      </w:pPr>
    </w:p>
    <w:p w14:paraId="24F503C9" w14:textId="77777777" w:rsidR="00EE7BFB" w:rsidRPr="006F1DA0" w:rsidRDefault="00EE7BFB" w:rsidP="00895361">
      <w:pPr>
        <w:pStyle w:val="Default"/>
        <w:jc w:val="both"/>
        <w:rPr>
          <w:color w:val="auto"/>
          <w:sz w:val="22"/>
          <w:szCs w:val="22"/>
        </w:rPr>
      </w:pPr>
    </w:p>
    <w:p w14:paraId="669EFCF9" w14:textId="1E4DF26D" w:rsidR="00EE7BFB" w:rsidRPr="006F1DA0" w:rsidRDefault="00EE7BFB" w:rsidP="00895361">
      <w:pPr>
        <w:pStyle w:val="Default"/>
        <w:jc w:val="both"/>
        <w:rPr>
          <w:b/>
          <w:color w:val="auto"/>
          <w:sz w:val="22"/>
          <w:szCs w:val="22"/>
        </w:rPr>
      </w:pPr>
      <w:r w:rsidRPr="006F1DA0">
        <w:rPr>
          <w:b/>
          <w:color w:val="auto"/>
          <w:sz w:val="22"/>
          <w:szCs w:val="22"/>
        </w:rPr>
        <w:t xml:space="preserve">Pregunta 3. </w:t>
      </w:r>
      <w:r w:rsidR="00165DB5" w:rsidRPr="006F1DA0">
        <w:rPr>
          <w:b/>
          <w:color w:val="auto"/>
          <w:sz w:val="22"/>
          <w:szCs w:val="22"/>
        </w:rPr>
        <w:t>La oportunidad para que los asistentes inscritos opinen durante la audiencia publica fue</w:t>
      </w:r>
    </w:p>
    <w:p w14:paraId="7C5BDD2E" w14:textId="77777777" w:rsidR="00BE6A86" w:rsidRPr="006F1DA0" w:rsidRDefault="00BE6A86" w:rsidP="00895361">
      <w:pPr>
        <w:pStyle w:val="Default"/>
        <w:jc w:val="both"/>
        <w:rPr>
          <w:color w:val="auto"/>
          <w:sz w:val="22"/>
          <w:szCs w:val="22"/>
        </w:rPr>
      </w:pPr>
    </w:p>
    <w:p w14:paraId="6B413029" w14:textId="067CF2B2" w:rsidR="00EE7BFB" w:rsidRPr="006F1DA0" w:rsidRDefault="00EE7BFB" w:rsidP="00895361">
      <w:pPr>
        <w:pStyle w:val="Default"/>
        <w:jc w:val="both"/>
        <w:rPr>
          <w:color w:val="auto"/>
          <w:sz w:val="22"/>
          <w:szCs w:val="22"/>
        </w:rPr>
      </w:pPr>
    </w:p>
    <w:p w14:paraId="3EE177E0" w14:textId="77777777" w:rsidR="00EE7BFB" w:rsidRPr="006F1DA0" w:rsidRDefault="00EE7BFB" w:rsidP="00895361">
      <w:pPr>
        <w:pStyle w:val="Default"/>
        <w:jc w:val="both"/>
        <w:rPr>
          <w:b/>
          <w:color w:val="auto"/>
          <w:sz w:val="22"/>
          <w:szCs w:val="22"/>
        </w:rPr>
      </w:pPr>
    </w:p>
    <w:p w14:paraId="666ADC9C" w14:textId="77777777" w:rsidR="00165DB5" w:rsidRPr="006F1DA0" w:rsidRDefault="00165DB5" w:rsidP="00895361">
      <w:pPr>
        <w:pStyle w:val="Default"/>
        <w:jc w:val="both"/>
        <w:rPr>
          <w:b/>
          <w:color w:val="auto"/>
          <w:sz w:val="22"/>
          <w:szCs w:val="22"/>
        </w:rPr>
      </w:pPr>
    </w:p>
    <w:p w14:paraId="01064005" w14:textId="77777777" w:rsidR="00C41ABC" w:rsidRPr="006F1DA0" w:rsidRDefault="00C41ABC" w:rsidP="00895361">
      <w:pPr>
        <w:pStyle w:val="Default"/>
        <w:jc w:val="both"/>
        <w:rPr>
          <w:b/>
          <w:color w:val="auto"/>
          <w:sz w:val="22"/>
          <w:szCs w:val="22"/>
        </w:rPr>
      </w:pPr>
    </w:p>
    <w:p w14:paraId="186EBED8" w14:textId="073CED11" w:rsidR="00C41ABC" w:rsidRPr="006F1DA0" w:rsidRDefault="00C41ABC" w:rsidP="00895361">
      <w:pPr>
        <w:pStyle w:val="Default"/>
        <w:jc w:val="both"/>
        <w:rPr>
          <w:b/>
          <w:color w:val="auto"/>
          <w:sz w:val="22"/>
          <w:szCs w:val="22"/>
        </w:rPr>
      </w:pPr>
      <w:r w:rsidRPr="006F1DA0">
        <w:rPr>
          <w:noProof/>
          <w:sz w:val="22"/>
          <w:szCs w:val="22"/>
        </w:rPr>
        <w:drawing>
          <wp:inline distT="0" distB="0" distL="0" distR="0" wp14:anchorId="475F5295" wp14:editId="58102CC1">
            <wp:extent cx="5721350" cy="2128520"/>
            <wp:effectExtent l="0" t="0" r="12700" b="5080"/>
            <wp:docPr id="1347144962" name="Gráfico 1">
              <a:extLst xmlns:a="http://schemas.openxmlformats.org/drawingml/2006/main">
                <a:ext uri="{FF2B5EF4-FFF2-40B4-BE49-F238E27FC236}">
                  <a16:creationId xmlns:a16="http://schemas.microsoft.com/office/drawing/2014/main" id="{1EFC83D8-CD56-3ED3-18CE-228DE982DF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2548249" w14:textId="77777777" w:rsidR="00C41ABC" w:rsidRPr="006F1DA0" w:rsidRDefault="00C41ABC" w:rsidP="00895361">
      <w:pPr>
        <w:pStyle w:val="Default"/>
        <w:jc w:val="both"/>
        <w:rPr>
          <w:b/>
          <w:color w:val="auto"/>
          <w:sz w:val="22"/>
          <w:szCs w:val="22"/>
        </w:rPr>
      </w:pPr>
    </w:p>
    <w:p w14:paraId="141CEBEC" w14:textId="77777777" w:rsidR="00C41ABC" w:rsidRPr="006F1DA0" w:rsidRDefault="00C41ABC" w:rsidP="00895361">
      <w:pPr>
        <w:pStyle w:val="Default"/>
        <w:jc w:val="both"/>
        <w:rPr>
          <w:b/>
          <w:color w:val="auto"/>
          <w:sz w:val="22"/>
          <w:szCs w:val="22"/>
        </w:rPr>
      </w:pPr>
    </w:p>
    <w:p w14:paraId="6AC0A443" w14:textId="3AD8728A" w:rsidR="00EE7BFB" w:rsidRPr="006F1DA0" w:rsidRDefault="00EE7BFB" w:rsidP="00895361">
      <w:pPr>
        <w:pStyle w:val="Default"/>
        <w:jc w:val="both"/>
        <w:rPr>
          <w:b/>
          <w:color w:val="auto"/>
          <w:sz w:val="22"/>
          <w:szCs w:val="22"/>
        </w:rPr>
      </w:pPr>
      <w:r w:rsidRPr="006F1DA0">
        <w:rPr>
          <w:b/>
          <w:color w:val="auto"/>
          <w:sz w:val="22"/>
          <w:szCs w:val="22"/>
        </w:rPr>
        <w:t xml:space="preserve">Pregunta 4. </w:t>
      </w:r>
      <w:r w:rsidR="00165DB5" w:rsidRPr="006F1DA0">
        <w:rPr>
          <w:b/>
          <w:color w:val="auto"/>
          <w:sz w:val="22"/>
          <w:szCs w:val="22"/>
        </w:rPr>
        <w:t>El tiempo de exposición del informe de gestión fue:</w:t>
      </w:r>
    </w:p>
    <w:p w14:paraId="7B6AA103" w14:textId="77777777" w:rsidR="002C237D" w:rsidRPr="006F1DA0" w:rsidRDefault="002C237D" w:rsidP="00895361">
      <w:pPr>
        <w:pStyle w:val="Default"/>
        <w:jc w:val="both"/>
        <w:rPr>
          <w:color w:val="auto"/>
          <w:sz w:val="22"/>
          <w:szCs w:val="22"/>
        </w:rPr>
      </w:pPr>
    </w:p>
    <w:p w14:paraId="17EDA5F0" w14:textId="57B79D68" w:rsidR="00917710" w:rsidRPr="006F1DA0" w:rsidRDefault="001970A5" w:rsidP="00895361">
      <w:pPr>
        <w:pStyle w:val="Default"/>
        <w:jc w:val="both"/>
        <w:rPr>
          <w:color w:val="auto"/>
          <w:sz w:val="22"/>
          <w:szCs w:val="22"/>
        </w:rPr>
      </w:pPr>
      <w:r w:rsidRPr="006F1DA0">
        <w:rPr>
          <w:noProof/>
          <w:sz w:val="22"/>
          <w:szCs w:val="22"/>
        </w:rPr>
        <w:drawing>
          <wp:inline distT="0" distB="0" distL="0" distR="0" wp14:anchorId="3A1E73E7" wp14:editId="3863DC75">
            <wp:extent cx="5791200" cy="2080895"/>
            <wp:effectExtent l="0" t="0" r="0" b="14605"/>
            <wp:docPr id="1970165182" name="Gráfico 1">
              <a:extLst xmlns:a="http://schemas.openxmlformats.org/drawingml/2006/main">
                <a:ext uri="{FF2B5EF4-FFF2-40B4-BE49-F238E27FC236}">
                  <a16:creationId xmlns:a16="http://schemas.microsoft.com/office/drawing/2014/main" id="{24CA7242-2F3D-FBD3-EB42-8A41E6E133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4AFE7E6" w14:textId="04BC87D9" w:rsidR="004A74F0" w:rsidRPr="006F1DA0" w:rsidRDefault="004A74F0" w:rsidP="00895361">
      <w:pPr>
        <w:pStyle w:val="Default"/>
        <w:jc w:val="both"/>
        <w:rPr>
          <w:color w:val="auto"/>
          <w:sz w:val="22"/>
          <w:szCs w:val="22"/>
        </w:rPr>
      </w:pPr>
    </w:p>
    <w:p w14:paraId="2B604D7B" w14:textId="77777777" w:rsidR="004A74F0" w:rsidRPr="006F1DA0" w:rsidRDefault="004A74F0" w:rsidP="00895361">
      <w:pPr>
        <w:pStyle w:val="Default"/>
        <w:jc w:val="both"/>
        <w:rPr>
          <w:b/>
          <w:color w:val="auto"/>
          <w:sz w:val="22"/>
          <w:szCs w:val="22"/>
        </w:rPr>
      </w:pPr>
    </w:p>
    <w:p w14:paraId="288922E1" w14:textId="5BE248DA" w:rsidR="006715B2" w:rsidRPr="006F1DA0" w:rsidRDefault="006715B2" w:rsidP="00895361">
      <w:pPr>
        <w:pStyle w:val="Default"/>
        <w:jc w:val="both"/>
        <w:rPr>
          <w:b/>
          <w:bCs/>
          <w:color w:val="auto"/>
          <w:sz w:val="22"/>
          <w:szCs w:val="22"/>
        </w:rPr>
      </w:pPr>
      <w:r w:rsidRPr="006F1DA0">
        <w:rPr>
          <w:b/>
          <w:color w:val="auto"/>
          <w:sz w:val="22"/>
          <w:szCs w:val="22"/>
        </w:rPr>
        <w:t xml:space="preserve">Pregunta 5. </w:t>
      </w:r>
      <w:r w:rsidR="002D38FF" w:rsidRPr="006F1DA0">
        <w:rPr>
          <w:b/>
          <w:bCs/>
          <w:color w:val="auto"/>
          <w:sz w:val="22"/>
          <w:szCs w:val="22"/>
        </w:rPr>
        <w:t>La información presentada en la audiencia pública responde intereses de la comunidad</w:t>
      </w:r>
    </w:p>
    <w:p w14:paraId="300BD83F" w14:textId="77777777" w:rsidR="004A74F0" w:rsidRPr="006F1DA0" w:rsidRDefault="004A74F0" w:rsidP="00895361">
      <w:pPr>
        <w:pStyle w:val="Default"/>
        <w:jc w:val="both"/>
        <w:rPr>
          <w:color w:val="auto"/>
          <w:sz w:val="22"/>
          <w:szCs w:val="22"/>
        </w:rPr>
      </w:pPr>
    </w:p>
    <w:p w14:paraId="5173BFCE" w14:textId="2D8AFE94" w:rsidR="002C237D" w:rsidRPr="006F1DA0" w:rsidRDefault="001970A5" w:rsidP="00895361">
      <w:pPr>
        <w:pStyle w:val="Default"/>
        <w:jc w:val="both"/>
        <w:rPr>
          <w:color w:val="auto"/>
          <w:sz w:val="22"/>
          <w:szCs w:val="22"/>
        </w:rPr>
      </w:pPr>
      <w:r w:rsidRPr="006F1DA0">
        <w:rPr>
          <w:noProof/>
          <w:sz w:val="22"/>
          <w:szCs w:val="22"/>
        </w:rPr>
        <w:lastRenderedPageBreak/>
        <w:drawing>
          <wp:inline distT="0" distB="0" distL="0" distR="0" wp14:anchorId="48554D28" wp14:editId="30B8AFE4">
            <wp:extent cx="5683250" cy="2019300"/>
            <wp:effectExtent l="0" t="0" r="12700" b="0"/>
            <wp:docPr id="1904334771" name="Gráfico 1">
              <a:extLst xmlns:a="http://schemas.openxmlformats.org/drawingml/2006/main">
                <a:ext uri="{FF2B5EF4-FFF2-40B4-BE49-F238E27FC236}">
                  <a16:creationId xmlns:a16="http://schemas.microsoft.com/office/drawing/2014/main" id="{8D9E5BD0-4CC1-D38D-8220-214A6ECA77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7A68422" w14:textId="77777777" w:rsidR="001970A5" w:rsidRPr="006F1DA0" w:rsidRDefault="001970A5" w:rsidP="00895361">
      <w:pPr>
        <w:pStyle w:val="Default"/>
        <w:jc w:val="both"/>
        <w:rPr>
          <w:color w:val="auto"/>
          <w:sz w:val="22"/>
          <w:szCs w:val="22"/>
        </w:rPr>
      </w:pPr>
    </w:p>
    <w:p w14:paraId="143F2154" w14:textId="77777777" w:rsidR="002C237D" w:rsidRPr="006F1DA0" w:rsidRDefault="002C237D" w:rsidP="00895361">
      <w:pPr>
        <w:pStyle w:val="Default"/>
        <w:jc w:val="both"/>
        <w:rPr>
          <w:color w:val="auto"/>
          <w:sz w:val="22"/>
          <w:szCs w:val="22"/>
        </w:rPr>
      </w:pPr>
      <w:r w:rsidRPr="006F1DA0">
        <w:rPr>
          <w:color w:val="auto"/>
          <w:sz w:val="22"/>
          <w:szCs w:val="22"/>
        </w:rPr>
        <w:t>A la pregunta si la información presentada en la audiencia pública responde intereses de la comunidad, las re</w:t>
      </w:r>
      <w:r w:rsidR="009E6AB1" w:rsidRPr="006F1DA0">
        <w:rPr>
          <w:color w:val="auto"/>
          <w:sz w:val="22"/>
          <w:szCs w:val="22"/>
        </w:rPr>
        <w:t xml:space="preserve">spuestas más recurrentes corresponden al porque consideran que responden a intereses de la ciudadanía. Las respuestas </w:t>
      </w:r>
      <w:r w:rsidR="004A74F0" w:rsidRPr="006F1DA0">
        <w:rPr>
          <w:color w:val="auto"/>
          <w:sz w:val="22"/>
          <w:szCs w:val="22"/>
        </w:rPr>
        <w:t>más</w:t>
      </w:r>
      <w:r w:rsidR="009E6AB1" w:rsidRPr="006F1DA0">
        <w:rPr>
          <w:color w:val="auto"/>
          <w:sz w:val="22"/>
          <w:szCs w:val="22"/>
        </w:rPr>
        <w:t xml:space="preserve"> recurrentes fueron:</w:t>
      </w:r>
    </w:p>
    <w:p w14:paraId="54EE4F28" w14:textId="77777777" w:rsidR="002C237D" w:rsidRPr="006F1DA0" w:rsidRDefault="002C237D" w:rsidP="00895361">
      <w:pPr>
        <w:pStyle w:val="Default"/>
        <w:jc w:val="both"/>
        <w:rPr>
          <w:color w:val="FF0000"/>
          <w:sz w:val="22"/>
          <w:szCs w:val="22"/>
        </w:rPr>
      </w:pPr>
    </w:p>
    <w:p w14:paraId="4BFF4C02" w14:textId="528E62C2" w:rsidR="002D38FF" w:rsidRPr="006F1DA0" w:rsidRDefault="002D38FF" w:rsidP="000A77A8">
      <w:pPr>
        <w:pStyle w:val="Default"/>
        <w:numPr>
          <w:ilvl w:val="0"/>
          <w:numId w:val="22"/>
        </w:numPr>
        <w:jc w:val="both"/>
        <w:rPr>
          <w:color w:val="auto"/>
          <w:sz w:val="22"/>
          <w:szCs w:val="22"/>
        </w:rPr>
      </w:pPr>
      <w:r w:rsidRPr="006F1DA0">
        <w:rPr>
          <w:color w:val="auto"/>
          <w:sz w:val="22"/>
          <w:szCs w:val="22"/>
        </w:rPr>
        <w:t xml:space="preserve">Da a conocer toda la información </w:t>
      </w:r>
    </w:p>
    <w:p w14:paraId="56A82949" w14:textId="1B3D86CD" w:rsidR="00872E73" w:rsidRPr="006F1DA0" w:rsidRDefault="002D38FF" w:rsidP="000A77A8">
      <w:pPr>
        <w:pStyle w:val="Default"/>
        <w:numPr>
          <w:ilvl w:val="0"/>
          <w:numId w:val="22"/>
        </w:numPr>
        <w:jc w:val="both"/>
        <w:rPr>
          <w:color w:val="auto"/>
          <w:sz w:val="22"/>
          <w:szCs w:val="22"/>
        </w:rPr>
      </w:pPr>
      <w:r w:rsidRPr="006F1DA0">
        <w:rPr>
          <w:color w:val="auto"/>
          <w:sz w:val="22"/>
          <w:szCs w:val="22"/>
        </w:rPr>
        <w:t>M</w:t>
      </w:r>
      <w:r w:rsidR="00872E73" w:rsidRPr="006F1DA0">
        <w:rPr>
          <w:color w:val="auto"/>
          <w:sz w:val="22"/>
          <w:szCs w:val="22"/>
        </w:rPr>
        <w:t xml:space="preserve">uestra la </w:t>
      </w:r>
      <w:r w:rsidR="009E6AB1" w:rsidRPr="006F1DA0">
        <w:rPr>
          <w:color w:val="auto"/>
          <w:sz w:val="22"/>
          <w:szCs w:val="22"/>
        </w:rPr>
        <w:t>gestión</w:t>
      </w:r>
      <w:r w:rsidR="00872E73" w:rsidRPr="006F1DA0">
        <w:rPr>
          <w:color w:val="auto"/>
          <w:sz w:val="22"/>
          <w:szCs w:val="22"/>
        </w:rPr>
        <w:t xml:space="preserve"> realizada</w:t>
      </w:r>
    </w:p>
    <w:p w14:paraId="2F7A70DF" w14:textId="4CA7838A" w:rsidR="002D38FF" w:rsidRPr="006F1DA0" w:rsidRDefault="002D38FF" w:rsidP="002D38FF">
      <w:pPr>
        <w:pStyle w:val="Default"/>
        <w:numPr>
          <w:ilvl w:val="0"/>
          <w:numId w:val="22"/>
        </w:numPr>
        <w:jc w:val="both"/>
        <w:rPr>
          <w:color w:val="auto"/>
          <w:sz w:val="22"/>
          <w:szCs w:val="22"/>
        </w:rPr>
      </w:pPr>
      <w:r w:rsidRPr="006F1DA0">
        <w:rPr>
          <w:color w:val="auto"/>
          <w:sz w:val="22"/>
          <w:szCs w:val="22"/>
        </w:rPr>
        <w:t xml:space="preserve">Muy explicita acorde a la intervención </w:t>
      </w:r>
    </w:p>
    <w:p w14:paraId="13EBBDE9" w14:textId="4B4A7586" w:rsidR="002D38FF" w:rsidRPr="006F1DA0" w:rsidRDefault="002D38FF" w:rsidP="002D38FF">
      <w:pPr>
        <w:pStyle w:val="Default"/>
        <w:ind w:left="720"/>
        <w:jc w:val="both"/>
        <w:rPr>
          <w:color w:val="auto"/>
          <w:sz w:val="22"/>
          <w:szCs w:val="22"/>
        </w:rPr>
      </w:pPr>
      <w:r w:rsidRPr="006F1DA0">
        <w:rPr>
          <w:color w:val="auto"/>
          <w:sz w:val="22"/>
          <w:szCs w:val="22"/>
        </w:rPr>
        <w:t xml:space="preserve">Aclaran dudas acerca de </w:t>
      </w:r>
      <w:r w:rsidR="001970A5" w:rsidRPr="006F1DA0">
        <w:rPr>
          <w:color w:val="auto"/>
          <w:sz w:val="22"/>
          <w:szCs w:val="22"/>
        </w:rPr>
        <w:t xml:space="preserve">la </w:t>
      </w:r>
      <w:r w:rsidRPr="006F1DA0">
        <w:rPr>
          <w:color w:val="auto"/>
          <w:sz w:val="22"/>
          <w:szCs w:val="22"/>
        </w:rPr>
        <w:t>ejecu</w:t>
      </w:r>
      <w:r w:rsidR="001970A5" w:rsidRPr="006F1DA0">
        <w:rPr>
          <w:color w:val="auto"/>
          <w:sz w:val="22"/>
          <w:szCs w:val="22"/>
        </w:rPr>
        <w:t>ción</w:t>
      </w:r>
    </w:p>
    <w:p w14:paraId="425733F3" w14:textId="7DC1016C" w:rsidR="002D38FF" w:rsidRPr="006F1DA0" w:rsidRDefault="002D38FF" w:rsidP="000A77A8">
      <w:pPr>
        <w:pStyle w:val="Default"/>
        <w:numPr>
          <w:ilvl w:val="0"/>
          <w:numId w:val="22"/>
        </w:numPr>
        <w:jc w:val="both"/>
        <w:rPr>
          <w:color w:val="auto"/>
          <w:sz w:val="22"/>
          <w:szCs w:val="22"/>
        </w:rPr>
      </w:pPr>
      <w:r w:rsidRPr="006F1DA0">
        <w:rPr>
          <w:color w:val="auto"/>
          <w:sz w:val="22"/>
          <w:szCs w:val="22"/>
        </w:rPr>
        <w:t>Da a conocer logros y objetivos</w:t>
      </w:r>
    </w:p>
    <w:p w14:paraId="3E9DDE85" w14:textId="77777777" w:rsidR="00872E73" w:rsidRPr="006F1DA0" w:rsidRDefault="00872E73" w:rsidP="00895361">
      <w:pPr>
        <w:pStyle w:val="Default"/>
        <w:jc w:val="both"/>
        <w:rPr>
          <w:color w:val="auto"/>
          <w:sz w:val="22"/>
          <w:szCs w:val="22"/>
        </w:rPr>
      </w:pPr>
    </w:p>
    <w:p w14:paraId="496E68AF" w14:textId="77777777" w:rsidR="000A77A8" w:rsidRPr="006F1DA0" w:rsidRDefault="000A77A8" w:rsidP="00895361">
      <w:pPr>
        <w:pStyle w:val="Default"/>
        <w:jc w:val="both"/>
        <w:rPr>
          <w:color w:val="auto"/>
          <w:sz w:val="22"/>
          <w:szCs w:val="22"/>
        </w:rPr>
      </w:pPr>
    </w:p>
    <w:p w14:paraId="2BB2EFA5" w14:textId="4B3B1C65" w:rsidR="006715B2" w:rsidRPr="006F1DA0" w:rsidRDefault="006715B2" w:rsidP="002536BB">
      <w:pPr>
        <w:pStyle w:val="Default"/>
        <w:jc w:val="both"/>
        <w:rPr>
          <w:b/>
          <w:color w:val="auto"/>
          <w:sz w:val="22"/>
          <w:szCs w:val="22"/>
        </w:rPr>
      </w:pPr>
      <w:r w:rsidRPr="006F1DA0">
        <w:rPr>
          <w:b/>
          <w:color w:val="auto"/>
          <w:sz w:val="22"/>
          <w:szCs w:val="22"/>
        </w:rPr>
        <w:t>Pregunta 6.</w:t>
      </w:r>
      <w:r w:rsidR="002536BB" w:rsidRPr="006F1DA0">
        <w:rPr>
          <w:b/>
          <w:color w:val="auto"/>
          <w:sz w:val="22"/>
          <w:szCs w:val="22"/>
        </w:rPr>
        <w:t xml:space="preserve"> </w:t>
      </w:r>
      <w:proofErr w:type="gramStart"/>
      <w:r w:rsidR="002536BB" w:rsidRPr="006F1DA0">
        <w:rPr>
          <w:b/>
          <w:color w:val="auto"/>
          <w:sz w:val="22"/>
          <w:szCs w:val="22"/>
        </w:rPr>
        <w:t>En la audiencia pública, se dio a conocer los resultados de la gestión del municipio?</w:t>
      </w:r>
      <w:proofErr w:type="gramEnd"/>
    </w:p>
    <w:p w14:paraId="0AA06044" w14:textId="77777777" w:rsidR="00522D4E" w:rsidRPr="006F1DA0" w:rsidRDefault="00522D4E" w:rsidP="00895361">
      <w:pPr>
        <w:pStyle w:val="Default"/>
        <w:jc w:val="both"/>
        <w:rPr>
          <w:color w:val="auto"/>
          <w:sz w:val="22"/>
          <w:szCs w:val="22"/>
        </w:rPr>
      </w:pPr>
    </w:p>
    <w:p w14:paraId="64570403" w14:textId="77777777" w:rsidR="003E5901" w:rsidRPr="006F1DA0" w:rsidRDefault="003E5901" w:rsidP="00895361">
      <w:pPr>
        <w:pStyle w:val="Default"/>
        <w:jc w:val="both"/>
        <w:rPr>
          <w:color w:val="auto"/>
          <w:sz w:val="22"/>
          <w:szCs w:val="22"/>
        </w:rPr>
      </w:pPr>
    </w:p>
    <w:p w14:paraId="6C45489A" w14:textId="77777777" w:rsidR="003E5901" w:rsidRPr="006F1DA0" w:rsidRDefault="003E5901" w:rsidP="00895361">
      <w:pPr>
        <w:pStyle w:val="Default"/>
        <w:jc w:val="both"/>
        <w:rPr>
          <w:color w:val="auto"/>
          <w:sz w:val="22"/>
          <w:szCs w:val="22"/>
        </w:rPr>
      </w:pPr>
    </w:p>
    <w:p w14:paraId="31601ED0" w14:textId="7CCCA58A" w:rsidR="003E5901" w:rsidRPr="006F1DA0" w:rsidRDefault="003E5901" w:rsidP="00895361">
      <w:pPr>
        <w:pStyle w:val="Default"/>
        <w:jc w:val="both"/>
        <w:rPr>
          <w:color w:val="auto"/>
          <w:sz w:val="22"/>
          <w:szCs w:val="22"/>
        </w:rPr>
      </w:pPr>
      <w:r w:rsidRPr="006F1DA0">
        <w:rPr>
          <w:noProof/>
          <w:sz w:val="22"/>
          <w:szCs w:val="22"/>
        </w:rPr>
        <w:drawing>
          <wp:inline distT="0" distB="0" distL="0" distR="0" wp14:anchorId="51F79751" wp14:editId="2FFADA15">
            <wp:extent cx="5251450" cy="1778000"/>
            <wp:effectExtent l="0" t="0" r="6350" b="12700"/>
            <wp:docPr id="1300734002" name="Gráfico 1">
              <a:extLst xmlns:a="http://schemas.openxmlformats.org/drawingml/2006/main">
                <a:ext uri="{FF2B5EF4-FFF2-40B4-BE49-F238E27FC236}">
                  <a16:creationId xmlns:a16="http://schemas.microsoft.com/office/drawing/2014/main" id="{E792A55E-D024-4E84-209F-07C8D91513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B4A61B0" w14:textId="77777777" w:rsidR="003E5901" w:rsidRPr="006F1DA0" w:rsidRDefault="003E5901" w:rsidP="00895361">
      <w:pPr>
        <w:pStyle w:val="Default"/>
        <w:jc w:val="both"/>
        <w:rPr>
          <w:color w:val="auto"/>
          <w:sz w:val="22"/>
          <w:szCs w:val="22"/>
        </w:rPr>
      </w:pPr>
    </w:p>
    <w:p w14:paraId="08853F4E" w14:textId="104DFF5E" w:rsidR="006715B2" w:rsidRPr="006F1DA0" w:rsidRDefault="002C237D" w:rsidP="00895361">
      <w:pPr>
        <w:pStyle w:val="Default"/>
        <w:jc w:val="both"/>
        <w:rPr>
          <w:color w:val="auto"/>
          <w:sz w:val="22"/>
          <w:szCs w:val="22"/>
        </w:rPr>
      </w:pPr>
      <w:r w:rsidRPr="006F1DA0">
        <w:rPr>
          <w:color w:val="auto"/>
          <w:sz w:val="22"/>
          <w:szCs w:val="22"/>
        </w:rPr>
        <w:t>Las respuestas más frecuentes en esta pregunta fueron:</w:t>
      </w:r>
    </w:p>
    <w:p w14:paraId="7ADA4456" w14:textId="77777777" w:rsidR="00F7355A" w:rsidRPr="006F1DA0" w:rsidRDefault="00F7355A" w:rsidP="00895361">
      <w:pPr>
        <w:pStyle w:val="Default"/>
        <w:jc w:val="both"/>
        <w:rPr>
          <w:color w:val="auto"/>
          <w:sz w:val="22"/>
          <w:szCs w:val="22"/>
        </w:rPr>
      </w:pPr>
    </w:p>
    <w:p w14:paraId="000675A8" w14:textId="1638C78E" w:rsidR="00F7355A" w:rsidRPr="006F1DA0" w:rsidRDefault="002536BB" w:rsidP="002536BB">
      <w:pPr>
        <w:pStyle w:val="Default"/>
        <w:numPr>
          <w:ilvl w:val="0"/>
          <w:numId w:val="30"/>
        </w:numPr>
        <w:jc w:val="both"/>
        <w:rPr>
          <w:color w:val="auto"/>
          <w:sz w:val="22"/>
          <w:szCs w:val="22"/>
          <w:lang w:val="es-CO"/>
        </w:rPr>
      </w:pPr>
      <w:r w:rsidRPr="006F1DA0">
        <w:rPr>
          <w:color w:val="auto"/>
          <w:sz w:val="22"/>
          <w:szCs w:val="22"/>
          <w:lang w:val="es-CO"/>
        </w:rPr>
        <w:t>Se resumió los resultados</w:t>
      </w:r>
    </w:p>
    <w:p w14:paraId="3DB119D0" w14:textId="5C110F7B" w:rsidR="002536BB" w:rsidRPr="006F1DA0" w:rsidRDefault="002536BB" w:rsidP="002536BB">
      <w:pPr>
        <w:pStyle w:val="Default"/>
        <w:numPr>
          <w:ilvl w:val="0"/>
          <w:numId w:val="30"/>
        </w:numPr>
        <w:jc w:val="both"/>
        <w:rPr>
          <w:color w:val="auto"/>
          <w:sz w:val="22"/>
          <w:szCs w:val="22"/>
          <w:lang w:val="es-CO"/>
        </w:rPr>
      </w:pPr>
      <w:r w:rsidRPr="006F1DA0">
        <w:rPr>
          <w:color w:val="auto"/>
          <w:sz w:val="22"/>
          <w:szCs w:val="22"/>
          <w:lang w:val="es-CO"/>
        </w:rPr>
        <w:t>Muy claros con presupuestos y ejecución</w:t>
      </w:r>
    </w:p>
    <w:p w14:paraId="4D13D7E2" w14:textId="3331CB8B" w:rsidR="002536BB" w:rsidRPr="006F1DA0" w:rsidRDefault="002536BB" w:rsidP="002536BB">
      <w:pPr>
        <w:pStyle w:val="Default"/>
        <w:numPr>
          <w:ilvl w:val="0"/>
          <w:numId w:val="30"/>
        </w:numPr>
        <w:jc w:val="both"/>
        <w:rPr>
          <w:color w:val="auto"/>
          <w:sz w:val="22"/>
          <w:szCs w:val="22"/>
          <w:lang w:val="es-CO"/>
        </w:rPr>
      </w:pPr>
      <w:r w:rsidRPr="006F1DA0">
        <w:rPr>
          <w:color w:val="auto"/>
          <w:sz w:val="22"/>
          <w:szCs w:val="22"/>
          <w:lang w:val="es-CO"/>
        </w:rPr>
        <w:t>Informe de la gestión realizada</w:t>
      </w:r>
    </w:p>
    <w:p w14:paraId="0DAAC42A" w14:textId="169FC8AF" w:rsidR="002536BB" w:rsidRPr="006F1DA0" w:rsidRDefault="002536BB" w:rsidP="002536BB">
      <w:pPr>
        <w:pStyle w:val="Default"/>
        <w:numPr>
          <w:ilvl w:val="0"/>
          <w:numId w:val="30"/>
        </w:numPr>
        <w:jc w:val="both"/>
        <w:rPr>
          <w:color w:val="auto"/>
          <w:sz w:val="22"/>
          <w:szCs w:val="22"/>
          <w:lang w:val="es-CO"/>
        </w:rPr>
      </w:pPr>
      <w:r w:rsidRPr="006F1DA0">
        <w:rPr>
          <w:color w:val="auto"/>
          <w:sz w:val="22"/>
          <w:szCs w:val="22"/>
          <w:lang w:val="es-CO"/>
        </w:rPr>
        <w:t>La exposición clara en detalles de cada una de las secretarías</w:t>
      </w:r>
    </w:p>
    <w:p w14:paraId="253B7C18" w14:textId="77777777" w:rsidR="006715B2" w:rsidRPr="006F1DA0" w:rsidRDefault="006715B2" w:rsidP="00895361">
      <w:pPr>
        <w:pStyle w:val="Default"/>
        <w:jc w:val="both"/>
        <w:rPr>
          <w:color w:val="auto"/>
          <w:sz w:val="22"/>
          <w:szCs w:val="22"/>
        </w:rPr>
      </w:pPr>
    </w:p>
    <w:p w14:paraId="3017E1CC" w14:textId="55DF1ABF" w:rsidR="00E131AA" w:rsidRPr="006F1DA0" w:rsidRDefault="006715B2" w:rsidP="00E131AA">
      <w:pPr>
        <w:pStyle w:val="Default"/>
        <w:jc w:val="both"/>
        <w:rPr>
          <w:b/>
          <w:bCs/>
          <w:sz w:val="22"/>
          <w:szCs w:val="22"/>
          <w:lang w:val="es-CO"/>
        </w:rPr>
      </w:pPr>
      <w:r w:rsidRPr="006F1DA0">
        <w:rPr>
          <w:b/>
          <w:color w:val="auto"/>
          <w:sz w:val="22"/>
          <w:szCs w:val="22"/>
        </w:rPr>
        <w:lastRenderedPageBreak/>
        <w:t>Pregunta 7</w:t>
      </w:r>
      <w:r w:rsidR="00E131AA" w:rsidRPr="006F1DA0">
        <w:rPr>
          <w:b/>
          <w:color w:val="auto"/>
          <w:sz w:val="22"/>
          <w:szCs w:val="22"/>
        </w:rPr>
        <w:t xml:space="preserve">. </w:t>
      </w:r>
      <w:proofErr w:type="gramStart"/>
      <w:r w:rsidR="00E131AA" w:rsidRPr="006F1DA0">
        <w:rPr>
          <w:b/>
          <w:bCs/>
          <w:sz w:val="22"/>
          <w:szCs w:val="22"/>
          <w:lang w:val="es-CO"/>
        </w:rPr>
        <w:t xml:space="preserve">Consulto el informe de </w:t>
      </w:r>
      <w:r w:rsidR="00DF7A89" w:rsidRPr="006F1DA0">
        <w:rPr>
          <w:b/>
          <w:bCs/>
          <w:sz w:val="22"/>
          <w:szCs w:val="22"/>
          <w:lang w:val="es-CO"/>
        </w:rPr>
        <w:t>gestión</w:t>
      </w:r>
      <w:r w:rsidR="00E131AA" w:rsidRPr="006F1DA0">
        <w:rPr>
          <w:b/>
          <w:bCs/>
          <w:sz w:val="22"/>
          <w:szCs w:val="22"/>
          <w:lang w:val="es-CO"/>
        </w:rPr>
        <w:t xml:space="preserve"> antes de la audiencia </w:t>
      </w:r>
      <w:proofErr w:type="spellStart"/>
      <w:r w:rsidR="00E131AA" w:rsidRPr="006F1DA0">
        <w:rPr>
          <w:b/>
          <w:bCs/>
          <w:sz w:val="22"/>
          <w:szCs w:val="22"/>
          <w:lang w:val="es-CO"/>
        </w:rPr>
        <w:t>publica</w:t>
      </w:r>
      <w:proofErr w:type="spellEnd"/>
      <w:r w:rsidR="00E131AA" w:rsidRPr="006F1DA0">
        <w:rPr>
          <w:b/>
          <w:bCs/>
          <w:sz w:val="22"/>
          <w:szCs w:val="22"/>
          <w:lang w:val="es-CO"/>
        </w:rPr>
        <w:t>?</w:t>
      </w:r>
      <w:proofErr w:type="gramEnd"/>
      <w:r w:rsidR="00E131AA" w:rsidRPr="006F1DA0">
        <w:rPr>
          <w:b/>
          <w:bCs/>
          <w:sz w:val="22"/>
          <w:szCs w:val="22"/>
          <w:lang w:val="es-CO"/>
        </w:rPr>
        <w:t xml:space="preserve"> </w:t>
      </w:r>
    </w:p>
    <w:p w14:paraId="76146621" w14:textId="1F3E1698" w:rsidR="006715B2" w:rsidRPr="006F1DA0" w:rsidRDefault="006715B2" w:rsidP="00895361">
      <w:pPr>
        <w:pStyle w:val="Default"/>
        <w:jc w:val="both"/>
        <w:rPr>
          <w:b/>
          <w:color w:val="auto"/>
          <w:sz w:val="22"/>
          <w:szCs w:val="22"/>
        </w:rPr>
      </w:pPr>
    </w:p>
    <w:p w14:paraId="079EEFC9" w14:textId="47EA68D9" w:rsidR="006715B2" w:rsidRPr="006F1DA0" w:rsidRDefault="003E5901" w:rsidP="00895361">
      <w:pPr>
        <w:pStyle w:val="Default"/>
        <w:jc w:val="both"/>
        <w:rPr>
          <w:color w:val="auto"/>
          <w:sz w:val="22"/>
          <w:szCs w:val="22"/>
        </w:rPr>
      </w:pPr>
      <w:r w:rsidRPr="006F1DA0">
        <w:rPr>
          <w:noProof/>
          <w:sz w:val="22"/>
          <w:szCs w:val="22"/>
        </w:rPr>
        <w:drawing>
          <wp:inline distT="0" distB="0" distL="0" distR="0" wp14:anchorId="06C5179D" wp14:editId="6E659FAE">
            <wp:extent cx="5612130" cy="1950085"/>
            <wp:effectExtent l="0" t="0" r="7620" b="12065"/>
            <wp:docPr id="246257490" name="Gráfico 1">
              <a:extLst xmlns:a="http://schemas.openxmlformats.org/drawingml/2006/main">
                <a:ext uri="{FF2B5EF4-FFF2-40B4-BE49-F238E27FC236}">
                  <a16:creationId xmlns:a16="http://schemas.microsoft.com/office/drawing/2014/main" id="{82A22B00-F89B-A411-CB2F-7836CF7104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688E84D" w14:textId="77777777" w:rsidR="00951D33" w:rsidRPr="006F1DA0" w:rsidRDefault="00951D33" w:rsidP="00895361">
      <w:pPr>
        <w:pStyle w:val="Default"/>
        <w:jc w:val="both"/>
        <w:rPr>
          <w:color w:val="auto"/>
          <w:sz w:val="22"/>
          <w:szCs w:val="22"/>
        </w:rPr>
      </w:pPr>
    </w:p>
    <w:p w14:paraId="5D44AFB5" w14:textId="77777777" w:rsidR="00951D33" w:rsidRPr="006F1DA0" w:rsidRDefault="00951D33" w:rsidP="00895361">
      <w:pPr>
        <w:pStyle w:val="Default"/>
        <w:jc w:val="both"/>
        <w:rPr>
          <w:color w:val="auto"/>
          <w:sz w:val="22"/>
          <w:szCs w:val="22"/>
        </w:rPr>
      </w:pPr>
    </w:p>
    <w:p w14:paraId="2F159583" w14:textId="35C83452" w:rsidR="00B24FE2" w:rsidRPr="006F1DA0" w:rsidRDefault="00B24FE2" w:rsidP="00895361">
      <w:pPr>
        <w:pStyle w:val="Default"/>
        <w:jc w:val="both"/>
        <w:rPr>
          <w:b/>
          <w:color w:val="auto"/>
          <w:sz w:val="22"/>
          <w:szCs w:val="22"/>
        </w:rPr>
      </w:pPr>
      <w:r w:rsidRPr="006F1DA0">
        <w:rPr>
          <w:b/>
          <w:color w:val="auto"/>
          <w:sz w:val="22"/>
          <w:szCs w:val="22"/>
        </w:rPr>
        <w:t>Pregunta 8.</w:t>
      </w:r>
      <w:r w:rsidR="00E131AA" w:rsidRPr="006F1DA0">
        <w:rPr>
          <w:b/>
          <w:color w:val="auto"/>
          <w:sz w:val="22"/>
          <w:szCs w:val="22"/>
        </w:rPr>
        <w:t xml:space="preserve"> Según su experiencia, usted considera que la audiencia pública </w:t>
      </w:r>
      <w:proofErr w:type="gramStart"/>
      <w:r w:rsidR="00E131AA" w:rsidRPr="006F1DA0">
        <w:rPr>
          <w:b/>
          <w:color w:val="auto"/>
          <w:sz w:val="22"/>
          <w:szCs w:val="22"/>
        </w:rPr>
        <w:t>permite  la</w:t>
      </w:r>
      <w:proofErr w:type="gramEnd"/>
      <w:r w:rsidR="00E131AA" w:rsidRPr="006F1DA0">
        <w:rPr>
          <w:b/>
          <w:color w:val="auto"/>
          <w:sz w:val="22"/>
          <w:szCs w:val="22"/>
        </w:rPr>
        <w:t xml:space="preserve"> comunidad:</w:t>
      </w:r>
    </w:p>
    <w:p w14:paraId="021C0807" w14:textId="77777777" w:rsidR="00E131AA" w:rsidRPr="006F1DA0" w:rsidRDefault="00E131AA" w:rsidP="00895361">
      <w:pPr>
        <w:pStyle w:val="Default"/>
        <w:jc w:val="both"/>
        <w:rPr>
          <w:b/>
          <w:color w:val="auto"/>
          <w:sz w:val="22"/>
          <w:szCs w:val="22"/>
        </w:rPr>
      </w:pPr>
    </w:p>
    <w:p w14:paraId="4B87D8B7" w14:textId="501067AF" w:rsidR="00E131AA" w:rsidRPr="006F1DA0" w:rsidRDefault="00F570E9" w:rsidP="00895361">
      <w:pPr>
        <w:pStyle w:val="Default"/>
        <w:jc w:val="both"/>
        <w:rPr>
          <w:b/>
          <w:color w:val="auto"/>
          <w:sz w:val="22"/>
          <w:szCs w:val="22"/>
        </w:rPr>
      </w:pPr>
      <w:r w:rsidRPr="006F1DA0">
        <w:rPr>
          <w:noProof/>
          <w:sz w:val="22"/>
          <w:szCs w:val="22"/>
        </w:rPr>
        <w:drawing>
          <wp:inline distT="0" distB="0" distL="0" distR="0" wp14:anchorId="20667BA5" wp14:editId="5377A878">
            <wp:extent cx="5612130" cy="2089150"/>
            <wp:effectExtent l="0" t="0" r="7620" b="6350"/>
            <wp:docPr id="1968139555" name="Gráfico 1">
              <a:extLst xmlns:a="http://schemas.openxmlformats.org/drawingml/2006/main">
                <a:ext uri="{FF2B5EF4-FFF2-40B4-BE49-F238E27FC236}">
                  <a16:creationId xmlns:a16="http://schemas.microsoft.com/office/drawing/2014/main" id="{D2BB0900-5F30-8E00-1DBC-0199189E7A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13102B3" w14:textId="77777777" w:rsidR="00CE623A" w:rsidRPr="006F1DA0" w:rsidRDefault="00CE623A" w:rsidP="00895361">
      <w:pPr>
        <w:pStyle w:val="Default"/>
        <w:jc w:val="both"/>
        <w:rPr>
          <w:b/>
          <w:color w:val="auto"/>
          <w:sz w:val="22"/>
          <w:szCs w:val="22"/>
        </w:rPr>
      </w:pPr>
    </w:p>
    <w:p w14:paraId="70415BB3" w14:textId="77777777" w:rsidR="00CE623A" w:rsidRPr="006F1DA0" w:rsidRDefault="00CE623A" w:rsidP="00895361">
      <w:pPr>
        <w:pStyle w:val="Default"/>
        <w:jc w:val="both"/>
        <w:rPr>
          <w:b/>
          <w:color w:val="auto"/>
          <w:sz w:val="22"/>
          <w:szCs w:val="22"/>
        </w:rPr>
      </w:pPr>
    </w:p>
    <w:p w14:paraId="2B7CCD16" w14:textId="6E9739ED" w:rsidR="00DF7A89" w:rsidRPr="006F1DA0" w:rsidRDefault="00B24FE2" w:rsidP="00DF7A89">
      <w:pPr>
        <w:pStyle w:val="Default"/>
        <w:jc w:val="both"/>
        <w:rPr>
          <w:b/>
          <w:color w:val="auto"/>
          <w:sz w:val="22"/>
          <w:szCs w:val="22"/>
        </w:rPr>
      </w:pPr>
      <w:r w:rsidRPr="006F1DA0">
        <w:rPr>
          <w:b/>
          <w:color w:val="auto"/>
          <w:sz w:val="22"/>
          <w:szCs w:val="22"/>
        </w:rPr>
        <w:t xml:space="preserve">Pregunta 9. </w:t>
      </w:r>
      <w:r w:rsidR="00DF7A89" w:rsidRPr="006F1DA0">
        <w:rPr>
          <w:b/>
          <w:color w:val="auto"/>
          <w:sz w:val="22"/>
          <w:szCs w:val="22"/>
        </w:rPr>
        <w:t>Volvería a participar en otra audiencia pública de esta entidad</w:t>
      </w:r>
    </w:p>
    <w:p w14:paraId="52C24E98" w14:textId="6DD4984F" w:rsidR="00DF7A89" w:rsidRPr="006F1DA0" w:rsidRDefault="00DF7A89" w:rsidP="00895361">
      <w:pPr>
        <w:pStyle w:val="Default"/>
        <w:jc w:val="both"/>
        <w:rPr>
          <w:b/>
          <w:color w:val="auto"/>
          <w:sz w:val="22"/>
          <w:szCs w:val="22"/>
        </w:rPr>
      </w:pPr>
    </w:p>
    <w:p w14:paraId="541E554E" w14:textId="059BD9C5" w:rsidR="00F570E9" w:rsidRPr="006F1DA0" w:rsidRDefault="00F570E9" w:rsidP="00895361">
      <w:pPr>
        <w:pStyle w:val="Default"/>
        <w:jc w:val="both"/>
        <w:rPr>
          <w:b/>
          <w:color w:val="auto"/>
          <w:sz w:val="22"/>
          <w:szCs w:val="22"/>
        </w:rPr>
      </w:pPr>
      <w:r w:rsidRPr="006F1DA0">
        <w:rPr>
          <w:noProof/>
          <w:sz w:val="22"/>
          <w:szCs w:val="22"/>
        </w:rPr>
        <w:lastRenderedPageBreak/>
        <w:drawing>
          <wp:inline distT="0" distB="0" distL="0" distR="0" wp14:anchorId="46FE201A" wp14:editId="0A589472">
            <wp:extent cx="5505450" cy="2108200"/>
            <wp:effectExtent l="0" t="0" r="0" b="6350"/>
            <wp:docPr id="1436913051" name="Gráfico 1">
              <a:extLst xmlns:a="http://schemas.openxmlformats.org/drawingml/2006/main">
                <a:ext uri="{FF2B5EF4-FFF2-40B4-BE49-F238E27FC236}">
                  <a16:creationId xmlns:a16="http://schemas.microsoft.com/office/drawing/2014/main" id="{631B9D97-12EC-951C-D765-E58F1D6644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21CDFD5" w14:textId="77777777" w:rsidR="00DF7A89" w:rsidRPr="006F1DA0" w:rsidRDefault="00DF7A89" w:rsidP="00895361">
      <w:pPr>
        <w:pStyle w:val="Default"/>
        <w:jc w:val="both"/>
        <w:rPr>
          <w:b/>
          <w:color w:val="auto"/>
          <w:sz w:val="22"/>
          <w:szCs w:val="22"/>
        </w:rPr>
      </w:pPr>
    </w:p>
    <w:p w14:paraId="5E65A128" w14:textId="03ADC29E" w:rsidR="00DF7A89" w:rsidRPr="006F1DA0" w:rsidRDefault="00DF7A89" w:rsidP="00895361">
      <w:pPr>
        <w:pStyle w:val="Default"/>
        <w:jc w:val="both"/>
        <w:rPr>
          <w:b/>
          <w:color w:val="auto"/>
          <w:sz w:val="22"/>
          <w:szCs w:val="22"/>
        </w:rPr>
      </w:pPr>
    </w:p>
    <w:p w14:paraId="058E8271" w14:textId="77777777" w:rsidR="00DF7A89" w:rsidRPr="006F1DA0" w:rsidRDefault="00DF7A89" w:rsidP="00895361">
      <w:pPr>
        <w:pStyle w:val="Default"/>
        <w:jc w:val="both"/>
        <w:rPr>
          <w:b/>
          <w:color w:val="auto"/>
          <w:sz w:val="22"/>
          <w:szCs w:val="22"/>
        </w:rPr>
      </w:pPr>
    </w:p>
    <w:p w14:paraId="02AD7449" w14:textId="77777777" w:rsidR="00B24FE2" w:rsidRPr="006F1DA0" w:rsidRDefault="00D10633" w:rsidP="00895361">
      <w:pPr>
        <w:pStyle w:val="Default"/>
        <w:jc w:val="both"/>
        <w:rPr>
          <w:color w:val="auto"/>
          <w:sz w:val="22"/>
          <w:szCs w:val="22"/>
        </w:rPr>
      </w:pPr>
      <w:r w:rsidRPr="006F1DA0">
        <w:rPr>
          <w:color w:val="auto"/>
          <w:sz w:val="22"/>
          <w:szCs w:val="22"/>
        </w:rPr>
        <w:t xml:space="preserve">Los </w:t>
      </w:r>
      <w:r w:rsidR="002C237D" w:rsidRPr="006F1DA0">
        <w:rPr>
          <w:color w:val="auto"/>
          <w:sz w:val="22"/>
          <w:szCs w:val="22"/>
        </w:rPr>
        <w:t>asistentes manifiestan su intención de volver</w:t>
      </w:r>
      <w:r w:rsidRPr="006F1DA0">
        <w:rPr>
          <w:color w:val="auto"/>
          <w:sz w:val="22"/>
          <w:szCs w:val="22"/>
        </w:rPr>
        <w:t xml:space="preserve"> a participar</w:t>
      </w:r>
      <w:r w:rsidR="002C237D" w:rsidRPr="006F1DA0">
        <w:rPr>
          <w:color w:val="auto"/>
          <w:sz w:val="22"/>
          <w:szCs w:val="22"/>
        </w:rPr>
        <w:t xml:space="preserve"> en audiencias públicas de rendición de cuentas debido a las siguientes consideraciones:</w:t>
      </w:r>
    </w:p>
    <w:p w14:paraId="5352BD0E" w14:textId="77777777" w:rsidR="009F0310" w:rsidRPr="006F1DA0" w:rsidRDefault="009F0310" w:rsidP="00895361">
      <w:pPr>
        <w:pStyle w:val="Default"/>
        <w:jc w:val="both"/>
        <w:rPr>
          <w:color w:val="auto"/>
          <w:sz w:val="22"/>
          <w:szCs w:val="22"/>
        </w:rPr>
      </w:pPr>
    </w:p>
    <w:p w14:paraId="5C7B5460" w14:textId="08580FD6" w:rsidR="0067391F" w:rsidRPr="006F1DA0" w:rsidRDefault="00523D11" w:rsidP="0067391F">
      <w:pPr>
        <w:pStyle w:val="Default"/>
        <w:numPr>
          <w:ilvl w:val="0"/>
          <w:numId w:val="31"/>
        </w:numPr>
        <w:jc w:val="both"/>
        <w:rPr>
          <w:sz w:val="22"/>
          <w:szCs w:val="22"/>
          <w:lang w:eastAsia="es-CO"/>
        </w:rPr>
      </w:pPr>
      <w:r w:rsidRPr="006F1DA0">
        <w:rPr>
          <w:sz w:val="22"/>
          <w:szCs w:val="22"/>
          <w:lang w:eastAsia="es-CO"/>
        </w:rPr>
        <w:t>Es importante saber la ejecución de recursos del municipio</w:t>
      </w:r>
    </w:p>
    <w:p w14:paraId="081D19EE" w14:textId="728EF323" w:rsidR="00523D11" w:rsidRPr="006F1DA0" w:rsidRDefault="00523D11" w:rsidP="0067391F">
      <w:pPr>
        <w:pStyle w:val="Default"/>
        <w:numPr>
          <w:ilvl w:val="0"/>
          <w:numId w:val="31"/>
        </w:numPr>
        <w:jc w:val="both"/>
        <w:rPr>
          <w:sz w:val="22"/>
          <w:szCs w:val="22"/>
          <w:lang w:eastAsia="es-CO"/>
        </w:rPr>
      </w:pPr>
      <w:r w:rsidRPr="006F1DA0">
        <w:rPr>
          <w:sz w:val="22"/>
          <w:szCs w:val="22"/>
          <w:lang w:eastAsia="es-CO"/>
        </w:rPr>
        <w:t xml:space="preserve">Es importante informarse </w:t>
      </w:r>
      <w:r w:rsidR="00F570E9" w:rsidRPr="006F1DA0">
        <w:rPr>
          <w:sz w:val="22"/>
          <w:szCs w:val="22"/>
          <w:lang w:eastAsia="es-CO"/>
        </w:rPr>
        <w:t>de la gestión</w:t>
      </w:r>
    </w:p>
    <w:p w14:paraId="329126BA" w14:textId="71128AA3" w:rsidR="00523D11" w:rsidRPr="006F1DA0" w:rsidRDefault="00523D11" w:rsidP="0067391F">
      <w:pPr>
        <w:pStyle w:val="Default"/>
        <w:numPr>
          <w:ilvl w:val="0"/>
          <w:numId w:val="31"/>
        </w:numPr>
        <w:jc w:val="both"/>
        <w:rPr>
          <w:sz w:val="22"/>
          <w:szCs w:val="22"/>
          <w:lang w:eastAsia="es-CO"/>
        </w:rPr>
      </w:pPr>
      <w:r w:rsidRPr="006F1DA0">
        <w:rPr>
          <w:sz w:val="22"/>
          <w:szCs w:val="22"/>
          <w:lang w:eastAsia="es-CO"/>
        </w:rPr>
        <w:t xml:space="preserve">Para tener de primera mano una información real </w:t>
      </w:r>
    </w:p>
    <w:p w14:paraId="7FF4D19C" w14:textId="77777777" w:rsidR="0067391F" w:rsidRPr="006F1DA0" w:rsidRDefault="0067391F" w:rsidP="00895361">
      <w:pPr>
        <w:pStyle w:val="Default"/>
        <w:jc w:val="both"/>
        <w:rPr>
          <w:sz w:val="22"/>
          <w:szCs w:val="22"/>
          <w:lang w:eastAsia="es-CO"/>
        </w:rPr>
      </w:pPr>
    </w:p>
    <w:p w14:paraId="671E6856" w14:textId="79C6AEFB" w:rsidR="00DF7A89" w:rsidRPr="006F1DA0" w:rsidRDefault="00577BA3" w:rsidP="00DF7A89">
      <w:pPr>
        <w:pStyle w:val="Default"/>
        <w:jc w:val="both"/>
        <w:rPr>
          <w:b/>
          <w:sz w:val="22"/>
          <w:szCs w:val="22"/>
          <w:lang w:val="es-CO"/>
        </w:rPr>
      </w:pPr>
      <w:r w:rsidRPr="006F1DA0">
        <w:rPr>
          <w:b/>
          <w:color w:val="auto"/>
          <w:sz w:val="22"/>
          <w:szCs w:val="22"/>
        </w:rPr>
        <w:t>Pregunta 10.</w:t>
      </w:r>
      <w:r w:rsidR="00DF7A89" w:rsidRPr="006F1DA0">
        <w:rPr>
          <w:b/>
          <w:color w:val="auto"/>
          <w:sz w:val="22"/>
          <w:szCs w:val="22"/>
        </w:rPr>
        <w:t xml:space="preserve"> </w:t>
      </w:r>
      <w:r w:rsidR="00DF7A89" w:rsidRPr="006F1DA0">
        <w:rPr>
          <w:b/>
          <w:sz w:val="22"/>
          <w:szCs w:val="22"/>
          <w:lang w:val="es-CO"/>
        </w:rPr>
        <w:t xml:space="preserve">Considera necesario que la entidad territorial continue realizando audiencias públicas para la rendición de cuentas </w:t>
      </w:r>
    </w:p>
    <w:p w14:paraId="0B50A5D3" w14:textId="14958D67" w:rsidR="006715B2" w:rsidRPr="006F1DA0" w:rsidRDefault="006715B2" w:rsidP="00895361">
      <w:pPr>
        <w:pStyle w:val="Default"/>
        <w:jc w:val="both"/>
        <w:rPr>
          <w:b/>
          <w:color w:val="auto"/>
          <w:sz w:val="22"/>
          <w:szCs w:val="22"/>
        </w:rPr>
      </w:pPr>
    </w:p>
    <w:p w14:paraId="1A980D70" w14:textId="600991DA" w:rsidR="00DF7A89" w:rsidRPr="006F1DA0" w:rsidRDefault="00F57476" w:rsidP="00895361">
      <w:pPr>
        <w:pStyle w:val="Default"/>
        <w:jc w:val="both"/>
        <w:rPr>
          <w:b/>
          <w:color w:val="auto"/>
          <w:sz w:val="22"/>
          <w:szCs w:val="22"/>
        </w:rPr>
      </w:pPr>
      <w:r w:rsidRPr="006F1DA0">
        <w:rPr>
          <w:noProof/>
          <w:sz w:val="22"/>
          <w:szCs w:val="22"/>
        </w:rPr>
        <w:drawing>
          <wp:inline distT="0" distB="0" distL="0" distR="0" wp14:anchorId="6A2D3DDF" wp14:editId="25BD330B">
            <wp:extent cx="5612130" cy="2438400"/>
            <wp:effectExtent l="0" t="0" r="7620" b="0"/>
            <wp:docPr id="1251773547" name="Gráfico 1">
              <a:extLst xmlns:a="http://schemas.openxmlformats.org/drawingml/2006/main">
                <a:ext uri="{FF2B5EF4-FFF2-40B4-BE49-F238E27FC236}">
                  <a16:creationId xmlns:a16="http://schemas.microsoft.com/office/drawing/2014/main" id="{EF94CE3B-4637-05A6-7C23-A97879BE9C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FF65291" w14:textId="77777777" w:rsidR="004A74F0" w:rsidRPr="006F1DA0" w:rsidRDefault="004A74F0" w:rsidP="00895361">
      <w:pPr>
        <w:pStyle w:val="Default"/>
        <w:jc w:val="both"/>
        <w:rPr>
          <w:color w:val="auto"/>
          <w:sz w:val="22"/>
          <w:szCs w:val="22"/>
        </w:rPr>
      </w:pPr>
    </w:p>
    <w:p w14:paraId="4A31636E" w14:textId="40B12515" w:rsidR="00DF7A89" w:rsidRPr="006F1DA0" w:rsidRDefault="00DF7A89" w:rsidP="00895361">
      <w:pPr>
        <w:pStyle w:val="Default"/>
        <w:jc w:val="both"/>
        <w:rPr>
          <w:color w:val="auto"/>
          <w:sz w:val="22"/>
          <w:szCs w:val="22"/>
        </w:rPr>
      </w:pPr>
    </w:p>
    <w:p w14:paraId="6266509E" w14:textId="3F233A83" w:rsidR="00DF7A89" w:rsidRPr="006F1DA0" w:rsidRDefault="00DF7A89" w:rsidP="00895361">
      <w:pPr>
        <w:pStyle w:val="Default"/>
        <w:jc w:val="both"/>
        <w:rPr>
          <w:color w:val="auto"/>
          <w:sz w:val="22"/>
          <w:szCs w:val="22"/>
        </w:rPr>
      </w:pPr>
      <w:r w:rsidRPr="006F1DA0">
        <w:rPr>
          <w:color w:val="auto"/>
          <w:sz w:val="22"/>
          <w:szCs w:val="22"/>
        </w:rPr>
        <w:t xml:space="preserve">Los asistentes consideran </w:t>
      </w:r>
      <w:r w:rsidR="00C3479C" w:rsidRPr="006F1DA0">
        <w:rPr>
          <w:color w:val="auto"/>
          <w:sz w:val="22"/>
          <w:szCs w:val="22"/>
        </w:rPr>
        <w:t xml:space="preserve">necesario la realización de audiencias públicas, bajo las </w:t>
      </w:r>
      <w:r w:rsidRPr="006F1DA0">
        <w:rPr>
          <w:color w:val="auto"/>
          <w:sz w:val="22"/>
          <w:szCs w:val="22"/>
        </w:rPr>
        <w:t>siguientes consideraciones</w:t>
      </w:r>
      <w:r w:rsidR="00C3479C" w:rsidRPr="006F1DA0">
        <w:rPr>
          <w:color w:val="auto"/>
          <w:sz w:val="22"/>
          <w:szCs w:val="22"/>
        </w:rPr>
        <w:t xml:space="preserve"> </w:t>
      </w:r>
      <w:r w:rsidR="00D446EB" w:rsidRPr="006F1DA0">
        <w:rPr>
          <w:color w:val="auto"/>
          <w:sz w:val="22"/>
          <w:szCs w:val="22"/>
        </w:rPr>
        <w:t>más</w:t>
      </w:r>
      <w:r w:rsidR="00C3479C" w:rsidRPr="006F1DA0">
        <w:rPr>
          <w:color w:val="auto"/>
          <w:sz w:val="22"/>
          <w:szCs w:val="22"/>
        </w:rPr>
        <w:t xml:space="preserve"> frecuentes:</w:t>
      </w:r>
    </w:p>
    <w:p w14:paraId="17CA4006" w14:textId="46D985A7" w:rsidR="009E2400" w:rsidRPr="006F1DA0" w:rsidRDefault="009E2400" w:rsidP="00895361">
      <w:pPr>
        <w:pStyle w:val="Default"/>
        <w:jc w:val="both"/>
        <w:rPr>
          <w:color w:val="auto"/>
          <w:sz w:val="22"/>
          <w:szCs w:val="22"/>
        </w:rPr>
      </w:pPr>
    </w:p>
    <w:p w14:paraId="2421C878" w14:textId="1DC5490D" w:rsidR="00DF7A89" w:rsidRPr="006F1DA0" w:rsidRDefault="00DF7A89" w:rsidP="00C3479C">
      <w:pPr>
        <w:pStyle w:val="Default"/>
        <w:numPr>
          <w:ilvl w:val="0"/>
          <w:numId w:val="32"/>
        </w:numPr>
        <w:jc w:val="both"/>
        <w:rPr>
          <w:color w:val="auto"/>
          <w:sz w:val="22"/>
          <w:szCs w:val="22"/>
        </w:rPr>
      </w:pPr>
      <w:r w:rsidRPr="006F1DA0">
        <w:rPr>
          <w:color w:val="auto"/>
          <w:sz w:val="22"/>
          <w:szCs w:val="22"/>
        </w:rPr>
        <w:t>Porque es importante que la comunidad conozca el avance que realiza el gobierno</w:t>
      </w:r>
    </w:p>
    <w:p w14:paraId="11C286CE" w14:textId="4E7A4182" w:rsidR="00C3479C" w:rsidRPr="006F1DA0" w:rsidRDefault="00C3479C" w:rsidP="00C3479C">
      <w:pPr>
        <w:pStyle w:val="Default"/>
        <w:numPr>
          <w:ilvl w:val="0"/>
          <w:numId w:val="32"/>
        </w:numPr>
        <w:jc w:val="both"/>
        <w:rPr>
          <w:color w:val="auto"/>
          <w:sz w:val="22"/>
          <w:szCs w:val="22"/>
        </w:rPr>
      </w:pPr>
      <w:r w:rsidRPr="006F1DA0">
        <w:rPr>
          <w:color w:val="auto"/>
          <w:sz w:val="22"/>
          <w:szCs w:val="22"/>
        </w:rPr>
        <w:t>Toda la población debe saber cómo se manejan los recursos</w:t>
      </w:r>
    </w:p>
    <w:p w14:paraId="476AC0E8" w14:textId="218E860A" w:rsidR="00C3479C" w:rsidRPr="006F1DA0" w:rsidRDefault="00C3479C" w:rsidP="00C3479C">
      <w:pPr>
        <w:pStyle w:val="Default"/>
        <w:numPr>
          <w:ilvl w:val="0"/>
          <w:numId w:val="32"/>
        </w:numPr>
        <w:jc w:val="both"/>
        <w:rPr>
          <w:color w:val="auto"/>
          <w:sz w:val="22"/>
          <w:szCs w:val="22"/>
        </w:rPr>
      </w:pPr>
      <w:r w:rsidRPr="006F1DA0">
        <w:rPr>
          <w:color w:val="auto"/>
          <w:sz w:val="22"/>
          <w:szCs w:val="22"/>
        </w:rPr>
        <w:lastRenderedPageBreak/>
        <w:t>Es bueno tener claridad en las gestiones</w:t>
      </w:r>
    </w:p>
    <w:p w14:paraId="7DCFD815" w14:textId="1969A0C6" w:rsidR="00C3479C" w:rsidRPr="006F1DA0" w:rsidRDefault="00C3479C" w:rsidP="00C3479C">
      <w:pPr>
        <w:pStyle w:val="Default"/>
        <w:numPr>
          <w:ilvl w:val="0"/>
          <w:numId w:val="32"/>
        </w:numPr>
        <w:jc w:val="both"/>
        <w:rPr>
          <w:color w:val="auto"/>
          <w:sz w:val="22"/>
          <w:szCs w:val="22"/>
        </w:rPr>
      </w:pPr>
      <w:r w:rsidRPr="006F1DA0">
        <w:rPr>
          <w:color w:val="auto"/>
          <w:sz w:val="22"/>
          <w:szCs w:val="22"/>
        </w:rPr>
        <w:t>Para dar a conocer los proyectos y avances de esta administración</w:t>
      </w:r>
    </w:p>
    <w:p w14:paraId="1CD0D975" w14:textId="68080A48" w:rsidR="00C3479C" w:rsidRPr="006F1DA0" w:rsidRDefault="00C3479C" w:rsidP="00C3479C">
      <w:pPr>
        <w:pStyle w:val="Default"/>
        <w:numPr>
          <w:ilvl w:val="0"/>
          <w:numId w:val="32"/>
        </w:numPr>
        <w:jc w:val="both"/>
        <w:rPr>
          <w:color w:val="auto"/>
          <w:sz w:val="22"/>
          <w:szCs w:val="22"/>
        </w:rPr>
      </w:pPr>
      <w:r w:rsidRPr="006F1DA0">
        <w:rPr>
          <w:color w:val="auto"/>
          <w:sz w:val="22"/>
          <w:szCs w:val="22"/>
        </w:rPr>
        <w:t>Se da a conocer a la comunidad lo que cada secretaría realiza, sus avances y trabajo dentro del municipio de Sogamoso</w:t>
      </w:r>
    </w:p>
    <w:p w14:paraId="1EF36DB4" w14:textId="058D0769" w:rsidR="00C3479C" w:rsidRPr="006F1DA0" w:rsidRDefault="00D446EB" w:rsidP="00C3479C">
      <w:pPr>
        <w:pStyle w:val="Default"/>
        <w:numPr>
          <w:ilvl w:val="0"/>
          <w:numId w:val="32"/>
        </w:numPr>
        <w:jc w:val="both"/>
        <w:rPr>
          <w:color w:val="auto"/>
          <w:sz w:val="22"/>
          <w:szCs w:val="22"/>
        </w:rPr>
      </w:pPr>
      <w:r w:rsidRPr="006F1DA0">
        <w:rPr>
          <w:color w:val="auto"/>
          <w:sz w:val="22"/>
          <w:szCs w:val="22"/>
        </w:rPr>
        <w:t>E</w:t>
      </w:r>
      <w:r w:rsidR="00C3479C" w:rsidRPr="006F1DA0">
        <w:rPr>
          <w:color w:val="auto"/>
          <w:sz w:val="22"/>
          <w:szCs w:val="22"/>
        </w:rPr>
        <w:t xml:space="preserve">s de gran </w:t>
      </w:r>
      <w:r w:rsidRPr="006F1DA0">
        <w:rPr>
          <w:color w:val="auto"/>
          <w:sz w:val="22"/>
          <w:szCs w:val="22"/>
        </w:rPr>
        <w:t>importancia</w:t>
      </w:r>
      <w:r w:rsidR="00C3479C" w:rsidRPr="006F1DA0">
        <w:rPr>
          <w:color w:val="auto"/>
          <w:sz w:val="22"/>
          <w:szCs w:val="22"/>
        </w:rPr>
        <w:t xml:space="preserve"> para la comunidad</w:t>
      </w:r>
    </w:p>
    <w:p w14:paraId="273C84AD" w14:textId="1D3257E1" w:rsidR="00C3479C" w:rsidRPr="006F1DA0" w:rsidRDefault="00D446EB" w:rsidP="00C3479C">
      <w:pPr>
        <w:pStyle w:val="Default"/>
        <w:numPr>
          <w:ilvl w:val="0"/>
          <w:numId w:val="32"/>
        </w:numPr>
        <w:jc w:val="both"/>
        <w:rPr>
          <w:color w:val="auto"/>
          <w:sz w:val="22"/>
          <w:szCs w:val="22"/>
        </w:rPr>
      </w:pPr>
      <w:r w:rsidRPr="006F1DA0">
        <w:rPr>
          <w:color w:val="auto"/>
          <w:sz w:val="22"/>
          <w:szCs w:val="22"/>
        </w:rPr>
        <w:t>S</w:t>
      </w:r>
      <w:r w:rsidR="00C3479C" w:rsidRPr="006F1DA0">
        <w:rPr>
          <w:color w:val="auto"/>
          <w:sz w:val="22"/>
          <w:szCs w:val="22"/>
        </w:rPr>
        <w:t>e pone en conocimiento metas y proyectos alcanzados</w:t>
      </w:r>
    </w:p>
    <w:p w14:paraId="1E044A71" w14:textId="77777777" w:rsidR="00C3479C" w:rsidRPr="006F1DA0" w:rsidRDefault="00C3479C" w:rsidP="00C3479C">
      <w:pPr>
        <w:pStyle w:val="Default"/>
        <w:jc w:val="both"/>
        <w:rPr>
          <w:color w:val="auto"/>
          <w:sz w:val="22"/>
          <w:szCs w:val="22"/>
        </w:rPr>
      </w:pPr>
    </w:p>
    <w:p w14:paraId="4506D443" w14:textId="77777777" w:rsidR="00CE623A" w:rsidRPr="006F1DA0" w:rsidRDefault="00CE623A" w:rsidP="00895361">
      <w:pPr>
        <w:pStyle w:val="Default"/>
        <w:jc w:val="both"/>
        <w:rPr>
          <w:b/>
          <w:color w:val="auto"/>
          <w:sz w:val="22"/>
          <w:szCs w:val="22"/>
        </w:rPr>
      </w:pPr>
    </w:p>
    <w:p w14:paraId="3209DD04" w14:textId="41D33394" w:rsidR="00577BA3" w:rsidRPr="006F1DA0" w:rsidRDefault="00577BA3" w:rsidP="00895361">
      <w:pPr>
        <w:pStyle w:val="Default"/>
        <w:jc w:val="both"/>
        <w:rPr>
          <w:b/>
          <w:color w:val="auto"/>
          <w:sz w:val="22"/>
          <w:szCs w:val="22"/>
        </w:rPr>
      </w:pPr>
      <w:r w:rsidRPr="006F1DA0">
        <w:rPr>
          <w:b/>
          <w:color w:val="auto"/>
          <w:sz w:val="22"/>
          <w:szCs w:val="22"/>
        </w:rPr>
        <w:t>Pregunta 11</w:t>
      </w:r>
      <w:r w:rsidR="00B14034" w:rsidRPr="006F1DA0">
        <w:rPr>
          <w:b/>
          <w:color w:val="auto"/>
          <w:sz w:val="22"/>
          <w:szCs w:val="22"/>
        </w:rPr>
        <w:t>. Por favor proponga un tema de su interés para próximas audiencias</w:t>
      </w:r>
    </w:p>
    <w:p w14:paraId="3F70B1A7" w14:textId="77777777" w:rsidR="00577BA3" w:rsidRPr="006F1DA0" w:rsidRDefault="00577BA3" w:rsidP="00895361">
      <w:pPr>
        <w:pStyle w:val="Default"/>
        <w:jc w:val="both"/>
        <w:rPr>
          <w:color w:val="auto"/>
          <w:sz w:val="22"/>
          <w:szCs w:val="22"/>
        </w:rPr>
      </w:pPr>
    </w:p>
    <w:p w14:paraId="615C2D48" w14:textId="77777777" w:rsidR="00012F36" w:rsidRPr="006F1DA0" w:rsidRDefault="006D5A75" w:rsidP="00895361">
      <w:pPr>
        <w:pStyle w:val="Default"/>
        <w:jc w:val="both"/>
        <w:rPr>
          <w:color w:val="auto"/>
          <w:sz w:val="22"/>
          <w:szCs w:val="22"/>
        </w:rPr>
      </w:pPr>
      <w:r w:rsidRPr="006F1DA0">
        <w:rPr>
          <w:color w:val="auto"/>
          <w:sz w:val="22"/>
          <w:szCs w:val="22"/>
        </w:rPr>
        <w:t xml:space="preserve">A </w:t>
      </w:r>
      <w:r w:rsidR="00012F36" w:rsidRPr="006F1DA0">
        <w:rPr>
          <w:color w:val="auto"/>
          <w:sz w:val="22"/>
          <w:szCs w:val="22"/>
        </w:rPr>
        <w:t>continuación,</w:t>
      </w:r>
      <w:r w:rsidRPr="006F1DA0">
        <w:rPr>
          <w:color w:val="auto"/>
          <w:sz w:val="22"/>
          <w:szCs w:val="22"/>
        </w:rPr>
        <w:t xml:space="preserve"> se presentan l</w:t>
      </w:r>
      <w:r w:rsidR="00577BA3" w:rsidRPr="006F1DA0">
        <w:rPr>
          <w:color w:val="auto"/>
          <w:sz w:val="22"/>
          <w:szCs w:val="22"/>
        </w:rPr>
        <w:t>os temas propuestos para la próxima audiencia de rendición de cuentas relevantes para la comunidad</w:t>
      </w:r>
    </w:p>
    <w:p w14:paraId="2842064A" w14:textId="77777777" w:rsidR="00C344FC" w:rsidRPr="006F1DA0" w:rsidRDefault="00C344FC" w:rsidP="00895361">
      <w:pPr>
        <w:pStyle w:val="Default"/>
        <w:jc w:val="both"/>
        <w:rPr>
          <w:color w:val="auto"/>
          <w:sz w:val="22"/>
          <w:szCs w:val="22"/>
        </w:rPr>
      </w:pPr>
    </w:p>
    <w:p w14:paraId="36B05DC3" w14:textId="77777777" w:rsidR="006977F0" w:rsidRPr="006F1DA0" w:rsidRDefault="006977F0" w:rsidP="007028F0">
      <w:pPr>
        <w:pStyle w:val="Default"/>
        <w:jc w:val="both"/>
        <w:rPr>
          <w:b/>
          <w:bCs/>
          <w:sz w:val="22"/>
          <w:szCs w:val="22"/>
          <w:lang w:eastAsia="es-CO"/>
        </w:rPr>
      </w:pPr>
    </w:p>
    <w:p w14:paraId="55A3372F" w14:textId="0483285E" w:rsidR="007028F0" w:rsidRPr="006F1DA0" w:rsidRDefault="006977F0" w:rsidP="007028F0">
      <w:pPr>
        <w:pStyle w:val="Default"/>
        <w:jc w:val="both"/>
        <w:rPr>
          <w:b/>
          <w:bCs/>
          <w:sz w:val="22"/>
          <w:szCs w:val="22"/>
          <w:u w:val="single"/>
          <w:lang w:eastAsia="es-CO"/>
        </w:rPr>
      </w:pPr>
      <w:r w:rsidRPr="006F1DA0">
        <w:rPr>
          <w:b/>
          <w:bCs/>
          <w:sz w:val="22"/>
          <w:szCs w:val="22"/>
          <w:u w:val="single"/>
          <w:lang w:eastAsia="es-CO"/>
        </w:rPr>
        <w:t xml:space="preserve">Participación de la ciudadanía </w:t>
      </w:r>
    </w:p>
    <w:p w14:paraId="7188F172" w14:textId="77777777" w:rsidR="00012F36" w:rsidRPr="006F1DA0" w:rsidRDefault="00012F36" w:rsidP="00895361">
      <w:pPr>
        <w:pStyle w:val="Default"/>
        <w:jc w:val="both"/>
        <w:rPr>
          <w:color w:val="auto"/>
          <w:sz w:val="22"/>
          <w:szCs w:val="22"/>
        </w:rPr>
      </w:pPr>
    </w:p>
    <w:p w14:paraId="2DA3876B" w14:textId="0C673048" w:rsidR="008E2F51" w:rsidRPr="006F1DA0" w:rsidRDefault="006977F0" w:rsidP="00895361">
      <w:pPr>
        <w:pStyle w:val="Default"/>
        <w:jc w:val="both"/>
        <w:rPr>
          <w:b/>
          <w:bCs/>
          <w:color w:val="auto"/>
          <w:sz w:val="22"/>
          <w:szCs w:val="22"/>
        </w:rPr>
      </w:pPr>
      <w:r w:rsidRPr="006F1DA0">
        <w:rPr>
          <w:b/>
          <w:bCs/>
          <w:color w:val="auto"/>
          <w:sz w:val="22"/>
          <w:szCs w:val="22"/>
        </w:rPr>
        <w:t xml:space="preserve">Con relación a la participación ciudadana dentro de la audiencia pública </w:t>
      </w:r>
      <w:r w:rsidR="006F1DA0" w:rsidRPr="006F1DA0">
        <w:rPr>
          <w:b/>
          <w:bCs/>
          <w:color w:val="auto"/>
          <w:sz w:val="22"/>
          <w:szCs w:val="22"/>
        </w:rPr>
        <w:t>4</w:t>
      </w:r>
      <w:r w:rsidR="00012F36" w:rsidRPr="006F1DA0">
        <w:rPr>
          <w:b/>
          <w:bCs/>
          <w:color w:val="auto"/>
          <w:sz w:val="22"/>
          <w:szCs w:val="22"/>
        </w:rPr>
        <w:t xml:space="preserve"> personas dentro de la participación de la audiencia pública formularon las siguientes preguntas</w:t>
      </w:r>
      <w:r w:rsidR="008E2F51" w:rsidRPr="006F1DA0">
        <w:rPr>
          <w:b/>
          <w:bCs/>
          <w:color w:val="auto"/>
          <w:sz w:val="22"/>
          <w:szCs w:val="22"/>
        </w:rPr>
        <w:t xml:space="preserve">. </w:t>
      </w:r>
    </w:p>
    <w:p w14:paraId="6CE69C19" w14:textId="65FF5CF9" w:rsidR="006977F0" w:rsidRPr="006F1DA0" w:rsidRDefault="006D5A75" w:rsidP="006977F0">
      <w:pPr>
        <w:pStyle w:val="Default"/>
        <w:jc w:val="both"/>
        <w:rPr>
          <w:b/>
          <w:color w:val="auto"/>
          <w:sz w:val="22"/>
          <w:szCs w:val="22"/>
        </w:rPr>
      </w:pPr>
      <w:r w:rsidRPr="006F1DA0">
        <w:rPr>
          <w:b/>
          <w:color w:val="auto"/>
          <w:sz w:val="22"/>
          <w:szCs w:val="22"/>
        </w:rPr>
        <w:t xml:space="preserve"> </w:t>
      </w:r>
    </w:p>
    <w:p w14:paraId="74F90117" w14:textId="33D51984" w:rsidR="006F1DA0" w:rsidRPr="006F1DA0" w:rsidRDefault="006F1DA0" w:rsidP="006F1DA0">
      <w:pPr>
        <w:pStyle w:val="Prrafodelista"/>
        <w:numPr>
          <w:ilvl w:val="0"/>
          <w:numId w:val="33"/>
        </w:numPr>
        <w:rPr>
          <w:rFonts w:ascii="Arial" w:hAnsi="Arial" w:cs="Arial"/>
        </w:rPr>
      </w:pPr>
      <w:r w:rsidRPr="006F1DA0">
        <w:rPr>
          <w:rFonts w:ascii="Arial" w:hAnsi="Arial" w:cs="Arial"/>
        </w:rPr>
        <w:t>¿Porque razón no se logró visibilizar un avance en la reparación de la malla vial de la ciudad?</w:t>
      </w:r>
    </w:p>
    <w:p w14:paraId="0FABD15C" w14:textId="018965B1" w:rsidR="006F1DA0" w:rsidRPr="006F1DA0" w:rsidRDefault="006F1DA0" w:rsidP="006F1DA0">
      <w:pPr>
        <w:pStyle w:val="Prrafodelista"/>
        <w:numPr>
          <w:ilvl w:val="0"/>
          <w:numId w:val="33"/>
        </w:numPr>
        <w:rPr>
          <w:rFonts w:ascii="Arial" w:hAnsi="Arial" w:cs="Arial"/>
        </w:rPr>
      </w:pPr>
      <w:r w:rsidRPr="006F1DA0">
        <w:rPr>
          <w:rFonts w:ascii="Arial" w:hAnsi="Arial" w:cs="Arial"/>
        </w:rPr>
        <w:t>¿Porque ha tardado tanto la construcción de la casa de la mujer empoderada?</w:t>
      </w:r>
    </w:p>
    <w:p w14:paraId="4D8B6F97" w14:textId="0BE6C4A9" w:rsidR="006F1DA0" w:rsidRPr="006F1DA0" w:rsidRDefault="006F1DA0" w:rsidP="006F1DA0">
      <w:pPr>
        <w:pStyle w:val="Prrafodelista"/>
        <w:numPr>
          <w:ilvl w:val="0"/>
          <w:numId w:val="33"/>
        </w:numPr>
        <w:rPr>
          <w:rFonts w:ascii="Arial" w:hAnsi="Arial" w:cs="Arial"/>
        </w:rPr>
      </w:pPr>
      <w:r w:rsidRPr="006F1DA0">
        <w:rPr>
          <w:rFonts w:ascii="Arial" w:hAnsi="Arial" w:cs="Arial"/>
        </w:rPr>
        <w:t>¿Existen programas de ayuda y asesoramiento para la mujer?</w:t>
      </w:r>
    </w:p>
    <w:p w14:paraId="7944E465" w14:textId="78297D95" w:rsidR="006F1DA0" w:rsidRPr="006F1DA0" w:rsidRDefault="006F1DA0" w:rsidP="006F1DA0">
      <w:pPr>
        <w:pStyle w:val="Prrafodelista"/>
        <w:numPr>
          <w:ilvl w:val="0"/>
          <w:numId w:val="33"/>
        </w:numPr>
        <w:rPr>
          <w:rFonts w:ascii="Arial" w:hAnsi="Arial" w:cs="Arial"/>
        </w:rPr>
      </w:pPr>
      <w:r w:rsidRPr="006F1DA0">
        <w:rPr>
          <w:rFonts w:ascii="Arial" w:hAnsi="Arial" w:cs="Arial"/>
        </w:rPr>
        <w:t>¿Porque no se han fortalecido programas de asistencia para la juventud?</w:t>
      </w:r>
    </w:p>
    <w:p w14:paraId="62FAF026" w14:textId="029E4DEB" w:rsidR="006F1DA0" w:rsidRPr="006F1DA0" w:rsidRDefault="006F1DA0" w:rsidP="006F1DA0">
      <w:pPr>
        <w:pStyle w:val="Prrafodelista"/>
        <w:numPr>
          <w:ilvl w:val="0"/>
          <w:numId w:val="33"/>
        </w:numPr>
        <w:rPr>
          <w:rFonts w:ascii="Arial" w:hAnsi="Arial" w:cs="Arial"/>
        </w:rPr>
      </w:pPr>
      <w:r w:rsidRPr="006F1DA0">
        <w:rPr>
          <w:rFonts w:ascii="Arial" w:hAnsi="Arial" w:cs="Arial"/>
        </w:rPr>
        <w:t>¿Qué va a pasar con INTRASOG hay rumores que privatizaron es cierto?</w:t>
      </w:r>
      <w:r w:rsidRPr="006F1DA0">
        <w:rPr>
          <w:rFonts w:ascii="Arial" w:hAnsi="Arial" w:cs="Arial"/>
        </w:rPr>
        <w:t xml:space="preserve"> </w:t>
      </w:r>
      <w:r w:rsidRPr="006F1DA0">
        <w:rPr>
          <w:rFonts w:ascii="Arial" w:hAnsi="Arial" w:cs="Arial"/>
        </w:rPr>
        <w:t xml:space="preserve">¿En </w:t>
      </w:r>
      <w:proofErr w:type="spellStart"/>
      <w:r w:rsidRPr="006F1DA0">
        <w:rPr>
          <w:rFonts w:ascii="Arial" w:hAnsi="Arial" w:cs="Arial"/>
        </w:rPr>
        <w:t>que</w:t>
      </w:r>
      <w:proofErr w:type="spellEnd"/>
      <w:r w:rsidRPr="006F1DA0">
        <w:rPr>
          <w:rFonts w:ascii="Arial" w:hAnsi="Arial" w:cs="Arial"/>
        </w:rPr>
        <w:t xml:space="preserve"> beneficio al municipio, si es cierto porque lo hicieron?</w:t>
      </w:r>
    </w:p>
    <w:p w14:paraId="4FDBCC94" w14:textId="77777777" w:rsidR="006F1DA0" w:rsidRPr="006F1DA0" w:rsidRDefault="006F1DA0" w:rsidP="006F1DA0">
      <w:pPr>
        <w:pStyle w:val="Prrafodelista"/>
        <w:numPr>
          <w:ilvl w:val="0"/>
          <w:numId w:val="33"/>
        </w:numPr>
        <w:rPr>
          <w:rFonts w:ascii="Arial" w:hAnsi="Arial" w:cs="Arial"/>
        </w:rPr>
      </w:pPr>
      <w:r w:rsidRPr="006F1DA0">
        <w:rPr>
          <w:rFonts w:ascii="Arial" w:hAnsi="Arial" w:cs="Arial"/>
        </w:rPr>
        <w:t>Luego de ser aprobada por decreto la política pública de salud mental ¿desde cuándo se hace su implementación o a partir de qué fecha</w:t>
      </w:r>
    </w:p>
    <w:p w14:paraId="3E441D63" w14:textId="77777777" w:rsidR="006F1DA0" w:rsidRPr="006F1DA0" w:rsidRDefault="006F1DA0" w:rsidP="006F1DA0">
      <w:pPr>
        <w:pStyle w:val="Prrafodelista"/>
        <w:numPr>
          <w:ilvl w:val="0"/>
          <w:numId w:val="33"/>
        </w:numPr>
        <w:rPr>
          <w:rFonts w:ascii="Arial" w:hAnsi="Arial" w:cs="Arial"/>
        </w:rPr>
      </w:pPr>
      <w:r w:rsidRPr="006F1DA0">
        <w:rPr>
          <w:rFonts w:ascii="Arial" w:hAnsi="Arial" w:cs="Arial"/>
        </w:rPr>
        <w:t>Cuáles son los proyectos estratégicos que se deben continuar en los próximos años</w:t>
      </w:r>
    </w:p>
    <w:p w14:paraId="56282DB7" w14:textId="77777777" w:rsidR="006F1DA0" w:rsidRPr="006F1DA0" w:rsidRDefault="006F1DA0" w:rsidP="006F1DA0">
      <w:pPr>
        <w:pStyle w:val="Prrafodelista"/>
        <w:numPr>
          <w:ilvl w:val="0"/>
          <w:numId w:val="33"/>
        </w:numPr>
        <w:rPr>
          <w:rFonts w:ascii="Arial" w:hAnsi="Arial" w:cs="Arial"/>
        </w:rPr>
      </w:pPr>
      <w:r w:rsidRPr="006F1DA0">
        <w:rPr>
          <w:rFonts w:ascii="Arial" w:hAnsi="Arial" w:cs="Arial"/>
        </w:rPr>
        <w:t>Cuál es el reto en educación para el municipio que debe seguir</w:t>
      </w:r>
    </w:p>
    <w:p w14:paraId="5E6E9BA5" w14:textId="77777777" w:rsidR="006F1DA0" w:rsidRPr="006F1DA0" w:rsidRDefault="006F1DA0" w:rsidP="006F1DA0">
      <w:pPr>
        <w:pStyle w:val="Prrafodelista"/>
        <w:numPr>
          <w:ilvl w:val="0"/>
          <w:numId w:val="33"/>
        </w:numPr>
        <w:rPr>
          <w:rFonts w:ascii="Arial" w:hAnsi="Arial" w:cs="Arial"/>
        </w:rPr>
      </w:pPr>
      <w:r w:rsidRPr="006F1DA0">
        <w:rPr>
          <w:rFonts w:ascii="Arial" w:hAnsi="Arial" w:cs="Arial"/>
        </w:rPr>
        <w:t>Que se debe mejorar.</w:t>
      </w:r>
    </w:p>
    <w:p w14:paraId="0667BA9F" w14:textId="75B5F462" w:rsidR="00012F36" w:rsidRPr="006F1DA0" w:rsidRDefault="006F1DA0" w:rsidP="006F1DA0">
      <w:pPr>
        <w:pStyle w:val="Prrafodelista"/>
        <w:numPr>
          <w:ilvl w:val="0"/>
          <w:numId w:val="33"/>
        </w:numPr>
        <w:rPr>
          <w:rFonts w:ascii="Arial" w:hAnsi="Arial" w:cs="Arial"/>
        </w:rPr>
      </w:pPr>
      <w:r w:rsidRPr="006F1DA0">
        <w:rPr>
          <w:rFonts w:ascii="Arial" w:hAnsi="Arial" w:cs="Arial"/>
        </w:rPr>
        <w:t>Cuál es la ruta de trabajo para continuar con el proyecto del aeropuerto presentado a regalías</w:t>
      </w:r>
    </w:p>
    <w:p w14:paraId="5B8B6AB9" w14:textId="785DCE8A" w:rsidR="006F1DA0" w:rsidRPr="006F1DA0" w:rsidRDefault="006F1DA0" w:rsidP="006F1DA0">
      <w:pPr>
        <w:rPr>
          <w:rFonts w:ascii="Arial" w:hAnsi="Arial" w:cs="Arial"/>
        </w:rPr>
      </w:pPr>
      <w:r w:rsidRPr="006F1DA0">
        <w:rPr>
          <w:rFonts w:ascii="Arial" w:hAnsi="Arial" w:cs="Arial"/>
        </w:rPr>
        <w:t>El total de preguntas fueron respondidas por el alcalde y los secretarios en la audiencia pública.</w:t>
      </w:r>
    </w:p>
    <w:p w14:paraId="2C34E7D3" w14:textId="77777777" w:rsidR="00577BA3" w:rsidRPr="006F1DA0" w:rsidRDefault="00577BA3" w:rsidP="00FF085F">
      <w:pPr>
        <w:pStyle w:val="Default"/>
        <w:jc w:val="both"/>
        <w:rPr>
          <w:color w:val="FF0000"/>
          <w:sz w:val="22"/>
          <w:szCs w:val="22"/>
          <w:lang w:val="es-CO"/>
        </w:rPr>
      </w:pPr>
    </w:p>
    <w:p w14:paraId="10F7FAEA" w14:textId="711D0B10" w:rsidR="002439ED" w:rsidRPr="006F1DA0" w:rsidRDefault="002439ED" w:rsidP="00895361">
      <w:pPr>
        <w:pStyle w:val="Default"/>
        <w:jc w:val="both"/>
        <w:rPr>
          <w:b/>
          <w:color w:val="auto"/>
          <w:sz w:val="22"/>
          <w:szCs w:val="22"/>
          <w:u w:val="single"/>
        </w:rPr>
      </w:pPr>
      <w:r w:rsidRPr="006F1DA0">
        <w:rPr>
          <w:b/>
          <w:color w:val="auto"/>
          <w:sz w:val="22"/>
          <w:szCs w:val="22"/>
          <w:u w:val="single"/>
        </w:rPr>
        <w:t xml:space="preserve">Observaciones de la comunidad </w:t>
      </w:r>
    </w:p>
    <w:p w14:paraId="425D9657" w14:textId="77777777" w:rsidR="002439ED" w:rsidRPr="006F1DA0" w:rsidRDefault="002439ED" w:rsidP="00895361">
      <w:pPr>
        <w:pStyle w:val="Default"/>
        <w:jc w:val="both"/>
        <w:rPr>
          <w:b/>
          <w:color w:val="auto"/>
          <w:sz w:val="22"/>
          <w:szCs w:val="22"/>
        </w:rPr>
      </w:pPr>
    </w:p>
    <w:p w14:paraId="6559A7A6" w14:textId="77777777" w:rsidR="002439ED" w:rsidRPr="006F1DA0" w:rsidRDefault="002439ED" w:rsidP="00895361">
      <w:pPr>
        <w:pStyle w:val="Default"/>
        <w:jc w:val="both"/>
        <w:rPr>
          <w:b/>
          <w:color w:val="auto"/>
          <w:sz w:val="22"/>
          <w:szCs w:val="22"/>
        </w:rPr>
      </w:pPr>
    </w:p>
    <w:p w14:paraId="2E997F11" w14:textId="663EC427" w:rsidR="006715B2" w:rsidRPr="006F1DA0" w:rsidRDefault="0079228F" w:rsidP="00895361">
      <w:pPr>
        <w:pStyle w:val="Default"/>
        <w:jc w:val="both"/>
        <w:rPr>
          <w:b/>
          <w:color w:val="auto"/>
          <w:sz w:val="22"/>
          <w:szCs w:val="22"/>
        </w:rPr>
      </w:pPr>
      <w:r w:rsidRPr="006F1DA0">
        <w:rPr>
          <w:b/>
          <w:color w:val="auto"/>
          <w:sz w:val="22"/>
          <w:szCs w:val="22"/>
        </w:rPr>
        <w:t xml:space="preserve">La comunidad realiza las siguientes </w:t>
      </w:r>
      <w:r w:rsidR="00FF085F" w:rsidRPr="006F1DA0">
        <w:rPr>
          <w:b/>
          <w:color w:val="auto"/>
          <w:sz w:val="22"/>
          <w:szCs w:val="22"/>
        </w:rPr>
        <w:t>observaciones</w:t>
      </w:r>
    </w:p>
    <w:p w14:paraId="3C7DDFA3" w14:textId="77777777" w:rsidR="006F1DA0" w:rsidRPr="006F1DA0" w:rsidRDefault="006F1DA0" w:rsidP="006F1DA0">
      <w:pPr>
        <w:pStyle w:val="Prrafodelista"/>
        <w:numPr>
          <w:ilvl w:val="0"/>
          <w:numId w:val="34"/>
        </w:numPr>
        <w:rPr>
          <w:rFonts w:ascii="Arial" w:hAnsi="Arial" w:cs="Arial"/>
        </w:rPr>
      </w:pPr>
      <w:r w:rsidRPr="006F1DA0">
        <w:rPr>
          <w:rFonts w:ascii="Arial" w:hAnsi="Arial" w:cs="Arial"/>
        </w:rPr>
        <w:t xml:space="preserve">Cuando inician el arreglo de la vía Morca siendo un sitio turístico donde exportan el carbón es un sitio religioso por la virgen de Morca el transito </w:t>
      </w:r>
    </w:p>
    <w:p w14:paraId="43F955D1" w14:textId="77777777" w:rsidR="006F1DA0" w:rsidRPr="006F1DA0" w:rsidRDefault="006F1DA0" w:rsidP="006F1DA0">
      <w:pPr>
        <w:pStyle w:val="Prrafodelista"/>
        <w:numPr>
          <w:ilvl w:val="0"/>
          <w:numId w:val="34"/>
        </w:numPr>
        <w:rPr>
          <w:rFonts w:ascii="Arial" w:hAnsi="Arial" w:cs="Arial"/>
        </w:rPr>
      </w:pPr>
      <w:r w:rsidRPr="006F1DA0">
        <w:rPr>
          <w:rFonts w:ascii="Arial" w:hAnsi="Arial" w:cs="Arial"/>
        </w:rPr>
        <w:t>Educación ciudadana</w:t>
      </w:r>
    </w:p>
    <w:p w14:paraId="4F5E1874" w14:textId="77777777" w:rsidR="006F1DA0" w:rsidRPr="006F1DA0" w:rsidRDefault="006F1DA0" w:rsidP="006F1DA0">
      <w:pPr>
        <w:pStyle w:val="Prrafodelista"/>
        <w:numPr>
          <w:ilvl w:val="0"/>
          <w:numId w:val="34"/>
        </w:numPr>
        <w:rPr>
          <w:rFonts w:ascii="Arial" w:hAnsi="Arial" w:cs="Arial"/>
        </w:rPr>
      </w:pPr>
      <w:r w:rsidRPr="006F1DA0">
        <w:rPr>
          <w:rFonts w:ascii="Arial" w:hAnsi="Arial" w:cs="Arial"/>
        </w:rPr>
        <w:lastRenderedPageBreak/>
        <w:t>Zonas de orientación escolar</w:t>
      </w:r>
    </w:p>
    <w:p w14:paraId="67DCF8B3" w14:textId="77777777" w:rsidR="006F1DA0" w:rsidRPr="006F1DA0" w:rsidRDefault="006F1DA0" w:rsidP="006F1DA0">
      <w:pPr>
        <w:pStyle w:val="Prrafodelista"/>
        <w:numPr>
          <w:ilvl w:val="0"/>
          <w:numId w:val="34"/>
        </w:numPr>
        <w:rPr>
          <w:rFonts w:ascii="Arial" w:hAnsi="Arial" w:cs="Arial"/>
        </w:rPr>
      </w:pPr>
      <w:r w:rsidRPr="006F1DA0">
        <w:rPr>
          <w:rFonts w:ascii="Arial" w:hAnsi="Arial" w:cs="Arial"/>
        </w:rPr>
        <w:t>Estadio OLIMPICO DEL SOL</w:t>
      </w:r>
    </w:p>
    <w:p w14:paraId="233DCDB6" w14:textId="77777777" w:rsidR="006F1DA0" w:rsidRPr="006F1DA0" w:rsidRDefault="006F1DA0" w:rsidP="006F1DA0">
      <w:pPr>
        <w:pStyle w:val="Prrafodelista"/>
        <w:numPr>
          <w:ilvl w:val="0"/>
          <w:numId w:val="34"/>
        </w:numPr>
        <w:rPr>
          <w:rFonts w:ascii="Arial" w:hAnsi="Arial" w:cs="Arial"/>
        </w:rPr>
      </w:pPr>
      <w:r w:rsidRPr="006F1DA0">
        <w:rPr>
          <w:rFonts w:ascii="Arial" w:hAnsi="Arial" w:cs="Arial"/>
        </w:rPr>
        <w:t>plaza de mercado</w:t>
      </w:r>
    </w:p>
    <w:p w14:paraId="15097B10" w14:textId="77777777" w:rsidR="006F1DA0" w:rsidRPr="006F1DA0" w:rsidRDefault="006F1DA0" w:rsidP="006F1DA0">
      <w:pPr>
        <w:pStyle w:val="Prrafodelista"/>
        <w:numPr>
          <w:ilvl w:val="0"/>
          <w:numId w:val="34"/>
        </w:numPr>
        <w:rPr>
          <w:rFonts w:ascii="Arial" w:hAnsi="Arial" w:cs="Arial"/>
        </w:rPr>
      </w:pPr>
      <w:r w:rsidRPr="006F1DA0">
        <w:rPr>
          <w:rFonts w:ascii="Arial" w:hAnsi="Arial" w:cs="Arial"/>
        </w:rPr>
        <w:t xml:space="preserve">UBA Magdalena </w:t>
      </w:r>
    </w:p>
    <w:p w14:paraId="27C2D447" w14:textId="77777777" w:rsidR="006F1DA0" w:rsidRPr="006F1DA0" w:rsidRDefault="006F1DA0" w:rsidP="006F1DA0">
      <w:pPr>
        <w:pStyle w:val="Prrafodelista"/>
        <w:numPr>
          <w:ilvl w:val="0"/>
          <w:numId w:val="34"/>
        </w:numPr>
        <w:rPr>
          <w:rFonts w:ascii="Arial" w:hAnsi="Arial" w:cs="Arial"/>
        </w:rPr>
      </w:pPr>
      <w:r w:rsidRPr="006F1DA0">
        <w:rPr>
          <w:rFonts w:ascii="Arial" w:hAnsi="Arial" w:cs="Arial"/>
        </w:rPr>
        <w:t>Edificio policía</w:t>
      </w:r>
    </w:p>
    <w:p w14:paraId="78567BDC" w14:textId="77777777" w:rsidR="006F1DA0" w:rsidRPr="006F1DA0" w:rsidRDefault="006F1DA0" w:rsidP="006F1DA0">
      <w:pPr>
        <w:pStyle w:val="Prrafodelista"/>
        <w:numPr>
          <w:ilvl w:val="0"/>
          <w:numId w:val="34"/>
        </w:numPr>
        <w:rPr>
          <w:rFonts w:ascii="Arial" w:hAnsi="Arial" w:cs="Arial"/>
        </w:rPr>
      </w:pPr>
      <w:r w:rsidRPr="006F1DA0">
        <w:rPr>
          <w:rFonts w:ascii="Arial" w:hAnsi="Arial" w:cs="Arial"/>
        </w:rPr>
        <w:t>Edificio administrativo</w:t>
      </w:r>
    </w:p>
    <w:p w14:paraId="28DA9F7C" w14:textId="77777777" w:rsidR="006F1DA0" w:rsidRPr="006F1DA0" w:rsidRDefault="006F1DA0" w:rsidP="006F1DA0">
      <w:pPr>
        <w:pStyle w:val="Prrafodelista"/>
        <w:numPr>
          <w:ilvl w:val="0"/>
          <w:numId w:val="34"/>
        </w:numPr>
        <w:rPr>
          <w:rFonts w:ascii="Arial" w:hAnsi="Arial" w:cs="Arial"/>
        </w:rPr>
      </w:pPr>
      <w:r w:rsidRPr="006F1DA0">
        <w:rPr>
          <w:rFonts w:ascii="Arial" w:hAnsi="Arial" w:cs="Arial"/>
        </w:rPr>
        <w:t>Revisión excepcional del POT</w:t>
      </w:r>
    </w:p>
    <w:p w14:paraId="51AC7023" w14:textId="29EBD0AD" w:rsidR="00A957BA" w:rsidRPr="006F1DA0" w:rsidRDefault="006F1DA0" w:rsidP="006F1DA0">
      <w:pPr>
        <w:pStyle w:val="Prrafodelista"/>
        <w:numPr>
          <w:ilvl w:val="0"/>
          <w:numId w:val="34"/>
        </w:numPr>
        <w:rPr>
          <w:rFonts w:ascii="Arial" w:hAnsi="Arial" w:cs="Arial"/>
        </w:rPr>
      </w:pPr>
      <w:r w:rsidRPr="006F1DA0">
        <w:rPr>
          <w:rFonts w:ascii="Arial" w:hAnsi="Arial" w:cs="Arial"/>
        </w:rPr>
        <w:t>Casa de mujer empoderada</w:t>
      </w:r>
    </w:p>
    <w:p w14:paraId="47160F1D" w14:textId="77777777" w:rsidR="00A957BA" w:rsidRPr="006F1DA0" w:rsidRDefault="00A957BA" w:rsidP="00895361">
      <w:pPr>
        <w:pStyle w:val="Default"/>
        <w:jc w:val="both"/>
        <w:rPr>
          <w:b/>
          <w:color w:val="FF0000"/>
          <w:sz w:val="22"/>
          <w:szCs w:val="22"/>
        </w:rPr>
      </w:pPr>
    </w:p>
    <w:p w14:paraId="42D4AEE8" w14:textId="5034718E" w:rsidR="002439ED" w:rsidRPr="006F1DA0" w:rsidRDefault="002439ED" w:rsidP="00895361">
      <w:pPr>
        <w:pStyle w:val="Default"/>
        <w:jc w:val="both"/>
        <w:rPr>
          <w:b/>
          <w:color w:val="auto"/>
          <w:sz w:val="22"/>
          <w:szCs w:val="22"/>
          <w:u w:val="single"/>
        </w:rPr>
      </w:pPr>
      <w:r w:rsidRPr="006F1DA0">
        <w:rPr>
          <w:b/>
          <w:color w:val="auto"/>
          <w:sz w:val="22"/>
          <w:szCs w:val="22"/>
          <w:u w:val="single"/>
        </w:rPr>
        <w:t>Recomendaciones de la Comunidad</w:t>
      </w:r>
    </w:p>
    <w:p w14:paraId="2E010446" w14:textId="77777777" w:rsidR="002439ED" w:rsidRPr="006F1DA0" w:rsidRDefault="002439ED" w:rsidP="00895361">
      <w:pPr>
        <w:pStyle w:val="Default"/>
        <w:jc w:val="both"/>
        <w:rPr>
          <w:b/>
          <w:color w:val="auto"/>
          <w:sz w:val="22"/>
          <w:szCs w:val="22"/>
        </w:rPr>
      </w:pPr>
    </w:p>
    <w:p w14:paraId="042063EB" w14:textId="533B24C6" w:rsidR="001C7FFA" w:rsidRPr="006F1DA0" w:rsidRDefault="009923E5" w:rsidP="006F1DA0">
      <w:pPr>
        <w:pStyle w:val="Default"/>
        <w:jc w:val="both"/>
        <w:rPr>
          <w:b/>
          <w:color w:val="auto"/>
          <w:sz w:val="22"/>
          <w:szCs w:val="22"/>
        </w:rPr>
      </w:pPr>
      <w:r w:rsidRPr="006F1DA0">
        <w:rPr>
          <w:b/>
          <w:color w:val="auto"/>
          <w:sz w:val="22"/>
          <w:szCs w:val="22"/>
        </w:rPr>
        <w:t>S</w:t>
      </w:r>
      <w:r w:rsidR="0079228F" w:rsidRPr="006F1DA0">
        <w:rPr>
          <w:b/>
          <w:color w:val="auto"/>
          <w:sz w:val="22"/>
          <w:szCs w:val="22"/>
        </w:rPr>
        <w:t>e transcriben las r</w:t>
      </w:r>
      <w:r w:rsidR="00FF085F" w:rsidRPr="006F1DA0">
        <w:rPr>
          <w:b/>
          <w:color w:val="auto"/>
          <w:sz w:val="22"/>
          <w:szCs w:val="22"/>
        </w:rPr>
        <w:t>ecomendaciones</w:t>
      </w:r>
      <w:r w:rsidR="00E05B3E" w:rsidRPr="006F1DA0">
        <w:rPr>
          <w:b/>
          <w:color w:val="auto"/>
          <w:sz w:val="22"/>
          <w:szCs w:val="22"/>
        </w:rPr>
        <w:t xml:space="preserve"> de la comunidad</w:t>
      </w:r>
    </w:p>
    <w:p w14:paraId="2B29AC0A" w14:textId="77777777" w:rsidR="006F1DA0" w:rsidRPr="006F1DA0" w:rsidRDefault="006F1DA0" w:rsidP="006F1DA0">
      <w:pPr>
        <w:pStyle w:val="Default"/>
        <w:jc w:val="both"/>
        <w:rPr>
          <w:b/>
          <w:color w:val="auto"/>
          <w:sz w:val="22"/>
          <w:szCs w:val="22"/>
        </w:rPr>
      </w:pPr>
    </w:p>
    <w:p w14:paraId="0397979A" w14:textId="77777777" w:rsidR="006F1DA0" w:rsidRPr="006F1DA0" w:rsidRDefault="006F1DA0" w:rsidP="006F1DA0">
      <w:pPr>
        <w:pStyle w:val="Prrafodelista"/>
        <w:numPr>
          <w:ilvl w:val="0"/>
          <w:numId w:val="35"/>
        </w:numPr>
        <w:rPr>
          <w:rFonts w:ascii="Arial" w:hAnsi="Arial" w:cs="Arial"/>
        </w:rPr>
      </w:pPr>
      <w:r w:rsidRPr="006F1DA0">
        <w:rPr>
          <w:rFonts w:ascii="Arial" w:hAnsi="Arial" w:cs="Arial"/>
        </w:rPr>
        <w:t xml:space="preserve">Mantener las puertas de ingreso al recinto </w:t>
      </w:r>
      <w:proofErr w:type="gramStart"/>
      <w:r w:rsidRPr="006F1DA0">
        <w:rPr>
          <w:rFonts w:ascii="Arial" w:hAnsi="Arial" w:cs="Arial"/>
        </w:rPr>
        <w:t>cerradas  porque</w:t>
      </w:r>
      <w:proofErr w:type="gramEnd"/>
      <w:r w:rsidRPr="006F1DA0">
        <w:rPr>
          <w:rFonts w:ascii="Arial" w:hAnsi="Arial" w:cs="Arial"/>
        </w:rPr>
        <w:t xml:space="preserve"> hay mucho ruido externo</w:t>
      </w:r>
    </w:p>
    <w:p w14:paraId="699FA81D" w14:textId="77777777" w:rsidR="006F1DA0" w:rsidRPr="006F1DA0" w:rsidRDefault="006F1DA0" w:rsidP="006F1DA0">
      <w:pPr>
        <w:pStyle w:val="Prrafodelista"/>
        <w:numPr>
          <w:ilvl w:val="0"/>
          <w:numId w:val="35"/>
        </w:numPr>
        <w:rPr>
          <w:rFonts w:ascii="Arial" w:hAnsi="Arial" w:cs="Arial"/>
        </w:rPr>
      </w:pPr>
      <w:r w:rsidRPr="006F1DA0">
        <w:rPr>
          <w:rFonts w:ascii="Arial" w:hAnsi="Arial" w:cs="Arial"/>
        </w:rPr>
        <w:t>Hacer seguimiento junto con la Aero civil, la gobernación y continuar con lo que las instancias lo exigen. recursos</w:t>
      </w:r>
    </w:p>
    <w:p w14:paraId="3596B8C7" w14:textId="77777777" w:rsidR="00E6243C" w:rsidRPr="006F1DA0" w:rsidRDefault="00E6243C" w:rsidP="00E6243C">
      <w:pPr>
        <w:spacing w:after="0"/>
        <w:rPr>
          <w:rFonts w:ascii="Arial" w:eastAsia="Times New Roman" w:hAnsi="Arial" w:cs="Arial"/>
          <w:lang w:val="es-ES" w:eastAsia="es-ES"/>
        </w:rPr>
      </w:pPr>
    </w:p>
    <w:p w14:paraId="723B8C12" w14:textId="77777777" w:rsidR="007B4ECC" w:rsidRPr="006F1DA0" w:rsidRDefault="007B4ECC" w:rsidP="00E6243C">
      <w:pPr>
        <w:spacing w:after="0"/>
        <w:rPr>
          <w:rFonts w:ascii="Arial" w:eastAsia="Times New Roman" w:hAnsi="Arial" w:cs="Arial"/>
          <w:lang w:val="es-ES" w:eastAsia="es-ES"/>
        </w:rPr>
      </w:pPr>
    </w:p>
    <w:p w14:paraId="71799050" w14:textId="0C4EFA66" w:rsidR="00E6243C" w:rsidRPr="00C7598C" w:rsidRDefault="00E6243C" w:rsidP="00E6243C">
      <w:pPr>
        <w:spacing w:after="0"/>
        <w:rPr>
          <w:rFonts w:ascii="Arial" w:eastAsia="Times New Roman" w:hAnsi="Arial" w:cs="Arial"/>
          <w:sz w:val="16"/>
          <w:szCs w:val="16"/>
          <w:lang w:val="es-ES" w:eastAsia="es-ES"/>
        </w:rPr>
      </w:pPr>
      <w:r w:rsidRPr="00C7598C">
        <w:rPr>
          <w:rFonts w:ascii="Arial" w:eastAsia="Times New Roman" w:hAnsi="Arial" w:cs="Arial"/>
          <w:sz w:val="16"/>
          <w:szCs w:val="16"/>
          <w:lang w:val="es-ES" w:eastAsia="es-ES"/>
        </w:rPr>
        <w:t>Consolid</w:t>
      </w:r>
      <w:r w:rsidR="00165DB5" w:rsidRPr="00C7598C">
        <w:rPr>
          <w:rFonts w:ascii="Arial" w:eastAsia="Times New Roman" w:hAnsi="Arial" w:cs="Arial"/>
          <w:sz w:val="16"/>
          <w:szCs w:val="16"/>
          <w:lang w:val="es-ES" w:eastAsia="es-ES"/>
        </w:rPr>
        <w:t>a</w:t>
      </w:r>
      <w:r w:rsidRPr="00C7598C">
        <w:rPr>
          <w:rFonts w:ascii="Arial" w:eastAsia="Times New Roman" w:hAnsi="Arial" w:cs="Arial"/>
          <w:sz w:val="16"/>
          <w:szCs w:val="16"/>
          <w:lang w:val="es-ES" w:eastAsia="es-ES"/>
        </w:rPr>
        <w:t>: Doria N</w:t>
      </w:r>
      <w:r w:rsidR="007B4ECC" w:rsidRPr="00C7598C">
        <w:rPr>
          <w:rFonts w:ascii="Arial" w:eastAsia="Times New Roman" w:hAnsi="Arial" w:cs="Arial"/>
          <w:sz w:val="16"/>
          <w:szCs w:val="16"/>
          <w:lang w:val="es-ES" w:eastAsia="es-ES"/>
        </w:rPr>
        <w:t>.</w:t>
      </w:r>
      <w:r w:rsidRPr="00C7598C">
        <w:rPr>
          <w:rFonts w:ascii="Arial" w:eastAsia="Times New Roman" w:hAnsi="Arial" w:cs="Arial"/>
          <w:sz w:val="16"/>
          <w:szCs w:val="16"/>
          <w:lang w:val="es-ES" w:eastAsia="es-ES"/>
        </w:rPr>
        <w:t xml:space="preserve"> </w:t>
      </w:r>
    </w:p>
    <w:p w14:paraId="5FA23DFA" w14:textId="77777777" w:rsidR="007B4ECC" w:rsidRPr="00C7598C" w:rsidRDefault="00E6243C" w:rsidP="00E6243C">
      <w:pPr>
        <w:spacing w:after="0"/>
        <w:rPr>
          <w:rFonts w:ascii="Arial" w:eastAsia="Times New Roman" w:hAnsi="Arial" w:cs="Arial"/>
          <w:sz w:val="16"/>
          <w:szCs w:val="16"/>
          <w:lang w:val="es-ES" w:eastAsia="es-ES"/>
        </w:rPr>
      </w:pPr>
      <w:r w:rsidRPr="00C7598C">
        <w:rPr>
          <w:rFonts w:ascii="Arial" w:eastAsia="Times New Roman" w:hAnsi="Arial" w:cs="Arial"/>
          <w:sz w:val="16"/>
          <w:szCs w:val="16"/>
          <w:lang w:val="es-ES" w:eastAsia="es-ES"/>
        </w:rPr>
        <w:t xml:space="preserve">Revisó: </w:t>
      </w:r>
      <w:r w:rsidR="007B4ECC" w:rsidRPr="00C7598C">
        <w:rPr>
          <w:rFonts w:ascii="Arial" w:eastAsia="Times New Roman" w:hAnsi="Arial" w:cs="Arial"/>
          <w:sz w:val="16"/>
          <w:szCs w:val="16"/>
          <w:lang w:val="es-ES" w:eastAsia="es-ES"/>
        </w:rPr>
        <w:t>Raúl G.</w:t>
      </w:r>
    </w:p>
    <w:p w14:paraId="58F0E970" w14:textId="77777777" w:rsidR="00E6243C" w:rsidRPr="006F1DA0" w:rsidRDefault="00E6243C" w:rsidP="00895361">
      <w:pPr>
        <w:rPr>
          <w:rFonts w:ascii="Arial" w:hAnsi="Arial" w:cs="Arial"/>
          <w:lang w:val="es-ES"/>
        </w:rPr>
      </w:pPr>
    </w:p>
    <w:sectPr w:rsidR="00E6243C" w:rsidRPr="006F1DA0">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E2376" w14:textId="77777777" w:rsidR="00B1614D" w:rsidRDefault="00B1614D" w:rsidP="00D1453A">
      <w:pPr>
        <w:spacing w:after="0" w:line="240" w:lineRule="auto"/>
      </w:pPr>
      <w:r>
        <w:separator/>
      </w:r>
    </w:p>
  </w:endnote>
  <w:endnote w:type="continuationSeparator" w:id="0">
    <w:p w14:paraId="575DE2E9" w14:textId="77777777" w:rsidR="00B1614D" w:rsidRDefault="00B1614D" w:rsidP="00D14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295E6" w14:textId="77777777" w:rsidR="00E05B3E" w:rsidRPr="00432892" w:rsidRDefault="00E05B3E" w:rsidP="00523D78">
    <w:pPr>
      <w:pStyle w:val="Piedepgina"/>
      <w:jc w:val="center"/>
      <w:rPr>
        <w:rFonts w:ascii="Arial" w:hAnsi="Arial" w:cs="Arial"/>
        <w:b/>
        <w:bCs/>
        <w:i/>
        <w:sz w:val="20"/>
        <w:szCs w:val="20"/>
      </w:rPr>
    </w:pPr>
    <w:r w:rsidRPr="00432892">
      <w:rPr>
        <w:rFonts w:ascii="Arial" w:hAnsi="Arial" w:cs="Arial"/>
        <w:b/>
        <w:bCs/>
        <w:i/>
        <w:sz w:val="20"/>
        <w:szCs w:val="20"/>
      </w:rPr>
      <w:t>Comprometidos por la CALIDAD del Servicio</w:t>
    </w:r>
  </w:p>
  <w:p w14:paraId="1A6D765E" w14:textId="77777777" w:rsidR="00E05B3E" w:rsidRPr="00432892" w:rsidRDefault="00E05B3E" w:rsidP="00523D78">
    <w:pPr>
      <w:pStyle w:val="Piedepgina"/>
      <w:jc w:val="center"/>
      <w:rPr>
        <w:rFonts w:ascii="Arial" w:hAnsi="Arial" w:cs="Arial"/>
        <w:b/>
        <w:bCs/>
        <w:sz w:val="20"/>
        <w:szCs w:val="20"/>
      </w:rPr>
    </w:pPr>
    <w:r w:rsidRPr="00432892">
      <w:rPr>
        <w:rFonts w:ascii="Arial" w:hAnsi="Arial" w:cs="Arial"/>
        <w:b/>
        <w:bCs/>
        <w:sz w:val="20"/>
        <w:szCs w:val="20"/>
      </w:rPr>
      <w:t>“SUAMOX, Ciudad del Sol”</w:t>
    </w:r>
  </w:p>
  <w:p w14:paraId="7462B782" w14:textId="77777777" w:rsidR="00E05B3E" w:rsidRPr="00432892" w:rsidRDefault="00E05B3E" w:rsidP="00523D78">
    <w:pPr>
      <w:pStyle w:val="Piedepgina"/>
      <w:rPr>
        <w:sz w:val="20"/>
        <w:szCs w:val="20"/>
      </w:rPr>
    </w:pPr>
  </w:p>
  <w:p w14:paraId="0A26DB62" w14:textId="77777777" w:rsidR="00E05B3E" w:rsidRDefault="00E05B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16567" w14:textId="77777777" w:rsidR="00B1614D" w:rsidRDefault="00B1614D" w:rsidP="00D1453A">
      <w:pPr>
        <w:spacing w:after="0" w:line="240" w:lineRule="auto"/>
      </w:pPr>
      <w:r>
        <w:separator/>
      </w:r>
    </w:p>
  </w:footnote>
  <w:footnote w:type="continuationSeparator" w:id="0">
    <w:p w14:paraId="293F37C2" w14:textId="77777777" w:rsidR="00B1614D" w:rsidRDefault="00B1614D" w:rsidP="00D145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13331" w14:textId="77777777" w:rsidR="00E05B3E" w:rsidRDefault="00E05B3E" w:rsidP="00D1453A">
    <w:pPr>
      <w:pStyle w:val="Encabezado"/>
      <w:tabs>
        <w:tab w:val="clear" w:pos="4252"/>
        <w:tab w:val="clear" w:pos="8504"/>
        <w:tab w:val="left" w:pos="3630"/>
      </w:tabs>
      <w:jc w:val="center"/>
      <w:rPr>
        <w:rFonts w:ascii="Arial" w:hAnsi="Arial" w:cs="Arial"/>
        <w:b/>
        <w:sz w:val="20"/>
        <w:szCs w:val="20"/>
      </w:rPr>
    </w:pPr>
    <w:r>
      <w:rPr>
        <w:rFonts w:ascii="Arial" w:hAnsi="Arial" w:cs="Arial"/>
        <w:b/>
        <w:noProof/>
        <w:sz w:val="20"/>
        <w:szCs w:val="20"/>
        <w:lang w:val="es-CO" w:eastAsia="es-CO"/>
      </w:rPr>
      <w:drawing>
        <wp:anchor distT="0" distB="0" distL="114300" distR="114300" simplePos="0" relativeHeight="251660288" behindDoc="0" locked="0" layoutInCell="1" allowOverlap="1" wp14:anchorId="740FB654" wp14:editId="19D2ACB4">
          <wp:simplePos x="0" y="0"/>
          <wp:positionH relativeFrom="column">
            <wp:posOffset>5029200</wp:posOffset>
          </wp:positionH>
          <wp:positionV relativeFrom="paragraph">
            <wp:posOffset>-55880</wp:posOffset>
          </wp:positionV>
          <wp:extent cx="571500" cy="636905"/>
          <wp:effectExtent l="0" t="0" r="0" b="0"/>
          <wp:wrapNone/>
          <wp:docPr id="13" name="Imagen 13"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rFonts w:ascii="Arial" w:hAnsi="Arial" w:cs="Arial"/>
        <w:b/>
        <w:noProof/>
        <w:sz w:val="20"/>
        <w:szCs w:val="20"/>
        <w:lang w:eastAsia="es-ES_tradnl"/>
      </w:rPr>
      <w:pict w14:anchorId="423836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2.25pt;margin-top:-8.25pt;width:50.9pt;height:54pt;z-index:251659264;mso-position-horizontal-relative:text;mso-position-vertical-relative:text" fillcolor="window">
          <v:imagedata r:id="rId2" o:title=""/>
        </v:shape>
      </w:pict>
    </w:r>
    <w:r>
      <w:rPr>
        <w:rFonts w:ascii="Arial" w:hAnsi="Arial" w:cs="Arial"/>
        <w:b/>
        <w:sz w:val="20"/>
        <w:szCs w:val="20"/>
      </w:rPr>
      <w:t>MUNICIPIO DE SOGAMOSO</w:t>
    </w:r>
  </w:p>
  <w:p w14:paraId="38259C9E" w14:textId="77777777" w:rsidR="00E05B3E" w:rsidRDefault="00E05B3E" w:rsidP="00D1453A">
    <w:pPr>
      <w:pStyle w:val="Encabezado"/>
      <w:tabs>
        <w:tab w:val="clear" w:pos="4252"/>
        <w:tab w:val="clear" w:pos="8504"/>
        <w:tab w:val="left" w:pos="3630"/>
      </w:tabs>
      <w:jc w:val="center"/>
      <w:rPr>
        <w:rFonts w:ascii="Arial" w:hAnsi="Arial" w:cs="Arial"/>
        <w:sz w:val="20"/>
        <w:szCs w:val="20"/>
      </w:rPr>
    </w:pPr>
    <w:r>
      <w:rPr>
        <w:rFonts w:ascii="Arial" w:hAnsi="Arial" w:cs="Arial"/>
        <w:sz w:val="20"/>
        <w:szCs w:val="20"/>
      </w:rPr>
      <w:t>MACROPROCESO: GESTION ESTRATEGICA DE LA COMUNICACION</w:t>
    </w:r>
  </w:p>
  <w:p w14:paraId="15F62D9F" w14:textId="77777777" w:rsidR="00E05B3E" w:rsidRDefault="00E05B3E" w:rsidP="00D1453A">
    <w:pPr>
      <w:pStyle w:val="Encabezado"/>
      <w:tabs>
        <w:tab w:val="clear" w:pos="4252"/>
        <w:tab w:val="clear" w:pos="8504"/>
        <w:tab w:val="left" w:pos="3630"/>
      </w:tabs>
      <w:jc w:val="center"/>
      <w:rPr>
        <w:rFonts w:ascii="Arial" w:hAnsi="Arial" w:cs="Arial"/>
        <w:sz w:val="20"/>
        <w:szCs w:val="20"/>
      </w:rPr>
    </w:pPr>
    <w:r>
      <w:rPr>
        <w:rFonts w:ascii="Arial" w:hAnsi="Arial" w:cs="Arial"/>
        <w:sz w:val="20"/>
        <w:szCs w:val="20"/>
      </w:rPr>
      <w:t>PROCESO: GESTION DE LA COMUNICACIÓN ORGANIZACIONAL</w:t>
    </w:r>
  </w:p>
  <w:p w14:paraId="2040E689" w14:textId="77777777" w:rsidR="00E05B3E" w:rsidRDefault="00E05B3E" w:rsidP="00D1453A">
    <w:pPr>
      <w:pStyle w:val="Encabezado"/>
      <w:tabs>
        <w:tab w:val="clear" w:pos="4252"/>
        <w:tab w:val="clear" w:pos="8504"/>
        <w:tab w:val="left" w:pos="3630"/>
      </w:tabs>
      <w:jc w:val="center"/>
      <w:rPr>
        <w:rFonts w:ascii="Arial" w:hAnsi="Arial" w:cs="Arial"/>
        <w:sz w:val="20"/>
        <w:szCs w:val="20"/>
      </w:rPr>
    </w:pPr>
  </w:p>
  <w:p w14:paraId="74D8CAF7" w14:textId="77777777" w:rsidR="00E05B3E" w:rsidRPr="00D1453A" w:rsidRDefault="00E05B3E" w:rsidP="00D1453A">
    <w:pPr>
      <w:pStyle w:val="Encabezado"/>
      <w:tabs>
        <w:tab w:val="clear" w:pos="4252"/>
        <w:tab w:val="clear" w:pos="8504"/>
        <w:tab w:val="left" w:pos="3630"/>
      </w:tabs>
      <w:rPr>
        <w:rFonts w:ascii="Arial" w:hAnsi="Arial" w:cs="Arial"/>
        <w:sz w:val="16"/>
        <w:szCs w:val="16"/>
      </w:rPr>
    </w:pPr>
    <w:r>
      <w:rPr>
        <w:rFonts w:ascii="Arial" w:hAnsi="Arial" w:cs="Arial"/>
        <w:sz w:val="16"/>
        <w:szCs w:val="16"/>
      </w:rPr>
      <w:t>NIT:</w:t>
    </w:r>
    <w:r>
      <w:rPr>
        <w:sz w:val="16"/>
        <w:szCs w:val="16"/>
      </w:rPr>
      <w:t xml:space="preserve"> 891.855.130-1</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 xml:space="preserve">          S.G.C.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82423"/>
    <w:multiLevelType w:val="hybridMultilevel"/>
    <w:tmpl w:val="21F047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324D40"/>
    <w:multiLevelType w:val="hybridMultilevel"/>
    <w:tmpl w:val="C07272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101B77"/>
    <w:multiLevelType w:val="hybridMultilevel"/>
    <w:tmpl w:val="9F8C44FA"/>
    <w:lvl w:ilvl="0" w:tplc="BA96912C">
      <w:start w:val="1"/>
      <w:numFmt w:val="decimal"/>
      <w:lvlText w:val="%1."/>
      <w:lvlJc w:val="left"/>
      <w:pPr>
        <w:ind w:left="720" w:hanging="360"/>
      </w:pPr>
      <w:rPr>
        <w:rFonts w:ascii="Calibri" w:eastAsia="Times New Roman" w:hAnsi="Calibri" w:cs="Calibr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4434F5"/>
    <w:multiLevelType w:val="multilevel"/>
    <w:tmpl w:val="18FAA742"/>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ascii="Arial" w:hAnsi="Arial" w:cs="Arial" w:hint="default"/>
        <w:i w:val="0"/>
        <w:sz w:val="24"/>
      </w:rPr>
    </w:lvl>
    <w:lvl w:ilvl="2">
      <w:start w:val="1"/>
      <w:numFmt w:val="decimal"/>
      <w:isLgl/>
      <w:lvlText w:val="%1.%2.%3."/>
      <w:lvlJc w:val="left"/>
      <w:pPr>
        <w:ind w:left="1080" w:hanging="720"/>
      </w:pPr>
      <w:rPr>
        <w:rFonts w:ascii="Arial" w:hAnsi="Arial" w:cs="Arial" w:hint="default"/>
        <w:i w:val="0"/>
        <w:sz w:val="24"/>
      </w:rPr>
    </w:lvl>
    <w:lvl w:ilvl="3">
      <w:start w:val="1"/>
      <w:numFmt w:val="decimal"/>
      <w:isLgl/>
      <w:lvlText w:val="%1.%2.%3.%4."/>
      <w:lvlJc w:val="left"/>
      <w:pPr>
        <w:ind w:left="1440" w:hanging="1080"/>
      </w:pPr>
      <w:rPr>
        <w:rFonts w:ascii="Arial" w:hAnsi="Arial" w:cs="Arial" w:hint="default"/>
        <w:i w:val="0"/>
        <w:sz w:val="24"/>
      </w:rPr>
    </w:lvl>
    <w:lvl w:ilvl="4">
      <w:start w:val="1"/>
      <w:numFmt w:val="decimal"/>
      <w:isLgl/>
      <w:lvlText w:val="%1.%2.%3.%4.%5."/>
      <w:lvlJc w:val="left"/>
      <w:pPr>
        <w:ind w:left="1800" w:hanging="1440"/>
      </w:pPr>
      <w:rPr>
        <w:rFonts w:ascii="Arial" w:hAnsi="Arial" w:cs="Arial" w:hint="default"/>
        <w:i w:val="0"/>
        <w:sz w:val="24"/>
      </w:rPr>
    </w:lvl>
    <w:lvl w:ilvl="5">
      <w:start w:val="1"/>
      <w:numFmt w:val="decimal"/>
      <w:isLgl/>
      <w:lvlText w:val="%1.%2.%3.%4.%5.%6."/>
      <w:lvlJc w:val="left"/>
      <w:pPr>
        <w:ind w:left="1800" w:hanging="1440"/>
      </w:pPr>
      <w:rPr>
        <w:rFonts w:ascii="Arial" w:hAnsi="Arial" w:cs="Arial" w:hint="default"/>
        <w:i w:val="0"/>
        <w:sz w:val="24"/>
      </w:rPr>
    </w:lvl>
    <w:lvl w:ilvl="6">
      <w:start w:val="1"/>
      <w:numFmt w:val="decimal"/>
      <w:isLgl/>
      <w:lvlText w:val="%1.%2.%3.%4.%5.%6.%7."/>
      <w:lvlJc w:val="left"/>
      <w:pPr>
        <w:ind w:left="2160" w:hanging="1800"/>
      </w:pPr>
      <w:rPr>
        <w:rFonts w:ascii="Arial" w:hAnsi="Arial" w:cs="Arial" w:hint="default"/>
        <w:i w:val="0"/>
        <w:sz w:val="24"/>
      </w:rPr>
    </w:lvl>
    <w:lvl w:ilvl="7">
      <w:start w:val="1"/>
      <w:numFmt w:val="decimal"/>
      <w:isLgl/>
      <w:lvlText w:val="%1.%2.%3.%4.%5.%6.%7.%8."/>
      <w:lvlJc w:val="left"/>
      <w:pPr>
        <w:ind w:left="2520" w:hanging="2160"/>
      </w:pPr>
      <w:rPr>
        <w:rFonts w:ascii="Arial" w:hAnsi="Arial" w:cs="Arial" w:hint="default"/>
        <w:i w:val="0"/>
        <w:sz w:val="24"/>
      </w:rPr>
    </w:lvl>
    <w:lvl w:ilvl="8">
      <w:start w:val="1"/>
      <w:numFmt w:val="decimal"/>
      <w:isLgl/>
      <w:lvlText w:val="%1.%2.%3.%4.%5.%6.%7.%8.%9."/>
      <w:lvlJc w:val="left"/>
      <w:pPr>
        <w:ind w:left="2520" w:hanging="2160"/>
      </w:pPr>
      <w:rPr>
        <w:rFonts w:ascii="Arial" w:hAnsi="Arial" w:cs="Arial" w:hint="default"/>
        <w:i w:val="0"/>
        <w:sz w:val="24"/>
      </w:rPr>
    </w:lvl>
  </w:abstractNum>
  <w:abstractNum w:abstractNumId="4" w15:restartNumberingAfterBreak="0">
    <w:nsid w:val="0969452E"/>
    <w:multiLevelType w:val="hybridMultilevel"/>
    <w:tmpl w:val="DB747A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D3051F"/>
    <w:multiLevelType w:val="hybridMultilevel"/>
    <w:tmpl w:val="86000E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473A10"/>
    <w:multiLevelType w:val="hybridMultilevel"/>
    <w:tmpl w:val="72F6C1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20576BC"/>
    <w:multiLevelType w:val="multilevel"/>
    <w:tmpl w:val="18FAA742"/>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ascii="Arial" w:hAnsi="Arial" w:cs="Arial" w:hint="default"/>
        <w:i w:val="0"/>
        <w:sz w:val="24"/>
      </w:rPr>
    </w:lvl>
    <w:lvl w:ilvl="2">
      <w:start w:val="1"/>
      <w:numFmt w:val="decimal"/>
      <w:isLgl/>
      <w:lvlText w:val="%1.%2.%3."/>
      <w:lvlJc w:val="left"/>
      <w:pPr>
        <w:ind w:left="1080" w:hanging="720"/>
      </w:pPr>
      <w:rPr>
        <w:rFonts w:ascii="Arial" w:hAnsi="Arial" w:cs="Arial" w:hint="default"/>
        <w:i w:val="0"/>
        <w:sz w:val="24"/>
      </w:rPr>
    </w:lvl>
    <w:lvl w:ilvl="3">
      <w:start w:val="1"/>
      <w:numFmt w:val="decimal"/>
      <w:isLgl/>
      <w:lvlText w:val="%1.%2.%3.%4."/>
      <w:lvlJc w:val="left"/>
      <w:pPr>
        <w:ind w:left="1440" w:hanging="1080"/>
      </w:pPr>
      <w:rPr>
        <w:rFonts w:ascii="Arial" w:hAnsi="Arial" w:cs="Arial" w:hint="default"/>
        <w:i w:val="0"/>
        <w:sz w:val="24"/>
      </w:rPr>
    </w:lvl>
    <w:lvl w:ilvl="4">
      <w:start w:val="1"/>
      <w:numFmt w:val="decimal"/>
      <w:isLgl/>
      <w:lvlText w:val="%1.%2.%3.%4.%5."/>
      <w:lvlJc w:val="left"/>
      <w:pPr>
        <w:ind w:left="1800" w:hanging="1440"/>
      </w:pPr>
      <w:rPr>
        <w:rFonts w:ascii="Arial" w:hAnsi="Arial" w:cs="Arial" w:hint="default"/>
        <w:i w:val="0"/>
        <w:sz w:val="24"/>
      </w:rPr>
    </w:lvl>
    <w:lvl w:ilvl="5">
      <w:start w:val="1"/>
      <w:numFmt w:val="decimal"/>
      <w:isLgl/>
      <w:lvlText w:val="%1.%2.%3.%4.%5.%6."/>
      <w:lvlJc w:val="left"/>
      <w:pPr>
        <w:ind w:left="1800" w:hanging="1440"/>
      </w:pPr>
      <w:rPr>
        <w:rFonts w:ascii="Arial" w:hAnsi="Arial" w:cs="Arial" w:hint="default"/>
        <w:i w:val="0"/>
        <w:sz w:val="24"/>
      </w:rPr>
    </w:lvl>
    <w:lvl w:ilvl="6">
      <w:start w:val="1"/>
      <w:numFmt w:val="decimal"/>
      <w:isLgl/>
      <w:lvlText w:val="%1.%2.%3.%4.%5.%6.%7."/>
      <w:lvlJc w:val="left"/>
      <w:pPr>
        <w:ind w:left="2160" w:hanging="1800"/>
      </w:pPr>
      <w:rPr>
        <w:rFonts w:ascii="Arial" w:hAnsi="Arial" w:cs="Arial" w:hint="default"/>
        <w:i w:val="0"/>
        <w:sz w:val="24"/>
      </w:rPr>
    </w:lvl>
    <w:lvl w:ilvl="7">
      <w:start w:val="1"/>
      <w:numFmt w:val="decimal"/>
      <w:isLgl/>
      <w:lvlText w:val="%1.%2.%3.%4.%5.%6.%7.%8."/>
      <w:lvlJc w:val="left"/>
      <w:pPr>
        <w:ind w:left="2520" w:hanging="2160"/>
      </w:pPr>
      <w:rPr>
        <w:rFonts w:ascii="Arial" w:hAnsi="Arial" w:cs="Arial" w:hint="default"/>
        <w:i w:val="0"/>
        <w:sz w:val="24"/>
      </w:rPr>
    </w:lvl>
    <w:lvl w:ilvl="8">
      <w:start w:val="1"/>
      <w:numFmt w:val="decimal"/>
      <w:isLgl/>
      <w:lvlText w:val="%1.%2.%3.%4.%5.%6.%7.%8.%9."/>
      <w:lvlJc w:val="left"/>
      <w:pPr>
        <w:ind w:left="2520" w:hanging="2160"/>
      </w:pPr>
      <w:rPr>
        <w:rFonts w:ascii="Arial" w:hAnsi="Arial" w:cs="Arial" w:hint="default"/>
        <w:i w:val="0"/>
        <w:sz w:val="24"/>
      </w:rPr>
    </w:lvl>
  </w:abstractNum>
  <w:abstractNum w:abstractNumId="8" w15:restartNumberingAfterBreak="0">
    <w:nsid w:val="14565249"/>
    <w:multiLevelType w:val="hybridMultilevel"/>
    <w:tmpl w:val="EEE45AF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7BD6511"/>
    <w:multiLevelType w:val="hybridMultilevel"/>
    <w:tmpl w:val="4DDA1F8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7A5449"/>
    <w:multiLevelType w:val="hybridMultilevel"/>
    <w:tmpl w:val="FC980D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4171B4"/>
    <w:multiLevelType w:val="hybridMultilevel"/>
    <w:tmpl w:val="98C0781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B52357F"/>
    <w:multiLevelType w:val="hybridMultilevel"/>
    <w:tmpl w:val="0B16B0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1A952FA"/>
    <w:multiLevelType w:val="hybridMultilevel"/>
    <w:tmpl w:val="2208E59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3DC4040"/>
    <w:multiLevelType w:val="hybridMultilevel"/>
    <w:tmpl w:val="67AA4244"/>
    <w:lvl w:ilvl="0" w:tplc="FA50836C">
      <w:start w:val="1"/>
      <w:numFmt w:val="decimal"/>
      <w:lvlText w:val="%1."/>
      <w:lvlJc w:val="left"/>
      <w:pPr>
        <w:ind w:left="720" w:hanging="360"/>
      </w:pPr>
      <w:rPr>
        <w:rFonts w:ascii="Calibri" w:hAnsi="Calibri" w:cs="Calibri"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C7D4C43"/>
    <w:multiLevelType w:val="hybridMultilevel"/>
    <w:tmpl w:val="86000E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7B0168"/>
    <w:multiLevelType w:val="hybridMultilevel"/>
    <w:tmpl w:val="32E6E8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9C71751"/>
    <w:multiLevelType w:val="hybridMultilevel"/>
    <w:tmpl w:val="655E619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2C70CE"/>
    <w:multiLevelType w:val="hybridMultilevel"/>
    <w:tmpl w:val="876831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DD4011C"/>
    <w:multiLevelType w:val="hybridMultilevel"/>
    <w:tmpl w:val="D8F018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EA300F3"/>
    <w:multiLevelType w:val="hybridMultilevel"/>
    <w:tmpl w:val="28E8A48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09F24C2"/>
    <w:multiLevelType w:val="hybridMultilevel"/>
    <w:tmpl w:val="C704A1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2A718A9"/>
    <w:multiLevelType w:val="hybridMultilevel"/>
    <w:tmpl w:val="B86C89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3C16290"/>
    <w:multiLevelType w:val="hybridMultilevel"/>
    <w:tmpl w:val="CE32F59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65C43B1"/>
    <w:multiLevelType w:val="hybridMultilevel"/>
    <w:tmpl w:val="0EBC88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600205"/>
    <w:multiLevelType w:val="hybridMultilevel"/>
    <w:tmpl w:val="D2FA47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DF07C50"/>
    <w:multiLevelType w:val="hybridMultilevel"/>
    <w:tmpl w:val="DB74A7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3145266"/>
    <w:multiLevelType w:val="hybridMultilevel"/>
    <w:tmpl w:val="5D7E2E84"/>
    <w:lvl w:ilvl="0" w:tplc="33688DEE">
      <w:start w:val="1"/>
      <w:numFmt w:val="decimal"/>
      <w:lvlText w:val="%1."/>
      <w:lvlJc w:val="left"/>
      <w:pPr>
        <w:ind w:left="720" w:hanging="360"/>
      </w:pPr>
      <w:rPr>
        <w:rFonts w:ascii="Calibri" w:hAnsi="Calibri" w:cs="Calibri"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64E0DE5"/>
    <w:multiLevelType w:val="hybridMultilevel"/>
    <w:tmpl w:val="A6BC09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6814184"/>
    <w:multiLevelType w:val="hybridMultilevel"/>
    <w:tmpl w:val="431011F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CE72EA5"/>
    <w:multiLevelType w:val="hybridMultilevel"/>
    <w:tmpl w:val="AFD28992"/>
    <w:lvl w:ilvl="0" w:tplc="03FADFF8">
      <w:start w:val="1"/>
      <w:numFmt w:val="decimal"/>
      <w:lvlText w:val="%1."/>
      <w:lvlJc w:val="left"/>
      <w:pPr>
        <w:ind w:left="720" w:hanging="360"/>
      </w:pPr>
      <w:rPr>
        <w:rFonts w:hint="default"/>
        <w:color w:val="00000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0320EF7"/>
    <w:multiLevelType w:val="hybridMultilevel"/>
    <w:tmpl w:val="F1B435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21F6B8D"/>
    <w:multiLevelType w:val="hybridMultilevel"/>
    <w:tmpl w:val="86000E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69B64A5"/>
    <w:multiLevelType w:val="hybridMultilevel"/>
    <w:tmpl w:val="C6D8D7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AF60206"/>
    <w:multiLevelType w:val="hybridMultilevel"/>
    <w:tmpl w:val="7FD6A31E"/>
    <w:lvl w:ilvl="0" w:tplc="240A000D">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num w:numId="1" w16cid:durableId="1986004386">
    <w:abstractNumId w:val="32"/>
  </w:num>
  <w:num w:numId="2" w16cid:durableId="1684823388">
    <w:abstractNumId w:val="10"/>
  </w:num>
  <w:num w:numId="3" w16cid:durableId="1355812084">
    <w:abstractNumId w:val="15"/>
  </w:num>
  <w:num w:numId="4" w16cid:durableId="1122193623">
    <w:abstractNumId w:val="5"/>
  </w:num>
  <w:num w:numId="5" w16cid:durableId="306128309">
    <w:abstractNumId w:val="3"/>
  </w:num>
  <w:num w:numId="6" w16cid:durableId="1294868351">
    <w:abstractNumId w:val="7"/>
  </w:num>
  <w:num w:numId="7" w16cid:durableId="1229459866">
    <w:abstractNumId w:val="8"/>
  </w:num>
  <w:num w:numId="8" w16cid:durableId="1280532229">
    <w:abstractNumId w:val="26"/>
  </w:num>
  <w:num w:numId="9" w16cid:durableId="339507285">
    <w:abstractNumId w:val="9"/>
  </w:num>
  <w:num w:numId="10" w16cid:durableId="1895575742">
    <w:abstractNumId w:val="34"/>
  </w:num>
  <w:num w:numId="11" w16cid:durableId="1579441993">
    <w:abstractNumId w:val="21"/>
  </w:num>
  <w:num w:numId="12" w16cid:durableId="832184788">
    <w:abstractNumId w:val="20"/>
  </w:num>
  <w:num w:numId="13" w16cid:durableId="925843932">
    <w:abstractNumId w:val="29"/>
  </w:num>
  <w:num w:numId="14" w16cid:durableId="618217328">
    <w:abstractNumId w:val="0"/>
  </w:num>
  <w:num w:numId="15" w16cid:durableId="366953618">
    <w:abstractNumId w:val="23"/>
  </w:num>
  <w:num w:numId="16" w16cid:durableId="1385905210">
    <w:abstractNumId w:val="17"/>
  </w:num>
  <w:num w:numId="17" w16cid:durableId="881792190">
    <w:abstractNumId w:val="11"/>
  </w:num>
  <w:num w:numId="18" w16cid:durableId="1888956617">
    <w:abstractNumId w:val="6"/>
  </w:num>
  <w:num w:numId="19" w16cid:durableId="929193640">
    <w:abstractNumId w:val="13"/>
  </w:num>
  <w:num w:numId="20" w16cid:durableId="1281498081">
    <w:abstractNumId w:val="19"/>
  </w:num>
  <w:num w:numId="21" w16cid:durableId="662397614">
    <w:abstractNumId w:val="25"/>
  </w:num>
  <w:num w:numId="22" w16cid:durableId="1613052833">
    <w:abstractNumId w:val="16"/>
  </w:num>
  <w:num w:numId="23" w16cid:durableId="783967370">
    <w:abstractNumId w:val="30"/>
  </w:num>
  <w:num w:numId="24" w16cid:durableId="1621648377">
    <w:abstractNumId w:val="12"/>
  </w:num>
  <w:num w:numId="25" w16cid:durableId="650913956">
    <w:abstractNumId w:val="27"/>
  </w:num>
  <w:num w:numId="26" w16cid:durableId="1345548214">
    <w:abstractNumId w:val="33"/>
  </w:num>
  <w:num w:numId="27" w16cid:durableId="1815953813">
    <w:abstractNumId w:val="14"/>
  </w:num>
  <w:num w:numId="28" w16cid:durableId="1061365273">
    <w:abstractNumId w:val="31"/>
  </w:num>
  <w:num w:numId="29" w16cid:durableId="924651117">
    <w:abstractNumId w:val="2"/>
  </w:num>
  <w:num w:numId="30" w16cid:durableId="592084384">
    <w:abstractNumId w:val="1"/>
  </w:num>
  <w:num w:numId="31" w16cid:durableId="765729492">
    <w:abstractNumId w:val="24"/>
  </w:num>
  <w:num w:numId="32" w16cid:durableId="861939868">
    <w:abstractNumId w:val="28"/>
  </w:num>
  <w:num w:numId="33" w16cid:durableId="1955208556">
    <w:abstractNumId w:val="4"/>
  </w:num>
  <w:num w:numId="34" w16cid:durableId="248122825">
    <w:abstractNumId w:val="22"/>
  </w:num>
  <w:num w:numId="35" w16cid:durableId="14457274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D7"/>
    <w:rsid w:val="00012F36"/>
    <w:rsid w:val="00015080"/>
    <w:rsid w:val="0003164C"/>
    <w:rsid w:val="00047C2E"/>
    <w:rsid w:val="000A02E4"/>
    <w:rsid w:val="000A77A8"/>
    <w:rsid w:val="000D32F3"/>
    <w:rsid w:val="000E486E"/>
    <w:rsid w:val="000E665D"/>
    <w:rsid w:val="00104806"/>
    <w:rsid w:val="001308F3"/>
    <w:rsid w:val="001460F8"/>
    <w:rsid w:val="001539A3"/>
    <w:rsid w:val="001576D0"/>
    <w:rsid w:val="001628D1"/>
    <w:rsid w:val="00165DB5"/>
    <w:rsid w:val="00166150"/>
    <w:rsid w:val="001970A5"/>
    <w:rsid w:val="001A5AC6"/>
    <w:rsid w:val="001C1E84"/>
    <w:rsid w:val="001C7650"/>
    <w:rsid w:val="001C7FFA"/>
    <w:rsid w:val="001E5D6C"/>
    <w:rsid w:val="00206213"/>
    <w:rsid w:val="00215423"/>
    <w:rsid w:val="002439ED"/>
    <w:rsid w:val="002442D8"/>
    <w:rsid w:val="002536BB"/>
    <w:rsid w:val="0026434E"/>
    <w:rsid w:val="00270DC7"/>
    <w:rsid w:val="00277909"/>
    <w:rsid w:val="002808D3"/>
    <w:rsid w:val="00294504"/>
    <w:rsid w:val="002B14C4"/>
    <w:rsid w:val="002C237D"/>
    <w:rsid w:val="002C2E30"/>
    <w:rsid w:val="002D38FF"/>
    <w:rsid w:val="002D43AD"/>
    <w:rsid w:val="002D68EB"/>
    <w:rsid w:val="002E1734"/>
    <w:rsid w:val="002E37E8"/>
    <w:rsid w:val="002E43E0"/>
    <w:rsid w:val="002F754C"/>
    <w:rsid w:val="00310C1E"/>
    <w:rsid w:val="00342774"/>
    <w:rsid w:val="003646B6"/>
    <w:rsid w:val="00364DA4"/>
    <w:rsid w:val="003655F0"/>
    <w:rsid w:val="003842B7"/>
    <w:rsid w:val="00392BA4"/>
    <w:rsid w:val="003D5820"/>
    <w:rsid w:val="003E5901"/>
    <w:rsid w:val="00404181"/>
    <w:rsid w:val="00410EB0"/>
    <w:rsid w:val="004136D5"/>
    <w:rsid w:val="00427080"/>
    <w:rsid w:val="00447215"/>
    <w:rsid w:val="00452512"/>
    <w:rsid w:val="0046416D"/>
    <w:rsid w:val="00476677"/>
    <w:rsid w:val="004A74F0"/>
    <w:rsid w:val="004C22AF"/>
    <w:rsid w:val="004E5731"/>
    <w:rsid w:val="004F3CAC"/>
    <w:rsid w:val="00522D4E"/>
    <w:rsid w:val="00523D11"/>
    <w:rsid w:val="00523D78"/>
    <w:rsid w:val="00577BA3"/>
    <w:rsid w:val="0058767B"/>
    <w:rsid w:val="0059014C"/>
    <w:rsid w:val="0059437D"/>
    <w:rsid w:val="005C2451"/>
    <w:rsid w:val="005E1117"/>
    <w:rsid w:val="006136D6"/>
    <w:rsid w:val="00620265"/>
    <w:rsid w:val="00654B53"/>
    <w:rsid w:val="00667A56"/>
    <w:rsid w:val="006715B2"/>
    <w:rsid w:val="0067391F"/>
    <w:rsid w:val="006977F0"/>
    <w:rsid w:val="006C0843"/>
    <w:rsid w:val="006C34C1"/>
    <w:rsid w:val="006D5A75"/>
    <w:rsid w:val="006E796D"/>
    <w:rsid w:val="006F1DA0"/>
    <w:rsid w:val="007028F0"/>
    <w:rsid w:val="00751031"/>
    <w:rsid w:val="00764184"/>
    <w:rsid w:val="007670BF"/>
    <w:rsid w:val="0079228F"/>
    <w:rsid w:val="007B4ECC"/>
    <w:rsid w:val="007E35F9"/>
    <w:rsid w:val="007F145D"/>
    <w:rsid w:val="00822994"/>
    <w:rsid w:val="0083386A"/>
    <w:rsid w:val="00834BCB"/>
    <w:rsid w:val="00872E73"/>
    <w:rsid w:val="00875DA0"/>
    <w:rsid w:val="00887355"/>
    <w:rsid w:val="00895361"/>
    <w:rsid w:val="008A2F6C"/>
    <w:rsid w:val="008B664F"/>
    <w:rsid w:val="008C2113"/>
    <w:rsid w:val="008D77F1"/>
    <w:rsid w:val="008E2F51"/>
    <w:rsid w:val="00914855"/>
    <w:rsid w:val="00917710"/>
    <w:rsid w:val="00917ECC"/>
    <w:rsid w:val="00951D33"/>
    <w:rsid w:val="00960F99"/>
    <w:rsid w:val="00971781"/>
    <w:rsid w:val="00981EA7"/>
    <w:rsid w:val="009923E5"/>
    <w:rsid w:val="00995D4D"/>
    <w:rsid w:val="009D1FCD"/>
    <w:rsid w:val="009E2400"/>
    <w:rsid w:val="009E6AB1"/>
    <w:rsid w:val="009F0310"/>
    <w:rsid w:val="00A13F0B"/>
    <w:rsid w:val="00A3055D"/>
    <w:rsid w:val="00A30A8A"/>
    <w:rsid w:val="00A5028C"/>
    <w:rsid w:val="00A55947"/>
    <w:rsid w:val="00A733E9"/>
    <w:rsid w:val="00A957BA"/>
    <w:rsid w:val="00AB41EC"/>
    <w:rsid w:val="00AC4B58"/>
    <w:rsid w:val="00AC4D62"/>
    <w:rsid w:val="00AC63D9"/>
    <w:rsid w:val="00AE2385"/>
    <w:rsid w:val="00AE359F"/>
    <w:rsid w:val="00AF3956"/>
    <w:rsid w:val="00B06B79"/>
    <w:rsid w:val="00B14034"/>
    <w:rsid w:val="00B14EEE"/>
    <w:rsid w:val="00B1614D"/>
    <w:rsid w:val="00B24FE2"/>
    <w:rsid w:val="00B55053"/>
    <w:rsid w:val="00B82189"/>
    <w:rsid w:val="00B95016"/>
    <w:rsid w:val="00BB4DD3"/>
    <w:rsid w:val="00BB6CD4"/>
    <w:rsid w:val="00BD23E4"/>
    <w:rsid w:val="00BE459B"/>
    <w:rsid w:val="00BE662E"/>
    <w:rsid w:val="00BE6A86"/>
    <w:rsid w:val="00C20B5B"/>
    <w:rsid w:val="00C344FC"/>
    <w:rsid w:val="00C3479C"/>
    <w:rsid w:val="00C366A1"/>
    <w:rsid w:val="00C41ABC"/>
    <w:rsid w:val="00C46581"/>
    <w:rsid w:val="00C530F2"/>
    <w:rsid w:val="00C7598C"/>
    <w:rsid w:val="00C80BB7"/>
    <w:rsid w:val="00C92262"/>
    <w:rsid w:val="00CC7938"/>
    <w:rsid w:val="00CE623A"/>
    <w:rsid w:val="00D00EE3"/>
    <w:rsid w:val="00D03904"/>
    <w:rsid w:val="00D0500D"/>
    <w:rsid w:val="00D10633"/>
    <w:rsid w:val="00D115EA"/>
    <w:rsid w:val="00D12390"/>
    <w:rsid w:val="00D1453A"/>
    <w:rsid w:val="00D14B6F"/>
    <w:rsid w:val="00D272CA"/>
    <w:rsid w:val="00D328B0"/>
    <w:rsid w:val="00D34FD7"/>
    <w:rsid w:val="00D35D72"/>
    <w:rsid w:val="00D408D5"/>
    <w:rsid w:val="00D446EB"/>
    <w:rsid w:val="00D54652"/>
    <w:rsid w:val="00D72D5C"/>
    <w:rsid w:val="00D83F94"/>
    <w:rsid w:val="00D93340"/>
    <w:rsid w:val="00DB7A1F"/>
    <w:rsid w:val="00DE20A2"/>
    <w:rsid w:val="00DF7A89"/>
    <w:rsid w:val="00E013BA"/>
    <w:rsid w:val="00E05B3E"/>
    <w:rsid w:val="00E131AA"/>
    <w:rsid w:val="00E2595B"/>
    <w:rsid w:val="00E316C2"/>
    <w:rsid w:val="00E57062"/>
    <w:rsid w:val="00E6107B"/>
    <w:rsid w:val="00E6243C"/>
    <w:rsid w:val="00E71BCA"/>
    <w:rsid w:val="00E81E07"/>
    <w:rsid w:val="00EB6BB4"/>
    <w:rsid w:val="00ED082E"/>
    <w:rsid w:val="00ED590F"/>
    <w:rsid w:val="00EE0BE8"/>
    <w:rsid w:val="00EE7BFB"/>
    <w:rsid w:val="00F34805"/>
    <w:rsid w:val="00F570E9"/>
    <w:rsid w:val="00F57476"/>
    <w:rsid w:val="00F7355A"/>
    <w:rsid w:val="00F8420B"/>
    <w:rsid w:val="00F92111"/>
    <w:rsid w:val="00FA470A"/>
    <w:rsid w:val="00FA5414"/>
    <w:rsid w:val="00FA65E1"/>
    <w:rsid w:val="00FB0A5C"/>
    <w:rsid w:val="00FD1F3C"/>
    <w:rsid w:val="00FD2787"/>
    <w:rsid w:val="00FD2796"/>
    <w:rsid w:val="00FE6717"/>
    <w:rsid w:val="00FF085F"/>
    <w:rsid w:val="00FF23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281193"/>
  <w15:chartTrackingRefBased/>
  <w15:docId w15:val="{167837AF-0E92-49ED-8C39-65C7E9C38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uiPriority w:val="9"/>
    <w:unhideWhenUsed/>
    <w:qFormat/>
    <w:rsid w:val="006C0843"/>
    <w:pPr>
      <w:keepNext/>
      <w:spacing w:before="240" w:after="60" w:line="276"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iPriority w:val="9"/>
    <w:unhideWhenUsed/>
    <w:qFormat/>
    <w:rsid w:val="00427080"/>
    <w:pPr>
      <w:keepNext/>
      <w:spacing w:before="240" w:after="60" w:line="276" w:lineRule="auto"/>
      <w:outlineLvl w:val="2"/>
    </w:pPr>
    <w:rPr>
      <w:rFonts w:ascii="Calibri Light" w:eastAsia="Times New Roman" w:hAnsi="Calibri Light" w:cs="Times New Roman"/>
      <w:b/>
      <w:bCs/>
      <w:sz w:val="26"/>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E35F9"/>
    <w:pPr>
      <w:ind w:left="720"/>
      <w:contextualSpacing/>
    </w:pPr>
  </w:style>
  <w:style w:type="character" w:customStyle="1" w:styleId="Ttulo3Car">
    <w:name w:val="Título 3 Car"/>
    <w:basedOn w:val="Fuentedeprrafopredeter"/>
    <w:link w:val="Ttulo3"/>
    <w:uiPriority w:val="9"/>
    <w:rsid w:val="00427080"/>
    <w:rPr>
      <w:rFonts w:ascii="Calibri Light" w:eastAsia="Times New Roman" w:hAnsi="Calibri Light" w:cs="Times New Roman"/>
      <w:b/>
      <w:bCs/>
      <w:sz w:val="26"/>
      <w:szCs w:val="26"/>
      <w:lang w:val="es-ES" w:eastAsia="es-ES"/>
    </w:rPr>
  </w:style>
  <w:style w:type="paragraph" w:styleId="Encabezado">
    <w:name w:val="header"/>
    <w:basedOn w:val="Normal"/>
    <w:link w:val="EncabezadoCar"/>
    <w:unhideWhenUsed/>
    <w:rsid w:val="00427080"/>
    <w:pPr>
      <w:tabs>
        <w:tab w:val="center" w:pos="4252"/>
        <w:tab w:val="right" w:pos="8504"/>
      </w:tabs>
      <w:spacing w:after="0" w:line="240" w:lineRule="auto"/>
    </w:pPr>
    <w:rPr>
      <w:rFonts w:ascii="Calibri" w:eastAsia="Calibri" w:hAnsi="Calibri" w:cs="Times New Roman"/>
      <w:lang w:val="es-ES_tradnl" w:eastAsia="es-ES"/>
    </w:rPr>
  </w:style>
  <w:style w:type="character" w:customStyle="1" w:styleId="EncabezadoCar">
    <w:name w:val="Encabezado Car"/>
    <w:basedOn w:val="Fuentedeprrafopredeter"/>
    <w:link w:val="Encabezado"/>
    <w:uiPriority w:val="99"/>
    <w:rsid w:val="00427080"/>
    <w:rPr>
      <w:rFonts w:ascii="Calibri" w:eastAsia="Calibri" w:hAnsi="Calibri" w:cs="Times New Roman"/>
      <w:lang w:val="es-ES_tradnl" w:eastAsia="es-ES"/>
    </w:rPr>
  </w:style>
  <w:style w:type="paragraph" w:customStyle="1" w:styleId="Default">
    <w:name w:val="Default"/>
    <w:rsid w:val="0042708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D1453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1453A"/>
  </w:style>
  <w:style w:type="character" w:customStyle="1" w:styleId="Ttulo2Car">
    <w:name w:val="Título 2 Car"/>
    <w:basedOn w:val="Fuentedeprrafopredeter"/>
    <w:link w:val="Ttulo2"/>
    <w:uiPriority w:val="9"/>
    <w:rsid w:val="006C0843"/>
    <w:rPr>
      <w:rFonts w:ascii="Cambria" w:eastAsia="Times New Roman" w:hAnsi="Cambria" w:cs="Times New Roman"/>
      <w:b/>
      <w:bCs/>
      <w:i/>
      <w:iCs/>
      <w:sz w:val="28"/>
      <w:szCs w:val="28"/>
      <w:lang w:val="es-ES" w:eastAsia="es-ES"/>
    </w:rPr>
  </w:style>
  <w:style w:type="table" w:styleId="Tablaconcuadrcula">
    <w:name w:val="Table Grid"/>
    <w:basedOn w:val="Tablanormal"/>
    <w:uiPriority w:val="39"/>
    <w:rsid w:val="008873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131A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2D43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77766">
      <w:bodyDiv w:val="1"/>
      <w:marLeft w:val="0"/>
      <w:marRight w:val="0"/>
      <w:marTop w:val="0"/>
      <w:marBottom w:val="0"/>
      <w:divBdr>
        <w:top w:val="none" w:sz="0" w:space="0" w:color="auto"/>
        <w:left w:val="none" w:sz="0" w:space="0" w:color="auto"/>
        <w:bottom w:val="none" w:sz="0" w:space="0" w:color="auto"/>
        <w:right w:val="none" w:sz="0" w:space="0" w:color="auto"/>
      </w:divBdr>
    </w:div>
    <w:div w:id="166139117">
      <w:bodyDiv w:val="1"/>
      <w:marLeft w:val="0"/>
      <w:marRight w:val="0"/>
      <w:marTop w:val="0"/>
      <w:marBottom w:val="0"/>
      <w:divBdr>
        <w:top w:val="none" w:sz="0" w:space="0" w:color="auto"/>
        <w:left w:val="none" w:sz="0" w:space="0" w:color="auto"/>
        <w:bottom w:val="none" w:sz="0" w:space="0" w:color="auto"/>
        <w:right w:val="none" w:sz="0" w:space="0" w:color="auto"/>
      </w:divBdr>
    </w:div>
    <w:div w:id="215967330">
      <w:bodyDiv w:val="1"/>
      <w:marLeft w:val="0"/>
      <w:marRight w:val="0"/>
      <w:marTop w:val="0"/>
      <w:marBottom w:val="0"/>
      <w:divBdr>
        <w:top w:val="none" w:sz="0" w:space="0" w:color="auto"/>
        <w:left w:val="none" w:sz="0" w:space="0" w:color="auto"/>
        <w:bottom w:val="none" w:sz="0" w:space="0" w:color="auto"/>
        <w:right w:val="none" w:sz="0" w:space="0" w:color="auto"/>
      </w:divBdr>
    </w:div>
    <w:div w:id="237639740">
      <w:bodyDiv w:val="1"/>
      <w:marLeft w:val="0"/>
      <w:marRight w:val="0"/>
      <w:marTop w:val="0"/>
      <w:marBottom w:val="0"/>
      <w:divBdr>
        <w:top w:val="none" w:sz="0" w:space="0" w:color="auto"/>
        <w:left w:val="none" w:sz="0" w:space="0" w:color="auto"/>
        <w:bottom w:val="none" w:sz="0" w:space="0" w:color="auto"/>
        <w:right w:val="none" w:sz="0" w:space="0" w:color="auto"/>
      </w:divBdr>
    </w:div>
    <w:div w:id="313801398">
      <w:bodyDiv w:val="1"/>
      <w:marLeft w:val="0"/>
      <w:marRight w:val="0"/>
      <w:marTop w:val="0"/>
      <w:marBottom w:val="0"/>
      <w:divBdr>
        <w:top w:val="none" w:sz="0" w:space="0" w:color="auto"/>
        <w:left w:val="none" w:sz="0" w:space="0" w:color="auto"/>
        <w:bottom w:val="none" w:sz="0" w:space="0" w:color="auto"/>
        <w:right w:val="none" w:sz="0" w:space="0" w:color="auto"/>
      </w:divBdr>
    </w:div>
    <w:div w:id="605385932">
      <w:bodyDiv w:val="1"/>
      <w:marLeft w:val="0"/>
      <w:marRight w:val="0"/>
      <w:marTop w:val="0"/>
      <w:marBottom w:val="0"/>
      <w:divBdr>
        <w:top w:val="none" w:sz="0" w:space="0" w:color="auto"/>
        <w:left w:val="none" w:sz="0" w:space="0" w:color="auto"/>
        <w:bottom w:val="none" w:sz="0" w:space="0" w:color="auto"/>
        <w:right w:val="none" w:sz="0" w:space="0" w:color="auto"/>
      </w:divBdr>
    </w:div>
    <w:div w:id="723531553">
      <w:bodyDiv w:val="1"/>
      <w:marLeft w:val="0"/>
      <w:marRight w:val="0"/>
      <w:marTop w:val="0"/>
      <w:marBottom w:val="0"/>
      <w:divBdr>
        <w:top w:val="none" w:sz="0" w:space="0" w:color="auto"/>
        <w:left w:val="none" w:sz="0" w:space="0" w:color="auto"/>
        <w:bottom w:val="none" w:sz="0" w:space="0" w:color="auto"/>
        <w:right w:val="none" w:sz="0" w:space="0" w:color="auto"/>
      </w:divBdr>
    </w:div>
    <w:div w:id="835607086">
      <w:bodyDiv w:val="1"/>
      <w:marLeft w:val="0"/>
      <w:marRight w:val="0"/>
      <w:marTop w:val="0"/>
      <w:marBottom w:val="0"/>
      <w:divBdr>
        <w:top w:val="none" w:sz="0" w:space="0" w:color="auto"/>
        <w:left w:val="none" w:sz="0" w:space="0" w:color="auto"/>
        <w:bottom w:val="none" w:sz="0" w:space="0" w:color="auto"/>
        <w:right w:val="none" w:sz="0" w:space="0" w:color="auto"/>
      </w:divBdr>
    </w:div>
    <w:div w:id="943463847">
      <w:bodyDiv w:val="1"/>
      <w:marLeft w:val="0"/>
      <w:marRight w:val="0"/>
      <w:marTop w:val="0"/>
      <w:marBottom w:val="0"/>
      <w:divBdr>
        <w:top w:val="none" w:sz="0" w:space="0" w:color="auto"/>
        <w:left w:val="none" w:sz="0" w:space="0" w:color="auto"/>
        <w:bottom w:val="none" w:sz="0" w:space="0" w:color="auto"/>
        <w:right w:val="none" w:sz="0" w:space="0" w:color="auto"/>
      </w:divBdr>
    </w:div>
    <w:div w:id="1016620157">
      <w:bodyDiv w:val="1"/>
      <w:marLeft w:val="0"/>
      <w:marRight w:val="0"/>
      <w:marTop w:val="0"/>
      <w:marBottom w:val="0"/>
      <w:divBdr>
        <w:top w:val="none" w:sz="0" w:space="0" w:color="auto"/>
        <w:left w:val="none" w:sz="0" w:space="0" w:color="auto"/>
        <w:bottom w:val="none" w:sz="0" w:space="0" w:color="auto"/>
        <w:right w:val="none" w:sz="0" w:space="0" w:color="auto"/>
      </w:divBdr>
    </w:div>
    <w:div w:id="1068648683">
      <w:bodyDiv w:val="1"/>
      <w:marLeft w:val="0"/>
      <w:marRight w:val="0"/>
      <w:marTop w:val="0"/>
      <w:marBottom w:val="0"/>
      <w:divBdr>
        <w:top w:val="none" w:sz="0" w:space="0" w:color="auto"/>
        <w:left w:val="none" w:sz="0" w:space="0" w:color="auto"/>
        <w:bottom w:val="none" w:sz="0" w:space="0" w:color="auto"/>
        <w:right w:val="none" w:sz="0" w:space="0" w:color="auto"/>
      </w:divBdr>
    </w:div>
    <w:div w:id="1313413131">
      <w:bodyDiv w:val="1"/>
      <w:marLeft w:val="0"/>
      <w:marRight w:val="0"/>
      <w:marTop w:val="0"/>
      <w:marBottom w:val="0"/>
      <w:divBdr>
        <w:top w:val="none" w:sz="0" w:space="0" w:color="auto"/>
        <w:left w:val="none" w:sz="0" w:space="0" w:color="auto"/>
        <w:bottom w:val="none" w:sz="0" w:space="0" w:color="auto"/>
        <w:right w:val="none" w:sz="0" w:space="0" w:color="auto"/>
      </w:divBdr>
    </w:div>
    <w:div w:id="1347905777">
      <w:bodyDiv w:val="1"/>
      <w:marLeft w:val="0"/>
      <w:marRight w:val="0"/>
      <w:marTop w:val="0"/>
      <w:marBottom w:val="0"/>
      <w:divBdr>
        <w:top w:val="none" w:sz="0" w:space="0" w:color="auto"/>
        <w:left w:val="none" w:sz="0" w:space="0" w:color="auto"/>
        <w:bottom w:val="none" w:sz="0" w:space="0" w:color="auto"/>
        <w:right w:val="none" w:sz="0" w:space="0" w:color="auto"/>
      </w:divBdr>
    </w:div>
    <w:div w:id="1546212134">
      <w:bodyDiv w:val="1"/>
      <w:marLeft w:val="0"/>
      <w:marRight w:val="0"/>
      <w:marTop w:val="0"/>
      <w:marBottom w:val="0"/>
      <w:divBdr>
        <w:top w:val="none" w:sz="0" w:space="0" w:color="auto"/>
        <w:left w:val="none" w:sz="0" w:space="0" w:color="auto"/>
        <w:bottom w:val="none" w:sz="0" w:space="0" w:color="auto"/>
        <w:right w:val="none" w:sz="0" w:space="0" w:color="auto"/>
      </w:divBdr>
    </w:div>
    <w:div w:id="1880124311">
      <w:bodyDiv w:val="1"/>
      <w:marLeft w:val="0"/>
      <w:marRight w:val="0"/>
      <w:marTop w:val="0"/>
      <w:marBottom w:val="0"/>
      <w:divBdr>
        <w:top w:val="none" w:sz="0" w:space="0" w:color="auto"/>
        <w:left w:val="none" w:sz="0" w:space="0" w:color="auto"/>
        <w:bottom w:val="none" w:sz="0" w:space="0" w:color="auto"/>
        <w:right w:val="none" w:sz="0" w:space="0" w:color="auto"/>
      </w:divBdr>
    </w:div>
    <w:div w:id="2075160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_rels/header1.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Hp\Documents\DORIA%202023\1.%20CONTRATO%20PLANEACION\1.%20NUEVO%20CONTRATO\INFORMES\Informe%203\Informe%203%20Diciembre\AUDIENCIA%20PUBLICA\tabulacion%20audienci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p\Documents\DORIA%202023\1.%20CONTRATO%20PLANEACION\1.%20NUEVO%20CONTRATO\INFORMES\Informe%203\Informe%203%20Diciembre\AUDIENCIA%20PUBLICA\tabulacion%20audienci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p\Documents\DORIA%202023\1.%20CONTRATO%20PLANEACION\1.%20NUEVO%20CONTRATO\INFORMES\Informe%203\Informe%203%20Diciembre\AUDIENCIA%20PUBLICA\tabulacion%20audienci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Hp\Documents\DORIA%202023\1.%20CONTRATO%20PLANEACION\1.%20NUEVO%20CONTRATO\INFORMES\Informe%203\Informe%203%20Diciembre\AUDIENCIA%20PUBLICA\tabulacion%20audienci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Hp\Documents\DORIA%202023\1.%20CONTRATO%20PLANEACION\1.%20NUEVO%20CONTRATO\INFORMES\Informe%203\Informe%203%20Diciembre\AUDIENCIA%20PUBLICA\tabulacion%20audienci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Hp\Documents\DORIA%202023\1.%20CONTRATO%20PLANEACION\1.%20NUEVO%20CONTRATO\INFORMES\Informe%203\Informe%203%20Diciembre\AUDIENCIA%20PUBLICA\tabulacion%20audiencia.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Hp\Documents\DORIA%202023\1.%20CONTRATO%20PLANEACION\1.%20NUEVO%20CONTRATO\INFORMES\Informe%203\Informe%203%20Diciembre\AUDIENCIA%20PUBLICA\tabulacion%20audiencia.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xlsx"/></Relationships>
</file>

<file path=word/charts/_rels/chart9.xml.rels><?xml version="1.0" encoding="UTF-8" standalone="yes"?>
<Relationships xmlns="http://schemas.openxmlformats.org/package/2006/relationships"><Relationship Id="rId3" Type="http://schemas.openxmlformats.org/officeDocument/2006/relationships/oleObject" Target="file:///C:\Users\Hp\Documents\DORIA%202023\1.%20CONTRATO%20PLANEACION\1.%20NUEVO%20CONTRATO\INFORMES\Informe%203\Informe%203%20Diciembre\AUDIENCIA%20PUBLICA\tabulacion%20audiencia.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Hp\Documents\DORIA%202023\1.%20CONTRATO%20PLANEACION\1.%20NUEVO%20CONTRATO\INFORMES\Informe%203\Informe%203%20Diciembre\AUDIENCIA%20PUBLICA\tabulacion%20audiencia.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s-CO" sz="1200"/>
              <a:t>¿Cómo se enteró de la realización de la audiencia pública?</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bar"/>
        <c:grouping val="clustered"/>
        <c:varyColors val="0"/>
        <c:ser>
          <c:idx val="0"/>
          <c:order val="0"/>
          <c:tx>
            <c:strRef>
              <c:f>Hoja1!$C$5</c:f>
              <c:strCache>
                <c:ptCount val="1"/>
                <c:pt idx="0">
                  <c:v>#</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Hoja1!$B$6:$B$9</c:f>
              <c:strCache>
                <c:ptCount val="3"/>
                <c:pt idx="0">
                  <c:v>Invitación directa</c:v>
                </c:pt>
                <c:pt idx="1">
                  <c:v>Medio virtual</c:v>
                </c:pt>
                <c:pt idx="2">
                  <c:v>otro medio</c:v>
                </c:pt>
              </c:strCache>
            </c:strRef>
          </c:cat>
          <c:val>
            <c:numRef>
              <c:f>Hoja1!$C$6:$C$9</c:f>
              <c:numCache>
                <c:formatCode>General</c:formatCode>
                <c:ptCount val="4"/>
                <c:pt idx="0">
                  <c:v>12</c:v>
                </c:pt>
                <c:pt idx="1">
                  <c:v>16</c:v>
                </c:pt>
                <c:pt idx="2">
                  <c:v>2</c:v>
                </c:pt>
              </c:numCache>
            </c:numRef>
          </c:val>
          <c:extLst>
            <c:ext xmlns:c16="http://schemas.microsoft.com/office/drawing/2014/chart" uri="{C3380CC4-5D6E-409C-BE32-E72D297353CC}">
              <c16:uniqueId val="{00000000-E970-476F-8F4F-7C6E6F21832A}"/>
            </c:ext>
          </c:extLst>
        </c:ser>
        <c:ser>
          <c:idx val="1"/>
          <c:order val="1"/>
          <c:tx>
            <c:strRef>
              <c:f>Hoja1!$D$5</c:f>
              <c:strCache>
                <c:ptCount val="1"/>
                <c:pt idx="0">
                  <c:v>%</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Hoja1!$B$6:$B$9</c:f>
              <c:strCache>
                <c:ptCount val="3"/>
                <c:pt idx="0">
                  <c:v>Invitación directa</c:v>
                </c:pt>
                <c:pt idx="1">
                  <c:v>Medio virtual</c:v>
                </c:pt>
                <c:pt idx="2">
                  <c:v>otro medio</c:v>
                </c:pt>
              </c:strCache>
            </c:strRef>
          </c:cat>
          <c:val>
            <c:numRef>
              <c:f>Hoja1!$D$6:$D$9</c:f>
              <c:numCache>
                <c:formatCode>0.00</c:formatCode>
                <c:ptCount val="4"/>
                <c:pt idx="0">
                  <c:v>40</c:v>
                </c:pt>
                <c:pt idx="1">
                  <c:v>53.333333333333336</c:v>
                </c:pt>
                <c:pt idx="2">
                  <c:v>6.666666666666667</c:v>
                </c:pt>
                <c:pt idx="3" formatCode="0">
                  <c:v>100.00000000000001</c:v>
                </c:pt>
              </c:numCache>
            </c:numRef>
          </c:val>
          <c:extLst>
            <c:ext xmlns:c16="http://schemas.microsoft.com/office/drawing/2014/chart" uri="{C3380CC4-5D6E-409C-BE32-E72D297353CC}">
              <c16:uniqueId val="{00000001-E970-476F-8F4F-7C6E6F21832A}"/>
            </c:ext>
          </c:extLst>
        </c:ser>
        <c:dLbls>
          <c:showLegendKey val="0"/>
          <c:showVal val="0"/>
          <c:showCatName val="0"/>
          <c:showSerName val="0"/>
          <c:showPercent val="0"/>
          <c:showBubbleSize val="0"/>
        </c:dLbls>
        <c:gapWidth val="182"/>
        <c:axId val="1807654432"/>
        <c:axId val="1900560224"/>
      </c:barChart>
      <c:catAx>
        <c:axId val="18076544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900560224"/>
        <c:crosses val="autoZero"/>
        <c:auto val="1"/>
        <c:lblAlgn val="ctr"/>
        <c:lblOffset val="100"/>
        <c:noMultiLvlLbl val="0"/>
      </c:catAx>
      <c:valAx>
        <c:axId val="19005602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807654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s-CO" sz="1200" b="0" i="0" u="none" strike="noStrike" baseline="0">
                <a:effectLst/>
              </a:rPr>
              <a:t>La explicación dada sobre las intervenciones en la audiencia pública de rendición de cuentas fue</a:t>
            </a:r>
            <a:endParaRPr lang="es-CO" sz="1200" b="0" i="0" u="none" strike="noStrike" kern="1200" spc="0" baseline="0">
              <a:solidFill>
                <a:sysClr val="windowText" lastClr="000000">
                  <a:lumMod val="65000"/>
                  <a:lumOff val="35000"/>
                </a:sysClr>
              </a:solidFill>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bar"/>
        <c:grouping val="clustered"/>
        <c:varyColors val="0"/>
        <c:ser>
          <c:idx val="0"/>
          <c:order val="0"/>
          <c:tx>
            <c:strRef>
              <c:f>Hoja2!$C$4</c:f>
              <c:strCache>
                <c:ptCount val="1"/>
                <c:pt idx="0">
                  <c:v>#</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Hoja2!$B$5:$B$8</c:f>
              <c:strCache>
                <c:ptCount val="3"/>
                <c:pt idx="0">
                  <c:v>Entendible</c:v>
                </c:pt>
                <c:pt idx="1">
                  <c:v>Poco entendible</c:v>
                </c:pt>
                <c:pt idx="2">
                  <c:v>Confusa</c:v>
                </c:pt>
              </c:strCache>
            </c:strRef>
          </c:cat>
          <c:val>
            <c:numRef>
              <c:f>Hoja2!$C$5:$C$8</c:f>
              <c:numCache>
                <c:formatCode>General</c:formatCode>
                <c:ptCount val="4"/>
                <c:pt idx="0">
                  <c:v>29</c:v>
                </c:pt>
                <c:pt idx="1">
                  <c:v>1</c:v>
                </c:pt>
                <c:pt idx="2">
                  <c:v>0</c:v>
                </c:pt>
              </c:numCache>
            </c:numRef>
          </c:val>
          <c:extLst>
            <c:ext xmlns:c16="http://schemas.microsoft.com/office/drawing/2014/chart" uri="{C3380CC4-5D6E-409C-BE32-E72D297353CC}">
              <c16:uniqueId val="{00000000-F822-4725-97B5-BC6828B7C8E6}"/>
            </c:ext>
          </c:extLst>
        </c:ser>
        <c:ser>
          <c:idx val="1"/>
          <c:order val="1"/>
          <c:tx>
            <c:strRef>
              <c:f>Hoja2!$D$4</c:f>
              <c:strCache>
                <c:ptCount val="1"/>
                <c:pt idx="0">
                  <c:v>%</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Hoja2!$B$5:$B$8</c:f>
              <c:strCache>
                <c:ptCount val="3"/>
                <c:pt idx="0">
                  <c:v>Entendible</c:v>
                </c:pt>
                <c:pt idx="1">
                  <c:v>Poco entendible</c:v>
                </c:pt>
                <c:pt idx="2">
                  <c:v>Confusa</c:v>
                </c:pt>
              </c:strCache>
            </c:strRef>
          </c:cat>
          <c:val>
            <c:numRef>
              <c:f>Hoja2!$D$5:$D$8</c:f>
              <c:numCache>
                <c:formatCode>0.00</c:formatCode>
                <c:ptCount val="4"/>
                <c:pt idx="0">
                  <c:v>96.666666666666671</c:v>
                </c:pt>
                <c:pt idx="1">
                  <c:v>3.3333333333333335</c:v>
                </c:pt>
                <c:pt idx="3" formatCode="0">
                  <c:v>100</c:v>
                </c:pt>
              </c:numCache>
            </c:numRef>
          </c:val>
          <c:extLst>
            <c:ext xmlns:c16="http://schemas.microsoft.com/office/drawing/2014/chart" uri="{C3380CC4-5D6E-409C-BE32-E72D297353CC}">
              <c16:uniqueId val="{00000001-F822-4725-97B5-BC6828B7C8E6}"/>
            </c:ext>
          </c:extLst>
        </c:ser>
        <c:dLbls>
          <c:showLegendKey val="0"/>
          <c:showVal val="0"/>
          <c:showCatName val="0"/>
          <c:showSerName val="0"/>
          <c:showPercent val="0"/>
          <c:showBubbleSize val="0"/>
        </c:dLbls>
        <c:gapWidth val="182"/>
        <c:axId val="1262965648"/>
        <c:axId val="1816248320"/>
      </c:barChart>
      <c:catAx>
        <c:axId val="12629656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816248320"/>
        <c:crosses val="autoZero"/>
        <c:auto val="1"/>
        <c:lblAlgn val="ctr"/>
        <c:lblOffset val="100"/>
        <c:noMultiLvlLbl val="0"/>
      </c:catAx>
      <c:valAx>
        <c:axId val="18162483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262965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bar"/>
        <c:grouping val="clustered"/>
        <c:varyColors val="0"/>
        <c:ser>
          <c:idx val="0"/>
          <c:order val="0"/>
          <c:tx>
            <c:strRef>
              <c:f>Hoja3!$D$7</c:f>
              <c:strCache>
                <c:ptCount val="1"/>
                <c:pt idx="0">
                  <c:v>#</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Hoja3!$C$8:$C$12</c:f>
              <c:strCache>
                <c:ptCount val="4"/>
                <c:pt idx="0">
                  <c:v>Suficiente</c:v>
                </c:pt>
                <c:pt idx="1">
                  <c:v>Insuficiente</c:v>
                </c:pt>
                <c:pt idx="2">
                  <c:v>Adecuada</c:v>
                </c:pt>
                <c:pt idx="3">
                  <c:v>Inadecuada</c:v>
                </c:pt>
              </c:strCache>
            </c:strRef>
          </c:cat>
          <c:val>
            <c:numRef>
              <c:f>Hoja3!$D$8:$D$12</c:f>
              <c:numCache>
                <c:formatCode>General</c:formatCode>
                <c:ptCount val="5"/>
                <c:pt idx="0">
                  <c:v>19</c:v>
                </c:pt>
                <c:pt idx="1">
                  <c:v>0</c:v>
                </c:pt>
                <c:pt idx="2">
                  <c:v>3</c:v>
                </c:pt>
                <c:pt idx="3">
                  <c:v>8</c:v>
                </c:pt>
                <c:pt idx="4">
                  <c:v>30</c:v>
                </c:pt>
              </c:numCache>
            </c:numRef>
          </c:val>
          <c:extLst>
            <c:ext xmlns:c16="http://schemas.microsoft.com/office/drawing/2014/chart" uri="{C3380CC4-5D6E-409C-BE32-E72D297353CC}">
              <c16:uniqueId val="{00000000-E399-48F1-8320-6AD5B0245FD8}"/>
            </c:ext>
          </c:extLst>
        </c:ser>
        <c:ser>
          <c:idx val="1"/>
          <c:order val="1"/>
          <c:tx>
            <c:strRef>
              <c:f>Hoja3!$E$7</c:f>
              <c:strCache>
                <c:ptCount val="1"/>
                <c:pt idx="0">
                  <c:v>%</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Hoja3!$C$8:$C$12</c:f>
              <c:strCache>
                <c:ptCount val="4"/>
                <c:pt idx="0">
                  <c:v>Suficiente</c:v>
                </c:pt>
                <c:pt idx="1">
                  <c:v>Insuficiente</c:v>
                </c:pt>
                <c:pt idx="2">
                  <c:v>Adecuada</c:v>
                </c:pt>
                <c:pt idx="3">
                  <c:v>Inadecuada</c:v>
                </c:pt>
              </c:strCache>
            </c:strRef>
          </c:cat>
          <c:val>
            <c:numRef>
              <c:f>Hoja3!$E$8:$E$12</c:f>
              <c:numCache>
                <c:formatCode>0.0</c:formatCode>
                <c:ptCount val="5"/>
                <c:pt idx="0">
                  <c:v>63.333333333333336</c:v>
                </c:pt>
                <c:pt idx="1">
                  <c:v>0</c:v>
                </c:pt>
                <c:pt idx="2">
                  <c:v>10</c:v>
                </c:pt>
                <c:pt idx="3">
                  <c:v>26.666666666666668</c:v>
                </c:pt>
                <c:pt idx="4" formatCode="General">
                  <c:v>100.00000000000001</c:v>
                </c:pt>
              </c:numCache>
            </c:numRef>
          </c:val>
          <c:extLst>
            <c:ext xmlns:c16="http://schemas.microsoft.com/office/drawing/2014/chart" uri="{C3380CC4-5D6E-409C-BE32-E72D297353CC}">
              <c16:uniqueId val="{00000001-E399-48F1-8320-6AD5B0245FD8}"/>
            </c:ext>
          </c:extLst>
        </c:ser>
        <c:dLbls>
          <c:showLegendKey val="0"/>
          <c:showVal val="0"/>
          <c:showCatName val="0"/>
          <c:showSerName val="0"/>
          <c:showPercent val="0"/>
          <c:showBubbleSize val="0"/>
        </c:dLbls>
        <c:gapWidth val="182"/>
        <c:axId val="1256518368"/>
        <c:axId val="1250020416"/>
      </c:barChart>
      <c:catAx>
        <c:axId val="125651836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250020416"/>
        <c:crosses val="autoZero"/>
        <c:auto val="1"/>
        <c:lblAlgn val="ctr"/>
        <c:lblOffset val="100"/>
        <c:noMultiLvlLbl val="0"/>
      </c:catAx>
      <c:valAx>
        <c:axId val="12500204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2565183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s-CO" sz="1200">
                <a:effectLst/>
              </a:rPr>
              <a:t>El tiempo de exposición del informe de gestión fue:</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bar"/>
        <c:grouping val="clustered"/>
        <c:varyColors val="0"/>
        <c:ser>
          <c:idx val="0"/>
          <c:order val="0"/>
          <c:tx>
            <c:strRef>
              <c:f>Hoja4!$C$3</c:f>
              <c:strCache>
                <c:ptCount val="1"/>
                <c:pt idx="0">
                  <c:v>#</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Hoja4!$B$4:$B$8</c:f>
              <c:strCache>
                <c:ptCount val="3"/>
                <c:pt idx="0">
                  <c:v>Asecuado</c:v>
                </c:pt>
                <c:pt idx="1">
                  <c:v>muy largo</c:v>
                </c:pt>
                <c:pt idx="2">
                  <c:v>muy corto</c:v>
                </c:pt>
              </c:strCache>
            </c:strRef>
          </c:cat>
          <c:val>
            <c:numRef>
              <c:f>Hoja4!$C$4:$C$8</c:f>
              <c:numCache>
                <c:formatCode>General</c:formatCode>
                <c:ptCount val="5"/>
                <c:pt idx="0">
                  <c:v>19</c:v>
                </c:pt>
                <c:pt idx="1">
                  <c:v>0</c:v>
                </c:pt>
                <c:pt idx="2">
                  <c:v>3</c:v>
                </c:pt>
                <c:pt idx="3">
                  <c:v>8</c:v>
                </c:pt>
                <c:pt idx="4">
                  <c:v>30</c:v>
                </c:pt>
              </c:numCache>
            </c:numRef>
          </c:val>
          <c:extLst>
            <c:ext xmlns:c16="http://schemas.microsoft.com/office/drawing/2014/chart" uri="{C3380CC4-5D6E-409C-BE32-E72D297353CC}">
              <c16:uniqueId val="{00000000-F9FD-4079-9896-DFC59C7816EA}"/>
            </c:ext>
          </c:extLst>
        </c:ser>
        <c:ser>
          <c:idx val="1"/>
          <c:order val="1"/>
          <c:tx>
            <c:strRef>
              <c:f>Hoja4!$D$3</c:f>
              <c:strCache>
                <c:ptCount val="1"/>
                <c:pt idx="0">
                  <c:v>%</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Hoja4!$B$4:$B$8</c:f>
              <c:strCache>
                <c:ptCount val="3"/>
                <c:pt idx="0">
                  <c:v>Asecuado</c:v>
                </c:pt>
                <c:pt idx="1">
                  <c:v>muy largo</c:v>
                </c:pt>
                <c:pt idx="2">
                  <c:v>muy corto</c:v>
                </c:pt>
              </c:strCache>
            </c:strRef>
          </c:cat>
          <c:val>
            <c:numRef>
              <c:f>Hoja4!$D$4:$D$8</c:f>
              <c:numCache>
                <c:formatCode>0.0</c:formatCode>
                <c:ptCount val="5"/>
                <c:pt idx="0">
                  <c:v>63.333333333333336</c:v>
                </c:pt>
                <c:pt idx="1">
                  <c:v>0</c:v>
                </c:pt>
                <c:pt idx="2">
                  <c:v>10</c:v>
                </c:pt>
                <c:pt idx="3">
                  <c:v>26.666666666666668</c:v>
                </c:pt>
                <c:pt idx="4" formatCode="General">
                  <c:v>100.00000000000001</c:v>
                </c:pt>
              </c:numCache>
            </c:numRef>
          </c:val>
          <c:extLst>
            <c:ext xmlns:c16="http://schemas.microsoft.com/office/drawing/2014/chart" uri="{C3380CC4-5D6E-409C-BE32-E72D297353CC}">
              <c16:uniqueId val="{00000001-F9FD-4079-9896-DFC59C7816EA}"/>
            </c:ext>
          </c:extLst>
        </c:ser>
        <c:dLbls>
          <c:showLegendKey val="0"/>
          <c:showVal val="0"/>
          <c:showCatName val="0"/>
          <c:showSerName val="0"/>
          <c:showPercent val="0"/>
          <c:showBubbleSize val="0"/>
        </c:dLbls>
        <c:gapWidth val="182"/>
        <c:axId val="1249933760"/>
        <c:axId val="1905095392"/>
      </c:barChart>
      <c:catAx>
        <c:axId val="124993376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905095392"/>
        <c:crosses val="autoZero"/>
        <c:auto val="1"/>
        <c:lblAlgn val="ctr"/>
        <c:lblOffset val="100"/>
        <c:noMultiLvlLbl val="0"/>
      </c:catAx>
      <c:valAx>
        <c:axId val="19050953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2499337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s-CO" sz="1200">
                <a:effectLst/>
              </a:rPr>
              <a:t>La información presentada en la audiencia pública responde a sus intereses:</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col"/>
        <c:grouping val="clustered"/>
        <c:varyColors val="0"/>
        <c:ser>
          <c:idx val="0"/>
          <c:order val="0"/>
          <c:tx>
            <c:strRef>
              <c:f>Hoja5!$D$4</c:f>
              <c:strCache>
                <c:ptCount val="1"/>
                <c:pt idx="0">
                  <c:v>#</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Hoja5!$C$5:$C$7</c:f>
              <c:strCache>
                <c:ptCount val="2"/>
                <c:pt idx="0">
                  <c:v>Si</c:v>
                </c:pt>
                <c:pt idx="1">
                  <c:v>No</c:v>
                </c:pt>
              </c:strCache>
            </c:strRef>
          </c:cat>
          <c:val>
            <c:numRef>
              <c:f>Hoja5!$D$5:$D$7</c:f>
              <c:numCache>
                <c:formatCode>General</c:formatCode>
                <c:ptCount val="3"/>
                <c:pt idx="0">
                  <c:v>28</c:v>
                </c:pt>
                <c:pt idx="1">
                  <c:v>2</c:v>
                </c:pt>
                <c:pt idx="2">
                  <c:v>30</c:v>
                </c:pt>
              </c:numCache>
            </c:numRef>
          </c:val>
          <c:extLst>
            <c:ext xmlns:c16="http://schemas.microsoft.com/office/drawing/2014/chart" uri="{C3380CC4-5D6E-409C-BE32-E72D297353CC}">
              <c16:uniqueId val="{00000000-6ACE-4EF8-ACAB-3191FC0107E2}"/>
            </c:ext>
          </c:extLst>
        </c:ser>
        <c:ser>
          <c:idx val="1"/>
          <c:order val="1"/>
          <c:tx>
            <c:strRef>
              <c:f>Hoja5!$E$4</c:f>
              <c:strCache>
                <c:ptCount val="1"/>
                <c:pt idx="0">
                  <c:v>%</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Hoja5!$C$5:$C$7</c:f>
              <c:strCache>
                <c:ptCount val="2"/>
                <c:pt idx="0">
                  <c:v>Si</c:v>
                </c:pt>
                <c:pt idx="1">
                  <c:v>No</c:v>
                </c:pt>
              </c:strCache>
            </c:strRef>
          </c:cat>
          <c:val>
            <c:numRef>
              <c:f>Hoja5!$E$5:$E$7</c:f>
              <c:numCache>
                <c:formatCode>0.0</c:formatCode>
                <c:ptCount val="3"/>
                <c:pt idx="0">
                  <c:v>93.333333333333329</c:v>
                </c:pt>
                <c:pt idx="1">
                  <c:v>6.666666666666667</c:v>
                </c:pt>
                <c:pt idx="2" formatCode="0">
                  <c:v>100</c:v>
                </c:pt>
              </c:numCache>
            </c:numRef>
          </c:val>
          <c:extLst>
            <c:ext xmlns:c16="http://schemas.microsoft.com/office/drawing/2014/chart" uri="{C3380CC4-5D6E-409C-BE32-E72D297353CC}">
              <c16:uniqueId val="{00000001-6ACE-4EF8-ACAB-3191FC0107E2}"/>
            </c:ext>
          </c:extLst>
        </c:ser>
        <c:dLbls>
          <c:showLegendKey val="0"/>
          <c:showVal val="0"/>
          <c:showCatName val="0"/>
          <c:showSerName val="0"/>
          <c:showPercent val="0"/>
          <c:showBubbleSize val="0"/>
        </c:dLbls>
        <c:gapWidth val="219"/>
        <c:overlap val="-27"/>
        <c:axId val="1807653952"/>
        <c:axId val="1816249312"/>
      </c:barChart>
      <c:catAx>
        <c:axId val="1807653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816249312"/>
        <c:crosses val="autoZero"/>
        <c:auto val="1"/>
        <c:lblAlgn val="ctr"/>
        <c:lblOffset val="100"/>
        <c:noMultiLvlLbl val="0"/>
      </c:catAx>
      <c:valAx>
        <c:axId val="18162493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807653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s-CO" sz="1200" b="0" i="0" u="none" strike="noStrike" baseline="0">
                <a:effectLst/>
              </a:rPr>
              <a:t>En la audiencia pública se dio a conocer los resultados de la gestión del Municipio</a:t>
            </a:r>
            <a:endParaRPr lang="es-CO" sz="1200"/>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bar"/>
        <c:grouping val="clustered"/>
        <c:varyColors val="0"/>
        <c:ser>
          <c:idx val="0"/>
          <c:order val="0"/>
          <c:tx>
            <c:strRef>
              <c:f>Hoja6!$D$3</c:f>
              <c:strCache>
                <c:ptCount val="1"/>
                <c:pt idx="0">
                  <c:v>#</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Hoja6!$C$4:$C$6</c:f>
              <c:strCache>
                <c:ptCount val="2"/>
                <c:pt idx="0">
                  <c:v>Si</c:v>
                </c:pt>
                <c:pt idx="1">
                  <c:v>No</c:v>
                </c:pt>
              </c:strCache>
            </c:strRef>
          </c:cat>
          <c:val>
            <c:numRef>
              <c:f>Hoja6!$D$4:$D$6</c:f>
              <c:numCache>
                <c:formatCode>General</c:formatCode>
                <c:ptCount val="3"/>
                <c:pt idx="0">
                  <c:v>28</c:v>
                </c:pt>
                <c:pt idx="1">
                  <c:v>2</c:v>
                </c:pt>
                <c:pt idx="2">
                  <c:v>30</c:v>
                </c:pt>
              </c:numCache>
            </c:numRef>
          </c:val>
          <c:extLst>
            <c:ext xmlns:c16="http://schemas.microsoft.com/office/drawing/2014/chart" uri="{C3380CC4-5D6E-409C-BE32-E72D297353CC}">
              <c16:uniqueId val="{00000000-93D2-456F-84A3-0A06A45A7869}"/>
            </c:ext>
          </c:extLst>
        </c:ser>
        <c:ser>
          <c:idx val="1"/>
          <c:order val="1"/>
          <c:tx>
            <c:strRef>
              <c:f>Hoja6!$E$3</c:f>
              <c:strCache>
                <c:ptCount val="1"/>
                <c:pt idx="0">
                  <c:v>%</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Hoja6!$C$4:$C$6</c:f>
              <c:strCache>
                <c:ptCount val="2"/>
                <c:pt idx="0">
                  <c:v>Si</c:v>
                </c:pt>
                <c:pt idx="1">
                  <c:v>No</c:v>
                </c:pt>
              </c:strCache>
            </c:strRef>
          </c:cat>
          <c:val>
            <c:numRef>
              <c:f>Hoja6!$E$4:$E$6</c:f>
              <c:numCache>
                <c:formatCode>0.0</c:formatCode>
                <c:ptCount val="3"/>
                <c:pt idx="0">
                  <c:v>93.333333333333329</c:v>
                </c:pt>
                <c:pt idx="1">
                  <c:v>6.666666666666667</c:v>
                </c:pt>
                <c:pt idx="2" formatCode="0">
                  <c:v>100</c:v>
                </c:pt>
              </c:numCache>
            </c:numRef>
          </c:val>
          <c:extLst>
            <c:ext xmlns:c16="http://schemas.microsoft.com/office/drawing/2014/chart" uri="{C3380CC4-5D6E-409C-BE32-E72D297353CC}">
              <c16:uniqueId val="{00000001-93D2-456F-84A3-0A06A45A7869}"/>
            </c:ext>
          </c:extLst>
        </c:ser>
        <c:dLbls>
          <c:showLegendKey val="0"/>
          <c:showVal val="0"/>
          <c:showCatName val="0"/>
          <c:showSerName val="0"/>
          <c:showPercent val="0"/>
          <c:showBubbleSize val="0"/>
        </c:dLbls>
        <c:gapWidth val="182"/>
        <c:axId val="1262963728"/>
        <c:axId val="1256929296"/>
      </c:barChart>
      <c:catAx>
        <c:axId val="12629637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256929296"/>
        <c:crosses val="autoZero"/>
        <c:auto val="1"/>
        <c:lblAlgn val="ctr"/>
        <c:lblOffset val="100"/>
        <c:noMultiLvlLbl val="0"/>
      </c:catAx>
      <c:valAx>
        <c:axId val="12569292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2629637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s-CO" sz="1200">
                <a:effectLst/>
              </a:rPr>
              <a:t>Consultó el informe de Gestión antes de la audiencia pública?</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bar"/>
        <c:grouping val="clustered"/>
        <c:varyColors val="0"/>
        <c:ser>
          <c:idx val="0"/>
          <c:order val="0"/>
          <c:tx>
            <c:strRef>
              <c:f>Hoja7!$C$2</c:f>
              <c:strCache>
                <c:ptCount val="1"/>
                <c:pt idx="0">
                  <c:v>#</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Hoja7!$B$3:$B$5</c:f>
              <c:strCache>
                <c:ptCount val="2"/>
                <c:pt idx="0">
                  <c:v>Si</c:v>
                </c:pt>
                <c:pt idx="1">
                  <c:v>No</c:v>
                </c:pt>
              </c:strCache>
            </c:strRef>
          </c:cat>
          <c:val>
            <c:numRef>
              <c:f>Hoja7!$C$3:$C$5</c:f>
              <c:numCache>
                <c:formatCode>General</c:formatCode>
                <c:ptCount val="3"/>
                <c:pt idx="0">
                  <c:v>3</c:v>
                </c:pt>
                <c:pt idx="1">
                  <c:v>27</c:v>
                </c:pt>
                <c:pt idx="2">
                  <c:v>30</c:v>
                </c:pt>
              </c:numCache>
            </c:numRef>
          </c:val>
          <c:extLst>
            <c:ext xmlns:c16="http://schemas.microsoft.com/office/drawing/2014/chart" uri="{C3380CC4-5D6E-409C-BE32-E72D297353CC}">
              <c16:uniqueId val="{00000000-327A-4B71-8715-C6E5DF722865}"/>
            </c:ext>
          </c:extLst>
        </c:ser>
        <c:ser>
          <c:idx val="1"/>
          <c:order val="1"/>
          <c:tx>
            <c:strRef>
              <c:f>Hoja7!$D$2</c:f>
              <c:strCache>
                <c:ptCount val="1"/>
                <c:pt idx="0">
                  <c:v>%</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Hoja7!$B$3:$B$5</c:f>
              <c:strCache>
                <c:ptCount val="2"/>
                <c:pt idx="0">
                  <c:v>Si</c:v>
                </c:pt>
                <c:pt idx="1">
                  <c:v>No</c:v>
                </c:pt>
              </c:strCache>
            </c:strRef>
          </c:cat>
          <c:val>
            <c:numRef>
              <c:f>Hoja7!$D$3:$D$5</c:f>
              <c:numCache>
                <c:formatCode>0.0</c:formatCode>
                <c:ptCount val="3"/>
                <c:pt idx="0">
                  <c:v>93.333333333333329</c:v>
                </c:pt>
                <c:pt idx="1">
                  <c:v>6.666666666666667</c:v>
                </c:pt>
                <c:pt idx="2">
                  <c:v>100</c:v>
                </c:pt>
              </c:numCache>
            </c:numRef>
          </c:val>
          <c:extLst>
            <c:ext xmlns:c16="http://schemas.microsoft.com/office/drawing/2014/chart" uri="{C3380CC4-5D6E-409C-BE32-E72D297353CC}">
              <c16:uniqueId val="{00000001-327A-4B71-8715-C6E5DF722865}"/>
            </c:ext>
          </c:extLst>
        </c:ser>
        <c:dLbls>
          <c:showLegendKey val="0"/>
          <c:showVal val="0"/>
          <c:showCatName val="0"/>
          <c:showSerName val="0"/>
          <c:showPercent val="0"/>
          <c:showBubbleSize val="0"/>
        </c:dLbls>
        <c:gapWidth val="182"/>
        <c:axId val="1263897472"/>
        <c:axId val="1905082992"/>
      </c:barChart>
      <c:catAx>
        <c:axId val="126389747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905082992"/>
        <c:crosses val="autoZero"/>
        <c:auto val="1"/>
        <c:lblAlgn val="ctr"/>
        <c:lblOffset val="100"/>
        <c:noMultiLvlLbl val="0"/>
      </c:catAx>
      <c:valAx>
        <c:axId val="19050829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2638974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s-CO"/>
              <a:t>Según su experiencia, usted considera que la audiencia pública, permite a la comunidad</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bar"/>
        <c:grouping val="clustered"/>
        <c:varyColors val="0"/>
        <c:ser>
          <c:idx val="0"/>
          <c:order val="0"/>
          <c:tx>
            <c:strRef>
              <c:f>Hoja8!$C$2</c:f>
              <c:strCache>
                <c:ptCount val="1"/>
                <c:pt idx="0">
                  <c:v>#</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Hoja8!$B$3:$B$7</c:f>
              <c:strCache>
                <c:ptCount val="4"/>
                <c:pt idx="0">
                  <c:v>Evaluar la gestión del municipio </c:v>
                </c:pt>
                <c:pt idx="1">
                  <c:v>Informarse de la gestión realizada</c:v>
                </c:pt>
                <c:pt idx="2">
                  <c:v>Proponer mejoras a los servicios que brinda el municipio</c:v>
                </c:pt>
                <c:pt idx="3">
                  <c:v>Presentar quejas </c:v>
                </c:pt>
              </c:strCache>
            </c:strRef>
          </c:cat>
          <c:val>
            <c:numRef>
              <c:f>Hoja8!$C$3:$C$7</c:f>
              <c:numCache>
                <c:formatCode>General</c:formatCode>
                <c:ptCount val="5"/>
                <c:pt idx="0">
                  <c:v>2</c:v>
                </c:pt>
                <c:pt idx="1">
                  <c:v>25</c:v>
                </c:pt>
                <c:pt idx="2">
                  <c:v>2</c:v>
                </c:pt>
                <c:pt idx="3">
                  <c:v>1</c:v>
                </c:pt>
                <c:pt idx="4">
                  <c:v>30</c:v>
                </c:pt>
              </c:numCache>
            </c:numRef>
          </c:val>
          <c:extLst>
            <c:ext xmlns:c16="http://schemas.microsoft.com/office/drawing/2014/chart" uri="{C3380CC4-5D6E-409C-BE32-E72D297353CC}">
              <c16:uniqueId val="{00000000-99FD-45DC-8CEE-E23A84498C8D}"/>
            </c:ext>
          </c:extLst>
        </c:ser>
        <c:ser>
          <c:idx val="1"/>
          <c:order val="1"/>
          <c:tx>
            <c:strRef>
              <c:f>Hoja8!$D$2</c:f>
              <c:strCache>
                <c:ptCount val="1"/>
                <c:pt idx="0">
                  <c:v>%</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Hoja8!$B$3:$B$7</c:f>
              <c:strCache>
                <c:ptCount val="4"/>
                <c:pt idx="0">
                  <c:v>Evaluar la gestión del municipio </c:v>
                </c:pt>
                <c:pt idx="1">
                  <c:v>Informarse de la gestión realizada</c:v>
                </c:pt>
                <c:pt idx="2">
                  <c:v>Proponer mejoras a los servicios que brinda el municipio</c:v>
                </c:pt>
                <c:pt idx="3">
                  <c:v>Presentar quejas </c:v>
                </c:pt>
              </c:strCache>
            </c:strRef>
          </c:cat>
          <c:val>
            <c:numRef>
              <c:f>Hoja8!$D$3:$D$7</c:f>
              <c:numCache>
                <c:formatCode>0.0</c:formatCode>
                <c:ptCount val="5"/>
                <c:pt idx="0">
                  <c:v>6.666666666666667</c:v>
                </c:pt>
                <c:pt idx="1">
                  <c:v>83.333333333333343</c:v>
                </c:pt>
                <c:pt idx="2">
                  <c:v>6.666666666666667</c:v>
                </c:pt>
                <c:pt idx="3">
                  <c:v>3.3333333333333335</c:v>
                </c:pt>
                <c:pt idx="4" formatCode="0">
                  <c:v>100.00000000000001</c:v>
                </c:pt>
              </c:numCache>
            </c:numRef>
          </c:val>
          <c:extLst>
            <c:ext xmlns:c16="http://schemas.microsoft.com/office/drawing/2014/chart" uri="{C3380CC4-5D6E-409C-BE32-E72D297353CC}">
              <c16:uniqueId val="{00000001-99FD-45DC-8CEE-E23A84498C8D}"/>
            </c:ext>
          </c:extLst>
        </c:ser>
        <c:dLbls>
          <c:showLegendKey val="0"/>
          <c:showVal val="0"/>
          <c:showCatName val="0"/>
          <c:showSerName val="0"/>
          <c:showPercent val="0"/>
          <c:showBubbleSize val="0"/>
        </c:dLbls>
        <c:gapWidth val="182"/>
        <c:axId val="1914452416"/>
        <c:axId val="1905089936"/>
      </c:barChart>
      <c:catAx>
        <c:axId val="19144524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O"/>
          </a:p>
        </c:txPr>
        <c:crossAx val="1905089936"/>
        <c:crosses val="autoZero"/>
        <c:auto val="1"/>
        <c:lblAlgn val="ctr"/>
        <c:lblOffset val="100"/>
        <c:noMultiLvlLbl val="0"/>
      </c:catAx>
      <c:valAx>
        <c:axId val="19050899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O"/>
          </a:p>
        </c:txPr>
        <c:crossAx val="19144524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O"/>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s-CO" sz="1200" b="0" i="0" u="none" strike="noStrike" baseline="0">
                <a:effectLst/>
              </a:rPr>
              <a:t>Volvería a participar en otra audiencia pública de esta entidad</a:t>
            </a:r>
            <a:endParaRPr lang="es-CO" sz="1200"/>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bar"/>
        <c:grouping val="clustered"/>
        <c:varyColors val="0"/>
        <c:ser>
          <c:idx val="0"/>
          <c:order val="0"/>
          <c:tx>
            <c:strRef>
              <c:f>Hoja9!$B$2</c:f>
              <c:strCache>
                <c:ptCount val="1"/>
                <c:pt idx="0">
                  <c:v>#</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Hoja9!$A$3:$A$5</c:f>
              <c:strCache>
                <c:ptCount val="2"/>
                <c:pt idx="0">
                  <c:v>Si</c:v>
                </c:pt>
                <c:pt idx="1">
                  <c:v>No</c:v>
                </c:pt>
              </c:strCache>
            </c:strRef>
          </c:cat>
          <c:val>
            <c:numRef>
              <c:f>Hoja9!$B$3:$B$5</c:f>
              <c:numCache>
                <c:formatCode>General</c:formatCode>
                <c:ptCount val="3"/>
                <c:pt idx="0">
                  <c:v>28</c:v>
                </c:pt>
                <c:pt idx="1">
                  <c:v>2</c:v>
                </c:pt>
                <c:pt idx="2">
                  <c:v>30</c:v>
                </c:pt>
              </c:numCache>
            </c:numRef>
          </c:val>
          <c:extLst>
            <c:ext xmlns:c16="http://schemas.microsoft.com/office/drawing/2014/chart" uri="{C3380CC4-5D6E-409C-BE32-E72D297353CC}">
              <c16:uniqueId val="{00000000-456A-428B-A203-093DE663602E}"/>
            </c:ext>
          </c:extLst>
        </c:ser>
        <c:ser>
          <c:idx val="1"/>
          <c:order val="1"/>
          <c:tx>
            <c:strRef>
              <c:f>Hoja9!$C$2</c:f>
              <c:strCache>
                <c:ptCount val="1"/>
                <c:pt idx="0">
                  <c:v>%</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Hoja9!$A$3:$A$5</c:f>
              <c:strCache>
                <c:ptCount val="2"/>
                <c:pt idx="0">
                  <c:v>Si</c:v>
                </c:pt>
                <c:pt idx="1">
                  <c:v>No</c:v>
                </c:pt>
              </c:strCache>
            </c:strRef>
          </c:cat>
          <c:val>
            <c:numRef>
              <c:f>Hoja9!$C$3:$C$5</c:f>
              <c:numCache>
                <c:formatCode>0.0</c:formatCode>
                <c:ptCount val="3"/>
                <c:pt idx="0">
                  <c:v>93.333333333333343</c:v>
                </c:pt>
                <c:pt idx="1">
                  <c:v>6.666666666666667</c:v>
                </c:pt>
                <c:pt idx="2" formatCode="0">
                  <c:v>100.00000000000001</c:v>
                </c:pt>
              </c:numCache>
            </c:numRef>
          </c:val>
          <c:extLst>
            <c:ext xmlns:c16="http://schemas.microsoft.com/office/drawing/2014/chart" uri="{C3380CC4-5D6E-409C-BE32-E72D297353CC}">
              <c16:uniqueId val="{00000001-456A-428B-A203-093DE663602E}"/>
            </c:ext>
          </c:extLst>
        </c:ser>
        <c:dLbls>
          <c:showLegendKey val="0"/>
          <c:showVal val="0"/>
          <c:showCatName val="0"/>
          <c:showSerName val="0"/>
          <c:showPercent val="0"/>
          <c:showBubbleSize val="0"/>
        </c:dLbls>
        <c:gapWidth val="182"/>
        <c:axId val="1806804016"/>
        <c:axId val="1250021904"/>
      </c:barChart>
      <c:catAx>
        <c:axId val="18068040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250021904"/>
        <c:crosses val="autoZero"/>
        <c:auto val="1"/>
        <c:lblAlgn val="ctr"/>
        <c:lblOffset val="100"/>
        <c:noMultiLvlLbl val="0"/>
      </c:catAx>
      <c:valAx>
        <c:axId val="125002190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8068040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s-CO" sz="1200">
                <a:effectLst/>
              </a:rPr>
              <a:t>Considera necesario que la entidad territorial continúe realizando audiencias públicas para la rendición de cuentas</a:t>
            </a:r>
          </a:p>
          <a:p>
            <a:pPr>
              <a:defRPr sz="1200"/>
            </a:pPr>
            <a:endParaRPr lang="es-CO" sz="1200">
              <a:effectLst/>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bar"/>
        <c:grouping val="clustered"/>
        <c:varyColors val="0"/>
        <c:ser>
          <c:idx val="0"/>
          <c:order val="0"/>
          <c:tx>
            <c:strRef>
              <c:f>Hoja10!$F$3</c:f>
              <c:strCache>
                <c:ptCount val="1"/>
                <c:pt idx="0">
                  <c:v>#</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Hoja10!$E$4:$E$6</c:f>
              <c:strCache>
                <c:ptCount val="2"/>
                <c:pt idx="0">
                  <c:v>Si</c:v>
                </c:pt>
                <c:pt idx="1">
                  <c:v>No</c:v>
                </c:pt>
              </c:strCache>
            </c:strRef>
          </c:cat>
          <c:val>
            <c:numRef>
              <c:f>Hoja10!$F$4:$F$6</c:f>
              <c:numCache>
                <c:formatCode>General</c:formatCode>
                <c:ptCount val="3"/>
                <c:pt idx="0">
                  <c:v>30</c:v>
                </c:pt>
                <c:pt idx="1">
                  <c:v>0</c:v>
                </c:pt>
                <c:pt idx="2">
                  <c:v>30</c:v>
                </c:pt>
              </c:numCache>
            </c:numRef>
          </c:val>
          <c:extLst>
            <c:ext xmlns:c16="http://schemas.microsoft.com/office/drawing/2014/chart" uri="{C3380CC4-5D6E-409C-BE32-E72D297353CC}">
              <c16:uniqueId val="{00000000-D19A-40B7-BCC9-399E7617BC6B}"/>
            </c:ext>
          </c:extLst>
        </c:ser>
        <c:ser>
          <c:idx val="1"/>
          <c:order val="1"/>
          <c:tx>
            <c:strRef>
              <c:f>Hoja10!$G$3</c:f>
              <c:strCache>
                <c:ptCount val="1"/>
                <c:pt idx="0">
                  <c:v>%</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Hoja10!$E$4:$E$6</c:f>
              <c:strCache>
                <c:ptCount val="2"/>
                <c:pt idx="0">
                  <c:v>Si</c:v>
                </c:pt>
                <c:pt idx="1">
                  <c:v>No</c:v>
                </c:pt>
              </c:strCache>
            </c:strRef>
          </c:cat>
          <c:val>
            <c:numRef>
              <c:f>Hoja10!$G$4:$G$6</c:f>
              <c:numCache>
                <c:formatCode>0.0</c:formatCode>
                <c:ptCount val="3"/>
                <c:pt idx="0">
                  <c:v>100</c:v>
                </c:pt>
                <c:pt idx="1">
                  <c:v>0</c:v>
                </c:pt>
                <c:pt idx="2" formatCode="0">
                  <c:v>100</c:v>
                </c:pt>
              </c:numCache>
            </c:numRef>
          </c:val>
          <c:extLst>
            <c:ext xmlns:c16="http://schemas.microsoft.com/office/drawing/2014/chart" uri="{C3380CC4-5D6E-409C-BE32-E72D297353CC}">
              <c16:uniqueId val="{00000001-D19A-40B7-BCC9-399E7617BC6B}"/>
            </c:ext>
          </c:extLst>
        </c:ser>
        <c:dLbls>
          <c:showLegendKey val="0"/>
          <c:showVal val="0"/>
          <c:showCatName val="0"/>
          <c:showSerName val="0"/>
          <c:showPercent val="0"/>
          <c:showBubbleSize val="0"/>
        </c:dLbls>
        <c:gapWidth val="182"/>
        <c:axId val="1263904192"/>
        <c:axId val="1900574608"/>
      </c:barChart>
      <c:catAx>
        <c:axId val="12639041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900574608"/>
        <c:crosses val="autoZero"/>
        <c:auto val="1"/>
        <c:lblAlgn val="ctr"/>
        <c:lblOffset val="100"/>
        <c:noMultiLvlLbl val="0"/>
      </c:catAx>
      <c:valAx>
        <c:axId val="19005746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263904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2DA5F6-228A-4A51-845C-C5C39148F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11</Pages>
  <Words>1955</Words>
  <Characters>10753</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Hp</cp:lastModifiedBy>
  <cp:revision>25</cp:revision>
  <cp:lastPrinted>2023-06-14T03:40:00Z</cp:lastPrinted>
  <dcterms:created xsi:type="dcterms:W3CDTF">2023-06-14T03:41:00Z</dcterms:created>
  <dcterms:modified xsi:type="dcterms:W3CDTF">2023-12-26T03:51:00Z</dcterms:modified>
</cp:coreProperties>
</file>