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99993" w14:textId="6FD7FE5A" w:rsidR="00700767" w:rsidRDefault="005F2F9A" w:rsidP="00573259">
      <w:pPr>
        <w:pStyle w:val="Ttulo1"/>
        <w:numPr>
          <w:ilvl w:val="0"/>
          <w:numId w:val="0"/>
        </w:numPr>
        <w:ind w:left="360"/>
      </w:pPr>
      <w:bookmarkStart w:id="0" w:name="_Toc107994777"/>
      <w:r>
        <w:t>INTRODUCCIÓN</w:t>
      </w:r>
      <w:bookmarkEnd w:id="0"/>
    </w:p>
    <w:p w14:paraId="4C45BFC0" w14:textId="2ADA08BC" w:rsidR="005F2F9A" w:rsidRDefault="005F2F9A" w:rsidP="005F2F9A">
      <w:pPr>
        <w:rPr>
          <w:lang w:val="es-MX"/>
        </w:rPr>
      </w:pPr>
    </w:p>
    <w:p w14:paraId="6C9D8034" w14:textId="213C9BE5" w:rsidR="005F2F9A" w:rsidRPr="00E20775" w:rsidRDefault="00E20775" w:rsidP="005F2F9A">
      <w:pPr>
        <w:rPr>
          <w:rFonts w:ascii="Arial Narrow" w:eastAsia="Arial Unicode MS" w:hAnsi="Arial Narrow" w:cs="Arial"/>
          <w:b/>
          <w:bCs/>
          <w:iCs/>
          <w:sz w:val="22"/>
          <w:lang w:eastAsia="x-none"/>
        </w:rPr>
      </w:pPr>
      <w:r>
        <w:rPr>
          <w:lang w:val="es-MX"/>
        </w:rPr>
        <w:t xml:space="preserve">La Unidad Administrativa Especial- Aeronáutica Civil, </w:t>
      </w:r>
      <w:r w:rsidR="005F2F9A" w:rsidRPr="005F2F9A">
        <w:rPr>
          <w:lang w:val="es-MX"/>
        </w:rPr>
        <w:t xml:space="preserve">en adelante la “entidad”, pone a disposición de los interesados el pliego de condiciones para la selección del contratista encargado de ejecutar el contrato de obra pública para </w:t>
      </w:r>
      <w:r w:rsidRPr="00E20775">
        <w:rPr>
          <w:lang w:val="es-MX"/>
        </w:rPr>
        <w:t>REALIZAR EL MEJORAMIENTO DE LAS FRANJAS DE SEGURIDAD DE PISTA DEL AEROPUERTO ANTONIO NARIÑO DE PASTO, NARIÑO (VF)</w:t>
      </w:r>
      <w:r w:rsidR="005F2F9A" w:rsidRPr="005F2F9A">
        <w:rPr>
          <w:lang w:val="es-MX"/>
        </w:rPr>
        <w:t xml:space="preserve">, 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50C2B85E" w:rsidR="005F2F9A" w:rsidRPr="005F2F9A" w:rsidRDefault="005F2F9A" w:rsidP="005F2F9A">
      <w:pPr>
        <w:rPr>
          <w:lang w:val="es-MX"/>
        </w:rPr>
      </w:pPr>
      <w:r w:rsidRPr="005F2F9A">
        <w:rPr>
          <w:lang w:val="es-MX"/>
        </w:rPr>
        <w:t xml:space="preserve">La selección del contratista se realizará a través del proceso de contratación No. </w:t>
      </w:r>
      <w:r w:rsidR="00E20775" w:rsidRPr="00E20775">
        <w:rPr>
          <w:lang w:val="es-MX"/>
        </w:rPr>
        <w:t>23001138 H4 de 2023</w:t>
      </w:r>
      <w:r w:rsidR="00E20775">
        <w:rPr>
          <w:lang w:val="es-MX"/>
        </w:rPr>
        <w:t>.</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5965F185" w14:textId="0579EBB4" w:rsidR="00AF5F20"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107994777" w:history="1">
            <w:r w:rsidR="00AF5F20" w:rsidRPr="00951F9E">
              <w:rPr>
                <w:rStyle w:val="Hipervnculo"/>
                <w:noProof/>
              </w:rPr>
              <w:t>INTRODUCCIÓN</w:t>
            </w:r>
            <w:r w:rsidR="00AF5F20">
              <w:rPr>
                <w:noProof/>
                <w:webHidden/>
              </w:rPr>
              <w:tab/>
            </w:r>
            <w:r w:rsidR="00AF5F20">
              <w:rPr>
                <w:noProof/>
                <w:webHidden/>
              </w:rPr>
              <w:fldChar w:fldCharType="begin"/>
            </w:r>
            <w:r w:rsidR="00AF5F20">
              <w:rPr>
                <w:noProof/>
                <w:webHidden/>
              </w:rPr>
              <w:instrText xml:space="preserve"> PAGEREF _Toc107994777 \h </w:instrText>
            </w:r>
            <w:r w:rsidR="00AF5F20">
              <w:rPr>
                <w:noProof/>
                <w:webHidden/>
              </w:rPr>
            </w:r>
            <w:r w:rsidR="00AF5F20">
              <w:rPr>
                <w:noProof/>
                <w:webHidden/>
              </w:rPr>
              <w:fldChar w:fldCharType="separate"/>
            </w:r>
            <w:r w:rsidR="00DF3C1F">
              <w:rPr>
                <w:noProof/>
                <w:webHidden/>
              </w:rPr>
              <w:t>1</w:t>
            </w:r>
            <w:r w:rsidR="00AF5F20">
              <w:rPr>
                <w:noProof/>
                <w:webHidden/>
              </w:rPr>
              <w:fldChar w:fldCharType="end"/>
            </w:r>
          </w:hyperlink>
        </w:p>
        <w:p w14:paraId="36EF553B" w14:textId="25E5AE47"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778" w:history="1">
            <w:r w:rsidR="00AF5F20" w:rsidRPr="00951F9E">
              <w:rPr>
                <w:rStyle w:val="Hipervnculo"/>
                <w:noProof/>
              </w:rPr>
              <w:t>Capítulo 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información general</w:t>
            </w:r>
            <w:r w:rsidR="00AF5F20">
              <w:rPr>
                <w:noProof/>
                <w:webHidden/>
              </w:rPr>
              <w:tab/>
            </w:r>
            <w:r w:rsidR="00AF5F20">
              <w:rPr>
                <w:noProof/>
                <w:webHidden/>
              </w:rPr>
              <w:fldChar w:fldCharType="begin"/>
            </w:r>
            <w:r w:rsidR="00AF5F20">
              <w:rPr>
                <w:noProof/>
                <w:webHidden/>
              </w:rPr>
              <w:instrText xml:space="preserve"> PAGEREF _Toc107994778 \h </w:instrText>
            </w:r>
            <w:r w:rsidR="00AF5F20">
              <w:rPr>
                <w:noProof/>
                <w:webHidden/>
              </w:rPr>
            </w:r>
            <w:r w:rsidR="00AF5F20">
              <w:rPr>
                <w:noProof/>
                <w:webHidden/>
              </w:rPr>
              <w:fldChar w:fldCharType="separate"/>
            </w:r>
            <w:r w:rsidR="00DF3C1F">
              <w:rPr>
                <w:noProof/>
                <w:webHidden/>
              </w:rPr>
              <w:t>5</w:t>
            </w:r>
            <w:r w:rsidR="00AF5F20">
              <w:rPr>
                <w:noProof/>
                <w:webHidden/>
              </w:rPr>
              <w:fldChar w:fldCharType="end"/>
            </w:r>
          </w:hyperlink>
        </w:p>
        <w:p w14:paraId="16A59114" w14:textId="10B725AE"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79" w:history="1">
            <w:r w:rsidR="00AF5F20" w:rsidRPr="00951F9E">
              <w:rPr>
                <w:rStyle w:val="Hipervnculo"/>
                <w:noProof/>
              </w:rPr>
              <w:t>1.1.</w:t>
            </w:r>
            <w:r w:rsidR="00AF5F20">
              <w:rPr>
                <w:rFonts w:eastAsiaTheme="minorEastAsia" w:cstheme="minorBidi"/>
                <w:smallCaps w:val="0"/>
                <w:noProof/>
                <w:color w:val="auto"/>
                <w:sz w:val="22"/>
                <w:szCs w:val="22"/>
                <w:lang w:eastAsia="es-CO"/>
              </w:rPr>
              <w:tab/>
            </w:r>
            <w:r w:rsidR="00AF5F20" w:rsidRPr="00951F9E">
              <w:rPr>
                <w:rStyle w:val="Hipervnculo"/>
                <w:noProof/>
              </w:rPr>
              <w:t>OBJETO, PRESUPUESTO OFICIAL, PLAZO Y UBICACIÓN</w:t>
            </w:r>
            <w:r w:rsidR="00AF5F20">
              <w:rPr>
                <w:noProof/>
                <w:webHidden/>
              </w:rPr>
              <w:tab/>
            </w:r>
            <w:r w:rsidR="00AF5F20">
              <w:rPr>
                <w:noProof/>
                <w:webHidden/>
              </w:rPr>
              <w:fldChar w:fldCharType="begin"/>
            </w:r>
            <w:r w:rsidR="00AF5F20">
              <w:rPr>
                <w:noProof/>
                <w:webHidden/>
              </w:rPr>
              <w:instrText xml:space="preserve"> PAGEREF _Toc107994779 \h </w:instrText>
            </w:r>
            <w:r w:rsidR="00AF5F20">
              <w:rPr>
                <w:noProof/>
                <w:webHidden/>
              </w:rPr>
            </w:r>
            <w:r w:rsidR="00AF5F20">
              <w:rPr>
                <w:noProof/>
                <w:webHidden/>
              </w:rPr>
              <w:fldChar w:fldCharType="separate"/>
            </w:r>
            <w:r w:rsidR="00DF3C1F">
              <w:rPr>
                <w:noProof/>
                <w:webHidden/>
              </w:rPr>
              <w:t>5</w:t>
            </w:r>
            <w:r w:rsidR="00AF5F20">
              <w:rPr>
                <w:noProof/>
                <w:webHidden/>
              </w:rPr>
              <w:fldChar w:fldCharType="end"/>
            </w:r>
          </w:hyperlink>
        </w:p>
        <w:p w14:paraId="68BB5B2B" w14:textId="28E6C1D2"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0" w:history="1">
            <w:r w:rsidR="00AF5F20" w:rsidRPr="00951F9E">
              <w:rPr>
                <w:rStyle w:val="Hipervnculo"/>
                <w:noProof/>
              </w:rPr>
              <w:t>1.2.</w:t>
            </w:r>
            <w:r w:rsidR="00AF5F20">
              <w:rPr>
                <w:rFonts w:eastAsiaTheme="minorEastAsia" w:cstheme="minorBidi"/>
                <w:smallCaps w:val="0"/>
                <w:noProof/>
                <w:color w:val="auto"/>
                <w:sz w:val="22"/>
                <w:szCs w:val="22"/>
                <w:lang w:eastAsia="es-CO"/>
              </w:rPr>
              <w:tab/>
            </w:r>
            <w:r w:rsidR="00AF5F20" w:rsidRPr="00951F9E">
              <w:rPr>
                <w:rStyle w:val="Hipervnculo"/>
                <w:noProof/>
              </w:rPr>
              <w:t>DOCUMENTOS DEL PROCESO</w:t>
            </w:r>
            <w:r w:rsidR="00AF5F20">
              <w:rPr>
                <w:noProof/>
                <w:webHidden/>
              </w:rPr>
              <w:tab/>
            </w:r>
            <w:r w:rsidR="00AF5F20">
              <w:rPr>
                <w:noProof/>
                <w:webHidden/>
              </w:rPr>
              <w:fldChar w:fldCharType="begin"/>
            </w:r>
            <w:r w:rsidR="00AF5F20">
              <w:rPr>
                <w:noProof/>
                <w:webHidden/>
              </w:rPr>
              <w:instrText xml:space="preserve"> PAGEREF _Toc107994780 \h </w:instrText>
            </w:r>
            <w:r w:rsidR="00AF5F20">
              <w:rPr>
                <w:noProof/>
                <w:webHidden/>
              </w:rPr>
            </w:r>
            <w:r w:rsidR="00AF5F20">
              <w:rPr>
                <w:noProof/>
                <w:webHidden/>
              </w:rPr>
              <w:fldChar w:fldCharType="separate"/>
            </w:r>
            <w:r w:rsidR="00DF3C1F">
              <w:rPr>
                <w:noProof/>
                <w:webHidden/>
              </w:rPr>
              <w:t>5</w:t>
            </w:r>
            <w:r w:rsidR="00AF5F20">
              <w:rPr>
                <w:noProof/>
                <w:webHidden/>
              </w:rPr>
              <w:fldChar w:fldCharType="end"/>
            </w:r>
          </w:hyperlink>
        </w:p>
        <w:p w14:paraId="76A57595" w14:textId="04BD70CA"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1" w:history="1">
            <w:r w:rsidR="00AF5F20" w:rsidRPr="00951F9E">
              <w:rPr>
                <w:rStyle w:val="Hipervnculo"/>
                <w:noProof/>
              </w:rPr>
              <w:t>1.3.</w:t>
            </w:r>
            <w:r w:rsidR="00AF5F20">
              <w:rPr>
                <w:rFonts w:eastAsiaTheme="minorEastAsia" w:cstheme="minorBidi"/>
                <w:smallCaps w:val="0"/>
                <w:noProof/>
                <w:color w:val="auto"/>
                <w:sz w:val="22"/>
                <w:szCs w:val="22"/>
                <w:lang w:eastAsia="es-CO"/>
              </w:rPr>
              <w:tab/>
            </w:r>
            <w:r w:rsidR="00AF5F20" w:rsidRPr="00951F9E">
              <w:rPr>
                <w:rStyle w:val="Hipervnculo"/>
                <w:noProof/>
              </w:rPr>
              <w:t>COMUNICACIONES Y OBSERVACIONES AL PROCESO</w:t>
            </w:r>
            <w:r w:rsidR="00AF5F20">
              <w:rPr>
                <w:noProof/>
                <w:webHidden/>
              </w:rPr>
              <w:tab/>
            </w:r>
            <w:r w:rsidR="00AF5F20">
              <w:rPr>
                <w:noProof/>
                <w:webHidden/>
              </w:rPr>
              <w:fldChar w:fldCharType="begin"/>
            </w:r>
            <w:r w:rsidR="00AF5F20">
              <w:rPr>
                <w:noProof/>
                <w:webHidden/>
              </w:rPr>
              <w:instrText xml:space="preserve"> PAGEREF _Toc107994781 \h </w:instrText>
            </w:r>
            <w:r w:rsidR="00AF5F20">
              <w:rPr>
                <w:noProof/>
                <w:webHidden/>
              </w:rPr>
            </w:r>
            <w:r w:rsidR="00AF5F20">
              <w:rPr>
                <w:noProof/>
                <w:webHidden/>
              </w:rPr>
              <w:fldChar w:fldCharType="separate"/>
            </w:r>
            <w:r w:rsidR="00DF3C1F">
              <w:rPr>
                <w:noProof/>
                <w:webHidden/>
              </w:rPr>
              <w:t>5</w:t>
            </w:r>
            <w:r w:rsidR="00AF5F20">
              <w:rPr>
                <w:noProof/>
                <w:webHidden/>
              </w:rPr>
              <w:fldChar w:fldCharType="end"/>
            </w:r>
          </w:hyperlink>
        </w:p>
        <w:p w14:paraId="449CC3B9" w14:textId="7D3AE648"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2" w:history="1">
            <w:r w:rsidR="00AF5F20" w:rsidRPr="00951F9E">
              <w:rPr>
                <w:rStyle w:val="Hipervnculo"/>
                <w:noProof/>
              </w:rPr>
              <w:t>1.4.</w:t>
            </w:r>
            <w:r w:rsidR="00AF5F20">
              <w:rPr>
                <w:rFonts w:eastAsiaTheme="minorEastAsia" w:cstheme="minorBidi"/>
                <w:smallCaps w:val="0"/>
                <w:noProof/>
                <w:color w:val="auto"/>
                <w:sz w:val="22"/>
                <w:szCs w:val="22"/>
                <w:lang w:eastAsia="es-CO"/>
              </w:rPr>
              <w:tab/>
            </w:r>
            <w:r w:rsidR="00AF5F20" w:rsidRPr="00951F9E">
              <w:rPr>
                <w:rStyle w:val="Hipervnculo"/>
                <w:noProof/>
              </w:rPr>
              <w:t>CLASIFICADOR DE BIENES Y SERVICIOS DE NACIONES UNIDAS (UNSPSC)</w:t>
            </w:r>
            <w:r w:rsidR="00AF5F20">
              <w:rPr>
                <w:noProof/>
                <w:webHidden/>
              </w:rPr>
              <w:tab/>
            </w:r>
            <w:r w:rsidR="00AF5F20">
              <w:rPr>
                <w:noProof/>
                <w:webHidden/>
              </w:rPr>
              <w:fldChar w:fldCharType="begin"/>
            </w:r>
            <w:r w:rsidR="00AF5F20">
              <w:rPr>
                <w:noProof/>
                <w:webHidden/>
              </w:rPr>
              <w:instrText xml:space="preserve"> PAGEREF _Toc107994782 \h </w:instrText>
            </w:r>
            <w:r w:rsidR="00AF5F20">
              <w:rPr>
                <w:noProof/>
                <w:webHidden/>
              </w:rPr>
            </w:r>
            <w:r w:rsidR="00AF5F20">
              <w:rPr>
                <w:noProof/>
                <w:webHidden/>
              </w:rPr>
              <w:fldChar w:fldCharType="separate"/>
            </w:r>
            <w:r w:rsidR="00DF3C1F">
              <w:rPr>
                <w:noProof/>
                <w:webHidden/>
              </w:rPr>
              <w:t>5</w:t>
            </w:r>
            <w:r w:rsidR="00AF5F20">
              <w:rPr>
                <w:noProof/>
                <w:webHidden/>
              </w:rPr>
              <w:fldChar w:fldCharType="end"/>
            </w:r>
          </w:hyperlink>
        </w:p>
        <w:p w14:paraId="4D0D6DF1" w14:textId="64D00745"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3" w:history="1">
            <w:r w:rsidR="00AF5F20" w:rsidRPr="00951F9E">
              <w:rPr>
                <w:rStyle w:val="Hipervnculo"/>
                <w:noProof/>
              </w:rPr>
              <w:t>1.5.</w:t>
            </w:r>
            <w:r w:rsidR="00AF5F20">
              <w:rPr>
                <w:rFonts w:eastAsiaTheme="minorEastAsia" w:cstheme="minorBidi"/>
                <w:smallCaps w:val="0"/>
                <w:noProof/>
                <w:color w:val="auto"/>
                <w:sz w:val="22"/>
                <w:szCs w:val="22"/>
                <w:lang w:eastAsia="es-CO"/>
              </w:rPr>
              <w:tab/>
            </w:r>
            <w:r w:rsidR="00AF5F20" w:rsidRPr="00951F9E">
              <w:rPr>
                <w:rStyle w:val="Hipervnculo"/>
                <w:noProof/>
              </w:rPr>
              <w:t>RECURSOS QUE RESPALDAN LA PRESENTE CONTRATACIÓN</w:t>
            </w:r>
            <w:r w:rsidR="00AF5F20">
              <w:rPr>
                <w:noProof/>
                <w:webHidden/>
              </w:rPr>
              <w:tab/>
            </w:r>
            <w:r w:rsidR="00AF5F20">
              <w:rPr>
                <w:noProof/>
                <w:webHidden/>
              </w:rPr>
              <w:fldChar w:fldCharType="begin"/>
            </w:r>
            <w:r w:rsidR="00AF5F20">
              <w:rPr>
                <w:noProof/>
                <w:webHidden/>
              </w:rPr>
              <w:instrText xml:space="preserve"> PAGEREF _Toc107994783 \h </w:instrText>
            </w:r>
            <w:r w:rsidR="00AF5F20">
              <w:rPr>
                <w:noProof/>
                <w:webHidden/>
              </w:rPr>
            </w:r>
            <w:r w:rsidR="00AF5F20">
              <w:rPr>
                <w:noProof/>
                <w:webHidden/>
              </w:rPr>
              <w:fldChar w:fldCharType="separate"/>
            </w:r>
            <w:r w:rsidR="00DF3C1F">
              <w:rPr>
                <w:noProof/>
                <w:webHidden/>
              </w:rPr>
              <w:t>6</w:t>
            </w:r>
            <w:r w:rsidR="00AF5F20">
              <w:rPr>
                <w:noProof/>
                <w:webHidden/>
              </w:rPr>
              <w:fldChar w:fldCharType="end"/>
            </w:r>
          </w:hyperlink>
        </w:p>
        <w:p w14:paraId="173F994F" w14:textId="5AE311F1"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4" w:history="1">
            <w:r w:rsidR="00AF5F20" w:rsidRPr="00951F9E">
              <w:rPr>
                <w:rStyle w:val="Hipervnculo"/>
                <w:noProof/>
              </w:rPr>
              <w:t>1.6.</w:t>
            </w:r>
            <w:r w:rsidR="00AF5F20">
              <w:rPr>
                <w:rFonts w:eastAsiaTheme="minorEastAsia" w:cstheme="minorBidi"/>
                <w:smallCaps w:val="0"/>
                <w:noProof/>
                <w:color w:val="auto"/>
                <w:sz w:val="22"/>
                <w:szCs w:val="22"/>
                <w:lang w:eastAsia="es-CO"/>
              </w:rPr>
              <w:tab/>
            </w:r>
            <w:r w:rsidR="00AF5F20" w:rsidRPr="00951F9E">
              <w:rPr>
                <w:rStyle w:val="Hipervnculo"/>
                <w:noProof/>
              </w:rPr>
              <w:t>REGLAS DE SUBSANABILIDAD, EXPLICACIONES Y ACLARACIONES</w:t>
            </w:r>
            <w:r w:rsidR="00AF5F20">
              <w:rPr>
                <w:noProof/>
                <w:webHidden/>
              </w:rPr>
              <w:tab/>
            </w:r>
            <w:r w:rsidR="00AF5F20">
              <w:rPr>
                <w:noProof/>
                <w:webHidden/>
              </w:rPr>
              <w:fldChar w:fldCharType="begin"/>
            </w:r>
            <w:r w:rsidR="00AF5F20">
              <w:rPr>
                <w:noProof/>
                <w:webHidden/>
              </w:rPr>
              <w:instrText xml:space="preserve"> PAGEREF _Toc107994784 \h </w:instrText>
            </w:r>
            <w:r w:rsidR="00AF5F20">
              <w:rPr>
                <w:noProof/>
                <w:webHidden/>
              </w:rPr>
            </w:r>
            <w:r w:rsidR="00AF5F20">
              <w:rPr>
                <w:noProof/>
                <w:webHidden/>
              </w:rPr>
              <w:fldChar w:fldCharType="separate"/>
            </w:r>
            <w:r w:rsidR="00DF3C1F">
              <w:rPr>
                <w:noProof/>
                <w:webHidden/>
              </w:rPr>
              <w:t>6</w:t>
            </w:r>
            <w:r w:rsidR="00AF5F20">
              <w:rPr>
                <w:noProof/>
                <w:webHidden/>
              </w:rPr>
              <w:fldChar w:fldCharType="end"/>
            </w:r>
          </w:hyperlink>
        </w:p>
        <w:p w14:paraId="7DE92E9B" w14:textId="708734E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5" w:history="1">
            <w:r w:rsidR="00AF5F20" w:rsidRPr="00951F9E">
              <w:rPr>
                <w:rStyle w:val="Hipervnculo"/>
                <w:noProof/>
              </w:rPr>
              <w:t>1.7.</w:t>
            </w:r>
            <w:r w:rsidR="00AF5F20">
              <w:rPr>
                <w:rFonts w:eastAsiaTheme="minorEastAsia" w:cstheme="minorBidi"/>
                <w:smallCaps w:val="0"/>
                <w:noProof/>
                <w:color w:val="auto"/>
                <w:sz w:val="22"/>
                <w:szCs w:val="22"/>
                <w:lang w:eastAsia="es-CO"/>
              </w:rPr>
              <w:tab/>
            </w:r>
            <w:r w:rsidR="00AF5F20" w:rsidRPr="00951F9E">
              <w:rPr>
                <w:rStyle w:val="Hipervnculo"/>
                <w:noProof/>
              </w:rPr>
              <w:t>CRONOGRAMA DEL PROCESO</w:t>
            </w:r>
            <w:r w:rsidR="00AF5F20">
              <w:rPr>
                <w:noProof/>
                <w:webHidden/>
              </w:rPr>
              <w:tab/>
            </w:r>
            <w:r w:rsidR="00AF5F20">
              <w:rPr>
                <w:noProof/>
                <w:webHidden/>
              </w:rPr>
              <w:fldChar w:fldCharType="begin"/>
            </w:r>
            <w:r w:rsidR="00AF5F20">
              <w:rPr>
                <w:noProof/>
                <w:webHidden/>
              </w:rPr>
              <w:instrText xml:space="preserve"> PAGEREF _Toc107994785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75ADF860" w14:textId="3327B62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6" w:history="1">
            <w:r w:rsidR="00AF5F20" w:rsidRPr="00951F9E">
              <w:rPr>
                <w:rStyle w:val="Hipervnculo"/>
                <w:noProof/>
              </w:rPr>
              <w:t>1.8.</w:t>
            </w:r>
            <w:r w:rsidR="00AF5F20">
              <w:rPr>
                <w:rFonts w:eastAsiaTheme="minorEastAsia" w:cstheme="minorBidi"/>
                <w:smallCaps w:val="0"/>
                <w:noProof/>
                <w:color w:val="auto"/>
                <w:sz w:val="22"/>
                <w:szCs w:val="22"/>
                <w:lang w:eastAsia="es-CO"/>
              </w:rPr>
              <w:tab/>
            </w:r>
            <w:r w:rsidR="00AF5F20" w:rsidRPr="00951F9E">
              <w:rPr>
                <w:rStyle w:val="Hipervnculo"/>
                <w:noProof/>
              </w:rPr>
              <w:t>IDIOMA</w:t>
            </w:r>
            <w:r w:rsidR="00AF5F20">
              <w:rPr>
                <w:noProof/>
                <w:webHidden/>
              </w:rPr>
              <w:tab/>
            </w:r>
            <w:r w:rsidR="00AF5F20">
              <w:rPr>
                <w:noProof/>
                <w:webHidden/>
              </w:rPr>
              <w:fldChar w:fldCharType="begin"/>
            </w:r>
            <w:r w:rsidR="00AF5F20">
              <w:rPr>
                <w:noProof/>
                <w:webHidden/>
              </w:rPr>
              <w:instrText xml:space="preserve"> PAGEREF _Toc107994786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2E1E75AF" w14:textId="29384EEB"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787" w:history="1">
            <w:r w:rsidR="00AF5F20" w:rsidRPr="00951F9E">
              <w:rPr>
                <w:rStyle w:val="Hipervnculo"/>
                <w:noProof/>
              </w:rPr>
              <w:t>1.9.</w:t>
            </w:r>
            <w:r w:rsidR="00AF5F20">
              <w:rPr>
                <w:rFonts w:eastAsiaTheme="minorEastAsia" w:cstheme="minorBidi"/>
                <w:smallCaps w:val="0"/>
                <w:noProof/>
                <w:color w:val="auto"/>
                <w:sz w:val="22"/>
                <w:szCs w:val="22"/>
                <w:lang w:eastAsia="es-CO"/>
              </w:rPr>
              <w:tab/>
            </w:r>
            <w:r w:rsidR="00AF5F20" w:rsidRPr="00951F9E">
              <w:rPr>
                <w:rStyle w:val="Hipervnculo"/>
                <w:noProof/>
              </w:rPr>
              <w:t>DOCUMENTOS OTORGADOS EN EL EXTERIOR</w:t>
            </w:r>
            <w:r w:rsidR="00AF5F20">
              <w:rPr>
                <w:noProof/>
                <w:webHidden/>
              </w:rPr>
              <w:tab/>
            </w:r>
            <w:r w:rsidR="00AF5F20">
              <w:rPr>
                <w:noProof/>
                <w:webHidden/>
              </w:rPr>
              <w:fldChar w:fldCharType="begin"/>
            </w:r>
            <w:r w:rsidR="00AF5F20">
              <w:rPr>
                <w:noProof/>
                <w:webHidden/>
              </w:rPr>
              <w:instrText xml:space="preserve"> PAGEREF _Toc107994787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61958952" w14:textId="39E2ED95"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88" w:history="1">
            <w:r w:rsidR="00AF5F20" w:rsidRPr="00951F9E">
              <w:rPr>
                <w:rStyle w:val="Hipervnculo"/>
                <w:noProof/>
              </w:rPr>
              <w:t>1.10.</w:t>
            </w:r>
            <w:r w:rsidR="00AF5F20">
              <w:rPr>
                <w:rFonts w:eastAsiaTheme="minorEastAsia" w:cstheme="minorBidi"/>
                <w:smallCaps w:val="0"/>
                <w:noProof/>
                <w:color w:val="auto"/>
                <w:sz w:val="22"/>
                <w:szCs w:val="22"/>
                <w:lang w:eastAsia="es-CO"/>
              </w:rPr>
              <w:tab/>
            </w:r>
            <w:r w:rsidR="00AF5F20" w:rsidRPr="00951F9E">
              <w:rPr>
                <w:rStyle w:val="Hipervnculo"/>
                <w:noProof/>
              </w:rPr>
              <w:t>GLOSARIO</w:t>
            </w:r>
            <w:r w:rsidR="00AF5F20">
              <w:rPr>
                <w:noProof/>
                <w:webHidden/>
              </w:rPr>
              <w:tab/>
            </w:r>
            <w:r w:rsidR="00AF5F20">
              <w:rPr>
                <w:noProof/>
                <w:webHidden/>
              </w:rPr>
              <w:fldChar w:fldCharType="begin"/>
            </w:r>
            <w:r w:rsidR="00AF5F20">
              <w:rPr>
                <w:noProof/>
                <w:webHidden/>
              </w:rPr>
              <w:instrText xml:space="preserve"> PAGEREF _Toc107994788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40C20B52" w14:textId="7C5F85B2"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89" w:history="1">
            <w:r w:rsidR="00AF5F20" w:rsidRPr="00951F9E">
              <w:rPr>
                <w:rStyle w:val="Hipervnculo"/>
                <w:noProof/>
              </w:rPr>
              <w:t>1.11.</w:t>
            </w:r>
            <w:r w:rsidR="00AF5F20">
              <w:rPr>
                <w:rFonts w:eastAsiaTheme="minorEastAsia" w:cstheme="minorBidi"/>
                <w:smallCaps w:val="0"/>
                <w:noProof/>
                <w:color w:val="auto"/>
                <w:sz w:val="22"/>
                <w:szCs w:val="22"/>
                <w:lang w:eastAsia="es-CO"/>
              </w:rPr>
              <w:tab/>
            </w:r>
            <w:r w:rsidR="00AF5F20" w:rsidRPr="00951F9E">
              <w:rPr>
                <w:rStyle w:val="Hipervnculo"/>
                <w:noProof/>
              </w:rPr>
              <w:t>INFORMACIÓN INEXACTA</w:t>
            </w:r>
            <w:r w:rsidR="00AF5F20">
              <w:rPr>
                <w:noProof/>
                <w:webHidden/>
              </w:rPr>
              <w:tab/>
            </w:r>
            <w:r w:rsidR="00AF5F20">
              <w:rPr>
                <w:noProof/>
                <w:webHidden/>
              </w:rPr>
              <w:fldChar w:fldCharType="begin"/>
            </w:r>
            <w:r w:rsidR="00AF5F20">
              <w:rPr>
                <w:noProof/>
                <w:webHidden/>
              </w:rPr>
              <w:instrText xml:space="preserve"> PAGEREF _Toc107994789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6F391E48" w14:textId="4469B2B9"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0" w:history="1">
            <w:r w:rsidR="00AF5F20" w:rsidRPr="00951F9E">
              <w:rPr>
                <w:rStyle w:val="Hipervnculo"/>
                <w:noProof/>
              </w:rPr>
              <w:t>1.12.</w:t>
            </w:r>
            <w:r w:rsidR="00AF5F20">
              <w:rPr>
                <w:rFonts w:eastAsiaTheme="minorEastAsia" w:cstheme="minorBidi"/>
                <w:smallCaps w:val="0"/>
                <w:noProof/>
                <w:color w:val="auto"/>
                <w:sz w:val="22"/>
                <w:szCs w:val="22"/>
                <w:lang w:eastAsia="es-CO"/>
              </w:rPr>
              <w:tab/>
            </w:r>
            <w:r w:rsidR="00AF5F20" w:rsidRPr="00951F9E">
              <w:rPr>
                <w:rStyle w:val="Hipervnculo"/>
                <w:noProof/>
              </w:rPr>
              <w:t>INFORMACIÓN RESERVADA</w:t>
            </w:r>
            <w:r w:rsidR="00AF5F20">
              <w:rPr>
                <w:noProof/>
                <w:webHidden/>
              </w:rPr>
              <w:tab/>
            </w:r>
            <w:r w:rsidR="00AF5F20">
              <w:rPr>
                <w:noProof/>
                <w:webHidden/>
              </w:rPr>
              <w:fldChar w:fldCharType="begin"/>
            </w:r>
            <w:r w:rsidR="00AF5F20">
              <w:rPr>
                <w:noProof/>
                <w:webHidden/>
              </w:rPr>
              <w:instrText xml:space="preserve"> PAGEREF _Toc107994790 \h </w:instrText>
            </w:r>
            <w:r w:rsidR="00AF5F20">
              <w:rPr>
                <w:noProof/>
                <w:webHidden/>
              </w:rPr>
            </w:r>
            <w:r w:rsidR="00AF5F20">
              <w:rPr>
                <w:noProof/>
                <w:webHidden/>
              </w:rPr>
              <w:fldChar w:fldCharType="separate"/>
            </w:r>
            <w:r w:rsidR="00DF3C1F">
              <w:rPr>
                <w:noProof/>
                <w:webHidden/>
              </w:rPr>
              <w:t>7</w:t>
            </w:r>
            <w:r w:rsidR="00AF5F20">
              <w:rPr>
                <w:noProof/>
                <w:webHidden/>
              </w:rPr>
              <w:fldChar w:fldCharType="end"/>
            </w:r>
          </w:hyperlink>
        </w:p>
        <w:p w14:paraId="7D4B93A8" w14:textId="09F99E92"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1" w:history="1">
            <w:r w:rsidR="00AF5F20" w:rsidRPr="00951F9E">
              <w:rPr>
                <w:rStyle w:val="Hipervnculo"/>
                <w:noProof/>
              </w:rPr>
              <w:t>1.13.</w:t>
            </w:r>
            <w:r w:rsidR="00AF5F20">
              <w:rPr>
                <w:rFonts w:eastAsiaTheme="minorEastAsia" w:cstheme="minorBidi"/>
                <w:smallCaps w:val="0"/>
                <w:noProof/>
                <w:color w:val="auto"/>
                <w:sz w:val="22"/>
                <w:szCs w:val="22"/>
                <w:lang w:eastAsia="es-CO"/>
              </w:rPr>
              <w:tab/>
            </w:r>
            <w:r w:rsidR="00AF5F20" w:rsidRPr="00951F9E">
              <w:rPr>
                <w:rStyle w:val="Hipervnculo"/>
                <w:noProof/>
              </w:rPr>
              <w:t>MONEDA</w:t>
            </w:r>
            <w:r w:rsidR="00AF5F20">
              <w:rPr>
                <w:noProof/>
                <w:webHidden/>
              </w:rPr>
              <w:tab/>
            </w:r>
            <w:r w:rsidR="00AF5F20">
              <w:rPr>
                <w:noProof/>
                <w:webHidden/>
              </w:rPr>
              <w:fldChar w:fldCharType="begin"/>
            </w:r>
            <w:r w:rsidR="00AF5F20">
              <w:rPr>
                <w:noProof/>
                <w:webHidden/>
              </w:rPr>
              <w:instrText xml:space="preserve"> PAGEREF _Toc107994791 \h </w:instrText>
            </w:r>
            <w:r w:rsidR="00AF5F20">
              <w:rPr>
                <w:noProof/>
                <w:webHidden/>
              </w:rPr>
            </w:r>
            <w:r w:rsidR="00AF5F20">
              <w:rPr>
                <w:noProof/>
                <w:webHidden/>
              </w:rPr>
              <w:fldChar w:fldCharType="separate"/>
            </w:r>
            <w:r w:rsidR="00DF3C1F">
              <w:rPr>
                <w:noProof/>
                <w:webHidden/>
              </w:rPr>
              <w:t>8</w:t>
            </w:r>
            <w:r w:rsidR="00AF5F20">
              <w:rPr>
                <w:noProof/>
                <w:webHidden/>
              </w:rPr>
              <w:fldChar w:fldCharType="end"/>
            </w:r>
          </w:hyperlink>
        </w:p>
        <w:p w14:paraId="576C9CA0" w14:textId="1C64C7EF"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2" w:history="1">
            <w:r w:rsidR="00AF5F20" w:rsidRPr="00951F9E">
              <w:rPr>
                <w:rStyle w:val="Hipervnculo"/>
                <w:noProof/>
              </w:rPr>
              <w:t>1.14.</w:t>
            </w:r>
            <w:r w:rsidR="00AF5F20">
              <w:rPr>
                <w:rFonts w:eastAsiaTheme="minorEastAsia" w:cstheme="minorBidi"/>
                <w:smallCaps w:val="0"/>
                <w:noProof/>
                <w:color w:val="auto"/>
                <w:sz w:val="22"/>
                <w:szCs w:val="22"/>
                <w:lang w:eastAsia="es-CO"/>
              </w:rPr>
              <w:tab/>
            </w:r>
            <w:r w:rsidR="00AF5F20" w:rsidRPr="00951F9E">
              <w:rPr>
                <w:rStyle w:val="Hipervnculo"/>
                <w:noProof/>
              </w:rPr>
              <w:t>CONFLICTO DE INTERÉS DE ORIGEN CONSTITUCIONAL O LEGAL</w:t>
            </w:r>
            <w:r w:rsidR="00AF5F20">
              <w:rPr>
                <w:noProof/>
                <w:webHidden/>
              </w:rPr>
              <w:tab/>
            </w:r>
            <w:r w:rsidR="00AF5F20">
              <w:rPr>
                <w:noProof/>
                <w:webHidden/>
              </w:rPr>
              <w:fldChar w:fldCharType="begin"/>
            </w:r>
            <w:r w:rsidR="00AF5F20">
              <w:rPr>
                <w:noProof/>
                <w:webHidden/>
              </w:rPr>
              <w:instrText xml:space="preserve"> PAGEREF _Toc107994792 \h </w:instrText>
            </w:r>
            <w:r w:rsidR="00AF5F20">
              <w:rPr>
                <w:noProof/>
                <w:webHidden/>
              </w:rPr>
            </w:r>
            <w:r w:rsidR="00AF5F20">
              <w:rPr>
                <w:noProof/>
                <w:webHidden/>
              </w:rPr>
              <w:fldChar w:fldCharType="separate"/>
            </w:r>
            <w:r w:rsidR="00DF3C1F">
              <w:rPr>
                <w:noProof/>
                <w:webHidden/>
              </w:rPr>
              <w:t>9</w:t>
            </w:r>
            <w:r w:rsidR="00AF5F20">
              <w:rPr>
                <w:noProof/>
                <w:webHidden/>
              </w:rPr>
              <w:fldChar w:fldCharType="end"/>
            </w:r>
          </w:hyperlink>
        </w:p>
        <w:p w14:paraId="7CC1850E" w14:textId="5C4FB824"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3" w:history="1">
            <w:r w:rsidR="00AF5F20" w:rsidRPr="00951F9E">
              <w:rPr>
                <w:rStyle w:val="Hipervnculo"/>
                <w:noProof/>
              </w:rPr>
              <w:t>1.15.</w:t>
            </w:r>
            <w:r w:rsidR="00AF5F20">
              <w:rPr>
                <w:rFonts w:eastAsiaTheme="minorEastAsia" w:cstheme="minorBidi"/>
                <w:smallCaps w:val="0"/>
                <w:noProof/>
                <w:color w:val="auto"/>
                <w:sz w:val="22"/>
                <w:szCs w:val="22"/>
                <w:lang w:eastAsia="es-CO"/>
              </w:rPr>
              <w:tab/>
            </w:r>
            <w:r w:rsidR="00AF5F20" w:rsidRPr="00951F9E">
              <w:rPr>
                <w:rStyle w:val="Hipervnculo"/>
                <w:noProof/>
              </w:rPr>
              <w:t>CAUSALES DE RECHAZO</w:t>
            </w:r>
            <w:r w:rsidR="00AF5F20">
              <w:rPr>
                <w:noProof/>
                <w:webHidden/>
              </w:rPr>
              <w:tab/>
            </w:r>
            <w:r w:rsidR="00AF5F20">
              <w:rPr>
                <w:noProof/>
                <w:webHidden/>
              </w:rPr>
              <w:fldChar w:fldCharType="begin"/>
            </w:r>
            <w:r w:rsidR="00AF5F20">
              <w:rPr>
                <w:noProof/>
                <w:webHidden/>
              </w:rPr>
              <w:instrText xml:space="preserve"> PAGEREF _Toc107994793 \h </w:instrText>
            </w:r>
            <w:r w:rsidR="00AF5F20">
              <w:rPr>
                <w:noProof/>
                <w:webHidden/>
              </w:rPr>
            </w:r>
            <w:r w:rsidR="00AF5F20">
              <w:rPr>
                <w:noProof/>
                <w:webHidden/>
              </w:rPr>
              <w:fldChar w:fldCharType="separate"/>
            </w:r>
            <w:r w:rsidR="00DF3C1F">
              <w:rPr>
                <w:noProof/>
                <w:webHidden/>
              </w:rPr>
              <w:t>9</w:t>
            </w:r>
            <w:r w:rsidR="00AF5F20">
              <w:rPr>
                <w:noProof/>
                <w:webHidden/>
              </w:rPr>
              <w:fldChar w:fldCharType="end"/>
            </w:r>
          </w:hyperlink>
        </w:p>
        <w:p w14:paraId="271A6F9C" w14:textId="4528F363"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4" w:history="1">
            <w:r w:rsidR="00AF5F20" w:rsidRPr="00951F9E">
              <w:rPr>
                <w:rStyle w:val="Hipervnculo"/>
                <w:noProof/>
              </w:rPr>
              <w:t>1.16.</w:t>
            </w:r>
            <w:r w:rsidR="00AF5F20">
              <w:rPr>
                <w:rFonts w:eastAsiaTheme="minorEastAsia" w:cstheme="minorBidi"/>
                <w:smallCaps w:val="0"/>
                <w:noProof/>
                <w:color w:val="auto"/>
                <w:sz w:val="22"/>
                <w:szCs w:val="22"/>
                <w:lang w:eastAsia="es-CO"/>
              </w:rPr>
              <w:tab/>
            </w:r>
            <w:r w:rsidR="00AF5F20" w:rsidRPr="00951F9E">
              <w:rPr>
                <w:rStyle w:val="Hipervnculo"/>
                <w:noProof/>
              </w:rPr>
              <w:t>CAUSALES PARA DECLARAR DESIERTO EL PROCESO DE SELECCIÓN</w:t>
            </w:r>
            <w:r w:rsidR="00AF5F20">
              <w:rPr>
                <w:noProof/>
                <w:webHidden/>
              </w:rPr>
              <w:tab/>
            </w:r>
            <w:r w:rsidR="00AF5F20">
              <w:rPr>
                <w:noProof/>
                <w:webHidden/>
              </w:rPr>
              <w:fldChar w:fldCharType="begin"/>
            </w:r>
            <w:r w:rsidR="00AF5F20">
              <w:rPr>
                <w:noProof/>
                <w:webHidden/>
              </w:rPr>
              <w:instrText xml:space="preserve"> PAGEREF _Toc107994794 \h </w:instrText>
            </w:r>
            <w:r w:rsidR="00AF5F20">
              <w:rPr>
                <w:noProof/>
                <w:webHidden/>
              </w:rPr>
            </w:r>
            <w:r w:rsidR="00AF5F20">
              <w:rPr>
                <w:noProof/>
                <w:webHidden/>
              </w:rPr>
              <w:fldChar w:fldCharType="separate"/>
            </w:r>
            <w:r w:rsidR="00DF3C1F">
              <w:rPr>
                <w:noProof/>
                <w:webHidden/>
              </w:rPr>
              <w:t>10</w:t>
            </w:r>
            <w:r w:rsidR="00AF5F20">
              <w:rPr>
                <w:noProof/>
                <w:webHidden/>
              </w:rPr>
              <w:fldChar w:fldCharType="end"/>
            </w:r>
          </w:hyperlink>
        </w:p>
        <w:p w14:paraId="3C388186" w14:textId="63D3A4C0"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5" w:history="1">
            <w:r w:rsidR="00AF5F20" w:rsidRPr="00951F9E">
              <w:rPr>
                <w:rStyle w:val="Hipervnculo"/>
                <w:noProof/>
              </w:rPr>
              <w:t>1.17.</w:t>
            </w:r>
            <w:r w:rsidR="00AF5F20">
              <w:rPr>
                <w:rFonts w:eastAsiaTheme="minorEastAsia" w:cstheme="minorBidi"/>
                <w:smallCaps w:val="0"/>
                <w:noProof/>
                <w:color w:val="auto"/>
                <w:sz w:val="22"/>
                <w:szCs w:val="22"/>
                <w:lang w:eastAsia="es-CO"/>
              </w:rPr>
              <w:tab/>
            </w:r>
            <w:r w:rsidR="00AF5F20" w:rsidRPr="00951F9E">
              <w:rPr>
                <w:rStyle w:val="Hipervnculo"/>
                <w:noProof/>
              </w:rPr>
              <w:t>NORMAS DE INTERPRETACIÓN DEL PLIEGO DE CONDICIONES</w:t>
            </w:r>
            <w:r w:rsidR="00AF5F20">
              <w:rPr>
                <w:noProof/>
                <w:webHidden/>
              </w:rPr>
              <w:tab/>
            </w:r>
            <w:r w:rsidR="00AF5F20">
              <w:rPr>
                <w:noProof/>
                <w:webHidden/>
              </w:rPr>
              <w:fldChar w:fldCharType="begin"/>
            </w:r>
            <w:r w:rsidR="00AF5F20">
              <w:rPr>
                <w:noProof/>
                <w:webHidden/>
              </w:rPr>
              <w:instrText xml:space="preserve"> PAGEREF _Toc107994795 \h </w:instrText>
            </w:r>
            <w:r w:rsidR="00AF5F20">
              <w:rPr>
                <w:noProof/>
                <w:webHidden/>
              </w:rPr>
            </w:r>
            <w:r w:rsidR="00AF5F20">
              <w:rPr>
                <w:noProof/>
                <w:webHidden/>
              </w:rPr>
              <w:fldChar w:fldCharType="separate"/>
            </w:r>
            <w:r w:rsidR="00DF3C1F">
              <w:rPr>
                <w:noProof/>
                <w:webHidden/>
              </w:rPr>
              <w:t>11</w:t>
            </w:r>
            <w:r w:rsidR="00AF5F20">
              <w:rPr>
                <w:noProof/>
                <w:webHidden/>
              </w:rPr>
              <w:fldChar w:fldCharType="end"/>
            </w:r>
          </w:hyperlink>
        </w:p>
        <w:p w14:paraId="5ECDC0F4" w14:textId="26C81AC0"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6" w:history="1">
            <w:r w:rsidR="00AF5F20" w:rsidRPr="00951F9E">
              <w:rPr>
                <w:rStyle w:val="Hipervnculo"/>
                <w:noProof/>
              </w:rPr>
              <w:t>1.18.</w:t>
            </w:r>
            <w:r w:rsidR="00AF5F20">
              <w:rPr>
                <w:rFonts w:eastAsiaTheme="minorEastAsia" w:cstheme="minorBidi"/>
                <w:smallCaps w:val="0"/>
                <w:noProof/>
                <w:color w:val="auto"/>
                <w:sz w:val="22"/>
                <w:szCs w:val="22"/>
                <w:lang w:eastAsia="es-CO"/>
              </w:rPr>
              <w:tab/>
            </w:r>
            <w:r w:rsidR="00AF5F20" w:rsidRPr="00951F9E">
              <w:rPr>
                <w:rStyle w:val="Hipervnculo"/>
                <w:noProof/>
              </w:rPr>
              <w:t>RETIRO DE LA PROPUESTA</w:t>
            </w:r>
            <w:r w:rsidR="00AF5F20">
              <w:rPr>
                <w:noProof/>
                <w:webHidden/>
              </w:rPr>
              <w:tab/>
            </w:r>
            <w:r w:rsidR="00AF5F20">
              <w:rPr>
                <w:noProof/>
                <w:webHidden/>
              </w:rPr>
              <w:fldChar w:fldCharType="begin"/>
            </w:r>
            <w:r w:rsidR="00AF5F20">
              <w:rPr>
                <w:noProof/>
                <w:webHidden/>
              </w:rPr>
              <w:instrText xml:space="preserve"> PAGEREF _Toc107994796 \h </w:instrText>
            </w:r>
            <w:r w:rsidR="00AF5F20">
              <w:rPr>
                <w:noProof/>
                <w:webHidden/>
              </w:rPr>
            </w:r>
            <w:r w:rsidR="00AF5F20">
              <w:rPr>
                <w:noProof/>
                <w:webHidden/>
              </w:rPr>
              <w:fldChar w:fldCharType="separate"/>
            </w:r>
            <w:r w:rsidR="00DF3C1F">
              <w:rPr>
                <w:noProof/>
                <w:webHidden/>
              </w:rPr>
              <w:t>11</w:t>
            </w:r>
            <w:r w:rsidR="00AF5F20">
              <w:rPr>
                <w:noProof/>
                <w:webHidden/>
              </w:rPr>
              <w:fldChar w:fldCharType="end"/>
            </w:r>
          </w:hyperlink>
        </w:p>
        <w:p w14:paraId="1670313A" w14:textId="37D7C5CF"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7" w:history="1">
            <w:r w:rsidR="00AF5F20" w:rsidRPr="00951F9E">
              <w:rPr>
                <w:rStyle w:val="Hipervnculo"/>
                <w:noProof/>
              </w:rPr>
              <w:t>1.19.</w:t>
            </w:r>
            <w:r w:rsidR="00AF5F20">
              <w:rPr>
                <w:rFonts w:eastAsiaTheme="minorEastAsia" w:cstheme="minorBidi"/>
                <w:smallCaps w:val="0"/>
                <w:noProof/>
                <w:color w:val="auto"/>
                <w:sz w:val="22"/>
                <w:szCs w:val="22"/>
                <w:lang w:eastAsia="es-CO"/>
              </w:rPr>
              <w:tab/>
            </w:r>
            <w:r w:rsidR="00AF5F20" w:rsidRPr="00951F9E">
              <w:rPr>
                <w:rStyle w:val="Hipervnculo"/>
                <w:noProof/>
              </w:rPr>
              <w:t>VISITA AL SITIO DE LA OBRA</w:t>
            </w:r>
            <w:r w:rsidR="00AF5F20">
              <w:rPr>
                <w:noProof/>
                <w:webHidden/>
              </w:rPr>
              <w:tab/>
            </w:r>
            <w:r w:rsidR="00AF5F20">
              <w:rPr>
                <w:noProof/>
                <w:webHidden/>
              </w:rPr>
              <w:fldChar w:fldCharType="begin"/>
            </w:r>
            <w:r w:rsidR="00AF5F20">
              <w:rPr>
                <w:noProof/>
                <w:webHidden/>
              </w:rPr>
              <w:instrText xml:space="preserve"> PAGEREF _Toc107994797 \h </w:instrText>
            </w:r>
            <w:r w:rsidR="00AF5F20">
              <w:rPr>
                <w:noProof/>
                <w:webHidden/>
              </w:rPr>
            </w:r>
            <w:r w:rsidR="00AF5F20">
              <w:rPr>
                <w:noProof/>
                <w:webHidden/>
              </w:rPr>
              <w:fldChar w:fldCharType="separate"/>
            </w:r>
            <w:r w:rsidR="00DF3C1F">
              <w:rPr>
                <w:noProof/>
                <w:webHidden/>
              </w:rPr>
              <w:t>12</w:t>
            </w:r>
            <w:r w:rsidR="00AF5F20">
              <w:rPr>
                <w:noProof/>
                <w:webHidden/>
              </w:rPr>
              <w:fldChar w:fldCharType="end"/>
            </w:r>
          </w:hyperlink>
        </w:p>
        <w:p w14:paraId="691D36B7" w14:textId="1BB6CF88"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798" w:history="1">
            <w:r w:rsidR="00AF5F20" w:rsidRPr="00951F9E">
              <w:rPr>
                <w:rStyle w:val="Hipervnculo"/>
                <w:noProof/>
              </w:rPr>
              <w:t>1.20.</w:t>
            </w:r>
            <w:r w:rsidR="00AF5F20">
              <w:rPr>
                <w:rFonts w:eastAsiaTheme="minorEastAsia" w:cstheme="minorBidi"/>
                <w:smallCaps w:val="0"/>
                <w:noProof/>
                <w:color w:val="auto"/>
                <w:sz w:val="22"/>
                <w:szCs w:val="22"/>
                <w:lang w:eastAsia="es-CO"/>
              </w:rPr>
              <w:tab/>
            </w:r>
            <w:r w:rsidR="00AF5F20" w:rsidRPr="00951F9E">
              <w:rPr>
                <w:rStyle w:val="Hipervnculo"/>
                <w:noProof/>
              </w:rPr>
              <w:t>CONFIDENCIALIDAD DE LA INFORMACIÓN RELACIONADA CON DATOS SENSIBLES</w:t>
            </w:r>
            <w:r w:rsidR="00AF5F20">
              <w:rPr>
                <w:noProof/>
                <w:webHidden/>
              </w:rPr>
              <w:tab/>
            </w:r>
            <w:r w:rsidR="00AF5F20">
              <w:rPr>
                <w:noProof/>
                <w:webHidden/>
              </w:rPr>
              <w:fldChar w:fldCharType="begin"/>
            </w:r>
            <w:r w:rsidR="00AF5F20">
              <w:rPr>
                <w:noProof/>
                <w:webHidden/>
              </w:rPr>
              <w:instrText xml:space="preserve"> PAGEREF _Toc107994798 \h </w:instrText>
            </w:r>
            <w:r w:rsidR="00AF5F20">
              <w:rPr>
                <w:noProof/>
                <w:webHidden/>
              </w:rPr>
            </w:r>
            <w:r w:rsidR="00AF5F20">
              <w:rPr>
                <w:noProof/>
                <w:webHidden/>
              </w:rPr>
              <w:fldChar w:fldCharType="separate"/>
            </w:r>
            <w:r w:rsidR="00DF3C1F">
              <w:rPr>
                <w:noProof/>
                <w:webHidden/>
              </w:rPr>
              <w:t>14</w:t>
            </w:r>
            <w:r w:rsidR="00AF5F20">
              <w:rPr>
                <w:noProof/>
                <w:webHidden/>
              </w:rPr>
              <w:fldChar w:fldCharType="end"/>
            </w:r>
          </w:hyperlink>
        </w:p>
        <w:p w14:paraId="20C8F09C" w14:textId="0E26C57F"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799" w:history="1">
            <w:r w:rsidR="00AF5F20" w:rsidRPr="00951F9E">
              <w:rPr>
                <w:rStyle w:val="Hipervnculo"/>
                <w:noProof/>
              </w:rPr>
              <w:t>Capítulo II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ELABORACIÓN Y PRESENTACIÓN DE LA OFERTA</w:t>
            </w:r>
            <w:r w:rsidR="00AF5F20">
              <w:rPr>
                <w:noProof/>
                <w:webHidden/>
              </w:rPr>
              <w:tab/>
            </w:r>
            <w:r w:rsidR="00AF5F20">
              <w:rPr>
                <w:noProof/>
                <w:webHidden/>
              </w:rPr>
              <w:fldChar w:fldCharType="begin"/>
            </w:r>
            <w:r w:rsidR="00AF5F20">
              <w:rPr>
                <w:noProof/>
                <w:webHidden/>
              </w:rPr>
              <w:instrText xml:space="preserve"> PAGEREF _Toc107994799 \h </w:instrText>
            </w:r>
            <w:r w:rsidR="00AF5F20">
              <w:rPr>
                <w:noProof/>
                <w:webHidden/>
              </w:rPr>
            </w:r>
            <w:r w:rsidR="00AF5F20">
              <w:rPr>
                <w:noProof/>
                <w:webHidden/>
              </w:rPr>
              <w:fldChar w:fldCharType="separate"/>
            </w:r>
            <w:r w:rsidR="00DF3C1F">
              <w:rPr>
                <w:noProof/>
                <w:webHidden/>
              </w:rPr>
              <w:t>14</w:t>
            </w:r>
            <w:r w:rsidR="00AF5F20">
              <w:rPr>
                <w:noProof/>
                <w:webHidden/>
              </w:rPr>
              <w:fldChar w:fldCharType="end"/>
            </w:r>
          </w:hyperlink>
        </w:p>
        <w:p w14:paraId="57C35A40" w14:textId="60C2468D"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1" w:history="1">
            <w:r w:rsidR="00AF5F20" w:rsidRPr="00951F9E">
              <w:rPr>
                <w:rStyle w:val="Hipervnculo"/>
                <w:noProof/>
              </w:rPr>
              <w:t>2.1.</w:t>
            </w:r>
            <w:r w:rsidR="00AF5F20">
              <w:rPr>
                <w:rFonts w:eastAsiaTheme="minorEastAsia" w:cstheme="minorBidi"/>
                <w:smallCaps w:val="0"/>
                <w:noProof/>
                <w:color w:val="auto"/>
                <w:sz w:val="22"/>
                <w:szCs w:val="22"/>
                <w:lang w:eastAsia="es-CO"/>
              </w:rPr>
              <w:tab/>
            </w:r>
            <w:r w:rsidR="00AF5F20" w:rsidRPr="00951F9E">
              <w:rPr>
                <w:rStyle w:val="Hipervnculo"/>
                <w:noProof/>
              </w:rPr>
              <w:t>CARTA DE PRESENTACIÓN DE LA OFERTA</w:t>
            </w:r>
            <w:r w:rsidR="00AF5F20">
              <w:rPr>
                <w:noProof/>
                <w:webHidden/>
              </w:rPr>
              <w:tab/>
            </w:r>
            <w:r w:rsidR="00AF5F20">
              <w:rPr>
                <w:noProof/>
                <w:webHidden/>
              </w:rPr>
              <w:fldChar w:fldCharType="begin"/>
            </w:r>
            <w:r w:rsidR="00AF5F20">
              <w:rPr>
                <w:noProof/>
                <w:webHidden/>
              </w:rPr>
              <w:instrText xml:space="preserve"> PAGEREF _Toc107994801 \h </w:instrText>
            </w:r>
            <w:r w:rsidR="00AF5F20">
              <w:rPr>
                <w:noProof/>
                <w:webHidden/>
              </w:rPr>
            </w:r>
            <w:r w:rsidR="00AF5F20">
              <w:rPr>
                <w:noProof/>
                <w:webHidden/>
              </w:rPr>
              <w:fldChar w:fldCharType="separate"/>
            </w:r>
            <w:r w:rsidR="00DF3C1F">
              <w:rPr>
                <w:noProof/>
                <w:webHidden/>
              </w:rPr>
              <w:t>14</w:t>
            </w:r>
            <w:r w:rsidR="00AF5F20">
              <w:rPr>
                <w:noProof/>
                <w:webHidden/>
              </w:rPr>
              <w:fldChar w:fldCharType="end"/>
            </w:r>
          </w:hyperlink>
        </w:p>
        <w:p w14:paraId="7C6A3152" w14:textId="268C3227"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2" w:history="1">
            <w:r w:rsidR="00AF5F20" w:rsidRPr="00951F9E">
              <w:rPr>
                <w:rStyle w:val="Hipervnculo"/>
                <w:noProof/>
              </w:rPr>
              <w:t>2.2.</w:t>
            </w:r>
            <w:r w:rsidR="00AF5F20">
              <w:rPr>
                <w:rFonts w:eastAsiaTheme="minorEastAsia" w:cstheme="minorBidi"/>
                <w:smallCaps w:val="0"/>
                <w:noProof/>
                <w:color w:val="auto"/>
                <w:sz w:val="22"/>
                <w:szCs w:val="22"/>
                <w:lang w:eastAsia="es-CO"/>
              </w:rPr>
              <w:tab/>
            </w:r>
            <w:r w:rsidR="00AF5F20" w:rsidRPr="00951F9E">
              <w:rPr>
                <w:rStyle w:val="Hipervnculo"/>
                <w:noProof/>
              </w:rPr>
              <w:t>APODERADO</w:t>
            </w:r>
            <w:r w:rsidR="00AF5F20">
              <w:rPr>
                <w:noProof/>
                <w:webHidden/>
              </w:rPr>
              <w:tab/>
            </w:r>
            <w:r w:rsidR="00AF5F20">
              <w:rPr>
                <w:noProof/>
                <w:webHidden/>
              </w:rPr>
              <w:fldChar w:fldCharType="begin"/>
            </w:r>
            <w:r w:rsidR="00AF5F20">
              <w:rPr>
                <w:noProof/>
                <w:webHidden/>
              </w:rPr>
              <w:instrText xml:space="preserve"> PAGEREF _Toc107994802 \h </w:instrText>
            </w:r>
            <w:r w:rsidR="00AF5F20">
              <w:rPr>
                <w:noProof/>
                <w:webHidden/>
              </w:rPr>
            </w:r>
            <w:r w:rsidR="00AF5F20">
              <w:rPr>
                <w:noProof/>
                <w:webHidden/>
              </w:rPr>
              <w:fldChar w:fldCharType="separate"/>
            </w:r>
            <w:r w:rsidR="00DF3C1F">
              <w:rPr>
                <w:noProof/>
                <w:webHidden/>
              </w:rPr>
              <w:t>15</w:t>
            </w:r>
            <w:r w:rsidR="00AF5F20">
              <w:rPr>
                <w:noProof/>
                <w:webHidden/>
              </w:rPr>
              <w:fldChar w:fldCharType="end"/>
            </w:r>
          </w:hyperlink>
        </w:p>
        <w:p w14:paraId="10F32275" w14:textId="45086689"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3" w:history="1">
            <w:r w:rsidR="00AF5F20" w:rsidRPr="00951F9E">
              <w:rPr>
                <w:rStyle w:val="Hipervnculo"/>
                <w:noProof/>
              </w:rPr>
              <w:t>2.3.</w:t>
            </w:r>
            <w:r w:rsidR="00AF5F20">
              <w:rPr>
                <w:rFonts w:eastAsiaTheme="minorEastAsia" w:cstheme="minorBidi"/>
                <w:smallCaps w:val="0"/>
                <w:noProof/>
                <w:color w:val="auto"/>
                <w:sz w:val="22"/>
                <w:szCs w:val="22"/>
                <w:lang w:eastAsia="es-CO"/>
              </w:rPr>
              <w:tab/>
            </w:r>
            <w:r w:rsidR="00AF5F20" w:rsidRPr="00951F9E">
              <w:rPr>
                <w:rStyle w:val="Hipervnculo"/>
                <w:noProof/>
              </w:rPr>
              <w:t>ELABORACIÓN Y PRESENTACIÓN DE LA OFERTA</w:t>
            </w:r>
            <w:r w:rsidR="00AF5F20">
              <w:rPr>
                <w:noProof/>
                <w:webHidden/>
              </w:rPr>
              <w:tab/>
            </w:r>
            <w:r w:rsidR="00AF5F20">
              <w:rPr>
                <w:noProof/>
                <w:webHidden/>
              </w:rPr>
              <w:fldChar w:fldCharType="begin"/>
            </w:r>
            <w:r w:rsidR="00AF5F20">
              <w:rPr>
                <w:noProof/>
                <w:webHidden/>
              </w:rPr>
              <w:instrText xml:space="preserve"> PAGEREF _Toc107994803 \h </w:instrText>
            </w:r>
            <w:r w:rsidR="00AF5F20">
              <w:rPr>
                <w:noProof/>
                <w:webHidden/>
              </w:rPr>
            </w:r>
            <w:r w:rsidR="00AF5F20">
              <w:rPr>
                <w:noProof/>
                <w:webHidden/>
              </w:rPr>
              <w:fldChar w:fldCharType="separate"/>
            </w:r>
            <w:r w:rsidR="00DF3C1F">
              <w:rPr>
                <w:noProof/>
                <w:webHidden/>
              </w:rPr>
              <w:t>15</w:t>
            </w:r>
            <w:r w:rsidR="00AF5F20">
              <w:rPr>
                <w:noProof/>
                <w:webHidden/>
              </w:rPr>
              <w:fldChar w:fldCharType="end"/>
            </w:r>
          </w:hyperlink>
        </w:p>
        <w:p w14:paraId="5A7DAC28" w14:textId="6B3A4939"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4" w:history="1">
            <w:r w:rsidR="00AF5F20" w:rsidRPr="00951F9E">
              <w:rPr>
                <w:rStyle w:val="Hipervnculo"/>
                <w:noProof/>
              </w:rPr>
              <w:t>2.3.1.</w:t>
            </w:r>
            <w:r w:rsidR="00AF5F20">
              <w:rPr>
                <w:rFonts w:eastAsiaTheme="minorEastAsia" w:cstheme="minorBidi"/>
                <w:i w:val="0"/>
                <w:iCs w:val="0"/>
                <w:noProof/>
                <w:color w:val="auto"/>
                <w:sz w:val="22"/>
                <w:szCs w:val="22"/>
                <w:lang w:eastAsia="es-CO"/>
              </w:rPr>
              <w:tab/>
            </w:r>
            <w:r w:rsidR="00AF5F20" w:rsidRPr="00951F9E">
              <w:rPr>
                <w:rStyle w:val="Hipervnculo"/>
                <w:noProof/>
              </w:rPr>
              <w:t>SOBRE No. 1</w:t>
            </w:r>
            <w:r w:rsidR="00AF5F20">
              <w:rPr>
                <w:noProof/>
                <w:webHidden/>
              </w:rPr>
              <w:tab/>
            </w:r>
            <w:r w:rsidR="00AF5F20">
              <w:rPr>
                <w:noProof/>
                <w:webHidden/>
              </w:rPr>
              <w:fldChar w:fldCharType="begin"/>
            </w:r>
            <w:r w:rsidR="00AF5F20">
              <w:rPr>
                <w:noProof/>
                <w:webHidden/>
              </w:rPr>
              <w:instrText xml:space="preserve"> PAGEREF _Toc107994804 \h </w:instrText>
            </w:r>
            <w:r w:rsidR="00AF5F20">
              <w:rPr>
                <w:noProof/>
                <w:webHidden/>
              </w:rPr>
            </w:r>
            <w:r w:rsidR="00AF5F20">
              <w:rPr>
                <w:noProof/>
                <w:webHidden/>
              </w:rPr>
              <w:fldChar w:fldCharType="separate"/>
            </w:r>
            <w:r w:rsidR="00DF3C1F">
              <w:rPr>
                <w:noProof/>
                <w:webHidden/>
              </w:rPr>
              <w:t>15</w:t>
            </w:r>
            <w:r w:rsidR="00AF5F20">
              <w:rPr>
                <w:noProof/>
                <w:webHidden/>
              </w:rPr>
              <w:fldChar w:fldCharType="end"/>
            </w:r>
          </w:hyperlink>
        </w:p>
        <w:p w14:paraId="22426994" w14:textId="4F9DE3A3"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05" w:history="1">
            <w:r w:rsidR="00AF5F20" w:rsidRPr="00951F9E">
              <w:rPr>
                <w:rStyle w:val="Hipervnculo"/>
                <w:noProof/>
              </w:rPr>
              <w:t>2.3.2.</w:t>
            </w:r>
            <w:r w:rsidR="00AF5F20">
              <w:rPr>
                <w:rFonts w:eastAsiaTheme="minorEastAsia" w:cstheme="minorBidi"/>
                <w:i w:val="0"/>
                <w:iCs w:val="0"/>
                <w:noProof/>
                <w:color w:val="auto"/>
                <w:sz w:val="22"/>
                <w:szCs w:val="22"/>
                <w:lang w:eastAsia="es-CO"/>
              </w:rPr>
              <w:tab/>
            </w:r>
            <w:r w:rsidR="00AF5F20" w:rsidRPr="00951F9E">
              <w:rPr>
                <w:rStyle w:val="Hipervnculo"/>
                <w:noProof/>
              </w:rPr>
              <w:t>SOBRE No. 2</w:t>
            </w:r>
            <w:r w:rsidR="00AF5F20">
              <w:rPr>
                <w:noProof/>
                <w:webHidden/>
              </w:rPr>
              <w:tab/>
            </w:r>
            <w:r w:rsidR="00AF5F20">
              <w:rPr>
                <w:noProof/>
                <w:webHidden/>
              </w:rPr>
              <w:fldChar w:fldCharType="begin"/>
            </w:r>
            <w:r w:rsidR="00AF5F20">
              <w:rPr>
                <w:noProof/>
                <w:webHidden/>
              </w:rPr>
              <w:instrText xml:space="preserve"> PAGEREF _Toc107994805 \h </w:instrText>
            </w:r>
            <w:r w:rsidR="00AF5F20">
              <w:rPr>
                <w:noProof/>
                <w:webHidden/>
              </w:rPr>
            </w:r>
            <w:r w:rsidR="00AF5F20">
              <w:rPr>
                <w:noProof/>
                <w:webHidden/>
              </w:rPr>
              <w:fldChar w:fldCharType="separate"/>
            </w:r>
            <w:r w:rsidR="00DF3C1F">
              <w:rPr>
                <w:noProof/>
                <w:webHidden/>
              </w:rPr>
              <w:t>16</w:t>
            </w:r>
            <w:r w:rsidR="00AF5F20">
              <w:rPr>
                <w:noProof/>
                <w:webHidden/>
              </w:rPr>
              <w:fldChar w:fldCharType="end"/>
            </w:r>
          </w:hyperlink>
        </w:p>
        <w:p w14:paraId="68D90D95" w14:textId="73F66B1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6" w:history="1">
            <w:r w:rsidR="00AF5F20" w:rsidRPr="00951F9E">
              <w:rPr>
                <w:rStyle w:val="Hipervnculo"/>
                <w:noProof/>
              </w:rPr>
              <w:t>2.4.</w:t>
            </w:r>
            <w:r w:rsidR="00AF5F20">
              <w:rPr>
                <w:rFonts w:eastAsiaTheme="minorEastAsia" w:cstheme="minorBidi"/>
                <w:smallCaps w:val="0"/>
                <w:noProof/>
                <w:color w:val="auto"/>
                <w:sz w:val="22"/>
                <w:szCs w:val="22"/>
                <w:lang w:eastAsia="es-CO"/>
              </w:rPr>
              <w:tab/>
            </w:r>
            <w:r w:rsidR="00AF5F20" w:rsidRPr="00951F9E">
              <w:rPr>
                <w:rStyle w:val="Hipervnculo"/>
                <w:noProof/>
              </w:rPr>
              <w:t>CIERRE DEL PROCESO Y APERTURA DE OFERTAS</w:t>
            </w:r>
            <w:r w:rsidR="00AF5F20">
              <w:rPr>
                <w:noProof/>
                <w:webHidden/>
              </w:rPr>
              <w:tab/>
            </w:r>
            <w:r w:rsidR="00AF5F20">
              <w:rPr>
                <w:noProof/>
                <w:webHidden/>
              </w:rPr>
              <w:fldChar w:fldCharType="begin"/>
            </w:r>
            <w:r w:rsidR="00AF5F20">
              <w:rPr>
                <w:noProof/>
                <w:webHidden/>
              </w:rPr>
              <w:instrText xml:space="preserve"> PAGEREF _Toc107994806 \h </w:instrText>
            </w:r>
            <w:r w:rsidR="00AF5F20">
              <w:rPr>
                <w:noProof/>
                <w:webHidden/>
              </w:rPr>
            </w:r>
            <w:r w:rsidR="00AF5F20">
              <w:rPr>
                <w:noProof/>
                <w:webHidden/>
              </w:rPr>
              <w:fldChar w:fldCharType="separate"/>
            </w:r>
            <w:r w:rsidR="00DF3C1F">
              <w:rPr>
                <w:noProof/>
                <w:webHidden/>
              </w:rPr>
              <w:t>16</w:t>
            </w:r>
            <w:r w:rsidR="00AF5F20">
              <w:rPr>
                <w:noProof/>
                <w:webHidden/>
              </w:rPr>
              <w:fldChar w:fldCharType="end"/>
            </w:r>
          </w:hyperlink>
        </w:p>
        <w:p w14:paraId="69EAFD85" w14:textId="5BF1ECD3"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7" w:history="1">
            <w:r w:rsidR="00AF5F20" w:rsidRPr="00951F9E">
              <w:rPr>
                <w:rStyle w:val="Hipervnculo"/>
                <w:noProof/>
              </w:rPr>
              <w:t>2.5.</w:t>
            </w:r>
            <w:r w:rsidR="00AF5F20">
              <w:rPr>
                <w:rFonts w:eastAsiaTheme="minorEastAsia" w:cstheme="minorBidi"/>
                <w:smallCaps w:val="0"/>
                <w:noProof/>
                <w:color w:val="auto"/>
                <w:sz w:val="22"/>
                <w:szCs w:val="22"/>
                <w:lang w:eastAsia="es-CO"/>
              </w:rPr>
              <w:tab/>
            </w:r>
            <w:r w:rsidR="00AF5F20" w:rsidRPr="00951F9E">
              <w:rPr>
                <w:rStyle w:val="Hipervnculo"/>
                <w:noProof/>
              </w:rPr>
              <w:t>INFORME DE EVALUACIÓN DE ASPECTOS DISTINTOS A LA OFERTA ECONÓMICA</w:t>
            </w:r>
            <w:r w:rsidR="00AF5F20">
              <w:rPr>
                <w:noProof/>
                <w:webHidden/>
              </w:rPr>
              <w:tab/>
            </w:r>
            <w:r w:rsidR="00AF5F20">
              <w:rPr>
                <w:noProof/>
                <w:webHidden/>
              </w:rPr>
              <w:fldChar w:fldCharType="begin"/>
            </w:r>
            <w:r w:rsidR="00AF5F20">
              <w:rPr>
                <w:noProof/>
                <w:webHidden/>
              </w:rPr>
              <w:instrText xml:space="preserve"> PAGEREF _Toc107994807 \h </w:instrText>
            </w:r>
            <w:r w:rsidR="00AF5F20">
              <w:rPr>
                <w:noProof/>
                <w:webHidden/>
              </w:rPr>
            </w:r>
            <w:r w:rsidR="00AF5F20">
              <w:rPr>
                <w:noProof/>
                <w:webHidden/>
              </w:rPr>
              <w:fldChar w:fldCharType="separate"/>
            </w:r>
            <w:r w:rsidR="00DF3C1F">
              <w:rPr>
                <w:noProof/>
                <w:webHidden/>
              </w:rPr>
              <w:t>16</w:t>
            </w:r>
            <w:r w:rsidR="00AF5F20">
              <w:rPr>
                <w:noProof/>
                <w:webHidden/>
              </w:rPr>
              <w:fldChar w:fldCharType="end"/>
            </w:r>
          </w:hyperlink>
        </w:p>
        <w:p w14:paraId="770CC2D6" w14:textId="743CF7D5"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8" w:history="1">
            <w:r w:rsidR="00AF5F20" w:rsidRPr="00951F9E">
              <w:rPr>
                <w:rStyle w:val="Hipervnculo"/>
                <w:noProof/>
              </w:rPr>
              <w:t>2.6.</w:t>
            </w:r>
            <w:r w:rsidR="00AF5F20">
              <w:rPr>
                <w:rFonts w:eastAsiaTheme="minorEastAsia" w:cstheme="minorBidi"/>
                <w:smallCaps w:val="0"/>
                <w:noProof/>
                <w:color w:val="auto"/>
                <w:sz w:val="22"/>
                <w:szCs w:val="22"/>
                <w:lang w:eastAsia="es-CO"/>
              </w:rPr>
              <w:tab/>
            </w:r>
            <w:r w:rsidR="00AF5F20" w:rsidRPr="00951F9E">
              <w:rPr>
                <w:rStyle w:val="Hipervnculo"/>
                <w:noProof/>
              </w:rPr>
              <w:t>AUDIENCIA EFECTIVA DE ADJUDICACIÓN</w:t>
            </w:r>
            <w:r w:rsidR="00AF5F20">
              <w:rPr>
                <w:noProof/>
                <w:webHidden/>
              </w:rPr>
              <w:tab/>
            </w:r>
            <w:r w:rsidR="00AF5F20">
              <w:rPr>
                <w:noProof/>
                <w:webHidden/>
              </w:rPr>
              <w:fldChar w:fldCharType="begin"/>
            </w:r>
            <w:r w:rsidR="00AF5F20">
              <w:rPr>
                <w:noProof/>
                <w:webHidden/>
              </w:rPr>
              <w:instrText xml:space="preserve"> PAGEREF _Toc107994808 \h </w:instrText>
            </w:r>
            <w:r w:rsidR="00AF5F20">
              <w:rPr>
                <w:noProof/>
                <w:webHidden/>
              </w:rPr>
            </w:r>
            <w:r w:rsidR="00AF5F20">
              <w:rPr>
                <w:noProof/>
                <w:webHidden/>
              </w:rPr>
              <w:fldChar w:fldCharType="separate"/>
            </w:r>
            <w:r w:rsidR="00DF3C1F">
              <w:rPr>
                <w:noProof/>
                <w:webHidden/>
              </w:rPr>
              <w:t>17</w:t>
            </w:r>
            <w:r w:rsidR="00AF5F20">
              <w:rPr>
                <w:noProof/>
                <w:webHidden/>
              </w:rPr>
              <w:fldChar w:fldCharType="end"/>
            </w:r>
          </w:hyperlink>
        </w:p>
        <w:p w14:paraId="3F9B7EAF" w14:textId="309BA166"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09" w:history="1">
            <w:r w:rsidR="00AF5F20" w:rsidRPr="00951F9E">
              <w:rPr>
                <w:rStyle w:val="Hipervnculo"/>
                <w:noProof/>
              </w:rPr>
              <w:t>2.7.</w:t>
            </w:r>
            <w:r w:rsidR="00AF5F20">
              <w:rPr>
                <w:rFonts w:eastAsiaTheme="minorEastAsia" w:cstheme="minorBidi"/>
                <w:smallCaps w:val="0"/>
                <w:noProof/>
                <w:color w:val="auto"/>
                <w:sz w:val="22"/>
                <w:szCs w:val="22"/>
                <w:lang w:eastAsia="es-CO"/>
              </w:rPr>
              <w:tab/>
            </w:r>
            <w:r w:rsidR="00AF5F20" w:rsidRPr="00951F9E">
              <w:rPr>
                <w:rStyle w:val="Hipervnculo"/>
                <w:noProof/>
              </w:rPr>
              <w:t>PROPUESTAS PARCIALES</w:t>
            </w:r>
            <w:r w:rsidR="00AF5F20">
              <w:rPr>
                <w:noProof/>
                <w:webHidden/>
              </w:rPr>
              <w:tab/>
            </w:r>
            <w:r w:rsidR="00AF5F20">
              <w:rPr>
                <w:noProof/>
                <w:webHidden/>
              </w:rPr>
              <w:fldChar w:fldCharType="begin"/>
            </w:r>
            <w:r w:rsidR="00AF5F20">
              <w:rPr>
                <w:noProof/>
                <w:webHidden/>
              </w:rPr>
              <w:instrText xml:space="preserve"> PAGEREF _Toc107994809 \h </w:instrText>
            </w:r>
            <w:r w:rsidR="00AF5F20">
              <w:rPr>
                <w:noProof/>
                <w:webHidden/>
              </w:rPr>
            </w:r>
            <w:r w:rsidR="00AF5F20">
              <w:rPr>
                <w:noProof/>
                <w:webHidden/>
              </w:rPr>
              <w:fldChar w:fldCharType="separate"/>
            </w:r>
            <w:r w:rsidR="00DF3C1F">
              <w:rPr>
                <w:noProof/>
                <w:webHidden/>
              </w:rPr>
              <w:t>18</w:t>
            </w:r>
            <w:r w:rsidR="00AF5F20">
              <w:rPr>
                <w:noProof/>
                <w:webHidden/>
              </w:rPr>
              <w:fldChar w:fldCharType="end"/>
            </w:r>
          </w:hyperlink>
        </w:p>
        <w:p w14:paraId="4B57CBA0" w14:textId="50680707"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10" w:history="1">
            <w:r w:rsidR="00AF5F20" w:rsidRPr="00951F9E">
              <w:rPr>
                <w:rStyle w:val="Hipervnculo"/>
                <w:noProof/>
              </w:rPr>
              <w:t>2.8.</w:t>
            </w:r>
            <w:r w:rsidR="00AF5F20">
              <w:rPr>
                <w:rFonts w:eastAsiaTheme="minorEastAsia" w:cstheme="minorBidi"/>
                <w:smallCaps w:val="0"/>
                <w:noProof/>
                <w:color w:val="auto"/>
                <w:sz w:val="22"/>
                <w:szCs w:val="22"/>
                <w:lang w:eastAsia="es-CO"/>
              </w:rPr>
              <w:tab/>
            </w:r>
            <w:r w:rsidR="00AF5F20" w:rsidRPr="00951F9E">
              <w:rPr>
                <w:rStyle w:val="Hipervnculo"/>
                <w:noProof/>
              </w:rPr>
              <w:t>PROPUESTAS ALTERNATIVAS</w:t>
            </w:r>
            <w:r w:rsidR="00AF5F20">
              <w:rPr>
                <w:noProof/>
                <w:webHidden/>
              </w:rPr>
              <w:tab/>
            </w:r>
            <w:r w:rsidR="00AF5F20">
              <w:rPr>
                <w:noProof/>
                <w:webHidden/>
              </w:rPr>
              <w:fldChar w:fldCharType="begin"/>
            </w:r>
            <w:r w:rsidR="00AF5F20">
              <w:rPr>
                <w:noProof/>
                <w:webHidden/>
              </w:rPr>
              <w:instrText xml:space="preserve"> PAGEREF _Toc107994810 \h </w:instrText>
            </w:r>
            <w:r w:rsidR="00AF5F20">
              <w:rPr>
                <w:noProof/>
                <w:webHidden/>
              </w:rPr>
            </w:r>
            <w:r w:rsidR="00AF5F20">
              <w:rPr>
                <w:noProof/>
                <w:webHidden/>
              </w:rPr>
              <w:fldChar w:fldCharType="separate"/>
            </w:r>
            <w:r w:rsidR="00DF3C1F">
              <w:rPr>
                <w:noProof/>
                <w:webHidden/>
              </w:rPr>
              <w:t>18</w:t>
            </w:r>
            <w:r w:rsidR="00AF5F20">
              <w:rPr>
                <w:noProof/>
                <w:webHidden/>
              </w:rPr>
              <w:fldChar w:fldCharType="end"/>
            </w:r>
          </w:hyperlink>
        </w:p>
        <w:p w14:paraId="022BA0FB" w14:textId="26E27140"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11" w:history="1">
            <w:r w:rsidR="00AF5F20" w:rsidRPr="00951F9E">
              <w:rPr>
                <w:rStyle w:val="Hipervnculo"/>
                <w:noProof/>
              </w:rPr>
              <w:t>2.9.</w:t>
            </w:r>
            <w:r w:rsidR="00AF5F20">
              <w:rPr>
                <w:rFonts w:eastAsiaTheme="minorEastAsia" w:cstheme="minorBidi"/>
                <w:smallCaps w:val="0"/>
                <w:noProof/>
                <w:color w:val="auto"/>
                <w:sz w:val="22"/>
                <w:szCs w:val="22"/>
                <w:lang w:eastAsia="es-CO"/>
              </w:rPr>
              <w:tab/>
            </w:r>
            <w:r w:rsidR="00AF5F20" w:rsidRPr="00951F9E">
              <w:rPr>
                <w:rStyle w:val="Hipervnculo"/>
                <w:noProof/>
              </w:rPr>
              <w:t>LIMITACIÓN A MIPYME</w:t>
            </w:r>
            <w:r w:rsidR="00AF5F20">
              <w:rPr>
                <w:noProof/>
                <w:webHidden/>
              </w:rPr>
              <w:tab/>
            </w:r>
            <w:r w:rsidR="00AF5F20">
              <w:rPr>
                <w:noProof/>
                <w:webHidden/>
              </w:rPr>
              <w:fldChar w:fldCharType="begin"/>
            </w:r>
            <w:r w:rsidR="00AF5F20">
              <w:rPr>
                <w:noProof/>
                <w:webHidden/>
              </w:rPr>
              <w:instrText xml:space="preserve"> PAGEREF _Toc107994811 \h </w:instrText>
            </w:r>
            <w:r w:rsidR="00AF5F20">
              <w:rPr>
                <w:noProof/>
                <w:webHidden/>
              </w:rPr>
            </w:r>
            <w:r w:rsidR="00AF5F20">
              <w:rPr>
                <w:noProof/>
                <w:webHidden/>
              </w:rPr>
              <w:fldChar w:fldCharType="separate"/>
            </w:r>
            <w:r w:rsidR="00DF3C1F">
              <w:rPr>
                <w:noProof/>
                <w:webHidden/>
              </w:rPr>
              <w:t>18</w:t>
            </w:r>
            <w:r w:rsidR="00AF5F20">
              <w:rPr>
                <w:noProof/>
                <w:webHidden/>
              </w:rPr>
              <w:fldChar w:fldCharType="end"/>
            </w:r>
          </w:hyperlink>
        </w:p>
        <w:p w14:paraId="5ECB6738" w14:textId="18AEE1E3"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812" w:history="1">
            <w:r w:rsidR="00AF5F20" w:rsidRPr="00951F9E">
              <w:rPr>
                <w:rStyle w:val="Hipervnculo"/>
                <w:noProof/>
              </w:rPr>
              <w:t>2.10.</w:t>
            </w:r>
            <w:r w:rsidR="00AF5F20">
              <w:rPr>
                <w:rFonts w:eastAsiaTheme="minorEastAsia" w:cstheme="minorBidi"/>
                <w:smallCaps w:val="0"/>
                <w:noProof/>
                <w:color w:val="auto"/>
                <w:sz w:val="22"/>
                <w:szCs w:val="22"/>
                <w:lang w:eastAsia="es-CO"/>
              </w:rPr>
              <w:tab/>
            </w:r>
            <w:r w:rsidR="00AF5F20" w:rsidRPr="00951F9E">
              <w:rPr>
                <w:rStyle w:val="Hipervnculo"/>
                <w:noProof/>
              </w:rPr>
              <w:t>REGLAS PARA LOS PROCESOS ESTRUCTURADOS POR LOTES O GRUPOS</w:t>
            </w:r>
            <w:r w:rsidR="00AF5F20">
              <w:rPr>
                <w:noProof/>
                <w:webHidden/>
              </w:rPr>
              <w:tab/>
            </w:r>
            <w:r w:rsidR="00AF5F20">
              <w:rPr>
                <w:noProof/>
                <w:webHidden/>
              </w:rPr>
              <w:fldChar w:fldCharType="begin"/>
            </w:r>
            <w:r w:rsidR="00AF5F20">
              <w:rPr>
                <w:noProof/>
                <w:webHidden/>
              </w:rPr>
              <w:instrText xml:space="preserve"> PAGEREF _Toc107994812 \h </w:instrText>
            </w:r>
            <w:r w:rsidR="00AF5F20">
              <w:rPr>
                <w:noProof/>
                <w:webHidden/>
              </w:rPr>
            </w:r>
            <w:r w:rsidR="00AF5F20">
              <w:rPr>
                <w:noProof/>
                <w:webHidden/>
              </w:rPr>
              <w:fldChar w:fldCharType="separate"/>
            </w:r>
            <w:r w:rsidR="00DF3C1F">
              <w:rPr>
                <w:b/>
                <w:bCs/>
                <w:noProof/>
                <w:webHidden/>
                <w:lang w:val="es-MX"/>
              </w:rPr>
              <w:t>¡Error! Marcador no definido.</w:t>
            </w:r>
            <w:r w:rsidR="00AF5F20">
              <w:rPr>
                <w:noProof/>
                <w:webHidden/>
              </w:rPr>
              <w:fldChar w:fldCharType="end"/>
            </w:r>
          </w:hyperlink>
        </w:p>
        <w:p w14:paraId="3C43A55D" w14:textId="471B0F16"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813" w:history="1">
            <w:r w:rsidR="00AF5F20" w:rsidRPr="00951F9E">
              <w:rPr>
                <w:rStyle w:val="Hipervnculo"/>
                <w:noProof/>
              </w:rPr>
              <w:t>Capítulo III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REQUISITOS HABILITANTES Y SU VERIFICACIÓN</w:t>
            </w:r>
            <w:r w:rsidR="00AF5F20">
              <w:rPr>
                <w:noProof/>
                <w:webHidden/>
              </w:rPr>
              <w:tab/>
            </w:r>
            <w:r w:rsidR="00AF5F20">
              <w:rPr>
                <w:noProof/>
                <w:webHidden/>
              </w:rPr>
              <w:fldChar w:fldCharType="begin"/>
            </w:r>
            <w:r w:rsidR="00AF5F20">
              <w:rPr>
                <w:noProof/>
                <w:webHidden/>
              </w:rPr>
              <w:instrText xml:space="preserve"> PAGEREF _Toc107994813 \h </w:instrText>
            </w:r>
            <w:r w:rsidR="00AF5F20">
              <w:rPr>
                <w:noProof/>
                <w:webHidden/>
              </w:rPr>
            </w:r>
            <w:r w:rsidR="00AF5F20">
              <w:rPr>
                <w:noProof/>
                <w:webHidden/>
              </w:rPr>
              <w:fldChar w:fldCharType="separate"/>
            </w:r>
            <w:r w:rsidR="00DF3C1F">
              <w:rPr>
                <w:noProof/>
                <w:webHidden/>
              </w:rPr>
              <w:t>18</w:t>
            </w:r>
            <w:r w:rsidR="00AF5F20">
              <w:rPr>
                <w:noProof/>
                <w:webHidden/>
              </w:rPr>
              <w:fldChar w:fldCharType="end"/>
            </w:r>
          </w:hyperlink>
        </w:p>
        <w:p w14:paraId="0A2BBF59" w14:textId="5244D2CB"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15" w:history="1">
            <w:r w:rsidR="00AF5F20" w:rsidRPr="00951F9E">
              <w:rPr>
                <w:rStyle w:val="Hipervnculo"/>
                <w:noProof/>
              </w:rPr>
              <w:t>3.1.</w:t>
            </w:r>
            <w:r w:rsidR="00AF5F20">
              <w:rPr>
                <w:rFonts w:eastAsiaTheme="minorEastAsia" w:cstheme="minorBidi"/>
                <w:smallCaps w:val="0"/>
                <w:noProof/>
                <w:color w:val="auto"/>
                <w:sz w:val="22"/>
                <w:szCs w:val="22"/>
                <w:lang w:eastAsia="es-CO"/>
              </w:rPr>
              <w:tab/>
            </w:r>
            <w:r w:rsidR="00AF5F20" w:rsidRPr="00951F9E">
              <w:rPr>
                <w:rStyle w:val="Hipervnculo"/>
                <w:noProof/>
              </w:rPr>
              <w:t>GENERALIDADES</w:t>
            </w:r>
            <w:r w:rsidR="00AF5F20">
              <w:rPr>
                <w:noProof/>
                <w:webHidden/>
              </w:rPr>
              <w:tab/>
            </w:r>
            <w:r w:rsidR="00AF5F20">
              <w:rPr>
                <w:noProof/>
                <w:webHidden/>
              </w:rPr>
              <w:fldChar w:fldCharType="begin"/>
            </w:r>
            <w:r w:rsidR="00AF5F20">
              <w:rPr>
                <w:noProof/>
                <w:webHidden/>
              </w:rPr>
              <w:instrText xml:space="preserve"> PAGEREF _Toc107994815 \h </w:instrText>
            </w:r>
            <w:r w:rsidR="00AF5F20">
              <w:rPr>
                <w:noProof/>
                <w:webHidden/>
              </w:rPr>
            </w:r>
            <w:r w:rsidR="00AF5F20">
              <w:rPr>
                <w:noProof/>
                <w:webHidden/>
              </w:rPr>
              <w:fldChar w:fldCharType="separate"/>
            </w:r>
            <w:r w:rsidR="00DF3C1F">
              <w:rPr>
                <w:noProof/>
                <w:webHidden/>
              </w:rPr>
              <w:t>18</w:t>
            </w:r>
            <w:r w:rsidR="00AF5F20">
              <w:rPr>
                <w:noProof/>
                <w:webHidden/>
              </w:rPr>
              <w:fldChar w:fldCharType="end"/>
            </w:r>
          </w:hyperlink>
        </w:p>
        <w:p w14:paraId="4B5875A6" w14:textId="7F2B911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16" w:history="1">
            <w:r w:rsidR="00AF5F20" w:rsidRPr="00951F9E">
              <w:rPr>
                <w:rStyle w:val="Hipervnculo"/>
                <w:noProof/>
              </w:rPr>
              <w:t>3.2.</w:t>
            </w:r>
            <w:r w:rsidR="00AF5F20">
              <w:rPr>
                <w:rFonts w:eastAsiaTheme="minorEastAsia" w:cstheme="minorBidi"/>
                <w:smallCaps w:val="0"/>
                <w:noProof/>
                <w:color w:val="auto"/>
                <w:sz w:val="22"/>
                <w:szCs w:val="22"/>
                <w:lang w:eastAsia="es-CO"/>
              </w:rPr>
              <w:tab/>
            </w:r>
            <w:r w:rsidR="00AF5F20" w:rsidRPr="00951F9E">
              <w:rPr>
                <w:rStyle w:val="Hipervnculo"/>
                <w:noProof/>
              </w:rPr>
              <w:t>CAPACIDAD JURÍDICA</w:t>
            </w:r>
            <w:r w:rsidR="00AF5F20">
              <w:rPr>
                <w:noProof/>
                <w:webHidden/>
              </w:rPr>
              <w:tab/>
            </w:r>
            <w:r w:rsidR="00AF5F20">
              <w:rPr>
                <w:noProof/>
                <w:webHidden/>
              </w:rPr>
              <w:fldChar w:fldCharType="begin"/>
            </w:r>
            <w:r w:rsidR="00AF5F20">
              <w:rPr>
                <w:noProof/>
                <w:webHidden/>
              </w:rPr>
              <w:instrText xml:space="preserve"> PAGEREF _Toc107994816 \h </w:instrText>
            </w:r>
            <w:r w:rsidR="00AF5F20">
              <w:rPr>
                <w:noProof/>
                <w:webHidden/>
              </w:rPr>
            </w:r>
            <w:r w:rsidR="00AF5F20">
              <w:rPr>
                <w:noProof/>
                <w:webHidden/>
              </w:rPr>
              <w:fldChar w:fldCharType="separate"/>
            </w:r>
            <w:r w:rsidR="00DF3C1F">
              <w:rPr>
                <w:noProof/>
                <w:webHidden/>
              </w:rPr>
              <w:t>19</w:t>
            </w:r>
            <w:r w:rsidR="00AF5F20">
              <w:rPr>
                <w:noProof/>
                <w:webHidden/>
              </w:rPr>
              <w:fldChar w:fldCharType="end"/>
            </w:r>
          </w:hyperlink>
        </w:p>
        <w:p w14:paraId="1BA6439D" w14:textId="3FD1C1CA"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17" w:history="1">
            <w:r w:rsidR="00AF5F20" w:rsidRPr="00951F9E">
              <w:rPr>
                <w:rStyle w:val="Hipervnculo"/>
                <w:noProof/>
              </w:rPr>
              <w:t>3.3.</w:t>
            </w:r>
            <w:r w:rsidR="00AF5F20">
              <w:rPr>
                <w:rFonts w:eastAsiaTheme="minorEastAsia" w:cstheme="minorBidi"/>
                <w:smallCaps w:val="0"/>
                <w:noProof/>
                <w:color w:val="auto"/>
                <w:sz w:val="22"/>
                <w:szCs w:val="22"/>
                <w:lang w:eastAsia="es-CO"/>
              </w:rPr>
              <w:tab/>
            </w:r>
            <w:r w:rsidR="00AF5F20" w:rsidRPr="00951F9E">
              <w:rPr>
                <w:rStyle w:val="Hipervnculo"/>
                <w:noProof/>
              </w:rPr>
              <w:t>EXISTENCIA Y REPRESENTACIÓN LEGAL</w:t>
            </w:r>
            <w:r w:rsidR="00AF5F20">
              <w:rPr>
                <w:noProof/>
                <w:webHidden/>
              </w:rPr>
              <w:tab/>
            </w:r>
            <w:r w:rsidR="00AF5F20">
              <w:rPr>
                <w:noProof/>
                <w:webHidden/>
              </w:rPr>
              <w:fldChar w:fldCharType="begin"/>
            </w:r>
            <w:r w:rsidR="00AF5F20">
              <w:rPr>
                <w:noProof/>
                <w:webHidden/>
              </w:rPr>
              <w:instrText xml:space="preserve"> PAGEREF _Toc107994817 \h </w:instrText>
            </w:r>
            <w:r w:rsidR="00AF5F20">
              <w:rPr>
                <w:noProof/>
                <w:webHidden/>
              </w:rPr>
            </w:r>
            <w:r w:rsidR="00AF5F20">
              <w:rPr>
                <w:noProof/>
                <w:webHidden/>
              </w:rPr>
              <w:fldChar w:fldCharType="separate"/>
            </w:r>
            <w:r w:rsidR="00DF3C1F">
              <w:rPr>
                <w:noProof/>
                <w:webHidden/>
              </w:rPr>
              <w:t>19</w:t>
            </w:r>
            <w:r w:rsidR="00AF5F20">
              <w:rPr>
                <w:noProof/>
                <w:webHidden/>
              </w:rPr>
              <w:fldChar w:fldCharType="end"/>
            </w:r>
          </w:hyperlink>
        </w:p>
        <w:p w14:paraId="547C9D80" w14:textId="574D7F74"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8" w:history="1">
            <w:r w:rsidR="00AF5F20" w:rsidRPr="00951F9E">
              <w:rPr>
                <w:rStyle w:val="Hipervnculo"/>
                <w:noProof/>
                <w:lang w:val="es-MX"/>
              </w:rPr>
              <w:t>3.3.1.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NATURALES</w:t>
            </w:r>
            <w:r w:rsidR="00AF5F20">
              <w:rPr>
                <w:noProof/>
                <w:webHidden/>
              </w:rPr>
              <w:tab/>
            </w:r>
            <w:r w:rsidR="00AF5F20">
              <w:rPr>
                <w:noProof/>
                <w:webHidden/>
              </w:rPr>
              <w:fldChar w:fldCharType="begin"/>
            </w:r>
            <w:r w:rsidR="00AF5F20">
              <w:rPr>
                <w:noProof/>
                <w:webHidden/>
              </w:rPr>
              <w:instrText xml:space="preserve"> PAGEREF _Toc107994818 \h </w:instrText>
            </w:r>
            <w:r w:rsidR="00AF5F20">
              <w:rPr>
                <w:noProof/>
                <w:webHidden/>
              </w:rPr>
            </w:r>
            <w:r w:rsidR="00AF5F20">
              <w:rPr>
                <w:noProof/>
                <w:webHidden/>
              </w:rPr>
              <w:fldChar w:fldCharType="separate"/>
            </w:r>
            <w:r w:rsidR="00DF3C1F">
              <w:rPr>
                <w:noProof/>
                <w:webHidden/>
              </w:rPr>
              <w:t>19</w:t>
            </w:r>
            <w:r w:rsidR="00AF5F20">
              <w:rPr>
                <w:noProof/>
                <w:webHidden/>
              </w:rPr>
              <w:fldChar w:fldCharType="end"/>
            </w:r>
          </w:hyperlink>
        </w:p>
        <w:p w14:paraId="4BB30B92" w14:textId="78DE6E92"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19" w:history="1">
            <w:r w:rsidR="00AF5F20" w:rsidRPr="00951F9E">
              <w:rPr>
                <w:rStyle w:val="Hipervnculo"/>
                <w:noProof/>
                <w:lang w:val="es-MX"/>
              </w:rPr>
              <w:t>3.3.2.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JURÍDICAS</w:t>
            </w:r>
            <w:r w:rsidR="00AF5F20">
              <w:rPr>
                <w:noProof/>
                <w:webHidden/>
              </w:rPr>
              <w:tab/>
            </w:r>
            <w:r w:rsidR="00AF5F20">
              <w:rPr>
                <w:noProof/>
                <w:webHidden/>
              </w:rPr>
              <w:fldChar w:fldCharType="begin"/>
            </w:r>
            <w:r w:rsidR="00AF5F20">
              <w:rPr>
                <w:noProof/>
                <w:webHidden/>
              </w:rPr>
              <w:instrText xml:space="preserve"> PAGEREF _Toc107994819 \h </w:instrText>
            </w:r>
            <w:r w:rsidR="00AF5F20">
              <w:rPr>
                <w:noProof/>
                <w:webHidden/>
              </w:rPr>
            </w:r>
            <w:r w:rsidR="00AF5F20">
              <w:rPr>
                <w:noProof/>
                <w:webHidden/>
              </w:rPr>
              <w:fldChar w:fldCharType="separate"/>
            </w:r>
            <w:r w:rsidR="00DF3C1F">
              <w:rPr>
                <w:noProof/>
                <w:webHidden/>
              </w:rPr>
              <w:t>20</w:t>
            </w:r>
            <w:r w:rsidR="00AF5F20">
              <w:rPr>
                <w:noProof/>
                <w:webHidden/>
              </w:rPr>
              <w:fldChar w:fldCharType="end"/>
            </w:r>
          </w:hyperlink>
        </w:p>
        <w:p w14:paraId="2ECFB23D" w14:textId="551BEA98"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0" w:history="1">
            <w:r w:rsidR="00AF5F20" w:rsidRPr="00951F9E">
              <w:rPr>
                <w:rStyle w:val="Hipervnculo"/>
                <w:noProof/>
                <w:lang w:val="es-MX"/>
              </w:rPr>
              <w:t>3.3.3.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PROPONENTES PLURALES</w:t>
            </w:r>
            <w:r w:rsidR="00AF5F20">
              <w:rPr>
                <w:noProof/>
                <w:webHidden/>
              </w:rPr>
              <w:tab/>
            </w:r>
            <w:r w:rsidR="00AF5F20">
              <w:rPr>
                <w:noProof/>
                <w:webHidden/>
              </w:rPr>
              <w:fldChar w:fldCharType="begin"/>
            </w:r>
            <w:r w:rsidR="00AF5F20">
              <w:rPr>
                <w:noProof/>
                <w:webHidden/>
              </w:rPr>
              <w:instrText xml:space="preserve"> PAGEREF _Toc107994820 \h </w:instrText>
            </w:r>
            <w:r w:rsidR="00AF5F20">
              <w:rPr>
                <w:noProof/>
                <w:webHidden/>
              </w:rPr>
            </w:r>
            <w:r w:rsidR="00AF5F20">
              <w:rPr>
                <w:noProof/>
                <w:webHidden/>
              </w:rPr>
              <w:fldChar w:fldCharType="separate"/>
            </w:r>
            <w:r w:rsidR="00DF3C1F">
              <w:rPr>
                <w:noProof/>
                <w:webHidden/>
              </w:rPr>
              <w:t>22</w:t>
            </w:r>
            <w:r w:rsidR="00AF5F20">
              <w:rPr>
                <w:noProof/>
                <w:webHidden/>
              </w:rPr>
              <w:fldChar w:fldCharType="end"/>
            </w:r>
          </w:hyperlink>
        </w:p>
        <w:p w14:paraId="70F58B99" w14:textId="4944FD93"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21" w:history="1">
            <w:r w:rsidR="00AF5F20" w:rsidRPr="00951F9E">
              <w:rPr>
                <w:rStyle w:val="Hipervnculo"/>
                <w:noProof/>
              </w:rPr>
              <w:t>3.4.</w:t>
            </w:r>
            <w:r w:rsidR="00AF5F20">
              <w:rPr>
                <w:rFonts w:eastAsiaTheme="minorEastAsia" w:cstheme="minorBidi"/>
                <w:smallCaps w:val="0"/>
                <w:noProof/>
                <w:color w:val="auto"/>
                <w:sz w:val="22"/>
                <w:szCs w:val="22"/>
                <w:lang w:eastAsia="es-CO"/>
              </w:rPr>
              <w:tab/>
            </w:r>
            <w:r w:rsidR="00AF5F20" w:rsidRPr="00951F9E">
              <w:rPr>
                <w:rStyle w:val="Hipervnculo"/>
                <w:noProof/>
              </w:rPr>
              <w:t>CERTIFICACIÓN DE PAGOS DE SEGURIDAD SOCIAL Y APORTES LEGALES</w:t>
            </w:r>
            <w:r w:rsidR="00AF5F20">
              <w:rPr>
                <w:noProof/>
                <w:webHidden/>
              </w:rPr>
              <w:tab/>
            </w:r>
            <w:r w:rsidR="00AF5F20">
              <w:rPr>
                <w:noProof/>
                <w:webHidden/>
              </w:rPr>
              <w:fldChar w:fldCharType="begin"/>
            </w:r>
            <w:r w:rsidR="00AF5F20">
              <w:rPr>
                <w:noProof/>
                <w:webHidden/>
              </w:rPr>
              <w:instrText xml:space="preserve"> PAGEREF _Toc107994821 \h </w:instrText>
            </w:r>
            <w:r w:rsidR="00AF5F20">
              <w:rPr>
                <w:noProof/>
                <w:webHidden/>
              </w:rPr>
            </w:r>
            <w:r w:rsidR="00AF5F20">
              <w:rPr>
                <w:noProof/>
                <w:webHidden/>
              </w:rPr>
              <w:fldChar w:fldCharType="separate"/>
            </w:r>
            <w:r w:rsidR="00DF3C1F">
              <w:rPr>
                <w:noProof/>
                <w:webHidden/>
              </w:rPr>
              <w:t>23</w:t>
            </w:r>
            <w:r w:rsidR="00AF5F20">
              <w:rPr>
                <w:noProof/>
                <w:webHidden/>
              </w:rPr>
              <w:fldChar w:fldCharType="end"/>
            </w:r>
          </w:hyperlink>
        </w:p>
        <w:p w14:paraId="16F96AB0" w14:textId="5B13359A"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2" w:history="1">
            <w:r w:rsidR="00AF5F20" w:rsidRPr="00951F9E">
              <w:rPr>
                <w:rStyle w:val="Hipervnculo"/>
                <w:noProof/>
                <w:lang w:val="es-MX"/>
              </w:rPr>
              <w:t>3.4.1.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JURÍDICAS</w:t>
            </w:r>
            <w:r w:rsidR="00AF5F20">
              <w:rPr>
                <w:noProof/>
                <w:webHidden/>
              </w:rPr>
              <w:tab/>
            </w:r>
            <w:r w:rsidR="00AF5F20">
              <w:rPr>
                <w:noProof/>
                <w:webHidden/>
              </w:rPr>
              <w:fldChar w:fldCharType="begin"/>
            </w:r>
            <w:r w:rsidR="00AF5F20">
              <w:rPr>
                <w:noProof/>
                <w:webHidden/>
              </w:rPr>
              <w:instrText xml:space="preserve"> PAGEREF _Toc107994822 \h </w:instrText>
            </w:r>
            <w:r w:rsidR="00AF5F20">
              <w:rPr>
                <w:noProof/>
                <w:webHidden/>
              </w:rPr>
            </w:r>
            <w:r w:rsidR="00AF5F20">
              <w:rPr>
                <w:noProof/>
                <w:webHidden/>
              </w:rPr>
              <w:fldChar w:fldCharType="separate"/>
            </w:r>
            <w:r w:rsidR="00DF3C1F">
              <w:rPr>
                <w:noProof/>
                <w:webHidden/>
              </w:rPr>
              <w:t>23</w:t>
            </w:r>
            <w:r w:rsidR="00AF5F20">
              <w:rPr>
                <w:noProof/>
                <w:webHidden/>
              </w:rPr>
              <w:fldChar w:fldCharType="end"/>
            </w:r>
          </w:hyperlink>
        </w:p>
        <w:p w14:paraId="797EB062" w14:textId="0A19C9FC"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3" w:history="1">
            <w:r w:rsidR="00AF5F20" w:rsidRPr="00951F9E">
              <w:rPr>
                <w:rStyle w:val="Hipervnculo"/>
                <w:noProof/>
                <w:lang w:val="es-MX"/>
              </w:rPr>
              <w:t>3.4.2.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NATURALES</w:t>
            </w:r>
            <w:r w:rsidR="00AF5F20">
              <w:rPr>
                <w:noProof/>
                <w:webHidden/>
              </w:rPr>
              <w:tab/>
            </w:r>
            <w:r w:rsidR="00AF5F20">
              <w:rPr>
                <w:noProof/>
                <w:webHidden/>
              </w:rPr>
              <w:fldChar w:fldCharType="begin"/>
            </w:r>
            <w:r w:rsidR="00AF5F20">
              <w:rPr>
                <w:noProof/>
                <w:webHidden/>
              </w:rPr>
              <w:instrText xml:space="preserve"> PAGEREF _Toc107994823 \h </w:instrText>
            </w:r>
            <w:r w:rsidR="00AF5F20">
              <w:rPr>
                <w:noProof/>
                <w:webHidden/>
              </w:rPr>
            </w:r>
            <w:r w:rsidR="00AF5F20">
              <w:rPr>
                <w:noProof/>
                <w:webHidden/>
              </w:rPr>
              <w:fldChar w:fldCharType="separate"/>
            </w:r>
            <w:r w:rsidR="00DF3C1F">
              <w:rPr>
                <w:noProof/>
                <w:webHidden/>
              </w:rPr>
              <w:t>23</w:t>
            </w:r>
            <w:r w:rsidR="00AF5F20">
              <w:rPr>
                <w:noProof/>
                <w:webHidden/>
              </w:rPr>
              <w:fldChar w:fldCharType="end"/>
            </w:r>
          </w:hyperlink>
        </w:p>
        <w:p w14:paraId="0C41A6A0" w14:textId="697FBA8A"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4" w:history="1">
            <w:r w:rsidR="00AF5F20" w:rsidRPr="00951F9E">
              <w:rPr>
                <w:rStyle w:val="Hipervnculo"/>
                <w:noProof/>
                <w:lang w:val="es-MX"/>
              </w:rPr>
              <w:t>3.4.3.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PROPONENTES PLURALES</w:t>
            </w:r>
            <w:r w:rsidR="00AF5F20">
              <w:rPr>
                <w:noProof/>
                <w:webHidden/>
              </w:rPr>
              <w:tab/>
            </w:r>
            <w:r w:rsidR="00AF5F20">
              <w:rPr>
                <w:noProof/>
                <w:webHidden/>
              </w:rPr>
              <w:fldChar w:fldCharType="begin"/>
            </w:r>
            <w:r w:rsidR="00AF5F20">
              <w:rPr>
                <w:noProof/>
                <w:webHidden/>
              </w:rPr>
              <w:instrText xml:space="preserve"> PAGEREF _Toc107994824 \h </w:instrText>
            </w:r>
            <w:r w:rsidR="00AF5F20">
              <w:rPr>
                <w:noProof/>
                <w:webHidden/>
              </w:rPr>
            </w:r>
            <w:r w:rsidR="00AF5F20">
              <w:rPr>
                <w:noProof/>
                <w:webHidden/>
              </w:rPr>
              <w:fldChar w:fldCharType="separate"/>
            </w:r>
            <w:r w:rsidR="00DF3C1F">
              <w:rPr>
                <w:noProof/>
                <w:webHidden/>
              </w:rPr>
              <w:t>23</w:t>
            </w:r>
            <w:r w:rsidR="00AF5F20">
              <w:rPr>
                <w:noProof/>
                <w:webHidden/>
              </w:rPr>
              <w:fldChar w:fldCharType="end"/>
            </w:r>
          </w:hyperlink>
        </w:p>
        <w:p w14:paraId="4DA207E3" w14:textId="597AE651"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5" w:history="1">
            <w:r w:rsidR="00AF5F20" w:rsidRPr="00951F9E">
              <w:rPr>
                <w:rStyle w:val="Hipervnculo"/>
                <w:noProof/>
                <w:lang w:val="es-MX"/>
              </w:rPr>
              <w:t>3.4.4.</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SEGURIDAD SOCIAL PARA LA SUSCRIPCIÓN DEL CONTRATO</w:t>
            </w:r>
            <w:r w:rsidR="00AF5F20">
              <w:rPr>
                <w:noProof/>
                <w:webHidden/>
              </w:rPr>
              <w:tab/>
            </w:r>
            <w:r w:rsidR="00AF5F20">
              <w:rPr>
                <w:noProof/>
                <w:webHidden/>
              </w:rPr>
              <w:fldChar w:fldCharType="begin"/>
            </w:r>
            <w:r w:rsidR="00AF5F20">
              <w:rPr>
                <w:noProof/>
                <w:webHidden/>
              </w:rPr>
              <w:instrText xml:space="preserve"> PAGEREF _Toc107994825 \h </w:instrText>
            </w:r>
            <w:r w:rsidR="00AF5F20">
              <w:rPr>
                <w:noProof/>
                <w:webHidden/>
              </w:rPr>
            </w:r>
            <w:r w:rsidR="00AF5F20">
              <w:rPr>
                <w:noProof/>
                <w:webHidden/>
              </w:rPr>
              <w:fldChar w:fldCharType="separate"/>
            </w:r>
            <w:r w:rsidR="00DF3C1F">
              <w:rPr>
                <w:noProof/>
                <w:webHidden/>
              </w:rPr>
              <w:t>24</w:t>
            </w:r>
            <w:r w:rsidR="00AF5F20">
              <w:rPr>
                <w:noProof/>
                <w:webHidden/>
              </w:rPr>
              <w:fldChar w:fldCharType="end"/>
            </w:r>
          </w:hyperlink>
        </w:p>
        <w:p w14:paraId="5C157F68" w14:textId="4027FFD3"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6" w:history="1">
            <w:r w:rsidR="00AF5F20" w:rsidRPr="00951F9E">
              <w:rPr>
                <w:rStyle w:val="Hipervnculo"/>
                <w:noProof/>
                <w:lang w:val="es-MX"/>
              </w:rPr>
              <w:t>3.4.5.</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ACREDITACIÓN DEL PAGO AL SISTEMA DE SEGURIDAD SOCIAL DURANTE LA EJECUCIÓN DEL CONTRATO</w:t>
            </w:r>
            <w:r w:rsidR="00AF5F20">
              <w:rPr>
                <w:noProof/>
                <w:webHidden/>
              </w:rPr>
              <w:tab/>
            </w:r>
            <w:r w:rsidR="00AF5F20">
              <w:rPr>
                <w:noProof/>
                <w:webHidden/>
              </w:rPr>
              <w:fldChar w:fldCharType="begin"/>
            </w:r>
            <w:r w:rsidR="00AF5F20">
              <w:rPr>
                <w:noProof/>
                <w:webHidden/>
              </w:rPr>
              <w:instrText xml:space="preserve"> PAGEREF _Toc107994826 \h </w:instrText>
            </w:r>
            <w:r w:rsidR="00AF5F20">
              <w:rPr>
                <w:noProof/>
                <w:webHidden/>
              </w:rPr>
            </w:r>
            <w:r w:rsidR="00AF5F20">
              <w:rPr>
                <w:noProof/>
                <w:webHidden/>
              </w:rPr>
              <w:fldChar w:fldCharType="separate"/>
            </w:r>
            <w:r w:rsidR="00DF3C1F">
              <w:rPr>
                <w:noProof/>
                <w:webHidden/>
              </w:rPr>
              <w:t>24</w:t>
            </w:r>
            <w:r w:rsidR="00AF5F20">
              <w:rPr>
                <w:noProof/>
                <w:webHidden/>
              </w:rPr>
              <w:fldChar w:fldCharType="end"/>
            </w:r>
          </w:hyperlink>
        </w:p>
        <w:p w14:paraId="3FC5A0DB" w14:textId="3A06D65D"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27" w:history="1">
            <w:r w:rsidR="00AF5F20" w:rsidRPr="00951F9E">
              <w:rPr>
                <w:rStyle w:val="Hipervnculo"/>
                <w:noProof/>
              </w:rPr>
              <w:t>3.5.</w:t>
            </w:r>
            <w:r w:rsidR="00AF5F20">
              <w:rPr>
                <w:rFonts w:eastAsiaTheme="minorEastAsia" w:cstheme="minorBidi"/>
                <w:smallCaps w:val="0"/>
                <w:noProof/>
                <w:color w:val="auto"/>
                <w:sz w:val="22"/>
                <w:szCs w:val="22"/>
                <w:lang w:eastAsia="es-CO"/>
              </w:rPr>
              <w:tab/>
            </w:r>
            <w:r w:rsidR="00AF5F20" w:rsidRPr="00951F9E">
              <w:rPr>
                <w:rStyle w:val="Hipervnculo"/>
                <w:noProof/>
              </w:rPr>
              <w:t>EXPERIENCIA</w:t>
            </w:r>
            <w:r w:rsidR="00AF5F20">
              <w:rPr>
                <w:noProof/>
                <w:webHidden/>
              </w:rPr>
              <w:tab/>
            </w:r>
            <w:r w:rsidR="00AF5F20">
              <w:rPr>
                <w:noProof/>
                <w:webHidden/>
              </w:rPr>
              <w:fldChar w:fldCharType="begin"/>
            </w:r>
            <w:r w:rsidR="00AF5F20">
              <w:rPr>
                <w:noProof/>
                <w:webHidden/>
              </w:rPr>
              <w:instrText xml:space="preserve"> PAGEREF _Toc107994827 \h </w:instrText>
            </w:r>
            <w:r w:rsidR="00AF5F20">
              <w:rPr>
                <w:noProof/>
                <w:webHidden/>
              </w:rPr>
            </w:r>
            <w:r w:rsidR="00AF5F20">
              <w:rPr>
                <w:noProof/>
                <w:webHidden/>
              </w:rPr>
              <w:fldChar w:fldCharType="separate"/>
            </w:r>
            <w:r w:rsidR="00DF3C1F">
              <w:rPr>
                <w:noProof/>
                <w:webHidden/>
              </w:rPr>
              <w:t>24</w:t>
            </w:r>
            <w:r w:rsidR="00AF5F20">
              <w:rPr>
                <w:noProof/>
                <w:webHidden/>
              </w:rPr>
              <w:fldChar w:fldCharType="end"/>
            </w:r>
          </w:hyperlink>
        </w:p>
        <w:p w14:paraId="1BB8D6DD" w14:textId="305FF5D6"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8" w:history="1">
            <w:r w:rsidR="00AF5F20" w:rsidRPr="00951F9E">
              <w:rPr>
                <w:rStyle w:val="Hipervnculo"/>
                <w:noProof/>
                <w:lang w:val="es-MX"/>
              </w:rPr>
              <w:t>3.5.1.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DETERMINACIÓN DE LOS REQUISITOS MÍNIMOS DE EXPERIENCIA SEGÚN LA MATRIZ 1 – EXPERIENCIA</w:t>
            </w:r>
            <w:r w:rsidR="00AF5F20">
              <w:rPr>
                <w:noProof/>
                <w:webHidden/>
              </w:rPr>
              <w:tab/>
            </w:r>
            <w:r w:rsidR="00AF5F20">
              <w:rPr>
                <w:noProof/>
                <w:webHidden/>
              </w:rPr>
              <w:fldChar w:fldCharType="begin"/>
            </w:r>
            <w:r w:rsidR="00AF5F20">
              <w:rPr>
                <w:noProof/>
                <w:webHidden/>
              </w:rPr>
              <w:instrText xml:space="preserve"> PAGEREF _Toc107994828 \h </w:instrText>
            </w:r>
            <w:r w:rsidR="00AF5F20">
              <w:rPr>
                <w:noProof/>
                <w:webHidden/>
              </w:rPr>
            </w:r>
            <w:r w:rsidR="00AF5F20">
              <w:rPr>
                <w:noProof/>
                <w:webHidden/>
              </w:rPr>
              <w:fldChar w:fldCharType="separate"/>
            </w:r>
            <w:r w:rsidR="00DF3C1F">
              <w:rPr>
                <w:noProof/>
                <w:webHidden/>
              </w:rPr>
              <w:t>24</w:t>
            </w:r>
            <w:r w:rsidR="00AF5F20">
              <w:rPr>
                <w:noProof/>
                <w:webHidden/>
              </w:rPr>
              <w:fldChar w:fldCharType="end"/>
            </w:r>
          </w:hyperlink>
        </w:p>
        <w:p w14:paraId="1D17A5F1" w14:textId="423BB110"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29" w:history="1">
            <w:r w:rsidR="00AF5F20" w:rsidRPr="00951F9E">
              <w:rPr>
                <w:rStyle w:val="Hipervnculo"/>
                <w:noProof/>
                <w:lang w:val="es-MX"/>
              </w:rPr>
              <w:t>3.5.2.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CARACTERÍSTICAS DE LOS CONTRATOS PRESENTADOS PARA ACREDITAR LA EXPERIENCIA EXIGIDA</w:t>
            </w:r>
            <w:r w:rsidR="00AF5F20">
              <w:rPr>
                <w:noProof/>
                <w:webHidden/>
              </w:rPr>
              <w:tab/>
            </w:r>
            <w:r w:rsidR="00AF5F20">
              <w:rPr>
                <w:noProof/>
                <w:webHidden/>
              </w:rPr>
              <w:fldChar w:fldCharType="begin"/>
            </w:r>
            <w:r w:rsidR="00AF5F20">
              <w:rPr>
                <w:noProof/>
                <w:webHidden/>
              </w:rPr>
              <w:instrText xml:space="preserve"> PAGEREF _Toc107994829 \h </w:instrText>
            </w:r>
            <w:r w:rsidR="00AF5F20">
              <w:rPr>
                <w:noProof/>
                <w:webHidden/>
              </w:rPr>
            </w:r>
            <w:r w:rsidR="00AF5F20">
              <w:rPr>
                <w:noProof/>
                <w:webHidden/>
              </w:rPr>
              <w:fldChar w:fldCharType="separate"/>
            </w:r>
            <w:r w:rsidR="00DF3C1F">
              <w:rPr>
                <w:noProof/>
                <w:webHidden/>
              </w:rPr>
              <w:t>25</w:t>
            </w:r>
            <w:r w:rsidR="00AF5F20">
              <w:rPr>
                <w:noProof/>
                <w:webHidden/>
              </w:rPr>
              <w:fldChar w:fldCharType="end"/>
            </w:r>
          </w:hyperlink>
        </w:p>
        <w:p w14:paraId="2F45D73C" w14:textId="52A64A95"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0" w:history="1">
            <w:r w:rsidR="00AF5F20" w:rsidRPr="00951F9E">
              <w:rPr>
                <w:rStyle w:val="Hipervnculo"/>
                <w:noProof/>
                <w:lang w:val="es-MX"/>
              </w:rPr>
              <w:t>3.5.3.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CONSIDERACIONES PARA LA VALIDEZ DE LA EXPERIENCIA REQUERIDA</w:t>
            </w:r>
            <w:r w:rsidR="00AF5F20">
              <w:rPr>
                <w:noProof/>
                <w:webHidden/>
              </w:rPr>
              <w:tab/>
            </w:r>
            <w:r w:rsidR="00AF5F20">
              <w:rPr>
                <w:noProof/>
                <w:webHidden/>
              </w:rPr>
              <w:fldChar w:fldCharType="begin"/>
            </w:r>
            <w:r w:rsidR="00AF5F20">
              <w:rPr>
                <w:noProof/>
                <w:webHidden/>
              </w:rPr>
              <w:instrText xml:space="preserve"> PAGEREF _Toc107994830 \h </w:instrText>
            </w:r>
            <w:r w:rsidR="00AF5F20">
              <w:rPr>
                <w:noProof/>
                <w:webHidden/>
              </w:rPr>
            </w:r>
            <w:r w:rsidR="00AF5F20">
              <w:rPr>
                <w:noProof/>
                <w:webHidden/>
              </w:rPr>
              <w:fldChar w:fldCharType="separate"/>
            </w:r>
            <w:r w:rsidR="00DF3C1F">
              <w:rPr>
                <w:noProof/>
                <w:webHidden/>
              </w:rPr>
              <w:t>28</w:t>
            </w:r>
            <w:r w:rsidR="00AF5F20">
              <w:rPr>
                <w:noProof/>
                <w:webHidden/>
              </w:rPr>
              <w:fldChar w:fldCharType="end"/>
            </w:r>
          </w:hyperlink>
        </w:p>
        <w:p w14:paraId="255ED39E" w14:textId="11858FFD"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1" w:history="1">
            <w:r w:rsidR="00AF5F20" w:rsidRPr="00951F9E">
              <w:rPr>
                <w:rStyle w:val="Hipervnculo"/>
                <w:noProof/>
                <w:lang w:val="es-MX"/>
              </w:rPr>
              <w:t>3.5.4.</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CLASIFICACIÓN DE LA EXPERIENCIA EN EL “CLASIFICADOR DE BIENES, OBRAS Y SERVICIOS DE LAS NACIONES UNIDAS”</w:t>
            </w:r>
            <w:r w:rsidR="00AF5F20">
              <w:rPr>
                <w:noProof/>
                <w:webHidden/>
              </w:rPr>
              <w:tab/>
            </w:r>
            <w:r w:rsidR="00AF5F20">
              <w:rPr>
                <w:noProof/>
                <w:webHidden/>
              </w:rPr>
              <w:fldChar w:fldCharType="begin"/>
            </w:r>
            <w:r w:rsidR="00AF5F20">
              <w:rPr>
                <w:noProof/>
                <w:webHidden/>
              </w:rPr>
              <w:instrText xml:space="preserve"> PAGEREF _Toc107994831 \h </w:instrText>
            </w:r>
            <w:r w:rsidR="00AF5F20">
              <w:rPr>
                <w:noProof/>
                <w:webHidden/>
              </w:rPr>
            </w:r>
            <w:r w:rsidR="00AF5F20">
              <w:rPr>
                <w:noProof/>
                <w:webHidden/>
              </w:rPr>
              <w:fldChar w:fldCharType="separate"/>
            </w:r>
            <w:r w:rsidR="00DF3C1F">
              <w:rPr>
                <w:noProof/>
                <w:webHidden/>
              </w:rPr>
              <w:t>30</w:t>
            </w:r>
            <w:r w:rsidR="00AF5F20">
              <w:rPr>
                <w:noProof/>
                <w:webHidden/>
              </w:rPr>
              <w:fldChar w:fldCharType="end"/>
            </w:r>
          </w:hyperlink>
        </w:p>
        <w:p w14:paraId="41E91E6E" w14:textId="0FA9DBB5"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2" w:history="1">
            <w:r w:rsidR="00AF5F20" w:rsidRPr="00951F9E">
              <w:rPr>
                <w:rStyle w:val="Hipervnculo"/>
                <w:noProof/>
                <w:lang w:val="es-MX"/>
              </w:rPr>
              <w:t>3.5.5.</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ACREDITACIÓN DE LA EXPERIENCIA REQUERIDA</w:t>
            </w:r>
            <w:r w:rsidR="00AF5F20">
              <w:rPr>
                <w:noProof/>
                <w:webHidden/>
              </w:rPr>
              <w:tab/>
            </w:r>
            <w:r w:rsidR="00AF5F20">
              <w:rPr>
                <w:noProof/>
                <w:webHidden/>
              </w:rPr>
              <w:fldChar w:fldCharType="begin"/>
            </w:r>
            <w:r w:rsidR="00AF5F20">
              <w:rPr>
                <w:noProof/>
                <w:webHidden/>
              </w:rPr>
              <w:instrText xml:space="preserve"> PAGEREF _Toc107994832 \h </w:instrText>
            </w:r>
            <w:r w:rsidR="00AF5F20">
              <w:rPr>
                <w:noProof/>
                <w:webHidden/>
              </w:rPr>
            </w:r>
            <w:r w:rsidR="00AF5F20">
              <w:rPr>
                <w:noProof/>
                <w:webHidden/>
              </w:rPr>
              <w:fldChar w:fldCharType="separate"/>
            </w:r>
            <w:r w:rsidR="00DF3C1F">
              <w:rPr>
                <w:noProof/>
                <w:webHidden/>
              </w:rPr>
              <w:t>31</w:t>
            </w:r>
            <w:r w:rsidR="00AF5F20">
              <w:rPr>
                <w:noProof/>
                <w:webHidden/>
              </w:rPr>
              <w:fldChar w:fldCharType="end"/>
            </w:r>
          </w:hyperlink>
        </w:p>
        <w:p w14:paraId="2741271F" w14:textId="78AF1154"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3" w:history="1">
            <w:r w:rsidR="00AF5F20" w:rsidRPr="00951F9E">
              <w:rPr>
                <w:rStyle w:val="Hipervnculo"/>
                <w:noProof/>
                <w:lang w:val="es-MX"/>
              </w:rPr>
              <w:t>3.5.6.</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DOCUMENTOS VÁLIDOS PARA LA ACREDITACIÓN DE LA EXPERIENCIA REQUERIDA</w:t>
            </w:r>
            <w:r w:rsidR="00AF5F20">
              <w:rPr>
                <w:noProof/>
                <w:webHidden/>
              </w:rPr>
              <w:tab/>
            </w:r>
            <w:r w:rsidR="00AF5F20">
              <w:rPr>
                <w:noProof/>
                <w:webHidden/>
              </w:rPr>
              <w:fldChar w:fldCharType="begin"/>
            </w:r>
            <w:r w:rsidR="00AF5F20">
              <w:rPr>
                <w:noProof/>
                <w:webHidden/>
              </w:rPr>
              <w:instrText xml:space="preserve"> PAGEREF _Toc107994833 \h </w:instrText>
            </w:r>
            <w:r w:rsidR="00AF5F20">
              <w:rPr>
                <w:noProof/>
                <w:webHidden/>
              </w:rPr>
            </w:r>
            <w:r w:rsidR="00AF5F20">
              <w:rPr>
                <w:noProof/>
                <w:webHidden/>
              </w:rPr>
              <w:fldChar w:fldCharType="separate"/>
            </w:r>
            <w:r w:rsidR="00DF3C1F">
              <w:rPr>
                <w:noProof/>
                <w:webHidden/>
              </w:rPr>
              <w:t>32</w:t>
            </w:r>
            <w:r w:rsidR="00AF5F20">
              <w:rPr>
                <w:noProof/>
                <w:webHidden/>
              </w:rPr>
              <w:fldChar w:fldCharType="end"/>
            </w:r>
          </w:hyperlink>
        </w:p>
        <w:p w14:paraId="09869CD8" w14:textId="6E99DF73"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4" w:history="1">
            <w:r w:rsidR="00AF5F20" w:rsidRPr="00951F9E">
              <w:rPr>
                <w:rStyle w:val="Hipervnculo"/>
                <w:noProof/>
                <w:lang w:val="es-MX"/>
              </w:rPr>
              <w:t>3.5.7.</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PARA SUBCONTRATOS</w:t>
            </w:r>
            <w:r w:rsidR="00AF5F20">
              <w:rPr>
                <w:noProof/>
                <w:webHidden/>
              </w:rPr>
              <w:tab/>
            </w:r>
            <w:r w:rsidR="00AF5F20">
              <w:rPr>
                <w:noProof/>
                <w:webHidden/>
              </w:rPr>
              <w:fldChar w:fldCharType="begin"/>
            </w:r>
            <w:r w:rsidR="00AF5F20">
              <w:rPr>
                <w:noProof/>
                <w:webHidden/>
              </w:rPr>
              <w:instrText xml:space="preserve"> PAGEREF _Toc107994834 \h </w:instrText>
            </w:r>
            <w:r w:rsidR="00AF5F20">
              <w:rPr>
                <w:noProof/>
                <w:webHidden/>
              </w:rPr>
            </w:r>
            <w:r w:rsidR="00AF5F20">
              <w:rPr>
                <w:noProof/>
                <w:webHidden/>
              </w:rPr>
              <w:fldChar w:fldCharType="separate"/>
            </w:r>
            <w:r w:rsidR="00DF3C1F">
              <w:rPr>
                <w:noProof/>
                <w:webHidden/>
              </w:rPr>
              <w:t>32</w:t>
            </w:r>
            <w:r w:rsidR="00AF5F20">
              <w:rPr>
                <w:noProof/>
                <w:webHidden/>
              </w:rPr>
              <w:fldChar w:fldCharType="end"/>
            </w:r>
          </w:hyperlink>
        </w:p>
        <w:p w14:paraId="0C3BB003" w14:textId="407D564C"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35" w:history="1">
            <w:r w:rsidR="00AF5F20" w:rsidRPr="00951F9E">
              <w:rPr>
                <w:rStyle w:val="Hipervnculo"/>
                <w:noProof/>
                <w:lang w:val="es-MX"/>
              </w:rPr>
              <w:t>3.5.8.</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RELACIÓN DE LOS CONTRATOS FRENTE AL PRESUPUESTO OFICIAL</w:t>
            </w:r>
            <w:r w:rsidR="00AF5F20">
              <w:rPr>
                <w:noProof/>
                <w:webHidden/>
              </w:rPr>
              <w:tab/>
            </w:r>
            <w:r w:rsidR="00AF5F20">
              <w:rPr>
                <w:noProof/>
                <w:webHidden/>
              </w:rPr>
              <w:fldChar w:fldCharType="begin"/>
            </w:r>
            <w:r w:rsidR="00AF5F20">
              <w:rPr>
                <w:noProof/>
                <w:webHidden/>
              </w:rPr>
              <w:instrText xml:space="preserve"> PAGEREF _Toc107994835 \h </w:instrText>
            </w:r>
            <w:r w:rsidR="00AF5F20">
              <w:rPr>
                <w:noProof/>
                <w:webHidden/>
              </w:rPr>
            </w:r>
            <w:r w:rsidR="00AF5F20">
              <w:rPr>
                <w:noProof/>
                <w:webHidden/>
              </w:rPr>
              <w:fldChar w:fldCharType="separate"/>
            </w:r>
            <w:r w:rsidR="00DF3C1F">
              <w:rPr>
                <w:noProof/>
                <w:webHidden/>
              </w:rPr>
              <w:t>33</w:t>
            </w:r>
            <w:r w:rsidR="00AF5F20">
              <w:rPr>
                <w:noProof/>
                <w:webHidden/>
              </w:rPr>
              <w:fldChar w:fldCharType="end"/>
            </w:r>
          </w:hyperlink>
        </w:p>
        <w:p w14:paraId="68DC16A3" w14:textId="60372414"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36" w:history="1">
            <w:r w:rsidR="00AF5F20" w:rsidRPr="00951F9E">
              <w:rPr>
                <w:rStyle w:val="Hipervnculo"/>
                <w:noProof/>
              </w:rPr>
              <w:t>3.6.</w:t>
            </w:r>
            <w:r w:rsidR="00AF5F20">
              <w:rPr>
                <w:rFonts w:eastAsiaTheme="minorEastAsia" w:cstheme="minorBidi"/>
                <w:smallCaps w:val="0"/>
                <w:noProof/>
                <w:color w:val="auto"/>
                <w:sz w:val="22"/>
                <w:szCs w:val="22"/>
                <w:lang w:eastAsia="es-CO"/>
              </w:rPr>
              <w:tab/>
            </w:r>
            <w:r w:rsidR="00AF5F20" w:rsidRPr="00951F9E">
              <w:rPr>
                <w:rStyle w:val="Hipervnculo"/>
                <w:noProof/>
              </w:rPr>
              <w:t>CAPACIDAD FINANCIERA</w:t>
            </w:r>
            <w:r w:rsidR="00AF5F20">
              <w:rPr>
                <w:noProof/>
                <w:webHidden/>
              </w:rPr>
              <w:tab/>
            </w:r>
            <w:r w:rsidR="00AF5F20">
              <w:rPr>
                <w:noProof/>
                <w:webHidden/>
              </w:rPr>
              <w:fldChar w:fldCharType="begin"/>
            </w:r>
            <w:r w:rsidR="00AF5F20">
              <w:rPr>
                <w:noProof/>
                <w:webHidden/>
              </w:rPr>
              <w:instrText xml:space="preserve"> PAGEREF _Toc107994836 \h </w:instrText>
            </w:r>
            <w:r w:rsidR="00AF5F20">
              <w:rPr>
                <w:noProof/>
                <w:webHidden/>
              </w:rPr>
            </w:r>
            <w:r w:rsidR="00AF5F20">
              <w:rPr>
                <w:noProof/>
                <w:webHidden/>
              </w:rPr>
              <w:fldChar w:fldCharType="separate"/>
            </w:r>
            <w:r w:rsidR="00DF3C1F">
              <w:rPr>
                <w:noProof/>
                <w:webHidden/>
              </w:rPr>
              <w:t>34</w:t>
            </w:r>
            <w:r w:rsidR="00AF5F20">
              <w:rPr>
                <w:noProof/>
                <w:webHidden/>
              </w:rPr>
              <w:fldChar w:fldCharType="end"/>
            </w:r>
          </w:hyperlink>
        </w:p>
        <w:p w14:paraId="5E5D6A37" w14:textId="68C800E1"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37" w:history="1">
            <w:r w:rsidR="00AF5F20" w:rsidRPr="00951F9E">
              <w:rPr>
                <w:rStyle w:val="Hipervnculo"/>
                <w:noProof/>
              </w:rPr>
              <w:t>3.7.</w:t>
            </w:r>
            <w:r w:rsidR="00AF5F20">
              <w:rPr>
                <w:rFonts w:eastAsiaTheme="minorEastAsia" w:cstheme="minorBidi"/>
                <w:smallCaps w:val="0"/>
                <w:noProof/>
                <w:color w:val="auto"/>
                <w:sz w:val="22"/>
                <w:szCs w:val="22"/>
                <w:lang w:eastAsia="es-CO"/>
              </w:rPr>
              <w:tab/>
            </w:r>
            <w:r w:rsidR="00AF5F20" w:rsidRPr="00951F9E">
              <w:rPr>
                <w:rStyle w:val="Hipervnculo"/>
                <w:noProof/>
              </w:rPr>
              <w:t>CAPITAL DE TRABAJO</w:t>
            </w:r>
            <w:r w:rsidR="00AF5F20">
              <w:rPr>
                <w:noProof/>
                <w:webHidden/>
              </w:rPr>
              <w:tab/>
            </w:r>
            <w:r w:rsidR="00AF5F20">
              <w:rPr>
                <w:noProof/>
                <w:webHidden/>
              </w:rPr>
              <w:fldChar w:fldCharType="begin"/>
            </w:r>
            <w:r w:rsidR="00AF5F20">
              <w:rPr>
                <w:noProof/>
                <w:webHidden/>
              </w:rPr>
              <w:instrText xml:space="preserve"> PAGEREF _Toc107994837 \h </w:instrText>
            </w:r>
            <w:r w:rsidR="00AF5F20">
              <w:rPr>
                <w:noProof/>
                <w:webHidden/>
              </w:rPr>
            </w:r>
            <w:r w:rsidR="00AF5F20">
              <w:rPr>
                <w:noProof/>
                <w:webHidden/>
              </w:rPr>
              <w:fldChar w:fldCharType="separate"/>
            </w:r>
            <w:r w:rsidR="00DF3C1F">
              <w:rPr>
                <w:noProof/>
                <w:webHidden/>
              </w:rPr>
              <w:t>34</w:t>
            </w:r>
            <w:r w:rsidR="00AF5F20">
              <w:rPr>
                <w:noProof/>
                <w:webHidden/>
              </w:rPr>
              <w:fldChar w:fldCharType="end"/>
            </w:r>
          </w:hyperlink>
        </w:p>
        <w:p w14:paraId="40C0BB9D" w14:textId="57A346FD"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38" w:history="1">
            <w:r w:rsidR="00AF5F20" w:rsidRPr="00951F9E">
              <w:rPr>
                <w:rStyle w:val="Hipervnculo"/>
                <w:noProof/>
              </w:rPr>
              <w:t>3.8.</w:t>
            </w:r>
            <w:r w:rsidR="00AF5F20">
              <w:rPr>
                <w:rFonts w:eastAsiaTheme="minorEastAsia" w:cstheme="minorBidi"/>
                <w:smallCaps w:val="0"/>
                <w:noProof/>
                <w:color w:val="auto"/>
                <w:sz w:val="22"/>
                <w:szCs w:val="22"/>
                <w:lang w:eastAsia="es-CO"/>
              </w:rPr>
              <w:tab/>
            </w:r>
            <w:r w:rsidR="00AF5F20" w:rsidRPr="00951F9E">
              <w:rPr>
                <w:rStyle w:val="Hipervnculo"/>
                <w:noProof/>
              </w:rPr>
              <w:t>CAPACIDAD ORGANIZACIONAL</w:t>
            </w:r>
            <w:r w:rsidR="00AF5F20">
              <w:rPr>
                <w:noProof/>
                <w:webHidden/>
              </w:rPr>
              <w:tab/>
            </w:r>
            <w:r w:rsidR="00AF5F20">
              <w:rPr>
                <w:noProof/>
                <w:webHidden/>
              </w:rPr>
              <w:fldChar w:fldCharType="begin"/>
            </w:r>
            <w:r w:rsidR="00AF5F20">
              <w:rPr>
                <w:noProof/>
                <w:webHidden/>
              </w:rPr>
              <w:instrText xml:space="preserve"> PAGEREF _Toc107994838 \h </w:instrText>
            </w:r>
            <w:r w:rsidR="00AF5F20">
              <w:rPr>
                <w:noProof/>
                <w:webHidden/>
              </w:rPr>
            </w:r>
            <w:r w:rsidR="00AF5F20">
              <w:rPr>
                <w:noProof/>
                <w:webHidden/>
              </w:rPr>
              <w:fldChar w:fldCharType="separate"/>
            </w:r>
            <w:r w:rsidR="00DF3C1F">
              <w:rPr>
                <w:noProof/>
                <w:webHidden/>
              </w:rPr>
              <w:t>35</w:t>
            </w:r>
            <w:r w:rsidR="00AF5F20">
              <w:rPr>
                <w:noProof/>
                <w:webHidden/>
              </w:rPr>
              <w:fldChar w:fldCharType="end"/>
            </w:r>
          </w:hyperlink>
        </w:p>
        <w:p w14:paraId="3CEA44A3" w14:textId="1B29F061"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39" w:history="1">
            <w:r w:rsidR="00AF5F20" w:rsidRPr="00951F9E">
              <w:rPr>
                <w:rStyle w:val="Hipervnculo"/>
                <w:noProof/>
              </w:rPr>
              <w:t>3.9.</w:t>
            </w:r>
            <w:r w:rsidR="00AF5F20">
              <w:rPr>
                <w:rFonts w:eastAsiaTheme="minorEastAsia" w:cstheme="minorBidi"/>
                <w:smallCaps w:val="0"/>
                <w:noProof/>
                <w:color w:val="auto"/>
                <w:sz w:val="22"/>
                <w:szCs w:val="22"/>
                <w:lang w:eastAsia="es-CO"/>
              </w:rPr>
              <w:tab/>
            </w:r>
            <w:r w:rsidR="00AF5F20" w:rsidRPr="00951F9E">
              <w:rPr>
                <w:rStyle w:val="Hipervnculo"/>
                <w:noProof/>
              </w:rPr>
              <w:t>ACREDITACIÓN DE LA CAPACIDAD FINANCIERA Y ORGANIZACIONAL</w:t>
            </w:r>
            <w:r w:rsidR="00AF5F20">
              <w:rPr>
                <w:noProof/>
                <w:webHidden/>
              </w:rPr>
              <w:tab/>
            </w:r>
            <w:r w:rsidR="00AF5F20">
              <w:rPr>
                <w:noProof/>
                <w:webHidden/>
              </w:rPr>
              <w:fldChar w:fldCharType="begin"/>
            </w:r>
            <w:r w:rsidR="00AF5F20">
              <w:rPr>
                <w:noProof/>
                <w:webHidden/>
              </w:rPr>
              <w:instrText xml:space="preserve"> PAGEREF _Toc107994839 \h </w:instrText>
            </w:r>
            <w:r w:rsidR="00AF5F20">
              <w:rPr>
                <w:noProof/>
                <w:webHidden/>
              </w:rPr>
            </w:r>
            <w:r w:rsidR="00AF5F20">
              <w:rPr>
                <w:noProof/>
                <w:webHidden/>
              </w:rPr>
              <w:fldChar w:fldCharType="separate"/>
            </w:r>
            <w:r w:rsidR="00DF3C1F">
              <w:rPr>
                <w:noProof/>
                <w:webHidden/>
              </w:rPr>
              <w:t>36</w:t>
            </w:r>
            <w:r w:rsidR="00AF5F20">
              <w:rPr>
                <w:noProof/>
                <w:webHidden/>
              </w:rPr>
              <w:fldChar w:fldCharType="end"/>
            </w:r>
          </w:hyperlink>
        </w:p>
        <w:p w14:paraId="0257E973" w14:textId="5B03C3C7"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0" w:history="1">
            <w:r w:rsidR="00AF5F20" w:rsidRPr="00951F9E">
              <w:rPr>
                <w:rStyle w:val="Hipervnculo"/>
                <w:noProof/>
                <w:lang w:val="es-MX"/>
              </w:rPr>
              <w:t>3.9.1.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NATURALES O JURÍDICAS NACIONALES Y EXTRANJERAS CON DOMICILIO O SUCURSAL EN COLOMBIA</w:t>
            </w:r>
            <w:r w:rsidR="00AF5F20">
              <w:rPr>
                <w:noProof/>
                <w:webHidden/>
              </w:rPr>
              <w:tab/>
            </w:r>
            <w:r w:rsidR="00AF5F20">
              <w:rPr>
                <w:noProof/>
                <w:webHidden/>
              </w:rPr>
              <w:fldChar w:fldCharType="begin"/>
            </w:r>
            <w:r w:rsidR="00AF5F20">
              <w:rPr>
                <w:noProof/>
                <w:webHidden/>
              </w:rPr>
              <w:instrText xml:space="preserve"> PAGEREF _Toc107994840 \h </w:instrText>
            </w:r>
            <w:r w:rsidR="00AF5F20">
              <w:rPr>
                <w:noProof/>
                <w:webHidden/>
              </w:rPr>
            </w:r>
            <w:r w:rsidR="00AF5F20">
              <w:rPr>
                <w:noProof/>
                <w:webHidden/>
              </w:rPr>
              <w:fldChar w:fldCharType="separate"/>
            </w:r>
            <w:r w:rsidR="00DF3C1F">
              <w:rPr>
                <w:noProof/>
                <w:webHidden/>
              </w:rPr>
              <w:t>36</w:t>
            </w:r>
            <w:r w:rsidR="00AF5F20">
              <w:rPr>
                <w:noProof/>
                <w:webHidden/>
              </w:rPr>
              <w:fldChar w:fldCharType="end"/>
            </w:r>
          </w:hyperlink>
        </w:p>
        <w:p w14:paraId="01A39827" w14:textId="0B588642"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1" w:history="1">
            <w:r w:rsidR="00AF5F20" w:rsidRPr="00951F9E">
              <w:rPr>
                <w:rStyle w:val="Hipervnculo"/>
                <w:noProof/>
                <w:lang w:val="es-MX"/>
              </w:rPr>
              <w:t>3.9.2.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PERSONAS NATURALES O JURÍDICAS EXTRANJERAS SIN DOMICILIO O SUCURSAL EN COLOMBIA</w:t>
            </w:r>
            <w:r w:rsidR="00AF5F20">
              <w:rPr>
                <w:noProof/>
                <w:webHidden/>
              </w:rPr>
              <w:tab/>
            </w:r>
            <w:r w:rsidR="00AF5F20">
              <w:rPr>
                <w:noProof/>
                <w:webHidden/>
              </w:rPr>
              <w:fldChar w:fldCharType="begin"/>
            </w:r>
            <w:r w:rsidR="00AF5F20">
              <w:rPr>
                <w:noProof/>
                <w:webHidden/>
              </w:rPr>
              <w:instrText xml:space="preserve"> PAGEREF _Toc107994841 \h </w:instrText>
            </w:r>
            <w:r w:rsidR="00AF5F20">
              <w:rPr>
                <w:noProof/>
                <w:webHidden/>
              </w:rPr>
            </w:r>
            <w:r w:rsidR="00AF5F20">
              <w:rPr>
                <w:noProof/>
                <w:webHidden/>
              </w:rPr>
              <w:fldChar w:fldCharType="separate"/>
            </w:r>
            <w:r w:rsidR="00DF3C1F">
              <w:rPr>
                <w:noProof/>
                <w:webHidden/>
              </w:rPr>
              <w:t>36</w:t>
            </w:r>
            <w:r w:rsidR="00AF5F20">
              <w:rPr>
                <w:noProof/>
                <w:webHidden/>
              </w:rPr>
              <w:fldChar w:fldCharType="end"/>
            </w:r>
          </w:hyperlink>
        </w:p>
        <w:p w14:paraId="7C10CC8F" w14:textId="08BF353E" w:rsidR="00AF5F20" w:rsidRDefault="00F30A0D">
          <w:pPr>
            <w:pStyle w:val="TDC2"/>
            <w:tabs>
              <w:tab w:val="left" w:pos="1000"/>
              <w:tab w:val="right" w:leader="dot" w:pos="8828"/>
            </w:tabs>
            <w:rPr>
              <w:rFonts w:eastAsiaTheme="minorEastAsia" w:cstheme="minorBidi"/>
              <w:smallCaps w:val="0"/>
              <w:noProof/>
              <w:color w:val="auto"/>
              <w:sz w:val="22"/>
              <w:szCs w:val="22"/>
              <w:lang w:eastAsia="es-CO"/>
            </w:rPr>
          </w:pPr>
          <w:hyperlink w:anchor="_Toc107994842" w:history="1">
            <w:r w:rsidR="00AF5F20" w:rsidRPr="00951F9E">
              <w:rPr>
                <w:rStyle w:val="Hipervnculo"/>
                <w:noProof/>
              </w:rPr>
              <w:t>3.10.</w:t>
            </w:r>
            <w:r w:rsidR="00AF5F20">
              <w:rPr>
                <w:rFonts w:eastAsiaTheme="minorEastAsia" w:cstheme="minorBidi"/>
                <w:smallCaps w:val="0"/>
                <w:noProof/>
                <w:color w:val="auto"/>
                <w:sz w:val="22"/>
                <w:szCs w:val="22"/>
                <w:lang w:eastAsia="es-CO"/>
              </w:rPr>
              <w:tab/>
            </w:r>
            <w:r w:rsidR="00AF5F20" w:rsidRPr="00951F9E">
              <w:rPr>
                <w:rStyle w:val="Hipervnculo"/>
                <w:noProof/>
              </w:rPr>
              <w:t>CAPACIDAD RESIDUAL</w:t>
            </w:r>
            <w:r w:rsidR="00AF5F20">
              <w:rPr>
                <w:noProof/>
                <w:webHidden/>
              </w:rPr>
              <w:tab/>
            </w:r>
            <w:r w:rsidR="00AF5F20">
              <w:rPr>
                <w:noProof/>
                <w:webHidden/>
              </w:rPr>
              <w:fldChar w:fldCharType="begin"/>
            </w:r>
            <w:r w:rsidR="00AF5F20">
              <w:rPr>
                <w:noProof/>
                <w:webHidden/>
              </w:rPr>
              <w:instrText xml:space="preserve"> PAGEREF _Toc107994842 \h </w:instrText>
            </w:r>
            <w:r w:rsidR="00AF5F20">
              <w:rPr>
                <w:noProof/>
                <w:webHidden/>
              </w:rPr>
            </w:r>
            <w:r w:rsidR="00AF5F20">
              <w:rPr>
                <w:noProof/>
                <w:webHidden/>
              </w:rPr>
              <w:fldChar w:fldCharType="separate"/>
            </w:r>
            <w:r w:rsidR="00DF3C1F">
              <w:rPr>
                <w:noProof/>
                <w:webHidden/>
              </w:rPr>
              <w:t>37</w:t>
            </w:r>
            <w:r w:rsidR="00AF5F20">
              <w:rPr>
                <w:noProof/>
                <w:webHidden/>
              </w:rPr>
              <w:fldChar w:fldCharType="end"/>
            </w:r>
          </w:hyperlink>
        </w:p>
        <w:p w14:paraId="2B848A39" w14:textId="46E06D1D"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3" w:history="1">
            <w:r w:rsidR="00AF5F20" w:rsidRPr="00951F9E">
              <w:rPr>
                <w:rStyle w:val="Hipervnculo"/>
                <w:noProof/>
                <w:lang w:val="es-MX"/>
              </w:rPr>
              <w:t>3.10.1.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CÁLCULO DE LA CAPACIDAD RESIDUAL DEL PROCESO DE CONTRATACIÓN (CRPC)</w:t>
            </w:r>
            <w:r w:rsidR="00AF5F20">
              <w:rPr>
                <w:noProof/>
                <w:webHidden/>
              </w:rPr>
              <w:tab/>
            </w:r>
            <w:r w:rsidR="00AF5F20">
              <w:rPr>
                <w:noProof/>
                <w:webHidden/>
              </w:rPr>
              <w:fldChar w:fldCharType="begin"/>
            </w:r>
            <w:r w:rsidR="00AF5F20">
              <w:rPr>
                <w:noProof/>
                <w:webHidden/>
              </w:rPr>
              <w:instrText xml:space="preserve"> PAGEREF _Toc107994843 \h </w:instrText>
            </w:r>
            <w:r w:rsidR="00AF5F20">
              <w:rPr>
                <w:noProof/>
                <w:webHidden/>
              </w:rPr>
            </w:r>
            <w:r w:rsidR="00AF5F20">
              <w:rPr>
                <w:noProof/>
                <w:webHidden/>
              </w:rPr>
              <w:fldChar w:fldCharType="separate"/>
            </w:r>
            <w:r w:rsidR="00DF3C1F">
              <w:rPr>
                <w:noProof/>
                <w:webHidden/>
              </w:rPr>
              <w:t>37</w:t>
            </w:r>
            <w:r w:rsidR="00AF5F20">
              <w:rPr>
                <w:noProof/>
                <w:webHidden/>
              </w:rPr>
              <w:fldChar w:fldCharType="end"/>
            </w:r>
          </w:hyperlink>
        </w:p>
        <w:p w14:paraId="16B77251" w14:textId="29214047"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4" w:history="1">
            <w:r w:rsidR="00AF5F20" w:rsidRPr="00951F9E">
              <w:rPr>
                <w:rStyle w:val="Hipervnculo"/>
                <w:noProof/>
                <w:lang w:val="es-MX"/>
              </w:rPr>
              <w:t>3.10.2.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CÁLCULO DE LA CAPACIDAD RESIDUAL DEL PROPONENTE (CRP)</w:t>
            </w:r>
            <w:r w:rsidR="00AF5F20">
              <w:rPr>
                <w:noProof/>
                <w:webHidden/>
              </w:rPr>
              <w:tab/>
            </w:r>
            <w:r w:rsidR="00AF5F20">
              <w:rPr>
                <w:noProof/>
                <w:webHidden/>
              </w:rPr>
              <w:fldChar w:fldCharType="begin"/>
            </w:r>
            <w:r w:rsidR="00AF5F20">
              <w:rPr>
                <w:noProof/>
                <w:webHidden/>
              </w:rPr>
              <w:instrText xml:space="preserve"> PAGEREF _Toc107994844 \h </w:instrText>
            </w:r>
            <w:r w:rsidR="00AF5F20">
              <w:rPr>
                <w:noProof/>
                <w:webHidden/>
              </w:rPr>
            </w:r>
            <w:r w:rsidR="00AF5F20">
              <w:rPr>
                <w:noProof/>
                <w:webHidden/>
              </w:rPr>
              <w:fldChar w:fldCharType="separate"/>
            </w:r>
            <w:r w:rsidR="00DF3C1F">
              <w:rPr>
                <w:noProof/>
                <w:webHidden/>
              </w:rPr>
              <w:t>38</w:t>
            </w:r>
            <w:r w:rsidR="00AF5F20">
              <w:rPr>
                <w:noProof/>
                <w:webHidden/>
              </w:rPr>
              <w:fldChar w:fldCharType="end"/>
            </w:r>
          </w:hyperlink>
        </w:p>
        <w:p w14:paraId="16A95D74" w14:textId="067CE2B1" w:rsidR="00AF5F20" w:rsidRDefault="00F30A0D">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107994845" w:history="1">
            <w:r w:rsidR="00AF5F20" w:rsidRPr="00951F9E">
              <w:rPr>
                <w:rStyle w:val="Hipervnculo"/>
                <w:noProof/>
              </w:rPr>
              <w:t>Capítulo IV</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CRITERIOS DE EVALUACIÓN, ASIGNACIÓN DE PUNTAJE Y CRITERIOS DE DESEMPATE</w:t>
            </w:r>
            <w:r w:rsidR="00AF5F20">
              <w:rPr>
                <w:noProof/>
                <w:webHidden/>
              </w:rPr>
              <w:tab/>
            </w:r>
            <w:r w:rsidR="00AF5F20">
              <w:rPr>
                <w:noProof/>
                <w:webHidden/>
              </w:rPr>
              <w:fldChar w:fldCharType="begin"/>
            </w:r>
            <w:r w:rsidR="00AF5F20">
              <w:rPr>
                <w:noProof/>
                <w:webHidden/>
              </w:rPr>
              <w:instrText xml:space="preserve"> PAGEREF _Toc107994845 \h </w:instrText>
            </w:r>
            <w:r w:rsidR="00AF5F20">
              <w:rPr>
                <w:noProof/>
                <w:webHidden/>
              </w:rPr>
            </w:r>
            <w:r w:rsidR="00AF5F20">
              <w:rPr>
                <w:noProof/>
                <w:webHidden/>
              </w:rPr>
              <w:fldChar w:fldCharType="separate"/>
            </w:r>
            <w:r w:rsidR="00DF3C1F">
              <w:rPr>
                <w:noProof/>
                <w:webHidden/>
              </w:rPr>
              <w:t>42</w:t>
            </w:r>
            <w:r w:rsidR="00AF5F20">
              <w:rPr>
                <w:noProof/>
                <w:webHidden/>
              </w:rPr>
              <w:fldChar w:fldCharType="end"/>
            </w:r>
          </w:hyperlink>
        </w:p>
        <w:p w14:paraId="7A72DE50" w14:textId="33888DD0"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47" w:history="1">
            <w:r w:rsidR="00AF5F20" w:rsidRPr="00951F9E">
              <w:rPr>
                <w:rStyle w:val="Hipervnculo"/>
                <w:noProof/>
              </w:rPr>
              <w:t>4.1.</w:t>
            </w:r>
            <w:r w:rsidR="00AF5F20">
              <w:rPr>
                <w:rFonts w:eastAsiaTheme="minorEastAsia" w:cstheme="minorBidi"/>
                <w:smallCaps w:val="0"/>
                <w:noProof/>
                <w:color w:val="auto"/>
                <w:sz w:val="22"/>
                <w:szCs w:val="22"/>
                <w:lang w:eastAsia="es-CO"/>
              </w:rPr>
              <w:tab/>
            </w:r>
            <w:r w:rsidR="00AF5F20" w:rsidRPr="00951F9E">
              <w:rPr>
                <w:rStyle w:val="Hipervnculo"/>
                <w:noProof/>
              </w:rPr>
              <w:t>OFERTA ECONÓMICA</w:t>
            </w:r>
            <w:r w:rsidR="00AF5F20">
              <w:rPr>
                <w:noProof/>
                <w:webHidden/>
              </w:rPr>
              <w:tab/>
            </w:r>
            <w:r w:rsidR="00AF5F20">
              <w:rPr>
                <w:noProof/>
                <w:webHidden/>
              </w:rPr>
              <w:fldChar w:fldCharType="begin"/>
            </w:r>
            <w:r w:rsidR="00AF5F20">
              <w:rPr>
                <w:noProof/>
                <w:webHidden/>
              </w:rPr>
              <w:instrText xml:space="preserve"> PAGEREF _Toc107994847 \h </w:instrText>
            </w:r>
            <w:r w:rsidR="00AF5F20">
              <w:rPr>
                <w:noProof/>
                <w:webHidden/>
              </w:rPr>
            </w:r>
            <w:r w:rsidR="00AF5F20">
              <w:rPr>
                <w:noProof/>
                <w:webHidden/>
              </w:rPr>
              <w:fldChar w:fldCharType="separate"/>
            </w:r>
            <w:r w:rsidR="00DF3C1F">
              <w:rPr>
                <w:noProof/>
                <w:webHidden/>
              </w:rPr>
              <w:t>44</w:t>
            </w:r>
            <w:r w:rsidR="00AF5F20">
              <w:rPr>
                <w:noProof/>
                <w:webHidden/>
              </w:rPr>
              <w:fldChar w:fldCharType="end"/>
            </w:r>
          </w:hyperlink>
        </w:p>
        <w:p w14:paraId="23C7A597" w14:textId="786D7FA9"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8" w:history="1">
            <w:r w:rsidR="00AF5F20" w:rsidRPr="00951F9E">
              <w:rPr>
                <w:rStyle w:val="Hipervnculo"/>
                <w:noProof/>
                <w:lang w:val="es-MX"/>
              </w:rPr>
              <w:t>4.1.1.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AIU</w:t>
            </w:r>
            <w:r w:rsidR="00AF5F20">
              <w:rPr>
                <w:noProof/>
                <w:webHidden/>
              </w:rPr>
              <w:tab/>
            </w:r>
            <w:r w:rsidR="00AF5F20">
              <w:rPr>
                <w:noProof/>
                <w:webHidden/>
              </w:rPr>
              <w:fldChar w:fldCharType="begin"/>
            </w:r>
            <w:r w:rsidR="00AF5F20">
              <w:rPr>
                <w:noProof/>
                <w:webHidden/>
              </w:rPr>
              <w:instrText xml:space="preserve"> PAGEREF _Toc107994848 \h </w:instrText>
            </w:r>
            <w:r w:rsidR="00AF5F20">
              <w:rPr>
                <w:noProof/>
                <w:webHidden/>
              </w:rPr>
            </w:r>
            <w:r w:rsidR="00AF5F20">
              <w:rPr>
                <w:noProof/>
                <w:webHidden/>
              </w:rPr>
              <w:fldChar w:fldCharType="separate"/>
            </w:r>
            <w:r w:rsidR="00DF3C1F">
              <w:rPr>
                <w:noProof/>
                <w:webHidden/>
              </w:rPr>
              <w:t>45</w:t>
            </w:r>
            <w:r w:rsidR="00AF5F20">
              <w:rPr>
                <w:noProof/>
                <w:webHidden/>
              </w:rPr>
              <w:fldChar w:fldCharType="end"/>
            </w:r>
          </w:hyperlink>
        </w:p>
        <w:p w14:paraId="3D285584" w14:textId="4C743078"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49" w:history="1">
            <w:r w:rsidR="00AF5F20" w:rsidRPr="00951F9E">
              <w:rPr>
                <w:rStyle w:val="Hipervnculo"/>
                <w:noProof/>
                <w:lang w:val="es-MX"/>
              </w:rPr>
              <w:t>4.1.2.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CORRECCIONES ARITMÉTICAS</w:t>
            </w:r>
            <w:r w:rsidR="00AF5F20">
              <w:rPr>
                <w:noProof/>
                <w:webHidden/>
              </w:rPr>
              <w:tab/>
            </w:r>
            <w:r w:rsidR="00AF5F20">
              <w:rPr>
                <w:noProof/>
                <w:webHidden/>
              </w:rPr>
              <w:fldChar w:fldCharType="begin"/>
            </w:r>
            <w:r w:rsidR="00AF5F20">
              <w:rPr>
                <w:noProof/>
                <w:webHidden/>
              </w:rPr>
              <w:instrText xml:space="preserve"> PAGEREF _Toc107994849 \h </w:instrText>
            </w:r>
            <w:r w:rsidR="00AF5F20">
              <w:rPr>
                <w:noProof/>
                <w:webHidden/>
              </w:rPr>
            </w:r>
            <w:r w:rsidR="00AF5F20">
              <w:rPr>
                <w:noProof/>
                <w:webHidden/>
              </w:rPr>
              <w:fldChar w:fldCharType="separate"/>
            </w:r>
            <w:r w:rsidR="00DF3C1F">
              <w:rPr>
                <w:noProof/>
                <w:webHidden/>
              </w:rPr>
              <w:t>45</w:t>
            </w:r>
            <w:r w:rsidR="00AF5F20">
              <w:rPr>
                <w:noProof/>
                <w:webHidden/>
              </w:rPr>
              <w:fldChar w:fldCharType="end"/>
            </w:r>
          </w:hyperlink>
        </w:p>
        <w:p w14:paraId="4F65839E" w14:textId="27FD2079"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0" w:history="1">
            <w:r w:rsidR="00AF5F20" w:rsidRPr="00951F9E">
              <w:rPr>
                <w:rStyle w:val="Hipervnculo"/>
                <w:noProof/>
                <w:lang w:val="es-MX"/>
              </w:rPr>
              <w:t>4.1.3.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PRECIO ARTIFICIALMENTE BAJO</w:t>
            </w:r>
            <w:r w:rsidR="00AF5F20">
              <w:rPr>
                <w:noProof/>
                <w:webHidden/>
              </w:rPr>
              <w:tab/>
            </w:r>
            <w:r w:rsidR="00AF5F20">
              <w:rPr>
                <w:noProof/>
                <w:webHidden/>
              </w:rPr>
              <w:fldChar w:fldCharType="begin"/>
            </w:r>
            <w:r w:rsidR="00AF5F20">
              <w:rPr>
                <w:noProof/>
                <w:webHidden/>
              </w:rPr>
              <w:instrText xml:space="preserve"> PAGEREF _Toc107994850 \h </w:instrText>
            </w:r>
            <w:r w:rsidR="00AF5F20">
              <w:rPr>
                <w:noProof/>
                <w:webHidden/>
              </w:rPr>
            </w:r>
            <w:r w:rsidR="00AF5F20">
              <w:rPr>
                <w:noProof/>
                <w:webHidden/>
              </w:rPr>
              <w:fldChar w:fldCharType="separate"/>
            </w:r>
            <w:r w:rsidR="00DF3C1F">
              <w:rPr>
                <w:noProof/>
                <w:webHidden/>
              </w:rPr>
              <w:t>45</w:t>
            </w:r>
            <w:r w:rsidR="00AF5F20">
              <w:rPr>
                <w:noProof/>
                <w:webHidden/>
              </w:rPr>
              <w:fldChar w:fldCharType="end"/>
            </w:r>
          </w:hyperlink>
        </w:p>
        <w:p w14:paraId="04771600" w14:textId="309D45DE"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1" w:history="1">
            <w:r w:rsidR="00AF5F20" w:rsidRPr="00951F9E">
              <w:rPr>
                <w:rStyle w:val="Hipervnculo"/>
                <w:noProof/>
                <w:lang w:val="es-MX"/>
              </w:rPr>
              <w:t>4.1.4.</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DETERMINACIÓN DEL MÉTODO PARA LA PONDERACIÓN DE LA PROPUESTA ECONÓMICA</w:t>
            </w:r>
            <w:r w:rsidR="00AF5F20">
              <w:rPr>
                <w:noProof/>
                <w:webHidden/>
              </w:rPr>
              <w:tab/>
            </w:r>
            <w:r w:rsidR="00AF5F20">
              <w:rPr>
                <w:noProof/>
                <w:webHidden/>
              </w:rPr>
              <w:fldChar w:fldCharType="begin"/>
            </w:r>
            <w:r w:rsidR="00AF5F20">
              <w:rPr>
                <w:noProof/>
                <w:webHidden/>
              </w:rPr>
              <w:instrText xml:space="preserve"> PAGEREF _Toc107994851 \h </w:instrText>
            </w:r>
            <w:r w:rsidR="00AF5F20">
              <w:rPr>
                <w:noProof/>
                <w:webHidden/>
              </w:rPr>
            </w:r>
            <w:r w:rsidR="00AF5F20">
              <w:rPr>
                <w:noProof/>
                <w:webHidden/>
              </w:rPr>
              <w:fldChar w:fldCharType="separate"/>
            </w:r>
            <w:r w:rsidR="00DF3C1F">
              <w:rPr>
                <w:noProof/>
                <w:webHidden/>
              </w:rPr>
              <w:t>45</w:t>
            </w:r>
            <w:r w:rsidR="00AF5F20">
              <w:rPr>
                <w:noProof/>
                <w:webHidden/>
              </w:rPr>
              <w:fldChar w:fldCharType="end"/>
            </w:r>
          </w:hyperlink>
        </w:p>
        <w:p w14:paraId="6793AA0E" w14:textId="126AE67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52" w:history="1">
            <w:r w:rsidR="00AF5F20" w:rsidRPr="00951F9E">
              <w:rPr>
                <w:rStyle w:val="Hipervnculo"/>
                <w:noProof/>
              </w:rPr>
              <w:t>4.2.</w:t>
            </w:r>
            <w:r w:rsidR="00AF5F20">
              <w:rPr>
                <w:rFonts w:eastAsiaTheme="minorEastAsia" w:cstheme="minorBidi"/>
                <w:smallCaps w:val="0"/>
                <w:noProof/>
                <w:color w:val="auto"/>
                <w:sz w:val="22"/>
                <w:szCs w:val="22"/>
                <w:lang w:eastAsia="es-CO"/>
              </w:rPr>
              <w:tab/>
            </w:r>
            <w:r w:rsidR="00AF5F20" w:rsidRPr="00951F9E">
              <w:rPr>
                <w:rStyle w:val="Hipervnculo"/>
                <w:noProof/>
              </w:rPr>
              <w:t>FACTOR DE CALIDAD</w:t>
            </w:r>
            <w:r w:rsidR="00AF5F20">
              <w:rPr>
                <w:noProof/>
                <w:webHidden/>
              </w:rPr>
              <w:tab/>
            </w:r>
            <w:r w:rsidR="00AF5F20">
              <w:rPr>
                <w:noProof/>
                <w:webHidden/>
              </w:rPr>
              <w:fldChar w:fldCharType="begin"/>
            </w:r>
            <w:r w:rsidR="00AF5F20">
              <w:rPr>
                <w:noProof/>
                <w:webHidden/>
              </w:rPr>
              <w:instrText xml:space="preserve"> PAGEREF _Toc107994852 \h </w:instrText>
            </w:r>
            <w:r w:rsidR="00AF5F20">
              <w:rPr>
                <w:noProof/>
                <w:webHidden/>
              </w:rPr>
            </w:r>
            <w:r w:rsidR="00AF5F20">
              <w:rPr>
                <w:noProof/>
                <w:webHidden/>
              </w:rPr>
              <w:fldChar w:fldCharType="separate"/>
            </w:r>
            <w:r w:rsidR="00DF3C1F">
              <w:rPr>
                <w:noProof/>
                <w:webHidden/>
              </w:rPr>
              <w:t>49</w:t>
            </w:r>
            <w:r w:rsidR="00AF5F20">
              <w:rPr>
                <w:noProof/>
                <w:webHidden/>
              </w:rPr>
              <w:fldChar w:fldCharType="end"/>
            </w:r>
          </w:hyperlink>
        </w:p>
        <w:p w14:paraId="26EFD3CC" w14:textId="268BC4D2"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3" w:history="1">
            <w:r w:rsidR="00AF5F20" w:rsidRPr="00951F9E">
              <w:rPr>
                <w:rStyle w:val="Hipervnculo"/>
                <w:noProof/>
                <w:lang w:val="es-MX"/>
              </w:rPr>
              <w:t>4.2.1.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IMPLEMENTACIÓN DEL PROGRAMA DE GERENCIA DE PROYECTOS</w:t>
            </w:r>
            <w:r w:rsidR="00AF5F20">
              <w:rPr>
                <w:noProof/>
                <w:webHidden/>
              </w:rPr>
              <w:tab/>
            </w:r>
            <w:r w:rsidR="00AF5F20">
              <w:rPr>
                <w:noProof/>
                <w:webHidden/>
              </w:rPr>
              <w:fldChar w:fldCharType="begin"/>
            </w:r>
            <w:r w:rsidR="00AF5F20">
              <w:rPr>
                <w:noProof/>
                <w:webHidden/>
              </w:rPr>
              <w:instrText xml:space="preserve"> PAGEREF _Toc107994853 \h </w:instrText>
            </w:r>
            <w:r w:rsidR="00AF5F20">
              <w:rPr>
                <w:noProof/>
                <w:webHidden/>
              </w:rPr>
            </w:r>
            <w:r w:rsidR="00AF5F20">
              <w:rPr>
                <w:noProof/>
                <w:webHidden/>
              </w:rPr>
              <w:fldChar w:fldCharType="separate"/>
            </w:r>
            <w:r w:rsidR="00DF3C1F">
              <w:rPr>
                <w:noProof/>
                <w:webHidden/>
              </w:rPr>
              <w:t>49</w:t>
            </w:r>
            <w:r w:rsidR="00AF5F20">
              <w:rPr>
                <w:noProof/>
                <w:webHidden/>
              </w:rPr>
              <w:fldChar w:fldCharType="end"/>
            </w:r>
          </w:hyperlink>
        </w:p>
        <w:p w14:paraId="599D047C" w14:textId="40920780"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4" w:history="1">
            <w:r w:rsidR="00AF5F20" w:rsidRPr="00951F9E">
              <w:rPr>
                <w:rStyle w:val="Hipervnculo"/>
                <w:noProof/>
                <w:lang w:val="es-MX"/>
              </w:rPr>
              <w:t>4.2.2.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DISPONIBILIDAD Y CONDICIONES FUNCIONALES DE LA MAQUINARIA DE OBRA</w:t>
            </w:r>
            <w:r w:rsidR="00AF5F20">
              <w:rPr>
                <w:noProof/>
                <w:webHidden/>
              </w:rPr>
              <w:tab/>
            </w:r>
            <w:r w:rsidR="00AF5F20">
              <w:rPr>
                <w:noProof/>
                <w:webHidden/>
              </w:rPr>
              <w:fldChar w:fldCharType="begin"/>
            </w:r>
            <w:r w:rsidR="00AF5F20">
              <w:rPr>
                <w:noProof/>
                <w:webHidden/>
              </w:rPr>
              <w:instrText xml:space="preserve"> PAGEREF _Toc107994854 \h </w:instrText>
            </w:r>
            <w:r w:rsidR="00AF5F20">
              <w:rPr>
                <w:noProof/>
                <w:webHidden/>
              </w:rPr>
            </w:r>
            <w:r w:rsidR="00AF5F20">
              <w:rPr>
                <w:noProof/>
                <w:webHidden/>
              </w:rPr>
              <w:fldChar w:fldCharType="separate"/>
            </w:r>
            <w:r w:rsidR="00DF3C1F">
              <w:rPr>
                <w:b/>
                <w:bCs/>
                <w:noProof/>
                <w:webHidden/>
                <w:lang w:val="es-MX"/>
              </w:rPr>
              <w:t>¡Error! Marcador no definido.</w:t>
            </w:r>
            <w:r w:rsidR="00AF5F20">
              <w:rPr>
                <w:noProof/>
                <w:webHidden/>
              </w:rPr>
              <w:fldChar w:fldCharType="end"/>
            </w:r>
          </w:hyperlink>
        </w:p>
        <w:p w14:paraId="77C1FEE8" w14:textId="63BEE077"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5" w:history="1">
            <w:r w:rsidR="00AF5F20" w:rsidRPr="00951F9E">
              <w:rPr>
                <w:rStyle w:val="Hipervnculo"/>
                <w:noProof/>
                <w:lang w:val="es-MX"/>
              </w:rPr>
              <w:t>4.2.3.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PRESENTACIÓN DE UN PLAN DE CALIDAD</w:t>
            </w:r>
            <w:r w:rsidR="00AF5F20">
              <w:rPr>
                <w:noProof/>
                <w:webHidden/>
              </w:rPr>
              <w:tab/>
            </w:r>
            <w:r w:rsidR="00AF5F20">
              <w:rPr>
                <w:noProof/>
                <w:webHidden/>
              </w:rPr>
              <w:fldChar w:fldCharType="begin"/>
            </w:r>
            <w:r w:rsidR="00AF5F20">
              <w:rPr>
                <w:noProof/>
                <w:webHidden/>
              </w:rPr>
              <w:instrText xml:space="preserve"> PAGEREF _Toc107994855 \h </w:instrText>
            </w:r>
            <w:r w:rsidR="00AF5F20">
              <w:rPr>
                <w:noProof/>
                <w:webHidden/>
              </w:rPr>
            </w:r>
            <w:r w:rsidR="00AF5F20">
              <w:rPr>
                <w:noProof/>
                <w:webHidden/>
              </w:rPr>
              <w:fldChar w:fldCharType="separate"/>
            </w:r>
            <w:r w:rsidR="00DF3C1F">
              <w:rPr>
                <w:b/>
                <w:bCs/>
                <w:noProof/>
                <w:webHidden/>
                <w:lang w:val="es-MX"/>
              </w:rPr>
              <w:t>¡Error! Marcador no definido.</w:t>
            </w:r>
            <w:r w:rsidR="00AF5F20">
              <w:rPr>
                <w:noProof/>
                <w:webHidden/>
              </w:rPr>
              <w:fldChar w:fldCharType="end"/>
            </w:r>
          </w:hyperlink>
        </w:p>
        <w:p w14:paraId="685CFFC4" w14:textId="613BC263"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56" w:history="1">
            <w:r w:rsidR="00AF5F20" w:rsidRPr="00951F9E">
              <w:rPr>
                <w:rStyle w:val="Hipervnculo"/>
                <w:noProof/>
              </w:rPr>
              <w:t>4.3.</w:t>
            </w:r>
            <w:r w:rsidR="00AF5F20">
              <w:rPr>
                <w:rFonts w:eastAsiaTheme="minorEastAsia" w:cstheme="minorBidi"/>
                <w:smallCaps w:val="0"/>
                <w:noProof/>
                <w:color w:val="auto"/>
                <w:sz w:val="22"/>
                <w:szCs w:val="22"/>
                <w:lang w:eastAsia="es-CO"/>
              </w:rPr>
              <w:tab/>
            </w:r>
            <w:r w:rsidR="00AF5F20" w:rsidRPr="00951F9E">
              <w:rPr>
                <w:rStyle w:val="Hipervnculo"/>
                <w:noProof/>
              </w:rPr>
              <w:t>APOYO A LA INDUSTRIA NACIONAL</w:t>
            </w:r>
            <w:r w:rsidR="00AF5F20">
              <w:rPr>
                <w:noProof/>
                <w:webHidden/>
              </w:rPr>
              <w:tab/>
            </w:r>
            <w:r w:rsidR="00AF5F20">
              <w:rPr>
                <w:noProof/>
                <w:webHidden/>
              </w:rPr>
              <w:fldChar w:fldCharType="begin"/>
            </w:r>
            <w:r w:rsidR="00AF5F20">
              <w:rPr>
                <w:noProof/>
                <w:webHidden/>
              </w:rPr>
              <w:instrText xml:space="preserve"> PAGEREF _Toc107994856 \h </w:instrText>
            </w:r>
            <w:r w:rsidR="00AF5F20">
              <w:rPr>
                <w:noProof/>
                <w:webHidden/>
              </w:rPr>
            </w:r>
            <w:r w:rsidR="00AF5F20">
              <w:rPr>
                <w:noProof/>
                <w:webHidden/>
              </w:rPr>
              <w:fldChar w:fldCharType="separate"/>
            </w:r>
            <w:r w:rsidR="00DF3C1F">
              <w:rPr>
                <w:noProof/>
                <w:webHidden/>
              </w:rPr>
              <w:t>51</w:t>
            </w:r>
            <w:r w:rsidR="00AF5F20">
              <w:rPr>
                <w:noProof/>
                <w:webHidden/>
              </w:rPr>
              <w:fldChar w:fldCharType="end"/>
            </w:r>
          </w:hyperlink>
        </w:p>
        <w:p w14:paraId="52CCFB36" w14:textId="48560799"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7" w:history="1">
            <w:r w:rsidR="00AF5F20" w:rsidRPr="00951F9E">
              <w:rPr>
                <w:rStyle w:val="Hipervnculo"/>
                <w:noProof/>
                <w:lang w:val="es-MX"/>
              </w:rPr>
              <w:t>4.3.1.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PROMOCIÓN DE SERVICIOS NACIONALES O CON TRATO NACIONAL</w:t>
            </w:r>
            <w:r w:rsidR="00AF5F20">
              <w:rPr>
                <w:noProof/>
                <w:webHidden/>
              </w:rPr>
              <w:tab/>
            </w:r>
            <w:r w:rsidR="00AF5F20">
              <w:rPr>
                <w:noProof/>
                <w:webHidden/>
              </w:rPr>
              <w:fldChar w:fldCharType="begin"/>
            </w:r>
            <w:r w:rsidR="00AF5F20">
              <w:rPr>
                <w:noProof/>
                <w:webHidden/>
              </w:rPr>
              <w:instrText xml:space="preserve"> PAGEREF _Toc107994857 \h </w:instrText>
            </w:r>
            <w:r w:rsidR="00AF5F20">
              <w:rPr>
                <w:noProof/>
                <w:webHidden/>
              </w:rPr>
            </w:r>
            <w:r w:rsidR="00AF5F20">
              <w:rPr>
                <w:noProof/>
                <w:webHidden/>
              </w:rPr>
              <w:fldChar w:fldCharType="separate"/>
            </w:r>
            <w:r w:rsidR="00DF3C1F">
              <w:rPr>
                <w:noProof/>
                <w:webHidden/>
              </w:rPr>
              <w:t>51</w:t>
            </w:r>
            <w:r w:rsidR="00AF5F20">
              <w:rPr>
                <w:noProof/>
                <w:webHidden/>
              </w:rPr>
              <w:fldChar w:fldCharType="end"/>
            </w:r>
          </w:hyperlink>
        </w:p>
        <w:p w14:paraId="1CCE2DDF" w14:textId="4D85349B" w:rsidR="00AF5F20" w:rsidRDefault="00F30A0D">
          <w:pPr>
            <w:pStyle w:val="TDC3"/>
            <w:tabs>
              <w:tab w:val="left" w:pos="1400"/>
              <w:tab w:val="right" w:leader="dot" w:pos="8828"/>
            </w:tabs>
            <w:rPr>
              <w:rFonts w:eastAsiaTheme="minorEastAsia" w:cstheme="minorBidi"/>
              <w:i w:val="0"/>
              <w:iCs w:val="0"/>
              <w:noProof/>
              <w:color w:val="auto"/>
              <w:sz w:val="22"/>
              <w:szCs w:val="22"/>
              <w:lang w:eastAsia="es-CO"/>
            </w:rPr>
          </w:pPr>
          <w:hyperlink w:anchor="_Toc107994858" w:history="1">
            <w:r w:rsidR="00AF5F20" w:rsidRPr="00951F9E">
              <w:rPr>
                <w:rStyle w:val="Hipervnculo"/>
                <w:noProof/>
              </w:rPr>
              <w:t>4.3.1.1.</w:t>
            </w:r>
            <w:r w:rsidR="00AF5F20">
              <w:rPr>
                <w:rFonts w:eastAsiaTheme="minorEastAsia" w:cstheme="minorBidi"/>
                <w:i w:val="0"/>
                <w:iCs w:val="0"/>
                <w:noProof/>
                <w:color w:val="auto"/>
                <w:sz w:val="22"/>
                <w:szCs w:val="22"/>
                <w:lang w:eastAsia="es-CO"/>
              </w:rPr>
              <w:tab/>
            </w:r>
            <w:r w:rsidR="00AF5F20" w:rsidRPr="00951F9E">
              <w:rPr>
                <w:rStyle w:val="Hipervnculo"/>
                <w:noProof/>
              </w:rPr>
              <w:t>ACREDITACIÓN DEL PUNTAJE POR SERVICIOS NACIONALES O CON TRATO NACIONAL</w:t>
            </w:r>
            <w:r w:rsidR="00AF5F20">
              <w:rPr>
                <w:noProof/>
                <w:webHidden/>
              </w:rPr>
              <w:tab/>
            </w:r>
            <w:r w:rsidR="00AF5F20">
              <w:rPr>
                <w:noProof/>
                <w:webHidden/>
              </w:rPr>
              <w:fldChar w:fldCharType="begin"/>
            </w:r>
            <w:r w:rsidR="00AF5F20">
              <w:rPr>
                <w:noProof/>
                <w:webHidden/>
              </w:rPr>
              <w:instrText xml:space="preserve"> PAGEREF _Toc107994858 \h </w:instrText>
            </w:r>
            <w:r w:rsidR="00AF5F20">
              <w:rPr>
                <w:noProof/>
                <w:webHidden/>
              </w:rPr>
            </w:r>
            <w:r w:rsidR="00AF5F20">
              <w:rPr>
                <w:noProof/>
                <w:webHidden/>
              </w:rPr>
              <w:fldChar w:fldCharType="separate"/>
            </w:r>
            <w:r w:rsidR="00DF3C1F">
              <w:rPr>
                <w:noProof/>
                <w:webHidden/>
              </w:rPr>
              <w:t>51</w:t>
            </w:r>
            <w:r w:rsidR="00AF5F20">
              <w:rPr>
                <w:noProof/>
                <w:webHidden/>
              </w:rPr>
              <w:fldChar w:fldCharType="end"/>
            </w:r>
          </w:hyperlink>
        </w:p>
        <w:p w14:paraId="2CC28307" w14:textId="5361B880"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59" w:history="1">
            <w:r w:rsidR="00AF5F20" w:rsidRPr="00951F9E">
              <w:rPr>
                <w:rStyle w:val="Hipervnculo"/>
                <w:noProof/>
                <w:lang w:val="es-MX"/>
              </w:rPr>
              <w:t>4.3.2.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INCORPORACIÓN DE COMPONENTE NACIONAL EN SERVICIOS EXTRANJEROS</w:t>
            </w:r>
            <w:r w:rsidR="00AF5F20">
              <w:rPr>
                <w:noProof/>
                <w:webHidden/>
              </w:rPr>
              <w:tab/>
            </w:r>
            <w:r w:rsidR="00AF5F20">
              <w:rPr>
                <w:noProof/>
                <w:webHidden/>
              </w:rPr>
              <w:fldChar w:fldCharType="begin"/>
            </w:r>
            <w:r w:rsidR="00AF5F20">
              <w:rPr>
                <w:noProof/>
                <w:webHidden/>
              </w:rPr>
              <w:instrText xml:space="preserve"> PAGEREF _Toc107994859 \h </w:instrText>
            </w:r>
            <w:r w:rsidR="00AF5F20">
              <w:rPr>
                <w:noProof/>
                <w:webHidden/>
              </w:rPr>
            </w:r>
            <w:r w:rsidR="00AF5F20">
              <w:rPr>
                <w:noProof/>
                <w:webHidden/>
              </w:rPr>
              <w:fldChar w:fldCharType="separate"/>
            </w:r>
            <w:r w:rsidR="00DF3C1F">
              <w:rPr>
                <w:noProof/>
                <w:webHidden/>
              </w:rPr>
              <w:t>53</w:t>
            </w:r>
            <w:r w:rsidR="00AF5F20">
              <w:rPr>
                <w:noProof/>
                <w:webHidden/>
              </w:rPr>
              <w:fldChar w:fldCharType="end"/>
            </w:r>
          </w:hyperlink>
        </w:p>
        <w:p w14:paraId="3D29742B" w14:textId="1E77F902"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0" w:history="1">
            <w:r w:rsidR="00AF5F20" w:rsidRPr="00951F9E">
              <w:rPr>
                <w:rStyle w:val="Hipervnculo"/>
                <w:noProof/>
              </w:rPr>
              <w:t>4.4.</w:t>
            </w:r>
            <w:r w:rsidR="00AF5F20">
              <w:rPr>
                <w:rFonts w:eastAsiaTheme="minorEastAsia" w:cstheme="minorBidi"/>
                <w:smallCaps w:val="0"/>
                <w:noProof/>
                <w:color w:val="auto"/>
                <w:sz w:val="22"/>
                <w:szCs w:val="22"/>
                <w:lang w:eastAsia="es-CO"/>
              </w:rPr>
              <w:tab/>
            </w:r>
            <w:r w:rsidR="00AF5F20" w:rsidRPr="00951F9E">
              <w:rPr>
                <w:rStyle w:val="Hipervnculo"/>
                <w:noProof/>
              </w:rPr>
              <w:t>VINCULACIÓN DE PERSONAS CON DISCAPACIDAD</w:t>
            </w:r>
            <w:r w:rsidR="00AF5F20">
              <w:rPr>
                <w:noProof/>
                <w:webHidden/>
              </w:rPr>
              <w:tab/>
            </w:r>
            <w:r w:rsidR="00AF5F20">
              <w:rPr>
                <w:noProof/>
                <w:webHidden/>
              </w:rPr>
              <w:fldChar w:fldCharType="begin"/>
            </w:r>
            <w:r w:rsidR="00AF5F20">
              <w:rPr>
                <w:noProof/>
                <w:webHidden/>
              </w:rPr>
              <w:instrText xml:space="preserve"> PAGEREF _Toc107994860 \h </w:instrText>
            </w:r>
            <w:r w:rsidR="00AF5F20">
              <w:rPr>
                <w:noProof/>
                <w:webHidden/>
              </w:rPr>
            </w:r>
            <w:r w:rsidR="00AF5F20">
              <w:rPr>
                <w:noProof/>
                <w:webHidden/>
              </w:rPr>
              <w:fldChar w:fldCharType="separate"/>
            </w:r>
            <w:r w:rsidR="00DF3C1F">
              <w:rPr>
                <w:noProof/>
                <w:webHidden/>
              </w:rPr>
              <w:t>54</w:t>
            </w:r>
            <w:r w:rsidR="00AF5F20">
              <w:rPr>
                <w:noProof/>
                <w:webHidden/>
              </w:rPr>
              <w:fldChar w:fldCharType="end"/>
            </w:r>
          </w:hyperlink>
        </w:p>
        <w:p w14:paraId="7A5A5A2D" w14:textId="562EABA0"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1" w:history="1">
            <w:r w:rsidR="00AF5F20" w:rsidRPr="00951F9E">
              <w:rPr>
                <w:rStyle w:val="Hipervnculo"/>
                <w:noProof/>
              </w:rPr>
              <w:t>4.5.</w:t>
            </w:r>
            <w:r w:rsidR="00AF5F20">
              <w:rPr>
                <w:rFonts w:eastAsiaTheme="minorEastAsia" w:cstheme="minorBidi"/>
                <w:smallCaps w:val="0"/>
                <w:noProof/>
                <w:color w:val="auto"/>
                <w:sz w:val="22"/>
                <w:szCs w:val="22"/>
                <w:lang w:eastAsia="es-CO"/>
              </w:rPr>
              <w:tab/>
            </w:r>
            <w:r w:rsidR="00AF5F20" w:rsidRPr="00951F9E">
              <w:rPr>
                <w:rStyle w:val="Hipervnculo"/>
                <w:noProof/>
              </w:rPr>
              <w:t>TARJETA DE CIRCULACIÓN Y RESIDENCIA “OCCRE”</w:t>
            </w:r>
            <w:r w:rsidR="00AF5F20">
              <w:rPr>
                <w:noProof/>
                <w:webHidden/>
              </w:rPr>
              <w:tab/>
            </w:r>
            <w:r w:rsidR="00AF5F20">
              <w:rPr>
                <w:noProof/>
                <w:webHidden/>
              </w:rPr>
              <w:fldChar w:fldCharType="begin"/>
            </w:r>
            <w:r w:rsidR="00AF5F20">
              <w:rPr>
                <w:noProof/>
                <w:webHidden/>
              </w:rPr>
              <w:instrText xml:space="preserve"> PAGEREF _Toc107994861 \h </w:instrText>
            </w:r>
            <w:r w:rsidR="00AF5F20">
              <w:rPr>
                <w:noProof/>
                <w:webHidden/>
              </w:rPr>
            </w:r>
            <w:r w:rsidR="00AF5F20">
              <w:rPr>
                <w:noProof/>
                <w:webHidden/>
              </w:rPr>
              <w:fldChar w:fldCharType="separate"/>
            </w:r>
            <w:r w:rsidR="00DF3C1F">
              <w:rPr>
                <w:b/>
                <w:bCs/>
                <w:noProof/>
                <w:webHidden/>
                <w:lang w:val="es-MX"/>
              </w:rPr>
              <w:t>¡Error! Marcador no definido.</w:t>
            </w:r>
            <w:r w:rsidR="00AF5F20">
              <w:rPr>
                <w:noProof/>
                <w:webHidden/>
              </w:rPr>
              <w:fldChar w:fldCharType="end"/>
            </w:r>
          </w:hyperlink>
        </w:p>
        <w:p w14:paraId="77427844" w14:textId="22DEBE5F"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2" w:history="1">
            <w:r w:rsidR="00AF5F20" w:rsidRPr="00951F9E">
              <w:rPr>
                <w:rStyle w:val="Hipervnculo"/>
                <w:noProof/>
              </w:rPr>
              <w:t>4.6.</w:t>
            </w:r>
            <w:r w:rsidR="00AF5F20">
              <w:rPr>
                <w:rFonts w:eastAsiaTheme="minorEastAsia" w:cstheme="minorBidi"/>
                <w:smallCaps w:val="0"/>
                <w:noProof/>
                <w:color w:val="auto"/>
                <w:sz w:val="22"/>
                <w:szCs w:val="22"/>
                <w:lang w:eastAsia="es-CO"/>
              </w:rPr>
              <w:tab/>
            </w:r>
            <w:r w:rsidR="00AF5F20" w:rsidRPr="00951F9E">
              <w:rPr>
                <w:rStyle w:val="Hipervnculo"/>
                <w:noProof/>
              </w:rPr>
              <w:t>EMPRENDIMIENTOS Y EMPRESAS DE MUJERES</w:t>
            </w:r>
            <w:r w:rsidR="00AF5F20">
              <w:rPr>
                <w:noProof/>
                <w:webHidden/>
              </w:rPr>
              <w:tab/>
            </w:r>
            <w:r w:rsidR="00AF5F20">
              <w:rPr>
                <w:noProof/>
                <w:webHidden/>
              </w:rPr>
              <w:fldChar w:fldCharType="begin"/>
            </w:r>
            <w:r w:rsidR="00AF5F20">
              <w:rPr>
                <w:noProof/>
                <w:webHidden/>
              </w:rPr>
              <w:instrText xml:space="preserve"> PAGEREF _Toc107994862 \h </w:instrText>
            </w:r>
            <w:r w:rsidR="00AF5F20">
              <w:rPr>
                <w:noProof/>
                <w:webHidden/>
              </w:rPr>
            </w:r>
            <w:r w:rsidR="00AF5F20">
              <w:rPr>
                <w:noProof/>
                <w:webHidden/>
              </w:rPr>
              <w:fldChar w:fldCharType="separate"/>
            </w:r>
            <w:r w:rsidR="00DF3C1F">
              <w:rPr>
                <w:noProof/>
                <w:webHidden/>
              </w:rPr>
              <w:t>54</w:t>
            </w:r>
            <w:r w:rsidR="00AF5F20">
              <w:rPr>
                <w:noProof/>
                <w:webHidden/>
              </w:rPr>
              <w:fldChar w:fldCharType="end"/>
            </w:r>
          </w:hyperlink>
        </w:p>
        <w:p w14:paraId="4C0CB5B9" w14:textId="095C740D"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3" w:history="1">
            <w:r w:rsidR="00AF5F20" w:rsidRPr="00951F9E">
              <w:rPr>
                <w:rStyle w:val="Hipervnculo"/>
                <w:noProof/>
              </w:rPr>
              <w:t>4.7.</w:t>
            </w:r>
            <w:r w:rsidR="00AF5F20">
              <w:rPr>
                <w:rFonts w:eastAsiaTheme="minorEastAsia" w:cstheme="minorBidi"/>
                <w:smallCaps w:val="0"/>
                <w:noProof/>
                <w:color w:val="auto"/>
                <w:sz w:val="22"/>
                <w:szCs w:val="22"/>
                <w:lang w:eastAsia="es-CO"/>
              </w:rPr>
              <w:tab/>
            </w:r>
            <w:r w:rsidR="00AF5F20" w:rsidRPr="00951F9E">
              <w:rPr>
                <w:rStyle w:val="Hipervnculo"/>
                <w:noProof/>
              </w:rPr>
              <w:t>MIPYME DOMICILIADA EN COLOMBIA</w:t>
            </w:r>
            <w:r w:rsidR="00AF5F20">
              <w:rPr>
                <w:noProof/>
                <w:webHidden/>
              </w:rPr>
              <w:tab/>
            </w:r>
            <w:r w:rsidR="00AF5F20">
              <w:rPr>
                <w:noProof/>
                <w:webHidden/>
              </w:rPr>
              <w:fldChar w:fldCharType="begin"/>
            </w:r>
            <w:r w:rsidR="00AF5F20">
              <w:rPr>
                <w:noProof/>
                <w:webHidden/>
              </w:rPr>
              <w:instrText xml:space="preserve"> PAGEREF _Toc107994863 \h </w:instrText>
            </w:r>
            <w:r w:rsidR="00AF5F20">
              <w:rPr>
                <w:noProof/>
                <w:webHidden/>
              </w:rPr>
            </w:r>
            <w:r w:rsidR="00AF5F20">
              <w:rPr>
                <w:noProof/>
                <w:webHidden/>
              </w:rPr>
              <w:fldChar w:fldCharType="separate"/>
            </w:r>
            <w:r w:rsidR="00DF3C1F">
              <w:rPr>
                <w:noProof/>
                <w:webHidden/>
              </w:rPr>
              <w:t>55</w:t>
            </w:r>
            <w:r w:rsidR="00AF5F20">
              <w:rPr>
                <w:noProof/>
                <w:webHidden/>
              </w:rPr>
              <w:fldChar w:fldCharType="end"/>
            </w:r>
          </w:hyperlink>
        </w:p>
        <w:p w14:paraId="1EA45F23" w14:textId="42B05EED"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4" w:history="1">
            <w:r w:rsidR="00AF5F20" w:rsidRPr="00951F9E">
              <w:rPr>
                <w:rStyle w:val="Hipervnculo"/>
                <w:noProof/>
              </w:rPr>
              <w:t>4.8.</w:t>
            </w:r>
            <w:r w:rsidR="00AF5F20">
              <w:rPr>
                <w:rFonts w:eastAsiaTheme="minorEastAsia" w:cstheme="minorBidi"/>
                <w:smallCaps w:val="0"/>
                <w:noProof/>
                <w:color w:val="auto"/>
                <w:sz w:val="22"/>
                <w:szCs w:val="22"/>
                <w:lang w:eastAsia="es-CO"/>
              </w:rPr>
              <w:tab/>
            </w:r>
            <w:r w:rsidR="00AF5F20" w:rsidRPr="00951F9E">
              <w:rPr>
                <w:rStyle w:val="Hipervnculo"/>
                <w:noProof/>
              </w:rPr>
              <w:t>CRITERIOS DE DESEMPATE</w:t>
            </w:r>
            <w:r w:rsidR="00AF5F20">
              <w:rPr>
                <w:noProof/>
                <w:webHidden/>
              </w:rPr>
              <w:tab/>
            </w:r>
            <w:r w:rsidR="00AF5F20">
              <w:rPr>
                <w:noProof/>
                <w:webHidden/>
              </w:rPr>
              <w:fldChar w:fldCharType="begin"/>
            </w:r>
            <w:r w:rsidR="00AF5F20">
              <w:rPr>
                <w:noProof/>
                <w:webHidden/>
              </w:rPr>
              <w:instrText xml:space="preserve"> PAGEREF _Toc107994864 \h </w:instrText>
            </w:r>
            <w:r w:rsidR="00AF5F20">
              <w:rPr>
                <w:noProof/>
                <w:webHidden/>
              </w:rPr>
            </w:r>
            <w:r w:rsidR="00AF5F20">
              <w:rPr>
                <w:noProof/>
                <w:webHidden/>
              </w:rPr>
              <w:fldChar w:fldCharType="separate"/>
            </w:r>
            <w:r w:rsidR="00DF3C1F">
              <w:rPr>
                <w:noProof/>
                <w:webHidden/>
              </w:rPr>
              <w:t>55</w:t>
            </w:r>
            <w:r w:rsidR="00AF5F20">
              <w:rPr>
                <w:noProof/>
                <w:webHidden/>
              </w:rPr>
              <w:fldChar w:fldCharType="end"/>
            </w:r>
          </w:hyperlink>
        </w:p>
        <w:p w14:paraId="22E28EE5" w14:textId="5AFDBC0D" w:rsidR="00AF5F20" w:rsidRDefault="00F30A0D">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107994865" w:history="1">
            <w:r w:rsidR="00AF5F20" w:rsidRPr="00951F9E">
              <w:rPr>
                <w:rStyle w:val="Hipervnculo"/>
                <w:noProof/>
              </w:rPr>
              <w:t>Capítulo V</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RIESGOS ASOCIADOS AL CONTRATO, FORMA DE MITIGARLOS Y ASIGNACIÓN DE RIESGOS</w:t>
            </w:r>
            <w:r w:rsidR="00AF5F20">
              <w:rPr>
                <w:noProof/>
                <w:webHidden/>
              </w:rPr>
              <w:tab/>
            </w:r>
            <w:r w:rsidR="00AF5F20">
              <w:rPr>
                <w:noProof/>
                <w:webHidden/>
              </w:rPr>
              <w:fldChar w:fldCharType="begin"/>
            </w:r>
            <w:r w:rsidR="00AF5F20">
              <w:rPr>
                <w:noProof/>
                <w:webHidden/>
              </w:rPr>
              <w:instrText xml:space="preserve"> PAGEREF _Toc107994865 \h </w:instrText>
            </w:r>
            <w:r w:rsidR="00AF5F20">
              <w:rPr>
                <w:noProof/>
                <w:webHidden/>
              </w:rPr>
            </w:r>
            <w:r w:rsidR="00AF5F20">
              <w:rPr>
                <w:noProof/>
                <w:webHidden/>
              </w:rPr>
              <w:fldChar w:fldCharType="separate"/>
            </w:r>
            <w:r w:rsidR="00DF3C1F">
              <w:rPr>
                <w:noProof/>
                <w:webHidden/>
              </w:rPr>
              <w:t>62</w:t>
            </w:r>
            <w:r w:rsidR="00AF5F20">
              <w:rPr>
                <w:noProof/>
                <w:webHidden/>
              </w:rPr>
              <w:fldChar w:fldCharType="end"/>
            </w:r>
          </w:hyperlink>
        </w:p>
        <w:p w14:paraId="68909E1D" w14:textId="2D251A17"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67" w:history="1">
            <w:r w:rsidR="00AF5F20" w:rsidRPr="00951F9E">
              <w:rPr>
                <w:rStyle w:val="Hipervnculo"/>
                <w:noProof/>
              </w:rPr>
              <w:t>5.1.</w:t>
            </w:r>
            <w:r w:rsidR="00AF5F20">
              <w:rPr>
                <w:rFonts w:eastAsiaTheme="minorEastAsia" w:cstheme="minorBidi"/>
                <w:smallCaps w:val="0"/>
                <w:noProof/>
                <w:color w:val="auto"/>
                <w:sz w:val="22"/>
                <w:szCs w:val="22"/>
                <w:lang w:eastAsia="es-CO"/>
              </w:rPr>
              <w:tab/>
            </w:r>
            <w:r w:rsidR="00AF5F20" w:rsidRPr="00951F9E">
              <w:rPr>
                <w:rStyle w:val="Hipervnculo"/>
                <w:noProof/>
              </w:rPr>
              <w:t>AUDIENCIA DE ASIGNACIÓN DE RIESGOS</w:t>
            </w:r>
            <w:r w:rsidR="00AF5F20">
              <w:rPr>
                <w:noProof/>
                <w:webHidden/>
              </w:rPr>
              <w:tab/>
            </w:r>
            <w:r w:rsidR="00AF5F20">
              <w:rPr>
                <w:noProof/>
                <w:webHidden/>
              </w:rPr>
              <w:fldChar w:fldCharType="begin"/>
            </w:r>
            <w:r w:rsidR="00AF5F20">
              <w:rPr>
                <w:noProof/>
                <w:webHidden/>
              </w:rPr>
              <w:instrText xml:space="preserve"> PAGEREF _Toc107994867 \h </w:instrText>
            </w:r>
            <w:r w:rsidR="00AF5F20">
              <w:rPr>
                <w:noProof/>
                <w:webHidden/>
              </w:rPr>
            </w:r>
            <w:r w:rsidR="00AF5F20">
              <w:rPr>
                <w:noProof/>
                <w:webHidden/>
              </w:rPr>
              <w:fldChar w:fldCharType="separate"/>
            </w:r>
            <w:r w:rsidR="00DF3C1F">
              <w:rPr>
                <w:noProof/>
                <w:webHidden/>
              </w:rPr>
              <w:t>63</w:t>
            </w:r>
            <w:r w:rsidR="00AF5F20">
              <w:rPr>
                <w:noProof/>
                <w:webHidden/>
              </w:rPr>
              <w:fldChar w:fldCharType="end"/>
            </w:r>
          </w:hyperlink>
        </w:p>
        <w:p w14:paraId="0F0E9DD9" w14:textId="14345D06"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868" w:history="1">
            <w:r w:rsidR="00AF5F20" w:rsidRPr="00951F9E">
              <w:rPr>
                <w:rStyle w:val="Hipervnculo"/>
                <w:noProof/>
              </w:rPr>
              <w:t>Capítulo VI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ACUERDOS COMERCIALES</w:t>
            </w:r>
            <w:r w:rsidR="00AF5F20">
              <w:rPr>
                <w:noProof/>
                <w:webHidden/>
              </w:rPr>
              <w:tab/>
            </w:r>
            <w:r w:rsidR="00AF5F20">
              <w:rPr>
                <w:noProof/>
                <w:webHidden/>
              </w:rPr>
              <w:fldChar w:fldCharType="begin"/>
            </w:r>
            <w:r w:rsidR="00AF5F20">
              <w:rPr>
                <w:noProof/>
                <w:webHidden/>
              </w:rPr>
              <w:instrText xml:space="preserve"> PAGEREF _Toc107994868 \h </w:instrText>
            </w:r>
            <w:r w:rsidR="00AF5F20">
              <w:rPr>
                <w:noProof/>
                <w:webHidden/>
              </w:rPr>
            </w:r>
            <w:r w:rsidR="00AF5F20">
              <w:rPr>
                <w:noProof/>
                <w:webHidden/>
              </w:rPr>
              <w:fldChar w:fldCharType="separate"/>
            </w:r>
            <w:r w:rsidR="00DF3C1F">
              <w:rPr>
                <w:noProof/>
                <w:webHidden/>
              </w:rPr>
              <w:t>63</w:t>
            </w:r>
            <w:r w:rsidR="00AF5F20">
              <w:rPr>
                <w:noProof/>
                <w:webHidden/>
              </w:rPr>
              <w:fldChar w:fldCharType="end"/>
            </w:r>
          </w:hyperlink>
        </w:p>
        <w:p w14:paraId="3ECA431B" w14:textId="5FA91523"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869" w:history="1">
            <w:r w:rsidR="00AF5F20" w:rsidRPr="00951F9E">
              <w:rPr>
                <w:rStyle w:val="Hipervnculo"/>
                <w:noProof/>
              </w:rPr>
              <w:t>Capítulo VII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GARANTÍAS</w:t>
            </w:r>
            <w:r w:rsidR="00AF5F20">
              <w:rPr>
                <w:noProof/>
                <w:webHidden/>
              </w:rPr>
              <w:tab/>
            </w:r>
            <w:r w:rsidR="00AF5F20">
              <w:rPr>
                <w:noProof/>
                <w:webHidden/>
              </w:rPr>
              <w:fldChar w:fldCharType="begin"/>
            </w:r>
            <w:r w:rsidR="00AF5F20">
              <w:rPr>
                <w:noProof/>
                <w:webHidden/>
              </w:rPr>
              <w:instrText xml:space="preserve"> PAGEREF _Toc107994869 \h </w:instrText>
            </w:r>
            <w:r w:rsidR="00AF5F20">
              <w:rPr>
                <w:noProof/>
                <w:webHidden/>
              </w:rPr>
            </w:r>
            <w:r w:rsidR="00AF5F20">
              <w:rPr>
                <w:noProof/>
                <w:webHidden/>
              </w:rPr>
              <w:fldChar w:fldCharType="separate"/>
            </w:r>
            <w:r w:rsidR="00DF3C1F">
              <w:rPr>
                <w:noProof/>
                <w:webHidden/>
              </w:rPr>
              <w:t>64</w:t>
            </w:r>
            <w:r w:rsidR="00AF5F20">
              <w:rPr>
                <w:noProof/>
                <w:webHidden/>
              </w:rPr>
              <w:fldChar w:fldCharType="end"/>
            </w:r>
          </w:hyperlink>
        </w:p>
        <w:p w14:paraId="707D4244" w14:textId="3E1990A5"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72" w:history="1">
            <w:r w:rsidR="00AF5F20" w:rsidRPr="00951F9E">
              <w:rPr>
                <w:rStyle w:val="Hipervnculo"/>
                <w:noProof/>
              </w:rPr>
              <w:t>7.1.</w:t>
            </w:r>
            <w:r w:rsidR="00AF5F20">
              <w:rPr>
                <w:rFonts w:eastAsiaTheme="minorEastAsia" w:cstheme="minorBidi"/>
                <w:smallCaps w:val="0"/>
                <w:noProof/>
                <w:color w:val="auto"/>
                <w:sz w:val="22"/>
                <w:szCs w:val="22"/>
                <w:lang w:eastAsia="es-CO"/>
              </w:rPr>
              <w:tab/>
            </w:r>
            <w:r w:rsidR="00AF5F20" w:rsidRPr="00951F9E">
              <w:rPr>
                <w:rStyle w:val="Hipervnculo"/>
                <w:noProof/>
              </w:rPr>
              <w:t>GARANTÍA DE SERIEDAD DE LA OFERTA</w:t>
            </w:r>
            <w:r w:rsidR="00AF5F20">
              <w:rPr>
                <w:noProof/>
                <w:webHidden/>
              </w:rPr>
              <w:tab/>
            </w:r>
            <w:r w:rsidR="00AF5F20">
              <w:rPr>
                <w:noProof/>
                <w:webHidden/>
              </w:rPr>
              <w:fldChar w:fldCharType="begin"/>
            </w:r>
            <w:r w:rsidR="00AF5F20">
              <w:rPr>
                <w:noProof/>
                <w:webHidden/>
              </w:rPr>
              <w:instrText xml:space="preserve"> PAGEREF _Toc107994872 \h </w:instrText>
            </w:r>
            <w:r w:rsidR="00AF5F20">
              <w:rPr>
                <w:noProof/>
                <w:webHidden/>
              </w:rPr>
            </w:r>
            <w:r w:rsidR="00AF5F20">
              <w:rPr>
                <w:noProof/>
                <w:webHidden/>
              </w:rPr>
              <w:fldChar w:fldCharType="separate"/>
            </w:r>
            <w:r w:rsidR="00DF3C1F">
              <w:rPr>
                <w:noProof/>
                <w:webHidden/>
              </w:rPr>
              <w:t>64</w:t>
            </w:r>
            <w:r w:rsidR="00AF5F20">
              <w:rPr>
                <w:noProof/>
                <w:webHidden/>
              </w:rPr>
              <w:fldChar w:fldCharType="end"/>
            </w:r>
          </w:hyperlink>
        </w:p>
        <w:p w14:paraId="10641448" w14:textId="198469AE"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73" w:history="1">
            <w:r w:rsidR="00AF5F20" w:rsidRPr="00951F9E">
              <w:rPr>
                <w:rStyle w:val="Hipervnculo"/>
                <w:noProof/>
              </w:rPr>
              <w:t>7.2.</w:t>
            </w:r>
            <w:r w:rsidR="00AF5F20">
              <w:rPr>
                <w:rFonts w:eastAsiaTheme="minorEastAsia" w:cstheme="minorBidi"/>
                <w:smallCaps w:val="0"/>
                <w:noProof/>
                <w:color w:val="auto"/>
                <w:sz w:val="22"/>
                <w:szCs w:val="22"/>
                <w:lang w:eastAsia="es-CO"/>
              </w:rPr>
              <w:tab/>
            </w:r>
            <w:r w:rsidR="00AF5F20" w:rsidRPr="00951F9E">
              <w:rPr>
                <w:rStyle w:val="Hipervnculo"/>
                <w:noProof/>
              </w:rPr>
              <w:t>GARANTÍAS DEL CONTRATO</w:t>
            </w:r>
            <w:r w:rsidR="00AF5F20">
              <w:rPr>
                <w:noProof/>
                <w:webHidden/>
              </w:rPr>
              <w:tab/>
            </w:r>
            <w:r w:rsidR="00AF5F20">
              <w:rPr>
                <w:noProof/>
                <w:webHidden/>
              </w:rPr>
              <w:fldChar w:fldCharType="begin"/>
            </w:r>
            <w:r w:rsidR="00AF5F20">
              <w:rPr>
                <w:noProof/>
                <w:webHidden/>
              </w:rPr>
              <w:instrText xml:space="preserve"> PAGEREF _Toc107994873 \h </w:instrText>
            </w:r>
            <w:r w:rsidR="00AF5F20">
              <w:rPr>
                <w:noProof/>
                <w:webHidden/>
              </w:rPr>
            </w:r>
            <w:r w:rsidR="00AF5F20">
              <w:rPr>
                <w:noProof/>
                <w:webHidden/>
              </w:rPr>
              <w:fldChar w:fldCharType="separate"/>
            </w:r>
            <w:r w:rsidR="00DF3C1F">
              <w:rPr>
                <w:noProof/>
                <w:webHidden/>
              </w:rPr>
              <w:t>65</w:t>
            </w:r>
            <w:r w:rsidR="00AF5F20">
              <w:rPr>
                <w:noProof/>
                <w:webHidden/>
              </w:rPr>
              <w:fldChar w:fldCharType="end"/>
            </w:r>
          </w:hyperlink>
        </w:p>
        <w:p w14:paraId="6A6ABF15" w14:textId="5E07EEFC"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4" w:history="1">
            <w:r w:rsidR="00AF5F20" w:rsidRPr="00951F9E">
              <w:rPr>
                <w:rStyle w:val="Hipervnculo"/>
                <w:noProof/>
                <w:lang w:val="es-MX"/>
              </w:rPr>
              <w:t>7.2.1.</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GARANTÍA DE CUMPLIMIENTO</w:t>
            </w:r>
            <w:r w:rsidR="00AF5F20">
              <w:rPr>
                <w:noProof/>
                <w:webHidden/>
              </w:rPr>
              <w:tab/>
            </w:r>
            <w:r w:rsidR="00AF5F20">
              <w:rPr>
                <w:noProof/>
                <w:webHidden/>
              </w:rPr>
              <w:fldChar w:fldCharType="begin"/>
            </w:r>
            <w:r w:rsidR="00AF5F20">
              <w:rPr>
                <w:noProof/>
                <w:webHidden/>
              </w:rPr>
              <w:instrText xml:space="preserve"> PAGEREF _Toc107994874 \h </w:instrText>
            </w:r>
            <w:r w:rsidR="00AF5F20">
              <w:rPr>
                <w:noProof/>
                <w:webHidden/>
              </w:rPr>
            </w:r>
            <w:r w:rsidR="00AF5F20">
              <w:rPr>
                <w:noProof/>
                <w:webHidden/>
              </w:rPr>
              <w:fldChar w:fldCharType="separate"/>
            </w:r>
            <w:r w:rsidR="00DF3C1F">
              <w:rPr>
                <w:noProof/>
                <w:webHidden/>
              </w:rPr>
              <w:t>65</w:t>
            </w:r>
            <w:r w:rsidR="00AF5F20">
              <w:rPr>
                <w:noProof/>
                <w:webHidden/>
              </w:rPr>
              <w:fldChar w:fldCharType="end"/>
            </w:r>
          </w:hyperlink>
        </w:p>
        <w:p w14:paraId="1C3179EC" w14:textId="4112CAC2"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5" w:history="1">
            <w:r w:rsidR="00AF5F20" w:rsidRPr="00951F9E">
              <w:rPr>
                <w:rStyle w:val="Hipervnculo"/>
                <w:noProof/>
                <w:lang w:val="es-MX"/>
              </w:rPr>
              <w:t>7.2.2.</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ESTABILIDAD DE LA OBRA Y PERIODO DE GARANTÍA</w:t>
            </w:r>
            <w:r w:rsidR="00AF5F20">
              <w:rPr>
                <w:noProof/>
                <w:webHidden/>
              </w:rPr>
              <w:tab/>
            </w:r>
            <w:r w:rsidR="00AF5F20">
              <w:rPr>
                <w:noProof/>
                <w:webHidden/>
              </w:rPr>
              <w:fldChar w:fldCharType="begin"/>
            </w:r>
            <w:r w:rsidR="00AF5F20">
              <w:rPr>
                <w:noProof/>
                <w:webHidden/>
              </w:rPr>
              <w:instrText xml:space="preserve"> PAGEREF _Toc107994875 \h </w:instrText>
            </w:r>
            <w:r w:rsidR="00AF5F20">
              <w:rPr>
                <w:noProof/>
                <w:webHidden/>
              </w:rPr>
            </w:r>
            <w:r w:rsidR="00AF5F20">
              <w:rPr>
                <w:noProof/>
                <w:webHidden/>
              </w:rPr>
              <w:fldChar w:fldCharType="separate"/>
            </w:r>
            <w:r w:rsidR="00DF3C1F">
              <w:rPr>
                <w:noProof/>
                <w:webHidden/>
              </w:rPr>
              <w:t>67</w:t>
            </w:r>
            <w:r w:rsidR="00AF5F20">
              <w:rPr>
                <w:noProof/>
                <w:webHidden/>
              </w:rPr>
              <w:fldChar w:fldCharType="end"/>
            </w:r>
          </w:hyperlink>
        </w:p>
        <w:p w14:paraId="311F1ECA" w14:textId="5DE55A9D" w:rsidR="00AF5F20" w:rsidRDefault="00F30A0D">
          <w:pPr>
            <w:pStyle w:val="TDC3"/>
            <w:tabs>
              <w:tab w:val="left" w:pos="1200"/>
              <w:tab w:val="right" w:leader="dot" w:pos="8828"/>
            </w:tabs>
            <w:rPr>
              <w:rFonts w:eastAsiaTheme="minorEastAsia" w:cstheme="minorBidi"/>
              <w:i w:val="0"/>
              <w:iCs w:val="0"/>
              <w:noProof/>
              <w:color w:val="auto"/>
              <w:sz w:val="22"/>
              <w:szCs w:val="22"/>
              <w:lang w:eastAsia="es-CO"/>
            </w:rPr>
          </w:pPr>
          <w:hyperlink w:anchor="_Toc107994876" w:history="1">
            <w:r w:rsidR="00AF5F20" w:rsidRPr="00951F9E">
              <w:rPr>
                <w:rStyle w:val="Hipervnculo"/>
                <w:noProof/>
                <w:lang w:val="es-MX"/>
              </w:rPr>
              <w:t>7.2.3.</w:t>
            </w:r>
            <w:r w:rsidR="00AF5F20">
              <w:rPr>
                <w:rFonts w:eastAsiaTheme="minorEastAsia" w:cstheme="minorBidi"/>
                <w:i w:val="0"/>
                <w:iCs w:val="0"/>
                <w:noProof/>
                <w:color w:val="auto"/>
                <w:sz w:val="22"/>
                <w:szCs w:val="22"/>
                <w:lang w:eastAsia="es-CO"/>
              </w:rPr>
              <w:tab/>
            </w:r>
            <w:r w:rsidR="00AF5F20" w:rsidRPr="00951F9E">
              <w:rPr>
                <w:rStyle w:val="Hipervnculo"/>
                <w:noProof/>
                <w:lang w:val="es-MX"/>
              </w:rPr>
              <w:t>GARANTÍA DE RESPONSABILIDAD CIVIL EXTRACONTRACTUAL</w:t>
            </w:r>
            <w:r w:rsidR="00AF5F20">
              <w:rPr>
                <w:noProof/>
                <w:webHidden/>
              </w:rPr>
              <w:tab/>
            </w:r>
            <w:r w:rsidR="00AF5F20">
              <w:rPr>
                <w:noProof/>
                <w:webHidden/>
              </w:rPr>
              <w:fldChar w:fldCharType="begin"/>
            </w:r>
            <w:r w:rsidR="00AF5F20">
              <w:rPr>
                <w:noProof/>
                <w:webHidden/>
              </w:rPr>
              <w:instrText xml:space="preserve"> PAGEREF _Toc107994876 \h </w:instrText>
            </w:r>
            <w:r w:rsidR="00AF5F20">
              <w:rPr>
                <w:noProof/>
                <w:webHidden/>
              </w:rPr>
            </w:r>
            <w:r w:rsidR="00AF5F20">
              <w:rPr>
                <w:noProof/>
                <w:webHidden/>
              </w:rPr>
              <w:fldChar w:fldCharType="separate"/>
            </w:r>
            <w:r w:rsidR="00DF3C1F">
              <w:rPr>
                <w:noProof/>
                <w:webHidden/>
              </w:rPr>
              <w:t>67</w:t>
            </w:r>
            <w:r w:rsidR="00AF5F20">
              <w:rPr>
                <w:noProof/>
                <w:webHidden/>
              </w:rPr>
              <w:fldChar w:fldCharType="end"/>
            </w:r>
          </w:hyperlink>
        </w:p>
        <w:p w14:paraId="11ECECE0" w14:textId="153872DA"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877" w:history="1">
            <w:r w:rsidR="00AF5F20" w:rsidRPr="00951F9E">
              <w:rPr>
                <w:rStyle w:val="Hipervnculo"/>
                <w:noProof/>
              </w:rPr>
              <w:t>Capítulo VIII</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MINUTA Y CONDICIONES DEL CONTRATO</w:t>
            </w:r>
            <w:r w:rsidR="00AF5F20">
              <w:rPr>
                <w:noProof/>
                <w:webHidden/>
              </w:rPr>
              <w:tab/>
            </w:r>
            <w:r w:rsidR="00AF5F20">
              <w:rPr>
                <w:noProof/>
                <w:webHidden/>
              </w:rPr>
              <w:fldChar w:fldCharType="begin"/>
            </w:r>
            <w:r w:rsidR="00AF5F20">
              <w:rPr>
                <w:noProof/>
                <w:webHidden/>
              </w:rPr>
              <w:instrText xml:space="preserve"> PAGEREF _Toc107994877 \h </w:instrText>
            </w:r>
            <w:r w:rsidR="00AF5F20">
              <w:rPr>
                <w:noProof/>
                <w:webHidden/>
              </w:rPr>
            </w:r>
            <w:r w:rsidR="00AF5F20">
              <w:rPr>
                <w:noProof/>
                <w:webHidden/>
              </w:rPr>
              <w:fldChar w:fldCharType="separate"/>
            </w:r>
            <w:r w:rsidR="00DF3C1F">
              <w:rPr>
                <w:noProof/>
                <w:webHidden/>
              </w:rPr>
              <w:t>68</w:t>
            </w:r>
            <w:r w:rsidR="00AF5F20">
              <w:rPr>
                <w:noProof/>
                <w:webHidden/>
              </w:rPr>
              <w:fldChar w:fldCharType="end"/>
            </w:r>
          </w:hyperlink>
        </w:p>
        <w:p w14:paraId="4947F769" w14:textId="1DCB9539"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79" w:history="1">
            <w:r w:rsidR="00AF5F20" w:rsidRPr="00951F9E">
              <w:rPr>
                <w:rStyle w:val="Hipervnculo"/>
                <w:noProof/>
              </w:rPr>
              <w:t>8.1.</w:t>
            </w:r>
            <w:r w:rsidR="00AF5F20">
              <w:rPr>
                <w:rFonts w:eastAsiaTheme="minorEastAsia" w:cstheme="minorBidi"/>
                <w:smallCaps w:val="0"/>
                <w:noProof/>
                <w:color w:val="auto"/>
                <w:sz w:val="22"/>
                <w:szCs w:val="22"/>
                <w:lang w:eastAsia="es-CO"/>
              </w:rPr>
              <w:tab/>
            </w:r>
            <w:r w:rsidR="00AF5F20" w:rsidRPr="00951F9E">
              <w:rPr>
                <w:rStyle w:val="Hipervnculo"/>
                <w:noProof/>
              </w:rPr>
              <w:t>INFORMACIÓN PARA EL CONTROL DE LA EJECUCIÓN DE LA OBRA</w:t>
            </w:r>
            <w:r w:rsidR="00AF5F20">
              <w:rPr>
                <w:noProof/>
                <w:webHidden/>
              </w:rPr>
              <w:tab/>
            </w:r>
            <w:r w:rsidR="00AF5F20">
              <w:rPr>
                <w:noProof/>
                <w:webHidden/>
              </w:rPr>
              <w:fldChar w:fldCharType="begin"/>
            </w:r>
            <w:r w:rsidR="00AF5F20">
              <w:rPr>
                <w:noProof/>
                <w:webHidden/>
              </w:rPr>
              <w:instrText xml:space="preserve"> PAGEREF _Toc107994879 \h </w:instrText>
            </w:r>
            <w:r w:rsidR="00AF5F20">
              <w:rPr>
                <w:noProof/>
                <w:webHidden/>
              </w:rPr>
            </w:r>
            <w:r w:rsidR="00AF5F20">
              <w:rPr>
                <w:noProof/>
                <w:webHidden/>
              </w:rPr>
              <w:fldChar w:fldCharType="separate"/>
            </w:r>
            <w:r w:rsidR="00DF3C1F">
              <w:rPr>
                <w:noProof/>
                <w:webHidden/>
              </w:rPr>
              <w:t>69</w:t>
            </w:r>
            <w:r w:rsidR="00AF5F20">
              <w:rPr>
                <w:noProof/>
                <w:webHidden/>
              </w:rPr>
              <w:fldChar w:fldCharType="end"/>
            </w:r>
          </w:hyperlink>
        </w:p>
        <w:p w14:paraId="68EB4D29" w14:textId="77B58A46"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0" w:history="1">
            <w:r w:rsidR="00AF5F20" w:rsidRPr="00951F9E">
              <w:rPr>
                <w:rStyle w:val="Hipervnculo"/>
                <w:noProof/>
              </w:rPr>
              <w:t>8.2.</w:t>
            </w:r>
            <w:r w:rsidR="00AF5F20">
              <w:rPr>
                <w:rFonts w:eastAsiaTheme="minorEastAsia" w:cstheme="minorBidi"/>
                <w:smallCaps w:val="0"/>
                <w:noProof/>
                <w:color w:val="auto"/>
                <w:sz w:val="22"/>
                <w:szCs w:val="22"/>
                <w:lang w:eastAsia="es-CO"/>
              </w:rPr>
              <w:tab/>
            </w:r>
            <w:r w:rsidR="00AF5F20" w:rsidRPr="00951F9E">
              <w:rPr>
                <w:rStyle w:val="Hipervnculo"/>
                <w:noProof/>
              </w:rPr>
              <w:t>ANÁLISIS DE PRECIOS UNITARIOS</w:t>
            </w:r>
            <w:r w:rsidR="00AF5F20">
              <w:rPr>
                <w:noProof/>
                <w:webHidden/>
              </w:rPr>
              <w:tab/>
            </w:r>
            <w:r w:rsidR="00AF5F20">
              <w:rPr>
                <w:noProof/>
                <w:webHidden/>
              </w:rPr>
              <w:fldChar w:fldCharType="begin"/>
            </w:r>
            <w:r w:rsidR="00AF5F20">
              <w:rPr>
                <w:noProof/>
                <w:webHidden/>
              </w:rPr>
              <w:instrText xml:space="preserve"> PAGEREF _Toc107994880 \h </w:instrText>
            </w:r>
            <w:r w:rsidR="00AF5F20">
              <w:rPr>
                <w:noProof/>
                <w:webHidden/>
              </w:rPr>
            </w:r>
            <w:r w:rsidR="00AF5F20">
              <w:rPr>
                <w:noProof/>
                <w:webHidden/>
              </w:rPr>
              <w:fldChar w:fldCharType="separate"/>
            </w:r>
            <w:r w:rsidR="00DF3C1F">
              <w:rPr>
                <w:noProof/>
                <w:webHidden/>
              </w:rPr>
              <w:t>69</w:t>
            </w:r>
            <w:r w:rsidR="00AF5F20">
              <w:rPr>
                <w:noProof/>
                <w:webHidden/>
              </w:rPr>
              <w:fldChar w:fldCharType="end"/>
            </w:r>
          </w:hyperlink>
        </w:p>
        <w:p w14:paraId="25FC0BD1" w14:textId="6A8CD140"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1" w:history="1">
            <w:r w:rsidR="00AF5F20" w:rsidRPr="00951F9E">
              <w:rPr>
                <w:rStyle w:val="Hipervnculo"/>
                <w:noProof/>
              </w:rPr>
              <w:t>8.3.</w:t>
            </w:r>
            <w:r w:rsidR="00AF5F20">
              <w:rPr>
                <w:rFonts w:eastAsiaTheme="minorEastAsia" w:cstheme="minorBidi"/>
                <w:smallCaps w:val="0"/>
                <w:noProof/>
                <w:color w:val="auto"/>
                <w:sz w:val="22"/>
                <w:szCs w:val="22"/>
                <w:lang w:eastAsia="es-CO"/>
              </w:rPr>
              <w:tab/>
            </w:r>
            <w:r w:rsidR="00AF5F20" w:rsidRPr="00951F9E">
              <w:rPr>
                <w:rStyle w:val="Hipervnculo"/>
                <w:noProof/>
              </w:rPr>
              <w:t>ANTICIPO Y/O PAGO ANTICIPADO</w:t>
            </w:r>
            <w:r w:rsidR="00AF5F20">
              <w:rPr>
                <w:noProof/>
                <w:webHidden/>
              </w:rPr>
              <w:tab/>
            </w:r>
            <w:r w:rsidR="00AF5F20">
              <w:rPr>
                <w:noProof/>
                <w:webHidden/>
              </w:rPr>
              <w:fldChar w:fldCharType="begin"/>
            </w:r>
            <w:r w:rsidR="00AF5F20">
              <w:rPr>
                <w:noProof/>
                <w:webHidden/>
              </w:rPr>
              <w:instrText xml:space="preserve"> PAGEREF _Toc107994881 \h </w:instrText>
            </w:r>
            <w:r w:rsidR="00AF5F20">
              <w:rPr>
                <w:noProof/>
                <w:webHidden/>
              </w:rPr>
            </w:r>
            <w:r w:rsidR="00AF5F20">
              <w:rPr>
                <w:noProof/>
                <w:webHidden/>
              </w:rPr>
              <w:fldChar w:fldCharType="separate"/>
            </w:r>
            <w:r w:rsidR="00DF3C1F">
              <w:rPr>
                <w:noProof/>
                <w:webHidden/>
              </w:rPr>
              <w:t>69</w:t>
            </w:r>
            <w:r w:rsidR="00AF5F20">
              <w:rPr>
                <w:noProof/>
                <w:webHidden/>
              </w:rPr>
              <w:fldChar w:fldCharType="end"/>
            </w:r>
          </w:hyperlink>
        </w:p>
        <w:p w14:paraId="515E164F" w14:textId="582A63E0" w:rsidR="00AF5F20" w:rsidRDefault="00F30A0D">
          <w:pPr>
            <w:pStyle w:val="TDC1"/>
            <w:rPr>
              <w:rFonts w:asciiTheme="minorHAnsi" w:eastAsiaTheme="minorEastAsia" w:hAnsiTheme="minorHAnsi" w:cstheme="minorBidi"/>
              <w:b w:val="0"/>
              <w:bCs w:val="0"/>
              <w:caps w:val="0"/>
              <w:noProof/>
              <w:color w:val="auto"/>
              <w:sz w:val="22"/>
              <w:szCs w:val="22"/>
              <w:lang w:val="es-CO" w:eastAsia="es-CO"/>
            </w:rPr>
          </w:pPr>
          <w:hyperlink w:anchor="_Toc107994882" w:history="1">
            <w:r w:rsidR="00AF5F20" w:rsidRPr="00951F9E">
              <w:rPr>
                <w:rStyle w:val="Hipervnculo"/>
                <w:noProof/>
              </w:rPr>
              <w:t>Capítulo IX</w:t>
            </w:r>
            <w:r w:rsidR="00AF5F20">
              <w:rPr>
                <w:rFonts w:asciiTheme="minorHAnsi" w:eastAsiaTheme="minorEastAsia" w:hAnsiTheme="minorHAnsi" w:cstheme="minorBidi"/>
                <w:b w:val="0"/>
                <w:bCs w:val="0"/>
                <w:caps w:val="0"/>
                <w:noProof/>
                <w:color w:val="auto"/>
                <w:sz w:val="22"/>
                <w:szCs w:val="22"/>
                <w:lang w:val="es-CO" w:eastAsia="es-CO"/>
              </w:rPr>
              <w:tab/>
            </w:r>
            <w:r w:rsidR="00AF5F20" w:rsidRPr="00951F9E">
              <w:rPr>
                <w:rStyle w:val="Hipervnculo"/>
                <w:noProof/>
              </w:rPr>
              <w:t>LISTADO DE ANEXOS, FORMATOS, MATRICES Y FORMULARIOS</w:t>
            </w:r>
            <w:r w:rsidR="00AF5F20">
              <w:rPr>
                <w:noProof/>
                <w:webHidden/>
              </w:rPr>
              <w:tab/>
            </w:r>
            <w:r w:rsidR="00AF5F20">
              <w:rPr>
                <w:noProof/>
                <w:webHidden/>
              </w:rPr>
              <w:fldChar w:fldCharType="begin"/>
            </w:r>
            <w:r w:rsidR="00AF5F20">
              <w:rPr>
                <w:noProof/>
                <w:webHidden/>
              </w:rPr>
              <w:instrText xml:space="preserve"> PAGEREF _Toc107994882 \h </w:instrText>
            </w:r>
            <w:r w:rsidR="00AF5F20">
              <w:rPr>
                <w:noProof/>
                <w:webHidden/>
              </w:rPr>
            </w:r>
            <w:r w:rsidR="00AF5F20">
              <w:rPr>
                <w:noProof/>
                <w:webHidden/>
              </w:rPr>
              <w:fldChar w:fldCharType="separate"/>
            </w:r>
            <w:r w:rsidR="00DF3C1F">
              <w:rPr>
                <w:noProof/>
                <w:webHidden/>
              </w:rPr>
              <w:t>70</w:t>
            </w:r>
            <w:r w:rsidR="00AF5F20">
              <w:rPr>
                <w:noProof/>
                <w:webHidden/>
              </w:rPr>
              <w:fldChar w:fldCharType="end"/>
            </w:r>
          </w:hyperlink>
        </w:p>
        <w:p w14:paraId="218AB62F" w14:textId="41EA75DE"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4" w:history="1">
            <w:r w:rsidR="00AF5F20" w:rsidRPr="00951F9E">
              <w:rPr>
                <w:rStyle w:val="Hipervnculo"/>
                <w:noProof/>
              </w:rPr>
              <w:t>9.1.</w:t>
            </w:r>
            <w:r w:rsidR="00AF5F20">
              <w:rPr>
                <w:rFonts w:eastAsiaTheme="minorEastAsia" w:cstheme="minorBidi"/>
                <w:smallCaps w:val="0"/>
                <w:noProof/>
                <w:color w:val="auto"/>
                <w:sz w:val="22"/>
                <w:szCs w:val="22"/>
                <w:lang w:eastAsia="es-CO"/>
              </w:rPr>
              <w:tab/>
            </w:r>
            <w:r w:rsidR="00AF5F20" w:rsidRPr="00951F9E">
              <w:rPr>
                <w:rStyle w:val="Hipervnculo"/>
                <w:noProof/>
              </w:rPr>
              <w:t>ANEXOS</w:t>
            </w:r>
            <w:r w:rsidR="00AF5F20">
              <w:rPr>
                <w:noProof/>
                <w:webHidden/>
              </w:rPr>
              <w:tab/>
            </w:r>
            <w:r w:rsidR="00AF5F20">
              <w:rPr>
                <w:noProof/>
                <w:webHidden/>
              </w:rPr>
              <w:fldChar w:fldCharType="begin"/>
            </w:r>
            <w:r w:rsidR="00AF5F20">
              <w:rPr>
                <w:noProof/>
                <w:webHidden/>
              </w:rPr>
              <w:instrText xml:space="preserve"> PAGEREF _Toc107994884 \h </w:instrText>
            </w:r>
            <w:r w:rsidR="00AF5F20">
              <w:rPr>
                <w:noProof/>
                <w:webHidden/>
              </w:rPr>
            </w:r>
            <w:r w:rsidR="00AF5F20">
              <w:rPr>
                <w:noProof/>
                <w:webHidden/>
              </w:rPr>
              <w:fldChar w:fldCharType="separate"/>
            </w:r>
            <w:r w:rsidR="00DF3C1F">
              <w:rPr>
                <w:noProof/>
                <w:webHidden/>
              </w:rPr>
              <w:t>70</w:t>
            </w:r>
            <w:r w:rsidR="00AF5F20">
              <w:rPr>
                <w:noProof/>
                <w:webHidden/>
              </w:rPr>
              <w:fldChar w:fldCharType="end"/>
            </w:r>
          </w:hyperlink>
        </w:p>
        <w:p w14:paraId="617BE89D" w14:textId="753BED91"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5" w:history="1">
            <w:r w:rsidR="00AF5F20" w:rsidRPr="00951F9E">
              <w:rPr>
                <w:rStyle w:val="Hipervnculo"/>
                <w:noProof/>
              </w:rPr>
              <w:t>9.2.</w:t>
            </w:r>
            <w:r w:rsidR="00AF5F20">
              <w:rPr>
                <w:rFonts w:eastAsiaTheme="minorEastAsia" w:cstheme="minorBidi"/>
                <w:smallCaps w:val="0"/>
                <w:noProof/>
                <w:color w:val="auto"/>
                <w:sz w:val="22"/>
                <w:szCs w:val="22"/>
                <w:lang w:eastAsia="es-CO"/>
              </w:rPr>
              <w:tab/>
            </w:r>
            <w:r w:rsidR="00AF5F20" w:rsidRPr="00951F9E">
              <w:rPr>
                <w:rStyle w:val="Hipervnculo"/>
                <w:noProof/>
              </w:rPr>
              <w:t>FORMATOS</w:t>
            </w:r>
            <w:r w:rsidR="00AF5F20">
              <w:rPr>
                <w:noProof/>
                <w:webHidden/>
              </w:rPr>
              <w:tab/>
            </w:r>
            <w:r w:rsidR="00AF5F20">
              <w:rPr>
                <w:noProof/>
                <w:webHidden/>
              </w:rPr>
              <w:fldChar w:fldCharType="begin"/>
            </w:r>
            <w:r w:rsidR="00AF5F20">
              <w:rPr>
                <w:noProof/>
                <w:webHidden/>
              </w:rPr>
              <w:instrText xml:space="preserve"> PAGEREF _Toc107994885 \h </w:instrText>
            </w:r>
            <w:r w:rsidR="00AF5F20">
              <w:rPr>
                <w:noProof/>
                <w:webHidden/>
              </w:rPr>
            </w:r>
            <w:r w:rsidR="00AF5F20">
              <w:rPr>
                <w:noProof/>
                <w:webHidden/>
              </w:rPr>
              <w:fldChar w:fldCharType="separate"/>
            </w:r>
            <w:r w:rsidR="00DF3C1F">
              <w:rPr>
                <w:noProof/>
                <w:webHidden/>
              </w:rPr>
              <w:t>70</w:t>
            </w:r>
            <w:r w:rsidR="00AF5F20">
              <w:rPr>
                <w:noProof/>
                <w:webHidden/>
              </w:rPr>
              <w:fldChar w:fldCharType="end"/>
            </w:r>
          </w:hyperlink>
        </w:p>
        <w:p w14:paraId="6997AA12" w14:textId="387192E3"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6" w:history="1">
            <w:r w:rsidR="00AF5F20" w:rsidRPr="00951F9E">
              <w:rPr>
                <w:rStyle w:val="Hipervnculo"/>
                <w:noProof/>
              </w:rPr>
              <w:t>9.3.</w:t>
            </w:r>
            <w:r w:rsidR="00AF5F20">
              <w:rPr>
                <w:rFonts w:eastAsiaTheme="minorEastAsia" w:cstheme="minorBidi"/>
                <w:smallCaps w:val="0"/>
                <w:noProof/>
                <w:color w:val="auto"/>
                <w:sz w:val="22"/>
                <w:szCs w:val="22"/>
                <w:lang w:eastAsia="es-CO"/>
              </w:rPr>
              <w:tab/>
            </w:r>
            <w:r w:rsidR="00AF5F20" w:rsidRPr="00951F9E">
              <w:rPr>
                <w:rStyle w:val="Hipervnculo"/>
                <w:noProof/>
              </w:rPr>
              <w:t>MATRICES</w:t>
            </w:r>
            <w:r w:rsidR="00AF5F20">
              <w:rPr>
                <w:noProof/>
                <w:webHidden/>
              </w:rPr>
              <w:tab/>
            </w:r>
            <w:r w:rsidR="00AF5F20">
              <w:rPr>
                <w:noProof/>
                <w:webHidden/>
              </w:rPr>
              <w:fldChar w:fldCharType="begin"/>
            </w:r>
            <w:r w:rsidR="00AF5F20">
              <w:rPr>
                <w:noProof/>
                <w:webHidden/>
              </w:rPr>
              <w:instrText xml:space="preserve"> PAGEREF _Toc107994886 \h </w:instrText>
            </w:r>
            <w:r w:rsidR="00AF5F20">
              <w:rPr>
                <w:noProof/>
                <w:webHidden/>
              </w:rPr>
            </w:r>
            <w:r w:rsidR="00AF5F20">
              <w:rPr>
                <w:noProof/>
                <w:webHidden/>
              </w:rPr>
              <w:fldChar w:fldCharType="separate"/>
            </w:r>
            <w:r w:rsidR="00DF3C1F">
              <w:rPr>
                <w:noProof/>
                <w:webHidden/>
              </w:rPr>
              <w:t>70</w:t>
            </w:r>
            <w:r w:rsidR="00AF5F20">
              <w:rPr>
                <w:noProof/>
                <w:webHidden/>
              </w:rPr>
              <w:fldChar w:fldCharType="end"/>
            </w:r>
          </w:hyperlink>
        </w:p>
        <w:p w14:paraId="7A6468F9" w14:textId="06903AF4" w:rsidR="00AF5F20" w:rsidRDefault="00F30A0D">
          <w:pPr>
            <w:pStyle w:val="TDC2"/>
            <w:tabs>
              <w:tab w:val="left" w:pos="800"/>
              <w:tab w:val="right" w:leader="dot" w:pos="8828"/>
            </w:tabs>
            <w:rPr>
              <w:rFonts w:eastAsiaTheme="minorEastAsia" w:cstheme="minorBidi"/>
              <w:smallCaps w:val="0"/>
              <w:noProof/>
              <w:color w:val="auto"/>
              <w:sz w:val="22"/>
              <w:szCs w:val="22"/>
              <w:lang w:eastAsia="es-CO"/>
            </w:rPr>
          </w:pPr>
          <w:hyperlink w:anchor="_Toc107994887" w:history="1">
            <w:r w:rsidR="00AF5F20" w:rsidRPr="00951F9E">
              <w:rPr>
                <w:rStyle w:val="Hipervnculo"/>
                <w:noProof/>
              </w:rPr>
              <w:t>9.4.</w:t>
            </w:r>
            <w:r w:rsidR="00AF5F20">
              <w:rPr>
                <w:rFonts w:eastAsiaTheme="minorEastAsia" w:cstheme="minorBidi"/>
                <w:smallCaps w:val="0"/>
                <w:noProof/>
                <w:color w:val="auto"/>
                <w:sz w:val="22"/>
                <w:szCs w:val="22"/>
                <w:lang w:eastAsia="es-CO"/>
              </w:rPr>
              <w:tab/>
            </w:r>
            <w:r w:rsidR="00AF5F20" w:rsidRPr="00951F9E">
              <w:rPr>
                <w:rStyle w:val="Hipervnculo"/>
                <w:noProof/>
              </w:rPr>
              <w:t>FORMULARIOS</w:t>
            </w:r>
            <w:r w:rsidR="00AF5F20">
              <w:rPr>
                <w:noProof/>
                <w:webHidden/>
              </w:rPr>
              <w:tab/>
            </w:r>
            <w:r w:rsidR="00AF5F20">
              <w:rPr>
                <w:noProof/>
                <w:webHidden/>
              </w:rPr>
              <w:fldChar w:fldCharType="begin"/>
            </w:r>
            <w:r w:rsidR="00AF5F20">
              <w:rPr>
                <w:noProof/>
                <w:webHidden/>
              </w:rPr>
              <w:instrText xml:space="preserve"> PAGEREF _Toc107994887 \h </w:instrText>
            </w:r>
            <w:r w:rsidR="00AF5F20">
              <w:rPr>
                <w:noProof/>
                <w:webHidden/>
              </w:rPr>
            </w:r>
            <w:r w:rsidR="00AF5F20">
              <w:rPr>
                <w:noProof/>
                <w:webHidden/>
              </w:rPr>
              <w:fldChar w:fldCharType="separate"/>
            </w:r>
            <w:r w:rsidR="00DF3C1F">
              <w:rPr>
                <w:noProof/>
                <w:webHidden/>
              </w:rPr>
              <w:t>70</w:t>
            </w:r>
            <w:r w:rsidR="00AF5F20">
              <w:rPr>
                <w:noProof/>
                <w:webHidden/>
              </w:rPr>
              <w:fldChar w:fldCharType="end"/>
            </w:r>
          </w:hyperlink>
        </w:p>
        <w:p w14:paraId="693D65F3" w14:textId="791C22FF" w:rsidR="00046AA3" w:rsidRDefault="00046AA3">
          <w:r>
            <w:rPr>
              <w:b/>
              <w:bCs/>
              <w:lang w:val="es-ES"/>
            </w:rPr>
            <w:fldChar w:fldCharType="end"/>
          </w:r>
        </w:p>
      </w:sdtContent>
    </w:sdt>
    <w:p w14:paraId="76992FCA" w14:textId="51AF569F" w:rsidR="005F2F9A" w:rsidRDefault="005F2F9A" w:rsidP="00AF5F20">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29D6697D" w:rsidR="005F2F9A" w:rsidRDefault="005F2F9A" w:rsidP="005F2F9A">
      <w:pPr>
        <w:rPr>
          <w:lang w:val="es-MX"/>
        </w:rPr>
      </w:pPr>
      <w:r>
        <w:rPr>
          <w:lang w:val="es-MX"/>
        </w:rPr>
        <w:fldChar w:fldCharType="end"/>
      </w: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107994778"/>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107994779"/>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289ADD74" w:rsidR="005F2F9A" w:rsidRPr="004C31EB" w:rsidRDefault="00E20775" w:rsidP="00DB3E54">
            <w:pPr>
              <w:spacing w:after="0" w:line="276" w:lineRule="auto"/>
              <w:jc w:val="center"/>
              <w:rPr>
                <w:rFonts w:cs="Arial"/>
                <w:color w:val="auto"/>
              </w:rPr>
            </w:pPr>
            <w:r w:rsidRPr="00F72EE8">
              <w:rPr>
                <w:rFonts w:ascii="Arial Narrow" w:hAnsi="Arial Narrow" w:cs="Arial"/>
                <w:bCs/>
                <w:iCs/>
                <w:lang w:val="es-ES"/>
              </w:rPr>
              <w:t>REALIZAR EL MEJORAMIENTO       DE LAS FRANJAS DE SEGURIDAD DE PISTA DEL AEROPUERTO ANTONIO NARIÑO DE PASTO, NARIÑO (VF).</w:t>
            </w:r>
          </w:p>
        </w:tc>
        <w:tc>
          <w:tcPr>
            <w:tcW w:w="1114" w:type="pct"/>
            <w:tcBorders>
              <w:top w:val="single" w:sz="6" w:space="0" w:color="auto"/>
              <w:bottom w:val="double" w:sz="4" w:space="0" w:color="auto"/>
            </w:tcBorders>
            <w:vAlign w:val="center"/>
          </w:tcPr>
          <w:p w14:paraId="2BCAA120" w14:textId="0F27B002" w:rsidR="005F2F9A" w:rsidRPr="004C31EB" w:rsidRDefault="00E20775" w:rsidP="00DB3E54">
            <w:pPr>
              <w:spacing w:after="0" w:line="276" w:lineRule="auto"/>
              <w:jc w:val="center"/>
              <w:rPr>
                <w:rFonts w:cs="Arial"/>
                <w:color w:val="auto"/>
              </w:rPr>
            </w:pPr>
            <w:r w:rsidRPr="007C2190">
              <w:rPr>
                <w:rFonts w:ascii="Arial Narrow" w:hAnsi="Arial Narrow" w:cs="Arial"/>
              </w:rPr>
              <w:t>SIETE (7) MESES,</w:t>
            </w:r>
          </w:p>
        </w:tc>
        <w:tc>
          <w:tcPr>
            <w:tcW w:w="1020" w:type="pct"/>
            <w:tcBorders>
              <w:top w:val="single" w:sz="6" w:space="0" w:color="auto"/>
              <w:bottom w:val="double" w:sz="4" w:space="0" w:color="auto"/>
            </w:tcBorders>
            <w:vAlign w:val="center"/>
          </w:tcPr>
          <w:p w14:paraId="17941009" w14:textId="6A20474A" w:rsidR="005F2F9A" w:rsidRPr="004C31EB" w:rsidRDefault="00E20775" w:rsidP="00DB3E54">
            <w:pPr>
              <w:spacing w:after="0" w:line="276" w:lineRule="auto"/>
              <w:jc w:val="center"/>
              <w:rPr>
                <w:rFonts w:cs="Arial"/>
                <w:color w:val="auto"/>
              </w:rPr>
            </w:pPr>
            <w:r w:rsidRPr="00BE5F89">
              <w:rPr>
                <w:rFonts w:ascii="Arial Narrow" w:eastAsia="Arial Unicode MS" w:hAnsi="Arial Narrow"/>
                <w:bCs/>
                <w:spacing w:val="-3"/>
              </w:rPr>
              <w:t>$ 9.503.232.781,00</w:t>
            </w:r>
            <w:r>
              <w:rPr>
                <w:rFonts w:ascii="Arial Narrow" w:eastAsia="Arial Unicode MS" w:hAnsi="Arial Narrow"/>
                <w:bCs/>
                <w:spacing w:val="-3"/>
              </w:rPr>
              <w:t xml:space="preserve"> </w:t>
            </w:r>
            <w:r w:rsidRPr="00BE5F89">
              <w:rPr>
                <w:rFonts w:ascii="Arial Narrow" w:eastAsia="Arial Unicode MS" w:hAnsi="Arial Narrow" w:cs="Arial"/>
                <w:bCs/>
                <w:spacing w:val="-3"/>
              </w:rPr>
              <w:t>incluidos todos los impuestos que haya a lugar</w:t>
            </w:r>
            <w:r>
              <w:rPr>
                <w:rFonts w:ascii="Arial Narrow" w:eastAsia="Arial Unicode MS" w:hAnsi="Arial Narrow" w:cs="Arial"/>
                <w:bCs/>
                <w:spacing w:val="-3"/>
              </w:rPr>
              <w:t>.</w:t>
            </w:r>
          </w:p>
        </w:tc>
        <w:tc>
          <w:tcPr>
            <w:tcW w:w="1299" w:type="pct"/>
            <w:tcBorders>
              <w:top w:val="single" w:sz="6" w:space="0" w:color="auto"/>
              <w:bottom w:val="double" w:sz="4" w:space="0" w:color="auto"/>
            </w:tcBorders>
            <w:vAlign w:val="center"/>
          </w:tcPr>
          <w:p w14:paraId="2637E0B8" w14:textId="3770AD83" w:rsidR="005F2F9A" w:rsidRPr="004C31EB" w:rsidRDefault="00E20775" w:rsidP="00DB3E54">
            <w:pPr>
              <w:spacing w:after="0" w:line="276" w:lineRule="auto"/>
              <w:jc w:val="center"/>
              <w:rPr>
                <w:rFonts w:cs="Arial"/>
                <w:color w:val="auto"/>
              </w:rPr>
            </w:pPr>
            <w:r w:rsidRPr="00F41CA2">
              <w:rPr>
                <w:rFonts w:ascii="Arial Narrow" w:hAnsi="Arial Narrow" w:cs="Arial"/>
                <w:sz w:val="22"/>
              </w:rPr>
              <w:t>Aeropuerto A</w:t>
            </w:r>
            <w:r>
              <w:rPr>
                <w:rFonts w:ascii="Arial Narrow" w:hAnsi="Arial Narrow" w:cs="Arial"/>
                <w:sz w:val="22"/>
              </w:rPr>
              <w:t>NTONIO NARIÑO de Pasto,</w:t>
            </w:r>
            <w:r w:rsidRPr="00F41CA2">
              <w:rPr>
                <w:rFonts w:ascii="Arial Narrow" w:hAnsi="Arial Narrow" w:cs="Arial"/>
                <w:sz w:val="22"/>
              </w:rPr>
              <w:t xml:space="preserve"> Departamento de</w:t>
            </w:r>
            <w:r>
              <w:rPr>
                <w:rFonts w:ascii="Arial Narrow" w:hAnsi="Arial Narrow" w:cs="Arial"/>
                <w:sz w:val="22"/>
              </w:rPr>
              <w:t xml:space="preserve"> Nariño</w:t>
            </w:r>
          </w:p>
        </w:tc>
      </w:tr>
    </w:tbl>
    <w:p w14:paraId="28634B72" w14:textId="0C6CF631" w:rsidR="005F2F9A" w:rsidRDefault="005F2F9A" w:rsidP="005F2F9A">
      <w:pPr>
        <w:rPr>
          <w:lang w:val="es-MX"/>
        </w:rPr>
      </w:pPr>
    </w:p>
    <w:p w14:paraId="54601364" w14:textId="0C30B673"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7344DD78" w14:textId="07CC12D6" w:rsidR="005F2F9A" w:rsidRDefault="00046AA3" w:rsidP="005F2F9A">
      <w:pPr>
        <w:pStyle w:val="Ttulo2"/>
        <w:rPr>
          <w:caps w:val="0"/>
        </w:rPr>
      </w:pPr>
      <w:bookmarkStart w:id="5" w:name="_Toc57640989"/>
      <w:bookmarkStart w:id="6" w:name="_Toc107994780"/>
      <w:r>
        <w:rPr>
          <w:caps w:val="0"/>
        </w:rPr>
        <w:t>DOCUMENTOS DEL PROCESO</w:t>
      </w:r>
      <w:bookmarkEnd w:id="5"/>
      <w:bookmarkEnd w:id="6"/>
      <w:r>
        <w:rPr>
          <w:caps w:val="0"/>
        </w:rP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Default="00046AA3" w:rsidP="00046AA3">
      <w:pPr>
        <w:pStyle w:val="Ttulo2"/>
      </w:pPr>
      <w:bookmarkStart w:id="7" w:name="_Toc107994781"/>
      <w:r>
        <w:t>COMUNICACIONES Y OBSERVACIONES AL PROCESO</w:t>
      </w:r>
      <w:bookmarkEnd w:id="7"/>
    </w:p>
    <w:p w14:paraId="3EE25CD6" w14:textId="77777777" w:rsidR="00114B0B" w:rsidRPr="00046AA3" w:rsidRDefault="00114B0B" w:rsidP="00114B0B">
      <w:pPr>
        <w:rPr>
          <w:lang w:val="es-MX"/>
        </w:rPr>
      </w:pPr>
      <w:bookmarkStart w:id="8" w:name="_Toc107994782"/>
      <w:r w:rsidRPr="00046AA3">
        <w:rPr>
          <w:lang w:val="es-MX"/>
        </w:rPr>
        <w:t>Las respuestas se comunicarán a través de la plataforma del SECOP II, de acuerdo con el Manual de Uso y Condiciones de la plataforma del SECOP II.</w:t>
      </w:r>
    </w:p>
    <w:p w14:paraId="0D105FC0" w14:textId="77777777" w:rsidR="00114B0B" w:rsidRPr="00046AA3" w:rsidRDefault="00114B0B" w:rsidP="00114B0B">
      <w:pPr>
        <w:rPr>
          <w:lang w:val="es-MX"/>
        </w:rPr>
      </w:pPr>
      <w:r w:rsidRPr="00046AA3">
        <w:rPr>
          <w:lang w:val="es-MX"/>
        </w:rPr>
        <w:t xml:space="preserve">Cuando el proponente registre el certificado de indisponibilidad de la plataforma, la entidad pone a disposición el siguiente correo: </w:t>
      </w:r>
      <w:r>
        <w:t>contratacion@aerocivil.gov.co.</w:t>
      </w:r>
    </w:p>
    <w:p w14:paraId="70AEE930" w14:textId="71A0B1A2" w:rsidR="005F2F9A" w:rsidRDefault="000C016F" w:rsidP="00046AA3">
      <w:pPr>
        <w:pStyle w:val="Ttulo2"/>
      </w:pPr>
      <w:r>
        <w:rPr>
          <w:caps w:val="0"/>
        </w:rPr>
        <w:t>CLASIFICADOR DE BIENES Y SERVICIOS DE NACIONES UNIDAS (UNSPSC)</w:t>
      </w:r>
      <w:bookmarkEnd w:id="8"/>
    </w:p>
    <w:p w14:paraId="5B12A26F" w14:textId="19116AF1" w:rsidR="00046AA3" w:rsidRDefault="00046AA3" w:rsidP="00046AA3">
      <w:pPr>
        <w:rPr>
          <w:lang w:val="es-MX"/>
        </w:rPr>
      </w:pPr>
      <w:r w:rsidRPr="00046AA3">
        <w:rPr>
          <w:lang w:val="es-MX"/>
        </w:rPr>
        <w:t xml:space="preserve">La obra pública objeto del presente proceso de contratación está codificada en el Clasificador de Bienes y Servicios de Naciones Unidas (UNSPSC) bajo el segmento </w:t>
      </w:r>
      <w:r w:rsidRPr="00046AA3">
        <w:rPr>
          <w:highlight w:val="lightGray"/>
          <w:lang w:val="es-MX"/>
        </w:rPr>
        <w:t>[72]</w:t>
      </w:r>
      <w:r w:rsidRPr="00046AA3">
        <w:rPr>
          <w:lang w:val="es-MX"/>
        </w:rPr>
        <w:t xml:space="preserve"> con el </w:t>
      </w:r>
      <w:r w:rsidRPr="00114B0B">
        <w:rPr>
          <w:lang w:val="es-MX"/>
        </w:rPr>
        <w:t>tercer</w:t>
      </w:r>
      <w:r w:rsidRPr="00046AA3">
        <w:rPr>
          <w:lang w:val="es-MX"/>
        </w:rPr>
        <w:t xml:space="preserve"> 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1545"/>
        <w:gridCol w:w="4428"/>
      </w:tblGrid>
      <w:tr w:rsidR="00046AA3" w:rsidRPr="0033677B" w14:paraId="4A34AFD5" w14:textId="77777777" w:rsidTr="00114B0B">
        <w:trPr>
          <w:trHeight w:val="397"/>
          <w:jc w:val="center"/>
        </w:trPr>
        <w:tc>
          <w:tcPr>
            <w:tcW w:w="1545" w:type="dxa"/>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4428" w:type="dxa"/>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046AA3" w:rsidRPr="0033677B" w14:paraId="21CA30FC" w14:textId="77777777" w:rsidTr="00114B0B">
        <w:trPr>
          <w:trHeight w:val="283"/>
          <w:jc w:val="center"/>
        </w:trPr>
        <w:tc>
          <w:tcPr>
            <w:tcW w:w="1545" w:type="dxa"/>
            <w:tcBorders>
              <w:top w:val="single" w:sz="6" w:space="0" w:color="auto"/>
              <w:bottom w:val="single" w:sz="6" w:space="0" w:color="auto"/>
            </w:tcBorders>
            <w:vAlign w:val="center"/>
          </w:tcPr>
          <w:p w14:paraId="624A597D" w14:textId="4B2C25CD" w:rsidR="00046AA3" w:rsidRPr="00114B0B" w:rsidRDefault="00114B0B" w:rsidP="00DB3E54">
            <w:pPr>
              <w:spacing w:after="0" w:line="276" w:lineRule="auto"/>
              <w:jc w:val="center"/>
              <w:rPr>
                <w:rFonts w:eastAsia="Arial,Times New Roman" w:cs="Arial"/>
                <w:color w:val="auto"/>
                <w:szCs w:val="20"/>
                <w:lang w:eastAsia="es-CO"/>
              </w:rPr>
            </w:pPr>
            <w:r w:rsidRPr="00114B0B">
              <w:rPr>
                <w:rFonts w:eastAsia="Arial,Times New Roman" w:cs="Arial"/>
                <w:color w:val="auto"/>
                <w:szCs w:val="20"/>
                <w:lang w:eastAsia="es-CO"/>
              </w:rPr>
              <w:t>72141000</w:t>
            </w:r>
          </w:p>
        </w:tc>
        <w:tc>
          <w:tcPr>
            <w:tcW w:w="4428" w:type="dxa"/>
            <w:tcBorders>
              <w:top w:val="single" w:sz="6" w:space="0" w:color="auto"/>
              <w:bottom w:val="single" w:sz="6" w:space="0" w:color="auto"/>
            </w:tcBorders>
            <w:vAlign w:val="center"/>
          </w:tcPr>
          <w:p w14:paraId="59580BD1" w14:textId="2FB89D87" w:rsidR="00046AA3" w:rsidRPr="00114B0B" w:rsidRDefault="00114B0B" w:rsidP="00DB3E54">
            <w:pPr>
              <w:spacing w:after="0" w:line="276" w:lineRule="auto"/>
              <w:jc w:val="center"/>
              <w:rPr>
                <w:rFonts w:eastAsia="Arial,Times New Roman" w:cs="Arial"/>
                <w:color w:val="auto"/>
                <w:szCs w:val="20"/>
                <w:lang w:eastAsia="es-CO"/>
              </w:rPr>
            </w:pPr>
            <w:r w:rsidRPr="00114B0B">
              <w:rPr>
                <w:rFonts w:cs="Arial"/>
                <w:color w:val="auto"/>
                <w:szCs w:val="20"/>
                <w:lang w:eastAsia="es-CO"/>
              </w:rPr>
              <w:t>Servicios de construcción de autopistas y carreteras</w:t>
            </w:r>
          </w:p>
        </w:tc>
      </w:tr>
      <w:tr w:rsidR="00046AA3" w:rsidRPr="0033677B" w14:paraId="71D33241" w14:textId="77777777" w:rsidTr="00114B0B">
        <w:trPr>
          <w:trHeight w:val="283"/>
          <w:jc w:val="center"/>
        </w:trPr>
        <w:tc>
          <w:tcPr>
            <w:tcW w:w="1545" w:type="dxa"/>
            <w:tcBorders>
              <w:top w:val="single" w:sz="6" w:space="0" w:color="auto"/>
              <w:bottom w:val="single" w:sz="6" w:space="0" w:color="auto"/>
            </w:tcBorders>
            <w:vAlign w:val="center"/>
          </w:tcPr>
          <w:p w14:paraId="64C60824" w14:textId="6B31EB94" w:rsidR="00046AA3" w:rsidRPr="00114B0B" w:rsidRDefault="00114B0B" w:rsidP="00DB3E54">
            <w:pPr>
              <w:spacing w:after="0" w:line="276" w:lineRule="auto"/>
              <w:jc w:val="center"/>
              <w:rPr>
                <w:rFonts w:eastAsia="Arial,Times New Roman" w:cs="Arial"/>
                <w:color w:val="auto"/>
                <w:szCs w:val="20"/>
                <w:lang w:eastAsia="es-CO"/>
              </w:rPr>
            </w:pPr>
            <w:r w:rsidRPr="00114B0B">
              <w:rPr>
                <w:rFonts w:eastAsia="Arial,Times New Roman" w:cs="Arial"/>
                <w:color w:val="auto"/>
                <w:szCs w:val="20"/>
                <w:lang w:eastAsia="es-CO"/>
              </w:rPr>
              <w:t>72141100</w:t>
            </w:r>
          </w:p>
        </w:tc>
        <w:tc>
          <w:tcPr>
            <w:tcW w:w="4428" w:type="dxa"/>
            <w:tcBorders>
              <w:top w:val="single" w:sz="6" w:space="0" w:color="auto"/>
              <w:bottom w:val="single" w:sz="6" w:space="0" w:color="auto"/>
            </w:tcBorders>
            <w:vAlign w:val="center"/>
          </w:tcPr>
          <w:p w14:paraId="1C3329B1" w14:textId="3CEB6F45" w:rsidR="00046AA3" w:rsidRPr="00114B0B" w:rsidRDefault="00114B0B" w:rsidP="00DB3E54">
            <w:pPr>
              <w:spacing w:after="0" w:line="276" w:lineRule="auto"/>
              <w:jc w:val="center"/>
              <w:rPr>
                <w:rFonts w:eastAsia="Arial,Times New Roman" w:cs="Arial"/>
                <w:color w:val="auto"/>
                <w:szCs w:val="20"/>
                <w:lang w:eastAsia="es-CO"/>
              </w:rPr>
            </w:pPr>
            <w:r w:rsidRPr="00114B0B">
              <w:rPr>
                <w:rFonts w:cs="Arial"/>
                <w:color w:val="auto"/>
                <w:szCs w:val="20"/>
                <w:lang w:eastAsia="es-CO"/>
              </w:rPr>
              <w:t>Servicios de construcción y revestimiento y pavimentación de infraestructura</w:t>
            </w:r>
          </w:p>
        </w:tc>
      </w:tr>
    </w:tbl>
    <w:p w14:paraId="248F755A" w14:textId="10496DD8" w:rsidR="00046AA3" w:rsidRDefault="00046AA3" w:rsidP="00046AA3">
      <w:pPr>
        <w:rPr>
          <w:lang w:val="es-MX"/>
        </w:rPr>
      </w:pPr>
    </w:p>
    <w:p w14:paraId="6FAE2B9D" w14:textId="502E5C34" w:rsidR="00046AA3" w:rsidRDefault="000C016F" w:rsidP="00046AA3">
      <w:pPr>
        <w:pStyle w:val="Ttulo2"/>
      </w:pPr>
      <w:bookmarkStart w:id="9" w:name="_Toc107994783"/>
      <w:r>
        <w:rPr>
          <w:caps w:val="0"/>
        </w:rPr>
        <w:lastRenderedPageBreak/>
        <w:t>RECURSOS QUE RESPALDAN LA PRESENTE CONTRATACIÓN</w:t>
      </w:r>
      <w:bookmarkEnd w:id="9"/>
      <w:r>
        <w:rPr>
          <w:caps w:val="0"/>
        </w:rPr>
        <w:t xml:space="preserve"> </w:t>
      </w:r>
    </w:p>
    <w:p w14:paraId="5D54A9A9" w14:textId="29163CA6" w:rsidR="00046AA3" w:rsidRDefault="00046AA3" w:rsidP="00046AA3">
      <w:pPr>
        <w:rPr>
          <w:lang w:val="es-MX"/>
        </w:rPr>
      </w:pPr>
      <w:r w:rsidRPr="00046AA3">
        <w:rPr>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3B1E2E04" w:rsidR="00046AA3" w:rsidRPr="00114B0B" w:rsidRDefault="00114B0B" w:rsidP="00DB3E54">
            <w:pPr>
              <w:spacing w:after="0" w:line="276" w:lineRule="auto"/>
              <w:jc w:val="center"/>
              <w:rPr>
                <w:rFonts w:eastAsia="Arial,Times New Roman" w:cs="Arial"/>
                <w:color w:val="auto"/>
                <w:szCs w:val="20"/>
                <w:lang w:eastAsia="es-CO"/>
              </w:rPr>
            </w:pPr>
            <w:r w:rsidRPr="00114B0B">
              <w:rPr>
                <w:rFonts w:cs="Arial"/>
                <w:color w:val="auto"/>
                <w:szCs w:val="20"/>
                <w:lang w:eastAsia="es-CO"/>
              </w:rPr>
              <w:t>81423</w:t>
            </w:r>
          </w:p>
        </w:tc>
        <w:tc>
          <w:tcPr>
            <w:tcW w:w="2955" w:type="dxa"/>
            <w:vMerge w:val="restart"/>
            <w:tcBorders>
              <w:top w:val="single" w:sz="6" w:space="0" w:color="auto"/>
            </w:tcBorders>
            <w:vAlign w:val="center"/>
          </w:tcPr>
          <w:p w14:paraId="26A77858" w14:textId="14AB68F1" w:rsidR="00046AA3" w:rsidRPr="00114B0B" w:rsidRDefault="00114B0B" w:rsidP="00DB3E54">
            <w:pPr>
              <w:spacing w:after="0" w:line="276" w:lineRule="auto"/>
              <w:jc w:val="center"/>
              <w:rPr>
                <w:rFonts w:eastAsia="Arial,Times New Roman" w:cs="Arial"/>
                <w:color w:val="auto"/>
                <w:szCs w:val="20"/>
                <w:lang w:eastAsia="es-CO"/>
              </w:rPr>
            </w:pPr>
            <w:r w:rsidRPr="00114B0B">
              <w:rPr>
                <w:rFonts w:cs="Arial"/>
                <w:color w:val="auto"/>
                <w:szCs w:val="20"/>
                <w:lang w:eastAsia="es-CO"/>
              </w:rPr>
              <w:t>17-08-2023</w:t>
            </w:r>
          </w:p>
        </w:tc>
        <w:tc>
          <w:tcPr>
            <w:tcW w:w="3011" w:type="dxa"/>
            <w:vMerge w:val="restart"/>
            <w:tcBorders>
              <w:top w:val="single" w:sz="6" w:space="0" w:color="auto"/>
            </w:tcBorders>
            <w:vAlign w:val="center"/>
          </w:tcPr>
          <w:p w14:paraId="01C097C6" w14:textId="30CC26E5" w:rsidR="00046AA3" w:rsidRPr="004C31EB" w:rsidRDefault="00114B0B" w:rsidP="00DB3E54">
            <w:pPr>
              <w:spacing w:after="0" w:line="276" w:lineRule="auto"/>
              <w:jc w:val="center"/>
              <w:rPr>
                <w:rFonts w:eastAsia="Arial,Times New Roman" w:cs="Arial"/>
                <w:color w:val="auto"/>
                <w:szCs w:val="20"/>
                <w:lang w:eastAsia="es-CO"/>
              </w:rPr>
            </w:pPr>
            <w:r>
              <w:rPr>
                <w:rFonts w:cs="Arial"/>
                <w:color w:val="auto"/>
                <w:szCs w:val="20"/>
                <w:lang w:eastAsia="es-CO"/>
              </w:rPr>
              <w:t>$800.000.000</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720DE474" w14:textId="77777777" w:rsidR="00114B0B" w:rsidRPr="007A6DD8" w:rsidRDefault="00114B0B" w:rsidP="00114B0B">
      <w:pPr>
        <w:rPr>
          <w:rFonts w:eastAsiaTheme="majorEastAsia" w:cstheme="majorBidi"/>
          <w:b/>
          <w:szCs w:val="26"/>
          <w:lang w:val="es-MX"/>
        </w:rPr>
      </w:pPr>
      <w:bookmarkStart w:id="10" w:name="_Toc107994784"/>
      <w:r w:rsidRPr="007A6DD8">
        <w:rPr>
          <w:rFonts w:eastAsiaTheme="majorEastAsia" w:cstheme="majorBidi"/>
          <w:b/>
          <w:szCs w:val="26"/>
          <w:lang w:val="es-MX"/>
        </w:rPr>
        <w:t xml:space="preserve">VIGENCIAS FUTURAS </w:t>
      </w:r>
    </w:p>
    <w:p w14:paraId="1A022629" w14:textId="59567C56" w:rsidR="00114B0B" w:rsidRPr="007A6DD8" w:rsidRDefault="00114B0B" w:rsidP="00114B0B">
      <w:pPr>
        <w:rPr>
          <w:lang w:val="es-MX"/>
        </w:rPr>
      </w:pPr>
      <w:r>
        <w:t xml:space="preserve">Los recursos para atender el objeto de la presente contratación </w:t>
      </w:r>
      <w:r w:rsidRPr="007A6DD8">
        <w:rPr>
          <w:lang w:val="es-MX"/>
        </w:rPr>
        <w:t xml:space="preserve">provienen del presupuesto de la Aeronáutica Civil, correspondiente a la presente vigencia fiscal de 2023, de conformidad con el certificado de disponibilidad presupuestal SIIF Nación No. </w:t>
      </w:r>
      <w:r>
        <w:rPr>
          <w:lang w:val="es-MX"/>
        </w:rPr>
        <w:t>81423</w:t>
      </w:r>
      <w:r w:rsidRPr="007A6DD8">
        <w:rPr>
          <w:lang w:val="es-MX"/>
        </w:rPr>
        <w:t xml:space="preserve"> expedido el 1</w:t>
      </w:r>
      <w:r>
        <w:rPr>
          <w:lang w:val="es-MX"/>
        </w:rPr>
        <w:t>7</w:t>
      </w:r>
      <w:r w:rsidRPr="007A6DD8">
        <w:rPr>
          <w:lang w:val="es-MX"/>
        </w:rPr>
        <w:t xml:space="preserve"> de </w:t>
      </w:r>
      <w:r>
        <w:rPr>
          <w:lang w:val="es-MX"/>
        </w:rPr>
        <w:t>agosto</w:t>
      </w:r>
      <w:r w:rsidRPr="007A6DD8">
        <w:rPr>
          <w:lang w:val="es-MX"/>
        </w:rPr>
        <w:t xml:space="preserve"> de 2023 y a la vigencia futura SIIF Nación No. </w:t>
      </w:r>
      <w:r>
        <w:rPr>
          <w:lang w:val="es-MX"/>
        </w:rPr>
        <w:t xml:space="preserve">6523 y cuya autorización </w:t>
      </w:r>
      <w:r w:rsidR="004C6710">
        <w:rPr>
          <w:lang w:val="es-MX"/>
        </w:rPr>
        <w:t>fue aprobada mediantea radicado</w:t>
      </w:r>
      <w:r w:rsidR="004C6710" w:rsidRPr="004C6710">
        <w:rPr>
          <w:lang w:val="es-MX"/>
        </w:rPr>
        <w:t xml:space="preserve"> </w:t>
      </w:r>
      <w:r w:rsidR="004C6710" w:rsidRPr="004C6710">
        <w:rPr>
          <w:lang w:val="es-MX"/>
        </w:rPr>
        <w:t>2-2023-066165</w:t>
      </w:r>
      <w:r w:rsidR="004C6710">
        <w:rPr>
          <w:lang w:val="es-MX"/>
        </w:rPr>
        <w:t xml:space="preserve"> del 11 de diciembre de 2023.</w:t>
      </w:r>
    </w:p>
    <w:p w14:paraId="5F7EBBA6" w14:textId="77777777" w:rsidR="00114B0B" w:rsidRPr="007A6DD8" w:rsidRDefault="00114B0B" w:rsidP="00114B0B">
      <w:pPr>
        <w:rPr>
          <w:lang w:val="es-MX"/>
        </w:rPr>
      </w:pPr>
      <w:r w:rsidRPr="00046AA3">
        <w:rPr>
          <w:lang w:val="es-MX"/>
        </w:rPr>
        <w:t xml:space="preserve">La necesidad se encuentra incluida en el Plan Anual </w:t>
      </w:r>
      <w:r>
        <w:rPr>
          <w:lang w:val="es-MX"/>
        </w:rPr>
        <w:t>de Adquisiciones de la entidad.</w:t>
      </w:r>
    </w:p>
    <w:p w14:paraId="5FB70A61" w14:textId="7BBB1306" w:rsidR="005F2F9A" w:rsidRDefault="000C016F" w:rsidP="00046AA3">
      <w:pPr>
        <w:pStyle w:val="Ttulo2"/>
      </w:pPr>
      <w:r>
        <w:rPr>
          <w:caps w:val="0"/>
        </w:rPr>
        <w:t>REGLAS DE SUBSANABILIDAD, EXPLICACIONES Y ACLARACIONES</w:t>
      </w:r>
      <w:bookmarkEnd w:id="10"/>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23FA03C" w14:textId="77777777" w:rsidR="00114B0B" w:rsidRPr="00046AA3" w:rsidRDefault="00114B0B" w:rsidP="00114B0B">
      <w:pPr>
        <w:rPr>
          <w:lang w:val="es-MX"/>
        </w:rPr>
      </w:pPr>
      <w:r w:rsidRPr="00046AA3">
        <w:rPr>
          <w:lang w:val="es-MX"/>
        </w:rPr>
        <w:t>Los</w:t>
      </w:r>
      <w:r>
        <w:rPr>
          <w:lang w:val="es-MX"/>
        </w:rPr>
        <w:t xml:space="preserve"> procesos</w:t>
      </w:r>
      <w:r w:rsidRPr="00046AA3">
        <w:rPr>
          <w:lang w:val="es-MX"/>
        </w:rPr>
        <w:t xml:space="preserve"> adelantados en el SECOP II se subsanarán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1" w:name="_Toc107994785"/>
      <w:r>
        <w:rPr>
          <w:caps w:val="0"/>
        </w:rPr>
        <w:lastRenderedPageBreak/>
        <w:t>CRONOGRAMA DEL PROCESO</w:t>
      </w:r>
      <w:bookmarkEnd w:id="11"/>
    </w:p>
    <w:p w14:paraId="27E022A6" w14:textId="685534FA" w:rsidR="00046AA3" w:rsidRPr="00046AA3" w:rsidRDefault="00046AA3" w:rsidP="00046AA3">
      <w:pPr>
        <w:rPr>
          <w:lang w:val="es-MX"/>
        </w:rPr>
      </w:pPr>
      <w:r w:rsidRPr="00046AA3">
        <w:rPr>
          <w:lang w:val="es-MX"/>
        </w:rPr>
        <w:t>El cronograma del proceso es el contenido en el Anexo 2 – Cronograma</w:t>
      </w:r>
      <w:r w:rsidR="00114B0B">
        <w:rPr>
          <w:lang w:val="es-MX"/>
        </w:rPr>
        <w:t xml:space="preserve"> y el pliego de condiciones.</w:t>
      </w:r>
    </w:p>
    <w:p w14:paraId="1C7AAA5A" w14:textId="118AFC67" w:rsidR="00046AA3" w:rsidRDefault="000C016F" w:rsidP="00046AA3">
      <w:pPr>
        <w:pStyle w:val="Ttulo2"/>
      </w:pPr>
      <w:bookmarkStart w:id="12" w:name="_Toc107994786"/>
      <w:r>
        <w:rPr>
          <w:caps w:val="0"/>
        </w:rPr>
        <w:t>IDIOMA</w:t>
      </w:r>
      <w:bookmarkEnd w:id="12"/>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3" w:name="_Ref57726176"/>
      <w:bookmarkStart w:id="14" w:name="_Toc107994787"/>
      <w:r>
        <w:rPr>
          <w:caps w:val="0"/>
        </w:rPr>
        <w:t>DOCUMENTOS OTORGADOS EN EL EXTERIOR</w:t>
      </w:r>
      <w:bookmarkEnd w:id="13"/>
      <w:bookmarkEnd w:id="14"/>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5" w:name="_Toc107994788"/>
      <w:r>
        <w:t>GLOSARIO</w:t>
      </w:r>
      <w:bookmarkEnd w:id="15"/>
    </w:p>
    <w:p w14:paraId="1774E4DB" w14:textId="6E057CC0" w:rsidR="00F8345C" w:rsidRDefault="00F8345C" w:rsidP="00F8345C">
      <w:pPr>
        <w:rPr>
          <w:lang w:val="es-MX"/>
        </w:rPr>
      </w:pPr>
      <w:r w:rsidRPr="00F8345C">
        <w:rPr>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Default="00F8345C" w:rsidP="00F8345C">
      <w:pPr>
        <w:pStyle w:val="Ttulo2"/>
      </w:pPr>
      <w:bookmarkStart w:id="16" w:name="_Toc107994789"/>
      <w:r>
        <w:t>INFORMACIÓN INEXACTA</w:t>
      </w:r>
      <w:bookmarkEnd w:id="16"/>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F8345C">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F8345C">
      <w:pPr>
        <w:pStyle w:val="Ttulo2"/>
      </w:pPr>
      <w:bookmarkStart w:id="17" w:name="_Toc107994790"/>
      <w:r>
        <w:t>INFORMACIÓN RESERVADA</w:t>
      </w:r>
      <w:bookmarkEnd w:id="17"/>
    </w:p>
    <w:p w14:paraId="5A8E7664" w14:textId="77777777" w:rsidR="00F8345C" w:rsidRPr="00F8345C" w:rsidRDefault="00F8345C" w:rsidP="00F8345C">
      <w:pPr>
        <w:rPr>
          <w:lang w:val="es-MX"/>
        </w:rPr>
      </w:pPr>
      <w:r w:rsidRPr="00F8345C">
        <w:rPr>
          <w:lang w:val="es-MX"/>
        </w:rPr>
        <w:t xml:space="preserve">Si dentro del Sobre 1 de la propuesta el proponente incluye información que conforme a la ley colombiana tiene el carácter de información reservada, este debe manifestar esta circunstancia con </w:t>
      </w:r>
      <w:r w:rsidRPr="00F8345C">
        <w:rPr>
          <w:lang w:val="es-MX"/>
        </w:rPr>
        <w:lastRenderedPageBreak/>
        <w:t>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8" w:name="_Toc107994791"/>
      <w:r>
        <w:t>MONEDA</w:t>
      </w:r>
      <w:bookmarkEnd w:id="18"/>
    </w:p>
    <w:p w14:paraId="7B1E0ED0" w14:textId="6D31C450" w:rsidR="00F8345C" w:rsidRDefault="00F8345C" w:rsidP="00702395">
      <w:pPr>
        <w:pStyle w:val="Prrafodelista"/>
        <w:numPr>
          <w:ilvl w:val="0"/>
          <w:numId w:val="4"/>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702395">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174A402" w:rsidR="00F8345C" w:rsidRDefault="00F8345C" w:rsidP="00702395">
      <w:pPr>
        <w:pStyle w:val="Prrafodelista"/>
        <w:numPr>
          <w:ilvl w:val="0"/>
          <w:numId w:val="5"/>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se puede utilizar la información certificada por el Banco de la República. </w:t>
      </w:r>
      <w:r w:rsidRPr="00114B0B">
        <w:rPr>
          <w:lang w:val="es-MX"/>
        </w:rPr>
        <w:t>[Para el cálculo se recomienda acudir al siguiente link: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702395">
      <w:pPr>
        <w:pStyle w:val="Prrafodelista"/>
        <w:numPr>
          <w:ilvl w:val="0"/>
          <w:numId w:val="5"/>
        </w:numPr>
        <w:ind w:hanging="218"/>
        <w:rPr>
          <w:lang w:val="es-MX"/>
        </w:rPr>
      </w:pPr>
      <w:r w:rsidRPr="00F8345C">
        <w:rPr>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Si los valores de los estados financieros están expresados originalmente en una moneda diferente a Dólares de los Estados Unidos de América, estos deben convertirse inicialmente a 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702395">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702395">
      <w:pPr>
        <w:pStyle w:val="Prrafodelista"/>
        <w:numPr>
          <w:ilvl w:val="1"/>
          <w:numId w:val="5"/>
        </w:numPr>
        <w:ind w:left="567"/>
        <w:rPr>
          <w:lang w:val="es-MX"/>
        </w:rPr>
      </w:pPr>
      <w:r w:rsidRPr="00F8345C">
        <w:rPr>
          <w:lang w:val="es-MX"/>
        </w:rPr>
        <w:t xml:space="preserve">Los valores convertidos a Pesos Colombianos, aplicando el proceso descrito en el literal anterior, o cuya moneda de origen sea el peso colombiano, deben convertirse a SMMLV, para </w:t>
      </w:r>
      <w:r w:rsidRPr="00F8345C">
        <w:rPr>
          <w:lang w:val="es-MX"/>
        </w:rPr>
        <w:lastRenderedPageBreak/>
        <w:t>lo cual se emplearán los valores históricos de SMMLV señalados por el Banco de la República (http://www.banrep.gov.co/es/mercado-laboral/salarios), del año correspondiente a la fecha de terminación del contrato.</w:t>
      </w:r>
    </w:p>
    <w:p w14:paraId="322159E5" w14:textId="63724575" w:rsidR="00F8345C" w:rsidRPr="00F8345C" w:rsidRDefault="00F8345C" w:rsidP="00702395">
      <w:pPr>
        <w:pStyle w:val="Prrafodelista"/>
        <w:numPr>
          <w:ilvl w:val="1"/>
          <w:numId w:val="5"/>
        </w:numPr>
        <w:ind w:left="567"/>
        <w:rPr>
          <w:lang w:val="es-MX"/>
        </w:rPr>
      </w:pPr>
      <w:r w:rsidRPr="00F8345C">
        <w:rPr>
          <w:lang w:val="es-MX"/>
        </w:rPr>
        <w:t>II.</w:t>
      </w:r>
      <w:r w:rsidRPr="00F8345C">
        <w:rPr>
          <w:lang w:val="es-MX"/>
        </w:rPr>
        <w:tab/>
        <w:t>Los valores convertidos a SMMLV, se deben ajustar a la unidad más próxima de la siguiente forma: hacia arriba para valores mayores o iguales a cero punto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F8345C">
      <w:pPr>
        <w:pStyle w:val="Ttulo2"/>
      </w:pPr>
      <w:bookmarkStart w:id="19" w:name="_Toc107994792"/>
      <w:r>
        <w:rPr>
          <w:caps w:val="0"/>
        </w:rPr>
        <w:t>CONFLICTO DE INTERÉS DE ORIGEN CONSTITUCIONAL O LEGAL</w:t>
      </w:r>
      <w:bookmarkEnd w:id="19"/>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0" w:name="_Toc107994793"/>
      <w:r>
        <w:rPr>
          <w:caps w:val="0"/>
        </w:rPr>
        <w:t>CAUSALES DE RECHAZO</w:t>
      </w:r>
      <w:bookmarkEnd w:id="20"/>
    </w:p>
    <w:p w14:paraId="32536ABD" w14:textId="1049DEA1" w:rsidR="00C37B03" w:rsidRPr="00C37B03" w:rsidRDefault="00C37B03" w:rsidP="00C37B03">
      <w:pPr>
        <w:rPr>
          <w:lang w:val="es-MX"/>
        </w:rPr>
      </w:pPr>
      <w:r w:rsidRPr="00C37B03">
        <w:rPr>
          <w:lang w:val="es-MX"/>
        </w:rPr>
        <w:t xml:space="preserve">Son causales de rechazo de las propuestas las siguientes </w:t>
      </w:r>
    </w:p>
    <w:p w14:paraId="4532A25C" w14:textId="3711C66E"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6DB4149F" w:rsidR="00C37B03" w:rsidRPr="00C37B03" w:rsidRDefault="00C37B03" w:rsidP="00C37B03">
      <w:pPr>
        <w:pStyle w:val="Prrafodelista"/>
        <w:ind w:left="426"/>
        <w:rPr>
          <w:lang w:val="es-MX"/>
        </w:rPr>
      </w:pPr>
      <w:r w:rsidRPr="00114B0B">
        <w:rPr>
          <w:lang w:val="es-MX"/>
        </w:rPr>
        <w:t>Cuando en el mismo proceso de contratación se presentan oferentes en la situación descrita por los literales g) y h) del numeral 1 del artículo 8 de la Ley 80 de 1993, la entidad solo admitirá la oferta presentada primero en el tiempo</w:t>
      </w:r>
      <w:r w:rsidR="00114B0B">
        <w:rPr>
          <w:lang w:val="es-MX"/>
        </w:rPr>
        <w:t>.</w:t>
      </w:r>
    </w:p>
    <w:p w14:paraId="7E650D15" w14:textId="23865F0E" w:rsidR="00C37B03" w:rsidRPr="00C37B03" w:rsidRDefault="00C37B03" w:rsidP="00702395">
      <w:pPr>
        <w:pStyle w:val="Prrafodelista"/>
        <w:numPr>
          <w:ilvl w:val="0"/>
          <w:numId w:val="6"/>
        </w:numPr>
        <w:ind w:left="426" w:hanging="426"/>
        <w:rPr>
          <w:lang w:val="es-MX"/>
        </w:rPr>
      </w:pPr>
      <w:r w:rsidRPr="00C37B03">
        <w:rPr>
          <w:lang w:val="es-MX"/>
        </w:rPr>
        <w:t>Cuando una misma persona natural o jurídica, o integrante de un proponente plural presente o haga parte en más de una propuesta para el presente proceso de contratación.</w:t>
      </w:r>
    </w:p>
    <w:p w14:paraId="6121FB92" w14:textId="38433DC8"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6FBCEA66" w14:textId="00FD94A1" w:rsidR="00C37B03" w:rsidRPr="00C37B03" w:rsidRDefault="00C37B03" w:rsidP="00702395">
      <w:pPr>
        <w:pStyle w:val="Prrafodelista"/>
        <w:numPr>
          <w:ilvl w:val="0"/>
          <w:numId w:val="6"/>
        </w:numPr>
        <w:ind w:left="426" w:hanging="426"/>
        <w:rPr>
          <w:lang w:val="es-MX"/>
        </w:rPr>
      </w:pPr>
      <w:r w:rsidRPr="00C37B03">
        <w:rPr>
          <w:lang w:val="es-MX"/>
        </w:rPr>
        <w:t>Que la persona jurídica proponente individual o integrante del proponente plural esté incursa en la situación descrita en el numeral 1 del artículo 38 de la Ley 1116 de 2006.</w:t>
      </w:r>
    </w:p>
    <w:p w14:paraId="3D794D81" w14:textId="3BFE857E" w:rsidR="00C37B03" w:rsidRPr="00C37B03" w:rsidRDefault="00C37B03" w:rsidP="00702395">
      <w:pPr>
        <w:pStyle w:val="Prrafodelista"/>
        <w:numPr>
          <w:ilvl w:val="0"/>
          <w:numId w:val="6"/>
        </w:numPr>
        <w:ind w:left="426" w:hanging="426"/>
        <w:rPr>
          <w:lang w:val="es-MX"/>
        </w:rPr>
      </w:pPr>
      <w:r w:rsidRPr="00C37B03">
        <w:rPr>
          <w:lang w:val="es-MX"/>
        </w:rPr>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702395">
      <w:pPr>
        <w:pStyle w:val="Prrafodelista"/>
        <w:numPr>
          <w:ilvl w:val="0"/>
          <w:numId w:val="6"/>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702395">
      <w:pPr>
        <w:pStyle w:val="Prrafodelista"/>
        <w:numPr>
          <w:ilvl w:val="0"/>
          <w:numId w:val="6"/>
        </w:numPr>
        <w:ind w:left="426" w:hanging="426"/>
        <w:rPr>
          <w:lang w:val="es-MX"/>
        </w:rPr>
      </w:pPr>
      <w:r w:rsidRPr="00C37B03">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702395">
      <w:pPr>
        <w:pStyle w:val="Prrafodelista"/>
        <w:numPr>
          <w:ilvl w:val="0"/>
          <w:numId w:val="6"/>
        </w:numPr>
        <w:ind w:left="426" w:hanging="426"/>
        <w:rPr>
          <w:lang w:val="es-MX"/>
        </w:rPr>
      </w:pPr>
      <w:r w:rsidRPr="00C37B03">
        <w:rPr>
          <w:lang w:val="es-MX"/>
        </w:rPr>
        <w:t>Que el proponente aporte información inexacta sobre la cual pueda existir una posible falsedad en los términos de la sección 1.11.</w:t>
      </w:r>
    </w:p>
    <w:p w14:paraId="2107DADC" w14:textId="70C6C7D5" w:rsidR="00C37B03" w:rsidRPr="00C37B03" w:rsidRDefault="00C37B03" w:rsidP="00702395">
      <w:pPr>
        <w:pStyle w:val="Prrafodelista"/>
        <w:numPr>
          <w:ilvl w:val="0"/>
          <w:numId w:val="6"/>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702395">
      <w:pPr>
        <w:pStyle w:val="Prrafodelista"/>
        <w:numPr>
          <w:ilvl w:val="0"/>
          <w:numId w:val="6"/>
        </w:numPr>
        <w:ind w:left="426" w:hanging="426"/>
        <w:rPr>
          <w:lang w:val="es-MX"/>
        </w:rPr>
      </w:pPr>
      <w:r w:rsidRPr="00C37B03">
        <w:rPr>
          <w:lang w:val="es-MX"/>
        </w:rPr>
        <w:lastRenderedPageBreak/>
        <w:t>No entregar la Garantía de seriedad de la oferta junto con la propuesta.</w:t>
      </w:r>
    </w:p>
    <w:p w14:paraId="0B78B81B" w14:textId="18B753CF" w:rsidR="00C37B03" w:rsidRPr="00C37B03" w:rsidRDefault="00C37B03" w:rsidP="00702395">
      <w:pPr>
        <w:pStyle w:val="Prrafodelista"/>
        <w:numPr>
          <w:ilvl w:val="0"/>
          <w:numId w:val="6"/>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702395">
      <w:pPr>
        <w:pStyle w:val="Prrafodelista"/>
        <w:numPr>
          <w:ilvl w:val="0"/>
          <w:numId w:val="6"/>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4AA22F25" w:rsidR="00C37B03" w:rsidRPr="00C37B03" w:rsidRDefault="00C37B03" w:rsidP="00702395">
      <w:pPr>
        <w:pStyle w:val="Prrafodelista"/>
        <w:numPr>
          <w:ilvl w:val="0"/>
          <w:numId w:val="6"/>
        </w:numPr>
        <w:ind w:left="426" w:hanging="426"/>
        <w:rPr>
          <w:lang w:val="es-MX"/>
        </w:rPr>
      </w:pPr>
      <w:r w:rsidRPr="00C37B03">
        <w:rPr>
          <w:lang w:val="es-MX"/>
        </w:rPr>
        <w:t xml:space="preserve">Presentar la </w:t>
      </w:r>
      <w:r w:rsidR="001D5BF0" w:rsidRPr="001D5BF0">
        <w:rPr>
          <w:lang w:val="es-MX"/>
        </w:rPr>
        <w:t>oferta con tachaduras o enmendaduras en alguno de los documentos que acreditan los requisitos habilitantes o los factores de evaluación de la oferta y no estén convalidadas en la forma indicada en la sección 2.3 del Pliego de Condiciones, sin perjuicio de la posibilidad de subsanar los primeros en los términos del numeral 1.6.</w:t>
      </w:r>
    </w:p>
    <w:p w14:paraId="218545D9" w14:textId="6118208D" w:rsidR="00C37B03" w:rsidRPr="00C37B03" w:rsidRDefault="00C37B03" w:rsidP="00702395">
      <w:pPr>
        <w:pStyle w:val="Prrafodelista"/>
        <w:numPr>
          <w:ilvl w:val="0"/>
          <w:numId w:val="6"/>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3D7FD0BB" w:rsidR="00C37B03" w:rsidRPr="00C37B03" w:rsidRDefault="00C37B03" w:rsidP="00702395">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617E4C77" w14:textId="7858B4AE" w:rsidR="00C37B03" w:rsidRPr="00986CFC" w:rsidRDefault="00C37B03" w:rsidP="00702395">
      <w:pPr>
        <w:pStyle w:val="Prrafodelista"/>
        <w:numPr>
          <w:ilvl w:val="0"/>
          <w:numId w:val="6"/>
        </w:numPr>
        <w:ind w:left="426" w:hanging="426"/>
        <w:rPr>
          <w:lang w:val="es-MX"/>
        </w:rPr>
      </w:pPr>
      <w:r w:rsidRPr="00D7722F">
        <w:rPr>
          <w:lang w:val="es-MX"/>
        </w:rPr>
        <w:t>Superar el valor unitario de alguno o algunos de los siguientes ítems ofrecidos con respecto al valor establecido para cada ítem del presupuesto oficial:</w:t>
      </w:r>
      <w:r w:rsidRPr="00986CFC">
        <w:rPr>
          <w:lang w:val="es-MX"/>
        </w:rPr>
        <w:t xml:space="preserve"> </w:t>
      </w:r>
    </w:p>
    <w:p w14:paraId="45485423" w14:textId="77777777" w:rsidR="00C37B03" w:rsidRPr="00C37B03" w:rsidRDefault="00C37B03" w:rsidP="00C37B03">
      <w:pPr>
        <w:pStyle w:val="Prrafodelista"/>
        <w:ind w:left="426"/>
        <w:rPr>
          <w:lang w:val="es-MX"/>
        </w:rPr>
      </w:pPr>
      <w:r w:rsidRPr="00986CFC">
        <w:rPr>
          <w:lang w:val="es-MX"/>
        </w:rPr>
        <w:t>Para la aplicación de esta causal la entidad debe tener en cuenta que el valor unitario establecido en el Formulario 1 – Formulario de Presupuesto Oficial incluye el valor de AIU]</w:t>
      </w:r>
      <w:r w:rsidRPr="00C37B03">
        <w:rPr>
          <w:lang w:val="es-MX"/>
        </w:rPr>
        <w:t xml:space="preserve"> </w:t>
      </w:r>
    </w:p>
    <w:p w14:paraId="02D09391" w14:textId="724C344E" w:rsidR="00C37B03" w:rsidRPr="00986CFC" w:rsidRDefault="00C37B03" w:rsidP="00702395">
      <w:pPr>
        <w:pStyle w:val="Prrafodelista"/>
        <w:numPr>
          <w:ilvl w:val="0"/>
          <w:numId w:val="6"/>
        </w:numPr>
        <w:ind w:left="426" w:hanging="426"/>
        <w:rPr>
          <w:lang w:val="es-MX"/>
        </w:rPr>
      </w:pPr>
      <w:r w:rsidRPr="00222CB1">
        <w:rPr>
          <w:lang w:val="es-MX"/>
        </w:rPr>
        <w:t xml:space="preserve">No discriminar en la oferta económica el porcentaje de AIU en la forma como lo establece el Pliego de Condiciones y el Formulario 1 – Formulario de presupuesto oficial. </w:t>
      </w:r>
      <w:r w:rsidRPr="00777076">
        <w:rPr>
          <w:lang w:val="es-MX"/>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77076">
        <w:rPr>
          <w:lang w:val="es-MX"/>
        </w:rPr>
        <w:t>.</w:t>
      </w:r>
    </w:p>
    <w:p w14:paraId="16B9D4C8" w14:textId="14E6B5FE" w:rsidR="00C37B03" w:rsidRPr="00C37B03" w:rsidRDefault="00C37B03" w:rsidP="00702395">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DF3C1F"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702395">
      <w:pPr>
        <w:pStyle w:val="Prrafodelista"/>
        <w:numPr>
          <w:ilvl w:val="0"/>
          <w:numId w:val="6"/>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702395">
      <w:pPr>
        <w:pStyle w:val="Prrafodelista"/>
        <w:numPr>
          <w:ilvl w:val="0"/>
          <w:numId w:val="6"/>
        </w:numPr>
        <w:ind w:left="426" w:hanging="426"/>
        <w:rPr>
          <w:lang w:val="es-MX"/>
        </w:rPr>
      </w:pPr>
      <w:r w:rsidRPr="00C37B03">
        <w:rPr>
          <w:lang w:val="es-MX"/>
        </w:rPr>
        <w:t>Presentar la oferta extemporáneamente.</w:t>
      </w:r>
    </w:p>
    <w:p w14:paraId="6C6EC4B8" w14:textId="46E034BE" w:rsidR="00C37B03" w:rsidRPr="00C37B03" w:rsidRDefault="00C37B03" w:rsidP="00702395">
      <w:pPr>
        <w:pStyle w:val="Prrafodelista"/>
        <w:numPr>
          <w:ilvl w:val="0"/>
          <w:numId w:val="6"/>
        </w:numPr>
        <w:ind w:left="426" w:hanging="426"/>
        <w:rPr>
          <w:lang w:val="es-MX"/>
        </w:rPr>
      </w:pPr>
      <w:r w:rsidRPr="00C37B03">
        <w:rPr>
          <w:lang w:val="es-MX"/>
        </w:rPr>
        <w:t>No presentar oferta económica. Entregar la información de la propuesta económica en el sobre que no corresponda.</w:t>
      </w:r>
    </w:p>
    <w:p w14:paraId="707DABFF" w14:textId="69416627" w:rsidR="00C37B03" w:rsidRPr="00986CFC" w:rsidRDefault="00C37B03" w:rsidP="00702395">
      <w:pPr>
        <w:pStyle w:val="Prrafodelista"/>
        <w:numPr>
          <w:ilvl w:val="0"/>
          <w:numId w:val="6"/>
        </w:numPr>
        <w:ind w:left="426" w:hanging="426"/>
        <w:rPr>
          <w:lang w:val="es-MX"/>
        </w:rPr>
      </w:pPr>
      <w:r w:rsidRPr="00321DA9">
        <w:rPr>
          <w:lang w:val="es-MX"/>
        </w:rPr>
        <w:t>Presentar más de una oferta económica con valores distintos en el Sobre 2.</w:t>
      </w:r>
    </w:p>
    <w:p w14:paraId="203C37DF" w14:textId="58F2EF1F" w:rsidR="00C37B03" w:rsidRPr="00C37B03" w:rsidRDefault="00C37B03" w:rsidP="00702395">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702395">
      <w:pPr>
        <w:pStyle w:val="Prrafodelista"/>
        <w:numPr>
          <w:ilvl w:val="0"/>
          <w:numId w:val="6"/>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702395">
      <w:pPr>
        <w:pStyle w:val="Prrafodelista"/>
        <w:numPr>
          <w:ilvl w:val="0"/>
          <w:numId w:val="6"/>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702395">
      <w:pPr>
        <w:pStyle w:val="Prrafodelista"/>
        <w:numPr>
          <w:ilvl w:val="0"/>
          <w:numId w:val="6"/>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702395">
      <w:pPr>
        <w:pStyle w:val="Prrafodelista"/>
        <w:numPr>
          <w:ilvl w:val="0"/>
          <w:numId w:val="6"/>
        </w:numPr>
        <w:ind w:left="426" w:hanging="426"/>
        <w:rPr>
          <w:lang w:val="es-MX"/>
        </w:rPr>
      </w:pPr>
      <w:r w:rsidRPr="00C37B03">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2EAE8C01" w14:textId="3ADF25B4" w:rsidR="00535DE7" w:rsidRPr="00C37B03" w:rsidRDefault="00DE4F23" w:rsidP="00702395">
      <w:pPr>
        <w:pStyle w:val="Prrafodelista"/>
        <w:numPr>
          <w:ilvl w:val="0"/>
          <w:numId w:val="6"/>
        </w:numPr>
        <w:ind w:left="426" w:hanging="426"/>
        <w:rPr>
          <w:lang w:val="es-MX"/>
        </w:rPr>
      </w:pPr>
      <w:r w:rsidRPr="00DE4F23">
        <w:rPr>
          <w:lang w:val="es-MX"/>
        </w:rPr>
        <w:t>Las demás previstas en la ley</w:t>
      </w:r>
      <w:r>
        <w:rPr>
          <w:lang w:val="es-MX"/>
        </w:rPr>
        <w:t xml:space="preserve">. </w:t>
      </w:r>
    </w:p>
    <w:p w14:paraId="183E1DC8" w14:textId="03E14A11" w:rsidR="005F2F9A" w:rsidRDefault="000C016F" w:rsidP="00C37B03">
      <w:pPr>
        <w:pStyle w:val="Ttulo2"/>
      </w:pPr>
      <w:bookmarkStart w:id="21" w:name="_Toc107994794"/>
      <w:r>
        <w:rPr>
          <w:caps w:val="0"/>
        </w:rPr>
        <w:t>CAUSALES PARA DECLARAR DESIERTO EL PROCESO DE SELECCIÓN</w:t>
      </w:r>
      <w:bookmarkEnd w:id="21"/>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702395">
      <w:pPr>
        <w:pStyle w:val="Prrafodelista"/>
        <w:numPr>
          <w:ilvl w:val="0"/>
          <w:numId w:val="7"/>
        </w:numPr>
        <w:rPr>
          <w:lang w:val="es-MX"/>
        </w:rPr>
      </w:pPr>
      <w:r w:rsidRPr="00C37B03">
        <w:rPr>
          <w:lang w:val="es-MX"/>
        </w:rPr>
        <w:t>No se presenten ofertas.</w:t>
      </w:r>
    </w:p>
    <w:p w14:paraId="246AE906" w14:textId="0975BBBD" w:rsidR="00C37B03" w:rsidRPr="00C37B03" w:rsidRDefault="00C37B03" w:rsidP="00702395">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702395">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702395">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22" w:name="_Toc107994795"/>
      <w:r>
        <w:rPr>
          <w:caps w:val="0"/>
        </w:rPr>
        <w:lastRenderedPageBreak/>
        <w:t>NORMAS DE INTERPRETACIÓN DEL PLIEGO DE CONDICIONES</w:t>
      </w:r>
      <w:bookmarkEnd w:id="22"/>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702395">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702395">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702395">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702395">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702395">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702395">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702395">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702395">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702395">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702395">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3" w:name="_Toc107994796"/>
      <w:r>
        <w:rPr>
          <w:caps w:val="0"/>
        </w:rPr>
        <w:t>RETIRO DE LA PROPUESTA</w:t>
      </w:r>
      <w:bookmarkEnd w:id="23"/>
    </w:p>
    <w:p w14:paraId="1F94AB27" w14:textId="77777777" w:rsidR="00C37B03" w:rsidRPr="00C37B03" w:rsidRDefault="00C37B03" w:rsidP="00C37B03">
      <w:pPr>
        <w:rPr>
          <w:lang w:val="es-MX"/>
        </w:rPr>
      </w:pPr>
      <w:r w:rsidRPr="00C37B03">
        <w:rPr>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788C66CA" w:rsidR="00C37B03" w:rsidRDefault="00C37B03" w:rsidP="00C37B03">
      <w:pPr>
        <w:rPr>
          <w:lang w:val="es-MX"/>
        </w:rPr>
      </w:pPr>
      <w:r w:rsidRPr="00C37B03">
        <w:rPr>
          <w:lang w:val="es-MX"/>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p>
    <w:p w14:paraId="3D5040C7" w14:textId="4AD35EB3" w:rsidR="00C37B03" w:rsidRDefault="000C016F" w:rsidP="00C37B03">
      <w:pPr>
        <w:pStyle w:val="Ttulo2"/>
      </w:pPr>
      <w:bookmarkStart w:id="24" w:name="_Toc107994797"/>
      <w:r>
        <w:rPr>
          <w:caps w:val="0"/>
        </w:rPr>
        <w:lastRenderedPageBreak/>
        <w:t>VISITA AL SITIO DE LA OBRA</w:t>
      </w:r>
      <w:bookmarkEnd w:id="24"/>
    </w:p>
    <w:p w14:paraId="4D6EA30D" w14:textId="11AF8E01" w:rsidR="00C37B03" w:rsidRPr="00C37B03" w:rsidRDefault="00C37B03" w:rsidP="00C37B03">
      <w:pPr>
        <w:rPr>
          <w:lang w:val="es-MX"/>
        </w:rPr>
      </w:pPr>
      <w:r w:rsidRPr="00C37B03">
        <w:rPr>
          <w:lang w:val="es-MX"/>
        </w:rPr>
        <w:t xml:space="preserve">                                                                                                                                                                                                                                                                                                                                                                                                                                                       Con el propósito de que los proponentes realicen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38057F3D" w14:textId="77777777" w:rsidR="00C37B03" w:rsidRPr="00C37B03" w:rsidRDefault="00C37B03" w:rsidP="00C37B03">
      <w:pPr>
        <w:rPr>
          <w:lang w:val="es-MX"/>
        </w:rPr>
      </w:pPr>
      <w:r w:rsidRPr="00C37B03">
        <w:rPr>
          <w:lang w:val="es-MX"/>
        </w:rPr>
        <w:t>No es necesario que quien asista sea el representante legal de la persona jurídica o la persona natural que presentará la oferta, por lo que se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02618836" w14:textId="77777777" w:rsidR="00C37B03" w:rsidRPr="00C37B03" w:rsidRDefault="00C37B03" w:rsidP="00C37B03">
      <w:pPr>
        <w:rPr>
          <w:lang w:val="es-MX"/>
        </w:rPr>
      </w:pPr>
      <w:r w:rsidRPr="00C37B03">
        <w:rPr>
          <w:lang w:val="es-MX"/>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El requisito de la tarjeta profesional se puede suplir con el registro de que trata el artículo 18 del Decreto 2106 de 2019</w:t>
      </w:r>
    </w:p>
    <w:p w14:paraId="5D888ABD" w14:textId="77777777" w:rsidR="00C37B03" w:rsidRPr="00C37B03" w:rsidRDefault="00C37B03" w:rsidP="00C37B03">
      <w:pPr>
        <w:rPr>
          <w:lang w:val="es-MX"/>
        </w:rPr>
      </w:pPr>
      <w:r w:rsidRPr="00C37B03">
        <w:rPr>
          <w:lang w:val="es-MX"/>
        </w:rPr>
        <w:t xml:space="preserve">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 </w:t>
      </w:r>
    </w:p>
    <w:p w14:paraId="4904EDE8" w14:textId="623AD430" w:rsidR="00C37B03" w:rsidRPr="00C37B03" w:rsidRDefault="00C37B03" w:rsidP="00C37B03">
      <w:pPr>
        <w:pStyle w:val="Prrafodelista"/>
        <w:numPr>
          <w:ilvl w:val="1"/>
          <w:numId w:val="2"/>
        </w:numPr>
        <w:ind w:left="851"/>
        <w:rPr>
          <w:lang w:val="es-MX"/>
        </w:rPr>
      </w:pPr>
      <w:r w:rsidRPr="00C37B03">
        <w:rPr>
          <w:lang w:val="es-MX"/>
        </w:rPr>
        <w:t xml:space="preserve">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 </w:t>
      </w:r>
    </w:p>
    <w:p w14:paraId="029D2704" w14:textId="14F700D2" w:rsidR="00C37B03" w:rsidRPr="00C37B03" w:rsidRDefault="00C37B03" w:rsidP="00C37B03">
      <w:pPr>
        <w:pStyle w:val="Prrafodelista"/>
        <w:numPr>
          <w:ilvl w:val="1"/>
          <w:numId w:val="2"/>
        </w:numPr>
        <w:ind w:left="851"/>
        <w:rPr>
          <w:lang w:val="es-MX"/>
        </w:rPr>
      </w:pPr>
      <w:r w:rsidRPr="00C37B03">
        <w:rPr>
          <w:lang w:val="es-MX"/>
        </w:rPr>
        <w:t xml:space="preserve">La entidad garantizará las condiciones de seguridad al momento de visitar la zona de acuerdo con las normas del Sistema de Gestión en la Seguridad y Salud en el Trabajo SG-SST. </w:t>
      </w:r>
    </w:p>
    <w:p w14:paraId="274DA13D" w14:textId="4A90C94C" w:rsidR="00C37B03" w:rsidRPr="00C37B03" w:rsidRDefault="00C37B03" w:rsidP="00C37B03">
      <w:pPr>
        <w:pStyle w:val="Prrafodelista"/>
        <w:numPr>
          <w:ilvl w:val="1"/>
          <w:numId w:val="2"/>
        </w:numPr>
        <w:ind w:left="851"/>
        <w:rPr>
          <w:lang w:val="es-MX"/>
        </w:rPr>
      </w:pPr>
      <w:r w:rsidRPr="00C37B03">
        <w:rPr>
          <w:lang w:val="es-MX"/>
        </w:rPr>
        <w:t>La visita se realizará en el siguiente lugar y fecha: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54"/>
        <w:gridCol w:w="1707"/>
        <w:gridCol w:w="5567"/>
      </w:tblGrid>
      <w:tr w:rsidR="00777076" w:rsidRPr="004472AF" w14:paraId="13DACC9E" w14:textId="77777777" w:rsidTr="0059436A">
        <w:trPr>
          <w:trHeight w:val="75"/>
        </w:trPr>
        <w:tc>
          <w:tcPr>
            <w:tcW w:w="880" w:type="pct"/>
            <w:shd w:val="clear" w:color="auto" w:fill="D0CECE" w:themeFill="background2" w:themeFillShade="E6"/>
            <w:vAlign w:val="center"/>
          </w:tcPr>
          <w:p w14:paraId="2BCA4FE6" w14:textId="77777777" w:rsidR="00777076" w:rsidRPr="003B3B4B" w:rsidRDefault="00777076" w:rsidP="0059436A">
            <w:pPr>
              <w:autoSpaceDE w:val="0"/>
              <w:autoSpaceDN w:val="0"/>
              <w:adjustRightInd w:val="0"/>
              <w:rPr>
                <w:rFonts w:ascii="Arial Narrow" w:eastAsia="Calibri" w:hAnsi="Arial Narrow" w:cs="Arial"/>
                <w:b/>
                <w:color w:val="000000"/>
                <w:sz w:val="22"/>
              </w:rPr>
            </w:pPr>
            <w:r w:rsidRPr="003B3B4B">
              <w:rPr>
                <w:rFonts w:ascii="Arial Narrow" w:eastAsia="Calibri" w:hAnsi="Arial Narrow" w:cs="Arial"/>
                <w:b/>
                <w:color w:val="000000"/>
                <w:sz w:val="22"/>
              </w:rPr>
              <w:t>Ciudad, Fecha y hora de visita</w:t>
            </w:r>
          </w:p>
        </w:tc>
        <w:tc>
          <w:tcPr>
            <w:tcW w:w="967" w:type="pct"/>
            <w:shd w:val="clear" w:color="auto" w:fill="D0CECE" w:themeFill="background2" w:themeFillShade="E6"/>
            <w:vAlign w:val="center"/>
          </w:tcPr>
          <w:p w14:paraId="0B67E800" w14:textId="77777777" w:rsidR="00777076" w:rsidRPr="003B3B4B" w:rsidRDefault="00777076" w:rsidP="0059436A">
            <w:pPr>
              <w:autoSpaceDE w:val="0"/>
              <w:autoSpaceDN w:val="0"/>
              <w:adjustRightInd w:val="0"/>
              <w:jc w:val="center"/>
              <w:rPr>
                <w:rFonts w:ascii="Arial Narrow" w:eastAsia="Calibri" w:hAnsi="Arial Narrow" w:cs="Arial"/>
                <w:b/>
                <w:color w:val="000000"/>
                <w:sz w:val="22"/>
              </w:rPr>
            </w:pPr>
            <w:r w:rsidRPr="003B3B4B">
              <w:rPr>
                <w:rFonts w:ascii="Arial Narrow" w:eastAsia="Calibri" w:hAnsi="Arial Narrow" w:cs="Arial"/>
                <w:b/>
                <w:color w:val="000000"/>
                <w:sz w:val="22"/>
              </w:rPr>
              <w:t>Lugar de encuentro</w:t>
            </w:r>
          </w:p>
        </w:tc>
        <w:tc>
          <w:tcPr>
            <w:tcW w:w="3153" w:type="pct"/>
            <w:shd w:val="clear" w:color="auto" w:fill="D0CECE" w:themeFill="background2" w:themeFillShade="E6"/>
            <w:vAlign w:val="center"/>
          </w:tcPr>
          <w:p w14:paraId="2C3BF961" w14:textId="77777777" w:rsidR="00777076" w:rsidRPr="003B3B4B" w:rsidRDefault="00777076" w:rsidP="0059436A">
            <w:pPr>
              <w:autoSpaceDE w:val="0"/>
              <w:autoSpaceDN w:val="0"/>
              <w:adjustRightInd w:val="0"/>
              <w:rPr>
                <w:rFonts w:ascii="Arial Narrow" w:eastAsia="Calibri" w:hAnsi="Arial Narrow" w:cs="Arial"/>
                <w:b/>
                <w:color w:val="000000"/>
                <w:sz w:val="22"/>
              </w:rPr>
            </w:pPr>
            <w:r w:rsidRPr="003B3B4B">
              <w:rPr>
                <w:rFonts w:ascii="Arial Narrow" w:hAnsi="Arial Narrow" w:cs="Arial"/>
                <w:b/>
                <w:sz w:val="22"/>
              </w:rPr>
              <w:t>Observaciones y Recomendaciones</w:t>
            </w:r>
          </w:p>
        </w:tc>
      </w:tr>
      <w:tr w:rsidR="00777076" w:rsidRPr="004472AF" w14:paraId="13E8AF84" w14:textId="77777777" w:rsidTr="0059436A">
        <w:trPr>
          <w:trHeight w:val="75"/>
        </w:trPr>
        <w:tc>
          <w:tcPr>
            <w:tcW w:w="880" w:type="pct"/>
            <w:vAlign w:val="center"/>
          </w:tcPr>
          <w:p w14:paraId="4BE87CB9" w14:textId="77777777" w:rsidR="00777076" w:rsidRPr="003B3B4B" w:rsidRDefault="00777076" w:rsidP="0059436A">
            <w:pPr>
              <w:autoSpaceDE w:val="0"/>
              <w:autoSpaceDN w:val="0"/>
              <w:adjustRightInd w:val="0"/>
              <w:rPr>
                <w:rFonts w:ascii="Arial Narrow" w:eastAsia="Arial Unicode MS" w:hAnsi="Arial Narrow" w:cs="Arial"/>
                <w:spacing w:val="-3"/>
                <w:sz w:val="22"/>
              </w:rPr>
            </w:pPr>
            <w:r w:rsidRPr="003B3B4B">
              <w:rPr>
                <w:rFonts w:ascii="Arial Narrow" w:eastAsia="Arial Unicode MS" w:hAnsi="Arial Narrow" w:cs="Arial"/>
                <w:spacing w:val="-3"/>
                <w:sz w:val="22"/>
              </w:rPr>
              <w:t xml:space="preserve">PASTO – 09/10/2023 9:00 AM </w:t>
            </w:r>
          </w:p>
        </w:tc>
        <w:tc>
          <w:tcPr>
            <w:tcW w:w="967" w:type="pct"/>
            <w:vAlign w:val="center"/>
          </w:tcPr>
          <w:p w14:paraId="3105AF4F" w14:textId="77777777" w:rsidR="00777076" w:rsidRPr="003B3B4B" w:rsidRDefault="00777076" w:rsidP="0059436A">
            <w:pPr>
              <w:autoSpaceDE w:val="0"/>
              <w:autoSpaceDN w:val="0"/>
              <w:adjustRightInd w:val="0"/>
              <w:jc w:val="center"/>
              <w:rPr>
                <w:rFonts w:ascii="Arial Narrow" w:eastAsia="Calibri" w:hAnsi="Arial Narrow" w:cs="Arial"/>
                <w:bCs/>
                <w:color w:val="000000"/>
                <w:sz w:val="22"/>
              </w:rPr>
            </w:pPr>
            <w:r w:rsidRPr="003B3B4B">
              <w:rPr>
                <w:rFonts w:ascii="Arial Narrow" w:eastAsia="Arial Unicode MS" w:hAnsi="Arial Narrow" w:cs="Arial"/>
                <w:spacing w:val="-3"/>
                <w:sz w:val="22"/>
              </w:rPr>
              <w:t>Aeropuerto Antonio Nariño</w:t>
            </w:r>
          </w:p>
        </w:tc>
        <w:tc>
          <w:tcPr>
            <w:tcW w:w="3153" w:type="pct"/>
            <w:vAlign w:val="center"/>
          </w:tcPr>
          <w:p w14:paraId="422324F8" w14:textId="77777777" w:rsidR="00777076" w:rsidRPr="003B3B4B" w:rsidRDefault="00777076" w:rsidP="0059436A">
            <w:pPr>
              <w:pStyle w:val="Default"/>
              <w:jc w:val="both"/>
              <w:rPr>
                <w:rFonts w:ascii="Arial Narrow" w:hAnsi="Arial Narrow"/>
                <w:sz w:val="22"/>
                <w:szCs w:val="22"/>
              </w:rPr>
            </w:pPr>
          </w:p>
          <w:p w14:paraId="594E0B92" w14:textId="77777777" w:rsidR="00777076" w:rsidRPr="003B3B4B" w:rsidRDefault="00777076" w:rsidP="0059436A">
            <w:pPr>
              <w:pStyle w:val="Default"/>
              <w:jc w:val="both"/>
              <w:rPr>
                <w:rFonts w:ascii="Arial Narrow" w:hAnsi="Arial Narrow"/>
                <w:sz w:val="22"/>
                <w:szCs w:val="22"/>
              </w:rPr>
            </w:pPr>
            <w:r w:rsidRPr="003B3B4B">
              <w:rPr>
                <w:rFonts w:ascii="Arial Narrow" w:hAnsi="Arial Narrow"/>
                <w:sz w:val="22"/>
                <w:szCs w:val="22"/>
              </w:rPr>
              <w:t xml:space="preserve">1. La visita se desarrollará en el </w:t>
            </w:r>
            <w:r w:rsidRPr="003B3B4B">
              <w:rPr>
                <w:rFonts w:ascii="Arial Narrow" w:eastAsia="Arial Unicode MS" w:hAnsi="Arial Narrow"/>
                <w:spacing w:val="-3"/>
                <w:sz w:val="22"/>
                <w:szCs w:val="22"/>
              </w:rPr>
              <w:t>Aeropuerto Antonio Nariño</w:t>
            </w:r>
            <w:r w:rsidRPr="003B3B4B">
              <w:rPr>
                <w:rFonts w:ascii="Arial Narrow" w:hAnsi="Arial Narrow"/>
                <w:sz w:val="22"/>
                <w:szCs w:val="22"/>
              </w:rPr>
              <w:t xml:space="preserve"> de Pasto.</w:t>
            </w:r>
          </w:p>
          <w:p w14:paraId="221EB2D6" w14:textId="77777777" w:rsidR="00777076" w:rsidRPr="003B3B4B" w:rsidRDefault="00777076" w:rsidP="0059436A">
            <w:pPr>
              <w:pStyle w:val="Default"/>
              <w:jc w:val="both"/>
              <w:rPr>
                <w:rFonts w:ascii="Arial Narrow" w:hAnsi="Arial Narrow"/>
                <w:sz w:val="22"/>
                <w:szCs w:val="22"/>
              </w:rPr>
            </w:pPr>
          </w:p>
          <w:p w14:paraId="0EBF8A92" w14:textId="77777777" w:rsidR="00777076" w:rsidRPr="003B3B4B" w:rsidRDefault="00777076" w:rsidP="0059436A">
            <w:pPr>
              <w:pStyle w:val="Default"/>
              <w:jc w:val="both"/>
              <w:rPr>
                <w:rFonts w:ascii="Arial Narrow" w:hAnsi="Arial Narrow"/>
                <w:sz w:val="22"/>
                <w:szCs w:val="22"/>
              </w:rPr>
            </w:pPr>
            <w:r w:rsidRPr="003B3B4B">
              <w:rPr>
                <w:rFonts w:ascii="Arial Narrow" w:hAnsi="Arial Narrow"/>
                <w:sz w:val="22"/>
                <w:szCs w:val="22"/>
              </w:rPr>
              <w:t>2. El interesado que desee realizar la visita deberá cumplir y portar los elementos normativo aeronáutico (chaleco) para el ingreso al aeródromo.</w:t>
            </w:r>
          </w:p>
          <w:p w14:paraId="6533B9CF" w14:textId="77777777" w:rsidR="00777076" w:rsidRPr="003B3B4B" w:rsidRDefault="00777076" w:rsidP="0059436A">
            <w:pPr>
              <w:pStyle w:val="Default"/>
              <w:jc w:val="both"/>
              <w:rPr>
                <w:rFonts w:ascii="Arial Narrow" w:hAnsi="Arial Narrow"/>
                <w:sz w:val="22"/>
                <w:szCs w:val="22"/>
              </w:rPr>
            </w:pPr>
          </w:p>
          <w:p w14:paraId="0C6C31F0"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hAnsi="Arial Narrow"/>
                <w:sz w:val="22"/>
              </w:rPr>
              <w:t>3. Los interesados deben confirmar 2 días previo a la</w:t>
            </w:r>
            <w:r w:rsidRPr="003B3B4B">
              <w:rPr>
                <w:rFonts w:ascii="Arial Narrow" w:eastAsia="Calibri" w:hAnsi="Arial Narrow" w:cs="Arial"/>
                <w:bCs/>
                <w:color w:val="000000"/>
                <w:sz w:val="22"/>
              </w:rPr>
              <w:t xml:space="preserve"> fecha programada para el desarrollo de la visita.</w:t>
            </w:r>
          </w:p>
          <w:p w14:paraId="2DC481B4"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66B0B519"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Previo a la visita el interesado debe enviar al correo electrónico la siguiente información:</w:t>
            </w:r>
          </w:p>
          <w:p w14:paraId="242070B4"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0B905D18"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*Soporte de pago en línea del carnet, ante la Aerocivil</w:t>
            </w:r>
          </w:p>
          <w:p w14:paraId="3C5021EF"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*Copia de la cedula</w:t>
            </w:r>
          </w:p>
          <w:p w14:paraId="69329AD9"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*Fotocopia de la ARL</w:t>
            </w:r>
          </w:p>
          <w:p w14:paraId="556B6C8B"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 Fotocopia de los Antecedentes Disciplinarios</w:t>
            </w:r>
          </w:p>
          <w:p w14:paraId="152FF80D"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 xml:space="preserve">*Foto a color </w:t>
            </w:r>
          </w:p>
          <w:p w14:paraId="6C4BBF3F"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 xml:space="preserve">*Formato diligenciado de solicitud de permiso para acceso a áreas restringidas La información señalada debe radicarse en físico en la oficina del funcionario LUIS CARLOS LUCERO CAICEDO y remitirse al correo electrónico </w:t>
            </w:r>
            <w:r w:rsidRPr="004472AF">
              <w:rPr>
                <w:rFonts w:ascii="Arial Narrow" w:hAnsi="Arial Narrow"/>
                <w:sz w:val="22"/>
              </w:rPr>
              <w:t>luis.lucero@aerocivil.gov.co</w:t>
            </w:r>
            <w:r w:rsidRPr="003B3B4B">
              <w:rPr>
                <w:rFonts w:ascii="Arial Narrow" w:hAnsi="Arial Narrow"/>
                <w:sz w:val="22"/>
              </w:rPr>
              <w:t xml:space="preserve"> </w:t>
            </w:r>
            <w:r w:rsidRPr="003B3B4B">
              <w:rPr>
                <w:rFonts w:ascii="Arial Narrow" w:eastAsia="Calibri" w:hAnsi="Arial Narrow" w:cs="Arial"/>
                <w:bCs/>
                <w:color w:val="000000"/>
                <w:sz w:val="22"/>
              </w:rPr>
              <w:t xml:space="preserve">con copia al correo </w:t>
            </w:r>
            <w:hyperlink r:id="rId11" w:history="1">
              <w:r w:rsidRPr="003B3B4B">
                <w:rPr>
                  <w:rStyle w:val="Hipervnculo"/>
                  <w:rFonts w:ascii="Arial Narrow" w:eastAsia="Calibri" w:hAnsi="Arial Narrow" w:cs="Arial"/>
                  <w:bCs/>
                  <w:sz w:val="22"/>
                </w:rPr>
                <w:t>milton.sanchez@aerocivil.gov.co</w:t>
              </w:r>
            </w:hyperlink>
            <w:r w:rsidRPr="003B3B4B">
              <w:rPr>
                <w:rFonts w:ascii="Arial Narrow" w:eastAsia="Calibri" w:hAnsi="Arial Narrow" w:cs="Arial"/>
                <w:bCs/>
                <w:color w:val="000000"/>
                <w:sz w:val="22"/>
              </w:rPr>
              <w:t xml:space="preserve"> </w:t>
            </w:r>
          </w:p>
          <w:p w14:paraId="30F4BA64"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(se anexa documentos)</w:t>
            </w:r>
          </w:p>
          <w:p w14:paraId="379F5463"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76752D6F"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4. Realizar la solicitud y permisos al administrador del aeropuerto para el ingreso al aeropuerto y al aeródromo para el respectivo recorrido e identificación y reconocimiento de las actividades a desarrollar producto del presente contrato.</w:t>
            </w:r>
          </w:p>
          <w:p w14:paraId="085CE281"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6E6A26FB"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5. Deberán identificar las vías de acceso internas y externas para el transporte de materiales.</w:t>
            </w:r>
          </w:p>
          <w:p w14:paraId="79666D42"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697A6367"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6. Realizar el respetivo estudio con el fin de identificar proveedores para el suministro de equipos.</w:t>
            </w:r>
          </w:p>
          <w:p w14:paraId="17444BF3"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3222617A"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7. Identificar en la zona el personal para el cumplimiento de la mano de obra calificada y no calificada para el desarrollo del contrato.</w:t>
            </w:r>
          </w:p>
          <w:p w14:paraId="6C0241A3" w14:textId="77777777" w:rsidR="00777076" w:rsidRPr="003B3B4B" w:rsidRDefault="00777076" w:rsidP="0059436A">
            <w:pPr>
              <w:autoSpaceDE w:val="0"/>
              <w:autoSpaceDN w:val="0"/>
              <w:adjustRightInd w:val="0"/>
              <w:rPr>
                <w:rFonts w:ascii="Arial Narrow" w:eastAsia="Calibri" w:hAnsi="Arial Narrow" w:cs="Arial"/>
                <w:bCs/>
                <w:color w:val="000000"/>
                <w:sz w:val="22"/>
              </w:rPr>
            </w:pPr>
          </w:p>
          <w:p w14:paraId="2D9CEC86"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lastRenderedPageBreak/>
              <w:t>8. Identificar los zodmes autorizados para la disposición de materiales.</w:t>
            </w:r>
          </w:p>
          <w:p w14:paraId="782A9024" w14:textId="77777777" w:rsidR="00777076" w:rsidRPr="003B3B4B" w:rsidRDefault="00777076" w:rsidP="0059436A">
            <w:pPr>
              <w:autoSpaceDE w:val="0"/>
              <w:autoSpaceDN w:val="0"/>
              <w:adjustRightInd w:val="0"/>
              <w:rPr>
                <w:rFonts w:ascii="Arial Narrow" w:eastAsia="Calibri" w:hAnsi="Arial Narrow" w:cs="Arial"/>
                <w:bCs/>
                <w:color w:val="000000"/>
                <w:sz w:val="22"/>
              </w:rPr>
            </w:pPr>
            <w:r w:rsidRPr="003B3B4B">
              <w:rPr>
                <w:rFonts w:ascii="Arial Narrow" w:eastAsia="Calibri" w:hAnsi="Arial Narrow" w:cs="Arial"/>
                <w:bCs/>
                <w:color w:val="000000"/>
                <w:sz w:val="22"/>
              </w:rPr>
              <w:t>Las demás que considere el interesado para el desarrollo del contrato.</w:t>
            </w:r>
          </w:p>
        </w:tc>
      </w:tr>
    </w:tbl>
    <w:p w14:paraId="1E2FD34F" w14:textId="77777777" w:rsidR="00777076" w:rsidRPr="00777076" w:rsidRDefault="00777076" w:rsidP="00C37B03"/>
    <w:p w14:paraId="64287651" w14:textId="5272EE61" w:rsidR="00C37B03" w:rsidRDefault="00C37B03" w:rsidP="00C37B03">
      <w:pPr>
        <w:rPr>
          <w:lang w:val="es-MX"/>
        </w:rPr>
      </w:pPr>
      <w:r w:rsidRPr="00C37B03">
        <w:rPr>
          <w:lang w:val="es-MX"/>
        </w:rPr>
        <w:t>Los costos asociados a la visita los asume cada interesado en el proceso de selección.</w:t>
      </w:r>
    </w:p>
    <w:p w14:paraId="157864D0" w14:textId="060DC488" w:rsidR="001737B7" w:rsidRPr="001737B7" w:rsidRDefault="001737B7" w:rsidP="00986CFC">
      <w:pPr>
        <w:pStyle w:val="Ttulo2"/>
        <w:ind w:left="357" w:hanging="357"/>
      </w:pPr>
      <w:bookmarkStart w:id="25" w:name="_Toc107994798"/>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Rrom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t>Además, de acuerdo con</w:t>
      </w:r>
      <w:r w:rsidRPr="00986CFC" w:rsidDel="009C01B6">
        <w:rPr>
          <w:lang w:val="es-MX"/>
        </w:rPr>
        <w:t xml:space="preserve"> </w:t>
      </w:r>
      <w:r w:rsidRPr="00986CFC">
        <w:rPr>
          <w:lang w:val="es-MX"/>
        </w:rPr>
        <w:t>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Rrom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107994799"/>
      <w:r>
        <w:rPr>
          <w:caps w:val="0"/>
        </w:rPr>
        <w:t>ELABORACIÓN Y PRESENTACIÓN DE LA OFERTA</w:t>
      </w:r>
      <w:bookmarkEnd w:id="26"/>
    </w:p>
    <w:p w14:paraId="7580F2FF" w14:textId="77777777" w:rsidR="00C37B03" w:rsidRPr="00C37B03" w:rsidRDefault="00C37B03" w:rsidP="00702395">
      <w:pPr>
        <w:pStyle w:val="Prrafodelista"/>
        <w:keepNext/>
        <w:keepLines/>
        <w:numPr>
          <w:ilvl w:val="0"/>
          <w:numId w:val="9"/>
        </w:numPr>
        <w:spacing w:before="40" w:after="120"/>
        <w:contextualSpacing w:val="0"/>
        <w:outlineLvl w:val="1"/>
        <w:rPr>
          <w:rFonts w:eastAsiaTheme="majorEastAsia" w:cstheme="majorBidi"/>
          <w:b/>
          <w:caps/>
          <w:vanish/>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Start w:id="35" w:name="_Toc83975551"/>
      <w:bookmarkStart w:id="36" w:name="_Toc84411299"/>
      <w:bookmarkStart w:id="37" w:name="_Toc107959624"/>
      <w:bookmarkStart w:id="38" w:name="_Toc107994655"/>
      <w:bookmarkStart w:id="39" w:name="_Toc107994800"/>
      <w:bookmarkEnd w:id="27"/>
      <w:bookmarkEnd w:id="28"/>
      <w:bookmarkEnd w:id="29"/>
      <w:bookmarkEnd w:id="30"/>
      <w:bookmarkEnd w:id="31"/>
      <w:bookmarkEnd w:id="32"/>
      <w:bookmarkEnd w:id="33"/>
      <w:bookmarkEnd w:id="34"/>
      <w:bookmarkEnd w:id="35"/>
      <w:bookmarkEnd w:id="36"/>
      <w:bookmarkEnd w:id="37"/>
      <w:bookmarkEnd w:id="38"/>
      <w:bookmarkEnd w:id="39"/>
    </w:p>
    <w:p w14:paraId="01E5BBED" w14:textId="134BF3B9" w:rsidR="00C37B03" w:rsidRDefault="000C016F" w:rsidP="00702395">
      <w:pPr>
        <w:pStyle w:val="Ttulo2"/>
        <w:numPr>
          <w:ilvl w:val="1"/>
          <w:numId w:val="9"/>
        </w:numPr>
      </w:pPr>
      <w:bookmarkStart w:id="40" w:name="_Toc107994801"/>
      <w:r>
        <w:rPr>
          <w:caps w:val="0"/>
        </w:rPr>
        <w:t>CARTA DE PRESENTACIÓN DE LA OFERTA</w:t>
      </w:r>
      <w:bookmarkEnd w:id="40"/>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w:t>
      </w:r>
      <w:r w:rsidRPr="00C37B03">
        <w:rPr>
          <w:lang w:val="es-MX"/>
        </w:rPr>
        <w:lastRenderedPageBreak/>
        <w:t xml:space="preserve">ser avalada por un ingeniero, para lo cual debe adjuntar copia de la tarjeta profesional y copia del certificado de vigencia de matrícula profesional expedida por el Copnia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2296FC48" w:rsidR="00C37B03" w:rsidRDefault="00C32F9C" w:rsidP="00C37B03">
      <w:pPr>
        <w:pStyle w:val="Ttulo2"/>
      </w:pPr>
      <w:bookmarkStart w:id="41" w:name="_Toc107994802"/>
      <w:r>
        <w:rPr>
          <w:caps w:val="0"/>
        </w:rPr>
        <w:t>APODERADO</w:t>
      </w:r>
      <w:bookmarkEnd w:id="41"/>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3A67D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42" w:name="_Toc107994803"/>
      <w:r>
        <w:rPr>
          <w:caps w:val="0"/>
        </w:rPr>
        <w:t>ELABORACIÓN Y PRESENTACIÓN DE LA OFERTA</w:t>
      </w:r>
      <w:bookmarkEnd w:id="42"/>
    </w:p>
    <w:p w14:paraId="4035B8DE" w14:textId="77777777" w:rsidR="00777076" w:rsidRDefault="00777076" w:rsidP="00777076">
      <w:pPr>
        <w:rPr>
          <w:rFonts w:eastAsia="Times New Roman" w:cs="Arial"/>
          <w:color w:val="auto"/>
          <w:szCs w:val="20"/>
          <w:lang w:val="es-ES" w:eastAsia="es-ES"/>
        </w:rPr>
      </w:pPr>
      <w:r w:rsidRPr="00A376C7">
        <w:rPr>
          <w:rFonts w:eastAsia="Times New Roman" w:cs="Arial"/>
          <w:color w:val="auto"/>
          <w:szCs w:val="20"/>
          <w:lang w:val="es-ES" w:eastAsia="es-ES"/>
        </w:rPr>
        <w:t>Para las Entidades que utilicen SECOP II la presentación de la oferta deberá adaptarse a las condiciones de la plataforma y no será posib</w:t>
      </w:r>
      <w:r>
        <w:rPr>
          <w:rFonts w:eastAsia="Times New Roman" w:cs="Arial"/>
          <w:color w:val="auto"/>
          <w:szCs w:val="20"/>
          <w:lang w:val="es-ES" w:eastAsia="es-ES"/>
        </w:rPr>
        <w:t>le allegar documentos en físico.</w:t>
      </w:r>
    </w:p>
    <w:p w14:paraId="6801FC8E" w14:textId="77777777" w:rsidR="00777076" w:rsidRPr="00AF5F20" w:rsidRDefault="00777076" w:rsidP="00777076">
      <w:pPr>
        <w:rPr>
          <w:rFonts w:eastAsia="Times New Roman" w:cs="Arial"/>
          <w:color w:val="auto"/>
          <w:szCs w:val="20"/>
          <w:lang w:val="es-ES" w:eastAsia="es-ES"/>
        </w:rPr>
      </w:pPr>
      <w:r w:rsidRPr="00A376C7">
        <w:rPr>
          <w:rFonts w:eastAsia="Times New Roman" w:cs="Arial"/>
          <w:color w:val="auto"/>
          <w:szCs w:val="20"/>
          <w:lang w:val="es-ES" w:eastAsia="es-ES"/>
        </w:rPr>
        <w:t>Para el caso de SECOP II el Proponente deberá diferenciar los requisitos contenidos en cada uno de los sobres, de acuerdo con el cuestionario diligenciado por la Entidad estatal en el SECOP II.</w:t>
      </w:r>
    </w:p>
    <w:p w14:paraId="2F42C09C" w14:textId="77777777" w:rsidR="00777076" w:rsidRPr="00AF5F20" w:rsidRDefault="00777076" w:rsidP="00777076">
      <w:pPr>
        <w:rPr>
          <w:rFonts w:eastAsia="Times New Roman" w:cs="Arial"/>
          <w:color w:val="auto"/>
          <w:szCs w:val="20"/>
          <w:lang w:val="es-ES" w:eastAsia="es-ES"/>
        </w:rPr>
      </w:pPr>
      <w:r w:rsidRPr="00A376C7">
        <w:rPr>
          <w:rFonts w:eastAsia="Times New Roman" w:cs="Arial"/>
          <w:color w:val="auto"/>
          <w:szCs w:val="20"/>
          <w:lang w:val="es-ES" w:eastAsia="es-ES"/>
        </w:rPr>
        <w:t>Para los procesos en SECOP II, los documentos se adjuntarán de acuerdo con el orden requerido en el cuestionario por la Entidad, los cuales deben ser legi</w:t>
      </w:r>
      <w:r>
        <w:rPr>
          <w:rFonts w:eastAsia="Times New Roman" w:cs="Arial"/>
          <w:color w:val="auto"/>
          <w:szCs w:val="20"/>
          <w:lang w:val="es-ES" w:eastAsia="es-ES"/>
        </w:rPr>
        <w:t>bles y escaneados correctamente.</w:t>
      </w:r>
    </w:p>
    <w:p w14:paraId="4AD8BE5C" w14:textId="77777777" w:rsidR="00777076" w:rsidRPr="00AF5F20" w:rsidRDefault="00777076" w:rsidP="00777076">
      <w:pPr>
        <w:rPr>
          <w:rFonts w:eastAsia="Times New Roman" w:cs="Arial"/>
          <w:color w:val="auto"/>
          <w:szCs w:val="20"/>
          <w:lang w:val="es-ES" w:eastAsia="es-ES"/>
        </w:rPr>
      </w:pPr>
      <w:bookmarkStart w:id="43" w:name="_Toc107994804"/>
      <w:r w:rsidRPr="00AF5F20">
        <w:rPr>
          <w:rFonts w:eastAsia="Times New Roman" w:cs="Arial"/>
          <w:color w:val="auto"/>
          <w:szCs w:val="20"/>
          <w:lang w:val="es-ES" w:eastAsia="es-ES"/>
        </w:rPr>
        <w:t xml:space="preserve">La Entidad solo recibirá una oferta por Proponente, salvo los procesos estructurados por lotes o por grupos, cuando la Entidad haya establecido esta posibilidad. En caso de presentarse para varios Procesos de Contratación con la Entidad, el Proponente dejará constancia para qué proceso allega </w:t>
      </w:r>
      <w:r w:rsidRPr="00AF5F20">
        <w:rPr>
          <w:rFonts w:eastAsia="Times New Roman" w:cs="Arial"/>
          <w:color w:val="auto"/>
          <w:szCs w:val="20"/>
          <w:lang w:val="es-ES" w:eastAsia="es-ES"/>
        </w:rPr>
        <w:lastRenderedPageBreak/>
        <w:t xml:space="preserve">su ofrecimiento. La radicación de la propuesta implica la aceptación y conocimiento de la legislación colombiana acerca de los temas objeto del proceso y de todas las condiciones y obligaciones contenidas en el mismo. </w:t>
      </w:r>
      <w:r w:rsidRPr="002E2941">
        <w:rPr>
          <w:rFonts w:eastAsia="Times New Roman" w:cs="Arial"/>
          <w:color w:val="auto"/>
          <w:szCs w:val="20"/>
          <w:lang w:val="es-ES" w:eastAsia="es-ES"/>
        </w:rPr>
        <w:t>Adicionalmente si se hace a través del SECOP II el Proponente deberá cumplir con el Manual de Usos y Condiciones de la plataforma.</w:t>
      </w:r>
    </w:p>
    <w:p w14:paraId="780BA1B1" w14:textId="77777777" w:rsidR="00777076" w:rsidRPr="00AF5F20" w:rsidRDefault="00777076" w:rsidP="00777076">
      <w:pPr>
        <w:rPr>
          <w:rFonts w:eastAsia="Times New Roman" w:cs="Arial"/>
          <w:color w:val="auto"/>
          <w:szCs w:val="20"/>
          <w:lang w:val="es-ES" w:eastAsia="es-ES"/>
        </w:rPr>
      </w:pPr>
      <w:r w:rsidRPr="00AF5F20">
        <w:rPr>
          <w:rFonts w:eastAsia="Times New Roman" w:cs="Arial"/>
          <w:color w:val="auto"/>
          <w:szCs w:val="20"/>
          <w:lang w:val="es-ES" w:eastAsia="es-ES"/>
        </w:rPr>
        <w:t xml:space="preserve">Estarán a cargo del Proponente todos los costos asociados a la elaboración y presentación de su oferta y la Entidad en ningún caso será responsable de los mismos. </w:t>
      </w:r>
    </w:p>
    <w:p w14:paraId="7146EE12" w14:textId="77777777" w:rsidR="00777076" w:rsidRPr="003A67D3" w:rsidRDefault="00777076" w:rsidP="00777076">
      <w:pPr>
        <w:rPr>
          <w:rFonts w:eastAsia="Times New Roman" w:cs="Arial"/>
          <w:color w:val="auto"/>
          <w:szCs w:val="20"/>
          <w:lang w:val="es-ES" w:eastAsia="es-ES"/>
        </w:rPr>
      </w:pPr>
      <w:r w:rsidRPr="003A67D3">
        <w:rPr>
          <w:rFonts w:eastAsia="Times New Roman"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49282299" w14:textId="77777777" w:rsidR="00777076" w:rsidRPr="00106DE0" w:rsidRDefault="00777076" w:rsidP="00777076">
      <w:pPr>
        <w:rPr>
          <w:lang w:val="es-MX"/>
        </w:rPr>
      </w:pPr>
      <w:r w:rsidRPr="00AF5F20">
        <w:rPr>
          <w:rFonts w:eastAsia="Times New Roman" w:cs="Arial"/>
          <w:color w:val="auto"/>
          <w:szCs w:val="20"/>
          <w:lang w:val="es-ES" w:eastAsia="es-ES"/>
        </w:rPr>
        <w:t>Los sobres deben contener la siguiente información y, para su entrega, se deberán tener en cuenta estas indicaciones:</w:t>
      </w:r>
    </w:p>
    <w:p w14:paraId="60B09F3F" w14:textId="0C561E2E" w:rsidR="00C37B03" w:rsidRDefault="00106DE0" w:rsidP="00106DE0">
      <w:pPr>
        <w:pStyle w:val="Ttulo3"/>
      </w:pPr>
      <w:r>
        <w:t>SOBRE No. 1</w:t>
      </w:r>
      <w:bookmarkEnd w:id="43"/>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6FF4B1C1" w:rsidR="00106DE0" w:rsidRPr="00777076" w:rsidRDefault="00777076" w:rsidP="00702395">
      <w:pPr>
        <w:pStyle w:val="Prrafodelista"/>
        <w:numPr>
          <w:ilvl w:val="0"/>
          <w:numId w:val="10"/>
        </w:numPr>
      </w:pPr>
      <w:r w:rsidRPr="00777076">
        <w:t>D</w:t>
      </w:r>
      <w:r w:rsidR="00106DE0" w:rsidRPr="00777076">
        <w:t>ebe presentarse en el cuestionario destinado para ello en el Módulo de “Licitación de Obra Pública” y no podrá ser entregado en físico</w:t>
      </w:r>
      <w:r w:rsidRPr="00777076">
        <w:t>.</w:t>
      </w:r>
    </w:p>
    <w:p w14:paraId="6C788A55" w14:textId="1090FFD6" w:rsidR="00106DE0" w:rsidRDefault="00106DE0" w:rsidP="00106DE0">
      <w:pPr>
        <w:pStyle w:val="Ttulo3"/>
      </w:pPr>
      <w:bookmarkStart w:id="44" w:name="_Toc107994805"/>
      <w:r>
        <w:t>SOBRE No. 2</w:t>
      </w:r>
      <w:bookmarkEnd w:id="44"/>
    </w:p>
    <w:p w14:paraId="2DC4B084" w14:textId="77777777" w:rsidR="00106DE0" w:rsidRDefault="00106DE0" w:rsidP="00106DE0">
      <w:r>
        <w:t xml:space="preserve">Contiene únicamente la oferta económica del proponente y debe tener las siguientes características: </w:t>
      </w:r>
    </w:p>
    <w:p w14:paraId="6DB4813B" w14:textId="092076F0" w:rsidR="00106DE0" w:rsidRPr="00986CFC" w:rsidRDefault="00777076" w:rsidP="00702395">
      <w:pPr>
        <w:pStyle w:val="Prrafodelista"/>
        <w:numPr>
          <w:ilvl w:val="0"/>
          <w:numId w:val="11"/>
        </w:numPr>
      </w:pPr>
      <w:r>
        <w:t>D</w:t>
      </w:r>
      <w:r w:rsidR="00106DE0" w:rsidRPr="00777076">
        <w:t>ebe presentarse en el cuestionario destinado para ello en el Módulo de “Licitación de Obra Pública” y no podrá ser entregado en físico</w:t>
      </w:r>
      <w:r>
        <w:t>.</w:t>
      </w:r>
    </w:p>
    <w:p w14:paraId="34361442" w14:textId="586A6A89" w:rsidR="00C37B03" w:rsidRDefault="00C32F9C" w:rsidP="00106DE0">
      <w:pPr>
        <w:pStyle w:val="Ttulo2"/>
      </w:pPr>
      <w:bookmarkStart w:id="45" w:name="_Toc107994806"/>
      <w:r>
        <w:rPr>
          <w:caps w:val="0"/>
        </w:rPr>
        <w:t>CIERRE DEL PROCESO Y APERTURA DE OFERTAS</w:t>
      </w:r>
      <w:bookmarkEnd w:id="45"/>
    </w:p>
    <w:p w14:paraId="7F10E525" w14:textId="77777777" w:rsidR="00777076" w:rsidRPr="0090134E" w:rsidRDefault="00777076" w:rsidP="00777076">
      <w:pPr>
        <w:rPr>
          <w:lang w:val="es-MX"/>
        </w:rPr>
      </w:pPr>
      <w:bookmarkStart w:id="46" w:name="_Toc107994807"/>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4633B4A0" w14:textId="77777777" w:rsidR="00777076" w:rsidRPr="0090134E" w:rsidRDefault="00777076" w:rsidP="00777076">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48A54573" w14:textId="77777777" w:rsidR="00777076" w:rsidRPr="0090134E" w:rsidRDefault="00777076" w:rsidP="00777076">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7663921" w14:textId="77777777" w:rsidR="00777076" w:rsidRDefault="00777076" w:rsidP="00777076">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 </w:t>
      </w:r>
      <w:r w:rsidRPr="00E2216C">
        <w:rPr>
          <w:lang w:val="es-MX"/>
        </w:rPr>
        <w:t>[Puede consultarlo en el siguiente enlace: https://www.colombiacompra.gov.co/secop-ii/indisponibilidad-en-el-secop-ii].</w:t>
      </w:r>
    </w:p>
    <w:p w14:paraId="75A3B04B" w14:textId="68800193" w:rsidR="00C37B03" w:rsidRDefault="00C32F9C" w:rsidP="0090134E">
      <w:pPr>
        <w:pStyle w:val="Ttulo2"/>
      </w:pPr>
      <w:r>
        <w:rPr>
          <w:caps w:val="0"/>
        </w:rPr>
        <w:lastRenderedPageBreak/>
        <w:t>INFORME DE EVALUACIÓN DE ASPECTOS DISTINTOS A LA OFERTA ECONÓMICA</w:t>
      </w:r>
      <w:bookmarkEnd w:id="46"/>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7" w:name="_Toc107994808"/>
      <w:r>
        <w:rPr>
          <w:caps w:val="0"/>
        </w:rPr>
        <w:t>AUDIENCIA EFECTIVA DE ADJUDICACIÓN</w:t>
      </w:r>
      <w:bookmarkEnd w:id="47"/>
      <w:r>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09F43885" w14:textId="77777777"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8" w:name="_Toc107994809"/>
      <w:r>
        <w:rPr>
          <w:caps w:val="0"/>
        </w:rPr>
        <w:lastRenderedPageBreak/>
        <w:t>PROPUESTAS PARCIALES</w:t>
      </w:r>
      <w:bookmarkEnd w:id="48"/>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49" w:name="_Toc107994810"/>
      <w:r>
        <w:rPr>
          <w:caps w:val="0"/>
        </w:rPr>
        <w:t>PROPUESTAS ALTERNATIVAS</w:t>
      </w:r>
      <w:bookmarkEnd w:id="49"/>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702395">
      <w:pPr>
        <w:pStyle w:val="Prrafodelista"/>
        <w:numPr>
          <w:ilvl w:val="0"/>
          <w:numId w:val="12"/>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702395">
      <w:pPr>
        <w:pStyle w:val="Prrafodelista"/>
        <w:numPr>
          <w:ilvl w:val="0"/>
          <w:numId w:val="12"/>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54604813" w14:textId="30A9B372" w:rsidR="0090134E" w:rsidRPr="0090134E" w:rsidRDefault="0090134E" w:rsidP="0090134E">
      <w:pPr>
        <w:rPr>
          <w:lang w:val="es-MX"/>
        </w:rPr>
      </w:pPr>
      <w:r w:rsidRPr="0090134E">
        <w:rPr>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Default="00C32F9C" w:rsidP="0090134E">
      <w:pPr>
        <w:pStyle w:val="Ttulo2"/>
      </w:pPr>
      <w:bookmarkStart w:id="50" w:name="_Toc107994811"/>
      <w:r>
        <w:rPr>
          <w:caps w:val="0"/>
        </w:rPr>
        <w:t>LIMITACIÓN A MIPYME</w:t>
      </w:r>
      <w:bookmarkEnd w:id="50"/>
    </w:p>
    <w:p w14:paraId="01D2F7CB" w14:textId="77777777" w:rsidR="00887F74" w:rsidRPr="00EF1705" w:rsidRDefault="00887F74" w:rsidP="00887F74">
      <w:pPr>
        <w:spacing w:line="276" w:lineRule="auto"/>
        <w:rPr>
          <w:rFonts w:eastAsia="Times New Roman" w:cs="Arial"/>
          <w:szCs w:val="20"/>
          <w:highlight w:val="lightGray"/>
          <w:lang w:val="es-ES" w:eastAsia="es-ES"/>
        </w:rPr>
      </w:pPr>
      <w:bookmarkStart w:id="51" w:name="_Toc107994813"/>
      <w:r w:rsidRPr="0028745B">
        <w:rPr>
          <w:rFonts w:eastAsia="Times New Roman" w:cs="Arial"/>
          <w:szCs w:val="20"/>
          <w:lang w:val="es-ES" w:eastAsia="es-ES"/>
        </w:rPr>
        <w:t>El presente procedimiento de selección no es susceptible de limitarse a Mipyme</w:t>
      </w:r>
      <w:r w:rsidRPr="00AF5F20">
        <w:rPr>
          <w:rFonts w:eastAsia="Times New Roman" w:cs="Arial"/>
          <w:szCs w:val="20"/>
          <w:highlight w:val="lightGray"/>
          <w:lang w:val="es-ES" w:eastAsia="es-ES"/>
        </w:rPr>
        <w:t>.</w:t>
      </w:r>
    </w:p>
    <w:p w14:paraId="0DBFD14D" w14:textId="1707FC96" w:rsidR="00C37B03" w:rsidRDefault="00C32F9C" w:rsidP="0090134E">
      <w:pPr>
        <w:pStyle w:val="Ttulo1"/>
      </w:pPr>
      <w:r>
        <w:rPr>
          <w:caps w:val="0"/>
        </w:rPr>
        <w:t>REQUISITOS HABILITANTES Y SU VERIFICACIÓN</w:t>
      </w:r>
      <w:bookmarkEnd w:id="51"/>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90134E">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52" w:name="_Toc57646755"/>
      <w:bookmarkStart w:id="53" w:name="_Toc57649774"/>
      <w:bookmarkStart w:id="54" w:name="_Toc57652548"/>
      <w:bookmarkStart w:id="55" w:name="_Toc57724505"/>
      <w:bookmarkStart w:id="56" w:name="_Toc57724769"/>
      <w:bookmarkStart w:id="57" w:name="_Toc57727271"/>
      <w:bookmarkStart w:id="58" w:name="_Toc73368182"/>
      <w:bookmarkStart w:id="59" w:name="_Toc83975565"/>
      <w:bookmarkStart w:id="60" w:name="_Toc84411313"/>
      <w:bookmarkStart w:id="61" w:name="_Toc107959638"/>
      <w:bookmarkStart w:id="62" w:name="_Toc107994669"/>
      <w:bookmarkStart w:id="63" w:name="_Toc107994814"/>
      <w:bookmarkEnd w:id="52"/>
      <w:bookmarkEnd w:id="53"/>
      <w:bookmarkEnd w:id="54"/>
      <w:bookmarkEnd w:id="55"/>
      <w:bookmarkEnd w:id="56"/>
      <w:bookmarkEnd w:id="57"/>
      <w:bookmarkEnd w:id="58"/>
      <w:bookmarkEnd w:id="59"/>
      <w:bookmarkEnd w:id="60"/>
      <w:bookmarkEnd w:id="61"/>
      <w:bookmarkEnd w:id="62"/>
      <w:bookmarkEnd w:id="63"/>
    </w:p>
    <w:p w14:paraId="62AE0551" w14:textId="1DFC2EA7" w:rsidR="00C37B03" w:rsidRDefault="00C32F9C" w:rsidP="0090134E">
      <w:pPr>
        <w:pStyle w:val="Ttulo2"/>
      </w:pPr>
      <w:bookmarkStart w:id="64" w:name="_Toc107994815"/>
      <w:r>
        <w:rPr>
          <w:caps w:val="0"/>
        </w:rPr>
        <w:t>GENERALIDADES</w:t>
      </w:r>
      <w:bookmarkEnd w:id="64"/>
    </w:p>
    <w:p w14:paraId="5B45C9E5" w14:textId="2BA311FD" w:rsidR="0090134E" w:rsidRDefault="0090134E" w:rsidP="00702395">
      <w:pPr>
        <w:pStyle w:val="Prrafodelista"/>
        <w:numPr>
          <w:ilvl w:val="0"/>
          <w:numId w:val="14"/>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702395">
      <w:pPr>
        <w:pStyle w:val="Prrafodelista"/>
        <w:numPr>
          <w:ilvl w:val="0"/>
          <w:numId w:val="14"/>
        </w:numPr>
        <w:rPr>
          <w:lang w:val="es-MX"/>
        </w:rPr>
      </w:pPr>
      <w:r w:rsidRPr="0090134E">
        <w:rPr>
          <w:lang w:val="es-MX"/>
        </w:rPr>
        <w:lastRenderedPageBreak/>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702395">
      <w:pPr>
        <w:pStyle w:val="Prrafodelista"/>
        <w:numPr>
          <w:ilvl w:val="0"/>
          <w:numId w:val="14"/>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702395">
      <w:pPr>
        <w:pStyle w:val="Prrafodelista"/>
        <w:numPr>
          <w:ilvl w:val="0"/>
          <w:numId w:val="14"/>
        </w:numPr>
        <w:rPr>
          <w:lang w:val="es-MX"/>
        </w:rPr>
      </w:pPr>
      <w:r w:rsidRPr="0090134E">
        <w:rPr>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65" w:name="_Toc107994816"/>
      <w:r>
        <w:rPr>
          <w:caps w:val="0"/>
        </w:rPr>
        <w:t>CAPACIDAD JURÍDICA</w:t>
      </w:r>
      <w:bookmarkEnd w:id="65"/>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702395">
      <w:pPr>
        <w:pStyle w:val="Prrafodelista"/>
        <w:numPr>
          <w:ilvl w:val="0"/>
          <w:numId w:val="15"/>
        </w:numPr>
        <w:rPr>
          <w:lang w:val="es-MX"/>
        </w:rPr>
      </w:pPr>
      <w:r w:rsidRPr="00DB3E54">
        <w:rPr>
          <w:lang w:val="es-MX"/>
        </w:rPr>
        <w:t>Individualmente como: a) personas naturales nacionales o extranjeras, b) personas jurídicas nacionales o extranjeras.</w:t>
      </w:r>
    </w:p>
    <w:p w14:paraId="2332308E" w14:textId="4079A001" w:rsidR="00DB3E54" w:rsidRPr="00DB3E54" w:rsidRDefault="00DB3E54" w:rsidP="00702395">
      <w:pPr>
        <w:pStyle w:val="Prrafodelista"/>
        <w:numPr>
          <w:ilvl w:val="0"/>
          <w:numId w:val="15"/>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702395">
      <w:pPr>
        <w:pStyle w:val="Prrafodelista"/>
        <w:numPr>
          <w:ilvl w:val="0"/>
          <w:numId w:val="16"/>
        </w:numPr>
        <w:rPr>
          <w:lang w:val="es-MX"/>
        </w:rPr>
      </w:pPr>
      <w:r w:rsidRPr="00DB3E54">
        <w:rPr>
          <w:lang w:val="es-MX"/>
        </w:rPr>
        <w:t>Tener capacidad jurídica para la presentación de la oferta.</w:t>
      </w:r>
    </w:p>
    <w:p w14:paraId="3C2B7DD6" w14:textId="770EA41C" w:rsidR="00DB3E54" w:rsidRPr="00DB3E54" w:rsidRDefault="00DB3E54" w:rsidP="00702395">
      <w:pPr>
        <w:pStyle w:val="Prrafodelista"/>
        <w:numPr>
          <w:ilvl w:val="0"/>
          <w:numId w:val="16"/>
        </w:numPr>
        <w:rPr>
          <w:lang w:val="es-MX"/>
        </w:rPr>
      </w:pPr>
      <w:r w:rsidRPr="00DB3E54">
        <w:rPr>
          <w:lang w:val="es-MX"/>
        </w:rPr>
        <w:t>Tener capacidad jurídica para la celebración y ejecución del contrato.</w:t>
      </w:r>
    </w:p>
    <w:p w14:paraId="6B875088" w14:textId="3B3CC204" w:rsidR="00DB3E54" w:rsidRPr="00DB3E54" w:rsidRDefault="00DB3E54" w:rsidP="00702395">
      <w:pPr>
        <w:pStyle w:val="Prrafodelista"/>
        <w:numPr>
          <w:ilvl w:val="0"/>
          <w:numId w:val="16"/>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702395">
      <w:pPr>
        <w:pStyle w:val="Prrafodelista"/>
        <w:numPr>
          <w:ilvl w:val="0"/>
          <w:numId w:val="16"/>
        </w:numPr>
        <w:rPr>
          <w:lang w:val="es-MX"/>
        </w:rPr>
      </w:pPr>
      <w:r w:rsidRPr="00DB3E54">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66" w:name="_Toc107994817"/>
      <w:r>
        <w:rPr>
          <w:caps w:val="0"/>
        </w:rPr>
        <w:t>EXISTENCIA Y REPRESENTACIÓN LEGAL</w:t>
      </w:r>
      <w:bookmarkEnd w:id="66"/>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67" w:name="_Toc107994818"/>
      <w:r>
        <w:rPr>
          <w:caps w:val="0"/>
          <w:lang w:val="es-MX"/>
        </w:rPr>
        <w:t>PERSONAS NATURALES</w:t>
      </w:r>
      <w:bookmarkEnd w:id="67"/>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702395">
      <w:pPr>
        <w:pStyle w:val="Prrafodelista"/>
        <w:numPr>
          <w:ilvl w:val="0"/>
          <w:numId w:val="17"/>
        </w:numPr>
        <w:rPr>
          <w:lang w:val="es-MX"/>
        </w:rPr>
      </w:pPr>
      <w:r w:rsidRPr="00DB3E54">
        <w:rPr>
          <w:lang w:val="es-MX"/>
        </w:rPr>
        <w:lastRenderedPageBreak/>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702395">
      <w:pPr>
        <w:pStyle w:val="Prrafodelista"/>
        <w:numPr>
          <w:ilvl w:val="0"/>
          <w:numId w:val="17"/>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702395">
      <w:pPr>
        <w:pStyle w:val="Prrafodelista"/>
        <w:numPr>
          <w:ilvl w:val="0"/>
          <w:numId w:val="17"/>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68" w:name="_Toc107994819"/>
      <w:r>
        <w:rPr>
          <w:caps w:val="0"/>
          <w:lang w:val="es-MX"/>
        </w:rPr>
        <w:t>PERSONAS JURÍDICAS</w:t>
      </w:r>
      <w:bookmarkEnd w:id="68"/>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702395">
      <w:pPr>
        <w:pStyle w:val="Prrafodelista"/>
        <w:numPr>
          <w:ilvl w:val="0"/>
          <w:numId w:val="18"/>
        </w:numPr>
        <w:rPr>
          <w:lang w:val="es-MX"/>
        </w:rPr>
      </w:pPr>
      <w:r w:rsidRPr="00DB3E54">
        <w:rPr>
          <w:lang w:val="es-MX"/>
        </w:rPr>
        <w:t xml:space="preserve">Persona jurídica nacional o extranjera con sucursal en Colombia: </w:t>
      </w:r>
    </w:p>
    <w:p w14:paraId="317FE004" w14:textId="1ABC2903" w:rsidR="00DB3E54" w:rsidRDefault="00DB3E54" w:rsidP="00702395">
      <w:pPr>
        <w:pStyle w:val="Prrafodelista"/>
        <w:numPr>
          <w:ilvl w:val="0"/>
          <w:numId w:val="19"/>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702395">
      <w:pPr>
        <w:pStyle w:val="Prrafodelista"/>
        <w:numPr>
          <w:ilvl w:val="0"/>
          <w:numId w:val="20"/>
        </w:numPr>
        <w:rPr>
          <w:lang w:val="es-MX"/>
        </w:rPr>
      </w:pPr>
      <w:r w:rsidRPr="00DB3E54">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702395">
      <w:pPr>
        <w:pStyle w:val="Prrafodelista"/>
        <w:numPr>
          <w:ilvl w:val="0"/>
          <w:numId w:val="20"/>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702395">
      <w:pPr>
        <w:pStyle w:val="Prrafodelista"/>
        <w:numPr>
          <w:ilvl w:val="0"/>
          <w:numId w:val="20"/>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702395">
      <w:pPr>
        <w:pStyle w:val="Prrafodelista"/>
        <w:numPr>
          <w:ilvl w:val="0"/>
          <w:numId w:val="20"/>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702395">
      <w:pPr>
        <w:pStyle w:val="Prrafodelista"/>
        <w:numPr>
          <w:ilvl w:val="0"/>
          <w:numId w:val="20"/>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702395">
      <w:pPr>
        <w:pStyle w:val="Prrafodelista"/>
        <w:numPr>
          <w:ilvl w:val="0"/>
          <w:numId w:val="20"/>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702395">
      <w:pPr>
        <w:pStyle w:val="Prrafodelista"/>
        <w:numPr>
          <w:ilvl w:val="0"/>
          <w:numId w:val="19"/>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702395">
      <w:pPr>
        <w:pStyle w:val="Prrafodelista"/>
        <w:numPr>
          <w:ilvl w:val="0"/>
          <w:numId w:val="19"/>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 xml:space="preserve">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w:t>
      </w:r>
      <w:r w:rsidRPr="00DB3E54">
        <w:rPr>
          <w:lang w:val="es-MX"/>
        </w:rPr>
        <w:lastRenderedPageBreak/>
        <w:t>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702395">
      <w:pPr>
        <w:pStyle w:val="Prrafodelista"/>
        <w:numPr>
          <w:ilvl w:val="0"/>
          <w:numId w:val="18"/>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702395">
      <w:pPr>
        <w:pStyle w:val="Prrafodelista"/>
        <w:numPr>
          <w:ilvl w:val="0"/>
          <w:numId w:val="21"/>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702395">
      <w:pPr>
        <w:pStyle w:val="Prrafodelista"/>
        <w:numPr>
          <w:ilvl w:val="0"/>
          <w:numId w:val="21"/>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15149195" w:rsidR="00DB3E54" w:rsidRPr="00DB3E54" w:rsidRDefault="00DB3E54" w:rsidP="00702395">
      <w:pPr>
        <w:pStyle w:val="Prrafodelista"/>
        <w:numPr>
          <w:ilvl w:val="0"/>
          <w:numId w:val="21"/>
        </w:numPr>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016758">
      <w:pPr>
        <w:pStyle w:val="Prrafodelista"/>
        <w:ind w:left="1701"/>
        <w:rPr>
          <w:lang w:val="es-MX"/>
        </w:rPr>
      </w:pPr>
    </w:p>
    <w:p w14:paraId="22560A4C" w14:textId="16E37B6C" w:rsidR="00DB3E54" w:rsidRPr="00DB3E54" w:rsidRDefault="00DB3E54" w:rsidP="00702395">
      <w:pPr>
        <w:pStyle w:val="Prrafodelista"/>
        <w:numPr>
          <w:ilvl w:val="0"/>
          <w:numId w:val="21"/>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702395">
      <w:pPr>
        <w:pStyle w:val="Prrafodelista"/>
        <w:numPr>
          <w:ilvl w:val="0"/>
          <w:numId w:val="21"/>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702395">
      <w:pPr>
        <w:pStyle w:val="Prrafodelista"/>
        <w:numPr>
          <w:ilvl w:val="0"/>
          <w:numId w:val="21"/>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702395">
      <w:pPr>
        <w:pStyle w:val="Prrafodelista"/>
        <w:numPr>
          <w:ilvl w:val="0"/>
          <w:numId w:val="21"/>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702395">
      <w:pPr>
        <w:pStyle w:val="Prrafodelista"/>
        <w:numPr>
          <w:ilvl w:val="0"/>
          <w:numId w:val="21"/>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6DE78D6E" w:rsidR="00DB3E54" w:rsidRPr="00DB3E54" w:rsidRDefault="00DB3E54" w:rsidP="00702395">
      <w:pPr>
        <w:pStyle w:val="Prrafodelista"/>
        <w:numPr>
          <w:ilvl w:val="0"/>
          <w:numId w:val="18"/>
        </w:numPr>
        <w:rPr>
          <w:lang w:val="es-MX"/>
        </w:rPr>
      </w:pPr>
      <w:r w:rsidRPr="00DB3E54">
        <w:rPr>
          <w:lang w:val="es-MX"/>
        </w:rPr>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lastRenderedPageBreak/>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016758" w:rsidRDefault="00DB3E54" w:rsidP="00702395">
      <w:pPr>
        <w:pStyle w:val="Prrafodelista"/>
        <w:numPr>
          <w:ilvl w:val="0"/>
          <w:numId w:val="22"/>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702395">
      <w:pPr>
        <w:pStyle w:val="Prrafodelista"/>
        <w:numPr>
          <w:ilvl w:val="0"/>
          <w:numId w:val="22"/>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702395">
      <w:pPr>
        <w:pStyle w:val="Prrafodelista"/>
        <w:numPr>
          <w:ilvl w:val="0"/>
          <w:numId w:val="22"/>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702395">
      <w:pPr>
        <w:pStyle w:val="Prrafodelista"/>
        <w:numPr>
          <w:ilvl w:val="0"/>
          <w:numId w:val="22"/>
        </w:numPr>
        <w:rPr>
          <w:lang w:val="es-MX"/>
        </w:rPr>
      </w:pPr>
      <w:r w:rsidRPr="00016758">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702395">
      <w:pPr>
        <w:pStyle w:val="Prrafodelista"/>
        <w:numPr>
          <w:ilvl w:val="0"/>
          <w:numId w:val="22"/>
        </w:numPr>
        <w:rPr>
          <w:lang w:val="es-MX"/>
        </w:rPr>
      </w:pPr>
      <w:r w:rsidRPr="00016758">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702395">
      <w:pPr>
        <w:pStyle w:val="Prrafodelista"/>
        <w:numPr>
          <w:ilvl w:val="0"/>
          <w:numId w:val="22"/>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702395">
      <w:pPr>
        <w:pStyle w:val="Prrafodelista"/>
        <w:numPr>
          <w:ilvl w:val="0"/>
          <w:numId w:val="22"/>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69" w:name="_Toc107994820"/>
      <w:r>
        <w:rPr>
          <w:lang w:val="es-MX"/>
        </w:rPr>
        <w:t>PROPONENTES PLURALES</w:t>
      </w:r>
      <w:bookmarkEnd w:id="69"/>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702395">
      <w:pPr>
        <w:pStyle w:val="Prrafodelista"/>
        <w:numPr>
          <w:ilvl w:val="0"/>
          <w:numId w:val="23"/>
        </w:numPr>
        <w:rPr>
          <w:lang w:val="es-MX"/>
        </w:rPr>
      </w:pPr>
      <w:r w:rsidRPr="00016758">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2E201059" w:rsidR="00016758" w:rsidRPr="00016758" w:rsidRDefault="00016758" w:rsidP="00702395">
      <w:pPr>
        <w:pStyle w:val="Prrafodelista"/>
        <w:numPr>
          <w:ilvl w:val="0"/>
          <w:numId w:val="23"/>
        </w:numPr>
        <w:rPr>
          <w:lang w:val="es-MX"/>
        </w:rPr>
      </w:pPr>
      <w:r w:rsidRPr="00016758">
        <w:rPr>
          <w:lang w:val="es-MX"/>
        </w:rPr>
        <w:t xml:space="preserve">Acreditar </w:t>
      </w:r>
      <w:r w:rsidR="00B63944" w:rsidRPr="00B63944">
        <w:rPr>
          <w:lang w:val="es-MX"/>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2602EB0F" w14:textId="77777777" w:rsidR="00016758" w:rsidRDefault="00016758" w:rsidP="00016758">
      <w:pPr>
        <w:pStyle w:val="Prrafodelista"/>
        <w:ind w:left="1070"/>
        <w:rPr>
          <w:lang w:val="es-MX"/>
        </w:rPr>
      </w:pPr>
    </w:p>
    <w:p w14:paraId="7A3DA37B" w14:textId="25245E2A" w:rsidR="00016758" w:rsidRPr="00016758" w:rsidRDefault="00016758" w:rsidP="00702395">
      <w:pPr>
        <w:pStyle w:val="Prrafodelista"/>
        <w:numPr>
          <w:ilvl w:val="0"/>
          <w:numId w:val="23"/>
        </w:numPr>
        <w:rPr>
          <w:lang w:val="es-MX"/>
        </w:rPr>
      </w:pPr>
      <w:r w:rsidRPr="00016758">
        <w:rPr>
          <w:lang w:val="es-MX"/>
        </w:rPr>
        <w:t xml:space="preserve">Aportar </w:t>
      </w:r>
      <w:r w:rsidR="00DE00FB" w:rsidRPr="00DE00FB">
        <w:rPr>
          <w:lang w:val="es-MX"/>
        </w:rPr>
        <w:t>copia del documento de identificación del representante principal y, en caso de que se haya nombrado, del suplente del Proponente Plural</w:t>
      </w:r>
      <w:r w:rsidR="00DE00FB">
        <w:rPr>
          <w:lang w:val="es-MX"/>
        </w:rPr>
        <w:t xml:space="preserve">. </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702395">
      <w:pPr>
        <w:pStyle w:val="Prrafodelista"/>
        <w:numPr>
          <w:ilvl w:val="0"/>
          <w:numId w:val="23"/>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702395">
      <w:pPr>
        <w:pStyle w:val="Prrafodelista"/>
        <w:numPr>
          <w:ilvl w:val="0"/>
          <w:numId w:val="23"/>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6B2C6A22" w:rsidR="00016758" w:rsidRPr="00016758" w:rsidRDefault="00016758" w:rsidP="00702395">
      <w:pPr>
        <w:pStyle w:val="Prrafodelista"/>
        <w:numPr>
          <w:ilvl w:val="0"/>
          <w:numId w:val="23"/>
        </w:numPr>
        <w:rPr>
          <w:lang w:val="es-MX"/>
        </w:rPr>
      </w:pPr>
      <w:r w:rsidRPr="00016758">
        <w:rPr>
          <w:lang w:val="es-MX"/>
        </w:rPr>
        <w:lastRenderedPageBreak/>
        <w:t xml:space="preserve">En </w:t>
      </w:r>
      <w:r w:rsidR="00110922" w:rsidRPr="00110922">
        <w:rPr>
          <w:lang w:val="es-MX"/>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6174C7D7" w14:textId="77777777" w:rsidR="00016758" w:rsidRPr="00016758" w:rsidRDefault="00016758" w:rsidP="00016758">
      <w:pPr>
        <w:pStyle w:val="Prrafodelista"/>
        <w:ind w:left="1070"/>
        <w:rPr>
          <w:lang w:val="es-MX"/>
        </w:rPr>
      </w:pP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70" w:name="_Toc107994821"/>
      <w:r>
        <w:rPr>
          <w:caps w:val="0"/>
        </w:rPr>
        <w:t>CERTIFICACIÓN DE PAGOS DE SEGURIDAD SOCIAL Y APORTES LEGALES</w:t>
      </w:r>
      <w:bookmarkEnd w:id="70"/>
    </w:p>
    <w:p w14:paraId="0776D5BA" w14:textId="1C7DD025" w:rsidR="00016758" w:rsidRDefault="00C32F9C" w:rsidP="00016758">
      <w:pPr>
        <w:pStyle w:val="Ttulo3"/>
        <w:rPr>
          <w:lang w:val="es-MX"/>
        </w:rPr>
      </w:pPr>
      <w:bookmarkStart w:id="71" w:name="_Toc107994822"/>
      <w:r>
        <w:rPr>
          <w:caps w:val="0"/>
          <w:lang w:val="es-MX"/>
        </w:rPr>
        <w:t>PERSONAS JURÍDICAS</w:t>
      </w:r>
      <w:bookmarkEnd w:id="71"/>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72" w:name="_Toc107994823"/>
      <w:r>
        <w:rPr>
          <w:caps w:val="0"/>
          <w:lang w:val="es-MX"/>
        </w:rPr>
        <w:t>PERSONAS NATURALES</w:t>
      </w:r>
      <w:bookmarkEnd w:id="72"/>
    </w:p>
    <w:p w14:paraId="380D0055" w14:textId="77777777" w:rsidR="00585E51" w:rsidRPr="00585E51" w:rsidRDefault="00585E51" w:rsidP="00585E51">
      <w:pPr>
        <w:rPr>
          <w:lang w:val="es-MX"/>
        </w:rPr>
      </w:pPr>
      <w:r w:rsidRPr="00585E51">
        <w:rPr>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73" w:name="_Toc107994824"/>
      <w:r>
        <w:rPr>
          <w:caps w:val="0"/>
          <w:lang w:val="es-MX"/>
        </w:rPr>
        <w:t>PROPONENTES PLURALES</w:t>
      </w:r>
      <w:bookmarkEnd w:id="73"/>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74" w:name="_Toc107994825"/>
      <w:r>
        <w:rPr>
          <w:caps w:val="0"/>
          <w:lang w:val="es-MX"/>
        </w:rPr>
        <w:lastRenderedPageBreak/>
        <w:t>SEGURIDAD SOCIAL PARA LA SUSCRIPCIÓN DEL CONTRATO</w:t>
      </w:r>
      <w:bookmarkEnd w:id="74"/>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75" w:name="_Toc107994826"/>
      <w:r>
        <w:rPr>
          <w:caps w:val="0"/>
          <w:lang w:val="es-MX"/>
        </w:rPr>
        <w:t>ACREDITACIÓN DEL PAGO AL SISTEMA DE SEGURIDAD SOCIAL DURANTE LA EJECUCIÓN DEL CONTRATO</w:t>
      </w:r>
      <w:bookmarkEnd w:id="75"/>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76" w:name="_Toc107994827"/>
      <w:r>
        <w:rPr>
          <w:caps w:val="0"/>
        </w:rPr>
        <w:t>EXPERIENCIA</w:t>
      </w:r>
      <w:bookmarkEnd w:id="76"/>
    </w:p>
    <w:p w14:paraId="2C040DF7" w14:textId="51E33627" w:rsidR="00585E51" w:rsidRP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t xml:space="preserve">Los proponentes podrán acreditar experiencia proveniente de contratos celebrados con particulares o entidades estatales. </w:t>
      </w:r>
    </w:p>
    <w:p w14:paraId="5EEF8D40" w14:textId="7330F77D" w:rsidR="00016758" w:rsidRDefault="00C32F9C" w:rsidP="00585E51">
      <w:pPr>
        <w:pStyle w:val="Ttulo3"/>
        <w:rPr>
          <w:caps w:val="0"/>
          <w:lang w:val="es-MX"/>
        </w:rPr>
      </w:pPr>
      <w:bookmarkStart w:id="77" w:name="_Toc107994828"/>
      <w:r>
        <w:rPr>
          <w:caps w:val="0"/>
          <w:lang w:val="es-MX"/>
        </w:rPr>
        <w:t>DETERMINACIÓN DE LOS REQUISITOS MÍNIMOS DE EXPERIENCIA SEGÚN LA MATRIZ 1 – EXPERIENCIA</w:t>
      </w:r>
      <w:bookmarkEnd w:id="77"/>
      <w:r>
        <w:rPr>
          <w:caps w:val="0"/>
          <w:lang w:val="es-MX"/>
        </w:rPr>
        <w:t xml:space="preserve"> </w:t>
      </w:r>
    </w:p>
    <w:p w14:paraId="1232A33F" w14:textId="77777777" w:rsidR="00482084" w:rsidRPr="003A67D3" w:rsidRDefault="00482084" w:rsidP="003A67D3">
      <w:pPr>
        <w:rPr>
          <w:rFonts w:cs="Arial"/>
          <w:szCs w:val="20"/>
          <w:lang w:val="es-MX"/>
        </w:rPr>
      </w:pPr>
      <w:r w:rsidRPr="003A67D3">
        <w:rPr>
          <w:rFonts w:cs="Arial"/>
          <w:szCs w:val="20"/>
          <w:lang w:val="es-MX"/>
        </w:rPr>
        <w:t xml:space="preserve">La complejidad técnica del proyecto se establece de la siguiente manera, en concordancia con lo previsto en la “Matriz 1 – Experiencia”: </w:t>
      </w:r>
    </w:p>
    <w:p w14:paraId="3BAD6EEB" w14:textId="77777777" w:rsidR="00482084" w:rsidRPr="003A67D3" w:rsidRDefault="00482084" w:rsidP="003A67D3">
      <w:pPr>
        <w:textAlignment w:val="baseline"/>
        <w:rPr>
          <w:rFonts w:cs="Arial"/>
          <w:szCs w:val="20"/>
          <w:lang w:eastAsia="es-CO"/>
        </w:rPr>
      </w:pPr>
      <w:r w:rsidRPr="003A67D3">
        <w:rPr>
          <w:rFonts w:cs="Arial"/>
          <w:b/>
          <w:bCs/>
          <w:szCs w:val="20"/>
          <w:u w:val="single"/>
          <w:lang w:eastAsia="es-CO"/>
        </w:rPr>
        <w:t>JUSTIFICACIÓN DE LA COMPLEJIDAD TÉCNICA:</w:t>
      </w:r>
    </w:p>
    <w:p w14:paraId="1691E75C" w14:textId="1617BE38" w:rsidR="00482084" w:rsidRPr="003A67D3" w:rsidRDefault="00482084" w:rsidP="003A67D3">
      <w:pPr>
        <w:textAlignment w:val="baseline"/>
        <w:rPr>
          <w:rFonts w:cs="Arial"/>
          <w:szCs w:val="20"/>
          <w:lang w:eastAsia="es-CO"/>
        </w:rPr>
      </w:pPr>
      <w:r w:rsidRPr="003A67D3">
        <w:rPr>
          <w:rFonts w:cs="Arial"/>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232737" w:rsidRPr="003A67D3" w14:paraId="5F79BD19" w14:textId="77777777" w:rsidTr="00232737">
        <w:tc>
          <w:tcPr>
            <w:tcW w:w="2268" w:type="dxa"/>
            <w:tcBorders>
              <w:top w:val="nil"/>
              <w:left w:val="nil"/>
              <w:bottom w:val="single" w:sz="6" w:space="0" w:color="auto"/>
              <w:right w:val="single" w:sz="6" w:space="0" w:color="auto"/>
            </w:tcBorders>
            <w:shd w:val="clear" w:color="auto" w:fill="auto"/>
            <w:hideMark/>
          </w:tcPr>
          <w:p w14:paraId="2CB9E3EF" w14:textId="77777777" w:rsidR="00482084" w:rsidRPr="003A67D3" w:rsidRDefault="00482084" w:rsidP="003A67D3">
            <w:pPr>
              <w:ind w:left="709" w:right="624"/>
              <w:textAlignment w:val="baseline"/>
              <w:rPr>
                <w:rFonts w:cs="Arial"/>
                <w:szCs w:val="20"/>
                <w:lang w:eastAsia="es-CO"/>
              </w:rPr>
            </w:pPr>
            <w:r w:rsidRPr="003A67D3">
              <w:rPr>
                <w:rFonts w:cs="Arial"/>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726A0CAE" w14:textId="77777777" w:rsidR="00482084" w:rsidRPr="003A67D3" w:rsidRDefault="00482084" w:rsidP="003A67D3">
            <w:pPr>
              <w:ind w:left="150" w:right="624"/>
              <w:jc w:val="center"/>
              <w:textAlignment w:val="baseline"/>
              <w:rPr>
                <w:rFonts w:cs="Arial"/>
                <w:b/>
                <w:bCs/>
                <w:szCs w:val="20"/>
                <w:lang w:eastAsia="es-CO"/>
              </w:rPr>
            </w:pPr>
            <w:r w:rsidRPr="003A67D3">
              <w:rPr>
                <w:rFonts w:cs="Arial"/>
                <w:b/>
                <w:bCs/>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9756CA4" w14:textId="77777777" w:rsidR="00482084" w:rsidRPr="003A67D3" w:rsidRDefault="00482084" w:rsidP="003A67D3">
            <w:pPr>
              <w:ind w:left="209" w:right="624" w:hanging="142"/>
              <w:jc w:val="center"/>
              <w:textAlignment w:val="baseline"/>
              <w:rPr>
                <w:rFonts w:cs="Arial"/>
                <w:szCs w:val="20"/>
                <w:lang w:eastAsia="es-CO"/>
              </w:rPr>
            </w:pPr>
            <w:r w:rsidRPr="003A67D3">
              <w:rPr>
                <w:rFonts w:cs="Arial"/>
                <w:b/>
                <w:bCs/>
                <w:szCs w:val="20"/>
                <w:lang w:eastAsia="es-CO"/>
              </w:rPr>
              <w:t>Alta Complejidad</w:t>
            </w:r>
            <w:r w:rsidRPr="003A67D3">
              <w:rPr>
                <w:rFonts w:cs="Arial"/>
                <w:szCs w:val="20"/>
                <w:lang w:eastAsia="es-CO"/>
              </w:rPr>
              <w:t> </w:t>
            </w:r>
          </w:p>
        </w:tc>
      </w:tr>
      <w:tr w:rsidR="00482084" w:rsidRPr="003A67D3" w14:paraId="776BF556"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838BAE4" w14:textId="77777777" w:rsidR="00482084" w:rsidRPr="003A67D3" w:rsidRDefault="00482084" w:rsidP="003A67D3">
            <w:pPr>
              <w:ind w:left="146" w:right="624"/>
              <w:jc w:val="center"/>
              <w:textAlignment w:val="baseline"/>
              <w:rPr>
                <w:rFonts w:cs="Arial"/>
                <w:szCs w:val="20"/>
                <w:lang w:eastAsia="es-CO"/>
              </w:rPr>
            </w:pPr>
            <w:r w:rsidRPr="003A67D3">
              <w:rPr>
                <w:rFonts w:cs="Arial"/>
                <w:b/>
                <w:bCs/>
                <w:szCs w:val="20"/>
                <w:lang w:eastAsia="es-CO"/>
              </w:rPr>
              <w:t>Complejidad técnica del proyecto y Matriz 1 – Experiencia</w:t>
            </w:r>
            <w:r w:rsidRPr="003A67D3">
              <w:rPr>
                <w:rFonts w:cs="Arial"/>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536674F3" w14:textId="369A6D2A" w:rsidR="00482084" w:rsidRPr="003A67D3" w:rsidRDefault="00482084" w:rsidP="003A67D3">
            <w:pPr>
              <w:ind w:left="150" w:right="624"/>
              <w:jc w:val="center"/>
              <w:textAlignment w:val="baseline"/>
              <w:rPr>
                <w:rFonts w:cs="Arial"/>
                <w:szCs w:val="20"/>
                <w:lang w:eastAsia="es-CO"/>
              </w:rPr>
            </w:pPr>
          </w:p>
        </w:tc>
        <w:tc>
          <w:tcPr>
            <w:tcW w:w="2977" w:type="dxa"/>
            <w:tcBorders>
              <w:top w:val="nil"/>
              <w:left w:val="nil"/>
              <w:bottom w:val="single" w:sz="6" w:space="0" w:color="auto"/>
              <w:right w:val="single" w:sz="6" w:space="0" w:color="auto"/>
            </w:tcBorders>
            <w:shd w:val="clear" w:color="auto" w:fill="auto"/>
            <w:vAlign w:val="center"/>
            <w:hideMark/>
          </w:tcPr>
          <w:p w14:paraId="1CA169FE" w14:textId="4A74F7D6" w:rsidR="00482084" w:rsidRPr="003A67D3" w:rsidRDefault="00887F74" w:rsidP="003A67D3">
            <w:pPr>
              <w:ind w:left="209" w:right="624" w:hanging="142"/>
              <w:jc w:val="center"/>
              <w:textAlignment w:val="baseline"/>
              <w:rPr>
                <w:rFonts w:cs="Arial"/>
                <w:szCs w:val="20"/>
                <w:lang w:eastAsia="es-CO"/>
              </w:rPr>
            </w:pPr>
            <w:r>
              <w:rPr>
                <w:rFonts w:cs="Arial"/>
                <w:szCs w:val="20"/>
                <w:lang w:eastAsia="es-CO"/>
              </w:rPr>
              <w:t>X</w:t>
            </w:r>
          </w:p>
        </w:tc>
      </w:tr>
      <w:tr w:rsidR="00887F74" w:rsidRPr="003A67D3" w14:paraId="79792927" w14:textId="77777777" w:rsidTr="00AF5F2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3AFC9B3" w14:textId="77777777" w:rsidR="00887F74" w:rsidRPr="003A67D3" w:rsidRDefault="00887F74" w:rsidP="00887F74">
            <w:pPr>
              <w:ind w:left="146" w:right="624"/>
              <w:jc w:val="center"/>
              <w:textAlignment w:val="baseline"/>
              <w:rPr>
                <w:rFonts w:cs="Arial"/>
                <w:szCs w:val="20"/>
                <w:lang w:eastAsia="es-CO"/>
              </w:rPr>
            </w:pPr>
            <w:r w:rsidRPr="003A67D3">
              <w:rPr>
                <w:rFonts w:cs="Arial"/>
                <w:b/>
                <w:bCs/>
                <w:szCs w:val="20"/>
                <w:lang w:eastAsia="es-CO"/>
              </w:rPr>
              <w:t xml:space="preserve">Justificación de la complejidad técnica de la </w:t>
            </w:r>
            <w:r w:rsidRPr="003A67D3">
              <w:rPr>
                <w:rFonts w:cs="Arial"/>
                <w:b/>
                <w:bCs/>
                <w:szCs w:val="20"/>
                <w:lang w:eastAsia="es-CO"/>
              </w:rPr>
              <w:lastRenderedPageBreak/>
              <w:t>Matriz 1 - Experiencia</w:t>
            </w:r>
            <w:r w:rsidRPr="003A67D3">
              <w:rPr>
                <w:rFonts w:cs="Arial"/>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7667ACA7" w14:textId="77777777" w:rsidR="00887F74" w:rsidRDefault="00887F74" w:rsidP="00887F74">
            <w:pPr>
              <w:tabs>
                <w:tab w:val="left" w:pos="-720"/>
              </w:tabs>
              <w:suppressAutoHyphens/>
              <w:ind w:left="131" w:right="126"/>
              <w:contextualSpacing/>
              <w:rPr>
                <w:rFonts w:ascii="Arial Narrow" w:eastAsia="Arial Unicode MS" w:hAnsi="Arial Narrow" w:cs="Arial"/>
                <w:sz w:val="22"/>
              </w:rPr>
            </w:pPr>
          </w:p>
          <w:p w14:paraId="025782B9" w14:textId="77777777" w:rsidR="00887F74" w:rsidRDefault="00887F74" w:rsidP="00887F74">
            <w:pPr>
              <w:tabs>
                <w:tab w:val="left" w:pos="-720"/>
              </w:tabs>
              <w:suppressAutoHyphens/>
              <w:ind w:left="131" w:right="126"/>
              <w:contextualSpacing/>
              <w:rPr>
                <w:rFonts w:ascii="Arial Narrow" w:eastAsia="Arial Unicode MS" w:hAnsi="Arial Narrow" w:cs="Arial"/>
                <w:sz w:val="22"/>
              </w:rPr>
            </w:pPr>
            <w:r>
              <w:rPr>
                <w:rFonts w:ascii="Arial Narrow" w:eastAsia="Arial Unicode MS" w:hAnsi="Arial Narrow" w:cs="Arial"/>
                <w:sz w:val="22"/>
              </w:rPr>
              <w:t xml:space="preserve">El proyecto de mejoramiento de las franjas de seguridad de pista involucra variables tales como Topografía, en razón a que se deben ejecutar excavaciones y movimientos de tierras que deben ser controlados mediante </w:t>
            </w:r>
            <w:r>
              <w:rPr>
                <w:rFonts w:ascii="Arial Narrow" w:eastAsia="Arial Unicode MS" w:hAnsi="Arial Narrow" w:cs="Arial"/>
                <w:sz w:val="22"/>
              </w:rPr>
              <w:lastRenderedPageBreak/>
              <w:t xml:space="preserve">aparatos de precisión de manera permanente, tiene componente hidráulico e hidrológico puesto que las excavaciones y los llenos en materiales seleccionados deben tener las pendientes adecuadas de diseño para asegurar la descarga de la escorrentía superficial en los canales perimetrales construidos, así como el cálculo de caudales debe cumplir con la capacidad de los canales que reciben esa escorrentía. Tiene componente de geotecnia porque se debe realizar el control permanente de los materiales con los cuales se construirán las diferentes capas del espesor de las franjas de seguridad, estos controles se avalan con los ensayos de laboratorio, tales como humedades, granulometrías, límites y caracterización geomecánica, y las pruebas de campo tales como compactación, asentamientos, etc. </w:t>
            </w:r>
          </w:p>
          <w:p w14:paraId="723EB704" w14:textId="77777777" w:rsidR="00887F74" w:rsidRPr="004472AF" w:rsidRDefault="00887F74" w:rsidP="00887F74">
            <w:pPr>
              <w:tabs>
                <w:tab w:val="left" w:pos="-720"/>
              </w:tabs>
              <w:suppressAutoHyphens/>
              <w:ind w:left="131" w:right="126"/>
              <w:contextualSpacing/>
              <w:rPr>
                <w:rFonts w:ascii="Arial Narrow" w:eastAsia="Arial Unicode MS" w:hAnsi="Arial Narrow" w:cs="Arial"/>
                <w:sz w:val="22"/>
              </w:rPr>
            </w:pPr>
          </w:p>
          <w:p w14:paraId="6AFFFD0E" w14:textId="77777777" w:rsidR="00887F74" w:rsidRDefault="00887F74" w:rsidP="00887F74">
            <w:pPr>
              <w:tabs>
                <w:tab w:val="left" w:pos="-720"/>
              </w:tabs>
              <w:suppressAutoHyphens/>
              <w:ind w:left="131" w:right="126"/>
              <w:contextualSpacing/>
              <w:rPr>
                <w:rFonts w:ascii="Arial Narrow" w:eastAsia="Arial Unicode MS" w:hAnsi="Arial Narrow" w:cs="Arial"/>
                <w:sz w:val="18"/>
                <w:szCs w:val="18"/>
              </w:rPr>
            </w:pPr>
            <w:r w:rsidRPr="004472AF">
              <w:rPr>
                <w:rFonts w:ascii="Arial Narrow" w:eastAsia="Arial Unicode MS" w:hAnsi="Arial Narrow" w:cs="Arial"/>
                <w:sz w:val="22"/>
              </w:rPr>
              <w:t xml:space="preserve">Para lograr este objetivo, es necesario contar con Empresas con experiencia técnica especializada que combinen las habilidades requeridas para ejecutar este tipo de </w:t>
            </w:r>
            <w:r>
              <w:rPr>
                <w:rFonts w:ascii="Arial Narrow" w:eastAsia="Arial Unicode MS" w:hAnsi="Arial Narrow" w:cs="Arial"/>
                <w:sz w:val="22"/>
              </w:rPr>
              <w:t>obra</w:t>
            </w:r>
            <w:r w:rsidRPr="004472AF">
              <w:rPr>
                <w:rFonts w:ascii="Arial Narrow" w:eastAsia="Arial Unicode MS" w:hAnsi="Arial Narrow" w:cs="Arial"/>
                <w:sz w:val="22"/>
              </w:rPr>
              <w:t xml:space="preserve">. </w:t>
            </w:r>
          </w:p>
          <w:p w14:paraId="799BE284" w14:textId="77777777" w:rsidR="00887F74" w:rsidRDefault="00887F74" w:rsidP="00887F74">
            <w:pPr>
              <w:tabs>
                <w:tab w:val="left" w:pos="-720"/>
              </w:tabs>
              <w:suppressAutoHyphens/>
              <w:ind w:left="131" w:right="126"/>
              <w:contextualSpacing/>
              <w:rPr>
                <w:rFonts w:ascii="Arial Narrow" w:eastAsia="Arial Unicode MS" w:hAnsi="Arial Narrow" w:cs="Arial"/>
                <w:sz w:val="18"/>
                <w:szCs w:val="18"/>
              </w:rPr>
            </w:pPr>
          </w:p>
          <w:p w14:paraId="09D98969" w14:textId="1522E2E8" w:rsidR="00887F74" w:rsidRPr="003A67D3" w:rsidRDefault="00887F74" w:rsidP="00887F74">
            <w:pPr>
              <w:ind w:left="150" w:right="311"/>
              <w:textAlignment w:val="baseline"/>
              <w:rPr>
                <w:rFonts w:cs="Arial"/>
                <w:szCs w:val="20"/>
                <w:lang w:eastAsia="es-CO"/>
              </w:rPr>
            </w:pPr>
          </w:p>
        </w:tc>
      </w:tr>
    </w:tbl>
    <w:p w14:paraId="729523BC" w14:textId="77777777" w:rsidR="00887F74" w:rsidRDefault="00887F74" w:rsidP="00887F74">
      <w:pPr>
        <w:rPr>
          <w:rFonts w:cs="Arial"/>
          <w:szCs w:val="20"/>
          <w:lang w:val="es-MX"/>
        </w:rPr>
      </w:pPr>
    </w:p>
    <w:p w14:paraId="6AE58AE8" w14:textId="4469F8CC" w:rsidR="00887F74" w:rsidRPr="003A67D3" w:rsidRDefault="00887F74" w:rsidP="00887F74">
      <w:pPr>
        <w:rPr>
          <w:rFonts w:cs="Arial"/>
          <w:szCs w:val="20"/>
          <w:highlight w:val="lightGray"/>
          <w:lang w:val="es-MX"/>
        </w:rPr>
      </w:pPr>
      <w:r w:rsidRPr="003A67D3">
        <w:rPr>
          <w:rFonts w:cs="Arial"/>
          <w:szCs w:val="20"/>
          <w:lang w:val="es-MX"/>
        </w:rPr>
        <w:t xml:space="preserve">De conformidad con lo anterior, los requisitos de experiencia son: </w:t>
      </w:r>
    </w:p>
    <w:p w14:paraId="5FEF7D3B" w14:textId="2AA63E10" w:rsidR="00016758" w:rsidRDefault="00C32F9C" w:rsidP="00585E51">
      <w:pPr>
        <w:pStyle w:val="Ttulo3"/>
        <w:rPr>
          <w:lang w:val="es-MX"/>
        </w:rPr>
      </w:pPr>
      <w:bookmarkStart w:id="78" w:name="_Toc107959653"/>
      <w:bookmarkStart w:id="79" w:name="_Toc107994684"/>
      <w:bookmarkStart w:id="80" w:name="_Toc107959654"/>
      <w:bookmarkStart w:id="81" w:name="_Toc107994685"/>
      <w:bookmarkStart w:id="82" w:name="_Toc107959655"/>
      <w:bookmarkStart w:id="83" w:name="_Toc107994686"/>
      <w:bookmarkStart w:id="84" w:name="_Toc107959656"/>
      <w:bookmarkStart w:id="85" w:name="_Toc107994687"/>
      <w:bookmarkStart w:id="86" w:name="_Toc107959657"/>
      <w:bookmarkStart w:id="87" w:name="_Toc107994688"/>
      <w:bookmarkStart w:id="88" w:name="_Toc107994829"/>
      <w:bookmarkEnd w:id="78"/>
      <w:bookmarkEnd w:id="79"/>
      <w:bookmarkEnd w:id="80"/>
      <w:bookmarkEnd w:id="81"/>
      <w:bookmarkEnd w:id="82"/>
      <w:bookmarkEnd w:id="83"/>
      <w:bookmarkEnd w:id="84"/>
      <w:bookmarkEnd w:id="85"/>
      <w:bookmarkEnd w:id="86"/>
      <w:bookmarkEnd w:id="87"/>
      <w:r>
        <w:rPr>
          <w:caps w:val="0"/>
          <w:lang w:val="es-MX"/>
        </w:rPr>
        <w:t>CARACTERÍSTICAS DE LOS CONTRATOS PRESENTADOS PARA ACREDITAR LA EXPERIENCIA EXIGIDA</w:t>
      </w:r>
      <w:bookmarkEnd w:id="88"/>
    </w:p>
    <w:p w14:paraId="5A02C2B6" w14:textId="55C0D412" w:rsidR="00736EBF" w:rsidRDefault="00585E51" w:rsidP="00585E51">
      <w:pPr>
        <w:rPr>
          <w:lang w:val="es-MX"/>
        </w:rPr>
      </w:pPr>
      <w:r w:rsidRPr="00585E51">
        <w:rPr>
          <w:lang w:val="es-MX"/>
        </w:rPr>
        <w:t>Los contratos para acreditar la experiencia exigida deberán cumplir las siguientes características:</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32"/>
        <w:gridCol w:w="5801"/>
      </w:tblGrid>
      <w:tr w:rsidR="00736EBF" w:rsidRPr="00521468" w14:paraId="3BDB0026" w14:textId="77777777" w:rsidTr="0059436A">
        <w:trPr>
          <w:trHeight w:val="397"/>
          <w:tblHeader/>
          <w:jc w:val="center"/>
        </w:trPr>
        <w:tc>
          <w:tcPr>
            <w:tcW w:w="2132" w:type="dxa"/>
            <w:shd w:val="clear" w:color="auto" w:fill="D0CECE" w:themeFill="background2" w:themeFillShade="E6"/>
            <w:vAlign w:val="center"/>
          </w:tcPr>
          <w:p w14:paraId="3488871C" w14:textId="77777777" w:rsidR="00736EBF" w:rsidRPr="00521468" w:rsidRDefault="00736EBF" w:rsidP="0059436A">
            <w:pPr>
              <w:spacing w:after="0"/>
              <w:rPr>
                <w:rFonts w:cs="Arial"/>
                <w:b/>
                <w:szCs w:val="20"/>
              </w:rPr>
            </w:pPr>
            <w:r w:rsidRPr="00521468">
              <w:rPr>
                <w:rFonts w:cs="Arial"/>
                <w:b/>
                <w:szCs w:val="20"/>
              </w:rPr>
              <w:t>Clasificación UNSPSC</w:t>
            </w:r>
          </w:p>
        </w:tc>
        <w:tc>
          <w:tcPr>
            <w:tcW w:w="5801" w:type="dxa"/>
            <w:shd w:val="clear" w:color="auto" w:fill="D0CECE" w:themeFill="background2" w:themeFillShade="E6"/>
            <w:vAlign w:val="center"/>
          </w:tcPr>
          <w:p w14:paraId="74B416C9" w14:textId="77777777" w:rsidR="00736EBF" w:rsidRPr="00521468" w:rsidRDefault="00736EBF" w:rsidP="0059436A">
            <w:pPr>
              <w:spacing w:after="0"/>
              <w:rPr>
                <w:rFonts w:cs="Arial"/>
                <w:b/>
                <w:bCs/>
                <w:szCs w:val="20"/>
              </w:rPr>
            </w:pPr>
            <w:r w:rsidRPr="00521468">
              <w:rPr>
                <w:rFonts w:cs="Arial"/>
                <w:b/>
                <w:bCs/>
                <w:szCs w:val="20"/>
              </w:rPr>
              <w:t>Descripción</w:t>
            </w:r>
          </w:p>
        </w:tc>
      </w:tr>
      <w:tr w:rsidR="00736EBF" w:rsidRPr="00521468" w14:paraId="60E130EE" w14:textId="77777777" w:rsidTr="0059436A">
        <w:trPr>
          <w:trHeight w:val="186"/>
          <w:jc w:val="center"/>
        </w:trPr>
        <w:tc>
          <w:tcPr>
            <w:tcW w:w="2132" w:type="dxa"/>
            <w:vAlign w:val="center"/>
          </w:tcPr>
          <w:p w14:paraId="5BA197A2" w14:textId="77777777" w:rsidR="00736EBF" w:rsidRPr="00521468" w:rsidRDefault="00736EBF" w:rsidP="0059436A">
            <w:pPr>
              <w:spacing w:after="0"/>
              <w:rPr>
                <w:rFonts w:cs="Arial"/>
                <w:szCs w:val="20"/>
              </w:rPr>
            </w:pPr>
            <w:r w:rsidRPr="00521468">
              <w:rPr>
                <w:rFonts w:cs="Arial"/>
                <w:szCs w:val="20"/>
              </w:rPr>
              <w:t>72141000</w:t>
            </w:r>
          </w:p>
        </w:tc>
        <w:tc>
          <w:tcPr>
            <w:tcW w:w="5801" w:type="dxa"/>
            <w:vAlign w:val="center"/>
          </w:tcPr>
          <w:p w14:paraId="6142F5EB" w14:textId="77777777" w:rsidR="00736EBF" w:rsidRPr="00521468" w:rsidRDefault="00736EBF" w:rsidP="0059436A">
            <w:pPr>
              <w:spacing w:after="0"/>
              <w:rPr>
                <w:rFonts w:cs="Arial"/>
                <w:szCs w:val="20"/>
              </w:rPr>
            </w:pPr>
            <w:r w:rsidRPr="00521468">
              <w:rPr>
                <w:rFonts w:cs="Arial"/>
                <w:szCs w:val="20"/>
              </w:rPr>
              <w:t>Servicios de construcción de autopistas y carreteras</w:t>
            </w:r>
          </w:p>
        </w:tc>
      </w:tr>
      <w:tr w:rsidR="00736EBF" w:rsidRPr="00521468" w14:paraId="638739CA" w14:textId="77777777" w:rsidTr="0059436A">
        <w:trPr>
          <w:trHeight w:val="283"/>
          <w:jc w:val="center"/>
        </w:trPr>
        <w:tc>
          <w:tcPr>
            <w:tcW w:w="2132" w:type="dxa"/>
            <w:vAlign w:val="center"/>
          </w:tcPr>
          <w:p w14:paraId="3A1EFE44" w14:textId="77777777" w:rsidR="00736EBF" w:rsidRPr="00521468" w:rsidRDefault="00736EBF" w:rsidP="0059436A">
            <w:pPr>
              <w:spacing w:after="0"/>
              <w:rPr>
                <w:rFonts w:cs="Arial"/>
                <w:szCs w:val="20"/>
              </w:rPr>
            </w:pPr>
            <w:r w:rsidRPr="00521468">
              <w:rPr>
                <w:rFonts w:cs="Arial"/>
                <w:szCs w:val="20"/>
              </w:rPr>
              <w:t>72141100</w:t>
            </w:r>
          </w:p>
        </w:tc>
        <w:tc>
          <w:tcPr>
            <w:tcW w:w="5801" w:type="dxa"/>
            <w:vAlign w:val="center"/>
          </w:tcPr>
          <w:p w14:paraId="520D4E72" w14:textId="77777777" w:rsidR="00736EBF" w:rsidRPr="00521468" w:rsidRDefault="00736EBF" w:rsidP="0059436A">
            <w:pPr>
              <w:spacing w:after="0"/>
              <w:rPr>
                <w:rFonts w:cs="Arial"/>
                <w:szCs w:val="20"/>
              </w:rPr>
            </w:pPr>
            <w:r w:rsidRPr="00521468">
              <w:rPr>
                <w:rFonts w:cs="Arial"/>
                <w:szCs w:val="20"/>
              </w:rPr>
              <w:t>Servicios de construcción y revestimiento y pavimentación de infraestructura</w:t>
            </w:r>
          </w:p>
        </w:tc>
      </w:tr>
    </w:tbl>
    <w:p w14:paraId="62591FAB" w14:textId="77777777" w:rsidR="00736EBF" w:rsidRDefault="00736EBF" w:rsidP="00736EBF">
      <w:pPr>
        <w:ind w:right="51"/>
        <w:rPr>
          <w:rFonts w:ascii="Arial Narrow" w:hAnsi="Arial Narrow"/>
          <w:sz w:val="22"/>
        </w:rPr>
      </w:pPr>
    </w:p>
    <w:p w14:paraId="6F899180" w14:textId="61DC7A9F" w:rsidR="00736EBF" w:rsidRPr="00736EBF" w:rsidRDefault="00736EBF" w:rsidP="00736EBF">
      <w:pPr>
        <w:ind w:right="51"/>
        <w:rPr>
          <w:rFonts w:cs="Arial"/>
          <w:szCs w:val="20"/>
        </w:rPr>
      </w:pPr>
      <w:r w:rsidRPr="00736EBF">
        <w:rPr>
          <w:rFonts w:cs="Arial"/>
          <w:szCs w:val="20"/>
        </w:rPr>
        <w:t>De</w:t>
      </w:r>
      <w:r w:rsidRPr="00736EBF">
        <w:rPr>
          <w:rFonts w:cs="Arial"/>
          <w:spacing w:val="-13"/>
          <w:szCs w:val="20"/>
        </w:rPr>
        <w:t xml:space="preserve"> </w:t>
      </w:r>
      <w:r w:rsidRPr="00736EBF">
        <w:rPr>
          <w:rFonts w:cs="Arial"/>
          <w:szCs w:val="20"/>
        </w:rPr>
        <w:t>conformidad</w:t>
      </w:r>
      <w:r w:rsidRPr="00736EBF">
        <w:rPr>
          <w:rFonts w:cs="Arial"/>
          <w:spacing w:val="-13"/>
          <w:szCs w:val="20"/>
        </w:rPr>
        <w:t xml:space="preserve"> </w:t>
      </w:r>
      <w:r w:rsidRPr="00736EBF">
        <w:rPr>
          <w:rFonts w:cs="Arial"/>
          <w:szCs w:val="20"/>
        </w:rPr>
        <w:t>con</w:t>
      </w:r>
      <w:r w:rsidRPr="00736EBF">
        <w:rPr>
          <w:rFonts w:cs="Arial"/>
          <w:spacing w:val="-12"/>
          <w:szCs w:val="20"/>
        </w:rPr>
        <w:t xml:space="preserve"> </w:t>
      </w:r>
      <w:r w:rsidRPr="00736EBF">
        <w:rPr>
          <w:rFonts w:cs="Arial"/>
          <w:szCs w:val="20"/>
        </w:rPr>
        <w:t>la</w:t>
      </w:r>
      <w:r w:rsidRPr="00736EBF">
        <w:rPr>
          <w:rFonts w:cs="Arial"/>
          <w:spacing w:val="-13"/>
          <w:szCs w:val="20"/>
        </w:rPr>
        <w:t xml:space="preserve"> </w:t>
      </w:r>
      <w:r w:rsidRPr="00736EBF">
        <w:rPr>
          <w:rFonts w:cs="Arial"/>
          <w:szCs w:val="20"/>
        </w:rPr>
        <w:t>Matriz</w:t>
      </w:r>
      <w:r w:rsidRPr="00736EBF">
        <w:rPr>
          <w:rFonts w:cs="Arial"/>
          <w:spacing w:val="-12"/>
          <w:szCs w:val="20"/>
        </w:rPr>
        <w:t xml:space="preserve"> </w:t>
      </w:r>
      <w:r w:rsidRPr="00736EBF">
        <w:rPr>
          <w:rFonts w:cs="Arial"/>
          <w:szCs w:val="20"/>
        </w:rPr>
        <w:t>1.</w:t>
      </w:r>
      <w:r w:rsidRPr="00736EBF">
        <w:rPr>
          <w:rFonts w:cs="Arial"/>
          <w:spacing w:val="-14"/>
          <w:szCs w:val="20"/>
        </w:rPr>
        <w:t xml:space="preserve"> </w:t>
      </w:r>
      <w:r w:rsidRPr="00736EBF">
        <w:rPr>
          <w:rFonts w:cs="Arial"/>
          <w:szCs w:val="20"/>
        </w:rPr>
        <w:t xml:space="preserve">“Experiencia Licitación CCE-EICP-FM-11 Licitación (Transporte)” versión 3, Alta Complejidad de </w:t>
      </w:r>
      <w:hyperlink r:id="rId12" w:history="1">
        <w:r w:rsidRPr="00736EBF">
          <w:rPr>
            <w:rStyle w:val="Hipervnculo"/>
            <w:rFonts w:cs="Arial"/>
            <w:szCs w:val="20"/>
          </w:rPr>
          <w:t>www.colombiacompra.gov.co</w:t>
        </w:r>
      </w:hyperlink>
      <w:r w:rsidRPr="00736EBF">
        <w:rPr>
          <w:rFonts w:cs="Arial"/>
          <w:szCs w:val="20"/>
        </w:rPr>
        <w:t xml:space="preserve">, numeral 8.1 PROYECTOS DE CONSTRUCCCION O RECONSTRUCCIÓN O AMPLIACIÓN O MEJORAMIENTO O REHABILITACIÓN DE PISTAS O PLATAFORMAS O CALLES DE RODAJE O FRANJAS DE SEGURIDAD, el proponente podrá acreditar de uno (1) y hasta cinco (5) contratos que hayan contenido la ejecución de actividades de: : </w:t>
      </w:r>
    </w:p>
    <w:p w14:paraId="0D7788D4" w14:textId="77777777" w:rsidR="00736EBF" w:rsidRPr="00736EBF" w:rsidRDefault="00736EBF" w:rsidP="00736EBF">
      <w:pPr>
        <w:ind w:left="567" w:right="618"/>
        <w:rPr>
          <w:rFonts w:cs="Arial"/>
          <w:szCs w:val="20"/>
        </w:rPr>
      </w:pPr>
      <w:r w:rsidRPr="00736EBF">
        <w:rPr>
          <w:rFonts w:cs="Arial"/>
          <w:szCs w:val="20"/>
        </w:rPr>
        <w:t>“</w:t>
      </w:r>
      <w:r w:rsidRPr="00736EBF">
        <w:rPr>
          <w:rFonts w:cs="Arial"/>
          <w:b/>
          <w:bCs/>
          <w:szCs w:val="20"/>
        </w:rPr>
        <w:t>OBRAS DE CONSTRUCCIÓN O RECONSTRUCCIÓN O AMPLIACIÓN O MEJORAMIENTO O MANTENIMIENTO O REHABILITACIÓN O CONSERVACIÓN DE:</w:t>
      </w:r>
      <w:r w:rsidRPr="00736EBF">
        <w:rPr>
          <w:rFonts w:cs="Arial"/>
          <w:szCs w:val="20"/>
        </w:rPr>
        <w:t xml:space="preserve"> VÍAS PRIMARIAS O PISTAS DE AERODROMOS O CALLES DE RODAJE DE AERODROMOS O PLATAFORMAS DE AERÓDROMOS O FRANJAS DE SEGURIDAD, DICHAS OBRAS DEBEN CONTENER LA EJECUCION DE PAVIMENTO ASFALTICO O PAVIMENTO EN CONCRETO HIDRÁULICO.”</w:t>
      </w:r>
    </w:p>
    <w:p w14:paraId="69899A66" w14:textId="5C35F4A8" w:rsidR="00736EBF" w:rsidRPr="00736EBF" w:rsidRDefault="00736EBF" w:rsidP="00736EBF">
      <w:pPr>
        <w:ind w:right="618"/>
        <w:rPr>
          <w:rFonts w:cs="Arial"/>
          <w:b/>
          <w:bCs/>
          <w:szCs w:val="20"/>
        </w:rPr>
      </w:pPr>
      <w:r w:rsidRPr="00736EBF">
        <w:rPr>
          <w:rFonts w:cs="Arial"/>
          <w:b/>
          <w:bCs/>
          <w:szCs w:val="20"/>
        </w:rPr>
        <w:t>Experiencia especifica del proponente.</w:t>
      </w:r>
    </w:p>
    <w:p w14:paraId="5E5213ED" w14:textId="77777777" w:rsidR="00736EBF" w:rsidRPr="00736EBF" w:rsidRDefault="00736EBF" w:rsidP="00736EBF">
      <w:pPr>
        <w:ind w:right="51"/>
        <w:rPr>
          <w:rFonts w:cs="Arial"/>
          <w:szCs w:val="20"/>
        </w:rPr>
      </w:pPr>
      <w:r w:rsidRPr="00736EBF">
        <w:rPr>
          <w:rFonts w:eastAsia="Arial Unicode MS" w:cs="Arial"/>
          <w:bCs/>
          <w:spacing w:val="-3"/>
          <w:szCs w:val="20"/>
        </w:rPr>
        <w:t xml:space="preserve">La AEROCIVIL verificará la experiencia específica del proponente de conformidad </w:t>
      </w:r>
      <w:r w:rsidRPr="00736EBF">
        <w:rPr>
          <w:rFonts w:cs="Arial"/>
          <w:szCs w:val="20"/>
        </w:rPr>
        <w:t>con</w:t>
      </w:r>
      <w:r w:rsidRPr="00736EBF">
        <w:rPr>
          <w:rFonts w:cs="Arial"/>
          <w:spacing w:val="-12"/>
          <w:szCs w:val="20"/>
        </w:rPr>
        <w:t xml:space="preserve"> </w:t>
      </w:r>
      <w:r w:rsidRPr="00736EBF">
        <w:rPr>
          <w:rFonts w:cs="Arial"/>
          <w:szCs w:val="20"/>
        </w:rPr>
        <w:t>la</w:t>
      </w:r>
      <w:r w:rsidRPr="00736EBF">
        <w:rPr>
          <w:rFonts w:cs="Arial"/>
          <w:spacing w:val="-13"/>
          <w:szCs w:val="20"/>
        </w:rPr>
        <w:t xml:space="preserve"> </w:t>
      </w:r>
      <w:r w:rsidRPr="00736EBF">
        <w:rPr>
          <w:rFonts w:cs="Arial"/>
          <w:szCs w:val="20"/>
        </w:rPr>
        <w:t>Matriz</w:t>
      </w:r>
      <w:r w:rsidRPr="00736EBF">
        <w:rPr>
          <w:rFonts w:cs="Arial"/>
          <w:spacing w:val="-12"/>
          <w:szCs w:val="20"/>
        </w:rPr>
        <w:t xml:space="preserve"> </w:t>
      </w:r>
      <w:r w:rsidRPr="00736EBF">
        <w:rPr>
          <w:rFonts w:cs="Arial"/>
          <w:szCs w:val="20"/>
        </w:rPr>
        <w:t>1.</w:t>
      </w:r>
      <w:r w:rsidRPr="00736EBF">
        <w:rPr>
          <w:rFonts w:cs="Arial"/>
          <w:spacing w:val="-14"/>
          <w:szCs w:val="20"/>
        </w:rPr>
        <w:t xml:space="preserve"> </w:t>
      </w:r>
      <w:r w:rsidRPr="00736EBF">
        <w:rPr>
          <w:rFonts w:cs="Arial"/>
          <w:szCs w:val="20"/>
        </w:rPr>
        <w:t xml:space="preserve">“Experiencia Licitación CCE-EICP-FM-11 Licitación (Transporte)” versión 3, Alta Complejidad de </w:t>
      </w:r>
      <w:hyperlink r:id="rId13" w:history="1">
        <w:r w:rsidRPr="00736EBF">
          <w:rPr>
            <w:rStyle w:val="Hipervnculo"/>
            <w:rFonts w:cs="Arial"/>
            <w:szCs w:val="20"/>
          </w:rPr>
          <w:t>www.colombiacompra.gov.co</w:t>
        </w:r>
      </w:hyperlink>
      <w:r w:rsidRPr="00736EBF">
        <w:rPr>
          <w:rFonts w:cs="Arial"/>
          <w:szCs w:val="20"/>
        </w:rPr>
        <w:t xml:space="preserve">, numeral 8.1 PROYECTOS DE CONSTRUCCCION O </w:t>
      </w:r>
      <w:r w:rsidRPr="00736EBF">
        <w:rPr>
          <w:rFonts w:cs="Arial"/>
          <w:szCs w:val="20"/>
        </w:rPr>
        <w:lastRenderedPageBreak/>
        <w:t xml:space="preserve">RECONSTRUCCIÓN O AMPLIACIÓN O MEJORAMIENTO O REHABILITACIÓN DE PISTAS O PLATAFORMAS O CALLES DE RODAJE O FRANJAS DE SEGURIDAD, la experiencia específica solicitada para este proceso es: </w:t>
      </w:r>
    </w:p>
    <w:p w14:paraId="4CA0E12E" w14:textId="28089B8B" w:rsidR="00736EBF" w:rsidRPr="00736EBF" w:rsidRDefault="00736EBF" w:rsidP="00736EBF">
      <w:pPr>
        <w:ind w:left="567" w:right="618"/>
        <w:rPr>
          <w:rFonts w:cs="Arial"/>
          <w:szCs w:val="20"/>
        </w:rPr>
      </w:pPr>
      <w:r w:rsidRPr="00736EBF">
        <w:rPr>
          <w:rFonts w:cs="Arial"/>
          <w:szCs w:val="20"/>
        </w:rPr>
        <w:t>“Por lo menos uno (1) de los contratos válidos aportados como experiencia general debe acreditar:</w:t>
      </w:r>
    </w:p>
    <w:p w14:paraId="1DE36ED9" w14:textId="5BF01C51" w:rsidR="00736EBF" w:rsidRPr="00736EBF" w:rsidRDefault="00736EBF" w:rsidP="00736EBF">
      <w:pPr>
        <w:ind w:left="567" w:right="-91"/>
      </w:pPr>
      <w:r w:rsidRPr="00736EBF">
        <w:rPr>
          <w:rFonts w:cs="Arial"/>
          <w:b/>
          <w:bCs/>
          <w:szCs w:val="20"/>
        </w:rPr>
        <w:t>“OBRAS DE CONSTRUCCIÓN O RECONSTRUCCIÓN O AMPLIACIÓN O REHABILITACIÓN DE</w:t>
      </w:r>
      <w:r w:rsidRPr="00736EBF">
        <w:rPr>
          <w:rFonts w:cs="Arial"/>
          <w:szCs w:val="20"/>
        </w:rPr>
        <w:t xml:space="preserve">: PISTAS DE AERODROMOS O CALLES DE RODAJE DE AERODROMOS O PLATAFORMAS DE AERÓDROMOS, DICHAS OBRAS DEBEN CONTENER LA EJECUCION DE PAVIMENTO ASFALTICO O PAVIMENTO EN CONCRETO HIDRÁULICO, cuyo </w:t>
      </w:r>
      <w:r w:rsidR="00C6587E" w:rsidRPr="00736EBF">
        <w:rPr>
          <w:rFonts w:cs="Arial"/>
          <w:szCs w:val="20"/>
        </w:rPr>
        <w:t>valor sea</w:t>
      </w:r>
      <w:r w:rsidRPr="00736EBF">
        <w:rPr>
          <w:rFonts w:cs="Arial"/>
          <w:szCs w:val="20"/>
        </w:rPr>
        <w:t xml:space="preserve"> igual o mayor al 50% del valor del PRESUPUESTO OFICIAL (PO) del presente  Proceso de Contratación.”</w:t>
      </w:r>
    </w:p>
    <w:p w14:paraId="65968029" w14:textId="350AD055" w:rsidR="00585E51" w:rsidRPr="00585E51" w:rsidRDefault="00585E51" w:rsidP="00AF5F20">
      <w:pPr>
        <w:pStyle w:val="Prrafodelista"/>
        <w:numPr>
          <w:ilvl w:val="0"/>
          <w:numId w:val="24"/>
        </w:numPr>
        <w:spacing w:after="120"/>
        <w:ind w:left="1072"/>
        <w:rPr>
          <w:lang w:val="es-MX"/>
        </w:rPr>
      </w:pPr>
      <w:r w:rsidRPr="00585E51">
        <w:rPr>
          <w:lang w:val="es-MX"/>
        </w:rPr>
        <w:t xml:space="preserve">Estar </w:t>
      </w:r>
      <w:r w:rsidR="00630176" w:rsidRPr="00630176">
        <w:rPr>
          <w:lang w:val="es-MX"/>
        </w:rPr>
        <w:t>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4938C587" w14:textId="77777777" w:rsidR="00320767" w:rsidRPr="00320767" w:rsidRDefault="00585E51" w:rsidP="00C67CE2">
      <w:pPr>
        <w:spacing w:after="120"/>
        <w:ind w:left="1072"/>
        <w:rPr>
          <w:lang w:val="es-MX"/>
        </w:rPr>
      </w:pPr>
      <w:r w:rsidRPr="00585E51">
        <w:rPr>
          <w:lang w:val="es-MX"/>
        </w:rPr>
        <w:t xml:space="preserve">El </w:t>
      </w:r>
      <w:r w:rsidR="00320767" w:rsidRPr="00320767">
        <w:rPr>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3EFB3A1F" w14:textId="77777777" w:rsidR="00320767" w:rsidRPr="00320767" w:rsidRDefault="00320767" w:rsidP="00AF5F20">
      <w:pPr>
        <w:spacing w:after="120"/>
        <w:ind w:left="1072"/>
        <w:rPr>
          <w:lang w:val="es-MX"/>
        </w:rPr>
      </w:pPr>
      <w:r w:rsidRPr="00320767">
        <w:rPr>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59BF8494" w14:textId="0E5B2E53" w:rsidR="00585E51" w:rsidRPr="00585E51" w:rsidRDefault="00320767" w:rsidP="00AF5F20">
      <w:pPr>
        <w:spacing w:after="120"/>
        <w:ind w:left="1072"/>
        <w:rPr>
          <w:lang w:val="es-MX"/>
        </w:rPr>
      </w:pPr>
      <w:r w:rsidRPr="00320767">
        <w:rPr>
          <w:lang w:val="es-MX"/>
        </w:rPr>
        <w:t>El Formato 3 – Experiencia deberá aportarse diligenciado en formato Excel.</w:t>
      </w:r>
    </w:p>
    <w:p w14:paraId="6381725E" w14:textId="0A24CB8F" w:rsidR="00631565" w:rsidRPr="00631565" w:rsidRDefault="00585E51" w:rsidP="00AF5F20">
      <w:pPr>
        <w:pStyle w:val="Prrafodelista"/>
        <w:numPr>
          <w:ilvl w:val="0"/>
          <w:numId w:val="24"/>
        </w:numPr>
        <w:spacing w:after="120"/>
        <w:ind w:left="1072"/>
        <w:contextualSpacing w:val="0"/>
        <w:rPr>
          <w:lang w:val="es-MX"/>
        </w:rPr>
      </w:pPr>
      <w:r w:rsidRPr="00631565">
        <w:rPr>
          <w:lang w:val="es-MX"/>
        </w:rPr>
        <w:t xml:space="preserve">El </w:t>
      </w:r>
      <w:r w:rsidR="00631565" w:rsidRPr="00631565">
        <w:rPr>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52D9A78" w14:textId="77777777" w:rsidR="00631565" w:rsidRPr="00631565" w:rsidRDefault="00631565" w:rsidP="00AF5F20">
      <w:pPr>
        <w:pStyle w:val="Prrafodelista"/>
        <w:spacing w:after="120"/>
        <w:ind w:left="1072"/>
        <w:contextualSpacing w:val="0"/>
        <w:rPr>
          <w:lang w:val="es-MX"/>
        </w:rPr>
      </w:pPr>
      <w:r w:rsidRPr="00631565">
        <w:rPr>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18BB8E6" w14:textId="77777777" w:rsidR="00631565" w:rsidRPr="00631565" w:rsidRDefault="00631565" w:rsidP="00AF5F20">
      <w:pPr>
        <w:pStyle w:val="Prrafodelista"/>
        <w:spacing w:after="120"/>
        <w:ind w:left="1072"/>
        <w:contextualSpacing w:val="0"/>
        <w:rPr>
          <w:lang w:val="es-MX"/>
        </w:rPr>
      </w:pPr>
      <w:r w:rsidRPr="00631565">
        <w:rPr>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58411816" w14:textId="77777777" w:rsidR="00631565" w:rsidRPr="00631565" w:rsidRDefault="00631565" w:rsidP="00AF5F20">
      <w:pPr>
        <w:pStyle w:val="Prrafodelista"/>
        <w:spacing w:after="120"/>
        <w:ind w:left="1072"/>
        <w:contextualSpacing w:val="0"/>
        <w:rPr>
          <w:lang w:val="es-MX"/>
        </w:rPr>
      </w:pPr>
      <w:r w:rsidRPr="00631565">
        <w:rPr>
          <w:lang w:val="es-MX"/>
        </w:rPr>
        <w:lastRenderedPageBreak/>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5445D73D" w14:textId="77777777" w:rsidR="00631565" w:rsidRPr="00631565" w:rsidRDefault="00631565" w:rsidP="00AF5F20">
      <w:pPr>
        <w:pStyle w:val="Prrafodelista"/>
        <w:spacing w:after="120"/>
        <w:ind w:left="1072"/>
        <w:contextualSpacing w:val="0"/>
        <w:rPr>
          <w:lang w:val="es-MX"/>
        </w:rPr>
      </w:pPr>
      <w:r w:rsidRPr="00631565">
        <w:rPr>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65F116F" w14:textId="48DF4533" w:rsidR="00631565" w:rsidRPr="00631565" w:rsidRDefault="00631565" w:rsidP="00AF5F20">
      <w:pPr>
        <w:pStyle w:val="Prrafodelista"/>
        <w:spacing w:after="120"/>
        <w:ind w:left="1072"/>
        <w:contextualSpacing w:val="0"/>
        <w:rPr>
          <w:lang w:val="es-MX"/>
        </w:rPr>
      </w:pPr>
      <w:r w:rsidRPr="00631565">
        <w:rPr>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582C93BC" w14:textId="77777777" w:rsidR="00631565" w:rsidRPr="00631565" w:rsidRDefault="00631565" w:rsidP="00AF5F20">
      <w:pPr>
        <w:pStyle w:val="Prrafodelista"/>
        <w:spacing w:after="120"/>
        <w:ind w:left="1072"/>
        <w:contextualSpacing w:val="0"/>
        <w:rPr>
          <w:lang w:val="es-MX"/>
        </w:rPr>
      </w:pPr>
      <w:r w:rsidRPr="00631565">
        <w:rPr>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01781DF6" w14:textId="5852ADA9" w:rsidR="00585E51" w:rsidRPr="00585E51" w:rsidRDefault="00585E51" w:rsidP="00C67CE2">
      <w:pPr>
        <w:pStyle w:val="Prrafodelista"/>
        <w:numPr>
          <w:ilvl w:val="0"/>
          <w:numId w:val="24"/>
        </w:numPr>
        <w:spacing w:after="120"/>
        <w:ind w:left="1066" w:hanging="709"/>
        <w:contextualSpacing w:val="0"/>
        <w:rPr>
          <w:lang w:val="es-MX"/>
        </w:rPr>
      </w:pPr>
      <w:r w:rsidRPr="00585E51">
        <w:rPr>
          <w:lang w:val="es-MX"/>
        </w:rPr>
        <w:t xml:space="preserve">Deben haber terminado antes de la fecha de cierre del presente proceso de contratación. </w:t>
      </w:r>
    </w:p>
    <w:p w14:paraId="4D8C2106" w14:textId="406DAC89" w:rsidR="009965EF" w:rsidRPr="009965EF" w:rsidRDefault="00585E51" w:rsidP="00AF5F20">
      <w:pPr>
        <w:pStyle w:val="Prrafodelista"/>
        <w:numPr>
          <w:ilvl w:val="0"/>
          <w:numId w:val="24"/>
        </w:numPr>
        <w:spacing w:after="120"/>
        <w:ind w:left="1072"/>
        <w:contextualSpacing w:val="0"/>
        <w:rPr>
          <w:lang w:val="es-MX"/>
        </w:rPr>
      </w:pPr>
      <w:r w:rsidRPr="009965EF">
        <w:rPr>
          <w:lang w:val="es-MX"/>
        </w:rPr>
        <w:t xml:space="preserve">Para </w:t>
      </w:r>
      <w:r w:rsidR="009965EF" w:rsidRPr="009965EF">
        <w:rPr>
          <w:lang w:val="es-MX"/>
        </w:rPr>
        <w:t>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99ED7D7" w14:textId="008B69E6" w:rsidR="009965EF" w:rsidRPr="00585E51" w:rsidRDefault="009965EF" w:rsidP="00AF5F20">
      <w:pPr>
        <w:pStyle w:val="Prrafodelista"/>
        <w:spacing w:after="120"/>
        <w:ind w:left="1072"/>
        <w:contextualSpacing w:val="0"/>
        <w:rPr>
          <w:lang w:val="es-MX"/>
        </w:rPr>
      </w:pPr>
      <w:r w:rsidRPr="009965EF">
        <w:rPr>
          <w:lang w:val="es-MX"/>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4C2A08F7" w14:textId="50AFD408" w:rsidR="00585E51" w:rsidRPr="00585E51" w:rsidRDefault="00585E51" w:rsidP="00AF5F20">
      <w:pPr>
        <w:pStyle w:val="Prrafodelista"/>
        <w:numPr>
          <w:ilvl w:val="0"/>
          <w:numId w:val="24"/>
        </w:numPr>
        <w:spacing w:after="120"/>
        <w:contextualSpacing w:val="0"/>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03A6C75F" w14:textId="04661326" w:rsidR="00585E51" w:rsidRDefault="00585E51" w:rsidP="00AF5F20">
      <w:pPr>
        <w:pStyle w:val="Prrafodelista"/>
        <w:numPr>
          <w:ilvl w:val="0"/>
          <w:numId w:val="24"/>
        </w:numPr>
        <w:spacing w:after="120"/>
        <w:contextualSpacing w:val="0"/>
        <w:rPr>
          <w:lang w:val="es-MX"/>
        </w:rPr>
      </w:pPr>
      <w:r w:rsidRPr="00585E51">
        <w:rPr>
          <w:lang w:val="es-MX"/>
        </w:rPr>
        <w:lastRenderedPageBreak/>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37ED3D7" w14:textId="6F9AAEEF" w:rsidR="00016758" w:rsidRDefault="00C32F9C" w:rsidP="00585E51">
      <w:pPr>
        <w:pStyle w:val="Ttulo3"/>
        <w:rPr>
          <w:lang w:val="es-MX"/>
        </w:rPr>
      </w:pPr>
      <w:bookmarkStart w:id="89" w:name="_Toc107994830"/>
      <w:r>
        <w:rPr>
          <w:caps w:val="0"/>
          <w:lang w:val="es-MX"/>
        </w:rPr>
        <w:t>CONSIDERACIONES PARA LA VALIDEZ DE LA EXPERIENCIA REQUERIDA</w:t>
      </w:r>
      <w:bookmarkEnd w:id="89"/>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986CFC">
      <w:pPr>
        <w:pStyle w:val="Prrafodelista"/>
        <w:numPr>
          <w:ilvl w:val="0"/>
          <w:numId w:val="25"/>
        </w:numPr>
        <w:rPr>
          <w:lang w:val="es-MX"/>
        </w:rPr>
      </w:pPr>
      <w:r w:rsidRPr="00DA1E56">
        <w:rPr>
          <w:lang w:val="es-MX"/>
        </w:rPr>
        <w:t xml:space="preserve">En el Clasificador de Bienes y Servicios, el segmento correspondiente para la clasificación de la experiencia es el segmento 72. </w:t>
      </w:r>
    </w:p>
    <w:p w14:paraId="22B4F2D8" w14:textId="77777777" w:rsidR="00894DA9" w:rsidRPr="00887F74" w:rsidRDefault="00894DA9" w:rsidP="00894DA9">
      <w:pPr>
        <w:pStyle w:val="Prrafodelista"/>
        <w:ind w:left="709" w:right="49" w:hanging="11"/>
      </w:pPr>
    </w:p>
    <w:p w14:paraId="26631479" w14:textId="7E481769" w:rsidR="00DA1E56" w:rsidRPr="00DA1E56" w:rsidRDefault="00DA1E56" w:rsidP="00C67CE2">
      <w:pPr>
        <w:pStyle w:val="Prrafodelista"/>
        <w:numPr>
          <w:ilvl w:val="0"/>
          <w:numId w:val="25"/>
        </w:numPr>
        <w:ind w:left="714" w:hanging="357"/>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62699E79" w14:textId="5C1FE6F7" w:rsidR="000D1905" w:rsidRPr="00C67CE2" w:rsidRDefault="00F2226B" w:rsidP="00C67CE2">
      <w:pPr>
        <w:pStyle w:val="Prrafodelista"/>
        <w:numPr>
          <w:ilvl w:val="0"/>
          <w:numId w:val="25"/>
        </w:numPr>
        <w:rPr>
          <w:rFonts w:cs="Arial"/>
          <w:szCs w:val="20"/>
          <w:lang w:val="es-MX"/>
        </w:rPr>
      </w:pPr>
      <w:r w:rsidRPr="000D1905">
        <w:rPr>
          <w:rFonts w:cs="Arial"/>
          <w:color w:val="000000"/>
          <w:szCs w:val="20"/>
        </w:rPr>
        <w:t>Si el Proponente relaciona o anexa más de cinco (5) contratos en el Formato 3 - Experiencia, para efectos de evaluar la experiencia se tendrá en cuenta como máximo los cinco (5) contratos aportados de mayor valor.</w:t>
      </w:r>
    </w:p>
    <w:p w14:paraId="1917AB9E" w14:textId="77777777" w:rsidR="000D1905" w:rsidRPr="00AF5F20" w:rsidRDefault="000D1905" w:rsidP="00C67CE2">
      <w:pPr>
        <w:ind w:left="709"/>
        <w:contextualSpacing/>
        <w:rPr>
          <w:rFonts w:eastAsia="Times New Roman" w:cs="Arial"/>
          <w:color w:val="000000"/>
          <w:szCs w:val="20"/>
          <w:lang w:eastAsia="es-ES"/>
        </w:rPr>
      </w:pPr>
      <w:r w:rsidRPr="00AF5F20">
        <w:rPr>
          <w:rFonts w:eastAsia="Times New Roman" w:cs="Arial"/>
          <w:color w:val="000000"/>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E95EB51" w14:textId="77777777" w:rsidR="00DA1E56" w:rsidRPr="005108BA" w:rsidRDefault="00DA1E56" w:rsidP="005108BA">
      <w:pPr>
        <w:spacing w:after="0"/>
        <w:rPr>
          <w:lang w:val="es-MX"/>
        </w:rPr>
      </w:pPr>
    </w:p>
    <w:p w14:paraId="76FE5395" w14:textId="0F019B31" w:rsidR="003F6C2B" w:rsidRPr="005108BA" w:rsidRDefault="003F6C2B" w:rsidP="005108BA">
      <w:pPr>
        <w:pStyle w:val="Prrafodelista"/>
        <w:numPr>
          <w:ilvl w:val="0"/>
          <w:numId w:val="25"/>
        </w:numPr>
        <w:rPr>
          <w:rFonts w:cs="Arial"/>
          <w:color w:val="000000"/>
          <w:szCs w:val="20"/>
        </w:rPr>
      </w:pPr>
      <w:r w:rsidRPr="00AF5F20">
        <w:rPr>
          <w:rFonts w:cs="Arial"/>
          <w:color w:val="000000"/>
          <w:szCs w:val="20"/>
        </w:rPr>
        <w:t>Tratándose 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15D971E5" w14:textId="77777777" w:rsidR="003F6C2B" w:rsidRPr="00AF5F20" w:rsidRDefault="003F6C2B" w:rsidP="00C67CE2">
      <w:pPr>
        <w:ind w:left="709"/>
        <w:contextualSpacing/>
        <w:rPr>
          <w:rFonts w:cs="Arial"/>
          <w:color w:val="000000"/>
          <w:szCs w:val="20"/>
        </w:rPr>
      </w:pPr>
      <w:r w:rsidRPr="00AF5F20">
        <w:rPr>
          <w:rFonts w:cs="Arial"/>
          <w:color w:val="000000"/>
          <w:szCs w:val="20"/>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51F30DEC" w14:textId="77777777" w:rsidR="003F6C2B" w:rsidRPr="00AF5F20" w:rsidRDefault="003F6C2B" w:rsidP="00C67CE2">
      <w:pPr>
        <w:ind w:left="709"/>
        <w:contextualSpacing/>
        <w:rPr>
          <w:rFonts w:cs="Arial"/>
          <w:color w:val="000000"/>
          <w:szCs w:val="20"/>
        </w:rPr>
      </w:pPr>
    </w:p>
    <w:p w14:paraId="7469E542" w14:textId="77777777" w:rsidR="003F6C2B" w:rsidRPr="00AF5F20" w:rsidRDefault="003F6C2B" w:rsidP="00C67CE2">
      <w:pPr>
        <w:ind w:left="709"/>
        <w:contextualSpacing/>
        <w:rPr>
          <w:rFonts w:cs="Arial"/>
          <w:color w:val="000000"/>
          <w:szCs w:val="20"/>
          <w:lang w:val="es-MX"/>
        </w:rPr>
      </w:pPr>
      <w:r w:rsidRPr="00AF5F20">
        <w:rPr>
          <w:rFonts w:cs="Arial"/>
          <w:color w:val="000000"/>
          <w:szCs w:val="20"/>
        </w:rPr>
        <w:t xml:space="preserve">En armonía con lo anterior, </w:t>
      </w:r>
      <w:r w:rsidRPr="00AF5F20">
        <w:rPr>
          <w:rFonts w:cs="Arial"/>
          <w:color w:val="00000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58D48715" w14:textId="28713202" w:rsidR="00DA1E56" w:rsidRPr="00DA1E56" w:rsidRDefault="00DA1E56" w:rsidP="00702395">
      <w:pPr>
        <w:pStyle w:val="Prrafodelista"/>
        <w:numPr>
          <w:ilvl w:val="0"/>
          <w:numId w:val="25"/>
        </w:numPr>
        <w:rPr>
          <w:lang w:val="es-MX"/>
        </w:rPr>
      </w:pPr>
      <w:r w:rsidRPr="00DA1E56">
        <w:rPr>
          <w:lang w:val="es-MX"/>
        </w:rPr>
        <w:lastRenderedPageBreak/>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702395">
      <w:pPr>
        <w:pStyle w:val="Prrafodelista"/>
        <w:numPr>
          <w:ilvl w:val="0"/>
          <w:numId w:val="25"/>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A1E56">
      <w:pPr>
        <w:pStyle w:val="Prrafodelista"/>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702395">
      <w:pPr>
        <w:pStyle w:val="Prrafodelista"/>
        <w:numPr>
          <w:ilvl w:val="0"/>
          <w:numId w:val="25"/>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3D0E6754" w14:textId="4926BEA7" w:rsidR="005B329C" w:rsidRPr="001077E1" w:rsidRDefault="00A9764C" w:rsidP="001077E1">
      <w:pPr>
        <w:pStyle w:val="Prrafodelista"/>
        <w:numPr>
          <w:ilvl w:val="0"/>
          <w:numId w:val="25"/>
        </w:numPr>
        <w:rPr>
          <w:rFonts w:eastAsia="Times New Roman" w:cs="Arial"/>
          <w:szCs w:val="20"/>
          <w:lang w:val="es-MX" w:eastAsia="es-ES"/>
        </w:rPr>
      </w:pPr>
      <w:r w:rsidRPr="005B329C">
        <w:rPr>
          <w:rFonts w:cs="Arial"/>
          <w:szCs w:val="20"/>
          <w:lang w:val="es-MX"/>
        </w:rPr>
        <w:t xml:space="preserve">Para </w:t>
      </w:r>
      <w:r w:rsidR="005B329C" w:rsidRPr="00AF5F20">
        <w:rPr>
          <w:rFonts w:eastAsia="Times New Roman" w:cs="Arial"/>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5B329C" w:rsidRPr="00AF5F20">
        <w:rPr>
          <w:rFonts w:eastAsia="Times New Roman" w:cs="Arial"/>
          <w:szCs w:val="20"/>
          <w:lang w:val="es-ES" w:eastAsia="es-ES"/>
        </w:rPr>
        <w:t>.</w:t>
      </w:r>
    </w:p>
    <w:p w14:paraId="6C9EC852" w14:textId="77777777" w:rsidR="005B329C" w:rsidRPr="00AF5F20" w:rsidRDefault="005B329C" w:rsidP="00C67CE2">
      <w:pPr>
        <w:ind w:left="709"/>
        <w:contextualSpacing/>
        <w:rPr>
          <w:rFonts w:eastAsia="Times New Roman" w:cs="Arial"/>
          <w:szCs w:val="20"/>
          <w:lang w:val="es-MX" w:eastAsia="es-ES"/>
        </w:rPr>
      </w:pPr>
      <w:r w:rsidRPr="00AF5F20">
        <w:rPr>
          <w:rFonts w:eastAsia="Times New Roman" w:cs="Arial"/>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AF5F20">
        <w:rPr>
          <w:rFonts w:cs="Arial"/>
          <w:szCs w:val="20"/>
          <w:lang w:val="es-MX"/>
        </w:rPr>
        <w:t xml:space="preserve"> </w:t>
      </w:r>
      <w:r w:rsidRPr="00AF5F20">
        <w:rPr>
          <w:rFonts w:eastAsia="Times New Roman" w:cs="Arial"/>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w:t>
      </w:r>
      <w:r w:rsidRPr="00AF5F20">
        <w:rPr>
          <w:rFonts w:eastAsia="Times New Roman" w:cs="Arial"/>
          <w:szCs w:val="20"/>
          <w:lang w:val="es-MX" w:eastAsia="es-ES"/>
        </w:rPr>
        <w:lastRenderedPageBreak/>
        <w:t xml:space="preserve">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2277E495" w14:textId="77777777" w:rsidR="005B329C" w:rsidRPr="00AF5F20" w:rsidRDefault="005B329C" w:rsidP="00C67CE2">
      <w:pPr>
        <w:ind w:left="709"/>
        <w:contextualSpacing/>
        <w:rPr>
          <w:rFonts w:eastAsia="Times New Roman" w:cs="Arial"/>
          <w:szCs w:val="20"/>
          <w:lang w:val="es-MX" w:eastAsia="es-ES"/>
        </w:rPr>
      </w:pPr>
    </w:p>
    <w:p w14:paraId="6C88E618" w14:textId="77777777" w:rsidR="005B329C" w:rsidRPr="00AF5F20" w:rsidRDefault="005B329C" w:rsidP="00C67CE2">
      <w:pPr>
        <w:ind w:left="709"/>
        <w:contextualSpacing/>
        <w:rPr>
          <w:rFonts w:eastAsia="Times New Roman" w:cs="Arial"/>
          <w:szCs w:val="20"/>
          <w:lang w:val="es-ES" w:eastAsia="es-ES"/>
        </w:rPr>
      </w:pPr>
      <w:r w:rsidRPr="00AF5F20">
        <w:rPr>
          <w:rFonts w:eastAsia="Times New Roman" w:cs="Arial"/>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5AF008E0" w14:textId="77777777" w:rsidR="005B329C" w:rsidRPr="00AF5F20" w:rsidRDefault="005B329C" w:rsidP="00C67CE2">
      <w:pPr>
        <w:ind w:left="709"/>
        <w:contextualSpacing/>
        <w:rPr>
          <w:rFonts w:eastAsia="Times New Roman" w:cs="Arial"/>
          <w:szCs w:val="20"/>
          <w:lang w:val="es-ES" w:eastAsia="es-ES"/>
        </w:rPr>
      </w:pPr>
    </w:p>
    <w:p w14:paraId="79840A50" w14:textId="38B0D945" w:rsidR="000B6070" w:rsidRPr="001077E1" w:rsidRDefault="005B329C" w:rsidP="001077E1">
      <w:pPr>
        <w:ind w:left="709"/>
        <w:contextualSpacing/>
        <w:rPr>
          <w:rFonts w:eastAsia="Times New Roman" w:cs="Arial"/>
          <w:szCs w:val="20"/>
          <w:lang w:val="es-ES" w:eastAsia="es-ES"/>
        </w:rPr>
      </w:pPr>
      <w:r w:rsidRPr="00AF5F20">
        <w:rPr>
          <w:rFonts w:eastAsia="Times New Roman" w:cs="Arial"/>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AF5F20" w:rsidDel="00805A77">
        <w:rPr>
          <w:rFonts w:eastAsia="Times New Roman" w:cs="Arial"/>
          <w:szCs w:val="20"/>
          <w:lang w:val="es-ES" w:eastAsia="es-ES"/>
        </w:rPr>
        <w:t xml:space="preserve"> </w:t>
      </w:r>
      <w:r w:rsidRPr="00AF5F20">
        <w:rPr>
          <w:rFonts w:eastAsia="Times New Roman" w:cs="Arial"/>
          <w:szCs w:val="20"/>
          <w:lang w:val="es-ES" w:eastAsia="es-ES"/>
        </w:rPr>
        <w:t xml:space="preserve">discriminan el valor ejecutado en la etapa constructiva y/o de intervención de la obra de infraestructura de transporte. </w:t>
      </w:r>
    </w:p>
    <w:p w14:paraId="707DE2EE" w14:textId="66976965" w:rsidR="00BB08BF" w:rsidRPr="00BB08BF" w:rsidRDefault="00BB08BF" w:rsidP="00BB08BF">
      <w:pPr>
        <w:pStyle w:val="Prrafodelista"/>
        <w:numPr>
          <w:ilvl w:val="0"/>
          <w:numId w:val="25"/>
        </w:numPr>
        <w:rPr>
          <w:lang w:val="es-MX"/>
        </w:rPr>
      </w:pPr>
      <w:r>
        <w:rPr>
          <w:lang w:val="es-MX"/>
        </w:rPr>
        <w:t xml:space="preserve">El </w:t>
      </w:r>
      <w:r w:rsidRPr="00BB08BF">
        <w:rPr>
          <w:lang w:val="es-MX"/>
        </w:rPr>
        <w:t>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2877C68A" w14:textId="77777777" w:rsidR="00BB08BF" w:rsidRPr="00BB08BF" w:rsidRDefault="00BB08BF" w:rsidP="00BB08BF">
      <w:pPr>
        <w:pStyle w:val="Prrafodelista"/>
        <w:rPr>
          <w:lang w:val="es-MX"/>
        </w:rPr>
      </w:pPr>
    </w:p>
    <w:p w14:paraId="2CFFB276" w14:textId="14BAB7FE" w:rsidR="0007236F" w:rsidRDefault="00BB08BF" w:rsidP="00BB08BF">
      <w:pPr>
        <w:pStyle w:val="Prrafodelista"/>
        <w:rPr>
          <w:lang w:val="es-MX"/>
        </w:rPr>
      </w:pPr>
      <w:r w:rsidRPr="00BB08BF">
        <w:rPr>
          <w:lang w:val="es-MX"/>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p>
    <w:p w14:paraId="7B80CC12" w14:textId="77777777" w:rsidR="00E37A0C" w:rsidRDefault="00E37A0C" w:rsidP="00BB08BF">
      <w:pPr>
        <w:pStyle w:val="Prrafodelista"/>
        <w:rPr>
          <w:lang w:val="es-MX"/>
        </w:rPr>
      </w:pPr>
    </w:p>
    <w:p w14:paraId="76E6577E" w14:textId="77777777" w:rsidR="0008626F" w:rsidRPr="00AF5F20" w:rsidRDefault="0008626F" w:rsidP="0008626F">
      <w:pPr>
        <w:pStyle w:val="Prrafodelista"/>
        <w:numPr>
          <w:ilvl w:val="0"/>
          <w:numId w:val="25"/>
        </w:numPr>
        <w:rPr>
          <w:rFonts w:cs="Arial"/>
          <w:iCs/>
          <w:szCs w:val="20"/>
          <w:lang w:val="es-MX"/>
        </w:rPr>
      </w:pPr>
      <w:r w:rsidRPr="00AF5F20">
        <w:rPr>
          <w:rFonts w:cs="Arial"/>
          <w:iCs/>
          <w:szCs w:val="20"/>
        </w:rPr>
        <w:t>Las auto certificaciones no servirán para acreditar la experiencia requerida, ya que con estas no puede constatarse la ejecución</w:t>
      </w:r>
      <w:r w:rsidRPr="00AF5F20" w:rsidDel="00FE555D">
        <w:rPr>
          <w:rFonts w:cs="Arial"/>
          <w:iCs/>
          <w:szCs w:val="20"/>
        </w:rPr>
        <w:t xml:space="preserve"> de contratos </w:t>
      </w:r>
      <w:r w:rsidRPr="00AF5F20">
        <w:rPr>
          <w:rFonts w:cs="Arial"/>
          <w:iCs/>
          <w:szCs w:val="20"/>
        </w:rPr>
        <w:t>que deben certificar los terceros que recibieron la obra, bien o servicio. Para la aplicación de esta regla, se entiende por auto certificaciones aquellas expedidas por el mismo Proponente, sus representantes,</w:t>
      </w:r>
      <w:r w:rsidRPr="00AF5F20" w:rsidDel="00E86337">
        <w:rPr>
          <w:rFonts w:cs="Arial"/>
          <w:iCs/>
          <w:szCs w:val="20"/>
        </w:rPr>
        <w:t xml:space="preserve"> </w:t>
      </w:r>
      <w:r w:rsidRPr="00AF5F20">
        <w:rPr>
          <w:rFonts w:cs="Arial"/>
          <w:iCs/>
          <w:szCs w:val="20"/>
        </w:rPr>
        <w:t>los integrantes del Proponente Plural o del mismo grupo empresarial para demostrar su propia experiencia.</w:t>
      </w:r>
    </w:p>
    <w:p w14:paraId="18C590BA" w14:textId="77777777" w:rsidR="00C84C4C" w:rsidRPr="00AF5F20" w:rsidRDefault="00C84C4C" w:rsidP="00AF5F20">
      <w:pPr>
        <w:pStyle w:val="Prrafodelista"/>
        <w:rPr>
          <w:rFonts w:cs="Arial"/>
          <w:iCs/>
          <w:szCs w:val="20"/>
          <w:lang w:val="es-MX"/>
        </w:rPr>
      </w:pPr>
    </w:p>
    <w:p w14:paraId="173CDFCA" w14:textId="3FDB003E" w:rsidR="0008626F" w:rsidRPr="00C84C4C" w:rsidRDefault="00C84C4C" w:rsidP="00AF5F20">
      <w:pPr>
        <w:pStyle w:val="Prrafodelista"/>
        <w:numPr>
          <w:ilvl w:val="0"/>
          <w:numId w:val="25"/>
        </w:numPr>
        <w:rPr>
          <w:rFonts w:cs="Arial"/>
          <w:iCs/>
          <w:szCs w:val="20"/>
          <w:lang w:val="es-MX"/>
        </w:rPr>
      </w:pPr>
      <w:r w:rsidRPr="00AF5F20">
        <w:rPr>
          <w:rFonts w:cs="Arial"/>
          <w:iCs/>
          <w:color w:val="000000"/>
          <w:szCs w:val="20"/>
        </w:rPr>
        <w:t>Las certificaciones de experiencia expedidas por el interventor de obra no servirán para probar la experiencia requerida.</w:t>
      </w:r>
      <w:r w:rsidR="0008626F" w:rsidRPr="00C84C4C">
        <w:rPr>
          <w:rFonts w:cs="Arial"/>
          <w:iCs/>
          <w:szCs w:val="20"/>
          <w:lang w:val="es-MX"/>
        </w:rPr>
        <w:t xml:space="preserve"> </w:t>
      </w:r>
    </w:p>
    <w:p w14:paraId="04F02171" w14:textId="61667BBC" w:rsidR="00016758" w:rsidRDefault="00C32F9C" w:rsidP="005B7EA4">
      <w:pPr>
        <w:pStyle w:val="Ttulo3"/>
        <w:rPr>
          <w:lang w:val="es-MX"/>
        </w:rPr>
      </w:pPr>
      <w:bookmarkStart w:id="90" w:name="_Toc107994831"/>
      <w:r>
        <w:rPr>
          <w:caps w:val="0"/>
          <w:lang w:val="es-MX"/>
        </w:rPr>
        <w:t>CLASIFICACIÓN DE LA EXPERIENCIA EN EL “CLASIFICADOR DE BIENES, OBRAS Y SERVICIOS DE LAS NACIONES UNIDAS”</w:t>
      </w:r>
      <w:bookmarkEnd w:id="90"/>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81"/>
      </w:tblGrid>
      <w:tr w:rsidR="005B7EA4" w:rsidRPr="00867044" w14:paraId="65430C2E" w14:textId="77777777" w:rsidTr="00C6587E">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lastRenderedPageBreak/>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5681" w:type="dxa"/>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C6587E">
        <w:trPr>
          <w:trHeight w:val="20"/>
          <w:tblHeader/>
          <w:jc w:val="center"/>
        </w:trPr>
        <w:tc>
          <w:tcPr>
            <w:tcW w:w="0" w:type="auto"/>
            <w:vAlign w:val="center"/>
          </w:tcPr>
          <w:p w14:paraId="58372929" w14:textId="042FB1D2"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5732EBAD" w14:textId="15359A35"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57882742" w14:textId="23FBBC42"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10</w:t>
            </w:r>
          </w:p>
        </w:tc>
        <w:tc>
          <w:tcPr>
            <w:tcW w:w="5681" w:type="dxa"/>
            <w:vAlign w:val="center"/>
          </w:tcPr>
          <w:p w14:paraId="1D56FFE5" w14:textId="67F1E6C0" w:rsidR="005B7EA4" w:rsidRPr="006E1B08" w:rsidRDefault="00C6587E" w:rsidP="00F9113C">
            <w:pPr>
              <w:spacing w:line="240" w:lineRule="auto"/>
              <w:rPr>
                <w:rFonts w:eastAsia="Arial,Times New Roman" w:cs="Arial"/>
                <w:color w:val="auto"/>
                <w:szCs w:val="20"/>
                <w:lang w:eastAsia="es-ES"/>
              </w:rPr>
            </w:pPr>
            <w:r w:rsidRPr="00E278E4">
              <w:rPr>
                <w:rFonts w:cs="Arial"/>
                <w:color w:val="333333"/>
                <w:szCs w:val="20"/>
                <w:shd w:val="clear" w:color="auto" w:fill="F9F9F9"/>
              </w:rPr>
              <w:t>Servicios de construcción de autopistas y carreteras</w:t>
            </w:r>
            <w:r>
              <w:rPr>
                <w:rFonts w:cs="Arial"/>
                <w:color w:val="333333"/>
                <w:szCs w:val="20"/>
                <w:shd w:val="clear" w:color="auto" w:fill="F9F9F9"/>
              </w:rPr>
              <w:t>.</w:t>
            </w:r>
          </w:p>
        </w:tc>
      </w:tr>
      <w:tr w:rsidR="005B7EA4" w:rsidRPr="00867044" w14:paraId="3C08A41A" w14:textId="77777777" w:rsidTr="00C6587E">
        <w:trPr>
          <w:trHeight w:val="20"/>
          <w:jc w:val="center"/>
        </w:trPr>
        <w:tc>
          <w:tcPr>
            <w:tcW w:w="0" w:type="auto"/>
          </w:tcPr>
          <w:p w14:paraId="7E9A0C4B" w14:textId="308DACFF"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tcPr>
          <w:p w14:paraId="76D68E22" w14:textId="1A330DCA"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14</w:t>
            </w:r>
          </w:p>
        </w:tc>
        <w:tc>
          <w:tcPr>
            <w:tcW w:w="0" w:type="auto"/>
            <w:vAlign w:val="center"/>
          </w:tcPr>
          <w:p w14:paraId="201795FB" w14:textId="549DA4AC" w:rsidR="005B7EA4" w:rsidRPr="006E1B08" w:rsidRDefault="00C6587E" w:rsidP="00C6587E">
            <w:pPr>
              <w:spacing w:line="240" w:lineRule="auto"/>
              <w:jc w:val="center"/>
              <w:rPr>
                <w:rFonts w:eastAsia="Arial,Times New Roman" w:cs="Arial"/>
                <w:color w:val="auto"/>
                <w:szCs w:val="20"/>
                <w:lang w:eastAsia="es-ES"/>
              </w:rPr>
            </w:pPr>
            <w:r>
              <w:rPr>
                <w:rFonts w:eastAsia="Arial,Times New Roman" w:cs="Arial"/>
                <w:color w:val="auto"/>
                <w:szCs w:val="20"/>
                <w:lang w:eastAsia="es-ES"/>
              </w:rPr>
              <w:t>11</w:t>
            </w:r>
          </w:p>
        </w:tc>
        <w:tc>
          <w:tcPr>
            <w:tcW w:w="5681" w:type="dxa"/>
            <w:vAlign w:val="center"/>
          </w:tcPr>
          <w:p w14:paraId="43E179C0" w14:textId="31167225" w:rsidR="005B7EA4" w:rsidRPr="006E1B08" w:rsidRDefault="00C6587E" w:rsidP="00F9113C">
            <w:pPr>
              <w:spacing w:line="240" w:lineRule="auto"/>
              <w:rPr>
                <w:rFonts w:eastAsia="Arial,Times New Roman" w:cs="Arial"/>
                <w:color w:val="auto"/>
                <w:szCs w:val="20"/>
                <w:lang w:eastAsia="es-ES"/>
              </w:rPr>
            </w:pPr>
            <w:r w:rsidRPr="00E278E4">
              <w:rPr>
                <w:rFonts w:cs="Arial"/>
                <w:color w:val="333333"/>
                <w:szCs w:val="20"/>
                <w:shd w:val="clear" w:color="auto" w:fill="F9F9F9"/>
              </w:rPr>
              <w:t>Servicios de construcción y revestimiento y pavimentación de infraestructura</w:t>
            </w:r>
          </w:p>
        </w:tc>
      </w:tr>
    </w:tbl>
    <w:p w14:paraId="32FD64D3" w14:textId="77777777" w:rsidR="005B7EA4" w:rsidRPr="005B7EA4" w:rsidRDefault="005B7EA4"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91" w:name="_Toc107994832"/>
      <w:r>
        <w:rPr>
          <w:caps w:val="0"/>
          <w:lang w:val="es-MX"/>
        </w:rPr>
        <w:t>ACREDITACIÓN DE LA EXPERIENCIA REQUERIDA</w:t>
      </w:r>
      <w:bookmarkEnd w:id="91"/>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702395">
      <w:pPr>
        <w:pStyle w:val="Prrafodelista"/>
        <w:numPr>
          <w:ilvl w:val="1"/>
          <w:numId w:val="21"/>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702395">
      <w:pPr>
        <w:pStyle w:val="Prrafodelista"/>
        <w:numPr>
          <w:ilvl w:val="1"/>
          <w:numId w:val="21"/>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702395">
      <w:pPr>
        <w:pStyle w:val="Prrafodelista"/>
        <w:numPr>
          <w:ilvl w:val="1"/>
          <w:numId w:val="21"/>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702395">
      <w:pPr>
        <w:pStyle w:val="Prrafodelista"/>
        <w:numPr>
          <w:ilvl w:val="1"/>
          <w:numId w:val="21"/>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702395">
      <w:pPr>
        <w:pStyle w:val="Prrafodelista"/>
        <w:numPr>
          <w:ilvl w:val="1"/>
          <w:numId w:val="21"/>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702395">
      <w:pPr>
        <w:pStyle w:val="Prrafodelista"/>
        <w:numPr>
          <w:ilvl w:val="1"/>
          <w:numId w:val="21"/>
        </w:numPr>
        <w:ind w:left="993"/>
        <w:rPr>
          <w:lang w:val="es-MX"/>
        </w:rPr>
      </w:pPr>
      <w:r w:rsidRPr="005B7EA4">
        <w:rPr>
          <w:lang w:val="es-MX"/>
        </w:rPr>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702395">
      <w:pPr>
        <w:pStyle w:val="Prrafodelista"/>
        <w:numPr>
          <w:ilvl w:val="1"/>
          <w:numId w:val="21"/>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702395">
      <w:pPr>
        <w:pStyle w:val="Prrafodelista"/>
        <w:numPr>
          <w:ilvl w:val="1"/>
          <w:numId w:val="21"/>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702395">
      <w:pPr>
        <w:pStyle w:val="Prrafodelista"/>
        <w:numPr>
          <w:ilvl w:val="1"/>
          <w:numId w:val="21"/>
        </w:numPr>
        <w:ind w:left="993"/>
        <w:rPr>
          <w:lang w:val="es-MX"/>
        </w:rPr>
      </w:pPr>
      <w:r w:rsidRPr="005B7EA4">
        <w:rPr>
          <w:lang w:val="es-MX"/>
        </w:rPr>
        <w:t>El porcentaje de participación en el valor ejecutado en el caso de contratistas plurales.</w:t>
      </w:r>
    </w:p>
    <w:p w14:paraId="29CD7EF6" w14:textId="3CE2BBD6" w:rsidR="00016758" w:rsidRDefault="00C32F9C" w:rsidP="005B7EA4">
      <w:pPr>
        <w:pStyle w:val="Ttulo3"/>
        <w:rPr>
          <w:lang w:val="es-MX"/>
        </w:rPr>
      </w:pPr>
      <w:bookmarkStart w:id="92" w:name="_Toc107994833"/>
      <w:r>
        <w:rPr>
          <w:caps w:val="0"/>
          <w:lang w:val="es-MX"/>
        </w:rPr>
        <w:lastRenderedPageBreak/>
        <w:t>DOCUMENTOS VÁLIDOS PARA LA ACREDITACIÓN DE LA EXPERIENCIA REQUERIDA</w:t>
      </w:r>
      <w:bookmarkEnd w:id="92"/>
    </w:p>
    <w:p w14:paraId="0AFA4AD8" w14:textId="77777777" w:rsidR="002C3E9D" w:rsidRPr="00AF5F20" w:rsidRDefault="005B7EA4" w:rsidP="00AF5F20">
      <w:pPr>
        <w:tabs>
          <w:tab w:val="left" w:pos="709"/>
          <w:tab w:val="left" w:pos="851"/>
          <w:tab w:val="left" w:pos="8931"/>
        </w:tabs>
        <w:spacing w:after="120" w:line="276" w:lineRule="auto"/>
        <w:rPr>
          <w:rFonts w:cs="Arial"/>
          <w:szCs w:val="20"/>
          <w:lang w:val="es-MX"/>
        </w:rPr>
      </w:pPr>
      <w:r w:rsidRPr="00375DCB">
        <w:rPr>
          <w:rFonts w:cs="Arial"/>
          <w:szCs w:val="20"/>
          <w:lang w:val="es-MX"/>
        </w:rPr>
        <w:t xml:space="preserve">En </w:t>
      </w:r>
      <w:r w:rsidR="002C3E9D" w:rsidRPr="00AF5F20">
        <w:rPr>
          <w:rFonts w:cs="Arial"/>
          <w:szCs w:val="20"/>
          <w:lang w:val="es-MX"/>
        </w:rPr>
        <w:t>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3F1603C1"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Acta de liquidación</w:t>
      </w:r>
    </w:p>
    <w:p w14:paraId="32C206D0"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 xml:space="preserve">Acta de entrega, terminación, final o de recibo definitivo. </w:t>
      </w:r>
    </w:p>
    <w:p w14:paraId="14385821"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200DB78"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Acta de inicio o la orden de inicio. La misma sólo será válida para efectos de acreditar la fecha de inicio.</w:t>
      </w:r>
    </w:p>
    <w:p w14:paraId="5260C6F6" w14:textId="77777777" w:rsidR="002C3E9D" w:rsidRPr="00AF5F20" w:rsidRDefault="002C3E9D" w:rsidP="00AF5F20">
      <w:pPr>
        <w:numPr>
          <w:ilvl w:val="0"/>
          <w:numId w:val="26"/>
        </w:numPr>
        <w:tabs>
          <w:tab w:val="left" w:pos="851"/>
          <w:tab w:val="left" w:pos="1134"/>
        </w:tabs>
        <w:spacing w:line="276" w:lineRule="auto"/>
        <w:ind w:left="363" w:firstLine="0"/>
        <w:rPr>
          <w:rFonts w:cs="Arial"/>
          <w:szCs w:val="20"/>
          <w:lang w:val="es-MX"/>
        </w:rPr>
      </w:pPr>
      <w:r w:rsidRPr="00AF5F20">
        <w:rPr>
          <w:rFonts w:cs="Arial"/>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8356B64" w14:textId="77777777" w:rsidR="002C3E9D" w:rsidRPr="00AF5F20" w:rsidRDefault="002C3E9D" w:rsidP="00AF5F20">
      <w:pPr>
        <w:tabs>
          <w:tab w:val="left" w:pos="851"/>
          <w:tab w:val="left" w:pos="8931"/>
        </w:tabs>
        <w:spacing w:line="276" w:lineRule="auto"/>
        <w:rPr>
          <w:rFonts w:cs="Arial"/>
          <w:szCs w:val="20"/>
          <w:lang w:val="es-MX"/>
        </w:rPr>
      </w:pPr>
      <w:r w:rsidRPr="00AF5F20">
        <w:rPr>
          <w:rFonts w:cs="Arial"/>
          <w:szCs w:val="20"/>
          <w:lang w:val="es-MX"/>
        </w:rPr>
        <w:t xml:space="preserve">Para efectos de acreditación de experiencia entre particulares, el Proponente deberá aportar adicionalmente alguno de los documentos que se describen a continuación: </w:t>
      </w:r>
    </w:p>
    <w:p w14:paraId="384D9414" w14:textId="5617BFBE" w:rsidR="005B7EA4" w:rsidRPr="008345FE" w:rsidRDefault="002C3E9D" w:rsidP="00AF5F20">
      <w:pPr>
        <w:pStyle w:val="Prrafodelista"/>
        <w:numPr>
          <w:ilvl w:val="0"/>
          <w:numId w:val="64"/>
        </w:numPr>
        <w:rPr>
          <w:lang w:val="es-MX"/>
        </w:rPr>
      </w:pPr>
      <w:r w:rsidRPr="00AF5F20">
        <w:rPr>
          <w:rFonts w:cs="Arial"/>
          <w:szCs w:val="20"/>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r w:rsidR="00456658" w:rsidRPr="00FC6D41">
        <w:rPr>
          <w:rFonts w:cs="Arial"/>
          <w:szCs w:val="20"/>
          <w:lang w:val="es-MX"/>
        </w:rPr>
        <w:t xml:space="preserve"> </w:t>
      </w:r>
    </w:p>
    <w:p w14:paraId="63CC788B" w14:textId="152C48ED" w:rsidR="00016758" w:rsidRDefault="00C32F9C" w:rsidP="00A637D1">
      <w:pPr>
        <w:pStyle w:val="Ttulo3"/>
        <w:rPr>
          <w:lang w:val="es-MX"/>
        </w:rPr>
      </w:pPr>
      <w:bookmarkStart w:id="93" w:name="_Toc107994834"/>
      <w:r>
        <w:rPr>
          <w:caps w:val="0"/>
          <w:lang w:val="es-MX"/>
        </w:rPr>
        <w:t>PARA SUBCONTRATOS</w:t>
      </w:r>
      <w:bookmarkEnd w:id="93"/>
    </w:p>
    <w:p w14:paraId="18597790" w14:textId="0AA5710A" w:rsidR="004152FC" w:rsidRPr="00AF5F20" w:rsidRDefault="00A637D1" w:rsidP="00C67CE2">
      <w:pPr>
        <w:rPr>
          <w:rFonts w:eastAsia="Times New Roman" w:cs="Arial"/>
          <w:color w:val="auto"/>
          <w:szCs w:val="20"/>
          <w:lang w:val="es-MX" w:eastAsia="es-ES"/>
        </w:rPr>
      </w:pPr>
      <w:r w:rsidRPr="00FE1AB0">
        <w:rPr>
          <w:rFonts w:cs="Arial"/>
          <w:szCs w:val="20"/>
          <w:lang w:val="es-MX"/>
        </w:rPr>
        <w:t xml:space="preserve">Para </w:t>
      </w:r>
      <w:r w:rsidR="004152FC" w:rsidRPr="00AF5F20">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01A6EC88" w14:textId="45B18DC9"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7BCCD9A5" w14:textId="2B8DBF8E" w:rsidR="004152FC" w:rsidRPr="00AF5F20" w:rsidRDefault="004152FC" w:rsidP="00C67CE2">
      <w:pPr>
        <w:pStyle w:val="Prrafodelista"/>
        <w:numPr>
          <w:ilvl w:val="0"/>
          <w:numId w:val="28"/>
        </w:numPr>
        <w:ind w:left="1066" w:hanging="709"/>
        <w:contextualSpacing w:val="0"/>
        <w:rPr>
          <w:lang w:val="es-MX"/>
        </w:rPr>
      </w:pPr>
      <w:r w:rsidRPr="00AF5F20">
        <w:rPr>
          <w:lang w:val="es-MX"/>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w:t>
      </w:r>
      <w:r w:rsidR="00062C4D">
        <w:rPr>
          <w:lang w:val="es-MX"/>
        </w:rPr>
        <w:t xml:space="preserve"> </w:t>
      </w:r>
      <w:r w:rsidRPr="00AF5F20">
        <w:rPr>
          <w:lang w:val="es-MX"/>
        </w:rPr>
        <w:t xml:space="preserve">efectos de la acreditación de la experiencia. </w:t>
      </w:r>
    </w:p>
    <w:p w14:paraId="0A4213C5" w14:textId="1D0DB4BB" w:rsidR="004152FC" w:rsidRPr="00AF5F20" w:rsidRDefault="004152FC" w:rsidP="00C67CE2">
      <w:pPr>
        <w:pStyle w:val="Prrafodelista"/>
        <w:numPr>
          <w:ilvl w:val="0"/>
          <w:numId w:val="28"/>
        </w:numPr>
        <w:ind w:left="1066" w:hanging="709"/>
        <w:contextualSpacing w:val="0"/>
        <w:rPr>
          <w:lang w:val="es-MX"/>
        </w:rPr>
      </w:pPr>
      <w:r w:rsidRPr="00AF5F20">
        <w:rPr>
          <w:lang w:val="es-MX"/>
        </w:rPr>
        <w:t xml:space="preserve">Certificación expedida por la Entidad Estatal del contrato principal del cual se derivó el subcontrato. Esta certificación debe contener la información básica del contrato principal la siguiente: </w:t>
      </w:r>
      <w:r w:rsidRPr="00AF5F20">
        <w:rPr>
          <w:lang w:val="es-MX"/>
        </w:rPr>
        <w:tab/>
      </w:r>
    </w:p>
    <w:p w14:paraId="4332DB9B" w14:textId="0670E49A" w:rsidR="004152FC" w:rsidRPr="00AF5F20" w:rsidRDefault="004152FC" w:rsidP="00C67CE2">
      <w:pPr>
        <w:pStyle w:val="Prrafodelista"/>
        <w:numPr>
          <w:ilvl w:val="0"/>
          <w:numId w:val="29"/>
        </w:numPr>
        <w:tabs>
          <w:tab w:val="left" w:pos="1560"/>
        </w:tabs>
        <w:ind w:left="1560" w:hanging="142"/>
        <w:contextualSpacing w:val="0"/>
        <w:rPr>
          <w:rFonts w:eastAsia="Times New Roman" w:cs="Arial"/>
          <w:color w:val="auto"/>
          <w:szCs w:val="20"/>
          <w:lang w:val="es-MX" w:eastAsia="es-ES"/>
        </w:rPr>
      </w:pPr>
      <w:r w:rsidRPr="00AF5F20">
        <w:rPr>
          <w:lang w:val="es-MX"/>
        </w:rPr>
        <w:lastRenderedPageBreak/>
        <w:t>Alcance de las obras ejecutadas en el contrato principal.</w:t>
      </w:r>
      <w:r w:rsidRPr="00AF5F20">
        <w:rPr>
          <w:rFonts w:eastAsia="Times New Roman" w:cs="Arial"/>
          <w:strike/>
          <w:color w:val="auto"/>
          <w:szCs w:val="20"/>
          <w:lang w:val="es-MX" w:eastAsia="es-ES"/>
        </w:rPr>
        <w:t xml:space="preserve"> </w:t>
      </w:r>
    </w:p>
    <w:p w14:paraId="111F96CA" w14:textId="549A4DCA" w:rsidR="004152FC" w:rsidRPr="00AF5F20" w:rsidRDefault="004152FC" w:rsidP="00C67CE2">
      <w:pPr>
        <w:pStyle w:val="Prrafodelista"/>
        <w:numPr>
          <w:ilvl w:val="0"/>
          <w:numId w:val="29"/>
        </w:numPr>
        <w:tabs>
          <w:tab w:val="left" w:pos="1560"/>
        </w:tabs>
        <w:ind w:left="1560" w:hanging="142"/>
        <w:contextualSpacing w:val="0"/>
        <w:rPr>
          <w:rFonts w:eastAsia="Times New Roman" w:cs="Arial"/>
          <w:color w:val="auto"/>
          <w:szCs w:val="20"/>
          <w:lang w:val="es-MX" w:eastAsia="es-ES"/>
        </w:rPr>
      </w:pPr>
      <w:r w:rsidRPr="00AF5F20">
        <w:rPr>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71673C1" w14:textId="77777777" w:rsidR="004152FC" w:rsidRPr="00AF5F20" w:rsidRDefault="004152FC" w:rsidP="00C67CE2">
      <w:pPr>
        <w:ind w:left="1134"/>
        <w:rPr>
          <w:rFonts w:eastAsia="Times New Roman" w:cs="Arial"/>
          <w:color w:val="auto"/>
          <w:szCs w:val="20"/>
          <w:lang w:val="es-MX" w:eastAsia="es-ES"/>
        </w:rPr>
      </w:pPr>
      <w:r w:rsidRPr="00AF5F20">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7E1FAD7" w14:textId="77777777" w:rsidR="004152FC" w:rsidRPr="00AF5F20" w:rsidRDefault="004152FC" w:rsidP="00C67CE2">
      <w:pPr>
        <w:rPr>
          <w:rFonts w:eastAsia="Times New Roman" w:cs="Arial"/>
          <w:color w:val="auto"/>
          <w:szCs w:val="20"/>
          <w:lang w:val="es-MX" w:eastAsia="es-ES"/>
        </w:rPr>
      </w:pPr>
      <w:r w:rsidRPr="00AF5F20">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42D6FD79"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02EE52AF"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2EF1E96A" w14:textId="77777777" w:rsidR="004152FC" w:rsidRPr="00AF5F20" w:rsidRDefault="004152FC" w:rsidP="00C67CE2">
      <w:pPr>
        <w:ind w:left="11" w:hanging="11"/>
        <w:rPr>
          <w:rFonts w:eastAsia="Times New Roman" w:cs="Arial"/>
          <w:color w:val="auto"/>
          <w:szCs w:val="20"/>
          <w:lang w:val="es-MX" w:eastAsia="es-ES"/>
        </w:rPr>
      </w:pPr>
      <w:r w:rsidRPr="00AF5F20">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0A099E6E" w14:textId="715C562F" w:rsidR="00A637D1" w:rsidRPr="00A637D1" w:rsidRDefault="004152FC" w:rsidP="00C67CE2">
      <w:pPr>
        <w:rPr>
          <w:lang w:val="es-MX"/>
        </w:rPr>
      </w:pPr>
      <w:r w:rsidRPr="00AF5F20">
        <w:rPr>
          <w:rFonts w:eastAsia="Times New Roman" w:cs="Arial"/>
          <w:color w:val="auto"/>
          <w:szCs w:val="20"/>
          <w:lang w:eastAsia="es-ES"/>
        </w:rPr>
        <w:t>Cuando la Entidad haya sido advertida por alguno los Proponentes sobre situaciones de subcontratación, aplicará el numeral 1.11 del Pliego de Condiciones. </w:t>
      </w:r>
    </w:p>
    <w:p w14:paraId="3582B2E5" w14:textId="080F6A15" w:rsidR="005B7EA4" w:rsidRDefault="00C32F9C" w:rsidP="00A637D1">
      <w:pPr>
        <w:pStyle w:val="Ttulo3"/>
        <w:rPr>
          <w:lang w:val="es-MX"/>
        </w:rPr>
      </w:pPr>
      <w:bookmarkStart w:id="94" w:name="_Toc107994835"/>
      <w:r>
        <w:rPr>
          <w:caps w:val="0"/>
          <w:lang w:val="es-MX"/>
        </w:rPr>
        <w:t>RELACIÓN DE LOS CONTRATOS FRENTE AL PRESUPUESTO OFICIAL</w:t>
      </w:r>
      <w:bookmarkEnd w:id="94"/>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3624"/>
      </w:tblGrid>
      <w:tr w:rsidR="00F47A2F" w:rsidRPr="00C67CE2" w14:paraId="07DDC714" w14:textId="77777777" w:rsidTr="00AF5F20">
        <w:trPr>
          <w:trHeight w:val="971"/>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3A311351" w14:textId="7777777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rPr>
              <w:t>Número</w:t>
            </w:r>
            <w:r w:rsidRPr="00C67CE2">
              <w:rPr>
                <w:rFonts w:eastAsia="Arial" w:cs="Arial"/>
                <w:b/>
                <w:bCs/>
                <w:color w:val="FFFFFF"/>
                <w:szCs w:val="20"/>
              </w:rPr>
              <w:t xml:space="preserve"> </w:t>
            </w:r>
            <w:r w:rsidRPr="00C67CE2">
              <w:rPr>
                <w:rFonts w:eastAsia="Calibri" w:cs="Arial"/>
                <w:b/>
                <w:bCs/>
                <w:color w:val="FFFFFF"/>
                <w:szCs w:val="20"/>
              </w:rPr>
              <w:t>de</w:t>
            </w:r>
            <w:r w:rsidRPr="00C67CE2">
              <w:rPr>
                <w:rFonts w:eastAsia="Arial" w:cs="Arial"/>
                <w:b/>
                <w:bCs/>
                <w:color w:val="FFFFFF"/>
                <w:szCs w:val="20"/>
              </w:rPr>
              <w:t xml:space="preserve"> </w:t>
            </w:r>
            <w:r w:rsidRPr="00C67CE2">
              <w:rPr>
                <w:rFonts w:eastAsia="Calibri" w:cs="Arial"/>
                <w:b/>
                <w:bCs/>
                <w:color w:val="FFFFFF"/>
                <w:szCs w:val="20"/>
              </w:rPr>
              <w:t>contratos</w:t>
            </w:r>
            <w:r w:rsidRPr="00C67CE2">
              <w:rPr>
                <w:rFonts w:eastAsia="Arial" w:cs="Arial"/>
                <w:b/>
                <w:bCs/>
                <w:color w:val="FFFFFF"/>
                <w:szCs w:val="20"/>
              </w:rPr>
              <w:t xml:space="preserve"> </w:t>
            </w:r>
            <w:r w:rsidRPr="00C67CE2">
              <w:rPr>
                <w:rFonts w:eastAsia="Calibri" w:cs="Arial"/>
                <w:b/>
                <w:bCs/>
                <w:color w:val="FFFFFF"/>
                <w:szCs w:val="20"/>
              </w:rPr>
              <w:t>con</w:t>
            </w:r>
            <w:r w:rsidRPr="00C67CE2">
              <w:rPr>
                <w:rFonts w:eastAsia="Arial" w:cs="Arial"/>
                <w:b/>
                <w:bCs/>
                <w:color w:val="FFFFFF"/>
                <w:szCs w:val="20"/>
              </w:rPr>
              <w:t xml:space="preserve"> </w:t>
            </w:r>
            <w:r w:rsidRPr="00C67CE2">
              <w:rPr>
                <w:rFonts w:eastAsia="Calibri" w:cs="Arial"/>
                <w:b/>
                <w:bCs/>
                <w:color w:val="FFFFFF"/>
                <w:szCs w:val="20"/>
              </w:rPr>
              <w:t>los</w:t>
            </w:r>
            <w:r w:rsidRPr="00C67CE2">
              <w:rPr>
                <w:rFonts w:eastAsia="Arial" w:cs="Arial"/>
                <w:b/>
                <w:bCs/>
                <w:color w:val="FFFFFF"/>
                <w:szCs w:val="20"/>
              </w:rPr>
              <w:t xml:space="preserve"> </w:t>
            </w:r>
            <w:r w:rsidRPr="00C67CE2">
              <w:rPr>
                <w:rFonts w:eastAsia="Calibri" w:cs="Arial"/>
                <w:b/>
                <w:bCs/>
                <w:color w:val="FFFFFF"/>
                <w:szCs w:val="20"/>
              </w:rPr>
              <w:t>cuales</w:t>
            </w:r>
            <w:r w:rsidRPr="00C67CE2">
              <w:rPr>
                <w:rFonts w:eastAsia="Arial" w:cs="Arial"/>
                <w:b/>
                <w:bCs/>
                <w:color w:val="FFFFFF"/>
                <w:szCs w:val="20"/>
              </w:rPr>
              <w:t xml:space="preserve"> </w:t>
            </w:r>
            <w:r w:rsidRPr="00C67CE2">
              <w:rPr>
                <w:rFonts w:eastAsia="Calibri" w:cs="Arial"/>
                <w:b/>
                <w:bCs/>
                <w:color w:val="FFFFFF"/>
                <w:szCs w:val="20"/>
              </w:rPr>
              <w:t>el</w:t>
            </w:r>
            <w:r w:rsidRPr="00C67CE2">
              <w:rPr>
                <w:rFonts w:eastAsia="Arial" w:cs="Arial"/>
                <w:b/>
                <w:bCs/>
                <w:color w:val="FFFFFF"/>
                <w:szCs w:val="20"/>
              </w:rPr>
              <w:t xml:space="preserve"> </w:t>
            </w:r>
            <w:r w:rsidRPr="00C67CE2">
              <w:rPr>
                <w:rFonts w:eastAsia="Calibri" w:cs="Arial"/>
                <w:b/>
                <w:bCs/>
                <w:color w:val="FFFFFF"/>
                <w:szCs w:val="20"/>
              </w:rPr>
              <w:t>Proponente</w:t>
            </w:r>
            <w:r w:rsidRPr="00C67CE2">
              <w:rPr>
                <w:rFonts w:eastAsia="Arial" w:cs="Arial"/>
                <w:b/>
                <w:bCs/>
                <w:color w:val="FFFFFF"/>
                <w:szCs w:val="20"/>
              </w:rPr>
              <w:t xml:space="preserve"> </w:t>
            </w:r>
            <w:r w:rsidRPr="00C67CE2">
              <w:rPr>
                <w:rFonts w:eastAsia="Calibri" w:cs="Arial"/>
                <w:b/>
                <w:bCs/>
                <w:color w:val="FFFFFF"/>
                <w:szCs w:val="20"/>
              </w:rPr>
              <w:t>cumple</w:t>
            </w:r>
            <w:r w:rsidRPr="00C67CE2">
              <w:rPr>
                <w:rFonts w:eastAsia="Arial" w:cs="Arial"/>
                <w:b/>
                <w:bCs/>
                <w:color w:val="FFFFFF"/>
                <w:szCs w:val="20"/>
              </w:rPr>
              <w:t xml:space="preserve"> </w:t>
            </w:r>
            <w:r w:rsidRPr="00C67CE2">
              <w:rPr>
                <w:rFonts w:eastAsia="Calibri" w:cs="Arial"/>
                <w:b/>
                <w:bCs/>
                <w:color w:val="FFFFFF"/>
                <w:szCs w:val="20"/>
              </w:rPr>
              <w:t>la</w:t>
            </w:r>
            <w:r w:rsidRPr="00C67CE2">
              <w:rPr>
                <w:rFonts w:eastAsia="Arial" w:cs="Arial"/>
                <w:b/>
                <w:bCs/>
                <w:color w:val="FFFFFF"/>
                <w:szCs w:val="20"/>
              </w:rPr>
              <w:t xml:space="preserve"> </w:t>
            </w:r>
            <w:r w:rsidRPr="00C67CE2">
              <w:rPr>
                <w:rFonts w:eastAsia="Calibri" w:cs="Arial"/>
                <w:b/>
                <w:bCs/>
                <w:color w:val="FFFFFF"/>
                <w:szCs w:val="20"/>
              </w:rPr>
              <w:t>experiencia</w:t>
            </w:r>
            <w:r w:rsidRPr="00C67CE2">
              <w:rPr>
                <w:rFonts w:eastAsia="Arial" w:cs="Arial"/>
                <w:b/>
                <w:bCs/>
                <w:color w:val="FFFFFF"/>
                <w:szCs w:val="20"/>
              </w:rPr>
              <w:t xml:space="preserve"> </w:t>
            </w:r>
            <w:r w:rsidRPr="00C67CE2">
              <w:rPr>
                <w:rFonts w:eastAsia="Calibri" w:cs="Arial"/>
                <w:b/>
                <w:bCs/>
                <w:color w:val="FFFFFF"/>
                <w:szCs w:val="20"/>
              </w:rPr>
              <w:t>acreditada</w:t>
            </w:r>
          </w:p>
        </w:tc>
        <w:tc>
          <w:tcPr>
            <w:tcW w:w="3624"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44AA3B51" w14:textId="77777777" w:rsidR="00F47A2F" w:rsidRPr="00C67CE2" w:rsidRDefault="00F47A2F" w:rsidP="00AF5F20">
            <w:pPr>
              <w:spacing w:after="0" w:line="240" w:lineRule="auto"/>
              <w:jc w:val="center"/>
              <w:rPr>
                <w:rFonts w:eastAsia="Calibri" w:cs="Arial"/>
                <w:b/>
                <w:bCs/>
                <w:color w:val="FFFFFF"/>
                <w:szCs w:val="20"/>
                <w:lang w:val="es-ES"/>
              </w:rPr>
            </w:pPr>
            <w:r w:rsidRPr="00C67CE2">
              <w:rPr>
                <w:rFonts w:eastAsia="Calibri" w:cs="Arial"/>
                <w:b/>
                <w:bCs/>
                <w:color w:val="FFFFFF"/>
                <w:szCs w:val="20"/>
                <w:lang w:val="es-ES"/>
              </w:rPr>
              <w:t>Valor mínimo a certificar</w:t>
            </w:r>
          </w:p>
          <w:p w14:paraId="40C95C11" w14:textId="51C66F57" w:rsidR="00F47A2F" w:rsidRPr="00C67CE2" w:rsidRDefault="00F47A2F" w:rsidP="00AF5F20">
            <w:pPr>
              <w:spacing w:after="0" w:line="240" w:lineRule="auto"/>
              <w:jc w:val="center"/>
              <w:rPr>
                <w:rFonts w:eastAsia="Arial" w:cs="Arial"/>
                <w:b/>
                <w:bCs/>
                <w:color w:val="FFFFFF"/>
                <w:szCs w:val="20"/>
              </w:rPr>
            </w:pPr>
            <w:r w:rsidRPr="00C67CE2">
              <w:rPr>
                <w:rFonts w:eastAsia="Calibri" w:cs="Arial"/>
                <w:b/>
                <w:bCs/>
                <w:color w:val="FFFFFF"/>
                <w:szCs w:val="20"/>
                <w:lang w:val="es-ES"/>
              </w:rPr>
              <w:t>(como % del Presupuesto Oficial de obra expresado en SMMLV)</w:t>
            </w:r>
          </w:p>
        </w:tc>
      </w:tr>
      <w:tr w:rsidR="00F47A2F" w:rsidRPr="00C67CE2" w14:paraId="315BB813" w14:textId="77777777" w:rsidTr="00AF5F20">
        <w:trPr>
          <w:trHeight w:val="268"/>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22B0801" w14:textId="77777777" w:rsidR="00F47A2F" w:rsidRPr="00C67CE2" w:rsidRDefault="00F47A2F" w:rsidP="00AF5F20">
            <w:pPr>
              <w:spacing w:after="0" w:line="240" w:lineRule="auto"/>
              <w:jc w:val="center"/>
              <w:rPr>
                <w:rFonts w:eastAsia="Calibri"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1</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2</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7DF01FB"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75%</w:t>
            </w:r>
          </w:p>
        </w:tc>
      </w:tr>
      <w:tr w:rsidR="00F47A2F" w:rsidRPr="00C67CE2" w14:paraId="455E3416" w14:textId="77777777" w:rsidTr="00AF5F20">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26B18C18"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De</w:t>
            </w:r>
            <w:r w:rsidRPr="00C67CE2">
              <w:rPr>
                <w:rFonts w:eastAsia="Arial" w:cs="Arial"/>
                <w:szCs w:val="20"/>
              </w:rPr>
              <w:t xml:space="preserve"> </w:t>
            </w:r>
            <w:r w:rsidRPr="00C67CE2">
              <w:rPr>
                <w:rFonts w:eastAsia="Calibri" w:cs="Arial"/>
                <w:szCs w:val="20"/>
              </w:rPr>
              <w:t>3</w:t>
            </w:r>
            <w:r w:rsidRPr="00C67CE2">
              <w:rPr>
                <w:rFonts w:eastAsia="Arial" w:cs="Arial"/>
                <w:szCs w:val="20"/>
              </w:rPr>
              <w:t xml:space="preserve"> </w:t>
            </w:r>
            <w:r w:rsidRPr="00C67CE2">
              <w:rPr>
                <w:rFonts w:eastAsia="Calibri" w:cs="Arial"/>
                <w:szCs w:val="20"/>
              </w:rPr>
              <w:t>hasta</w:t>
            </w:r>
            <w:r w:rsidRPr="00C67CE2">
              <w:rPr>
                <w:rFonts w:eastAsia="Arial" w:cs="Arial"/>
                <w:szCs w:val="20"/>
              </w:rPr>
              <w:t xml:space="preserve"> </w:t>
            </w:r>
            <w:r w:rsidRPr="00C67CE2">
              <w:rPr>
                <w:rFonts w:eastAsia="Calibri" w:cs="Arial"/>
                <w:szCs w:val="20"/>
              </w:rPr>
              <w:t>4</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04582A5F"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120%</w:t>
            </w:r>
          </w:p>
        </w:tc>
      </w:tr>
      <w:tr w:rsidR="00F47A2F" w:rsidRPr="00C67CE2" w14:paraId="33F1A338" w14:textId="77777777" w:rsidTr="00AF5F20">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A0104F6" w14:textId="77777777" w:rsidR="00F47A2F" w:rsidRPr="00C67CE2" w:rsidRDefault="00F47A2F" w:rsidP="00AF5F20">
            <w:pPr>
              <w:spacing w:after="0" w:line="240" w:lineRule="auto"/>
              <w:jc w:val="center"/>
              <w:rPr>
                <w:rFonts w:eastAsia="Arial" w:cs="Arial"/>
                <w:szCs w:val="20"/>
              </w:rPr>
            </w:pPr>
            <w:r w:rsidRPr="00C67CE2">
              <w:rPr>
                <w:rFonts w:eastAsia="Arial" w:cs="Arial"/>
                <w:szCs w:val="20"/>
              </w:rPr>
              <w:t>Hasta 5</w:t>
            </w:r>
          </w:p>
        </w:tc>
        <w:tc>
          <w:tcPr>
            <w:tcW w:w="3624" w:type="dxa"/>
            <w:tcBorders>
              <w:top w:val="single" w:sz="4" w:space="0" w:color="000000"/>
              <w:left w:val="single" w:sz="4" w:space="0" w:color="000000"/>
              <w:bottom w:val="single" w:sz="4" w:space="0" w:color="000000"/>
              <w:right w:val="double" w:sz="4" w:space="0" w:color="auto"/>
            </w:tcBorders>
            <w:vAlign w:val="center"/>
            <w:hideMark/>
          </w:tcPr>
          <w:p w14:paraId="24282A75" w14:textId="77777777" w:rsidR="00F47A2F" w:rsidRPr="00C67CE2" w:rsidRDefault="00F47A2F" w:rsidP="00AF5F20">
            <w:pPr>
              <w:spacing w:after="0" w:line="240" w:lineRule="auto"/>
              <w:jc w:val="center"/>
              <w:rPr>
                <w:rFonts w:eastAsia="Arial" w:cs="Arial"/>
                <w:szCs w:val="20"/>
              </w:rPr>
            </w:pPr>
            <w:r w:rsidRPr="00C67CE2">
              <w:rPr>
                <w:rFonts w:eastAsia="Calibri" w:cs="Arial"/>
                <w:szCs w:val="20"/>
              </w:rPr>
              <w:t>150%</w:t>
            </w:r>
          </w:p>
        </w:tc>
      </w:tr>
    </w:tbl>
    <w:p w14:paraId="5D34EC3B" w14:textId="77777777" w:rsidR="005F60CD" w:rsidRDefault="005F60CD" w:rsidP="00AF5F20">
      <w:pPr>
        <w:spacing w:after="0"/>
        <w:rPr>
          <w:lang w:val="es-MX"/>
        </w:rPr>
      </w:pPr>
    </w:p>
    <w:p w14:paraId="7A1D7432" w14:textId="4C6B8E62" w:rsidR="005F60CD" w:rsidRPr="00AF5F20" w:rsidRDefault="005F60CD" w:rsidP="00C67CE2">
      <w:pPr>
        <w:rPr>
          <w:rFonts w:eastAsia="Times New Roman" w:cs="Arial"/>
          <w:iCs/>
          <w:color w:val="000000"/>
          <w:szCs w:val="20"/>
          <w:lang w:eastAsia="es-ES"/>
        </w:rPr>
      </w:pPr>
      <w:r w:rsidRPr="00AF5F20">
        <w:rPr>
          <w:rFonts w:eastAsia="Times New Roman" w:cs="Arial"/>
          <w:iCs/>
          <w:color w:val="000000"/>
          <w:szCs w:val="20"/>
          <w:lang w:eastAsia="es-ES"/>
        </w:rPr>
        <w:lastRenderedPageBreak/>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56FF9BC6" w14:textId="77777777" w:rsidR="005F60CD" w:rsidRPr="00AF5F20" w:rsidRDefault="005F60CD" w:rsidP="00C67CE2">
      <w:pPr>
        <w:rPr>
          <w:rFonts w:eastAsia="Times New Roman" w:cs="Arial"/>
          <w:bCs/>
          <w:iCs/>
          <w:color w:val="000000"/>
          <w:szCs w:val="20"/>
          <w:lang w:eastAsia="es-ES"/>
        </w:rPr>
      </w:pPr>
      <w:r w:rsidRPr="00AF5F20">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2707CD47" w14:textId="77777777" w:rsidR="005F60CD" w:rsidRPr="00AF5F2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65454EEE" w14:textId="51D0A945" w:rsidR="004C6710" w:rsidRDefault="005F60CD" w:rsidP="00C67CE2">
      <w:pPr>
        <w:rPr>
          <w:rFonts w:eastAsia="Times New Roman" w:cs="Arial"/>
          <w:iCs/>
          <w:color w:val="000000"/>
          <w:szCs w:val="20"/>
          <w:lang w:val="es-MX" w:eastAsia="es-ES"/>
        </w:rPr>
      </w:pPr>
      <w:r w:rsidRPr="00AF5F20">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43A0A29A" w14:textId="4CFAAF02" w:rsidR="004C6710" w:rsidRPr="004C6710" w:rsidRDefault="004C6710" w:rsidP="004C6710">
      <w:pPr>
        <w:rPr>
          <w:rFonts w:eastAsia="Arial,Times New Roman" w:cs="Arial"/>
          <w:b/>
          <w:bCs/>
          <w:szCs w:val="20"/>
          <w:lang w:val="es-ES" w:eastAsia="es-ES"/>
        </w:rPr>
      </w:pPr>
      <w:r w:rsidRPr="0002509E">
        <w:rPr>
          <w:rFonts w:eastAsia="Arial,Times New Roman" w:cs="Arial"/>
          <w:b/>
          <w:bCs/>
          <w:szCs w:val="20"/>
          <w:lang w:val="es-ES" w:eastAsia="es-ES"/>
        </w:rPr>
        <w:t>3.</w:t>
      </w:r>
      <w:r>
        <w:rPr>
          <w:rFonts w:eastAsia="Arial,Times New Roman" w:cs="Arial"/>
          <w:b/>
          <w:bCs/>
          <w:szCs w:val="20"/>
          <w:lang w:val="es-ES" w:eastAsia="es-ES"/>
        </w:rPr>
        <w:t>5</w:t>
      </w:r>
      <w:r w:rsidRPr="0002509E">
        <w:rPr>
          <w:rFonts w:eastAsia="Arial,Times New Roman" w:cs="Arial"/>
          <w:b/>
          <w:bCs/>
          <w:szCs w:val="20"/>
          <w:lang w:val="es-ES" w:eastAsia="es-ES"/>
        </w:rPr>
        <w:t>.</w:t>
      </w:r>
      <w:r>
        <w:rPr>
          <w:rFonts w:eastAsia="Arial,Times New Roman" w:cs="Arial"/>
          <w:b/>
          <w:bCs/>
          <w:szCs w:val="20"/>
          <w:lang w:val="es-ES" w:eastAsia="es-ES"/>
        </w:rPr>
        <w:t>9</w:t>
      </w:r>
      <w:r w:rsidRPr="0002509E">
        <w:rPr>
          <w:rFonts w:eastAsia="Arial,Times New Roman" w:cs="Arial"/>
          <w:b/>
          <w:bCs/>
          <w:szCs w:val="20"/>
          <w:lang w:val="es-ES" w:eastAsia="es-ES"/>
        </w:rPr>
        <w:t>. REDAM</w:t>
      </w:r>
      <w:bookmarkStart w:id="95" w:name="_GoBack"/>
      <w:bookmarkEnd w:id="95"/>
    </w:p>
    <w:p w14:paraId="1113D958" w14:textId="048AC218" w:rsidR="004C6710" w:rsidRPr="00AF5F20" w:rsidRDefault="004C6710" w:rsidP="004C6710">
      <w:pPr>
        <w:rPr>
          <w:rFonts w:eastAsia="Times New Roman" w:cs="Arial"/>
          <w:iCs/>
          <w:color w:val="000000"/>
          <w:szCs w:val="20"/>
          <w:lang w:val="es-MX" w:eastAsia="es-ES"/>
        </w:rPr>
      </w:pPr>
      <w:r w:rsidRPr="0002509E">
        <w:rPr>
          <w:rFonts w:eastAsia="Arial,Times New Roman" w:cs="Arial"/>
          <w:bCs/>
          <w:szCs w:val="20"/>
          <w:lang w:eastAsia="es-ES"/>
        </w:rPr>
        <w:t>De conformidad con lo establecido en el numeral 1 del artículo 6 de la Ley 2097 de 2021 el proponente singular y los integrantes del proponente plural deberán allegar la consulta del Registro de Deudores Alimentarios Morosos - REDAM del representante legal respectivo</w:t>
      </w:r>
    </w:p>
    <w:p w14:paraId="4AFF010D" w14:textId="3431C975" w:rsidR="005B7EA4" w:rsidRDefault="00C32F9C" w:rsidP="00A637D1">
      <w:pPr>
        <w:pStyle w:val="Ttulo2"/>
      </w:pPr>
      <w:bookmarkStart w:id="96" w:name="_Toc107959665"/>
      <w:bookmarkStart w:id="97" w:name="_Toc107994696"/>
      <w:bookmarkStart w:id="98" w:name="_Toc107959666"/>
      <w:bookmarkStart w:id="99" w:name="_Toc107994697"/>
      <w:bookmarkStart w:id="100" w:name="_Toc107959667"/>
      <w:bookmarkStart w:id="101" w:name="_Toc107994698"/>
      <w:bookmarkStart w:id="102" w:name="_Toc107959668"/>
      <w:bookmarkStart w:id="103" w:name="_Toc107994699"/>
      <w:bookmarkStart w:id="104" w:name="_Toc107994836"/>
      <w:bookmarkEnd w:id="96"/>
      <w:bookmarkEnd w:id="97"/>
      <w:bookmarkEnd w:id="98"/>
      <w:bookmarkEnd w:id="99"/>
      <w:bookmarkEnd w:id="100"/>
      <w:bookmarkEnd w:id="101"/>
      <w:bookmarkEnd w:id="102"/>
      <w:bookmarkEnd w:id="103"/>
      <w:r>
        <w:rPr>
          <w:caps w:val="0"/>
        </w:rPr>
        <w:t>CAPACIDAD FINANCIERA</w:t>
      </w:r>
      <w:bookmarkEnd w:id="104"/>
    </w:p>
    <w:p w14:paraId="2B2AFEBA" w14:textId="570D4CD9" w:rsidR="00A637D1" w:rsidRDefault="00D81F93" w:rsidP="00A637D1">
      <w:pPr>
        <w:rPr>
          <w:lang w:val="es-MX"/>
        </w:rPr>
      </w:pPr>
      <w:r w:rsidRPr="00D81F93">
        <w:rPr>
          <w:lang w:val="es-MX"/>
        </w:rPr>
        <w:t xml:space="preserve">Los </w:t>
      </w:r>
      <w:r w:rsidR="0042437F">
        <w:rPr>
          <w:lang w:val="es-MX"/>
        </w:rPr>
        <w:t>P</w:t>
      </w:r>
      <w:r w:rsidRPr="00D81F93">
        <w:rPr>
          <w:lang w:val="es-MX"/>
        </w:rPr>
        <w:t>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1077E1"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1077E1" w:rsidRDefault="00D81F93" w:rsidP="00F9113C">
            <w:pPr>
              <w:spacing w:line="276" w:lineRule="auto"/>
              <w:jc w:val="center"/>
              <w:rPr>
                <w:rFonts w:eastAsia="Arial" w:cs="Arial"/>
                <w:b/>
                <w:bCs/>
                <w:color w:val="FFFFFF" w:themeColor="background1"/>
                <w:sz w:val="18"/>
                <w:szCs w:val="18"/>
              </w:rPr>
            </w:pPr>
            <w:bookmarkStart w:id="105" w:name="_Hlk530507326"/>
            <w:r w:rsidRPr="001077E1">
              <w:rPr>
                <w:rFonts w:cs="Arial"/>
                <w:b/>
                <w:bCs/>
                <w:color w:val="FFFFFF" w:themeColor="background1"/>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1077E1" w:rsidRDefault="00D81F93" w:rsidP="00F9113C">
            <w:pPr>
              <w:spacing w:line="276" w:lineRule="auto"/>
              <w:jc w:val="center"/>
              <w:rPr>
                <w:rFonts w:eastAsia="Arial" w:cs="Arial"/>
                <w:b/>
                <w:bCs/>
                <w:color w:val="FFFFFF" w:themeColor="background1"/>
                <w:sz w:val="18"/>
                <w:szCs w:val="18"/>
              </w:rPr>
            </w:pPr>
            <w:r w:rsidRPr="001077E1">
              <w:rPr>
                <w:rFonts w:cs="Arial"/>
                <w:b/>
                <w:bCs/>
                <w:color w:val="FFFFFF" w:themeColor="background1"/>
                <w:sz w:val="18"/>
                <w:szCs w:val="18"/>
              </w:rPr>
              <w:t>Fórmula</w:t>
            </w:r>
          </w:p>
        </w:tc>
      </w:tr>
      <w:tr w:rsidR="00D81F93" w:rsidRPr="001077E1"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1077E1" w:rsidRDefault="00D81F93" w:rsidP="00F9113C">
            <w:pPr>
              <w:tabs>
                <w:tab w:val="left" w:pos="1039"/>
              </w:tabs>
              <w:spacing w:line="276" w:lineRule="auto"/>
              <w:jc w:val="center"/>
              <w:rPr>
                <w:rFonts w:eastAsia="Arial" w:cs="Arial"/>
                <w:color w:val="auto"/>
                <w:sz w:val="18"/>
                <w:szCs w:val="18"/>
              </w:rPr>
            </w:pPr>
            <w:r w:rsidRPr="001077E1">
              <w:rPr>
                <w:rFonts w:cs="Arial"/>
                <w:color w:val="auto"/>
                <w:sz w:val="18"/>
                <w:szCs w:val="18"/>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1077E1" w:rsidRDefault="00F30A0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Activo Corriente</m:t>
                    </m:r>
                  </m:num>
                  <m:den>
                    <m:r>
                      <m:rPr>
                        <m:sty m:val="p"/>
                      </m:rPr>
                      <w:rPr>
                        <w:rFonts w:ascii="Cambria Math" w:hAnsi="Cambria Math" w:cs="Arial"/>
                        <w:color w:val="auto"/>
                        <w:sz w:val="18"/>
                        <w:szCs w:val="18"/>
                      </w:rPr>
                      <m:t>Pasivo Corriente</m:t>
                    </m:r>
                  </m:den>
                </m:f>
              </m:oMath>
            </m:oMathPara>
          </w:p>
        </w:tc>
      </w:tr>
      <w:tr w:rsidR="00D81F93" w:rsidRPr="001077E1"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1077E1" w:rsidRDefault="00D81F93" w:rsidP="00F9113C">
            <w:pPr>
              <w:spacing w:line="276" w:lineRule="auto"/>
              <w:jc w:val="center"/>
              <w:rPr>
                <w:rFonts w:cs="Arial"/>
                <w:color w:val="auto"/>
                <w:sz w:val="18"/>
                <w:szCs w:val="18"/>
              </w:rPr>
            </w:pPr>
          </w:p>
          <w:p w14:paraId="20417572" w14:textId="77777777" w:rsidR="00D81F93" w:rsidRPr="001077E1" w:rsidRDefault="00F30A0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Pasivo Total</m:t>
                    </m:r>
                  </m:num>
                  <m:den>
                    <m:r>
                      <m:rPr>
                        <m:sty m:val="p"/>
                      </m:rPr>
                      <w:rPr>
                        <w:rFonts w:ascii="Cambria Math" w:hAnsi="Cambria Math" w:cs="Arial"/>
                        <w:color w:val="auto"/>
                        <w:sz w:val="18"/>
                        <w:szCs w:val="18"/>
                      </w:rPr>
                      <m:t>Activo Total</m:t>
                    </m:r>
                  </m:den>
                </m:f>
              </m:oMath>
            </m:oMathPara>
          </w:p>
          <w:p w14:paraId="0A43694A" w14:textId="77777777" w:rsidR="00D81F93" w:rsidRPr="001077E1" w:rsidRDefault="00D81F93" w:rsidP="00F9113C">
            <w:pPr>
              <w:spacing w:line="276" w:lineRule="auto"/>
              <w:jc w:val="center"/>
              <w:rPr>
                <w:rFonts w:cs="Arial"/>
                <w:color w:val="auto"/>
                <w:sz w:val="18"/>
                <w:szCs w:val="18"/>
              </w:rPr>
            </w:pPr>
          </w:p>
        </w:tc>
      </w:tr>
      <w:tr w:rsidR="00D81F93" w:rsidRPr="001077E1"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1077E1" w:rsidRDefault="00D81F93" w:rsidP="00F9113C">
            <w:pPr>
              <w:spacing w:line="276" w:lineRule="auto"/>
              <w:jc w:val="center"/>
              <w:rPr>
                <w:rFonts w:eastAsia="Arial" w:cs="Arial"/>
                <w:color w:val="auto"/>
                <w:sz w:val="18"/>
                <w:szCs w:val="18"/>
              </w:rPr>
            </w:pPr>
            <w:r w:rsidRPr="001077E1">
              <w:rPr>
                <w:rFonts w:cs="Arial"/>
                <w:color w:val="auto"/>
                <w:sz w:val="18"/>
                <w:szCs w:val="18"/>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1077E1" w:rsidRDefault="00D81F93" w:rsidP="00F9113C">
            <w:pPr>
              <w:spacing w:line="276" w:lineRule="auto"/>
              <w:rPr>
                <w:rFonts w:cs="Arial"/>
                <w:color w:val="auto"/>
                <w:sz w:val="18"/>
                <w:szCs w:val="18"/>
              </w:rPr>
            </w:pPr>
          </w:p>
          <w:p w14:paraId="7BBEDD72" w14:textId="77777777" w:rsidR="00D81F93" w:rsidRPr="001077E1" w:rsidRDefault="00F30A0D" w:rsidP="00F9113C">
            <w:pPr>
              <w:spacing w:line="276" w:lineRule="auto"/>
              <w:jc w:val="center"/>
              <w:rPr>
                <w:rFonts w:cs="Arial"/>
                <w:color w:val="auto"/>
                <w:sz w:val="18"/>
                <w:szCs w:val="18"/>
              </w:rPr>
            </w:pPr>
            <m:oMathPara>
              <m:oMath>
                <m:f>
                  <m:fPr>
                    <m:ctrlPr>
                      <w:rPr>
                        <w:rFonts w:ascii="Cambria Math" w:hAnsi="Cambria Math" w:cs="Arial"/>
                        <w:color w:val="auto"/>
                        <w:sz w:val="18"/>
                        <w:szCs w:val="18"/>
                      </w:rPr>
                    </m:ctrlPr>
                  </m:fPr>
                  <m:num>
                    <m:r>
                      <m:rPr>
                        <m:sty m:val="p"/>
                      </m:rPr>
                      <w:rPr>
                        <w:rFonts w:ascii="Cambria Math" w:hAnsi="Cambria Math" w:cs="Arial"/>
                        <w:color w:val="auto"/>
                        <w:sz w:val="18"/>
                        <w:szCs w:val="18"/>
                      </w:rPr>
                      <m:t>Utilidad Operacional</m:t>
                    </m:r>
                  </m:num>
                  <m:den>
                    <m:r>
                      <m:rPr>
                        <m:sty m:val="p"/>
                      </m:rPr>
                      <w:rPr>
                        <w:rFonts w:ascii="Cambria Math" w:hAnsi="Cambria Math" w:cs="Arial"/>
                        <w:color w:val="auto"/>
                        <w:sz w:val="18"/>
                        <w:szCs w:val="18"/>
                      </w:rPr>
                      <m:t>Gastos Interes</m:t>
                    </m:r>
                  </m:den>
                </m:f>
              </m:oMath>
            </m:oMathPara>
          </w:p>
          <w:p w14:paraId="64424EE1" w14:textId="77777777" w:rsidR="00D81F93" w:rsidRPr="001077E1" w:rsidRDefault="00D81F93" w:rsidP="00F9113C">
            <w:pPr>
              <w:spacing w:line="276" w:lineRule="auto"/>
              <w:jc w:val="center"/>
              <w:rPr>
                <w:rFonts w:cs="Arial"/>
                <w:color w:val="auto"/>
                <w:sz w:val="18"/>
                <w:szCs w:val="18"/>
              </w:rPr>
            </w:pPr>
          </w:p>
        </w:tc>
      </w:tr>
      <w:bookmarkEnd w:id="105"/>
    </w:tbl>
    <w:p w14:paraId="7AA3758C" w14:textId="77777777" w:rsidR="00D81F93" w:rsidRPr="00A637D1" w:rsidRDefault="00D81F93" w:rsidP="00AF5F20">
      <w:pPr>
        <w:spacing w:after="0"/>
        <w:rPr>
          <w:lang w:val="es-MX"/>
        </w:rPr>
      </w:pPr>
    </w:p>
    <w:p w14:paraId="4590BD7C" w14:textId="344A1712" w:rsidR="00A70DF6" w:rsidRDefault="00A70DF6" w:rsidP="00AF5F20">
      <w:pPr>
        <w:spacing w:after="120"/>
        <w:rPr>
          <w:rFonts w:cs="Arial"/>
          <w:szCs w:val="20"/>
          <w:lang w:val="es-MX"/>
        </w:rPr>
      </w:pPr>
      <w:r w:rsidRPr="00AF5F20">
        <w:rPr>
          <w:rFonts w:cs="Arial"/>
          <w:szCs w:val="20"/>
          <w:lang w:val="es-MX"/>
        </w:rPr>
        <w:t>Si el Proponente es Plural cada indicador debe calcularse así:</w:t>
      </w:r>
    </w:p>
    <w:p w14:paraId="5CC2284B" w14:textId="4FC0F6B7" w:rsidR="00A70DF6" w:rsidRPr="00AF5F20" w:rsidRDefault="007063A3"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1F90B4D1" w14:textId="77777777" w:rsidR="00A70DF6" w:rsidRPr="00AF5F20" w:rsidRDefault="00A70DF6" w:rsidP="00AF5F20">
      <w:pPr>
        <w:rPr>
          <w:rFonts w:cs="Arial"/>
          <w:szCs w:val="20"/>
          <w:lang w:val="es-MX"/>
        </w:rPr>
      </w:pPr>
      <w:r w:rsidRPr="00AF5F20">
        <w:rPr>
          <w:rFonts w:cs="Arial"/>
          <w:szCs w:val="20"/>
          <w:lang w:val="es-MX"/>
        </w:rPr>
        <w:t>Donde n es el número de integrantes del Proponente Plural (Unión Temporal o Consorcio).</w:t>
      </w:r>
    </w:p>
    <w:p w14:paraId="0D757B2A" w14:textId="77777777" w:rsidR="00A70DF6" w:rsidRPr="00AF5F20" w:rsidRDefault="00A70DF6" w:rsidP="00AF5F20">
      <w:pPr>
        <w:rPr>
          <w:rFonts w:cs="Arial"/>
          <w:szCs w:val="20"/>
          <w:lang w:val="es-MX"/>
        </w:rPr>
      </w:pPr>
      <w:r w:rsidRPr="00AF5F20">
        <w:rPr>
          <w:rFonts w:cs="Arial"/>
          <w:szCs w:val="20"/>
          <w:lang w:val="es-MX"/>
        </w:rPr>
        <w:t xml:space="preserve">El Proponente que no tiene pasivos corrientes está habilitado respecto del índice de liquidez. </w:t>
      </w:r>
    </w:p>
    <w:p w14:paraId="6F02A770" w14:textId="77777777" w:rsidR="00A70DF6" w:rsidRPr="00AF5F20" w:rsidRDefault="00A70DF6" w:rsidP="00AF5F20">
      <w:pPr>
        <w:rPr>
          <w:rFonts w:cs="Arial"/>
          <w:szCs w:val="20"/>
          <w:lang w:val="es-MX"/>
        </w:rPr>
      </w:pPr>
      <w:r w:rsidRPr="00AF5F20">
        <w:rPr>
          <w:rFonts w:cs="Arial"/>
          <w:szCs w:val="20"/>
          <w:lang w:val="es-MX"/>
        </w:rPr>
        <w:t xml:space="preserve">El Proponente que no tiene gastos de intereses está habilitado respecto de la razón de cobertura de intereses, siempre y cuando la utilidad operacional sea igual o mayor a cero (0). </w:t>
      </w:r>
    </w:p>
    <w:p w14:paraId="464FB01C" w14:textId="718C4A81" w:rsidR="00D81F93" w:rsidRDefault="00A70DF6" w:rsidP="003178E5">
      <w:pPr>
        <w:rPr>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probará la capacidad financiera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w:t>
      </w:r>
      <w:r w:rsidRPr="00AF5F20">
        <w:rPr>
          <w:rFonts w:cs="Arial"/>
          <w:color w:val="000000"/>
          <w:szCs w:val="20"/>
          <w:shd w:val="clear" w:color="auto" w:fill="FFFFFF"/>
          <w:lang w:val="es-ES"/>
        </w:rPr>
        <w:t>E</w:t>
      </w:r>
      <w:r w:rsidRPr="00AF5F20">
        <w:rPr>
          <w:rFonts w:cs="Arial"/>
          <w:color w:val="000000"/>
          <w:szCs w:val="20"/>
          <w:shd w:val="clear" w:color="auto" w:fill="FFFFFF"/>
        </w:rPr>
        <w:t xml:space="preserve">l Proponente acreditará la condición de Mipyme con la copia del certificado del </w:t>
      </w:r>
      <w:r w:rsidRPr="00AF5F20">
        <w:rPr>
          <w:rFonts w:cs="Arial"/>
          <w:color w:val="000000"/>
          <w:szCs w:val="20"/>
          <w:shd w:val="clear" w:color="auto" w:fill="FFFFFF"/>
        </w:rPr>
        <w:lastRenderedPageBreak/>
        <w:t>Registro Único de Proponentes, el cual deberá encontrarse vigente y en firme al momento de su presentación.</w:t>
      </w:r>
    </w:p>
    <w:p w14:paraId="555F1AF3" w14:textId="2646FAA2" w:rsidR="00B77C55" w:rsidRDefault="00C32F9C" w:rsidP="00B77C55">
      <w:pPr>
        <w:pStyle w:val="Ttulo2"/>
      </w:pPr>
      <w:bookmarkStart w:id="106" w:name="_Toc107994837"/>
      <w:r>
        <w:rPr>
          <w:caps w:val="0"/>
        </w:rPr>
        <w:t>CAPITAL DE TRABAJO</w:t>
      </w:r>
      <w:bookmarkEnd w:id="106"/>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CT = AC - PC ≥ CTd</w:t>
      </w:r>
    </w:p>
    <w:p w14:paraId="3EFDD50E" w14:textId="77777777" w:rsidR="00B77C55" w:rsidRPr="00B233FA" w:rsidRDefault="00B77C55" w:rsidP="00B77C55">
      <w:pPr>
        <w:rPr>
          <w:lang w:val="en-US"/>
        </w:rPr>
      </w:pPr>
      <w:r w:rsidRPr="00B233FA">
        <w:rPr>
          <w:lang w:val="en-US"/>
        </w:rPr>
        <w:t>Donde:</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r w:rsidRPr="00B77C55">
        <w:rPr>
          <w:lang w:val="es-MX"/>
        </w:rPr>
        <w:t>CTd = Capital de Trabajo demandado para el proceso que presenta propuesta</w:t>
      </w:r>
    </w:p>
    <w:p w14:paraId="2540EDC2" w14:textId="77777777" w:rsidR="00B77C55" w:rsidRPr="00B77C55" w:rsidRDefault="00B77C55" w:rsidP="00B77C55">
      <w:pPr>
        <w:rPr>
          <w:lang w:val="es-MX"/>
        </w:rPr>
      </w:pPr>
      <w:r w:rsidRPr="00B77C55">
        <w:rPr>
          <w:lang w:val="es-MX"/>
        </w:rPr>
        <w:t xml:space="preserve">El capital de trabajo (CT) del oferente deberá ser mayor o igual al capital de trabajo demandado (CTd): </w:t>
      </w:r>
    </w:p>
    <w:p w14:paraId="46EDEFF6" w14:textId="77777777" w:rsidR="00B77C55" w:rsidRPr="00B77C55" w:rsidRDefault="00B77C55" w:rsidP="00B77C55">
      <w:pPr>
        <w:jc w:val="center"/>
        <w:rPr>
          <w:lang w:val="es-MX"/>
        </w:rPr>
      </w:pPr>
      <w:r w:rsidRPr="00B77C55">
        <w:rPr>
          <w:lang w:val="es-MX"/>
        </w:rPr>
        <w:t>CT ≥ CTd</w:t>
      </w:r>
    </w:p>
    <w:p w14:paraId="52BB9973" w14:textId="311B8AF5" w:rsidR="00B77C55" w:rsidRPr="00B77C55" w:rsidRDefault="00B77C55" w:rsidP="00B77C55">
      <w:pPr>
        <w:rPr>
          <w:lang w:val="es-MX"/>
        </w:rPr>
      </w:pPr>
      <w:r w:rsidRPr="00B77C55">
        <w:rPr>
          <w:lang w:val="es-MX"/>
        </w:rPr>
        <w:t>El capital de trabajo demandado para el proceso que presenta propuesta (CTd)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r w:rsidRPr="004C31EB">
              <w:rPr>
                <w:rFonts w:cs="Arial"/>
                <w:color w:val="auto"/>
                <w:szCs w:val="20"/>
              </w:rPr>
              <w:t>CTd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r w:rsidRPr="004C31EB">
              <w:rPr>
                <w:rFonts w:cs="Arial"/>
                <w:color w:val="auto"/>
                <w:szCs w:val="20"/>
              </w:rPr>
              <w:t>CTd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r w:rsidRPr="004C31EB">
              <w:rPr>
                <w:rFonts w:cs="Arial"/>
                <w:color w:val="auto"/>
                <w:szCs w:val="20"/>
              </w:rPr>
              <w:t>CTd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r w:rsidRPr="00B77C55">
        <w:rPr>
          <w:lang w:val="es-MX"/>
        </w:rPr>
        <w:t>CTd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8D78CD" w14:textId="01D82A8A" w:rsidR="00B77C55" w:rsidRDefault="00662E70" w:rsidP="00C3090C">
      <w:pPr>
        <w:pStyle w:val="Ttulo2"/>
      </w:pPr>
      <w:bookmarkStart w:id="107" w:name="_Toc107994838"/>
      <w:r>
        <w:rPr>
          <w:caps w:val="0"/>
        </w:rPr>
        <w:t>CAPACIDAD ORGANIZACIONAL</w:t>
      </w:r>
      <w:bookmarkEnd w:id="107"/>
    </w:p>
    <w:p w14:paraId="666759B3" w14:textId="77777777" w:rsidR="00831AB1" w:rsidRPr="00AF5F20" w:rsidRDefault="00C3090C" w:rsidP="00AF5F20">
      <w:pPr>
        <w:rPr>
          <w:rFonts w:cs="Arial"/>
          <w:szCs w:val="20"/>
          <w:lang w:val="es-MX"/>
        </w:rPr>
      </w:pPr>
      <w:r w:rsidRPr="00831AB1">
        <w:rPr>
          <w:rFonts w:cs="Arial"/>
          <w:szCs w:val="20"/>
          <w:lang w:val="es-MX"/>
        </w:rPr>
        <w:t xml:space="preserve">Los </w:t>
      </w:r>
      <w:r w:rsidR="00831AB1" w:rsidRPr="00AF5F20">
        <w:rPr>
          <w:rFonts w:cs="Arial"/>
          <w:szCs w:val="20"/>
          <w:lang w:val="es-MX"/>
        </w:rPr>
        <w:t>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831AB1" w:rsidRPr="00831AB1" w14:paraId="0A96717C"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5E9278F"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C9F6945" w14:textId="77777777" w:rsidR="00831AB1" w:rsidRPr="00AF5F20" w:rsidRDefault="00831AB1" w:rsidP="00831AB1">
            <w:pPr>
              <w:spacing w:line="276" w:lineRule="auto"/>
              <w:ind w:left="567" w:right="624"/>
              <w:jc w:val="center"/>
              <w:rPr>
                <w:rFonts w:cs="Arial"/>
                <w:b/>
                <w:bCs/>
                <w:color w:val="FFFFFF" w:themeColor="background1"/>
                <w:szCs w:val="20"/>
              </w:rPr>
            </w:pPr>
            <w:r w:rsidRPr="00AF5F20">
              <w:rPr>
                <w:rFonts w:cs="Arial"/>
                <w:b/>
                <w:bCs/>
                <w:color w:val="FFFFFF" w:themeColor="background1"/>
                <w:szCs w:val="20"/>
              </w:rPr>
              <w:t>Fórmula</w:t>
            </w:r>
          </w:p>
        </w:tc>
      </w:tr>
      <w:tr w:rsidR="00831AB1" w:rsidRPr="00831AB1" w14:paraId="586BDDA4"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88C4770" w14:textId="77777777" w:rsidR="00831AB1" w:rsidRPr="00AF5F20" w:rsidRDefault="00831AB1" w:rsidP="00831AB1">
            <w:pPr>
              <w:tabs>
                <w:tab w:val="left" w:pos="1039"/>
              </w:tabs>
              <w:spacing w:line="276" w:lineRule="auto"/>
              <w:ind w:left="567" w:right="624"/>
              <w:jc w:val="center"/>
              <w:rPr>
                <w:rFonts w:cs="Arial"/>
                <w:color w:val="auto"/>
                <w:szCs w:val="20"/>
              </w:rPr>
            </w:pPr>
            <w:r w:rsidRPr="00AF5F20">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489D5FAA" w14:textId="2E4F8229" w:rsidR="00831AB1" w:rsidRPr="00AF5F20" w:rsidRDefault="00F30A0D"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831AB1" w:rsidRPr="00831AB1" w14:paraId="121067A7"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3D22B119" w14:textId="77777777" w:rsidR="00831AB1" w:rsidRPr="00AF5F20" w:rsidRDefault="00831AB1" w:rsidP="00831AB1">
            <w:pPr>
              <w:spacing w:line="276" w:lineRule="auto"/>
              <w:ind w:left="567" w:right="624"/>
              <w:jc w:val="center"/>
              <w:rPr>
                <w:rFonts w:cs="Arial"/>
                <w:color w:val="auto"/>
                <w:szCs w:val="20"/>
              </w:rPr>
            </w:pPr>
            <w:r w:rsidRPr="00AF5F20">
              <w:rPr>
                <w:rFonts w:cs="Arial"/>
                <w:color w:val="auto"/>
                <w:szCs w:val="20"/>
              </w:rPr>
              <w:lastRenderedPageBreak/>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76F0E1B9" w14:textId="05F6B82F" w:rsidR="00831AB1" w:rsidRPr="00AF5F20" w:rsidRDefault="00F30A0D" w:rsidP="00831AB1">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1A652572" w14:textId="77777777" w:rsidR="00831AB1" w:rsidRPr="00AF5F20" w:rsidRDefault="00831AB1" w:rsidP="00831AB1">
      <w:pPr>
        <w:ind w:left="567" w:right="624"/>
        <w:rPr>
          <w:rFonts w:cs="Arial"/>
          <w:i/>
          <w:iCs/>
          <w:szCs w:val="20"/>
          <w:lang w:val="es-MX"/>
        </w:rPr>
      </w:pPr>
    </w:p>
    <w:p w14:paraId="355A4D99" w14:textId="77777777" w:rsidR="00831AB1" w:rsidRPr="00AF5F20" w:rsidRDefault="00831AB1" w:rsidP="00AF5F20">
      <w:pPr>
        <w:rPr>
          <w:rFonts w:cs="Arial"/>
          <w:szCs w:val="20"/>
          <w:lang w:val="es-MX"/>
        </w:rPr>
      </w:pPr>
      <w:r w:rsidRPr="00AF5F20">
        <w:rPr>
          <w:rFonts w:cs="Arial"/>
          <w:szCs w:val="20"/>
          <w:lang w:val="es-MX"/>
        </w:rPr>
        <w:t>Si el Proponente es plural cada indicador debe calcularse así:</w:t>
      </w:r>
    </w:p>
    <w:p w14:paraId="645FAF7C" w14:textId="203934FE" w:rsidR="00831AB1" w:rsidRPr="00AF5F20" w:rsidRDefault="00831AB1" w:rsidP="00AF5F20">
      <w:pPr>
        <w:spacing w:line="276" w:lineRule="auto"/>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326AD8D5" w14:textId="77777777" w:rsidR="00F67B71" w:rsidRDefault="00F67B71" w:rsidP="00AF5F20">
      <w:pPr>
        <w:rPr>
          <w:rFonts w:cs="Arial"/>
          <w:szCs w:val="20"/>
          <w:lang w:val="es-MX"/>
        </w:rPr>
      </w:pPr>
    </w:p>
    <w:p w14:paraId="45DC1E22" w14:textId="7F1DB9B9" w:rsidR="00831AB1" w:rsidRPr="00AF5F20" w:rsidRDefault="00831AB1" w:rsidP="00AF5F20">
      <w:pPr>
        <w:rPr>
          <w:rFonts w:cs="Arial"/>
          <w:szCs w:val="20"/>
          <w:lang w:val="es-MX"/>
        </w:rPr>
      </w:pPr>
      <w:r w:rsidRPr="00AF5F20">
        <w:rPr>
          <w:rFonts w:cs="Arial"/>
          <w:szCs w:val="20"/>
          <w:lang w:val="es-MX"/>
        </w:rPr>
        <w:t>Donde n es el número de integrantes del Proponente Plural (Unión Temporal o Consorcio).</w:t>
      </w:r>
    </w:p>
    <w:p w14:paraId="79FF854B" w14:textId="2E133C50" w:rsidR="00C3090C" w:rsidRPr="00831AB1" w:rsidRDefault="00831AB1" w:rsidP="003178E5">
      <w:pPr>
        <w:spacing w:after="120"/>
        <w:contextualSpacing/>
        <w:rPr>
          <w:rFonts w:cs="Arial"/>
          <w:szCs w:val="20"/>
          <w:lang w:val="es-MX"/>
        </w:rPr>
      </w:pPr>
      <w:r w:rsidRPr="00AF5F20">
        <w:rPr>
          <w:rFonts w:cs="Arial"/>
          <w:color w:val="000000"/>
          <w:szCs w:val="20"/>
          <w:shd w:val="clear" w:color="auto" w:fill="FFFFFF"/>
          <w:lang w:val="es-419"/>
        </w:rPr>
        <w:t xml:space="preserve">El Proponente que </w:t>
      </w:r>
      <w:r w:rsidRPr="00AF5F20">
        <w:rPr>
          <w:rFonts w:cs="Arial"/>
          <w:szCs w:val="20"/>
          <w:shd w:val="clear" w:color="auto" w:fill="FFFFFF"/>
          <w:lang w:val="es-419"/>
        </w:rPr>
        <w:t>demuestre</w:t>
      </w:r>
      <w:r w:rsidRPr="00AF5F20">
        <w:rPr>
          <w:rFonts w:cs="Arial"/>
          <w:color w:val="0078D4"/>
          <w:szCs w:val="20"/>
          <w:shd w:val="clear" w:color="auto" w:fill="FFFFFF"/>
          <w:lang w:val="es-419"/>
        </w:rPr>
        <w:t xml:space="preserve"> </w:t>
      </w:r>
      <w:r w:rsidRPr="00AF5F20">
        <w:rPr>
          <w:rFonts w:cs="Arial"/>
          <w:color w:val="000000"/>
          <w:szCs w:val="20"/>
          <w:shd w:val="clear" w:color="auto" w:fill="FFFFFF"/>
          <w:lang w:val="es-419"/>
        </w:rPr>
        <w:t xml:space="preserve">la condición de Mipyme domiciliada en Colombia acreditará la capacidad organizacional de acuerdo con los indicadores señalados en la </w:t>
      </w:r>
      <w:r w:rsidRPr="00AF5F20">
        <w:rPr>
          <w:rFonts w:cs="Arial"/>
          <w:szCs w:val="20"/>
          <w:lang w:val="es-MX"/>
        </w:rPr>
        <w:t>Matriz 2 – Indicadores financieros y organizacionales.</w:t>
      </w:r>
      <w:r w:rsidRPr="00AF5F20">
        <w:rPr>
          <w:rFonts w:eastAsia="Times New Roman" w:cs="Arial"/>
          <w:color w:val="000000"/>
          <w:szCs w:val="20"/>
          <w:shd w:val="clear" w:color="auto" w:fill="FFFFFF"/>
        </w:rPr>
        <w:t xml:space="preserve"> El Proponente probará</w:t>
      </w:r>
      <w:r w:rsidRPr="00AF5F20">
        <w:rPr>
          <w:rFonts w:cs="Arial"/>
          <w:color w:val="000000"/>
          <w:szCs w:val="20"/>
          <w:shd w:val="clear" w:color="auto" w:fill="FFFFFF"/>
          <w:lang w:val="es-ES"/>
        </w:rPr>
        <w:t xml:space="preserve"> la condición </w:t>
      </w:r>
      <w:r w:rsidRPr="00AF5F20">
        <w:rPr>
          <w:rFonts w:cs="Arial"/>
          <w:color w:val="000000"/>
          <w:szCs w:val="20"/>
          <w:shd w:val="clear" w:color="auto" w:fill="FFFFFF"/>
        </w:rPr>
        <w:t>de Mipyme con la copia del certificado del Registro Único de Proponentes, el cual deberá encontrarse vigente y en firme al momento de su presentación.</w:t>
      </w:r>
    </w:p>
    <w:p w14:paraId="4582310C" w14:textId="5FC03399" w:rsidR="00C3090C" w:rsidRPr="00C3090C" w:rsidRDefault="00C3090C" w:rsidP="00AF5F20">
      <w:pPr>
        <w:spacing w:after="120"/>
        <w:contextualSpacing/>
        <w:rPr>
          <w:lang w:val="es-MX"/>
        </w:rPr>
      </w:pPr>
    </w:p>
    <w:p w14:paraId="2E07DEF6" w14:textId="0225F967" w:rsidR="00B77C55" w:rsidRDefault="00662E70" w:rsidP="00C3090C">
      <w:pPr>
        <w:pStyle w:val="Ttulo2"/>
      </w:pPr>
      <w:bookmarkStart w:id="108" w:name="_Toc107994839"/>
      <w:r>
        <w:rPr>
          <w:caps w:val="0"/>
        </w:rPr>
        <w:t>ACREDITACIÓN DE LA CAPACIDAD FINANCIERA Y ORGANIZACIONAL</w:t>
      </w:r>
      <w:bookmarkEnd w:id="108"/>
    </w:p>
    <w:p w14:paraId="436EC66A" w14:textId="139AED56" w:rsidR="00C3090C" w:rsidRDefault="00662E70" w:rsidP="00C3090C">
      <w:pPr>
        <w:pStyle w:val="Ttulo3"/>
        <w:rPr>
          <w:lang w:val="es-MX"/>
        </w:rPr>
      </w:pPr>
      <w:bookmarkStart w:id="109" w:name="_Toc107994840"/>
      <w:r>
        <w:rPr>
          <w:caps w:val="0"/>
          <w:lang w:val="es-MX"/>
        </w:rPr>
        <w:t>PERSONAS NATURALES O JURÍDICAS NACIONALES Y EXTRANJERAS CON DOMICILIO O SUCURSAL EN COLOMBIA</w:t>
      </w:r>
      <w:bookmarkEnd w:id="109"/>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110" w:name="_Toc107994841"/>
      <w:r>
        <w:rPr>
          <w:caps w:val="0"/>
          <w:lang w:val="es-MX"/>
        </w:rPr>
        <w:t>PERSONAS NATURALES O JURÍDICAS EXTRANJERAS SIN DOMICILIO O SUCURSAL EN COLOMBIA</w:t>
      </w:r>
      <w:bookmarkEnd w:id="110"/>
      <w:r>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702395">
      <w:pPr>
        <w:pStyle w:val="Prrafodelista"/>
        <w:numPr>
          <w:ilvl w:val="0"/>
          <w:numId w:val="30"/>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702395">
      <w:pPr>
        <w:pStyle w:val="Prrafodelista"/>
        <w:numPr>
          <w:ilvl w:val="0"/>
          <w:numId w:val="30"/>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18FFE8F3" w:rsidR="00F9113C" w:rsidRPr="00F9113C" w:rsidRDefault="00F9113C" w:rsidP="00702395">
      <w:pPr>
        <w:pStyle w:val="Prrafodelista"/>
        <w:numPr>
          <w:ilvl w:val="0"/>
          <w:numId w:val="30"/>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DF3C1F"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DF3C1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11F0CA17" w:rsidR="00F9113C" w:rsidRPr="00F9113C" w:rsidRDefault="00F9113C" w:rsidP="00F9113C">
      <w:pPr>
        <w:rPr>
          <w:lang w:val="es-MX"/>
        </w:rPr>
      </w:pPr>
      <w:r w:rsidRPr="00F9113C">
        <w:rPr>
          <w:lang w:val="es-MX"/>
        </w:rPr>
        <w:t xml:space="preserve">Las fechas de corte de los documentos señalados en el literal A será </w:t>
      </w:r>
      <w:r w:rsidR="00C6587E">
        <w:rPr>
          <w:lang w:val="es-MX"/>
        </w:rPr>
        <w:t>31 de diciembre de 2022</w:t>
      </w:r>
      <w:r w:rsidRPr="00C6587E">
        <w:rPr>
          <w:lang w:val="es-MX"/>
        </w:rPr>
        <w:t>, de acuerdo con lo establecido en la Subsección 5, de la Sección 1, del Capítulo 1, del Título 1, de la Parte 2 del Decreto 1082 de 2015 o las normas que las modifiquen, adicionen o sustituyan. En tal sentido, se tomará la información de acuerdo con el mejor año fiscal del proponente</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4F88E9CF"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DF3C1F"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Default="00662E70" w:rsidP="00F9113C">
      <w:pPr>
        <w:pStyle w:val="Ttulo2"/>
      </w:pPr>
      <w:bookmarkStart w:id="111" w:name="_Toc107994842"/>
      <w:r>
        <w:rPr>
          <w:caps w:val="0"/>
        </w:rPr>
        <w:t>CAPACIDAD RESIDUAL</w:t>
      </w:r>
      <w:bookmarkEnd w:id="111"/>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622355E7" w:rsidR="000D02AF" w:rsidRDefault="00662E70" w:rsidP="000D02AF">
      <w:pPr>
        <w:pStyle w:val="Ttulo3"/>
        <w:rPr>
          <w:lang w:val="es-MX"/>
        </w:rPr>
      </w:pPr>
      <w:bookmarkStart w:id="112" w:name="_Toc107994843"/>
      <w:r>
        <w:rPr>
          <w:caps w:val="0"/>
          <w:lang w:val="es-MX"/>
        </w:rPr>
        <w:t>CÁLCULO DE LA CAPACIDAD RESIDUAL DEL PROCESO DE CONTRATACIÓN (CRPC)</w:t>
      </w:r>
      <w:bookmarkEnd w:id="112"/>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lastRenderedPageBreak/>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3860F35" w:rsidR="00DB3E54" w:rsidRDefault="00662E70" w:rsidP="000D02AF">
      <w:pPr>
        <w:pStyle w:val="Ttulo3"/>
        <w:rPr>
          <w:lang w:val="es-MX"/>
        </w:rPr>
      </w:pPr>
      <w:bookmarkStart w:id="113" w:name="_Toc107994844"/>
      <w:r>
        <w:rPr>
          <w:caps w:val="0"/>
          <w:lang w:val="es-MX"/>
        </w:rPr>
        <w:t>CÁLCULO DE LA CAPACIDAD RESIDUAL DEL PROPONENTE (CRP)</w:t>
      </w:r>
      <w:bookmarkEnd w:id="113"/>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702395">
      <w:pPr>
        <w:pStyle w:val="Prrafodelista"/>
        <w:numPr>
          <w:ilvl w:val="0"/>
          <w:numId w:val="31"/>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t xml:space="preserve">Para acreditar el factor (CO) el proponente obligado a tener RUP debe presentar los siguientes documentos: </w:t>
      </w:r>
    </w:p>
    <w:p w14:paraId="1203C7EB" w14:textId="77777777" w:rsidR="003178E5" w:rsidRDefault="00567D84" w:rsidP="003178E5">
      <w:pPr>
        <w:pStyle w:val="Prrafodelista"/>
        <w:numPr>
          <w:ilvl w:val="3"/>
          <w:numId w:val="21"/>
        </w:numPr>
        <w:ind w:left="714" w:hanging="357"/>
        <w:rPr>
          <w:lang w:val="es-MX"/>
        </w:rPr>
      </w:pPr>
      <w:r w:rsidRPr="00567D84">
        <w:rPr>
          <w:lang w:val="es-MX"/>
        </w:rPr>
        <w:t>Estado 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2DE4B29B" w14:textId="61E10EDB" w:rsidR="000D02AF" w:rsidRPr="003178E5" w:rsidRDefault="000D02AF" w:rsidP="003178E5">
      <w:pPr>
        <w:pStyle w:val="Prrafodelista"/>
        <w:numPr>
          <w:ilvl w:val="3"/>
          <w:numId w:val="21"/>
        </w:numPr>
        <w:rPr>
          <w:lang w:val="es-MX"/>
        </w:rPr>
      </w:pPr>
      <w:r w:rsidRPr="003178E5">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702395">
      <w:pPr>
        <w:pStyle w:val="Prrafodelista"/>
        <w:numPr>
          <w:ilvl w:val="0"/>
          <w:numId w:val="31"/>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lastRenderedPageBreak/>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702395">
      <w:pPr>
        <w:pStyle w:val="Prrafodelista"/>
        <w:numPr>
          <w:ilvl w:val="0"/>
          <w:numId w:val="31"/>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702395">
      <w:pPr>
        <w:pStyle w:val="Prrafodelista"/>
        <w:numPr>
          <w:ilvl w:val="0"/>
          <w:numId w:val="31"/>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702395">
      <w:pPr>
        <w:pStyle w:val="Prrafodelista"/>
        <w:numPr>
          <w:ilvl w:val="0"/>
          <w:numId w:val="31"/>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702395">
      <w:pPr>
        <w:pStyle w:val="Prrafodelista"/>
        <w:numPr>
          <w:ilvl w:val="0"/>
          <w:numId w:val="33"/>
        </w:numPr>
        <w:rPr>
          <w:lang w:val="es-MX"/>
        </w:rPr>
      </w:pPr>
      <w:r w:rsidRPr="000D02AF">
        <w:rPr>
          <w:lang w:val="es-MX"/>
        </w:rPr>
        <w:lastRenderedPageBreak/>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702395">
      <w:pPr>
        <w:pStyle w:val="Prrafodelista"/>
        <w:numPr>
          <w:ilvl w:val="0"/>
          <w:numId w:val="33"/>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702395">
      <w:pPr>
        <w:pStyle w:val="Prrafodelista"/>
        <w:numPr>
          <w:ilvl w:val="0"/>
          <w:numId w:val="33"/>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702395">
      <w:pPr>
        <w:pStyle w:val="Prrafodelista"/>
        <w:numPr>
          <w:ilvl w:val="0"/>
          <w:numId w:val="33"/>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702395">
      <w:pPr>
        <w:pStyle w:val="Prrafodelista"/>
        <w:numPr>
          <w:ilvl w:val="0"/>
          <w:numId w:val="33"/>
        </w:numPr>
        <w:rPr>
          <w:lang w:val="es-MX"/>
        </w:rPr>
      </w:pPr>
      <w:r w:rsidRPr="000D02AF">
        <w:rPr>
          <w:lang w:val="es-MX"/>
        </w:rPr>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702395">
      <w:pPr>
        <w:pStyle w:val="Prrafodelista"/>
        <w:numPr>
          <w:ilvl w:val="0"/>
          <w:numId w:val="33"/>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114" w:name="_Toc107994845"/>
      <w:r>
        <w:rPr>
          <w:caps w:val="0"/>
        </w:rPr>
        <w:t>CRITERIOS DE EVALUACIÓN, ASIGNACIÓN DE PUNTAJE Y CRITERIOS DE DESEMPATE</w:t>
      </w:r>
      <w:bookmarkEnd w:id="114"/>
    </w:p>
    <w:p w14:paraId="41276BF0" w14:textId="02FF00E8" w:rsidR="00DD3F5A" w:rsidRDefault="00DD3F5A" w:rsidP="00DD3F5A">
      <w:pPr>
        <w:rPr>
          <w:lang w:val="es-MX"/>
        </w:rPr>
      </w:pPr>
      <w:r w:rsidRPr="00DD3F5A">
        <w:rPr>
          <w:lang w:val="es-MX"/>
        </w:rPr>
        <w:t xml:space="preserve">La </w:t>
      </w:r>
      <w:r w:rsidR="00FA3ABF">
        <w:rPr>
          <w:lang w:val="es-MX"/>
        </w:rPr>
        <w:t>E</w:t>
      </w:r>
      <w:r w:rsidRPr="00DD3F5A">
        <w:rPr>
          <w:lang w:val="es-MX"/>
        </w:rPr>
        <w:t>ntidad calificará las ofertas que hayan cumplido con los requisitos habilitantes con los siguientes puntajes:</w:t>
      </w:r>
    </w:p>
    <w:tbl>
      <w:tblPr>
        <w:tblStyle w:val="Tablaconcuadrcula1"/>
        <w:tblW w:w="0" w:type="auto"/>
        <w:jc w:val="center"/>
        <w:tblLook w:val="04A0" w:firstRow="1" w:lastRow="0" w:firstColumn="1" w:lastColumn="0" w:noHBand="0" w:noVBand="1"/>
      </w:tblPr>
      <w:tblGrid>
        <w:gridCol w:w="2841"/>
        <w:gridCol w:w="1966"/>
      </w:tblGrid>
      <w:tr w:rsidR="0004275E" w:rsidRPr="00055B2F" w14:paraId="70626788"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0F46E76" w14:textId="77777777" w:rsidR="0004275E" w:rsidRPr="00AF5F20" w:rsidRDefault="0004275E" w:rsidP="003B4C6F">
            <w:pPr>
              <w:pStyle w:val="Captulo9"/>
              <w:numPr>
                <w:ilvl w:val="0"/>
                <w:numId w:val="0"/>
              </w:numPr>
              <w:tabs>
                <w:tab w:val="left" w:pos="993"/>
              </w:tabs>
              <w:spacing w:line="240" w:lineRule="auto"/>
              <w:ind w:left="720" w:right="624"/>
              <w:jc w:val="center"/>
              <w:rPr>
                <w:color w:val="FFFFFF" w:themeColor="background1"/>
                <w:lang w:val="es-ES"/>
              </w:rPr>
            </w:pPr>
            <w:r w:rsidRPr="00AF5F20">
              <w:rPr>
                <w:color w:val="FFFFFF" w:themeColor="background1"/>
                <w:lang w:val="es-ES"/>
              </w:rPr>
              <w:t>Concepto</w:t>
            </w:r>
          </w:p>
        </w:tc>
        <w:tc>
          <w:tcPr>
            <w:tcW w:w="1966"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2C3E62D6" w14:textId="77777777" w:rsidR="0004275E" w:rsidRPr="00AF5F20" w:rsidRDefault="0004275E" w:rsidP="003B4C6F">
            <w:pPr>
              <w:pStyle w:val="Captulo9"/>
              <w:numPr>
                <w:ilvl w:val="0"/>
                <w:numId w:val="0"/>
              </w:numPr>
              <w:tabs>
                <w:tab w:val="left" w:pos="993"/>
              </w:tabs>
              <w:spacing w:line="240" w:lineRule="auto"/>
              <w:ind w:left="360" w:right="624"/>
              <w:jc w:val="center"/>
              <w:rPr>
                <w:color w:val="FFFFFF" w:themeColor="background1"/>
                <w:lang w:val="es-ES"/>
              </w:rPr>
            </w:pPr>
            <w:r w:rsidRPr="00AF5F20">
              <w:rPr>
                <w:color w:val="FFFFFF" w:themeColor="background1"/>
                <w:lang w:val="es-ES"/>
              </w:rPr>
              <w:t>Puntaje máximo</w:t>
            </w:r>
          </w:p>
        </w:tc>
      </w:tr>
      <w:tr w:rsidR="0004275E" w:rsidRPr="00055B2F" w14:paraId="05F75F45" w14:textId="77777777" w:rsidTr="003B4C6F">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A2ACAAA"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Oferta económica</w:t>
            </w:r>
          </w:p>
        </w:tc>
        <w:tc>
          <w:tcPr>
            <w:tcW w:w="1966" w:type="dxa"/>
            <w:tcBorders>
              <w:top w:val="single" w:sz="4" w:space="0" w:color="auto"/>
              <w:left w:val="single" w:sz="4" w:space="0" w:color="auto"/>
              <w:bottom w:val="single" w:sz="4" w:space="0" w:color="auto"/>
              <w:right w:val="double" w:sz="4" w:space="0" w:color="auto"/>
            </w:tcBorders>
            <w:vAlign w:val="center"/>
            <w:hideMark/>
          </w:tcPr>
          <w:p w14:paraId="26AD91C8"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6BBE7E12"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59,5</w:t>
            </w:r>
          </w:p>
        </w:tc>
      </w:tr>
      <w:tr w:rsidR="0004275E" w:rsidRPr="00055B2F" w14:paraId="0D665A4E" w14:textId="77777777" w:rsidTr="003B4C6F">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0E8EB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Factor de calidad</w:t>
            </w:r>
          </w:p>
        </w:tc>
        <w:tc>
          <w:tcPr>
            <w:tcW w:w="1966" w:type="dxa"/>
            <w:tcBorders>
              <w:top w:val="single" w:sz="4" w:space="0" w:color="auto"/>
              <w:left w:val="single" w:sz="4" w:space="0" w:color="auto"/>
              <w:bottom w:val="single" w:sz="4" w:space="0" w:color="auto"/>
              <w:right w:val="double" w:sz="4" w:space="0" w:color="auto"/>
            </w:tcBorders>
            <w:vAlign w:val="center"/>
            <w:hideMark/>
          </w:tcPr>
          <w:p w14:paraId="0F86DD1A"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43DCEC69"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19</w:t>
            </w:r>
          </w:p>
        </w:tc>
      </w:tr>
      <w:tr w:rsidR="0004275E" w:rsidRPr="00055B2F" w14:paraId="79170363" w14:textId="77777777" w:rsidTr="003B4C6F">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A313D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Apoyo a la industria nacional</w:t>
            </w:r>
          </w:p>
        </w:tc>
        <w:tc>
          <w:tcPr>
            <w:tcW w:w="1966" w:type="dxa"/>
            <w:tcBorders>
              <w:top w:val="single" w:sz="4" w:space="0" w:color="auto"/>
              <w:left w:val="single" w:sz="4" w:space="0" w:color="auto"/>
              <w:bottom w:val="single" w:sz="4" w:space="0" w:color="auto"/>
              <w:right w:val="double" w:sz="4" w:space="0" w:color="auto"/>
            </w:tcBorders>
            <w:vAlign w:val="center"/>
            <w:hideMark/>
          </w:tcPr>
          <w:p w14:paraId="4D3DE199"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p>
          <w:p w14:paraId="5A047C07"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20</w:t>
            </w:r>
          </w:p>
        </w:tc>
      </w:tr>
      <w:tr w:rsidR="0004275E" w:rsidRPr="00055B2F" w14:paraId="6C70856A"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2E9EDEC"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Vinculación de personas con discapacidad</w:t>
            </w:r>
          </w:p>
        </w:tc>
        <w:tc>
          <w:tcPr>
            <w:tcW w:w="1966" w:type="dxa"/>
            <w:tcBorders>
              <w:top w:val="single" w:sz="4" w:space="0" w:color="auto"/>
              <w:left w:val="single" w:sz="4" w:space="0" w:color="auto"/>
              <w:bottom w:val="single" w:sz="4" w:space="0" w:color="auto"/>
              <w:right w:val="double" w:sz="4" w:space="0" w:color="auto"/>
            </w:tcBorders>
            <w:vAlign w:val="center"/>
          </w:tcPr>
          <w:p w14:paraId="63591B13"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1</w:t>
            </w:r>
          </w:p>
        </w:tc>
      </w:tr>
      <w:tr w:rsidR="0004275E" w:rsidRPr="00055B2F" w14:paraId="11684A6D" w14:textId="77777777" w:rsidTr="003B4C6F">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33BB185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Emprendimientos y empresas de mujeres</w:t>
            </w:r>
          </w:p>
        </w:tc>
        <w:tc>
          <w:tcPr>
            <w:tcW w:w="1966" w:type="dxa"/>
            <w:tcBorders>
              <w:top w:val="single" w:sz="4" w:space="0" w:color="auto"/>
              <w:left w:val="single" w:sz="4" w:space="0" w:color="auto"/>
              <w:bottom w:val="single" w:sz="4" w:space="0" w:color="auto"/>
              <w:right w:val="double" w:sz="4" w:space="0" w:color="auto"/>
            </w:tcBorders>
            <w:vAlign w:val="center"/>
          </w:tcPr>
          <w:p w14:paraId="2BA26E25"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6ACCC662"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8FBE7ED" w14:textId="77777777" w:rsidR="0004275E" w:rsidRPr="00AF5F20" w:rsidRDefault="0004275E" w:rsidP="003B4C6F">
            <w:pPr>
              <w:pStyle w:val="Captulo9"/>
              <w:numPr>
                <w:ilvl w:val="0"/>
                <w:numId w:val="0"/>
              </w:numPr>
              <w:tabs>
                <w:tab w:val="left" w:pos="993"/>
              </w:tabs>
              <w:spacing w:after="0" w:line="240" w:lineRule="auto"/>
              <w:ind w:left="306" w:right="48"/>
              <w:jc w:val="center"/>
              <w:rPr>
                <w:b w:val="0"/>
                <w:color w:val="auto"/>
                <w:lang w:val="es-ES"/>
              </w:rPr>
            </w:pPr>
            <w:r w:rsidRPr="00AF5F20">
              <w:rPr>
                <w:b w:val="0"/>
                <w:color w:val="auto"/>
                <w:lang w:val="es-ES"/>
              </w:rPr>
              <w:t>Mipyme</w:t>
            </w:r>
          </w:p>
        </w:tc>
        <w:tc>
          <w:tcPr>
            <w:tcW w:w="1966" w:type="dxa"/>
            <w:tcBorders>
              <w:top w:val="single" w:sz="4" w:space="0" w:color="auto"/>
              <w:left w:val="single" w:sz="4" w:space="0" w:color="auto"/>
              <w:bottom w:val="single" w:sz="4" w:space="0" w:color="auto"/>
              <w:right w:val="double" w:sz="4" w:space="0" w:color="auto"/>
            </w:tcBorders>
            <w:vAlign w:val="center"/>
          </w:tcPr>
          <w:p w14:paraId="22FD4F02" w14:textId="77777777" w:rsidR="0004275E" w:rsidRPr="00AF5F20" w:rsidRDefault="0004275E" w:rsidP="003B4C6F">
            <w:pPr>
              <w:pStyle w:val="Captulo9"/>
              <w:numPr>
                <w:ilvl w:val="0"/>
                <w:numId w:val="0"/>
              </w:numPr>
              <w:tabs>
                <w:tab w:val="left" w:pos="993"/>
              </w:tabs>
              <w:spacing w:after="0" w:line="240" w:lineRule="auto"/>
              <w:ind w:left="306" w:right="624"/>
              <w:jc w:val="center"/>
              <w:rPr>
                <w:b w:val="0"/>
                <w:color w:val="auto"/>
                <w:lang w:val="es-ES"/>
              </w:rPr>
            </w:pPr>
            <w:r w:rsidRPr="00AF5F20">
              <w:rPr>
                <w:b w:val="0"/>
                <w:color w:val="auto"/>
                <w:lang w:val="es-ES"/>
              </w:rPr>
              <w:t>0,25</w:t>
            </w:r>
          </w:p>
        </w:tc>
      </w:tr>
      <w:tr w:rsidR="0004275E" w:rsidRPr="00055B2F" w14:paraId="485F4F44"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CE38274" w14:textId="77777777" w:rsidR="0004275E" w:rsidRPr="00AF5F20" w:rsidRDefault="0004275E" w:rsidP="003B4C6F">
            <w:pPr>
              <w:pStyle w:val="Captulo9"/>
              <w:numPr>
                <w:ilvl w:val="0"/>
                <w:numId w:val="0"/>
              </w:numPr>
              <w:tabs>
                <w:tab w:val="left" w:pos="993"/>
              </w:tabs>
              <w:spacing w:after="0" w:line="240" w:lineRule="auto"/>
              <w:ind w:left="720" w:right="48" w:hanging="419"/>
              <w:jc w:val="center"/>
              <w:rPr>
                <w:b w:val="0"/>
                <w:color w:val="auto"/>
                <w:lang w:val="es-ES"/>
              </w:rPr>
            </w:pPr>
            <w:r w:rsidRPr="00AF5F20">
              <w:rPr>
                <w:b w:val="0"/>
                <w:color w:val="auto"/>
                <w:lang w:val="es-ES"/>
              </w:rPr>
              <w:t>Total</w:t>
            </w:r>
          </w:p>
        </w:tc>
        <w:tc>
          <w:tcPr>
            <w:tcW w:w="1966" w:type="dxa"/>
            <w:tcBorders>
              <w:top w:val="single" w:sz="4" w:space="0" w:color="auto"/>
              <w:left w:val="single" w:sz="4" w:space="0" w:color="auto"/>
              <w:bottom w:val="double" w:sz="4" w:space="0" w:color="auto"/>
              <w:right w:val="double" w:sz="4" w:space="0" w:color="auto"/>
            </w:tcBorders>
            <w:vAlign w:val="center"/>
            <w:hideMark/>
          </w:tcPr>
          <w:p w14:paraId="4F1088DC" w14:textId="77777777" w:rsidR="0004275E" w:rsidRPr="00AF5F20" w:rsidRDefault="0004275E" w:rsidP="003B4C6F">
            <w:pPr>
              <w:pStyle w:val="Captulo9"/>
              <w:numPr>
                <w:ilvl w:val="0"/>
                <w:numId w:val="0"/>
              </w:numPr>
              <w:tabs>
                <w:tab w:val="left" w:pos="993"/>
              </w:tabs>
              <w:spacing w:after="0" w:line="240" w:lineRule="auto"/>
              <w:ind w:left="433" w:right="624" w:hanging="145"/>
              <w:jc w:val="center"/>
              <w:rPr>
                <w:b w:val="0"/>
                <w:color w:val="auto"/>
                <w:lang w:val="es-ES"/>
              </w:rPr>
            </w:pPr>
            <w:r w:rsidRPr="00AF5F20">
              <w:rPr>
                <w:b w:val="0"/>
                <w:color w:val="auto"/>
                <w:lang w:val="es-ES"/>
              </w:rPr>
              <w:t>100</w:t>
            </w:r>
          </w:p>
        </w:tc>
      </w:tr>
    </w:tbl>
    <w:p w14:paraId="62C99AC7" w14:textId="77777777" w:rsidR="006B7FA4" w:rsidRDefault="006B7FA4" w:rsidP="00AF5F20">
      <w:pPr>
        <w:tabs>
          <w:tab w:val="left" w:pos="993"/>
        </w:tabs>
        <w:spacing w:after="0" w:line="276" w:lineRule="auto"/>
        <w:rPr>
          <w:rFonts w:eastAsia="Calibri" w:cs="Arial"/>
          <w:bCs/>
          <w:iCs/>
          <w:color w:val="auto"/>
          <w:szCs w:val="20"/>
          <w:lang w:val="es-ES"/>
        </w:rPr>
      </w:pPr>
    </w:p>
    <w:p w14:paraId="45F6759B" w14:textId="7FD9D4E7" w:rsidR="002936D7" w:rsidRPr="00AF5F20" w:rsidRDefault="002936D7" w:rsidP="009441F8">
      <w:pPr>
        <w:tabs>
          <w:tab w:val="left" w:pos="993"/>
        </w:tabs>
        <w:spacing w:after="120" w:line="276" w:lineRule="auto"/>
        <w:rPr>
          <w:rFonts w:eastAsia="Calibri" w:cs="Arial"/>
          <w:bCs/>
          <w:iCs/>
          <w:color w:val="auto"/>
          <w:szCs w:val="20"/>
          <w:lang w:val="es-ES"/>
        </w:rPr>
      </w:pPr>
      <w:r w:rsidRPr="00AF5F20">
        <w:rPr>
          <w:rFonts w:eastAsia="Calibri" w:cs="Arial"/>
          <w:bCs/>
          <w:iCs/>
          <w:color w:val="auto"/>
          <w:szCs w:val="20"/>
          <w:lang w:val="es-ES"/>
        </w:rPr>
        <w:t xml:space="preserve">De conformidad con el artículo 67 de la Ley 915 de 2004, cuando el objeto del contrato deba ser desarrollado en el territorio del departamento Archipiélago de San Andrés, Providencia y Santa </w:t>
      </w:r>
      <w:r w:rsidRPr="00AF5F20">
        <w:rPr>
          <w:rFonts w:eastAsia="Calibri" w:cs="Arial"/>
          <w:bCs/>
          <w:iCs/>
          <w:color w:val="auto"/>
          <w:szCs w:val="20"/>
          <w:lang w:val="es-ES"/>
        </w:rPr>
        <w:lastRenderedPageBreak/>
        <w:t>Catalina, la Entidad calificará las ofertas que hayan cumplido con los requisitos habilitantes con los siguientes puntajes:</w:t>
      </w:r>
    </w:p>
    <w:p w14:paraId="1B0A9945" w14:textId="77777777" w:rsidR="002936D7" w:rsidRPr="002936D7" w:rsidRDefault="002936D7" w:rsidP="00AF5F20">
      <w:pPr>
        <w:tabs>
          <w:tab w:val="left" w:pos="993"/>
        </w:tabs>
        <w:spacing w:after="0" w:line="240" w:lineRule="auto"/>
        <w:ind w:left="720" w:right="624"/>
        <w:jc w:val="left"/>
        <w:rPr>
          <w:rFonts w:ascii="Arial Narrow" w:eastAsia="Calibri" w:hAnsi="Arial Narrow" w:cs="Arial"/>
          <w:bCs/>
          <w:i/>
          <w:color w:val="3B3838" w:themeColor="background2" w:themeShade="40"/>
          <w:sz w:val="22"/>
          <w:lang w:val="es-ES"/>
        </w:rPr>
      </w:pPr>
    </w:p>
    <w:tbl>
      <w:tblPr>
        <w:tblStyle w:val="Tablaconcuadrcula2"/>
        <w:tblW w:w="0" w:type="auto"/>
        <w:jc w:val="center"/>
        <w:tblLook w:val="04A0" w:firstRow="1" w:lastRow="0" w:firstColumn="1" w:lastColumn="0" w:noHBand="0" w:noVBand="1"/>
      </w:tblPr>
      <w:tblGrid>
        <w:gridCol w:w="2841"/>
        <w:gridCol w:w="1956"/>
      </w:tblGrid>
      <w:tr w:rsidR="002936D7" w:rsidRPr="002936D7" w14:paraId="0D9F1080"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A6BD5E" w14:textId="77777777" w:rsidR="002936D7" w:rsidRPr="00AF5F20" w:rsidRDefault="002936D7" w:rsidP="002936D7">
            <w:pPr>
              <w:tabs>
                <w:tab w:val="left" w:pos="993"/>
              </w:tabs>
              <w:spacing w:after="200"/>
              <w:ind w:left="720" w:right="624"/>
              <w:contextualSpacing/>
              <w:jc w:val="center"/>
              <w:rPr>
                <w:rFonts w:eastAsia="Calibri" w:cs="Arial"/>
                <w:b/>
                <w:bCs/>
                <w:iCs/>
                <w:color w:val="FFFFFF" w:themeColor="background1"/>
                <w:lang w:val="es-ES"/>
              </w:rPr>
            </w:pPr>
            <w:r w:rsidRPr="00AF5F20">
              <w:rPr>
                <w:rFonts w:eastAsia="Calibri" w:cs="Arial"/>
                <w:b/>
                <w:bCs/>
                <w:iCs/>
                <w:color w:val="FFFFFF" w:themeColor="background1"/>
                <w:lang w:val="es-ES"/>
              </w:rPr>
              <w:t>Concepto</w:t>
            </w:r>
          </w:p>
        </w:tc>
        <w:tc>
          <w:tcPr>
            <w:tcW w:w="177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7BB75B3" w14:textId="77777777" w:rsidR="002936D7" w:rsidRPr="00AF5F20" w:rsidRDefault="002936D7" w:rsidP="002936D7">
            <w:pPr>
              <w:tabs>
                <w:tab w:val="left" w:pos="993"/>
              </w:tabs>
              <w:spacing w:after="200"/>
              <w:ind w:left="360" w:right="624"/>
              <w:contextualSpacing/>
              <w:jc w:val="center"/>
              <w:rPr>
                <w:rFonts w:eastAsia="Calibri" w:cs="Arial"/>
                <w:b/>
                <w:bCs/>
                <w:iCs/>
                <w:color w:val="FFFFFF" w:themeColor="background1"/>
                <w:lang w:val="es-ES"/>
              </w:rPr>
            </w:pPr>
            <w:r w:rsidRPr="00AF5F20">
              <w:rPr>
                <w:rFonts w:eastAsia="Calibri" w:cs="Arial"/>
                <w:b/>
                <w:bCs/>
                <w:iCs/>
                <w:color w:val="FFFFFF" w:themeColor="background1"/>
                <w:lang w:val="es-ES"/>
              </w:rPr>
              <w:t>Puntaje máximo</w:t>
            </w:r>
          </w:p>
        </w:tc>
      </w:tr>
      <w:tr w:rsidR="002936D7" w:rsidRPr="002936D7" w14:paraId="3E763FAB"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A48AD85"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Oferta económica</w:t>
            </w:r>
          </w:p>
        </w:tc>
        <w:tc>
          <w:tcPr>
            <w:tcW w:w="1775" w:type="dxa"/>
            <w:tcBorders>
              <w:top w:val="single" w:sz="4" w:space="0" w:color="auto"/>
              <w:left w:val="single" w:sz="4" w:space="0" w:color="auto"/>
              <w:bottom w:val="single" w:sz="4" w:space="0" w:color="auto"/>
              <w:right w:val="double" w:sz="4" w:space="0" w:color="auto"/>
            </w:tcBorders>
            <w:vAlign w:val="center"/>
          </w:tcPr>
          <w:p w14:paraId="41358D30"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54,5</w:t>
            </w:r>
          </w:p>
        </w:tc>
      </w:tr>
      <w:tr w:rsidR="002936D7" w:rsidRPr="002936D7" w14:paraId="4C608F92"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59756161"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Factor de calidad</w:t>
            </w:r>
          </w:p>
        </w:tc>
        <w:tc>
          <w:tcPr>
            <w:tcW w:w="1775" w:type="dxa"/>
            <w:tcBorders>
              <w:top w:val="single" w:sz="4" w:space="0" w:color="auto"/>
              <w:left w:val="single" w:sz="4" w:space="0" w:color="auto"/>
              <w:bottom w:val="single" w:sz="4" w:space="0" w:color="auto"/>
              <w:right w:val="double" w:sz="4" w:space="0" w:color="auto"/>
            </w:tcBorders>
            <w:vAlign w:val="center"/>
          </w:tcPr>
          <w:p w14:paraId="0725B36A"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19</w:t>
            </w:r>
          </w:p>
        </w:tc>
      </w:tr>
      <w:tr w:rsidR="002936D7" w:rsidRPr="002936D7" w14:paraId="340D183A"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F70B85F"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Apoyo a la industria nacional</w:t>
            </w:r>
          </w:p>
        </w:tc>
        <w:tc>
          <w:tcPr>
            <w:tcW w:w="1775" w:type="dxa"/>
            <w:tcBorders>
              <w:top w:val="single" w:sz="4" w:space="0" w:color="auto"/>
              <w:left w:val="single" w:sz="4" w:space="0" w:color="auto"/>
              <w:bottom w:val="single" w:sz="4" w:space="0" w:color="auto"/>
              <w:right w:val="double" w:sz="4" w:space="0" w:color="auto"/>
            </w:tcBorders>
            <w:vAlign w:val="center"/>
          </w:tcPr>
          <w:p w14:paraId="125DD04F"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20</w:t>
            </w:r>
          </w:p>
        </w:tc>
      </w:tr>
      <w:tr w:rsidR="002936D7" w:rsidRPr="002936D7" w14:paraId="7038C14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5674561" w14:textId="77777777" w:rsidR="002936D7" w:rsidRPr="00AF5F20" w:rsidRDefault="002936D7" w:rsidP="002936D7">
            <w:pPr>
              <w:tabs>
                <w:tab w:val="left" w:pos="993"/>
              </w:tabs>
              <w:spacing w:after="200"/>
              <w:ind w:left="164"/>
              <w:contextualSpacing/>
              <w:jc w:val="center"/>
              <w:rPr>
                <w:rFonts w:eastAsia="Calibri" w:cs="Arial"/>
                <w:bCs/>
                <w:iCs/>
                <w:color w:val="auto"/>
                <w:lang w:val="es-ES"/>
              </w:rPr>
            </w:pPr>
            <w:r w:rsidRPr="00AF5F20">
              <w:rPr>
                <w:rFonts w:eastAsia="Calibri" w:cs="Arial"/>
                <w:bCs/>
                <w:iCs/>
                <w:color w:val="auto"/>
                <w:lang w:val="es-ES"/>
              </w:rPr>
              <w:t>Vinculación de personas con discapacidad</w:t>
            </w:r>
          </w:p>
        </w:tc>
        <w:tc>
          <w:tcPr>
            <w:tcW w:w="1775" w:type="dxa"/>
            <w:tcBorders>
              <w:top w:val="single" w:sz="4" w:space="0" w:color="auto"/>
              <w:left w:val="single" w:sz="4" w:space="0" w:color="auto"/>
              <w:bottom w:val="single" w:sz="4" w:space="0" w:color="auto"/>
              <w:right w:val="double" w:sz="4" w:space="0" w:color="auto"/>
            </w:tcBorders>
            <w:vAlign w:val="center"/>
          </w:tcPr>
          <w:p w14:paraId="15DD920D"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w:t>
            </w:r>
          </w:p>
        </w:tc>
      </w:tr>
      <w:tr w:rsidR="002936D7" w:rsidRPr="002936D7" w14:paraId="5EF6B291"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4C5BC8B6" w14:textId="77777777" w:rsidR="002936D7" w:rsidRPr="00AF5F20" w:rsidRDefault="002936D7" w:rsidP="002936D7">
            <w:pPr>
              <w:tabs>
                <w:tab w:val="left" w:pos="993"/>
              </w:tabs>
              <w:spacing w:after="200"/>
              <w:ind w:left="164" w:right="190"/>
              <w:contextualSpacing/>
              <w:jc w:val="center"/>
              <w:rPr>
                <w:rFonts w:eastAsia="Calibri" w:cs="Arial"/>
                <w:bCs/>
                <w:iCs/>
                <w:color w:val="auto"/>
                <w:lang w:val="es-ES"/>
              </w:rPr>
            </w:pPr>
            <w:r w:rsidRPr="00AF5F20">
              <w:rPr>
                <w:rFonts w:eastAsia="Calibri" w:cs="Arial"/>
                <w:bCs/>
                <w:iCs/>
                <w:color w:val="auto"/>
                <w:lang w:val="es-ES"/>
              </w:rPr>
              <w:t>Tarjeta de Circulación y Residencia “OCCRE”</w:t>
            </w:r>
          </w:p>
        </w:tc>
        <w:tc>
          <w:tcPr>
            <w:tcW w:w="1775" w:type="dxa"/>
            <w:tcBorders>
              <w:top w:val="single" w:sz="4" w:space="0" w:color="auto"/>
              <w:left w:val="single" w:sz="4" w:space="0" w:color="auto"/>
              <w:bottom w:val="single" w:sz="4" w:space="0" w:color="auto"/>
              <w:right w:val="double" w:sz="4" w:space="0" w:color="auto"/>
            </w:tcBorders>
            <w:vAlign w:val="center"/>
          </w:tcPr>
          <w:p w14:paraId="782FDB22"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5</w:t>
            </w:r>
          </w:p>
        </w:tc>
      </w:tr>
      <w:tr w:rsidR="002936D7" w:rsidRPr="002936D7" w14:paraId="674E52F6"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92D5166" w14:textId="77777777" w:rsidR="002936D7" w:rsidRPr="00AF5F20" w:rsidRDefault="002936D7" w:rsidP="002936D7">
            <w:pPr>
              <w:tabs>
                <w:tab w:val="left" w:pos="993"/>
              </w:tabs>
              <w:spacing w:after="200"/>
              <w:ind w:left="164" w:right="190"/>
              <w:contextualSpacing/>
              <w:jc w:val="center"/>
              <w:rPr>
                <w:rFonts w:eastAsia="Calibri" w:cs="Arial"/>
                <w:bCs/>
                <w:iCs/>
                <w:color w:val="auto"/>
                <w:lang w:val="es-ES"/>
              </w:rPr>
            </w:pPr>
            <w:r w:rsidRPr="00AF5F20">
              <w:rPr>
                <w:rFonts w:eastAsia="Calibri" w:cs="Arial"/>
                <w:bCs/>
                <w:iCs/>
                <w:color w:val="auto"/>
                <w:lang w:val="es-ES"/>
              </w:rPr>
              <w:t xml:space="preserve">Emprendimientos y empresas de mujeres </w:t>
            </w:r>
          </w:p>
        </w:tc>
        <w:tc>
          <w:tcPr>
            <w:tcW w:w="1775" w:type="dxa"/>
            <w:tcBorders>
              <w:top w:val="single" w:sz="4" w:space="0" w:color="auto"/>
              <w:left w:val="single" w:sz="4" w:space="0" w:color="auto"/>
              <w:bottom w:val="single" w:sz="4" w:space="0" w:color="auto"/>
              <w:right w:val="double" w:sz="4" w:space="0" w:color="auto"/>
            </w:tcBorders>
            <w:vAlign w:val="center"/>
          </w:tcPr>
          <w:p w14:paraId="1A987F0A"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0,25</w:t>
            </w:r>
          </w:p>
        </w:tc>
      </w:tr>
      <w:tr w:rsidR="002936D7" w:rsidRPr="002936D7" w14:paraId="4C89A1A1"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42D18747" w14:textId="77777777" w:rsidR="002936D7" w:rsidRPr="00AF5F20" w:rsidRDefault="002936D7" w:rsidP="002936D7">
            <w:pPr>
              <w:tabs>
                <w:tab w:val="left" w:pos="993"/>
              </w:tabs>
              <w:spacing w:after="200"/>
              <w:ind w:left="164" w:right="-93"/>
              <w:contextualSpacing/>
              <w:jc w:val="center"/>
              <w:rPr>
                <w:rFonts w:eastAsia="Calibri" w:cs="Arial"/>
                <w:bCs/>
                <w:iCs/>
                <w:color w:val="auto"/>
                <w:lang w:val="es-ES"/>
              </w:rPr>
            </w:pPr>
            <w:r w:rsidRPr="00AF5F20">
              <w:rPr>
                <w:rFonts w:eastAsia="Calibri" w:cs="Arial"/>
                <w:bCs/>
                <w:iCs/>
                <w:color w:val="auto"/>
                <w:lang w:val="es-ES"/>
              </w:rPr>
              <w:t>Mipyme</w:t>
            </w:r>
          </w:p>
        </w:tc>
        <w:tc>
          <w:tcPr>
            <w:tcW w:w="1775" w:type="dxa"/>
            <w:tcBorders>
              <w:top w:val="single" w:sz="4" w:space="0" w:color="auto"/>
              <w:left w:val="single" w:sz="4" w:space="0" w:color="auto"/>
              <w:bottom w:val="single" w:sz="4" w:space="0" w:color="auto"/>
              <w:right w:val="double" w:sz="4" w:space="0" w:color="auto"/>
            </w:tcBorders>
            <w:vAlign w:val="center"/>
          </w:tcPr>
          <w:p w14:paraId="7B3F7572"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0,25</w:t>
            </w:r>
          </w:p>
        </w:tc>
      </w:tr>
      <w:tr w:rsidR="002936D7" w:rsidRPr="002936D7" w14:paraId="20217E47"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570A8A35"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Total</w:t>
            </w:r>
          </w:p>
        </w:tc>
        <w:tc>
          <w:tcPr>
            <w:tcW w:w="1775" w:type="dxa"/>
            <w:tcBorders>
              <w:top w:val="single" w:sz="4" w:space="0" w:color="auto"/>
              <w:left w:val="single" w:sz="4" w:space="0" w:color="auto"/>
              <w:bottom w:val="double" w:sz="4" w:space="0" w:color="auto"/>
              <w:right w:val="double" w:sz="4" w:space="0" w:color="auto"/>
            </w:tcBorders>
            <w:vAlign w:val="center"/>
            <w:hideMark/>
          </w:tcPr>
          <w:p w14:paraId="4A650299"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100</w:t>
            </w:r>
          </w:p>
        </w:tc>
      </w:tr>
    </w:tbl>
    <w:p w14:paraId="3FF62357" w14:textId="77777777" w:rsidR="002936D7" w:rsidRPr="002936D7" w:rsidRDefault="002936D7" w:rsidP="002936D7">
      <w:pPr>
        <w:tabs>
          <w:tab w:val="left" w:pos="993"/>
        </w:tabs>
        <w:spacing w:after="200" w:line="240" w:lineRule="auto"/>
        <w:ind w:left="720" w:right="624" w:hanging="360"/>
        <w:contextualSpacing/>
        <w:jc w:val="left"/>
        <w:rPr>
          <w:rFonts w:ascii="Arial Narrow" w:eastAsia="Calibri" w:hAnsi="Arial Narrow" w:cs="Arial"/>
          <w:bCs/>
          <w:i/>
          <w:color w:val="3B3838" w:themeColor="background2" w:themeShade="40"/>
          <w:sz w:val="22"/>
          <w:lang w:val="es-ES"/>
        </w:rPr>
      </w:pPr>
    </w:p>
    <w:p w14:paraId="556FFA31" w14:textId="77777777" w:rsidR="002936D7" w:rsidRPr="00AF5F20" w:rsidRDefault="002936D7" w:rsidP="005108BA">
      <w:pPr>
        <w:tabs>
          <w:tab w:val="left" w:pos="993"/>
        </w:tabs>
        <w:spacing w:after="120" w:line="276" w:lineRule="auto"/>
        <w:rPr>
          <w:rFonts w:eastAsia="Calibri" w:cs="Arial"/>
          <w:bCs/>
          <w:iCs/>
          <w:color w:val="auto"/>
          <w:szCs w:val="20"/>
          <w:lang w:val="es-ES"/>
        </w:rPr>
      </w:pPr>
      <w:r w:rsidRPr="00AF5F20">
        <w:rPr>
          <w:rFonts w:eastAsia="Calibri" w:cs="Arial"/>
          <w:bCs/>
          <w:iCs/>
          <w:color w:val="auto"/>
          <w:szCs w:val="20"/>
          <w:lang w:val="es-ES"/>
        </w:rPr>
        <w:t xml:space="preserve">En las convocatorias limitadas a Mipyme el puntaje por este concepto se trasladará al puntaje de oferta económica. En este caso, en el Pliego de Condiciones definitivo se incluirá el siguiente cuadro: </w:t>
      </w:r>
    </w:p>
    <w:p w14:paraId="3A0D1BEB" w14:textId="77777777" w:rsidR="002936D7" w:rsidRPr="00AF5F20" w:rsidRDefault="002936D7" w:rsidP="005108BA">
      <w:pPr>
        <w:tabs>
          <w:tab w:val="left" w:pos="993"/>
        </w:tabs>
        <w:spacing w:after="120" w:line="276" w:lineRule="auto"/>
        <w:rPr>
          <w:rFonts w:eastAsia="Calibri" w:cs="Arial"/>
          <w:iCs/>
          <w:color w:val="auto"/>
          <w:szCs w:val="20"/>
          <w:lang w:val="es-ES"/>
        </w:rPr>
      </w:pPr>
      <w:r w:rsidRPr="00AF5F20">
        <w:rPr>
          <w:rFonts w:eastAsia="Calibri" w:cs="Arial"/>
          <w:iCs/>
          <w:color w:val="auto"/>
          <w:szCs w:val="20"/>
          <w:lang w:val="es-ES"/>
        </w:rPr>
        <w:t>La Entidad calificará las ofertas que hayan cumplido con los requisitos habilitantes con los siguientes puntajes:</w:t>
      </w:r>
    </w:p>
    <w:p w14:paraId="6436D6B5" w14:textId="77777777" w:rsidR="002936D7" w:rsidRPr="002936D7" w:rsidRDefault="002936D7" w:rsidP="00AF5F20">
      <w:pPr>
        <w:tabs>
          <w:tab w:val="left" w:pos="993"/>
        </w:tabs>
        <w:spacing w:after="0" w:line="240" w:lineRule="auto"/>
        <w:ind w:left="720" w:right="624"/>
        <w:rPr>
          <w:rFonts w:ascii="Arial Narrow" w:eastAsia="Calibri" w:hAnsi="Arial Narrow" w:cs="Arial"/>
          <w:i/>
          <w:color w:val="auto"/>
          <w:sz w:val="22"/>
          <w:lang w:val="es-ES"/>
        </w:rPr>
      </w:pPr>
    </w:p>
    <w:tbl>
      <w:tblPr>
        <w:tblStyle w:val="Tablaconcuadrcula2"/>
        <w:tblW w:w="0" w:type="auto"/>
        <w:jc w:val="center"/>
        <w:tblLook w:val="04A0" w:firstRow="1" w:lastRow="0" w:firstColumn="1" w:lastColumn="0" w:noHBand="0" w:noVBand="1"/>
      </w:tblPr>
      <w:tblGrid>
        <w:gridCol w:w="2841"/>
        <w:gridCol w:w="2049"/>
      </w:tblGrid>
      <w:tr w:rsidR="002936D7" w:rsidRPr="002936D7" w14:paraId="7B9E95D6"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3F4E54F" w14:textId="77777777" w:rsidR="002936D7" w:rsidRPr="00AF5F20" w:rsidRDefault="002936D7" w:rsidP="002936D7">
            <w:pPr>
              <w:tabs>
                <w:tab w:val="left" w:pos="993"/>
              </w:tabs>
              <w:spacing w:after="200"/>
              <w:ind w:left="720" w:right="624"/>
              <w:contextualSpacing/>
              <w:jc w:val="center"/>
              <w:rPr>
                <w:rFonts w:eastAsia="Calibri" w:cs="Arial"/>
                <w:b/>
                <w:color w:val="FFFFFF" w:themeColor="background1"/>
                <w:lang w:val="es-ES"/>
              </w:rPr>
            </w:pPr>
            <w:r w:rsidRPr="00AF5F20">
              <w:rPr>
                <w:rFonts w:eastAsia="Calibri" w:cs="Arial"/>
                <w:b/>
                <w:color w:val="FFFFFF" w:themeColor="background1"/>
                <w:lang w:val="es-ES"/>
              </w:rPr>
              <w:t>Concepto</w:t>
            </w:r>
          </w:p>
        </w:tc>
        <w:tc>
          <w:tcPr>
            <w:tcW w:w="204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0DC080" w14:textId="77777777" w:rsidR="002936D7" w:rsidRPr="00AF5F20" w:rsidRDefault="002936D7" w:rsidP="002936D7">
            <w:pPr>
              <w:tabs>
                <w:tab w:val="left" w:pos="993"/>
              </w:tabs>
              <w:spacing w:after="200"/>
              <w:ind w:left="360" w:right="624"/>
              <w:contextualSpacing/>
              <w:jc w:val="center"/>
              <w:rPr>
                <w:rFonts w:eastAsia="Calibri" w:cs="Arial"/>
                <w:b/>
                <w:color w:val="FFFFFF" w:themeColor="background1"/>
                <w:lang w:val="es-ES"/>
              </w:rPr>
            </w:pPr>
            <w:r w:rsidRPr="00AF5F20">
              <w:rPr>
                <w:rFonts w:eastAsia="Calibri" w:cs="Arial"/>
                <w:b/>
                <w:color w:val="FFFFFF" w:themeColor="background1"/>
                <w:lang w:val="es-ES"/>
              </w:rPr>
              <w:t>Puntaje máximo</w:t>
            </w:r>
          </w:p>
        </w:tc>
      </w:tr>
      <w:tr w:rsidR="002936D7" w:rsidRPr="002936D7" w14:paraId="5A79D82C" w14:textId="77777777" w:rsidTr="003B4C6F">
        <w:trPr>
          <w:trHeight w:val="153"/>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DE71A72" w14:textId="77777777" w:rsidR="002936D7" w:rsidRPr="00AF5F20" w:rsidRDefault="002936D7" w:rsidP="002936D7">
            <w:pPr>
              <w:tabs>
                <w:tab w:val="left" w:pos="993"/>
              </w:tabs>
              <w:ind w:left="306" w:right="48"/>
              <w:contextualSpacing/>
              <w:jc w:val="center"/>
              <w:rPr>
                <w:rFonts w:eastAsia="Calibri" w:cs="Arial"/>
                <w:color w:val="auto"/>
                <w:lang w:val="es-ES"/>
              </w:rPr>
            </w:pPr>
            <w:r w:rsidRPr="00AF5F20">
              <w:rPr>
                <w:rFonts w:eastAsia="Calibri" w:cs="Arial"/>
                <w:color w:val="auto"/>
                <w:lang w:val="es-ES"/>
              </w:rPr>
              <w:t>Oferta económica</w:t>
            </w:r>
          </w:p>
        </w:tc>
        <w:tc>
          <w:tcPr>
            <w:tcW w:w="2049" w:type="dxa"/>
            <w:tcBorders>
              <w:top w:val="single" w:sz="4" w:space="0" w:color="auto"/>
              <w:left w:val="single" w:sz="4" w:space="0" w:color="auto"/>
              <w:bottom w:val="single" w:sz="4" w:space="0" w:color="auto"/>
              <w:right w:val="double" w:sz="4" w:space="0" w:color="auto"/>
            </w:tcBorders>
            <w:vAlign w:val="center"/>
            <w:hideMark/>
          </w:tcPr>
          <w:p w14:paraId="75EE49DF" w14:textId="77777777" w:rsidR="002936D7" w:rsidRPr="00AF5F20" w:rsidRDefault="002936D7" w:rsidP="002936D7">
            <w:pPr>
              <w:tabs>
                <w:tab w:val="left" w:pos="993"/>
              </w:tabs>
              <w:ind w:left="306" w:right="624"/>
              <w:contextualSpacing/>
              <w:jc w:val="center"/>
              <w:rPr>
                <w:rFonts w:eastAsia="Calibri" w:cs="Arial"/>
                <w:color w:val="auto"/>
                <w:lang w:val="es-ES"/>
              </w:rPr>
            </w:pPr>
          </w:p>
          <w:p w14:paraId="5194F4A2" w14:textId="77777777" w:rsidR="002936D7" w:rsidRPr="00AF5F20" w:rsidRDefault="002936D7" w:rsidP="002936D7">
            <w:pPr>
              <w:tabs>
                <w:tab w:val="left" w:pos="993"/>
              </w:tabs>
              <w:ind w:left="306" w:right="624"/>
              <w:contextualSpacing/>
              <w:jc w:val="center"/>
              <w:rPr>
                <w:rFonts w:eastAsia="Calibri" w:cs="Arial"/>
                <w:color w:val="auto"/>
                <w:lang w:val="es-ES"/>
              </w:rPr>
            </w:pPr>
            <w:r w:rsidRPr="00AF5F20">
              <w:rPr>
                <w:rFonts w:eastAsia="Calibri" w:cs="Arial"/>
                <w:color w:val="auto"/>
                <w:lang w:val="es-ES"/>
              </w:rPr>
              <w:t>59,75</w:t>
            </w:r>
          </w:p>
        </w:tc>
      </w:tr>
      <w:tr w:rsidR="002936D7" w:rsidRPr="002936D7" w14:paraId="3DDBD624" w14:textId="77777777" w:rsidTr="003B4C6F">
        <w:trPr>
          <w:trHeight w:val="287"/>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66EA5A" w14:textId="77777777" w:rsidR="002936D7" w:rsidRPr="00AF5F20" w:rsidRDefault="002936D7" w:rsidP="002936D7">
            <w:pPr>
              <w:tabs>
                <w:tab w:val="left" w:pos="993"/>
              </w:tabs>
              <w:ind w:left="306" w:right="48"/>
              <w:contextualSpacing/>
              <w:jc w:val="center"/>
              <w:rPr>
                <w:rFonts w:eastAsia="Calibri" w:cs="Arial"/>
                <w:color w:val="auto"/>
                <w:lang w:val="es-ES"/>
              </w:rPr>
            </w:pPr>
            <w:r w:rsidRPr="00AF5F20">
              <w:rPr>
                <w:rFonts w:eastAsia="Calibri" w:cs="Arial"/>
                <w:color w:val="auto"/>
                <w:lang w:val="es-ES"/>
              </w:rPr>
              <w:t>Factor de calidad</w:t>
            </w:r>
          </w:p>
        </w:tc>
        <w:tc>
          <w:tcPr>
            <w:tcW w:w="2049" w:type="dxa"/>
            <w:tcBorders>
              <w:top w:val="single" w:sz="4" w:space="0" w:color="auto"/>
              <w:left w:val="single" w:sz="4" w:space="0" w:color="auto"/>
              <w:bottom w:val="single" w:sz="4" w:space="0" w:color="auto"/>
              <w:right w:val="double" w:sz="4" w:space="0" w:color="auto"/>
            </w:tcBorders>
            <w:vAlign w:val="center"/>
            <w:hideMark/>
          </w:tcPr>
          <w:p w14:paraId="7A39346A" w14:textId="77777777" w:rsidR="002936D7" w:rsidRPr="00AF5F20" w:rsidRDefault="002936D7" w:rsidP="002936D7">
            <w:pPr>
              <w:tabs>
                <w:tab w:val="left" w:pos="993"/>
              </w:tabs>
              <w:ind w:left="306" w:right="624"/>
              <w:contextualSpacing/>
              <w:jc w:val="center"/>
              <w:rPr>
                <w:rFonts w:eastAsia="Calibri" w:cs="Arial"/>
                <w:color w:val="auto"/>
                <w:lang w:val="es-ES"/>
              </w:rPr>
            </w:pPr>
          </w:p>
          <w:p w14:paraId="7F9CCFC6" w14:textId="77777777" w:rsidR="002936D7" w:rsidRPr="00AF5F20" w:rsidRDefault="002936D7" w:rsidP="002936D7">
            <w:pPr>
              <w:tabs>
                <w:tab w:val="left" w:pos="993"/>
              </w:tabs>
              <w:ind w:left="306" w:right="624"/>
              <w:contextualSpacing/>
              <w:jc w:val="center"/>
              <w:rPr>
                <w:rFonts w:eastAsia="Calibri" w:cs="Arial"/>
                <w:color w:val="auto"/>
                <w:lang w:val="es-ES"/>
              </w:rPr>
            </w:pPr>
            <w:r w:rsidRPr="00AF5F20">
              <w:rPr>
                <w:rFonts w:eastAsia="Calibri" w:cs="Arial"/>
                <w:color w:val="auto"/>
                <w:lang w:val="es-ES"/>
              </w:rPr>
              <w:t>19</w:t>
            </w:r>
          </w:p>
        </w:tc>
      </w:tr>
      <w:tr w:rsidR="002936D7" w:rsidRPr="002936D7" w14:paraId="24C38362" w14:textId="77777777" w:rsidTr="003B4C6F">
        <w:trPr>
          <w:trHeight w:val="305"/>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35B2FC9E" w14:textId="77777777" w:rsidR="002936D7" w:rsidRPr="00AF5F20" w:rsidRDefault="002936D7" w:rsidP="002936D7">
            <w:pPr>
              <w:tabs>
                <w:tab w:val="left" w:pos="993"/>
              </w:tabs>
              <w:ind w:left="306" w:right="48"/>
              <w:contextualSpacing/>
              <w:jc w:val="center"/>
              <w:rPr>
                <w:rFonts w:eastAsia="Calibri" w:cs="Arial"/>
                <w:color w:val="auto"/>
                <w:lang w:val="es-ES"/>
              </w:rPr>
            </w:pPr>
            <w:r w:rsidRPr="00AF5F20">
              <w:rPr>
                <w:rFonts w:eastAsia="Calibri" w:cs="Arial"/>
                <w:color w:val="auto"/>
                <w:lang w:val="es-ES"/>
              </w:rPr>
              <w:t>Apoyo a la industria nacional</w:t>
            </w:r>
          </w:p>
        </w:tc>
        <w:tc>
          <w:tcPr>
            <w:tcW w:w="2049" w:type="dxa"/>
            <w:tcBorders>
              <w:top w:val="single" w:sz="4" w:space="0" w:color="auto"/>
              <w:left w:val="single" w:sz="4" w:space="0" w:color="auto"/>
              <w:bottom w:val="single" w:sz="4" w:space="0" w:color="auto"/>
              <w:right w:val="double" w:sz="4" w:space="0" w:color="auto"/>
            </w:tcBorders>
            <w:vAlign w:val="center"/>
            <w:hideMark/>
          </w:tcPr>
          <w:p w14:paraId="2E921590" w14:textId="77777777" w:rsidR="002936D7" w:rsidRPr="00AF5F20" w:rsidRDefault="002936D7" w:rsidP="002936D7">
            <w:pPr>
              <w:tabs>
                <w:tab w:val="left" w:pos="993"/>
              </w:tabs>
              <w:ind w:left="306" w:right="624"/>
              <w:contextualSpacing/>
              <w:jc w:val="center"/>
              <w:rPr>
                <w:rFonts w:eastAsia="Calibri" w:cs="Arial"/>
                <w:color w:val="auto"/>
                <w:lang w:val="es-ES"/>
              </w:rPr>
            </w:pPr>
          </w:p>
          <w:p w14:paraId="3551F8D3" w14:textId="77777777" w:rsidR="002936D7" w:rsidRPr="00AF5F20" w:rsidRDefault="002936D7" w:rsidP="002936D7">
            <w:pPr>
              <w:tabs>
                <w:tab w:val="left" w:pos="993"/>
              </w:tabs>
              <w:ind w:left="306" w:right="624"/>
              <w:contextualSpacing/>
              <w:jc w:val="center"/>
              <w:rPr>
                <w:rFonts w:eastAsia="Calibri" w:cs="Arial"/>
                <w:color w:val="auto"/>
                <w:lang w:val="es-ES"/>
              </w:rPr>
            </w:pPr>
            <w:r w:rsidRPr="00AF5F20">
              <w:rPr>
                <w:rFonts w:eastAsia="Calibri" w:cs="Arial"/>
                <w:color w:val="auto"/>
                <w:lang w:val="es-ES"/>
              </w:rPr>
              <w:t>20</w:t>
            </w:r>
          </w:p>
        </w:tc>
      </w:tr>
      <w:tr w:rsidR="002936D7" w:rsidRPr="002936D7" w14:paraId="1590AABB"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7B93FA13" w14:textId="77777777" w:rsidR="002936D7" w:rsidRPr="00AF5F20" w:rsidRDefault="002936D7" w:rsidP="002936D7">
            <w:pPr>
              <w:tabs>
                <w:tab w:val="left" w:pos="993"/>
              </w:tabs>
              <w:ind w:left="306" w:right="48"/>
              <w:contextualSpacing/>
              <w:jc w:val="center"/>
              <w:rPr>
                <w:rFonts w:eastAsia="Calibri" w:cs="Arial"/>
                <w:color w:val="auto"/>
                <w:lang w:val="es-ES"/>
              </w:rPr>
            </w:pPr>
            <w:r w:rsidRPr="00AF5F20">
              <w:rPr>
                <w:rFonts w:eastAsia="Calibri" w:cs="Arial"/>
                <w:color w:val="auto"/>
                <w:lang w:val="es-ES"/>
              </w:rPr>
              <w:t>Vinculación de personas con discapacidad</w:t>
            </w:r>
          </w:p>
        </w:tc>
        <w:tc>
          <w:tcPr>
            <w:tcW w:w="2049" w:type="dxa"/>
            <w:tcBorders>
              <w:top w:val="single" w:sz="4" w:space="0" w:color="auto"/>
              <w:left w:val="single" w:sz="4" w:space="0" w:color="auto"/>
              <w:bottom w:val="single" w:sz="4" w:space="0" w:color="auto"/>
              <w:right w:val="double" w:sz="4" w:space="0" w:color="auto"/>
            </w:tcBorders>
            <w:vAlign w:val="center"/>
          </w:tcPr>
          <w:p w14:paraId="76EDA2EF" w14:textId="77777777" w:rsidR="002936D7" w:rsidRPr="00AF5F20" w:rsidRDefault="002936D7" w:rsidP="002936D7">
            <w:pPr>
              <w:tabs>
                <w:tab w:val="left" w:pos="993"/>
              </w:tabs>
              <w:ind w:left="306" w:right="624"/>
              <w:contextualSpacing/>
              <w:jc w:val="center"/>
              <w:rPr>
                <w:rFonts w:eastAsia="Calibri" w:cs="Arial"/>
                <w:color w:val="auto"/>
                <w:lang w:val="es-ES"/>
              </w:rPr>
            </w:pPr>
            <w:r w:rsidRPr="00AF5F20">
              <w:rPr>
                <w:rFonts w:eastAsia="Calibri" w:cs="Arial"/>
                <w:color w:val="auto"/>
                <w:lang w:val="es-ES"/>
              </w:rPr>
              <w:t>1</w:t>
            </w:r>
          </w:p>
        </w:tc>
      </w:tr>
      <w:tr w:rsidR="002936D7" w:rsidRPr="002936D7" w14:paraId="737833D0" w14:textId="77777777" w:rsidTr="003B4C6F">
        <w:trPr>
          <w:trHeight w:val="265"/>
          <w:jc w:val="center"/>
        </w:trPr>
        <w:tc>
          <w:tcPr>
            <w:tcW w:w="2841" w:type="dxa"/>
            <w:tcBorders>
              <w:top w:val="single" w:sz="4" w:space="0" w:color="auto"/>
              <w:left w:val="double" w:sz="4" w:space="0" w:color="auto"/>
              <w:bottom w:val="single" w:sz="4" w:space="0" w:color="auto"/>
              <w:right w:val="single" w:sz="4" w:space="0" w:color="auto"/>
            </w:tcBorders>
            <w:vAlign w:val="center"/>
          </w:tcPr>
          <w:p w14:paraId="69F27DCE" w14:textId="77777777" w:rsidR="002936D7" w:rsidRPr="00AF5F20" w:rsidRDefault="002936D7" w:rsidP="002936D7">
            <w:pPr>
              <w:tabs>
                <w:tab w:val="left" w:pos="993"/>
              </w:tabs>
              <w:ind w:left="306" w:right="48"/>
              <w:contextualSpacing/>
              <w:jc w:val="center"/>
              <w:rPr>
                <w:rFonts w:eastAsia="Calibri" w:cs="Arial"/>
                <w:color w:val="auto"/>
                <w:lang w:val="es-ES"/>
              </w:rPr>
            </w:pPr>
            <w:r w:rsidRPr="00AF5F20">
              <w:rPr>
                <w:rFonts w:eastAsia="Calibri" w:cs="Arial"/>
                <w:color w:val="auto"/>
                <w:lang w:val="es-ES"/>
              </w:rPr>
              <w:t>Emprendimientos y empresas de mujeres</w:t>
            </w:r>
          </w:p>
        </w:tc>
        <w:tc>
          <w:tcPr>
            <w:tcW w:w="2049" w:type="dxa"/>
            <w:tcBorders>
              <w:top w:val="single" w:sz="4" w:space="0" w:color="auto"/>
              <w:left w:val="single" w:sz="4" w:space="0" w:color="auto"/>
              <w:bottom w:val="single" w:sz="4" w:space="0" w:color="auto"/>
              <w:right w:val="double" w:sz="4" w:space="0" w:color="auto"/>
            </w:tcBorders>
            <w:vAlign w:val="center"/>
          </w:tcPr>
          <w:p w14:paraId="16D138AE" w14:textId="77777777" w:rsidR="002936D7" w:rsidRPr="00AF5F20" w:rsidRDefault="002936D7" w:rsidP="002936D7">
            <w:pPr>
              <w:tabs>
                <w:tab w:val="left" w:pos="993"/>
              </w:tabs>
              <w:ind w:left="306" w:right="624"/>
              <w:contextualSpacing/>
              <w:jc w:val="center"/>
              <w:rPr>
                <w:rFonts w:eastAsia="Calibri" w:cs="Arial"/>
                <w:color w:val="auto"/>
                <w:lang w:val="es-ES"/>
              </w:rPr>
            </w:pPr>
            <w:r w:rsidRPr="00AF5F20">
              <w:rPr>
                <w:rFonts w:eastAsia="Calibri" w:cs="Arial"/>
                <w:color w:val="auto"/>
                <w:lang w:val="es-ES"/>
              </w:rPr>
              <w:t>0,25</w:t>
            </w:r>
          </w:p>
        </w:tc>
      </w:tr>
      <w:tr w:rsidR="002936D7" w:rsidRPr="002936D7" w14:paraId="1C9FAE38"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568B323" w14:textId="77777777" w:rsidR="002936D7" w:rsidRPr="00AF5F20" w:rsidRDefault="002936D7" w:rsidP="002936D7">
            <w:pPr>
              <w:tabs>
                <w:tab w:val="left" w:pos="993"/>
              </w:tabs>
              <w:ind w:left="720" w:right="624"/>
              <w:contextualSpacing/>
              <w:jc w:val="center"/>
              <w:rPr>
                <w:rFonts w:eastAsia="Calibri" w:cs="Arial"/>
                <w:color w:val="auto"/>
                <w:lang w:val="es-ES"/>
              </w:rPr>
            </w:pPr>
            <w:r w:rsidRPr="00AF5F20">
              <w:rPr>
                <w:rFonts w:eastAsia="Calibri" w:cs="Arial"/>
                <w:color w:val="auto"/>
                <w:lang w:val="es-ES"/>
              </w:rPr>
              <w:t>Total</w:t>
            </w:r>
          </w:p>
        </w:tc>
        <w:tc>
          <w:tcPr>
            <w:tcW w:w="2049" w:type="dxa"/>
            <w:tcBorders>
              <w:top w:val="single" w:sz="4" w:space="0" w:color="auto"/>
              <w:left w:val="single" w:sz="4" w:space="0" w:color="auto"/>
              <w:bottom w:val="double" w:sz="4" w:space="0" w:color="auto"/>
              <w:right w:val="double" w:sz="4" w:space="0" w:color="auto"/>
            </w:tcBorders>
            <w:vAlign w:val="center"/>
            <w:hideMark/>
          </w:tcPr>
          <w:p w14:paraId="7CAD3A3A" w14:textId="77777777" w:rsidR="002936D7" w:rsidRPr="00AF5F20" w:rsidRDefault="002936D7" w:rsidP="002936D7">
            <w:pPr>
              <w:tabs>
                <w:tab w:val="left" w:pos="993"/>
              </w:tabs>
              <w:ind w:left="433" w:right="624" w:hanging="145"/>
              <w:contextualSpacing/>
              <w:jc w:val="center"/>
              <w:rPr>
                <w:rFonts w:eastAsia="Calibri" w:cs="Arial"/>
                <w:color w:val="auto"/>
                <w:lang w:val="es-ES"/>
              </w:rPr>
            </w:pPr>
            <w:r w:rsidRPr="00AF5F20">
              <w:rPr>
                <w:rFonts w:eastAsia="Calibri" w:cs="Arial"/>
                <w:color w:val="auto"/>
                <w:lang w:val="es-ES"/>
              </w:rPr>
              <w:t>100</w:t>
            </w:r>
          </w:p>
        </w:tc>
      </w:tr>
    </w:tbl>
    <w:p w14:paraId="34EB6A98" w14:textId="77777777" w:rsidR="002936D7" w:rsidRPr="002936D7" w:rsidRDefault="002936D7" w:rsidP="002936D7">
      <w:pPr>
        <w:tabs>
          <w:tab w:val="left" w:pos="993"/>
        </w:tabs>
        <w:spacing w:after="200" w:line="240" w:lineRule="auto"/>
        <w:ind w:left="720" w:right="624"/>
        <w:contextualSpacing/>
        <w:jc w:val="left"/>
        <w:rPr>
          <w:rFonts w:ascii="Arial Narrow" w:eastAsia="Calibri" w:hAnsi="Arial Narrow" w:cs="Arial"/>
          <w:bCs/>
          <w:i/>
          <w:color w:val="3B3838" w:themeColor="background2" w:themeShade="40"/>
          <w:sz w:val="22"/>
          <w:lang w:val="es-ES"/>
        </w:rPr>
      </w:pPr>
    </w:p>
    <w:p w14:paraId="4665114D" w14:textId="77777777" w:rsidR="002936D7" w:rsidRPr="00AF5F20" w:rsidRDefault="002936D7" w:rsidP="009441F8">
      <w:pPr>
        <w:tabs>
          <w:tab w:val="left" w:pos="993"/>
        </w:tabs>
        <w:spacing w:after="120" w:line="276" w:lineRule="auto"/>
        <w:contextualSpacing/>
        <w:rPr>
          <w:rFonts w:eastAsia="Calibri" w:cs="Arial"/>
          <w:bCs/>
          <w:iCs/>
          <w:color w:val="auto"/>
          <w:szCs w:val="20"/>
          <w:lang w:val="es-ES"/>
        </w:rPr>
      </w:pPr>
      <w:r w:rsidRPr="00AF5F20">
        <w:rPr>
          <w:rFonts w:eastAsia="Calibri" w:cs="Arial"/>
          <w:bCs/>
          <w:iCs/>
          <w:color w:val="auto"/>
          <w:szCs w:val="20"/>
          <w:lang w:val="es-ES"/>
        </w:rPr>
        <w:t>De conformidad con el artículo 67 de la Ley 915 de 2004, cuando el objeto del contrato deba ser desarrollado en el territorio del departamento Archipiélago de San Andrés, Providencia y Santa Catalina, la Entidad calificará las ofertas que hayan cumplido con los requisitos habilitantes con los siguientes puntajes:</w:t>
      </w:r>
    </w:p>
    <w:p w14:paraId="2E5586C6" w14:textId="77777777" w:rsidR="002936D7" w:rsidRPr="002936D7" w:rsidRDefault="002936D7" w:rsidP="002936D7">
      <w:pPr>
        <w:tabs>
          <w:tab w:val="left" w:pos="993"/>
        </w:tabs>
        <w:spacing w:after="200" w:line="240" w:lineRule="auto"/>
        <w:ind w:left="720" w:right="624"/>
        <w:contextualSpacing/>
        <w:jc w:val="left"/>
        <w:rPr>
          <w:rFonts w:ascii="Arial Narrow" w:eastAsia="Calibri" w:hAnsi="Arial Narrow" w:cs="Arial"/>
          <w:bCs/>
          <w:i/>
          <w:color w:val="3B3838" w:themeColor="background2" w:themeShade="40"/>
          <w:sz w:val="22"/>
          <w:lang w:val="es-ES"/>
        </w:rPr>
      </w:pPr>
    </w:p>
    <w:tbl>
      <w:tblPr>
        <w:tblStyle w:val="Tablaconcuadrcula2"/>
        <w:tblW w:w="0" w:type="auto"/>
        <w:jc w:val="center"/>
        <w:tblLook w:val="04A0" w:firstRow="1" w:lastRow="0" w:firstColumn="1" w:lastColumn="0" w:noHBand="0" w:noVBand="1"/>
      </w:tblPr>
      <w:tblGrid>
        <w:gridCol w:w="2841"/>
        <w:gridCol w:w="1956"/>
      </w:tblGrid>
      <w:tr w:rsidR="002936D7" w:rsidRPr="002936D7" w14:paraId="7879947D"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2201E91" w14:textId="77777777" w:rsidR="002936D7" w:rsidRPr="00AF5F20" w:rsidRDefault="002936D7" w:rsidP="002936D7">
            <w:pPr>
              <w:tabs>
                <w:tab w:val="left" w:pos="993"/>
              </w:tabs>
              <w:spacing w:after="200"/>
              <w:ind w:left="720" w:right="624"/>
              <w:contextualSpacing/>
              <w:jc w:val="left"/>
              <w:rPr>
                <w:rFonts w:eastAsia="Calibri" w:cs="Arial"/>
                <w:b/>
                <w:iCs/>
                <w:color w:val="FFFFFF" w:themeColor="background1"/>
                <w:lang w:val="es-ES"/>
              </w:rPr>
            </w:pPr>
            <w:r w:rsidRPr="00AF5F20">
              <w:rPr>
                <w:rFonts w:eastAsia="Calibri" w:cs="Arial"/>
                <w:b/>
                <w:iCs/>
                <w:color w:val="FFFFFF" w:themeColor="background1"/>
                <w:lang w:val="es-ES"/>
              </w:rPr>
              <w:t>Concepto</w:t>
            </w:r>
          </w:p>
        </w:tc>
        <w:tc>
          <w:tcPr>
            <w:tcW w:w="1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54162D6" w14:textId="77777777" w:rsidR="002936D7" w:rsidRPr="00AF5F20" w:rsidRDefault="002936D7" w:rsidP="002936D7">
            <w:pPr>
              <w:tabs>
                <w:tab w:val="left" w:pos="993"/>
              </w:tabs>
              <w:spacing w:after="200"/>
              <w:ind w:left="360" w:right="624"/>
              <w:contextualSpacing/>
              <w:jc w:val="center"/>
              <w:rPr>
                <w:rFonts w:eastAsia="Calibri" w:cs="Arial"/>
                <w:b/>
                <w:iCs/>
                <w:color w:val="FFFFFF" w:themeColor="background1"/>
                <w:lang w:val="es-ES"/>
              </w:rPr>
            </w:pPr>
            <w:r w:rsidRPr="00AF5F20">
              <w:rPr>
                <w:rFonts w:eastAsia="Calibri" w:cs="Arial"/>
                <w:b/>
                <w:iCs/>
                <w:color w:val="FFFFFF" w:themeColor="background1"/>
                <w:lang w:val="es-ES"/>
              </w:rPr>
              <w:t>Puntaje máximo</w:t>
            </w:r>
          </w:p>
        </w:tc>
      </w:tr>
      <w:tr w:rsidR="002936D7" w:rsidRPr="002936D7" w14:paraId="470D77CE"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B427D10"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Oferta económica</w:t>
            </w:r>
          </w:p>
        </w:tc>
        <w:tc>
          <w:tcPr>
            <w:tcW w:w="1820" w:type="dxa"/>
            <w:tcBorders>
              <w:top w:val="single" w:sz="4" w:space="0" w:color="auto"/>
              <w:left w:val="single" w:sz="4" w:space="0" w:color="auto"/>
              <w:bottom w:val="single" w:sz="4" w:space="0" w:color="auto"/>
              <w:right w:val="double" w:sz="4" w:space="0" w:color="auto"/>
            </w:tcBorders>
            <w:vAlign w:val="center"/>
          </w:tcPr>
          <w:p w14:paraId="70C4C02D"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54,75</w:t>
            </w:r>
          </w:p>
        </w:tc>
      </w:tr>
      <w:tr w:rsidR="002936D7" w:rsidRPr="002936D7" w14:paraId="73F813FE"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ABA049B"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Factor de calidad</w:t>
            </w:r>
          </w:p>
        </w:tc>
        <w:tc>
          <w:tcPr>
            <w:tcW w:w="1820" w:type="dxa"/>
            <w:tcBorders>
              <w:top w:val="single" w:sz="4" w:space="0" w:color="auto"/>
              <w:left w:val="single" w:sz="4" w:space="0" w:color="auto"/>
              <w:bottom w:val="single" w:sz="4" w:space="0" w:color="auto"/>
              <w:right w:val="double" w:sz="4" w:space="0" w:color="auto"/>
            </w:tcBorders>
            <w:vAlign w:val="center"/>
          </w:tcPr>
          <w:p w14:paraId="7D4FA84A"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19</w:t>
            </w:r>
          </w:p>
        </w:tc>
      </w:tr>
      <w:tr w:rsidR="002936D7" w:rsidRPr="002936D7" w14:paraId="1F9BF2C9"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23F3E2"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lastRenderedPageBreak/>
              <w:t>Apoyo a la industria nacional</w:t>
            </w:r>
          </w:p>
        </w:tc>
        <w:tc>
          <w:tcPr>
            <w:tcW w:w="1820" w:type="dxa"/>
            <w:tcBorders>
              <w:top w:val="single" w:sz="4" w:space="0" w:color="auto"/>
              <w:left w:val="single" w:sz="4" w:space="0" w:color="auto"/>
              <w:bottom w:val="single" w:sz="4" w:space="0" w:color="auto"/>
              <w:right w:val="double" w:sz="4" w:space="0" w:color="auto"/>
            </w:tcBorders>
            <w:vAlign w:val="center"/>
          </w:tcPr>
          <w:p w14:paraId="714FDB46"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20</w:t>
            </w:r>
          </w:p>
        </w:tc>
      </w:tr>
      <w:tr w:rsidR="002936D7" w:rsidRPr="002936D7" w14:paraId="4A52C897"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DC14B"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Vinculación de personas con discapacidad</w:t>
            </w:r>
          </w:p>
        </w:tc>
        <w:tc>
          <w:tcPr>
            <w:tcW w:w="1820" w:type="dxa"/>
            <w:tcBorders>
              <w:top w:val="single" w:sz="4" w:space="0" w:color="auto"/>
              <w:left w:val="single" w:sz="4" w:space="0" w:color="auto"/>
              <w:bottom w:val="single" w:sz="4" w:space="0" w:color="auto"/>
              <w:right w:val="double" w:sz="4" w:space="0" w:color="auto"/>
            </w:tcBorders>
            <w:vAlign w:val="center"/>
          </w:tcPr>
          <w:p w14:paraId="56AD1D88"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w:t>
            </w:r>
          </w:p>
        </w:tc>
      </w:tr>
      <w:tr w:rsidR="002936D7" w:rsidRPr="002936D7" w14:paraId="66537497"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64E62F0E"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Tarjeta de Circulación y Residencia “OCCRE”</w:t>
            </w:r>
          </w:p>
        </w:tc>
        <w:tc>
          <w:tcPr>
            <w:tcW w:w="1820" w:type="dxa"/>
            <w:tcBorders>
              <w:top w:val="single" w:sz="4" w:space="0" w:color="auto"/>
              <w:left w:val="single" w:sz="4" w:space="0" w:color="auto"/>
              <w:bottom w:val="single" w:sz="4" w:space="0" w:color="auto"/>
              <w:right w:val="double" w:sz="4" w:space="0" w:color="auto"/>
            </w:tcBorders>
            <w:vAlign w:val="center"/>
          </w:tcPr>
          <w:p w14:paraId="6DA822FF"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5</w:t>
            </w:r>
          </w:p>
        </w:tc>
      </w:tr>
      <w:tr w:rsidR="002936D7" w:rsidRPr="002936D7" w14:paraId="1556BF2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AACAAAF" w14:textId="77777777" w:rsidR="002936D7" w:rsidRPr="00AF5F20" w:rsidRDefault="002936D7" w:rsidP="002936D7">
            <w:pPr>
              <w:tabs>
                <w:tab w:val="left" w:pos="993"/>
              </w:tabs>
              <w:spacing w:after="200"/>
              <w:ind w:left="164" w:right="48"/>
              <w:contextualSpacing/>
              <w:jc w:val="center"/>
              <w:rPr>
                <w:rFonts w:eastAsia="Calibri" w:cs="Arial"/>
                <w:bCs/>
                <w:iCs/>
                <w:color w:val="auto"/>
                <w:lang w:val="es-ES"/>
              </w:rPr>
            </w:pPr>
            <w:r w:rsidRPr="00AF5F20">
              <w:rPr>
                <w:rFonts w:eastAsia="Calibri" w:cs="Arial"/>
                <w:bCs/>
                <w:iCs/>
                <w:color w:val="auto"/>
                <w:lang w:val="es-ES"/>
              </w:rPr>
              <w:t>Emprendimientos y empresas de mujeres</w:t>
            </w:r>
          </w:p>
        </w:tc>
        <w:tc>
          <w:tcPr>
            <w:tcW w:w="1820" w:type="dxa"/>
            <w:tcBorders>
              <w:top w:val="single" w:sz="4" w:space="0" w:color="auto"/>
              <w:left w:val="single" w:sz="4" w:space="0" w:color="auto"/>
              <w:bottom w:val="single" w:sz="4" w:space="0" w:color="auto"/>
              <w:right w:val="double" w:sz="4" w:space="0" w:color="auto"/>
            </w:tcBorders>
            <w:vAlign w:val="center"/>
          </w:tcPr>
          <w:p w14:paraId="3D1CCFA5"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0,25</w:t>
            </w:r>
          </w:p>
        </w:tc>
      </w:tr>
      <w:tr w:rsidR="002936D7" w:rsidRPr="002936D7" w14:paraId="729B68D2"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3BEF8585" w14:textId="77777777" w:rsidR="002936D7" w:rsidRPr="00AF5F20" w:rsidRDefault="002936D7" w:rsidP="002936D7">
            <w:pPr>
              <w:tabs>
                <w:tab w:val="left" w:pos="993"/>
              </w:tabs>
              <w:spacing w:after="200"/>
              <w:ind w:left="164" w:right="624"/>
              <w:contextualSpacing/>
              <w:jc w:val="center"/>
              <w:rPr>
                <w:rFonts w:eastAsia="Calibri" w:cs="Arial"/>
                <w:iCs/>
                <w:color w:val="auto"/>
                <w:lang w:val="es-ES"/>
              </w:rPr>
            </w:pPr>
            <w:r w:rsidRPr="00AF5F20">
              <w:rPr>
                <w:rFonts w:eastAsia="Calibri" w:cs="Arial"/>
                <w:iCs/>
                <w:color w:val="auto"/>
                <w:lang w:val="es-ES"/>
              </w:rPr>
              <w:t>Total</w:t>
            </w:r>
          </w:p>
        </w:tc>
        <w:tc>
          <w:tcPr>
            <w:tcW w:w="1820" w:type="dxa"/>
            <w:tcBorders>
              <w:top w:val="single" w:sz="4" w:space="0" w:color="auto"/>
              <w:left w:val="single" w:sz="4" w:space="0" w:color="auto"/>
              <w:bottom w:val="double" w:sz="4" w:space="0" w:color="auto"/>
              <w:right w:val="double" w:sz="4" w:space="0" w:color="auto"/>
            </w:tcBorders>
            <w:vAlign w:val="center"/>
            <w:hideMark/>
          </w:tcPr>
          <w:p w14:paraId="6EE2170E" w14:textId="77777777" w:rsidR="002936D7" w:rsidRPr="00AF5F20" w:rsidRDefault="002936D7" w:rsidP="002936D7">
            <w:pPr>
              <w:tabs>
                <w:tab w:val="left" w:pos="993"/>
              </w:tabs>
              <w:spacing w:after="200"/>
              <w:ind w:left="360" w:right="624"/>
              <w:contextualSpacing/>
              <w:jc w:val="center"/>
              <w:rPr>
                <w:rFonts w:eastAsia="Calibri" w:cs="Arial"/>
                <w:bCs/>
                <w:iCs/>
                <w:color w:val="auto"/>
                <w:lang w:val="es-ES"/>
              </w:rPr>
            </w:pPr>
            <w:r w:rsidRPr="00AF5F20">
              <w:rPr>
                <w:rFonts w:eastAsia="Calibri" w:cs="Arial"/>
                <w:bCs/>
                <w:iCs/>
                <w:color w:val="auto"/>
                <w:lang w:val="es-ES"/>
              </w:rPr>
              <w:t>100</w:t>
            </w:r>
          </w:p>
        </w:tc>
      </w:tr>
    </w:tbl>
    <w:p w14:paraId="4F11407E" w14:textId="77777777" w:rsidR="002936D7" w:rsidRPr="002936D7" w:rsidRDefault="002936D7" w:rsidP="002936D7">
      <w:pPr>
        <w:tabs>
          <w:tab w:val="left" w:pos="993"/>
        </w:tabs>
        <w:spacing w:after="200" w:line="240" w:lineRule="auto"/>
        <w:ind w:left="720" w:right="624" w:hanging="360"/>
        <w:contextualSpacing/>
        <w:jc w:val="left"/>
        <w:rPr>
          <w:rFonts w:ascii="Arial Narrow" w:eastAsia="Calibri" w:hAnsi="Arial Narrow" w:cs="Arial"/>
          <w:bCs/>
          <w:i/>
          <w:color w:val="3B3838" w:themeColor="background2" w:themeShade="40"/>
          <w:sz w:val="22"/>
          <w:lang w:val="es-ES"/>
        </w:rPr>
      </w:pPr>
    </w:p>
    <w:p w14:paraId="3B0215AD"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068F7C5" w14:textId="77777777" w:rsidR="002936D7" w:rsidRPr="00AF5F20" w:rsidRDefault="002936D7" w:rsidP="009441F8">
      <w:pPr>
        <w:tabs>
          <w:tab w:val="left" w:pos="993"/>
        </w:tabs>
        <w:spacing w:after="120" w:line="276" w:lineRule="auto"/>
        <w:rPr>
          <w:rFonts w:eastAsia="Calibri" w:cs="Arial"/>
          <w:bCs/>
          <w:iCs/>
          <w:color w:val="auto"/>
          <w:szCs w:val="20"/>
        </w:rPr>
      </w:pPr>
      <w:r w:rsidRPr="00AF5F20">
        <w:rPr>
          <w:rFonts w:eastAsia="Calibri" w:cs="Arial"/>
          <w:bCs/>
          <w:iCs/>
          <w:color w:val="auto"/>
          <w:szCs w:val="20"/>
        </w:rPr>
        <w:t>La reducción del puntaje antes señalada no se materializará en caso de que los actos administrativos que hayan impuesto las multas sean objeto de medios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199E3002" w14:textId="77777777" w:rsidR="00DD3F5A" w:rsidRPr="00DD3F5A" w:rsidRDefault="00DD3F5A" w:rsidP="00702395">
      <w:pPr>
        <w:pStyle w:val="Prrafodelista"/>
        <w:keepNext/>
        <w:keepLines/>
        <w:numPr>
          <w:ilvl w:val="0"/>
          <w:numId w:val="34"/>
        </w:numPr>
        <w:spacing w:before="40" w:after="120"/>
        <w:contextualSpacing w:val="0"/>
        <w:outlineLvl w:val="1"/>
        <w:rPr>
          <w:rFonts w:eastAsiaTheme="majorEastAsia" w:cstheme="majorBidi"/>
          <w:b/>
          <w:caps/>
          <w:vanish/>
          <w:szCs w:val="26"/>
          <w:lang w:val="es-MX"/>
        </w:rPr>
      </w:pPr>
      <w:bookmarkStart w:id="115" w:name="_Toc107959679"/>
      <w:bookmarkStart w:id="116" w:name="_Toc107994710"/>
      <w:bookmarkStart w:id="117" w:name="_Toc107959680"/>
      <w:bookmarkStart w:id="118" w:name="_Toc107994711"/>
      <w:bookmarkStart w:id="119" w:name="_Toc107959702"/>
      <w:bookmarkStart w:id="120" w:name="_Toc107994733"/>
      <w:bookmarkStart w:id="121" w:name="_Toc107959703"/>
      <w:bookmarkStart w:id="122" w:name="_Toc107994734"/>
      <w:bookmarkStart w:id="123" w:name="_Toc57652580"/>
      <w:bookmarkStart w:id="124" w:name="_Toc57724537"/>
      <w:bookmarkStart w:id="125" w:name="_Toc57724801"/>
      <w:bookmarkStart w:id="126" w:name="_Toc57727303"/>
      <w:bookmarkStart w:id="127" w:name="_Toc73368214"/>
      <w:bookmarkStart w:id="128" w:name="_Toc83975597"/>
      <w:bookmarkStart w:id="129" w:name="_Toc84411345"/>
      <w:bookmarkStart w:id="130" w:name="_Toc107959704"/>
      <w:bookmarkStart w:id="131" w:name="_Toc107994735"/>
      <w:bookmarkStart w:id="132" w:name="_Toc10799484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p>
    <w:p w14:paraId="76000331" w14:textId="7CF06510" w:rsidR="000D02AF" w:rsidRDefault="00662E70" w:rsidP="00702395">
      <w:pPr>
        <w:pStyle w:val="Ttulo2"/>
        <w:numPr>
          <w:ilvl w:val="1"/>
          <w:numId w:val="34"/>
        </w:numPr>
      </w:pPr>
      <w:bookmarkStart w:id="133" w:name="_Toc107994847"/>
      <w:r>
        <w:rPr>
          <w:caps w:val="0"/>
        </w:rPr>
        <w:t>OFERTA ECONÓMICA</w:t>
      </w:r>
      <w:bookmarkEnd w:id="133"/>
      <w:r>
        <w:rPr>
          <w:caps w:val="0"/>
        </w:rPr>
        <w:t xml:space="preserve"> </w:t>
      </w:r>
    </w:p>
    <w:p w14:paraId="3909ADE2" w14:textId="77777777"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215AC1DB" w:rsidR="00DD3F5A" w:rsidRPr="00DD3F5A" w:rsidRDefault="00DD3F5A" w:rsidP="00DD3F5A">
      <w:pPr>
        <w:rPr>
          <w:lang w:val="es-MX"/>
        </w:rPr>
      </w:pPr>
      <w:r w:rsidRPr="00DD3F5A">
        <w:rPr>
          <w:lang w:val="es-MX"/>
        </w:rPr>
        <w:t>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la entidad, es deber de los Proponente hacerlos conocer dentro del plazo establecido en el Anexo 2 - Cronograma para la presentación de observaciones al proyecto de pliego de condiciones para que la Entidad los pueda estudiar.</w:t>
      </w:r>
    </w:p>
    <w:p w14:paraId="561988E0" w14:textId="4922330D" w:rsidR="000D02AF" w:rsidRDefault="00DD3F5A" w:rsidP="00DD3F5A">
      <w:pPr>
        <w:pStyle w:val="Ttulo3"/>
        <w:rPr>
          <w:lang w:val="es-MX"/>
        </w:rPr>
      </w:pPr>
      <w:bookmarkStart w:id="134" w:name="_Toc107994848"/>
      <w:r>
        <w:rPr>
          <w:lang w:val="es-MX"/>
        </w:rPr>
        <w:lastRenderedPageBreak/>
        <w:t>AIU</w:t>
      </w:r>
      <w:bookmarkEnd w:id="134"/>
    </w:p>
    <w:p w14:paraId="020DDEDD" w14:textId="6DBA91EE"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21C0E24A" w14:textId="77777777" w:rsidR="00C6587E" w:rsidRPr="001C22EF" w:rsidRDefault="00C6587E" w:rsidP="00C6587E">
      <w:pPr>
        <w:rPr>
          <w:lang w:val="es-MX"/>
        </w:rPr>
      </w:pPr>
      <w:r w:rsidRPr="001C22EF">
        <w:rPr>
          <w:lang w:val="es-MX"/>
        </w:rPr>
        <w:t>El valor del AIU debe expresarse en un porcentaje (%) y debe consignarlo y discriminarlo en la propuesta económica</w:t>
      </w:r>
      <w:r w:rsidRPr="002858D2">
        <w:rPr>
          <w:lang w:val="es-MX"/>
        </w:rPr>
        <w:t xml:space="preserve"> Para el proponente que resulte adjudicatario se podrá solicitar e</w:t>
      </w:r>
      <w:r>
        <w:rPr>
          <w:lang w:val="es-MX"/>
        </w:rPr>
        <w:t>l desglose del A.I.U. ofertado.</w:t>
      </w:r>
    </w:p>
    <w:p w14:paraId="45D1AC2B" w14:textId="44E12AC4"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DF3C1F"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DF3C1F"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135" w:name="_Toc107994849"/>
      <w:r>
        <w:rPr>
          <w:caps w:val="0"/>
          <w:lang w:val="es-MX"/>
        </w:rPr>
        <w:t>CORRECCIONES ARITMÉTICAS</w:t>
      </w:r>
      <w:bookmarkEnd w:id="135"/>
      <w:r>
        <w:rPr>
          <w:caps w:val="0"/>
          <w:lang w:val="es-MX"/>
        </w:rPr>
        <w:t xml:space="preserve"> </w:t>
      </w:r>
    </w:p>
    <w:p w14:paraId="76E71E2E" w14:textId="5402E722" w:rsidR="001C22EF" w:rsidRPr="001C22EF" w:rsidRDefault="001C22EF" w:rsidP="001C22EF">
      <w:pPr>
        <w:rPr>
          <w:lang w:val="es-MX"/>
        </w:rPr>
      </w:pPr>
      <w:r w:rsidRPr="001C22EF">
        <w:rPr>
          <w:lang w:val="es-MX"/>
        </w:rPr>
        <w:t xml:space="preserve">La </w:t>
      </w:r>
      <w:r w:rsidR="00416572">
        <w:rPr>
          <w:lang w:val="es-MX"/>
        </w:rPr>
        <w:t>E</w:t>
      </w:r>
      <w:r w:rsidRPr="001C22EF">
        <w:rPr>
          <w:lang w:val="es-MX"/>
        </w:rPr>
        <w:t>ntidad solo efectuará correcciones aritméticas originadas por:</w:t>
      </w:r>
    </w:p>
    <w:p w14:paraId="1B7DCED0" w14:textId="538A12B5" w:rsidR="001C22EF" w:rsidRPr="00FD36D9" w:rsidRDefault="0074202D" w:rsidP="00AF5F20">
      <w:pPr>
        <w:pStyle w:val="Prrafodelista"/>
        <w:numPr>
          <w:ilvl w:val="0"/>
          <w:numId w:val="35"/>
        </w:numPr>
        <w:contextualSpacing w:val="0"/>
        <w:rPr>
          <w:rFonts w:cs="Arial"/>
          <w:szCs w:val="20"/>
          <w:lang w:val="es-MX"/>
        </w:rPr>
      </w:pPr>
      <w:r>
        <w:rPr>
          <w:lang w:val="es-MX"/>
        </w:rPr>
        <w:t>L</w:t>
      </w:r>
      <w:r w:rsidR="001C22EF" w:rsidRPr="001C22EF">
        <w:rPr>
          <w:lang w:val="es-MX"/>
        </w:rPr>
        <w:t xml:space="preserve">as </w:t>
      </w:r>
      <w:r w:rsidR="00FD36D9" w:rsidRPr="00AF5F20">
        <w:rPr>
          <w:rStyle w:val="normaltextrun"/>
          <w:rFonts w:cs="Arial"/>
          <w:szCs w:val="20"/>
        </w:rPr>
        <w:t>operaciones aritméticas a que haya lugar en la propuesta económica, cuando exista un error que surja de un cálculo meramente aritmético cuando la operación ha sido erróneamente realizada.</w:t>
      </w:r>
      <w:r w:rsidR="00FD36D9" w:rsidRPr="00AF5F20">
        <w:rPr>
          <w:rStyle w:val="eop"/>
          <w:rFonts w:cs="Arial"/>
          <w:szCs w:val="20"/>
        </w:rPr>
        <w:t> </w:t>
      </w:r>
    </w:p>
    <w:p w14:paraId="4473BE08" w14:textId="2BC4A222" w:rsidR="001C22EF" w:rsidRPr="001C22EF" w:rsidRDefault="001C22EF" w:rsidP="00AF5F20">
      <w:pPr>
        <w:pStyle w:val="Prrafodelista"/>
        <w:numPr>
          <w:ilvl w:val="0"/>
          <w:numId w:val="35"/>
        </w:numPr>
        <w:contextualSpacing w:val="0"/>
        <w:rPr>
          <w:lang w:val="es-MX"/>
        </w:rPr>
      </w:pPr>
      <w:r w:rsidRPr="001C22EF">
        <w:rPr>
          <w:lang w:val="es-MX"/>
        </w:rPr>
        <w:t xml:space="preserve">El ajuste </w:t>
      </w:r>
      <w:r w:rsidR="002954AA" w:rsidRPr="00AF5F20">
        <w:rPr>
          <w:rStyle w:val="normaltextrun"/>
          <w:rFonts w:cs="Arial"/>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002954AA" w:rsidRPr="00055B2F">
        <w:rPr>
          <w:rStyle w:val="eop"/>
          <w:rFonts w:ascii="Arial Narrow" w:hAnsi="Arial Narrow" w:cs="Arial"/>
          <w:i/>
          <w:iCs/>
          <w:sz w:val="22"/>
        </w:rPr>
        <w:t> </w:t>
      </w:r>
    </w:p>
    <w:p w14:paraId="6E3BA3D1" w14:textId="318CC2AD" w:rsidR="001C22EF" w:rsidRDefault="001C22EF" w:rsidP="001C22EF">
      <w:pPr>
        <w:rPr>
          <w:lang w:val="es-MX"/>
        </w:rPr>
      </w:pPr>
      <w:r w:rsidRPr="001C22EF">
        <w:rPr>
          <w:lang w:val="es-MX"/>
        </w:rPr>
        <w:t xml:space="preserve">La </w:t>
      </w:r>
      <w:r w:rsidR="00B71E99">
        <w:rPr>
          <w:lang w:val="es-MX"/>
        </w:rPr>
        <w:t>E</w:t>
      </w:r>
      <w:r w:rsidRPr="001C22EF">
        <w:rPr>
          <w:lang w:val="es-MX"/>
        </w:rPr>
        <w:t>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136" w:name="_Toc107994850"/>
      <w:r>
        <w:rPr>
          <w:caps w:val="0"/>
          <w:lang w:val="es-MX"/>
        </w:rPr>
        <w:t>PRECIO ARTIFICIALMENTE BAJO</w:t>
      </w:r>
      <w:bookmarkEnd w:id="136"/>
      <w:r>
        <w:rPr>
          <w:caps w:val="0"/>
          <w:lang w:val="es-MX"/>
        </w:rPr>
        <w:t xml:space="preserve"> </w:t>
      </w:r>
    </w:p>
    <w:p w14:paraId="74A03E47" w14:textId="14782683" w:rsidR="001C22EF" w:rsidRDefault="001C22EF" w:rsidP="001C22EF">
      <w:pPr>
        <w:rPr>
          <w:lang w:val="es-MX"/>
        </w:rPr>
      </w:pPr>
      <w:r w:rsidRPr="001C22EF">
        <w:rPr>
          <w:lang w:val="es-MX"/>
        </w:rPr>
        <w:t>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137" w:name="_Toc107994851"/>
      <w:r>
        <w:rPr>
          <w:caps w:val="0"/>
          <w:lang w:val="es-MX"/>
        </w:rPr>
        <w:t>DETERMINACIÓN DEL MÉTODO PARA LA PONDERACIÓN DE LA PROPUESTA ECONÓMICA</w:t>
      </w:r>
      <w:bookmarkEnd w:id="137"/>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138"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lastRenderedPageBreak/>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138"/>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77777777" w:rsidR="001C22EF" w:rsidRPr="001C22EF" w:rsidRDefault="001C22EF" w:rsidP="001C22EF">
      <w:pPr>
        <w:rPr>
          <w:lang w:val="es-MX"/>
        </w:rPr>
      </w:pPr>
      <w:r w:rsidRPr="001C22EF">
        <w:rPr>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tarde el día de la apertura del segundo </w:t>
      </w:r>
      <w:r w:rsidRPr="00C6587E">
        <w:rPr>
          <w:lang w:val="es-MX"/>
        </w:rPr>
        <w:t>sobre. [Por ejemplo, si la audiencia de adjudicación se realiza el 10 de febrero de 2020 y ese mismo día se abre el segundo sobre, la TRM que se usará para determinar el método de evaluación será la del 11 de febrero de 2020, que se publica en la tarde del 10 de febrero de 2020].</w:t>
      </w:r>
      <w:r w:rsidRPr="001C22EF">
        <w:rPr>
          <w:lang w:val="es-MX"/>
        </w:rPr>
        <w:t xml:space="preserv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7D9F75F5" w14:textId="77777777"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0EF7E9A7" w14:textId="70C8CF3A" w:rsidR="001C22EF" w:rsidRPr="003178E5" w:rsidRDefault="001C22EF" w:rsidP="003178E5">
      <w:pPr>
        <w:pStyle w:val="Prrafodelista"/>
        <w:numPr>
          <w:ilvl w:val="0"/>
          <w:numId w:val="36"/>
        </w:numPr>
        <w:spacing w:after="120"/>
        <w:rPr>
          <w:rFonts w:cs="Arial"/>
          <w:b/>
          <w:bCs/>
          <w:szCs w:val="20"/>
          <w:lang w:val="es-MX"/>
        </w:rPr>
      </w:pPr>
      <w:r w:rsidRPr="003178E5">
        <w:rPr>
          <w:rFonts w:cs="Arial"/>
          <w:b/>
          <w:bCs/>
          <w:szCs w:val="20"/>
          <w:lang w:val="es-MX"/>
        </w:rPr>
        <w:t>Mediana con valor absoluto</w:t>
      </w:r>
    </w:p>
    <w:p w14:paraId="16AECA29" w14:textId="77777777" w:rsidR="00806AFC" w:rsidRPr="003178E5" w:rsidRDefault="00806AFC" w:rsidP="003178E5">
      <w:pPr>
        <w:spacing w:after="120"/>
        <w:rPr>
          <w:rFonts w:cs="Arial"/>
          <w:szCs w:val="20"/>
          <w:lang w:val="es-MX"/>
        </w:rPr>
      </w:pPr>
      <w:r w:rsidRPr="003178E5">
        <w:rPr>
          <w:rFonts w:cs="Arial"/>
          <w:szCs w:val="20"/>
          <w:lang w:val="es-MX"/>
        </w:rPr>
        <w:t>La 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4A8E416A" w14:textId="77777777" w:rsidR="00806AFC" w:rsidRPr="003178E5" w:rsidRDefault="00806AFC" w:rsidP="003178E5">
      <w:pPr>
        <w:spacing w:after="120"/>
        <w:ind w:left="708"/>
        <w:rPr>
          <w:rFonts w:cs="Arial"/>
          <w:szCs w:val="20"/>
          <w:lang w:val="es-MX"/>
        </w:rPr>
      </w:pPr>
    </w:p>
    <w:p w14:paraId="4E705407" w14:textId="77777777" w:rsidR="00806AFC" w:rsidRPr="003178E5" w:rsidRDefault="00806AFC" w:rsidP="003178E5">
      <w:pPr>
        <w:spacing w:after="120"/>
        <w:rPr>
          <w:rFonts w:cs="Arial"/>
          <w:i/>
          <w:szCs w:val="20"/>
        </w:rPr>
      </w:pPr>
      <m:oMathPara>
        <m:oMath>
          <m:r>
            <w:rPr>
              <w:rFonts w:ascii="Cambria Math" w:hAnsi="Cambria Math" w:cs="Arial"/>
              <w:color w:val="auto"/>
              <w:szCs w:val="20"/>
            </w:rPr>
            <m:t>Me=Mediana(</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m:t>
              </m:r>
            </m:sub>
          </m:sSub>
          <m:r>
            <w:rPr>
              <w:rFonts w:ascii="Cambria Math" w:hAnsi="Cambria Math" w:cs="Arial"/>
              <w:szCs w:val="20"/>
            </w:rPr>
            <m:t>)</m:t>
          </m:r>
        </m:oMath>
      </m:oMathPara>
    </w:p>
    <w:p w14:paraId="2EE10A84" w14:textId="77777777" w:rsidR="00806AFC" w:rsidRPr="003178E5" w:rsidRDefault="00806AFC" w:rsidP="003178E5">
      <w:pPr>
        <w:spacing w:after="120"/>
        <w:rPr>
          <w:rFonts w:cs="Arial"/>
          <w:iCs/>
          <w:szCs w:val="20"/>
          <w:lang w:val="es-MX"/>
        </w:rPr>
      </w:pPr>
      <w:r w:rsidRPr="003178E5">
        <w:rPr>
          <w:rFonts w:cs="Arial"/>
          <w:iCs/>
          <w:szCs w:val="20"/>
          <w:lang w:val="es-MX"/>
        </w:rPr>
        <w:t>Donde:</w:t>
      </w:r>
    </w:p>
    <w:p w14:paraId="0A5D43F2" w14:textId="3481D41F" w:rsidR="00806AFC" w:rsidRPr="003178E5" w:rsidRDefault="00F30A0D" w:rsidP="003178E5">
      <w:pPr>
        <w:numPr>
          <w:ilvl w:val="0"/>
          <w:numId w:val="37"/>
        </w:numPr>
        <w:spacing w:after="120"/>
        <w:ind w:left="788" w:hanging="425"/>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i</m:t>
            </m:r>
          </m:sub>
        </m:sSub>
      </m:oMath>
      <w:r w:rsidR="00806AFC" w:rsidRPr="003178E5">
        <w:rPr>
          <w:rFonts w:cs="Arial"/>
          <w:iCs/>
          <w:szCs w:val="20"/>
          <w:lang w:val="es-MX"/>
        </w:rPr>
        <w:t>: Es el valor total corregido de cada una de las propuestas “i”.</w:t>
      </w:r>
    </w:p>
    <w:p w14:paraId="37045429"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 Es el número total de propuestas económicas válidas recibidas por la Entidad.</w:t>
      </w:r>
    </w:p>
    <w:p w14:paraId="3C1D7A0B"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234351C1" w14:textId="56BB484D" w:rsidR="00806AFC" w:rsidRPr="003178E5" w:rsidRDefault="00806AFC" w:rsidP="003178E5">
      <w:pPr>
        <w:spacing w:after="120"/>
        <w:rPr>
          <w:rFonts w:cs="Arial"/>
          <w:iCs/>
          <w:szCs w:val="20"/>
          <w:lang w:val="es-MX"/>
        </w:rPr>
      </w:pPr>
      <w:r w:rsidRPr="003178E5">
        <w:rPr>
          <w:rFonts w:cs="Arial"/>
          <w:iCs/>
          <w:szCs w:val="20"/>
          <w:lang w:val="es-MX"/>
        </w:rPr>
        <w:t xml:space="preserve">Bajo este método la Entidad asignará el puntaje así: </w:t>
      </w:r>
    </w:p>
    <w:p w14:paraId="68A41760" w14:textId="77777777" w:rsidR="00806AFC" w:rsidRPr="003178E5" w:rsidRDefault="00806AFC" w:rsidP="003178E5">
      <w:pPr>
        <w:numPr>
          <w:ilvl w:val="0"/>
          <w:numId w:val="38"/>
        </w:numPr>
        <w:tabs>
          <w:tab w:val="left" w:pos="1134"/>
        </w:tabs>
        <w:spacing w:after="120"/>
        <w:ind w:left="363" w:firstLine="130"/>
        <w:rPr>
          <w:rFonts w:cs="Arial"/>
          <w:iCs/>
          <w:szCs w:val="20"/>
          <w:lang w:val="es-MX"/>
        </w:rPr>
      </w:pPr>
      <w:r w:rsidRPr="003178E5">
        <w:rPr>
          <w:rFonts w:cs="Arial"/>
          <w:iCs/>
          <w:szCs w:val="20"/>
          <w:lang w:val="es-MX"/>
        </w:rPr>
        <w:t>Si el número de valores de las propuestas hábiles es impar, el máximo puntaje será asignado a la propuesta que se encuentre en el valor de la mediana. Para las otras propuestas, se utilizará la siguiente fórmula:</w:t>
      </w:r>
    </w:p>
    <w:p w14:paraId="7B327AAF" w14:textId="77777777" w:rsidR="00806AFC" w:rsidRPr="003178E5" w:rsidRDefault="00806AFC" w:rsidP="003178E5">
      <w:pPr>
        <w:spacing w:after="120"/>
        <w:ind w:left="720"/>
        <w:contextualSpacing/>
        <w:rPr>
          <w:rFonts w:cs="Arial"/>
          <w:i/>
          <w:szCs w:val="20"/>
        </w:rPr>
      </w:pPr>
      <m:oMathPara>
        <m:oMath>
          <m:r>
            <w:rPr>
              <w:rFonts w:ascii="Cambria Math" w:hAnsi="Cambria Math" w:cs="Arial"/>
              <w:szCs w:val="20"/>
            </w:rPr>
            <m:t>Puntaje=</m:t>
          </m:r>
          <m:d>
            <m:dPr>
              <m:begChr m:val="["/>
              <m:endChr m:val="]"/>
              <m:ctrlPr>
                <w:rPr>
                  <w:rFonts w:ascii="Cambria Math" w:hAnsi="Cambria Math" w:cs="Arial"/>
                  <w:i/>
                  <w:szCs w:val="20"/>
                </w:rPr>
              </m:ctrlPr>
            </m:dPr>
            <m:e>
              <m:d>
                <m:dPr>
                  <m:begChr m:val="{"/>
                  <m:endChr m:val="}"/>
                  <m:ctrlPr>
                    <w:rPr>
                      <w:rFonts w:ascii="Cambria Math" w:hAnsi="Cambria Math" w:cs="Arial"/>
                      <w:i/>
                      <w:szCs w:val="20"/>
                    </w:rPr>
                  </m:ctrlPr>
                </m:dPr>
                <m:e>
                  <m:r>
                    <w:rPr>
                      <w:rFonts w:ascii="Cambria Math" w:hAnsi="Cambria Math" w:cs="Arial"/>
                      <w:szCs w:val="20"/>
                    </w:rPr>
                    <m:t>1-</m:t>
                  </m:r>
                  <m:d>
                    <m:dPr>
                      <m:begChr m:val="|"/>
                      <m:endChr m:val="|"/>
                      <m:ctrlPr>
                        <w:rPr>
                          <w:rFonts w:ascii="Cambria Math" w:hAnsi="Cambria Math" w:cs="Arial"/>
                          <w:i/>
                          <w:szCs w:val="20"/>
                        </w:rPr>
                      </m:ctrlPr>
                    </m:dPr>
                    <m:e>
                      <m:f>
                        <m:fPr>
                          <m:ctrlPr>
                            <w:rPr>
                              <w:rFonts w:ascii="Cambria Math" w:hAnsi="Cambria Math" w:cs="Arial"/>
                              <w:i/>
                              <w:szCs w:val="20"/>
                            </w:rPr>
                          </m:ctrlPr>
                        </m:fPr>
                        <m:num>
                          <m:r>
                            <w:rPr>
                              <w:rFonts w:ascii="Cambria Math" w:hAnsi="Cambria Math" w:cs="Arial"/>
                              <w:szCs w:val="20"/>
                            </w:rPr>
                            <m:t>Me-</m:t>
                          </m:r>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i</m:t>
                              </m:r>
                            </m:sub>
                          </m:sSub>
                        </m:num>
                        <m:den>
                          <m:r>
                            <w:rPr>
                              <w:rFonts w:ascii="Cambria Math" w:hAnsi="Cambria Math" w:cs="Arial"/>
                              <w:szCs w:val="20"/>
                            </w:rPr>
                            <m:t>Me</m:t>
                          </m:r>
                        </m:den>
                      </m:f>
                    </m:e>
                  </m:d>
                </m:e>
              </m:d>
              <m:r>
                <w:rPr>
                  <w:rFonts w:ascii="Cambria Math" w:hAnsi="Cambria Math" w:cs="Arial"/>
                  <w:szCs w:val="20"/>
                </w:rPr>
                <m:t>*Puntaje máximo</m:t>
              </m:r>
            </m:e>
          </m:d>
        </m:oMath>
      </m:oMathPara>
    </w:p>
    <w:p w14:paraId="5A998FD2" w14:textId="77777777" w:rsidR="00806AFC" w:rsidRPr="003178E5" w:rsidRDefault="00806AFC" w:rsidP="003178E5">
      <w:pPr>
        <w:spacing w:after="120"/>
        <w:rPr>
          <w:rFonts w:cs="Arial"/>
          <w:i/>
          <w:iCs/>
          <w:szCs w:val="20"/>
          <w:lang w:val="es-MX"/>
        </w:rPr>
      </w:pPr>
      <w:r w:rsidRPr="003178E5">
        <w:rPr>
          <w:rFonts w:cs="Arial"/>
          <w:i/>
          <w:iCs/>
          <w:szCs w:val="20"/>
          <w:lang w:val="es-MX"/>
        </w:rPr>
        <w:t>Donde:</w:t>
      </w:r>
    </w:p>
    <w:p w14:paraId="502F5C0E" w14:textId="77777777" w:rsidR="00806AFC" w:rsidRPr="003178E5" w:rsidRDefault="00806AFC" w:rsidP="003178E5">
      <w:pPr>
        <w:numPr>
          <w:ilvl w:val="0"/>
          <w:numId w:val="37"/>
        </w:numPr>
        <w:spacing w:after="120"/>
        <w:ind w:left="788" w:hanging="425"/>
        <w:jc w:val="left"/>
        <w:rPr>
          <w:rFonts w:cs="Arial"/>
          <w:iCs/>
          <w:szCs w:val="20"/>
          <w:lang w:val="es-MX"/>
        </w:rPr>
      </w:pPr>
      <w:r w:rsidRPr="003178E5">
        <w:rPr>
          <w:rFonts w:cs="Arial"/>
          <w:iCs/>
          <w:szCs w:val="20"/>
          <w:lang w:val="es-MX"/>
        </w:rPr>
        <w:t>Me: Es la mediana calculada con los valores de las propuestas económicas válidas.</w:t>
      </w:r>
    </w:p>
    <w:p w14:paraId="43EB6D16" w14:textId="77777777" w:rsidR="00806AFC" w:rsidRPr="003178E5" w:rsidRDefault="00F30A0D" w:rsidP="003178E5">
      <w:pPr>
        <w:numPr>
          <w:ilvl w:val="0"/>
          <w:numId w:val="37"/>
        </w:numPr>
        <w:spacing w:after="120"/>
        <w:ind w:left="788" w:hanging="425"/>
        <w:jc w:val="left"/>
        <w:rPr>
          <w:rFonts w:cs="Arial"/>
          <w:iCs/>
          <w:szCs w:val="20"/>
          <w:lang w:val="es-MX"/>
        </w:rPr>
      </w:pPr>
      <m:oMath>
        <m:sSub>
          <m:sSubPr>
            <m:ctrlPr>
              <w:rPr>
                <w:rFonts w:ascii="Cambria Math" w:hAnsi="Cambria Math" w:cs="Arial"/>
                <w:iCs/>
                <w:szCs w:val="20"/>
                <w:lang w:val="es-MX"/>
              </w:rPr>
            </m:ctrlPr>
          </m:sSubPr>
          <m:e>
            <m:r>
              <w:rPr>
                <w:rFonts w:ascii="Cambria Math" w:hAnsi="Cambria Math" w:cs="Arial"/>
                <w:szCs w:val="20"/>
                <w:lang w:val="es-MX"/>
              </w:rPr>
              <m:t>V</m:t>
            </m:r>
          </m:e>
          <m:sub>
            <m:r>
              <w:rPr>
                <w:rFonts w:ascii="Cambria Math" w:hAnsi="Cambria Math" w:cs="Arial"/>
                <w:szCs w:val="20"/>
                <w:lang w:val="es-MX"/>
              </w:rPr>
              <m:t>i</m:t>
            </m:r>
          </m:sub>
        </m:sSub>
      </m:oMath>
      <w:r w:rsidR="00806AFC" w:rsidRPr="003178E5">
        <w:rPr>
          <w:rFonts w:cs="Arial"/>
          <w:iCs/>
          <w:szCs w:val="20"/>
          <w:lang w:val="es-MX"/>
        </w:rPr>
        <w:t>: Es el valor total corregido de cada una de las propuestas “i”.</w:t>
      </w:r>
    </w:p>
    <w:p w14:paraId="4C863B4A" w14:textId="77777777" w:rsidR="00806AFC" w:rsidRPr="003178E5" w:rsidRDefault="00806AFC" w:rsidP="00625394">
      <w:pPr>
        <w:numPr>
          <w:ilvl w:val="0"/>
          <w:numId w:val="38"/>
        </w:numPr>
        <w:tabs>
          <w:tab w:val="left" w:pos="993"/>
        </w:tabs>
        <w:spacing w:after="120"/>
        <w:ind w:left="363" w:firstLine="130"/>
        <w:rPr>
          <w:rFonts w:cs="Arial"/>
          <w:szCs w:val="20"/>
          <w:lang w:val="es-MX"/>
        </w:rPr>
      </w:pPr>
      <w:r w:rsidRPr="003178E5">
        <w:rPr>
          <w:rFonts w:cs="Arial"/>
          <w:szCs w:val="20"/>
          <w:lang w:val="es-MX"/>
        </w:rPr>
        <w:t>Si el número de valores de las propuestas hábiles es par, se asignará el máximo puntaje a la propuesta que se encuentre inmediatamente por debajo de la mediana. Para las otras propuestas, se utilizará la siguiente fórmula:</w:t>
      </w:r>
    </w:p>
    <w:p w14:paraId="378D29ED" w14:textId="77777777" w:rsidR="00806AFC" w:rsidRPr="003178E5" w:rsidRDefault="00806AFC" w:rsidP="003178E5">
      <w:pPr>
        <w:spacing w:after="120"/>
        <w:ind w:right="624"/>
        <w:rPr>
          <w:rFonts w:cs="Arial"/>
          <w:i/>
          <w:color w:val="auto"/>
          <w:szCs w:val="20"/>
        </w:rPr>
      </w:pPr>
      <m:oMathPara>
        <m:oMath>
          <m:r>
            <w:rPr>
              <w:rFonts w:ascii="Cambria Math" w:hAnsi="Cambria Math" w:cs="Arial"/>
              <w:color w:val="auto"/>
              <w:szCs w:val="20"/>
            </w:rPr>
            <m:t>Puntaje=</m:t>
          </m:r>
          <m:d>
            <m:dPr>
              <m:begChr m:val="["/>
              <m:endChr m:val="]"/>
              <m:ctrlPr>
                <w:rPr>
                  <w:rFonts w:ascii="Cambria Math" w:hAnsi="Cambria Math" w:cs="Arial"/>
                  <w:i/>
                  <w:color w:val="auto"/>
                  <w:szCs w:val="20"/>
                </w:rPr>
              </m:ctrlPr>
            </m:dPr>
            <m:e>
              <m:d>
                <m:dPr>
                  <m:begChr m:val="{"/>
                  <m:endChr m:val="}"/>
                  <m:ctrlPr>
                    <w:rPr>
                      <w:rFonts w:ascii="Cambria Math" w:hAnsi="Cambria Math" w:cs="Arial"/>
                      <w:i/>
                      <w:color w:val="auto"/>
                      <w:szCs w:val="20"/>
                    </w:rPr>
                  </m:ctrlPr>
                </m:dPr>
                <m:e>
                  <m:r>
                    <w:rPr>
                      <w:rFonts w:ascii="Cambria Math" w:hAnsi="Cambria Math" w:cs="Arial"/>
                      <w:color w:val="auto"/>
                      <w:szCs w:val="20"/>
                    </w:rPr>
                    <m:t>1-</m:t>
                  </m:r>
                  <m:d>
                    <m:dPr>
                      <m:begChr m:val="|"/>
                      <m:endChr m:val="|"/>
                      <m:ctrlPr>
                        <w:rPr>
                          <w:rFonts w:ascii="Cambria Math" w:hAnsi="Cambria Math" w:cs="Arial"/>
                          <w:i/>
                          <w:color w:val="auto"/>
                          <w:szCs w:val="20"/>
                        </w:rPr>
                      </m:ctrlPr>
                    </m:dPr>
                    <m:e>
                      <m:f>
                        <m:fPr>
                          <m:ctrlPr>
                            <w:rPr>
                              <w:rFonts w:ascii="Cambria Math" w:hAnsi="Cambria Math" w:cs="Arial"/>
                              <w:i/>
                              <w:color w:val="auto"/>
                              <w:szCs w:val="20"/>
                            </w:rPr>
                          </m:ctrlPr>
                        </m:fPr>
                        <m:num>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Me</m:t>
                              </m:r>
                            </m:sub>
                          </m:sSub>
                        </m:den>
                      </m:f>
                    </m:e>
                  </m:d>
                </m:e>
              </m:d>
              <m:r>
                <w:rPr>
                  <w:rFonts w:ascii="Cambria Math" w:hAnsi="Cambria Math" w:cs="Arial"/>
                  <w:color w:val="auto"/>
                  <w:szCs w:val="20"/>
                </w:rPr>
                <m:t>*Puntaje máximo</m:t>
              </m:r>
            </m:e>
          </m:d>
        </m:oMath>
      </m:oMathPara>
    </w:p>
    <w:p w14:paraId="3D8E47BC" w14:textId="77777777" w:rsidR="00806AFC" w:rsidRPr="003178E5" w:rsidRDefault="00806AFC" w:rsidP="003178E5">
      <w:pPr>
        <w:spacing w:after="120"/>
        <w:ind w:right="624"/>
        <w:rPr>
          <w:rFonts w:cs="Arial"/>
          <w:i/>
          <w:iCs/>
          <w:szCs w:val="20"/>
          <w:lang w:val="es-MX"/>
        </w:rPr>
      </w:pPr>
      <w:r w:rsidRPr="003178E5">
        <w:rPr>
          <w:rFonts w:cs="Arial"/>
          <w:i/>
          <w:iCs/>
          <w:szCs w:val="20"/>
          <w:lang w:val="es-MX"/>
        </w:rPr>
        <w:t>Donde:</w:t>
      </w:r>
    </w:p>
    <w:p w14:paraId="1662BA96" w14:textId="77777777" w:rsidR="00806AFC" w:rsidRPr="003178E5" w:rsidRDefault="00F30A0D" w:rsidP="003178E5">
      <w:pPr>
        <w:numPr>
          <w:ilvl w:val="0"/>
          <w:numId w:val="40"/>
        </w:numPr>
        <w:spacing w:after="120"/>
        <w:ind w:left="1073"/>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Me</m:t>
            </m:r>
          </m:sub>
        </m:sSub>
      </m:oMath>
      <w:r w:rsidR="00806AFC" w:rsidRPr="003178E5">
        <w:rPr>
          <w:rFonts w:eastAsiaTheme="minorEastAsia" w:cs="Arial"/>
          <w:i/>
          <w:iCs/>
          <w:szCs w:val="20"/>
        </w:rPr>
        <w:t>:</w:t>
      </w:r>
      <w:r w:rsidR="00806AFC" w:rsidRPr="003178E5">
        <w:rPr>
          <w:rFonts w:cs="Arial"/>
          <w:i/>
          <w:iCs/>
          <w:szCs w:val="20"/>
          <w:lang w:val="es-MX"/>
        </w:rPr>
        <w:t xml:space="preserve"> Es el valor de la propuesta económica válida inmediatamente por debajo de la mediana.</w:t>
      </w:r>
    </w:p>
    <w:p w14:paraId="649CC450" w14:textId="77777777" w:rsidR="00806AFC" w:rsidRPr="003178E5" w:rsidRDefault="00F30A0D" w:rsidP="003178E5">
      <w:pPr>
        <w:numPr>
          <w:ilvl w:val="0"/>
          <w:numId w:val="40"/>
        </w:numPr>
        <w:spacing w:after="120"/>
        <w:ind w:left="1072" w:hanging="709"/>
        <w:jc w:val="left"/>
        <w:rPr>
          <w:rFonts w:cs="Arial"/>
          <w:i/>
          <w:iCs/>
          <w:szCs w:val="20"/>
          <w:lang w:val="es-MX"/>
        </w:rPr>
      </w:pPr>
      <m:oMath>
        <m:sSub>
          <m:sSubPr>
            <m:ctrlPr>
              <w:rPr>
                <w:rFonts w:ascii="Cambria Math" w:hAnsi="Cambria Math" w:cs="Arial"/>
                <w:i/>
                <w:iCs/>
                <w:szCs w:val="20"/>
              </w:rPr>
            </m:ctrlPr>
          </m:sSubPr>
          <m:e>
            <m:r>
              <w:rPr>
                <w:rFonts w:ascii="Cambria Math" w:hAnsi="Cambria Math" w:cs="Arial"/>
                <w:szCs w:val="20"/>
              </w:rPr>
              <m:t>V</m:t>
            </m:r>
          </m:e>
          <m:sub>
            <m:r>
              <w:rPr>
                <w:rFonts w:ascii="Cambria Math" w:hAnsi="Cambria Math" w:cs="Arial"/>
                <w:szCs w:val="20"/>
              </w:rPr>
              <m:t>i</m:t>
            </m:r>
          </m:sub>
        </m:sSub>
      </m:oMath>
      <w:r w:rsidR="00806AFC" w:rsidRPr="003178E5">
        <w:rPr>
          <w:rFonts w:cs="Arial"/>
          <w:i/>
          <w:iCs/>
          <w:szCs w:val="20"/>
          <w:lang w:val="es-MX"/>
        </w:rPr>
        <w:t>: Es el valor total corregido de cada una de las propuestas “i”.</w:t>
      </w:r>
    </w:p>
    <w:p w14:paraId="6E5C28E0" w14:textId="77777777" w:rsidR="00D54CB0" w:rsidRPr="003178E5" w:rsidRDefault="00D54CB0" w:rsidP="003178E5">
      <w:pPr>
        <w:spacing w:after="120"/>
        <w:ind w:left="1072"/>
        <w:jc w:val="left"/>
        <w:rPr>
          <w:rFonts w:cs="Arial"/>
          <w:i/>
          <w:iCs/>
          <w:szCs w:val="20"/>
          <w:lang w:val="es-MX"/>
        </w:rPr>
      </w:pPr>
    </w:p>
    <w:p w14:paraId="1281D845" w14:textId="11F7A663" w:rsidR="00604257" w:rsidRPr="003178E5" w:rsidRDefault="00604257" w:rsidP="003178E5">
      <w:pPr>
        <w:pStyle w:val="Prrafodelista"/>
        <w:numPr>
          <w:ilvl w:val="0"/>
          <w:numId w:val="36"/>
        </w:numPr>
        <w:spacing w:after="120"/>
        <w:ind w:hanging="709"/>
        <w:contextualSpacing w:val="0"/>
        <w:rPr>
          <w:rFonts w:cs="Arial"/>
          <w:b/>
          <w:bCs/>
          <w:szCs w:val="20"/>
          <w:lang w:val="es-MX"/>
        </w:rPr>
      </w:pPr>
      <w:r w:rsidRPr="003178E5">
        <w:rPr>
          <w:rFonts w:cs="Arial"/>
          <w:b/>
          <w:bCs/>
          <w:szCs w:val="20"/>
          <w:lang w:val="es-MX"/>
        </w:rPr>
        <w:t>Media Geométrica</w:t>
      </w:r>
    </w:p>
    <w:p w14:paraId="3C497BCC" w14:textId="77777777" w:rsidR="00C10608" w:rsidRPr="003178E5" w:rsidRDefault="00604257" w:rsidP="003178E5">
      <w:pPr>
        <w:spacing w:after="120"/>
        <w:rPr>
          <w:rFonts w:cs="Arial"/>
          <w:szCs w:val="20"/>
          <w:lang w:val="es-MX"/>
        </w:rPr>
      </w:pPr>
      <w:r w:rsidRPr="003178E5">
        <w:rPr>
          <w:rFonts w:cs="Arial"/>
          <w:szCs w:val="20"/>
          <w:lang w:val="es-MX"/>
        </w:rPr>
        <w:lastRenderedPageBreak/>
        <w:t xml:space="preserve">Para </w:t>
      </w:r>
      <w:r w:rsidR="00C10608" w:rsidRPr="003178E5">
        <w:rPr>
          <w:rFonts w:cs="Arial"/>
          <w:szCs w:val="20"/>
          <w:lang w:val="es-MX"/>
        </w:rPr>
        <w:t>calcular la Media Geométrica se tomará el valor de las propuestas hábiles para el respectivo factor de calificación para asignar el puntaje de conformidad con el siguiente procedimiento:</w:t>
      </w:r>
    </w:p>
    <w:p w14:paraId="6A1F10FB" w14:textId="77777777" w:rsidR="00C10608" w:rsidRPr="003178E5" w:rsidRDefault="00C10608" w:rsidP="003178E5">
      <w:pPr>
        <w:spacing w:after="120"/>
        <w:rPr>
          <w:rFonts w:cs="Arial"/>
          <w:color w:val="auto"/>
          <w:szCs w:val="20"/>
        </w:rPr>
      </w:pPr>
      <m:oMathPara>
        <m:oMath>
          <m:r>
            <w:rPr>
              <w:rFonts w:ascii="Cambria Math" w:hAnsi="Cambria Math" w:cs="Arial"/>
              <w:color w:val="auto"/>
              <w:szCs w:val="20"/>
            </w:rPr>
            <m:t>MG=</m:t>
          </m:r>
          <m:rad>
            <m:radPr>
              <m:ctrlPr>
                <w:rPr>
                  <w:rFonts w:ascii="Cambria Math" w:hAnsi="Cambria Math" w:cs="Arial"/>
                  <w:i/>
                  <w:color w:val="auto"/>
                  <w:szCs w:val="20"/>
                </w:rPr>
              </m:ctrlPr>
            </m:radPr>
            <m:deg>
              <m:r>
                <w:rPr>
                  <w:rFonts w:ascii="Cambria Math" w:hAnsi="Cambria Math" w:cs="Arial"/>
                  <w:color w:val="auto"/>
                  <w:szCs w:val="20"/>
                </w:rPr>
                <m:t>n</m:t>
              </m:r>
            </m:deg>
            <m:e>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1</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2</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3</m:t>
                  </m:r>
                </m:sub>
              </m:sSub>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n</m:t>
                  </m:r>
                </m:sub>
              </m:sSub>
            </m:e>
          </m:rad>
        </m:oMath>
      </m:oMathPara>
    </w:p>
    <w:p w14:paraId="44DB5F26" w14:textId="77777777" w:rsidR="00C10608" w:rsidRPr="003178E5" w:rsidRDefault="00C10608" w:rsidP="003178E5">
      <w:pPr>
        <w:spacing w:after="120"/>
        <w:rPr>
          <w:rFonts w:cs="Arial"/>
          <w:szCs w:val="20"/>
          <w:lang w:val="es-MX"/>
        </w:rPr>
      </w:pPr>
      <w:r w:rsidRPr="003178E5">
        <w:rPr>
          <w:rFonts w:cs="Arial"/>
          <w:szCs w:val="20"/>
          <w:lang w:val="es-MX"/>
        </w:rPr>
        <w:t xml:space="preserve">Donde: </w:t>
      </w:r>
    </w:p>
    <w:p w14:paraId="2EDE1936"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MG: Es la media geométrica de todas las ofertas habilitadas. </w:t>
      </w:r>
    </w:p>
    <w:p w14:paraId="1979EF62"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V1: Es el valor de una propuesta habilitada.</w:t>
      </w:r>
    </w:p>
    <w:p w14:paraId="75E13001"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Vn: Es el valor de la propuesta n habilitada. </w:t>
      </w:r>
    </w:p>
    <w:p w14:paraId="5AFB9969" w14:textId="77777777" w:rsidR="00C10608" w:rsidRPr="003178E5" w:rsidRDefault="00C10608" w:rsidP="003178E5">
      <w:pPr>
        <w:numPr>
          <w:ilvl w:val="0"/>
          <w:numId w:val="40"/>
        </w:numPr>
        <w:spacing w:after="120"/>
        <w:ind w:left="582" w:hanging="219"/>
        <w:jc w:val="left"/>
        <w:rPr>
          <w:rFonts w:cs="Arial"/>
          <w:szCs w:val="20"/>
          <w:lang w:val="es-MX"/>
        </w:rPr>
      </w:pPr>
      <w:r w:rsidRPr="003178E5">
        <w:rPr>
          <w:rFonts w:cs="Arial"/>
          <w:szCs w:val="20"/>
          <w:lang w:val="es-MX"/>
        </w:rPr>
        <w:t xml:space="preserve">n: La cantidad total de propuestas habilitadas. </w:t>
      </w:r>
    </w:p>
    <w:p w14:paraId="0D2C6971" w14:textId="77777777" w:rsidR="00C10608" w:rsidRPr="003178E5" w:rsidRDefault="00C10608" w:rsidP="003178E5">
      <w:pPr>
        <w:spacing w:after="120"/>
        <w:rPr>
          <w:rFonts w:cs="Arial"/>
          <w:szCs w:val="20"/>
          <w:lang w:val="es-MX"/>
        </w:rPr>
      </w:pPr>
      <w:r w:rsidRPr="003178E5">
        <w:rPr>
          <w:rFonts w:cs="Arial"/>
          <w:szCs w:val="20"/>
          <w:lang w:val="es-MX"/>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7BD5C607" w14:textId="77777777" w:rsidR="00C10608" w:rsidRPr="003178E5" w:rsidRDefault="00C10608" w:rsidP="003178E5">
      <w:pPr>
        <w:spacing w:after="120"/>
        <w:rPr>
          <w:rFonts w:cs="Arial"/>
          <w:szCs w:val="20"/>
          <w:lang w:val="es-MX"/>
        </w:rPr>
      </w:pPr>
      <w:r w:rsidRPr="003178E5">
        <w:rPr>
          <w:rFonts w:cs="Arial"/>
          <w:szCs w:val="20"/>
          <w:lang w:val="es-MX"/>
        </w:rPr>
        <w:t>Las demás propuestas recibirán puntaje de acuerdo con la siguiente ecuación:</w:t>
      </w:r>
    </w:p>
    <w:p w14:paraId="67C52DFB" w14:textId="0CF22589" w:rsidR="00604257" w:rsidRPr="00625394" w:rsidRDefault="00C10608" w:rsidP="003178E5">
      <w:pPr>
        <w:spacing w:after="120"/>
        <w:jc w:val="center"/>
        <w:rPr>
          <w:rFonts w:eastAsiaTheme="minorEastAsia" w:cs="Arial"/>
          <w:color w:val="auto"/>
          <w:szCs w:val="20"/>
        </w:rPr>
      </w:pPr>
      <m:oMathPara>
        <m:oMath>
          <m:r>
            <w:rPr>
              <w:rFonts w:ascii="Cambria Math" w:hAnsi="Cambria Math" w:cs="Arial"/>
              <w:color w:val="auto"/>
              <w:szCs w:val="20"/>
            </w:rPr>
            <m:t>Puntaje=Puntaje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szCs w:val="20"/>
                        </w:rPr>
                        <m:t>MG</m:t>
                      </m:r>
                    </m:den>
                  </m:f>
                </m:e>
              </m:d>
            </m:e>
          </m:d>
        </m:oMath>
      </m:oMathPara>
    </w:p>
    <w:p w14:paraId="4096BCE1" w14:textId="77777777" w:rsidR="00625394" w:rsidRPr="003178E5" w:rsidRDefault="00625394" w:rsidP="003178E5">
      <w:pPr>
        <w:spacing w:after="120"/>
        <w:jc w:val="center"/>
        <w:rPr>
          <w:rFonts w:cs="Arial"/>
          <w:szCs w:val="20"/>
          <w:lang w:val="es-MX"/>
        </w:rPr>
      </w:pPr>
    </w:p>
    <w:p w14:paraId="2802EFA1" w14:textId="7FB87322" w:rsidR="00604257" w:rsidRPr="003178E5" w:rsidRDefault="00604257" w:rsidP="003178E5">
      <w:pPr>
        <w:pStyle w:val="Prrafodelista"/>
        <w:numPr>
          <w:ilvl w:val="0"/>
          <w:numId w:val="36"/>
        </w:numPr>
        <w:spacing w:after="120"/>
        <w:rPr>
          <w:rFonts w:cs="Arial"/>
          <w:b/>
          <w:bCs/>
          <w:szCs w:val="20"/>
          <w:lang w:val="es-MX"/>
        </w:rPr>
      </w:pPr>
      <w:r w:rsidRPr="003178E5">
        <w:rPr>
          <w:rFonts w:cs="Arial"/>
          <w:b/>
          <w:bCs/>
          <w:szCs w:val="20"/>
          <w:lang w:val="es-MX"/>
        </w:rPr>
        <w:t>Media Aritmética Baja</w:t>
      </w:r>
    </w:p>
    <w:p w14:paraId="66863339" w14:textId="77777777" w:rsidR="00C05E57" w:rsidRPr="003178E5" w:rsidRDefault="00604257" w:rsidP="003178E5">
      <w:pPr>
        <w:spacing w:after="120"/>
        <w:rPr>
          <w:rFonts w:cs="Arial"/>
          <w:szCs w:val="20"/>
          <w:lang w:val="es-MX"/>
        </w:rPr>
      </w:pPr>
      <w:r w:rsidRPr="003178E5">
        <w:rPr>
          <w:rFonts w:cs="Arial"/>
          <w:szCs w:val="20"/>
          <w:lang w:val="es-MX"/>
        </w:rPr>
        <w:t xml:space="preserve">Consiste </w:t>
      </w:r>
      <w:r w:rsidR="00C05E57" w:rsidRPr="003178E5">
        <w:rPr>
          <w:rFonts w:cs="Arial"/>
          <w:szCs w:val="20"/>
          <w:lang w:val="es-MX"/>
        </w:rPr>
        <w:t>en determinar el promedio aritmético entre la propuesta válida más baja y el promedio simple de las ofertas hábiles para calificación económica.</w:t>
      </w:r>
    </w:p>
    <w:p w14:paraId="45680AB7" w14:textId="77777777" w:rsidR="00C05E57" w:rsidRPr="003178E5" w:rsidRDefault="00F30A0D" w:rsidP="003178E5">
      <w:pPr>
        <w:spacing w:after="120"/>
        <w:rPr>
          <w:rFonts w:eastAsiaTheme="minorEastAsia" w:cs="Arial"/>
          <w:iCs/>
          <w:color w:val="auto"/>
          <w:szCs w:val="20"/>
        </w:rPr>
      </w:pPr>
      <m:oMathPara>
        <m:oMath>
          <m:acc>
            <m:accPr>
              <m:chr m:val="̅"/>
              <m:ctrlPr>
                <w:rPr>
                  <w:rFonts w:ascii="Cambria Math" w:hAnsi="Cambria Math" w:cs="Arial"/>
                  <w:iCs/>
                  <w:color w:val="auto"/>
                  <w:szCs w:val="20"/>
                </w:rPr>
              </m:ctrlPr>
            </m:accPr>
            <m:e>
              <m:sSub>
                <m:sSubPr>
                  <m:ctrlPr>
                    <w:rPr>
                      <w:rFonts w:ascii="Cambria Math" w:hAnsi="Cambria Math" w:cs="Arial"/>
                      <w:iCs/>
                      <w:color w:val="auto"/>
                      <w:szCs w:val="20"/>
                    </w:rPr>
                  </m:ctrlPr>
                </m:sSubPr>
                <m:e>
                  <m:r>
                    <m:rPr>
                      <m:sty m:val="p"/>
                    </m:rPr>
                    <w:rPr>
                      <w:rFonts w:ascii="Cambria Math" w:hAnsi="Cambria Math" w:cs="Arial"/>
                      <w:color w:val="auto"/>
                      <w:szCs w:val="20"/>
                    </w:rPr>
                    <m:t>X</m:t>
                  </m:r>
                </m:e>
                <m:sub>
                  <m:r>
                    <m:rPr>
                      <m:sty m:val="p"/>
                    </m:rPr>
                    <w:rPr>
                      <w:rFonts w:ascii="Cambria Math" w:hAnsi="Cambria Math" w:cs="Arial"/>
                      <w:color w:val="auto"/>
                      <w:szCs w:val="20"/>
                    </w:rPr>
                    <m:t>B</m:t>
                  </m:r>
                </m:sub>
              </m:sSub>
            </m:e>
          </m:acc>
          <m:r>
            <m:rPr>
              <m:sty m:val="p"/>
            </m:rPr>
            <w:rPr>
              <w:rFonts w:ascii="Cambria Math" w:hAnsi="Cambria Math" w:cs="Arial"/>
              <w:color w:val="auto"/>
              <w:szCs w:val="20"/>
            </w:rPr>
            <m:t>=</m:t>
          </m:r>
          <m:f>
            <m:fPr>
              <m:ctrlPr>
                <w:rPr>
                  <w:rFonts w:ascii="Cambria Math" w:hAnsi="Cambria Math" w:cs="Arial"/>
                  <w:iCs/>
                  <w:color w:val="auto"/>
                  <w:szCs w:val="20"/>
                </w:rPr>
              </m:ctrlPr>
            </m:fPr>
            <m:num>
              <m:r>
                <m:rPr>
                  <m:sty m:val="p"/>
                </m:rPr>
                <w:rPr>
                  <w:rFonts w:ascii="Cambria Math" w:hAnsi="Cambria Math" w:cs="Arial"/>
                  <w:color w:val="auto"/>
                  <w:szCs w:val="20"/>
                </w:rPr>
                <m:t>(</m:t>
              </m:r>
              <m:sSub>
                <m:sSubPr>
                  <m:ctrlPr>
                    <w:rPr>
                      <w:rFonts w:ascii="Cambria Math" w:hAnsi="Cambria Math" w:cs="Arial"/>
                      <w:iCs/>
                      <w:color w:val="auto"/>
                      <w:szCs w:val="20"/>
                    </w:rPr>
                  </m:ctrlPr>
                </m:sSubPr>
                <m:e>
                  <m:r>
                    <m:rPr>
                      <m:sty m:val="p"/>
                    </m:rPr>
                    <w:rPr>
                      <w:rFonts w:ascii="Cambria Math" w:hAnsi="Cambria Math" w:cs="Arial"/>
                      <w:color w:val="auto"/>
                      <w:szCs w:val="20"/>
                    </w:rPr>
                    <m:t>V</m:t>
                  </m:r>
                </m:e>
                <m:sub>
                  <m:r>
                    <m:rPr>
                      <m:sty m:val="p"/>
                    </m:rPr>
                    <w:rPr>
                      <w:rFonts w:ascii="Cambria Math" w:hAnsi="Cambria Math" w:cs="Arial"/>
                      <w:color w:val="auto"/>
                      <w:szCs w:val="20"/>
                    </w:rPr>
                    <m:t>min</m:t>
                  </m:r>
                </m:sub>
              </m:sSub>
              <m:r>
                <m:rPr>
                  <m:sty m:val="p"/>
                </m:rPr>
                <w:rPr>
                  <w:rFonts w:ascii="Cambria Math" w:hAnsi="Cambria Math" w:cs="Arial"/>
                  <w:color w:val="auto"/>
                  <w:szCs w:val="20"/>
                </w:rPr>
                <m:t>+</m:t>
              </m:r>
              <m:acc>
                <m:accPr>
                  <m:chr m:val="̅"/>
                  <m:ctrlPr>
                    <w:rPr>
                      <w:rFonts w:ascii="Cambria Math" w:hAnsi="Cambria Math" w:cs="Arial"/>
                      <w:iCs/>
                      <w:color w:val="auto"/>
                      <w:szCs w:val="20"/>
                    </w:rPr>
                  </m:ctrlPr>
                </m:accPr>
                <m:e>
                  <m:r>
                    <m:rPr>
                      <m:sty m:val="p"/>
                    </m:rPr>
                    <w:rPr>
                      <w:rFonts w:ascii="Cambria Math" w:hAnsi="Cambria Math" w:cs="Arial"/>
                      <w:color w:val="auto"/>
                      <w:szCs w:val="20"/>
                    </w:rPr>
                    <m:t>X</m:t>
                  </m:r>
                </m:e>
              </m:acc>
              <m:r>
                <m:rPr>
                  <m:sty m:val="p"/>
                </m:rPr>
                <w:rPr>
                  <w:rFonts w:ascii="Cambria Math" w:hAnsi="Cambria Math" w:cs="Arial"/>
                  <w:color w:val="auto"/>
                  <w:szCs w:val="20"/>
                </w:rPr>
                <m:t>)</m:t>
              </m:r>
            </m:num>
            <m:den>
              <m:r>
                <m:rPr>
                  <m:sty m:val="p"/>
                </m:rPr>
                <w:rPr>
                  <w:rFonts w:ascii="Cambria Math" w:hAnsi="Cambria Math" w:cs="Arial"/>
                  <w:color w:val="auto"/>
                  <w:szCs w:val="20"/>
                </w:rPr>
                <m:t>2</m:t>
              </m:r>
            </m:den>
          </m:f>
        </m:oMath>
      </m:oMathPara>
    </w:p>
    <w:p w14:paraId="436FF5BB" w14:textId="77777777" w:rsidR="00C05E57" w:rsidRPr="003178E5" w:rsidRDefault="00C05E57" w:rsidP="003178E5">
      <w:pPr>
        <w:spacing w:after="120"/>
        <w:rPr>
          <w:rFonts w:cs="Arial"/>
          <w:iCs/>
          <w:szCs w:val="20"/>
          <w:lang w:val="es-MX"/>
        </w:rPr>
      </w:pPr>
      <w:r w:rsidRPr="003178E5">
        <w:rPr>
          <w:rFonts w:cs="Arial"/>
          <w:iCs/>
          <w:szCs w:val="20"/>
          <w:lang w:val="es-MX"/>
        </w:rPr>
        <w:t>Donde:</w:t>
      </w:r>
    </w:p>
    <w:p w14:paraId="3932EC50" w14:textId="1A0B3878" w:rsidR="00C05E57" w:rsidRPr="003178E5" w:rsidRDefault="00F30A0D" w:rsidP="003178E5">
      <w:pPr>
        <w:numPr>
          <w:ilvl w:val="0"/>
          <w:numId w:val="41"/>
        </w:numPr>
        <w:spacing w:after="120"/>
        <w:ind w:left="582" w:hanging="219"/>
        <w:jc w:val="left"/>
        <w:rPr>
          <w:rFonts w:cs="Arial"/>
          <w:iCs/>
          <w:szCs w:val="20"/>
          <w:lang w:val="es-MX"/>
        </w:rPr>
      </w:pPr>
      <m:oMath>
        <m:sSub>
          <m:sSubPr>
            <m:ctrlPr>
              <w:rPr>
                <w:rFonts w:ascii="Cambria Math" w:hAnsi="Cambria Math" w:cs="Arial"/>
                <w:iCs/>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C05E57" w:rsidRPr="003178E5">
        <w:rPr>
          <w:rFonts w:cs="Arial"/>
          <w:iCs/>
          <w:szCs w:val="20"/>
          <w:lang w:val="es-MX"/>
        </w:rPr>
        <w:t>: Es el valor total corregido de la propuesta válida más baja.</w:t>
      </w:r>
    </w:p>
    <w:p w14:paraId="71A089AF" w14:textId="08D71260" w:rsidR="00C05E57" w:rsidRPr="003178E5" w:rsidRDefault="00F30A0D" w:rsidP="003178E5">
      <w:pPr>
        <w:numPr>
          <w:ilvl w:val="0"/>
          <w:numId w:val="41"/>
        </w:numPr>
        <w:spacing w:after="120"/>
        <w:ind w:left="582" w:hanging="219"/>
        <w:jc w:val="left"/>
        <w:rPr>
          <w:rFonts w:cs="Arial"/>
          <w:iCs/>
          <w:szCs w:val="20"/>
          <w:lang w:val="es-MX"/>
        </w:rPr>
      </w:pPr>
      <m:oMath>
        <m:acc>
          <m:accPr>
            <m:chr m:val="̅"/>
            <m:ctrlPr>
              <w:rPr>
                <w:rFonts w:ascii="Cambria Math" w:hAnsi="Cambria Math" w:cs="Arial"/>
                <w:iCs/>
                <w:szCs w:val="20"/>
              </w:rPr>
            </m:ctrlPr>
          </m:accPr>
          <m:e>
            <m:r>
              <m:rPr>
                <m:sty m:val="p"/>
              </m:rPr>
              <w:rPr>
                <w:rFonts w:ascii="Cambria Math" w:hAnsi="Cambria Math" w:cs="Arial"/>
                <w:szCs w:val="20"/>
              </w:rPr>
              <m:t>X</m:t>
            </m:r>
          </m:e>
        </m:acc>
      </m:oMath>
      <w:r w:rsidR="00C05E57" w:rsidRPr="003178E5">
        <w:rPr>
          <w:rFonts w:cs="Arial"/>
          <w:iCs/>
          <w:szCs w:val="20"/>
          <w:lang w:val="es-MX"/>
        </w:rPr>
        <w:t>: Es el promedio aritmético simple de las propuestas económicas válidas.</w:t>
      </w:r>
    </w:p>
    <w:p w14:paraId="36CEE97F" w14:textId="633E00CE" w:rsidR="00C05E57" w:rsidRPr="003178E5" w:rsidRDefault="00F30A0D" w:rsidP="003178E5">
      <w:pPr>
        <w:numPr>
          <w:ilvl w:val="0"/>
          <w:numId w:val="41"/>
        </w:numPr>
        <w:spacing w:after="120"/>
        <w:ind w:left="582" w:hanging="219"/>
        <w:jc w:val="left"/>
        <w:rPr>
          <w:rFonts w:cs="Arial"/>
          <w:iCs/>
          <w:szCs w:val="20"/>
          <w:lang w:val="es-MX"/>
        </w:rPr>
      </w:pPr>
      <m:oMath>
        <m:acc>
          <m:accPr>
            <m:chr m:val="̅"/>
            <m:ctrlPr>
              <w:rPr>
                <w:rFonts w:ascii="Cambria Math" w:hAnsi="Cambria Math" w:cs="Arial"/>
                <w:iCs/>
                <w:szCs w:val="20"/>
              </w:rPr>
            </m:ctrlPr>
          </m:accPr>
          <m:e>
            <m:sSub>
              <m:sSubPr>
                <m:ctrlPr>
                  <w:rPr>
                    <w:rFonts w:ascii="Cambria Math" w:hAnsi="Cambria Math" w:cs="Arial"/>
                    <w:iCs/>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iCs/>
          <w:szCs w:val="20"/>
          <w:lang w:val="es-MX"/>
        </w:rPr>
        <w:t>: Es la media aritmética baja.</w:t>
      </w:r>
    </w:p>
    <w:p w14:paraId="53D1E90B" w14:textId="77777777" w:rsidR="00C05E57" w:rsidRPr="003178E5" w:rsidRDefault="00C05E57" w:rsidP="003178E5">
      <w:pPr>
        <w:spacing w:after="120"/>
        <w:rPr>
          <w:rFonts w:cs="Arial"/>
          <w:iCs/>
          <w:szCs w:val="20"/>
          <w:lang w:val="es-MX"/>
        </w:rPr>
      </w:pPr>
      <w:r w:rsidRPr="003178E5">
        <w:rPr>
          <w:rFonts w:cs="Arial"/>
          <w:iCs/>
          <w:szCs w:val="20"/>
          <w:lang w:val="es-MX"/>
        </w:rPr>
        <w:t>La Entidad procederá a ponderar las propuestas de acuerdo con la siguiente formula:</w:t>
      </w:r>
    </w:p>
    <w:p w14:paraId="36E61DCB" w14:textId="77777777" w:rsidR="00C05E57" w:rsidRPr="003178E5" w:rsidRDefault="00C05E57" w:rsidP="003178E5">
      <w:pPr>
        <w:spacing w:after="120"/>
        <w:ind w:firstLine="708"/>
        <w:rPr>
          <w:rFonts w:cs="Arial"/>
          <w:i/>
          <w:iCs/>
          <w:szCs w:val="20"/>
          <w:lang w:val="es-MX"/>
        </w:rPr>
      </w:pPr>
    </w:p>
    <w:p w14:paraId="3511C392" w14:textId="77777777" w:rsidR="00C05E57" w:rsidRPr="003178E5" w:rsidRDefault="00C05E57" w:rsidP="003178E5">
      <w:pPr>
        <w:spacing w:after="120"/>
        <w:rPr>
          <w:rFonts w:cs="Arial"/>
          <w:szCs w:val="20"/>
          <w:lang w:val="es-MX"/>
        </w:rPr>
      </w:pPr>
      <m:oMathPara>
        <m:oMath>
          <m:r>
            <w:rPr>
              <w:rFonts w:ascii="Cambria Math" w:hAnsi="Cambria Math" w:cs="Arial"/>
              <w:szCs w:val="20"/>
            </w:rPr>
            <m:t>Pun</m:t>
          </m:r>
          <m:r>
            <w:rPr>
              <w:rFonts w:ascii="Cambria Math" w:hAnsi="Cambria Math" w:cs="Arial"/>
              <w:color w:val="auto"/>
              <w:szCs w:val="20"/>
            </w:rPr>
            <m:t>taje=</m:t>
          </m:r>
          <m:d>
            <m:dPr>
              <m:begChr m:val="{"/>
              <m:endChr m:val="}"/>
              <m:ctrlPr>
                <w:rPr>
                  <w:rFonts w:ascii="Cambria Math" w:hAnsi="Cambria Math" w:cs="Arial"/>
                  <w:i/>
                  <w:color w:val="auto"/>
                  <w:szCs w:val="20"/>
                </w:rPr>
              </m:ctrlPr>
            </m:dPr>
            <m:e>
              <m:eqArr>
                <m:eqArrPr>
                  <m:ctrlPr>
                    <w:rPr>
                      <w:rFonts w:ascii="Cambria Math" w:hAnsi="Cambria Math" w:cs="Arial"/>
                      <w:i/>
                      <w:color w:val="auto"/>
                      <w:szCs w:val="20"/>
                    </w:rPr>
                  </m:ctrlPr>
                </m:eqArrPr>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menores o iguales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
                  <m:r>
                    <w:rPr>
                      <w:rFonts w:ascii="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eastAsia="Cambria Math" w:hAnsi="Cambria Math" w:cs="Arial"/>
                      <w:color w:val="auto"/>
                      <w:szCs w:val="20"/>
                    </w:rPr>
                    <m:t xml:space="preserve"> </m:t>
                  </m:r>
                  <m:ctrlPr>
                    <w:rPr>
                      <w:rFonts w:ascii="Cambria Math" w:eastAsia="Cambria Math" w:hAnsi="Cambria Math" w:cs="Arial"/>
                      <w:i/>
                      <w:color w:val="auto"/>
                      <w:szCs w:val="20"/>
                    </w:rPr>
                  </m:ctrlPr>
                </m:e>
                <m:e>
                  <m:r>
                    <w:rPr>
                      <w:rFonts w:ascii="Cambria Math" w:hAnsi="Cambria Math" w:cs="Arial"/>
                      <w:color w:val="auto"/>
                      <w:szCs w:val="20"/>
                    </w:rPr>
                    <m:t>Puntaje máximo*</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 xml:space="preserve">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r>
                                    <w:rPr>
                                      <w:rFonts w:ascii="Cambria Math" w:hAnsi="Cambria Math" w:cs="Arial"/>
                                      <w:color w:val="auto"/>
                                      <w:szCs w:val="20"/>
                                    </w:rPr>
                                    <m:t>-</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r>
                                    <w:rPr>
                                      <w:rFonts w:ascii="Cambria Math" w:hAnsi="Cambria Math" w:cs="Arial"/>
                                      <w:color w:val="auto"/>
                                      <w:szCs w:val="20"/>
                                    </w:rPr>
                                    <m:t xml:space="preserve"> </m:t>
                                  </m:r>
                                </m:e>
                              </m:d>
                            </m:num>
                            <m:den>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den>
                          </m:f>
                        </m:e>
                      </m:d>
                    </m:e>
                  </m:d>
                  <m:r>
                    <w:rPr>
                      <w:rFonts w:ascii="Cambria Math" w:hAnsi="Cambria Math" w:cs="Arial"/>
                      <w:color w:val="auto"/>
                      <w:szCs w:val="20"/>
                    </w:rPr>
                    <m:t xml:space="preserve"> Para valores mayores a </m:t>
                  </m:r>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e>
              </m:eqArr>
            </m:e>
          </m:d>
        </m:oMath>
      </m:oMathPara>
    </w:p>
    <w:p w14:paraId="0588952E" w14:textId="77777777" w:rsidR="00C05E57" w:rsidRPr="003178E5" w:rsidRDefault="00C05E57" w:rsidP="003178E5">
      <w:pPr>
        <w:spacing w:after="120"/>
        <w:rPr>
          <w:rFonts w:cs="Arial"/>
          <w:szCs w:val="20"/>
          <w:lang w:val="es-MX"/>
        </w:rPr>
      </w:pPr>
      <w:r w:rsidRPr="003178E5">
        <w:rPr>
          <w:rFonts w:cs="Arial"/>
          <w:szCs w:val="20"/>
          <w:lang w:val="es-MX"/>
        </w:rPr>
        <w:t>Donde:</w:t>
      </w:r>
    </w:p>
    <w:p w14:paraId="63CFB0B8" w14:textId="304DCA3F" w:rsidR="00C05E57" w:rsidRPr="003178E5" w:rsidRDefault="00F30A0D" w:rsidP="003178E5">
      <w:pPr>
        <w:numPr>
          <w:ilvl w:val="0"/>
          <w:numId w:val="42"/>
        </w:numPr>
        <w:spacing w:after="120"/>
        <w:ind w:left="582" w:hanging="219"/>
        <w:contextualSpacing/>
        <w:jc w:val="left"/>
        <w:rPr>
          <w:rFonts w:cs="Arial"/>
          <w:szCs w:val="20"/>
          <w:lang w:val="es-MX"/>
        </w:rPr>
      </w:pPr>
      <m:oMath>
        <m:acc>
          <m:accPr>
            <m:chr m:val="̅"/>
            <m:ctrlPr>
              <w:rPr>
                <w:rFonts w:ascii="Cambria Math" w:hAnsi="Cambria Math" w:cs="Arial"/>
                <w:szCs w:val="20"/>
              </w:rPr>
            </m:ctrlPr>
          </m:accPr>
          <m:e>
            <m:sSub>
              <m:sSubPr>
                <m:ctrlPr>
                  <w:rPr>
                    <w:rFonts w:ascii="Cambria Math" w:hAnsi="Cambria Math" w:cs="Arial"/>
                    <w:szCs w:val="20"/>
                  </w:rPr>
                </m:ctrlPr>
              </m:sSubPr>
              <m:e>
                <m:r>
                  <m:rPr>
                    <m:sty m:val="p"/>
                  </m:rPr>
                  <w:rPr>
                    <w:rFonts w:ascii="Cambria Math" w:hAnsi="Cambria Math" w:cs="Arial"/>
                    <w:szCs w:val="20"/>
                  </w:rPr>
                  <m:t>X</m:t>
                </m:r>
              </m:e>
              <m:sub>
                <m:r>
                  <m:rPr>
                    <m:sty m:val="p"/>
                  </m:rPr>
                  <w:rPr>
                    <w:rFonts w:ascii="Cambria Math" w:hAnsi="Cambria Math" w:cs="Arial"/>
                    <w:szCs w:val="20"/>
                  </w:rPr>
                  <m:t>B</m:t>
                </m:r>
              </m:sub>
            </m:sSub>
          </m:e>
        </m:acc>
      </m:oMath>
      <w:r w:rsidR="00C05E57" w:rsidRPr="003178E5">
        <w:rPr>
          <w:rFonts w:cs="Arial"/>
          <w:szCs w:val="20"/>
          <w:lang w:val="es-MX"/>
        </w:rPr>
        <w:t>: Es la media aritmética baja.</w:t>
      </w:r>
    </w:p>
    <w:p w14:paraId="31BB66B9" w14:textId="6F6CB0E8" w:rsidR="00C05E57" w:rsidRPr="003178E5" w:rsidRDefault="00F30A0D" w:rsidP="00625394">
      <w:pPr>
        <w:pStyle w:val="Prrafodelista"/>
        <w:numPr>
          <w:ilvl w:val="0"/>
          <w:numId w:val="42"/>
        </w:numPr>
        <w:spacing w:after="120"/>
        <w:ind w:left="567" w:hanging="204"/>
        <w:jc w:val="left"/>
        <w:rPr>
          <w:rFonts w:cs="Arial"/>
          <w:szCs w:val="20"/>
          <w:lang w:val="es-MX"/>
        </w:rPr>
      </w:pPr>
      <m:oMath>
        <m:sSub>
          <m:sSubPr>
            <m:ctrlPr>
              <w:rPr>
                <w:rFonts w:ascii="Cambria Math" w:hAnsi="Cambria Math" w:cs="Arial"/>
                <w:szCs w:val="20"/>
                <w:lang w:val="es-MX"/>
              </w:rPr>
            </m:ctrlPr>
          </m:sSubPr>
          <m:e>
            <m:r>
              <m:rPr>
                <m:sty m:val="p"/>
              </m:rPr>
              <w:rPr>
                <w:rFonts w:ascii="Cambria Math" w:hAnsi="Cambria Math" w:cs="Arial"/>
                <w:szCs w:val="20"/>
                <w:lang w:val="es-MX"/>
              </w:rPr>
              <m:t>V</m:t>
            </m:r>
          </m:e>
          <m:sub>
            <m:r>
              <m:rPr>
                <m:sty m:val="p"/>
              </m:rPr>
              <w:rPr>
                <w:rFonts w:ascii="Cambria Math" w:hAnsi="Cambria Math" w:cs="Arial"/>
                <w:szCs w:val="20"/>
                <w:lang w:val="es-MX"/>
              </w:rPr>
              <m:t>i</m:t>
            </m:r>
          </m:sub>
        </m:sSub>
      </m:oMath>
      <w:r w:rsidR="00C05E57" w:rsidRPr="003178E5">
        <w:rPr>
          <w:rFonts w:cs="Arial"/>
          <w:szCs w:val="20"/>
          <w:lang w:val="es-MX"/>
        </w:rPr>
        <w:t>: Es el valor total corregido de cada una de las propuestas “i”.</w:t>
      </w:r>
    </w:p>
    <w:p w14:paraId="79F5E6D8" w14:textId="77777777" w:rsidR="00604257" w:rsidRPr="003178E5" w:rsidRDefault="00604257" w:rsidP="003178E5">
      <w:pPr>
        <w:spacing w:after="120"/>
        <w:rPr>
          <w:rFonts w:cs="Arial"/>
          <w:b/>
          <w:bCs/>
          <w:szCs w:val="20"/>
          <w:lang w:val="es-MX"/>
        </w:rPr>
      </w:pPr>
    </w:p>
    <w:p w14:paraId="68CE6970" w14:textId="12F91DB8" w:rsidR="00604257" w:rsidRPr="003178E5" w:rsidRDefault="00604257" w:rsidP="003178E5">
      <w:pPr>
        <w:pStyle w:val="Prrafodelista"/>
        <w:numPr>
          <w:ilvl w:val="0"/>
          <w:numId w:val="36"/>
        </w:numPr>
        <w:spacing w:after="120"/>
        <w:rPr>
          <w:rFonts w:cs="Arial"/>
          <w:b/>
          <w:bCs/>
          <w:szCs w:val="20"/>
          <w:lang w:val="es-MX"/>
        </w:rPr>
      </w:pPr>
      <w:r w:rsidRPr="003178E5">
        <w:rPr>
          <w:rFonts w:cs="Arial"/>
          <w:b/>
          <w:bCs/>
          <w:szCs w:val="20"/>
          <w:lang w:val="es-MX"/>
        </w:rPr>
        <w:lastRenderedPageBreak/>
        <w:t>Menor Valor</w:t>
      </w:r>
    </w:p>
    <w:p w14:paraId="30BD1F77" w14:textId="77777777" w:rsidR="004A6F61" w:rsidRPr="003178E5" w:rsidRDefault="00604257" w:rsidP="003178E5">
      <w:pPr>
        <w:spacing w:after="120"/>
        <w:rPr>
          <w:rFonts w:cs="Arial"/>
          <w:szCs w:val="20"/>
          <w:lang w:val="es-MX"/>
        </w:rPr>
      </w:pPr>
      <w:r w:rsidRPr="003178E5">
        <w:rPr>
          <w:rFonts w:cs="Arial"/>
          <w:szCs w:val="20"/>
          <w:lang w:val="es-MX"/>
        </w:rPr>
        <w:t xml:space="preserve">La </w:t>
      </w:r>
      <w:r w:rsidR="004A6F61" w:rsidRPr="003178E5">
        <w:rPr>
          <w:rFonts w:cs="Arial"/>
          <w:szCs w:val="20"/>
          <w:lang w:val="es-MX"/>
        </w:rPr>
        <w:t>Entidad otorgará el máximo puntaje a la oferta económica hábil para calificación económica de menor valor.</w:t>
      </w:r>
    </w:p>
    <w:p w14:paraId="626CF464" w14:textId="77777777" w:rsidR="004A6F61" w:rsidRPr="003178E5" w:rsidRDefault="00F30A0D" w:rsidP="003178E5">
      <w:pPr>
        <w:spacing w:after="120"/>
        <w:rPr>
          <w:rFonts w:eastAsiaTheme="minorEastAsia" w:cs="Arial"/>
          <w:color w:val="auto"/>
          <w:szCs w:val="20"/>
        </w:rPr>
      </w:pPr>
      <m:oMathPara>
        <m:oMath>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min</m:t>
              </m:r>
            </m:sub>
          </m:sSub>
          <m:r>
            <w:rPr>
              <w:rFonts w:ascii="Cambria Math" w:eastAsiaTheme="minorEastAsia" w:hAnsi="Cambria Math" w:cs="Arial"/>
              <w:color w:val="auto"/>
              <w:szCs w:val="20"/>
            </w:rPr>
            <m:t>=Mínimo (</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1</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2</m:t>
              </m:r>
            </m:sub>
          </m:sSub>
          <m:r>
            <w:rPr>
              <w:rFonts w:ascii="Cambria Math" w:eastAsiaTheme="minorEastAsia" w:hAnsi="Cambria Math" w:cs="Arial"/>
              <w:color w:val="auto"/>
              <w:szCs w:val="20"/>
            </w:rPr>
            <m:t>..;…</m:t>
          </m:r>
          <m:sSub>
            <m:sSubPr>
              <m:ctrlPr>
                <w:rPr>
                  <w:rFonts w:ascii="Cambria Math" w:eastAsiaTheme="minorEastAsia" w:hAnsi="Cambria Math" w:cs="Arial"/>
                  <w:i/>
                  <w:color w:val="auto"/>
                  <w:szCs w:val="20"/>
                </w:rPr>
              </m:ctrlPr>
            </m:sSubPr>
            <m:e>
              <m:r>
                <w:rPr>
                  <w:rFonts w:ascii="Cambria Math" w:eastAsiaTheme="minorEastAsia" w:hAnsi="Cambria Math" w:cs="Arial"/>
                  <w:color w:val="auto"/>
                  <w:szCs w:val="20"/>
                </w:rPr>
                <m:t>V</m:t>
              </m:r>
            </m:e>
            <m:sub>
              <m:r>
                <w:rPr>
                  <w:rFonts w:ascii="Cambria Math" w:eastAsiaTheme="minorEastAsia" w:hAnsi="Cambria Math" w:cs="Arial"/>
                  <w:color w:val="auto"/>
                  <w:szCs w:val="20"/>
                </w:rPr>
                <m:t>m</m:t>
              </m:r>
            </m:sub>
          </m:sSub>
          <m:r>
            <w:rPr>
              <w:rFonts w:ascii="Cambria Math" w:eastAsiaTheme="minorEastAsia" w:hAnsi="Cambria Math" w:cs="Arial"/>
              <w:color w:val="auto"/>
              <w:szCs w:val="20"/>
            </w:rPr>
            <m:t>)</m:t>
          </m:r>
        </m:oMath>
      </m:oMathPara>
    </w:p>
    <w:p w14:paraId="08E88A35" w14:textId="77777777" w:rsidR="004A6F61" w:rsidRPr="003178E5" w:rsidRDefault="004A6F61" w:rsidP="003178E5">
      <w:pPr>
        <w:spacing w:after="120"/>
        <w:rPr>
          <w:rFonts w:cs="Arial"/>
          <w:szCs w:val="20"/>
          <w:lang w:val="es-MX"/>
        </w:rPr>
      </w:pPr>
      <w:r w:rsidRPr="003178E5">
        <w:rPr>
          <w:rFonts w:cs="Arial"/>
          <w:szCs w:val="20"/>
          <w:lang w:val="es-MX"/>
        </w:rPr>
        <w:t>Donde:</w:t>
      </w:r>
    </w:p>
    <w:p w14:paraId="5C0AB99E" w14:textId="4989D59E" w:rsidR="004A6F61" w:rsidRPr="003178E5" w:rsidRDefault="00F30A0D" w:rsidP="003178E5">
      <w:pPr>
        <w:numPr>
          <w:ilvl w:val="0"/>
          <w:numId w:val="43"/>
        </w:numPr>
        <w:spacing w:after="120"/>
        <w:ind w:left="582" w:hanging="219"/>
        <w:jc w:val="left"/>
        <w:rPr>
          <w:rFonts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cs="Arial"/>
          <w:szCs w:val="20"/>
          <w:lang w:val="es-MX"/>
        </w:rPr>
        <w:t>: Es el valor total corregido de cada una de las propuestas “i”.</w:t>
      </w:r>
    </w:p>
    <w:p w14:paraId="227FBC3D" w14:textId="77777777" w:rsidR="004A6F61" w:rsidRPr="003178E5" w:rsidRDefault="004A6F61" w:rsidP="003178E5">
      <w:pPr>
        <w:numPr>
          <w:ilvl w:val="0"/>
          <w:numId w:val="43"/>
        </w:numPr>
        <w:spacing w:after="120"/>
        <w:ind w:left="582" w:hanging="219"/>
        <w:jc w:val="left"/>
        <w:rPr>
          <w:rFonts w:cs="Arial"/>
          <w:szCs w:val="20"/>
          <w:lang w:val="es-MX"/>
        </w:rPr>
      </w:pPr>
      <w:r w:rsidRPr="003178E5">
        <w:rPr>
          <w:rFonts w:cs="Arial"/>
          <w:szCs w:val="20"/>
          <w:lang w:val="es-MX"/>
        </w:rPr>
        <w:t>m: Es el número total de propuestas económicas válidas recibidas por la Entidad.</w:t>
      </w:r>
    </w:p>
    <w:p w14:paraId="196541D6" w14:textId="7A32C77B" w:rsidR="004A6F61" w:rsidRPr="003178E5" w:rsidRDefault="00F30A0D" w:rsidP="003178E5">
      <w:pPr>
        <w:numPr>
          <w:ilvl w:val="0"/>
          <w:numId w:val="43"/>
        </w:numPr>
        <w:spacing w:after="120"/>
        <w:ind w:left="582" w:hanging="219"/>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5C9B61C4" w14:textId="77777777" w:rsidR="004A6F61" w:rsidRPr="003178E5" w:rsidRDefault="004A6F61" w:rsidP="003178E5">
      <w:pPr>
        <w:spacing w:after="120"/>
        <w:ind w:left="1070"/>
        <w:rPr>
          <w:rFonts w:cs="Arial"/>
          <w:szCs w:val="20"/>
          <w:lang w:val="es-MX"/>
        </w:rPr>
      </w:pPr>
    </w:p>
    <w:p w14:paraId="500290CA" w14:textId="77777777" w:rsidR="004A6F61" w:rsidRPr="003178E5" w:rsidRDefault="004A6F61" w:rsidP="003178E5">
      <w:pPr>
        <w:spacing w:after="120"/>
        <w:rPr>
          <w:rFonts w:cs="Arial"/>
          <w:szCs w:val="20"/>
          <w:lang w:val="es-MX"/>
        </w:rPr>
      </w:pPr>
      <w:r w:rsidRPr="003178E5">
        <w:rPr>
          <w:rFonts w:cs="Arial"/>
          <w:szCs w:val="20"/>
          <w:lang w:val="es-MX"/>
        </w:rPr>
        <w:t>La Entidad procederá a ponderar las propuestas de acuerdo con la siguiente fórmula:</w:t>
      </w:r>
    </w:p>
    <w:p w14:paraId="0D798781" w14:textId="77777777" w:rsidR="004A6F61" w:rsidRPr="003178E5" w:rsidRDefault="004A6F61" w:rsidP="003178E5">
      <w:pPr>
        <w:spacing w:after="120"/>
        <w:rPr>
          <w:rFonts w:eastAsiaTheme="minorEastAsia" w:cs="Arial"/>
          <w:color w:val="auto"/>
          <w:szCs w:val="20"/>
        </w:rPr>
      </w:pPr>
      <m:oMathPara>
        <m:oMath>
          <m:r>
            <w:rPr>
              <w:rFonts w:ascii="Cambria Math" w:hAnsi="Cambria Math" w:cs="Arial"/>
              <w:color w:val="auto"/>
              <w:szCs w:val="20"/>
            </w:rPr>
            <m:t>Puntaje=</m:t>
          </m:r>
          <m:f>
            <m:fPr>
              <m:ctrlPr>
                <w:rPr>
                  <w:rFonts w:ascii="Cambria Math" w:hAnsi="Cambria Math" w:cs="Arial"/>
                  <w:i/>
                  <w:color w:val="auto"/>
                  <w:szCs w:val="20"/>
                </w:rPr>
              </m:ctrlPr>
            </m:fPr>
            <m:num>
              <m:r>
                <w:rPr>
                  <w:rFonts w:ascii="Cambria Math" w:hAnsi="Cambria Math" w:cs="Arial"/>
                  <w:color w:val="auto"/>
                  <w:szCs w:val="20"/>
                </w:rPr>
                <m:t>Puntaje máximo*</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min</m:t>
                  </m:r>
                </m:sub>
              </m:sSub>
            </m:num>
            <m:den>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den>
          </m:f>
        </m:oMath>
      </m:oMathPara>
    </w:p>
    <w:p w14:paraId="3AEEFA34" w14:textId="77777777" w:rsidR="004A6F61" w:rsidRPr="003178E5" w:rsidRDefault="004A6F61" w:rsidP="003178E5">
      <w:pPr>
        <w:spacing w:after="120"/>
        <w:rPr>
          <w:rFonts w:cs="Arial"/>
          <w:szCs w:val="20"/>
          <w:lang w:val="es-MX"/>
        </w:rPr>
      </w:pPr>
      <w:r w:rsidRPr="003178E5">
        <w:rPr>
          <w:rFonts w:cs="Arial"/>
          <w:szCs w:val="20"/>
          <w:lang w:val="es-MX"/>
        </w:rPr>
        <w:t>Donde:</w:t>
      </w:r>
    </w:p>
    <w:p w14:paraId="7D017168" w14:textId="2AA018F3" w:rsidR="004A6F61" w:rsidRPr="003178E5" w:rsidRDefault="00F30A0D" w:rsidP="003178E5">
      <w:pPr>
        <w:numPr>
          <w:ilvl w:val="0"/>
          <w:numId w:val="44"/>
        </w:numPr>
        <w:spacing w:after="120"/>
        <w:contextualSpacing/>
        <w:jc w:val="left"/>
        <w:rPr>
          <w:rFonts w:cs="Arial"/>
          <w:szCs w:val="20"/>
          <w:lang w:val="es-MX"/>
        </w:rPr>
      </w:pPr>
      <m:oMath>
        <m:sSub>
          <m:sSubPr>
            <m:ctrlPr>
              <w:rPr>
                <w:rFonts w:ascii="Cambria Math" w:hAnsi="Cambria Math" w:cs="Arial"/>
                <w:szCs w:val="20"/>
              </w:rPr>
            </m:ctrlPr>
          </m:sSubPr>
          <m:e>
            <m:r>
              <m:rPr>
                <m:sty m:val="p"/>
              </m:rPr>
              <w:rPr>
                <w:rFonts w:ascii="Cambria Math" w:hAnsi="Cambria Math" w:cs="Arial"/>
                <w:szCs w:val="20"/>
              </w:rPr>
              <m:t>V</m:t>
            </m:r>
          </m:e>
          <m:sub>
            <m:r>
              <m:rPr>
                <m:sty m:val="p"/>
              </m:rPr>
              <w:rPr>
                <w:rFonts w:ascii="Cambria Math" w:hAnsi="Cambria Math" w:cs="Arial"/>
                <w:szCs w:val="20"/>
              </w:rPr>
              <m:t>min</m:t>
            </m:r>
          </m:sub>
        </m:sSub>
      </m:oMath>
      <w:r w:rsidR="004A6F61" w:rsidRPr="003178E5">
        <w:rPr>
          <w:rFonts w:cs="Arial"/>
          <w:szCs w:val="20"/>
          <w:lang w:val="es-MX"/>
        </w:rPr>
        <w:t>: Es el valor total corregido de la propuesta válida más baja.</w:t>
      </w:r>
    </w:p>
    <w:p w14:paraId="3B689ECA" w14:textId="58B904AF" w:rsidR="004A6F61" w:rsidRPr="003178E5" w:rsidRDefault="00F30A0D" w:rsidP="003178E5">
      <w:pPr>
        <w:numPr>
          <w:ilvl w:val="0"/>
          <w:numId w:val="44"/>
        </w:numPr>
        <w:spacing w:after="120"/>
        <w:contextualSpacing/>
        <w:jc w:val="left"/>
        <w:rPr>
          <w:rFonts w:eastAsiaTheme="minorEastAsia" w:cs="Arial"/>
          <w:szCs w:val="20"/>
          <w:lang w:val="es-MX"/>
        </w:rPr>
      </w:pPr>
      <m:oMath>
        <m:sSub>
          <m:sSubPr>
            <m:ctrlPr>
              <w:rPr>
                <w:rFonts w:ascii="Cambria Math" w:eastAsiaTheme="minorEastAsia" w:hAnsi="Cambria Math" w:cs="Arial"/>
                <w:szCs w:val="20"/>
              </w:rPr>
            </m:ctrlPr>
          </m:sSubPr>
          <m:e>
            <m:r>
              <m:rPr>
                <m:sty m:val="p"/>
              </m:rPr>
              <w:rPr>
                <w:rFonts w:ascii="Cambria Math" w:eastAsiaTheme="minorEastAsia" w:hAnsi="Cambria Math" w:cs="Arial"/>
                <w:szCs w:val="20"/>
              </w:rPr>
              <m:t>V</m:t>
            </m:r>
          </m:e>
          <m:sub>
            <m:r>
              <m:rPr>
                <m:sty m:val="p"/>
              </m:rPr>
              <w:rPr>
                <w:rFonts w:ascii="Cambria Math" w:eastAsiaTheme="minorEastAsia" w:hAnsi="Cambria Math" w:cs="Arial"/>
                <w:szCs w:val="20"/>
              </w:rPr>
              <m:t>i</m:t>
            </m:r>
          </m:sub>
        </m:sSub>
      </m:oMath>
      <w:r w:rsidR="004A6F61" w:rsidRPr="003178E5">
        <w:rPr>
          <w:rFonts w:eastAsiaTheme="minorEastAsia" w:cs="Arial"/>
          <w:szCs w:val="20"/>
          <w:lang w:val="es-MX"/>
        </w:rPr>
        <w:t>: Es el valor total corregido de cada una de las propuestas “i”.</w:t>
      </w:r>
    </w:p>
    <w:p w14:paraId="51DC0CFE" w14:textId="425865F4" w:rsidR="00604257" w:rsidRPr="00BA700D" w:rsidRDefault="00604257" w:rsidP="00AF5F20">
      <w:pPr>
        <w:rPr>
          <w:lang w:val="es-MX"/>
        </w:rPr>
      </w:pPr>
    </w:p>
    <w:p w14:paraId="3C37FDD3" w14:textId="4D345B93" w:rsidR="00604257" w:rsidRDefault="00CA638B" w:rsidP="00604257">
      <w:pPr>
        <w:pStyle w:val="Ttulo2"/>
      </w:pPr>
      <w:bookmarkStart w:id="139" w:name="_Toc107994852"/>
      <w:r>
        <w:rPr>
          <w:caps w:val="0"/>
        </w:rPr>
        <w:t>FACTOR DE CALIDAD</w:t>
      </w:r>
      <w:bookmarkEnd w:id="139"/>
    </w:p>
    <w:p w14:paraId="502FE870" w14:textId="5599D69C" w:rsidR="00604257" w:rsidRDefault="00604257" w:rsidP="00604257">
      <w:pPr>
        <w:rPr>
          <w:lang w:val="es-MX"/>
        </w:rPr>
      </w:pPr>
      <w:r w:rsidRPr="00604257">
        <w:rPr>
          <w:lang w:val="es-MX"/>
        </w:rPr>
        <w:t xml:space="preserve">La </w:t>
      </w:r>
      <w:r w:rsidR="006A7706">
        <w:rPr>
          <w:lang w:val="es-MX"/>
        </w:rPr>
        <w:t>E</w:t>
      </w:r>
      <w:r w:rsidRPr="00604257">
        <w:rPr>
          <w:lang w:val="es-MX"/>
        </w:rPr>
        <w:t>ntidad asignará el puntaje de factor de calidad como sigue:</w:t>
      </w:r>
    </w:p>
    <w:tbl>
      <w:tblPr>
        <w:tblStyle w:val="Tablaconcuadrcula"/>
        <w:tblW w:w="0" w:type="auto"/>
        <w:jc w:val="center"/>
        <w:tblLook w:val="04A0" w:firstRow="1" w:lastRow="0" w:firstColumn="1" w:lastColumn="0" w:noHBand="0" w:noVBand="1"/>
      </w:tblPr>
      <w:tblGrid>
        <w:gridCol w:w="6052"/>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9441F8"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42EA07" w14:textId="1520785F" w:rsidR="00EB6124" w:rsidRPr="00C6587E" w:rsidRDefault="00EB6124" w:rsidP="00EB6124">
            <w:pPr>
              <w:tabs>
                <w:tab w:val="left" w:pos="709"/>
                <w:tab w:val="left" w:pos="1039"/>
              </w:tabs>
              <w:spacing w:line="276" w:lineRule="auto"/>
              <w:ind w:left="666"/>
              <w:jc w:val="left"/>
              <w:rPr>
                <w:rFonts w:eastAsia="Times New Roman" w:cs="Arial"/>
                <w:color w:val="auto"/>
                <w:szCs w:val="20"/>
              </w:rPr>
            </w:pPr>
            <w:r w:rsidRPr="00C6587E">
              <w:rPr>
                <w:rFonts w:eastAsia="Times New Roman" w:cs="Arial"/>
                <w:color w:val="auto"/>
                <w:szCs w:val="20"/>
                <w:lang w:val="es-ES" w:eastAsia="es-CO"/>
              </w:rPr>
              <w:t>(i) implementación del programa de gerencia de proyectos</w:t>
            </w:r>
          </w:p>
          <w:p w14:paraId="63422E9B" w14:textId="1EEA147B" w:rsidR="00604257" w:rsidRPr="009441F8" w:rsidRDefault="00EB6124" w:rsidP="00AF5F20">
            <w:pPr>
              <w:tabs>
                <w:tab w:val="left" w:pos="1039"/>
              </w:tabs>
              <w:spacing w:line="276" w:lineRule="auto"/>
              <w:jc w:val="center"/>
              <w:rPr>
                <w:rFonts w:eastAsiaTheme="minorEastAsia" w:cs="Arial"/>
                <w:color w:val="auto"/>
                <w:szCs w:val="20"/>
                <w:lang w:val="es-ES" w:eastAsia="es-CO"/>
              </w:rPr>
            </w:pPr>
            <w:r w:rsidRPr="009441F8" w:rsidDel="00EB6124">
              <w:rPr>
                <w:rFonts w:eastAsia="Arial,Times New Roman" w:cs="Arial"/>
                <w:color w:val="auto"/>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r w:rsidR="00604257" w:rsidRPr="009441F8"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9441F8" w:rsidRDefault="00604257" w:rsidP="00EF4BA6">
            <w:pPr>
              <w:spacing w:line="276" w:lineRule="auto"/>
              <w:jc w:val="center"/>
              <w:rPr>
                <w:rFonts w:eastAsia="Arial" w:cs="Arial"/>
                <w:color w:val="auto"/>
                <w:szCs w:val="20"/>
              </w:rPr>
            </w:pPr>
            <w:r w:rsidRPr="009441F8">
              <w:rPr>
                <w:rFonts w:cs="Arial"/>
                <w:color w:val="auto"/>
                <w:szCs w:val="20"/>
                <w:lang w:val="es-ES" w:eastAsia="es-CO"/>
              </w:rPr>
              <w:t>19</w:t>
            </w:r>
          </w:p>
        </w:tc>
      </w:tr>
    </w:tbl>
    <w:p w14:paraId="1D4CEB73" w14:textId="329BEBD8" w:rsidR="00604257" w:rsidRDefault="00604257" w:rsidP="00604257">
      <w:pPr>
        <w:rPr>
          <w:lang w:val="es-MX"/>
        </w:rPr>
      </w:pPr>
    </w:p>
    <w:p w14:paraId="351CF17A" w14:textId="77777777" w:rsidR="00402343" w:rsidRPr="00AF5F20" w:rsidRDefault="00402343" w:rsidP="009441F8">
      <w:pPr>
        <w:tabs>
          <w:tab w:val="left" w:pos="709"/>
        </w:tabs>
        <w:rPr>
          <w:rFonts w:cs="Arial"/>
          <w:szCs w:val="20"/>
          <w:lang w:val="es-MX"/>
        </w:rPr>
      </w:pPr>
      <w:r w:rsidRPr="00AF5F20">
        <w:rPr>
          <w:rFonts w:cs="Arial"/>
          <w:szCs w:val="20"/>
          <w:lang w:val="es-MX"/>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3268AF03" w14:textId="77777777" w:rsidR="00402343" w:rsidRPr="00AF5F20" w:rsidRDefault="00402343" w:rsidP="003178E5">
      <w:pPr>
        <w:tabs>
          <w:tab w:val="left" w:pos="709"/>
        </w:tabs>
        <w:rPr>
          <w:rFonts w:cs="Arial"/>
          <w:szCs w:val="20"/>
          <w:lang w:val="es-ES"/>
        </w:rPr>
      </w:pPr>
      <w:r w:rsidRPr="00AF5F20">
        <w:rPr>
          <w:rFonts w:cs="Arial"/>
          <w:szCs w:val="20"/>
          <w:lang w:val="es-MX"/>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75434288" w14:textId="23777B89" w:rsidR="00604257" w:rsidRDefault="00CA638B" w:rsidP="00604257">
      <w:pPr>
        <w:pStyle w:val="Ttulo3"/>
        <w:rPr>
          <w:lang w:val="es-MX"/>
        </w:rPr>
      </w:pPr>
      <w:bookmarkStart w:id="140" w:name="_Toc107994853"/>
      <w:r>
        <w:rPr>
          <w:caps w:val="0"/>
          <w:lang w:val="es-MX"/>
        </w:rPr>
        <w:t>IMPLEMENTACIÓN DEL PROGRAMA DE GERENCIA DE PROYECTOS</w:t>
      </w:r>
      <w:bookmarkEnd w:id="140"/>
    </w:p>
    <w:p w14:paraId="2080C622" w14:textId="38B47D8D" w:rsidR="00604257" w:rsidRPr="00604257" w:rsidRDefault="00604257" w:rsidP="00604257">
      <w:pPr>
        <w:rPr>
          <w:lang w:val="es-MX"/>
        </w:rPr>
      </w:pPr>
      <w:r w:rsidRPr="00604257">
        <w:rPr>
          <w:lang w:val="es-MX"/>
        </w:rPr>
        <w:t>La entidad asignará</w:t>
      </w:r>
      <w:r w:rsidR="004F22FD">
        <w:rPr>
          <w:lang w:val="es-MX"/>
        </w:rPr>
        <w:t xml:space="preserve"> 19</w:t>
      </w:r>
      <w:r w:rsidR="004F22FD" w:rsidRPr="004F22FD">
        <w:rPr>
          <w:lang w:val="es-MX"/>
        </w:rPr>
        <w:t xml:space="preserve"> </w:t>
      </w:r>
      <w:r w:rsidRPr="004F22FD">
        <w:rPr>
          <w:lang w:val="es-MX"/>
        </w:rPr>
        <w:t xml:space="preserve">puntos, </w:t>
      </w:r>
      <w:r w:rsidRPr="00604257">
        <w:rPr>
          <w:lang w:val="es-MX"/>
        </w:rPr>
        <w:t xml:space="preserve">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 xml:space="preserve">Para efectos del presente proceso de selección, por gerencia de proyectos se entiende la aplicación de conocimientos, habilidades, herramientas y técnicas a las actividades del proyecto para cumplir </w:t>
      </w:r>
      <w:r w:rsidRPr="00604257">
        <w:rPr>
          <w:lang w:val="es-MX"/>
        </w:rPr>
        <w:lastRenderedPageBreak/>
        <w:t>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604257" w:rsidRDefault="00604257" w:rsidP="00604257">
      <w:pPr>
        <w:rPr>
          <w:lang w:val="es-MX"/>
        </w:rPr>
      </w:pPr>
      <w:r w:rsidRPr="00604257">
        <w:rPr>
          <w:lang w:val="es-MX"/>
        </w:rPr>
        <w:t>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complejidad del proyecto:</w:t>
      </w:r>
    </w:p>
    <w:p w14:paraId="0DDCD315" w14:textId="24E2C88B" w:rsidR="00604257" w:rsidRPr="00F472CA" w:rsidRDefault="00604257" w:rsidP="00702395">
      <w:pPr>
        <w:pStyle w:val="Prrafodelista"/>
        <w:numPr>
          <w:ilvl w:val="0"/>
          <w:numId w:val="45"/>
        </w:numPr>
        <w:rPr>
          <w:lang w:val="es-MX"/>
        </w:rPr>
      </w:pPr>
      <w:r w:rsidRPr="00F472CA">
        <w:rPr>
          <w:lang w:val="es-MX"/>
        </w:rPr>
        <w:t xml:space="preserve">Opción 1: Profesional con certificado o credencial PMP (Project Management Professional), con mínimo un (1) año de experiencia como Coordinador, Gerente, Líder o Director de Proyectos de </w:t>
      </w:r>
      <w:r w:rsidR="004F22FD">
        <w:rPr>
          <w:lang w:val="es-MX"/>
        </w:rPr>
        <w:t>obras aeroportuarias.</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702395">
      <w:pPr>
        <w:pStyle w:val="Prrafodelista"/>
        <w:numPr>
          <w:ilvl w:val="0"/>
          <w:numId w:val="44"/>
        </w:numPr>
        <w:rPr>
          <w:lang w:val="es-MX"/>
        </w:rPr>
      </w:pPr>
      <w:r w:rsidRPr="00F472CA">
        <w:rPr>
          <w:lang w:val="es-MX"/>
        </w:rPr>
        <w:t>Formulación, Evaluación o Gestión de Proyectos</w:t>
      </w:r>
    </w:p>
    <w:p w14:paraId="0DB05FDA" w14:textId="5ECEE90E" w:rsidR="00604257" w:rsidRPr="00F472CA" w:rsidRDefault="00604257" w:rsidP="00702395">
      <w:pPr>
        <w:pStyle w:val="Prrafodelista"/>
        <w:numPr>
          <w:ilvl w:val="0"/>
          <w:numId w:val="44"/>
        </w:numPr>
        <w:rPr>
          <w:lang w:val="es-MX"/>
        </w:rPr>
      </w:pPr>
      <w:r w:rsidRPr="00F472CA">
        <w:rPr>
          <w:lang w:val="es-MX"/>
        </w:rPr>
        <w:t>Gerencia del talento humano</w:t>
      </w:r>
    </w:p>
    <w:p w14:paraId="4259D6F5" w14:textId="1C668A36" w:rsidR="00604257" w:rsidRPr="00F472CA" w:rsidRDefault="00604257" w:rsidP="00702395">
      <w:pPr>
        <w:pStyle w:val="Prrafodelista"/>
        <w:numPr>
          <w:ilvl w:val="0"/>
          <w:numId w:val="44"/>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702395">
      <w:pPr>
        <w:pStyle w:val="Prrafodelista"/>
        <w:numPr>
          <w:ilvl w:val="0"/>
          <w:numId w:val="44"/>
        </w:numPr>
        <w:rPr>
          <w:lang w:val="es-MX"/>
        </w:rPr>
      </w:pPr>
      <w:r w:rsidRPr="00F472CA">
        <w:rPr>
          <w:lang w:val="es-MX"/>
        </w:rPr>
        <w:t>Planeación Estratégica</w:t>
      </w:r>
    </w:p>
    <w:p w14:paraId="6C01928E" w14:textId="1489533E" w:rsidR="00604257" w:rsidRPr="00F472CA" w:rsidRDefault="00604257" w:rsidP="00702395">
      <w:pPr>
        <w:pStyle w:val="Prrafodelista"/>
        <w:numPr>
          <w:ilvl w:val="0"/>
          <w:numId w:val="44"/>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61FDE551" w:rsidR="00604257" w:rsidRPr="00604257" w:rsidRDefault="00604257" w:rsidP="00604257">
      <w:pPr>
        <w:rPr>
          <w:lang w:val="es-MX"/>
        </w:rPr>
      </w:pPr>
      <w:r w:rsidRPr="00604257">
        <w:rPr>
          <w:lang w:val="es-MX"/>
        </w:rPr>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DF3C1F">
        <w:rPr>
          <w:lang w:val="es-MX"/>
        </w:rPr>
        <w:t>1.9</w:t>
      </w:r>
      <w:r w:rsidR="00490146">
        <w:rPr>
          <w:lang w:val="es-MX"/>
        </w:rPr>
        <w:fldChar w:fldCharType="end"/>
      </w:r>
      <w:r w:rsidRPr="00604257">
        <w:rPr>
          <w:lang w:val="es-MX"/>
        </w:rPr>
        <w:t>.</w:t>
      </w:r>
    </w:p>
    <w:p w14:paraId="4AF4E517" w14:textId="605664EE" w:rsidR="00604257" w:rsidRDefault="00604257" w:rsidP="00604257">
      <w:pPr>
        <w:rPr>
          <w:lang w:val="es-MX"/>
        </w:rPr>
      </w:pPr>
      <w:r w:rsidRPr="00604257">
        <w:rPr>
          <w:lang w:val="es-MX"/>
        </w:rPr>
        <w:t xml:space="preserve">Para efectos de estimar el tiempo de experiencia como coordinador, gerente, líder o director de proyectos de </w:t>
      </w:r>
      <w:r w:rsidR="004F22FD">
        <w:rPr>
          <w:lang w:val="es-MX"/>
        </w:rPr>
        <w:t>obras aeroportuarias</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2249893C" w14:textId="390444EA" w:rsidR="00F472CA" w:rsidRDefault="00CA638B" w:rsidP="00077F36">
      <w:pPr>
        <w:pStyle w:val="Ttulo2"/>
      </w:pPr>
      <w:bookmarkStart w:id="141" w:name="_Toc107994856"/>
      <w:r>
        <w:rPr>
          <w:caps w:val="0"/>
        </w:rPr>
        <w:lastRenderedPageBreak/>
        <w:t>APOYO A LA INDUSTRIA NACIONAL</w:t>
      </w:r>
      <w:bookmarkEnd w:id="141"/>
    </w:p>
    <w:p w14:paraId="15B2BEE9" w14:textId="77777777" w:rsidR="00C36DB9" w:rsidRPr="00C36DB9" w:rsidRDefault="00C36DB9" w:rsidP="00C36DB9">
      <w:pPr>
        <w:rPr>
          <w:lang w:val="es-MX"/>
        </w:rPr>
      </w:pPr>
      <w:r w:rsidRPr="00C36DB9">
        <w:rPr>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56EA646C" w14:textId="4F46A13C" w:rsidR="00EF4BA6" w:rsidRDefault="00C36DB9" w:rsidP="00C36DB9">
      <w:pPr>
        <w:rPr>
          <w:lang w:val="es-MX"/>
        </w:rPr>
      </w:pPr>
      <w:r w:rsidRPr="00C36DB9">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1D6C43B0" w:rsidR="00EF4BA6" w:rsidRPr="006E1B08" w:rsidRDefault="00C36DB9"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Pr>
                <w:rFonts w:eastAsia="Times New Roman" w:cs="Arial"/>
                <w:color w:val="auto"/>
                <w:szCs w:val="20"/>
                <w:lang w:val="es-ES"/>
              </w:rPr>
              <w:t xml:space="preserve"> </w:t>
            </w:r>
            <w:r w:rsidR="00EF4BA6" w:rsidRPr="006E1B08">
              <w:rPr>
                <w:rFonts w:eastAsia="Times New Roman" w:cs="Arial"/>
                <w:color w:val="auto"/>
                <w:szCs w:val="20"/>
                <w:lang w:val="es-ES"/>
              </w:rPr>
              <w:t>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5D6D8ADB" w:rsidR="00EF4BA6" w:rsidRDefault="00CA638B" w:rsidP="00EF4BA6">
      <w:pPr>
        <w:pStyle w:val="Ttulo3"/>
        <w:rPr>
          <w:caps w:val="0"/>
          <w:lang w:val="es-MX"/>
        </w:rPr>
      </w:pPr>
      <w:bookmarkStart w:id="142" w:name="_Toc107994857"/>
      <w:r>
        <w:rPr>
          <w:caps w:val="0"/>
          <w:lang w:val="es-MX"/>
        </w:rPr>
        <w:t>PROMOCIÓN DE SERVICIOS NACIONALES O CON TRATO NACIONAL</w:t>
      </w:r>
      <w:bookmarkEnd w:id="142"/>
      <w:r>
        <w:rPr>
          <w:caps w:val="0"/>
          <w:lang w:val="es-MX"/>
        </w:rPr>
        <w:t xml:space="preserve"> </w:t>
      </w:r>
    </w:p>
    <w:p w14:paraId="04C3D331" w14:textId="77777777" w:rsidR="00C36DB9" w:rsidRPr="00C36DB9" w:rsidRDefault="00C36DB9" w:rsidP="00C36DB9">
      <w:pPr>
        <w:rPr>
          <w:lang w:val="es-MX"/>
        </w:rPr>
      </w:pPr>
      <w:r w:rsidRPr="00C36DB9">
        <w:rPr>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6789A6E3" w14:textId="77777777" w:rsidR="00C36DB9" w:rsidRPr="00C36DB9" w:rsidRDefault="00C36DB9" w:rsidP="00C36DB9">
      <w:pPr>
        <w:rPr>
          <w:lang w:val="es-MX"/>
        </w:rPr>
      </w:pPr>
      <w:r w:rsidRPr="00C36DB9">
        <w:rPr>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26D43320" w14:textId="77777777" w:rsidR="00C36DB9" w:rsidRPr="00C36DB9" w:rsidRDefault="00C36DB9" w:rsidP="00C36DB9">
      <w:pPr>
        <w:rPr>
          <w:lang w:val="es-MX"/>
        </w:rPr>
      </w:pPr>
      <w:r w:rsidRPr="00C36DB9">
        <w:rPr>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040CD16E" w14:textId="77777777" w:rsidR="004F22FD" w:rsidRPr="004F22FD" w:rsidRDefault="004F22FD" w:rsidP="004F22FD">
      <w:pPr>
        <w:rPr>
          <w:lang w:val="es-MX"/>
        </w:rPr>
      </w:pPr>
      <w:bookmarkStart w:id="143" w:name="_Toc107994858"/>
      <w:bookmarkStart w:id="144" w:name="_Hlk83978267"/>
      <w:r w:rsidRPr="004F22FD">
        <w:rPr>
          <w:lang w:val="es-MX"/>
        </w:rPr>
        <w:t>De conformidad a los criterios establecidos en el artículo 2.2.1.2.4.2.9. del Decreto 1082 de 2015 y los definidos en la matriz 4 “Bienes nacionales relevantes para la obra pública del sector transporte”, siguiendo la metodología detallada en su primer criterio, que indica “Identificar dentro del Presupuesto Oficial los bienes o insumos requeridos para la ejecución del proyecto”, se realizó un análisis en la cual se ha concluido que no es posible distinguir los insumos y bienes de manera individual en el presupuesto oficial. Esto se debe a que el contrato se basa en precios unitarios para las actividades de obra en lugar de precios unitarios para los bienes o insumos. Es importante notar que se trata de la prestación de un servicio y no de la adquisición de bienes o insumos. En virtud de estas circunstancias no es posible continuar con la aplicación los criterios subsiguientes; y, en consecuencia, no se otorgarán puntos en relación con los bienes relevantes.</w:t>
      </w:r>
    </w:p>
    <w:p w14:paraId="7ACB08CD" w14:textId="77777777" w:rsidR="004F22FD" w:rsidRPr="004F22FD" w:rsidRDefault="004F22FD" w:rsidP="004F22FD">
      <w:pPr>
        <w:rPr>
          <w:lang w:val="es-MX"/>
        </w:rPr>
      </w:pPr>
    </w:p>
    <w:p w14:paraId="5A1DA83E" w14:textId="77777777" w:rsidR="004F22FD" w:rsidRPr="004F22FD" w:rsidRDefault="004F22FD" w:rsidP="004F22FD">
      <w:pPr>
        <w:pStyle w:val="Prrafodelista"/>
        <w:ind w:left="360"/>
        <w:rPr>
          <w:lang w:val="es-MX"/>
        </w:rPr>
      </w:pPr>
      <w:r w:rsidRPr="004F22FD">
        <w:rPr>
          <w:lang w:val="es-MX"/>
        </w:rPr>
        <w:lastRenderedPageBreak/>
        <w:t xml:space="preserve">En el caso de Proponentes Plurales, todos, varios o cualquiera de sus integrantes podrá vincular un porcentaje de empleados o contratistas por prestación de servicios colombianos, de al menos el cuarenta por ciento (40 %), del personal requerido para el cumplimiento del contrato. </w:t>
      </w:r>
    </w:p>
    <w:p w14:paraId="3ECC3175" w14:textId="77777777" w:rsidR="004F22FD" w:rsidRPr="004F22FD" w:rsidRDefault="004F22FD" w:rsidP="004F22FD">
      <w:pPr>
        <w:pStyle w:val="Prrafodelista"/>
        <w:ind w:left="360"/>
        <w:rPr>
          <w:lang w:val="es-MX"/>
        </w:rPr>
      </w:pPr>
    </w:p>
    <w:p w14:paraId="3A9234AA" w14:textId="77777777" w:rsidR="004F22FD" w:rsidRPr="004F22FD" w:rsidRDefault="004F22FD" w:rsidP="004F22FD">
      <w:pPr>
        <w:pStyle w:val="Prrafodelista"/>
        <w:ind w:left="360"/>
        <w:rPr>
          <w:lang w:val="es-MX"/>
        </w:rPr>
      </w:pPr>
      <w:r w:rsidRPr="004F22FD">
        <w:rPr>
          <w:lang w:val="es-MX"/>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15FB2B76" w14:textId="77777777" w:rsidR="004F22FD" w:rsidRPr="004F22FD" w:rsidRDefault="004F22FD" w:rsidP="004F22FD">
      <w:pPr>
        <w:pStyle w:val="Prrafodelista"/>
        <w:ind w:left="360"/>
        <w:rPr>
          <w:lang w:val="es-MX"/>
        </w:rPr>
      </w:pPr>
    </w:p>
    <w:p w14:paraId="3FB726B7" w14:textId="14D20832" w:rsidR="004F22FD" w:rsidRPr="004F22FD" w:rsidRDefault="004F22FD" w:rsidP="004F22FD">
      <w:pPr>
        <w:pStyle w:val="Prrafodelista"/>
        <w:ind w:left="360"/>
        <w:rPr>
          <w:lang w:val="es-MX"/>
        </w:rPr>
      </w:pPr>
      <w:r w:rsidRPr="004F22FD">
        <w:rPr>
          <w:lang w:val="es-MX"/>
        </w:rPr>
        <w:t xml:space="preserve">A tales efectos en la siguiente tabla se indican las posibles composiciones de Proponentes Plurales, la regla de origen que les aplica en virtud de dicha conformación, así como la franja de puntaje correspondiente: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4F22FD" w:rsidRPr="004F22FD" w14:paraId="698EF04D" w14:textId="77777777" w:rsidTr="0059436A">
        <w:trPr>
          <w:trHeight w:val="284"/>
          <w:tblHeader/>
          <w:jc w:val="center"/>
        </w:trPr>
        <w:tc>
          <w:tcPr>
            <w:tcW w:w="584" w:type="dxa"/>
            <w:shd w:val="clear" w:color="auto" w:fill="D0CECE" w:themeFill="background2" w:themeFillShade="E6"/>
            <w:vAlign w:val="center"/>
            <w:hideMark/>
          </w:tcPr>
          <w:p w14:paraId="705518BD" w14:textId="77777777" w:rsidR="004F22FD" w:rsidRPr="004F22FD" w:rsidRDefault="004F22FD" w:rsidP="0059436A">
            <w:pPr>
              <w:jc w:val="center"/>
              <w:rPr>
                <w:lang w:val="es-MX"/>
              </w:rPr>
            </w:pPr>
            <w:r w:rsidRPr="004F22FD">
              <w:rPr>
                <w:lang w:val="es-MX"/>
              </w:rPr>
              <w:t>No.</w:t>
            </w:r>
          </w:p>
        </w:tc>
        <w:tc>
          <w:tcPr>
            <w:tcW w:w="2413" w:type="dxa"/>
            <w:shd w:val="clear" w:color="auto" w:fill="D0CECE" w:themeFill="background2" w:themeFillShade="E6"/>
            <w:vAlign w:val="center"/>
            <w:hideMark/>
          </w:tcPr>
          <w:p w14:paraId="0BA2F7D6" w14:textId="77777777" w:rsidR="004F22FD" w:rsidRPr="004F22FD" w:rsidRDefault="004F22FD" w:rsidP="0059436A">
            <w:pPr>
              <w:jc w:val="center"/>
              <w:rPr>
                <w:lang w:val="es-MX"/>
              </w:rPr>
            </w:pPr>
            <w:r w:rsidRPr="004F22FD">
              <w:rPr>
                <w:lang w:val="es-MX"/>
              </w:rPr>
              <w:t>Composición del Proponente Plural</w:t>
            </w:r>
          </w:p>
        </w:tc>
        <w:tc>
          <w:tcPr>
            <w:tcW w:w="2101" w:type="dxa"/>
            <w:shd w:val="clear" w:color="auto" w:fill="D0CECE" w:themeFill="background2" w:themeFillShade="E6"/>
            <w:vAlign w:val="center"/>
            <w:hideMark/>
          </w:tcPr>
          <w:p w14:paraId="060A72E2" w14:textId="77777777" w:rsidR="004F22FD" w:rsidRPr="004F22FD" w:rsidRDefault="004F22FD" w:rsidP="0059436A">
            <w:pPr>
              <w:jc w:val="center"/>
              <w:rPr>
                <w:lang w:val="es-MX"/>
              </w:rPr>
            </w:pPr>
            <w:r w:rsidRPr="004F22FD">
              <w:rPr>
                <w:lang w:val="es-MX"/>
              </w:rPr>
              <w:t>Regla de origen aplicable</w:t>
            </w:r>
          </w:p>
        </w:tc>
        <w:tc>
          <w:tcPr>
            <w:tcW w:w="2236" w:type="dxa"/>
            <w:shd w:val="clear" w:color="auto" w:fill="D0CECE" w:themeFill="background2" w:themeFillShade="E6"/>
            <w:vAlign w:val="center"/>
            <w:hideMark/>
          </w:tcPr>
          <w:p w14:paraId="59E60D09" w14:textId="77777777" w:rsidR="004F22FD" w:rsidRPr="004F22FD" w:rsidRDefault="004F22FD" w:rsidP="0059436A">
            <w:pPr>
              <w:jc w:val="center"/>
              <w:rPr>
                <w:lang w:val="es-MX"/>
              </w:rPr>
            </w:pPr>
            <w:r w:rsidRPr="004F22FD">
              <w:rPr>
                <w:lang w:val="es-MX"/>
              </w:rPr>
              <w:t>Puntaje aplicable</w:t>
            </w:r>
          </w:p>
        </w:tc>
      </w:tr>
      <w:tr w:rsidR="004F22FD" w:rsidRPr="004F22FD" w14:paraId="7977BDAF" w14:textId="77777777" w:rsidTr="0059436A">
        <w:trPr>
          <w:trHeight w:val="15"/>
          <w:jc w:val="center"/>
        </w:trPr>
        <w:tc>
          <w:tcPr>
            <w:tcW w:w="584" w:type="dxa"/>
            <w:vAlign w:val="center"/>
            <w:hideMark/>
          </w:tcPr>
          <w:p w14:paraId="2BA5B89A" w14:textId="77777777" w:rsidR="004F22FD" w:rsidRPr="004F22FD" w:rsidRDefault="004F22FD" w:rsidP="0059436A">
            <w:pPr>
              <w:jc w:val="center"/>
              <w:rPr>
                <w:lang w:val="es-MX"/>
              </w:rPr>
            </w:pPr>
            <w:r w:rsidRPr="004F22FD">
              <w:rPr>
                <w:lang w:val="es-MX"/>
              </w:rPr>
              <w:t>1.</w:t>
            </w:r>
          </w:p>
        </w:tc>
        <w:tc>
          <w:tcPr>
            <w:tcW w:w="2710" w:type="dxa"/>
            <w:vAlign w:val="center"/>
            <w:hideMark/>
          </w:tcPr>
          <w:p w14:paraId="0FA7C4BD" w14:textId="77777777" w:rsidR="004F22FD" w:rsidRPr="004F22FD" w:rsidRDefault="004F22FD" w:rsidP="0059436A">
            <w:pPr>
              <w:jc w:val="center"/>
              <w:rPr>
                <w:lang w:val="es-MX"/>
              </w:rPr>
            </w:pPr>
            <w:r w:rsidRPr="004F22FD">
              <w:rPr>
                <w:lang w:val="es-MX"/>
              </w:rPr>
              <w:t>Únicamente integrantes colombianos</w:t>
            </w:r>
          </w:p>
        </w:tc>
        <w:tc>
          <w:tcPr>
            <w:tcW w:w="2101" w:type="dxa"/>
            <w:vAlign w:val="center"/>
            <w:hideMark/>
          </w:tcPr>
          <w:p w14:paraId="32334381" w14:textId="77777777" w:rsidR="004F22FD" w:rsidRPr="004F22FD" w:rsidRDefault="004F22FD" w:rsidP="0059436A">
            <w:pPr>
              <w:rPr>
                <w:lang w:val="es-MX"/>
              </w:rPr>
            </w:pPr>
            <w:r w:rsidRPr="004F22FD">
              <w:rPr>
                <w:lang w:val="es-MX"/>
              </w:rPr>
              <w:t>Decreto 1082 de 2015</w:t>
            </w:r>
          </w:p>
        </w:tc>
        <w:tc>
          <w:tcPr>
            <w:tcW w:w="2236" w:type="dxa"/>
            <w:vAlign w:val="center"/>
            <w:hideMark/>
          </w:tcPr>
          <w:p w14:paraId="73B17238" w14:textId="77777777" w:rsidR="004F22FD" w:rsidRPr="004F22FD" w:rsidRDefault="004F22FD" w:rsidP="0059436A">
            <w:pPr>
              <w:jc w:val="center"/>
              <w:rPr>
                <w:lang w:val="es-MX"/>
              </w:rPr>
            </w:pPr>
            <w:r w:rsidRPr="004F22FD">
              <w:rPr>
                <w:lang w:val="es-MX"/>
              </w:rPr>
              <w:t>Promoción de Servicios Nacionales o con Trato Nacional (4.3.1)</w:t>
            </w:r>
          </w:p>
        </w:tc>
      </w:tr>
      <w:tr w:rsidR="004F22FD" w:rsidRPr="004F22FD" w14:paraId="2E3CA5E7" w14:textId="77777777" w:rsidTr="0059436A">
        <w:trPr>
          <w:trHeight w:val="15"/>
          <w:jc w:val="center"/>
        </w:trPr>
        <w:tc>
          <w:tcPr>
            <w:tcW w:w="584" w:type="dxa"/>
            <w:vAlign w:val="center"/>
            <w:hideMark/>
          </w:tcPr>
          <w:p w14:paraId="01B4DFC9" w14:textId="77777777" w:rsidR="004F22FD" w:rsidRPr="004F22FD" w:rsidRDefault="004F22FD" w:rsidP="0059436A">
            <w:pPr>
              <w:jc w:val="center"/>
              <w:rPr>
                <w:lang w:val="es-MX"/>
              </w:rPr>
            </w:pPr>
            <w:r w:rsidRPr="004F22FD">
              <w:rPr>
                <w:lang w:val="es-MX"/>
              </w:rPr>
              <w:t>2.</w:t>
            </w:r>
          </w:p>
        </w:tc>
        <w:tc>
          <w:tcPr>
            <w:tcW w:w="2710" w:type="dxa"/>
            <w:vAlign w:val="center"/>
            <w:hideMark/>
          </w:tcPr>
          <w:p w14:paraId="12F9C337" w14:textId="77777777" w:rsidR="004F22FD" w:rsidRPr="004F22FD" w:rsidRDefault="004F22FD" w:rsidP="0059436A">
            <w:pPr>
              <w:jc w:val="center"/>
              <w:rPr>
                <w:lang w:val="es-MX"/>
              </w:rPr>
            </w:pPr>
            <w:r w:rsidRPr="004F22FD">
              <w:rPr>
                <w:lang w:val="es-MX"/>
              </w:rPr>
              <w:t>Colombianos en asocio con extranjeros con trato nacional</w:t>
            </w:r>
          </w:p>
        </w:tc>
        <w:tc>
          <w:tcPr>
            <w:tcW w:w="2455" w:type="dxa"/>
            <w:vAlign w:val="center"/>
            <w:hideMark/>
          </w:tcPr>
          <w:p w14:paraId="12C2DA5F" w14:textId="77777777" w:rsidR="004F22FD" w:rsidRPr="004F22FD" w:rsidRDefault="004F22FD" w:rsidP="0059436A">
            <w:pPr>
              <w:rPr>
                <w:lang w:val="es-MX"/>
              </w:rPr>
            </w:pPr>
            <w:r w:rsidRPr="004F22FD">
              <w:rPr>
                <w:lang w:val="es-MX"/>
              </w:rPr>
              <w:t>Decreto 1082 de 2015</w:t>
            </w:r>
          </w:p>
        </w:tc>
        <w:tc>
          <w:tcPr>
            <w:tcW w:w="2236" w:type="dxa"/>
            <w:vAlign w:val="center"/>
            <w:hideMark/>
          </w:tcPr>
          <w:p w14:paraId="58401A45" w14:textId="77777777" w:rsidR="004F22FD" w:rsidRPr="004F22FD" w:rsidRDefault="004F22FD" w:rsidP="0059436A">
            <w:pPr>
              <w:jc w:val="center"/>
              <w:rPr>
                <w:lang w:val="es-MX"/>
              </w:rPr>
            </w:pPr>
            <w:r w:rsidRPr="004F22FD">
              <w:rPr>
                <w:lang w:val="es-MX"/>
              </w:rPr>
              <w:t>Promoción de Servicios Nacionales o con Trato Nacional (4.3.1)</w:t>
            </w:r>
          </w:p>
        </w:tc>
      </w:tr>
      <w:tr w:rsidR="004F22FD" w:rsidRPr="004F22FD" w14:paraId="24CB9A0C" w14:textId="77777777" w:rsidTr="0059436A">
        <w:trPr>
          <w:trHeight w:val="15"/>
          <w:jc w:val="center"/>
        </w:trPr>
        <w:tc>
          <w:tcPr>
            <w:tcW w:w="584" w:type="dxa"/>
            <w:vAlign w:val="center"/>
            <w:hideMark/>
          </w:tcPr>
          <w:p w14:paraId="67B56AC7" w14:textId="77777777" w:rsidR="004F22FD" w:rsidRPr="004F22FD" w:rsidRDefault="004F22FD" w:rsidP="0059436A">
            <w:pPr>
              <w:jc w:val="center"/>
              <w:rPr>
                <w:lang w:val="es-MX"/>
              </w:rPr>
            </w:pPr>
            <w:r w:rsidRPr="004F22FD">
              <w:rPr>
                <w:lang w:val="es-MX"/>
              </w:rPr>
              <w:t>3.</w:t>
            </w:r>
          </w:p>
        </w:tc>
        <w:tc>
          <w:tcPr>
            <w:tcW w:w="2710" w:type="dxa"/>
            <w:vAlign w:val="center"/>
            <w:hideMark/>
          </w:tcPr>
          <w:p w14:paraId="35CE48A8" w14:textId="77777777" w:rsidR="004F22FD" w:rsidRPr="004F22FD" w:rsidRDefault="004F22FD" w:rsidP="0059436A">
            <w:pPr>
              <w:jc w:val="center"/>
              <w:rPr>
                <w:lang w:val="es-MX"/>
              </w:rPr>
            </w:pPr>
            <w:r w:rsidRPr="004F22FD">
              <w:rPr>
                <w:lang w:val="es-MX"/>
              </w:rPr>
              <w:t>Únicamente integrado por extranjeros con trato nacional</w:t>
            </w:r>
          </w:p>
        </w:tc>
        <w:tc>
          <w:tcPr>
            <w:tcW w:w="2455" w:type="dxa"/>
            <w:hideMark/>
          </w:tcPr>
          <w:p w14:paraId="45C6323E" w14:textId="77777777" w:rsidR="004F22FD" w:rsidRPr="004F22FD" w:rsidRDefault="004F22FD" w:rsidP="0059436A">
            <w:pPr>
              <w:rPr>
                <w:lang w:val="es-MX"/>
              </w:rPr>
            </w:pPr>
            <w:r w:rsidRPr="004F22FD">
              <w:rPr>
                <w:lang w:val="es-MX"/>
              </w:rPr>
              <w:t>La regla de origen del país con el que se tenga acuerdo comercial o la del Decreto 1082 de 2015. Si el Proponente Plural no especifica a cuál regla se acoge, se aplicará la del Decreto 1082 de 2015.</w:t>
            </w:r>
          </w:p>
        </w:tc>
        <w:tc>
          <w:tcPr>
            <w:tcW w:w="2041" w:type="dxa"/>
            <w:vAlign w:val="center"/>
            <w:hideMark/>
          </w:tcPr>
          <w:p w14:paraId="5F824CDD" w14:textId="77777777" w:rsidR="004F22FD" w:rsidRPr="004F22FD" w:rsidRDefault="004F22FD" w:rsidP="0059436A">
            <w:pPr>
              <w:jc w:val="center"/>
              <w:rPr>
                <w:lang w:val="es-MX"/>
              </w:rPr>
            </w:pPr>
            <w:r w:rsidRPr="004F22FD">
              <w:rPr>
                <w:lang w:val="es-MX"/>
              </w:rPr>
              <w:t>Promoción de Servicios Nacionales o con Trato Nacional (4.3.1)</w:t>
            </w:r>
          </w:p>
        </w:tc>
      </w:tr>
      <w:tr w:rsidR="004F22FD" w:rsidRPr="004F22FD" w14:paraId="13EA3C3E" w14:textId="77777777" w:rsidTr="0059436A">
        <w:trPr>
          <w:trHeight w:val="15"/>
          <w:jc w:val="center"/>
        </w:trPr>
        <w:tc>
          <w:tcPr>
            <w:tcW w:w="584" w:type="dxa"/>
            <w:vAlign w:val="center"/>
            <w:hideMark/>
          </w:tcPr>
          <w:p w14:paraId="31E17715" w14:textId="77777777" w:rsidR="004F22FD" w:rsidRPr="004F22FD" w:rsidRDefault="004F22FD" w:rsidP="0059436A">
            <w:pPr>
              <w:jc w:val="center"/>
              <w:rPr>
                <w:lang w:val="es-MX"/>
              </w:rPr>
            </w:pPr>
            <w:r w:rsidRPr="004F22FD">
              <w:rPr>
                <w:lang w:val="es-MX"/>
              </w:rPr>
              <w:t>4.</w:t>
            </w:r>
          </w:p>
        </w:tc>
        <w:tc>
          <w:tcPr>
            <w:tcW w:w="2710" w:type="dxa"/>
            <w:vAlign w:val="center"/>
            <w:hideMark/>
          </w:tcPr>
          <w:p w14:paraId="31A2275D" w14:textId="77777777" w:rsidR="004F22FD" w:rsidRPr="004F22FD" w:rsidRDefault="004F22FD" w:rsidP="0059436A">
            <w:pPr>
              <w:jc w:val="center"/>
              <w:rPr>
                <w:lang w:val="es-MX"/>
              </w:rPr>
            </w:pPr>
            <w:r w:rsidRPr="004F22FD">
              <w:rPr>
                <w:lang w:val="es-MX"/>
              </w:rPr>
              <w:t>Proponente plural en el que al menos uno de los integrantes es extranjero sin trato nacional.</w:t>
            </w:r>
          </w:p>
        </w:tc>
        <w:tc>
          <w:tcPr>
            <w:tcW w:w="2455" w:type="dxa"/>
            <w:vAlign w:val="center"/>
            <w:hideMark/>
          </w:tcPr>
          <w:p w14:paraId="34CCE03F" w14:textId="77777777" w:rsidR="004F22FD" w:rsidRPr="004F22FD" w:rsidRDefault="004F22FD" w:rsidP="0059436A">
            <w:pPr>
              <w:rPr>
                <w:lang w:val="es-MX"/>
              </w:rPr>
            </w:pPr>
            <w:r w:rsidRPr="004F22FD">
              <w:rPr>
                <w:lang w:val="es-MX"/>
              </w:rPr>
              <w:t>No aplica la regla de origen del Decreto 1082 de 2015, ni la de los países de origen.</w:t>
            </w:r>
          </w:p>
        </w:tc>
        <w:tc>
          <w:tcPr>
            <w:tcW w:w="2041" w:type="dxa"/>
            <w:hideMark/>
          </w:tcPr>
          <w:p w14:paraId="32C392F9" w14:textId="77777777" w:rsidR="004F22FD" w:rsidRPr="004F22FD" w:rsidRDefault="004F22FD" w:rsidP="0059436A">
            <w:pPr>
              <w:jc w:val="center"/>
              <w:rPr>
                <w:lang w:val="es-MX"/>
              </w:rPr>
            </w:pPr>
            <w:r w:rsidRPr="004F22FD">
              <w:rPr>
                <w:lang w:val="es-MX"/>
              </w:rPr>
              <w:t>Incorporación de componente nacional en servicios extranjeros (4.3.2)</w:t>
            </w:r>
          </w:p>
        </w:tc>
      </w:tr>
    </w:tbl>
    <w:p w14:paraId="2733F7FF" w14:textId="77777777" w:rsidR="001B0BB6" w:rsidRDefault="001B0BB6" w:rsidP="001B0BB6">
      <w:pPr>
        <w:pStyle w:val="Ttulo3"/>
        <w:numPr>
          <w:ilvl w:val="0"/>
          <w:numId w:val="0"/>
        </w:numPr>
        <w:ind w:left="720"/>
      </w:pPr>
    </w:p>
    <w:p w14:paraId="7B2347CE" w14:textId="1BFC6F71" w:rsidR="001B0BB6" w:rsidRPr="004C6710" w:rsidRDefault="001B0BB6" w:rsidP="004C6710">
      <w:pPr>
        <w:rPr>
          <w:rFonts w:cs="Arial"/>
          <w:iCs/>
          <w:szCs w:val="20"/>
        </w:rPr>
      </w:pPr>
      <w:r w:rsidRPr="00206486">
        <w:rPr>
          <w:rFonts w:cs="Arial"/>
          <w:b/>
          <w:iCs/>
          <w:szCs w:val="20"/>
        </w:rPr>
        <w:t>Nota:</w:t>
      </w:r>
      <w:r w:rsidRPr="00206486">
        <w:rPr>
          <w:rFonts w:cs="Arial"/>
          <w:iCs/>
          <w:szCs w:val="20"/>
        </w:rPr>
        <w:t xml:space="preserve"> Los proponentes extranjeros con sucursal en </w:t>
      </w:r>
      <w:r>
        <w:rPr>
          <w:rFonts w:cs="Arial"/>
          <w:iCs/>
          <w:szCs w:val="20"/>
        </w:rPr>
        <w:t>C</w:t>
      </w:r>
      <w:r w:rsidRPr="00206486">
        <w:rPr>
          <w:rFonts w:cs="Arial"/>
          <w:iCs/>
          <w:szCs w:val="20"/>
        </w:rPr>
        <w:t>olombia, seran tratados como extranjeros, salvo que exista acuerdo comercial vigente (Ver concepto 571 de 2022 de Colombia Compra Eficiente)</w:t>
      </w:r>
      <w:r>
        <w:rPr>
          <w:rFonts w:cs="Arial"/>
          <w:iCs/>
          <w:szCs w:val="20"/>
        </w:rPr>
        <w:t>.</w:t>
      </w:r>
    </w:p>
    <w:p w14:paraId="0F41FD28" w14:textId="0FBDB05B" w:rsidR="00C36DB9" w:rsidRDefault="00C36DB9" w:rsidP="00C36DB9">
      <w:pPr>
        <w:pStyle w:val="Ttulo3"/>
        <w:numPr>
          <w:ilvl w:val="3"/>
          <w:numId w:val="1"/>
        </w:numPr>
      </w:pPr>
      <w:r>
        <w:t>ACREDITACIÓN DEL PUNTAJE POR SERVICIOS NACIONALES O CON TRATO NACIONAL</w:t>
      </w:r>
      <w:bookmarkEnd w:id="143"/>
    </w:p>
    <w:p w14:paraId="3BC0D8BD" w14:textId="77777777" w:rsidR="00C36DB9" w:rsidRPr="00C36DB9" w:rsidRDefault="00C36DB9" w:rsidP="00C36DB9">
      <w:pPr>
        <w:tabs>
          <w:tab w:val="left" w:pos="1276"/>
          <w:tab w:val="left" w:pos="1560"/>
          <w:tab w:val="left" w:pos="1701"/>
        </w:tabs>
        <w:rPr>
          <w:rFonts w:cs="Arial"/>
          <w:iCs/>
          <w:color w:val="000000"/>
          <w:szCs w:val="20"/>
        </w:rPr>
      </w:pPr>
      <w:bookmarkStart w:id="145" w:name="_Hlk83981155"/>
      <w:bookmarkEnd w:id="144"/>
      <w:r w:rsidRPr="00C36DB9">
        <w:rPr>
          <w:rFonts w:cs="Arial"/>
          <w:iCs/>
          <w:color w:val="000000"/>
          <w:szCs w:val="20"/>
        </w:rPr>
        <w:t xml:space="preserve">La Entidad asignará hasta veinte (20) puntos a la oferta de: i) Servicios Nacionales o ii) con Trato Nacional. </w:t>
      </w:r>
    </w:p>
    <w:p w14:paraId="7047AEB0" w14:textId="77777777" w:rsidR="00C36DB9" w:rsidRPr="00C36DB9" w:rsidRDefault="00C36DB9" w:rsidP="00C36DB9">
      <w:pPr>
        <w:rPr>
          <w:rFonts w:cs="Arial"/>
          <w:iCs/>
          <w:color w:val="000000"/>
          <w:szCs w:val="20"/>
        </w:rPr>
      </w:pPr>
      <w:r w:rsidRPr="00C36DB9">
        <w:rPr>
          <w:rFonts w:cs="Arial"/>
          <w:iCs/>
          <w:color w:val="000000"/>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09058296" w14:textId="77777777" w:rsidR="00C36DB9" w:rsidRPr="00C36DB9" w:rsidRDefault="00C36DB9" w:rsidP="00C36DB9">
      <w:pPr>
        <w:numPr>
          <w:ilvl w:val="0"/>
          <w:numId w:val="60"/>
        </w:numPr>
        <w:spacing w:line="240" w:lineRule="auto"/>
        <w:ind w:left="0" w:firstLine="142"/>
        <w:contextualSpacing/>
        <w:rPr>
          <w:rFonts w:cs="Arial"/>
          <w:iCs/>
          <w:color w:val="000000"/>
          <w:szCs w:val="20"/>
        </w:rPr>
      </w:pPr>
      <w:r w:rsidRPr="00C36DB9">
        <w:rPr>
          <w:rFonts w:cs="Arial"/>
          <w:iCs/>
          <w:color w:val="000000"/>
          <w:szCs w:val="20"/>
        </w:rPr>
        <w:t>Persona natural colombiana: La cédula de ciudadanía del Proponente.</w:t>
      </w:r>
    </w:p>
    <w:p w14:paraId="336F76A8" w14:textId="77777777" w:rsidR="00C36DB9" w:rsidRPr="00C36DB9" w:rsidRDefault="00C36DB9" w:rsidP="00C36DB9">
      <w:pPr>
        <w:contextualSpacing/>
        <w:rPr>
          <w:rFonts w:cs="Arial"/>
          <w:iCs/>
          <w:color w:val="000000"/>
          <w:szCs w:val="20"/>
        </w:rPr>
      </w:pPr>
    </w:p>
    <w:p w14:paraId="5627CD6B" w14:textId="77777777" w:rsidR="00C36DB9" w:rsidRPr="00C36DB9" w:rsidRDefault="00C36DB9" w:rsidP="00C36DB9">
      <w:pPr>
        <w:numPr>
          <w:ilvl w:val="0"/>
          <w:numId w:val="60"/>
        </w:numPr>
        <w:spacing w:line="240" w:lineRule="auto"/>
        <w:ind w:left="0" w:firstLine="142"/>
        <w:contextualSpacing/>
        <w:rPr>
          <w:rFonts w:cs="Arial"/>
          <w:iCs/>
          <w:color w:val="000000"/>
          <w:szCs w:val="20"/>
        </w:rPr>
      </w:pPr>
      <w:bookmarkStart w:id="146" w:name="_Hlk80648891"/>
      <w:r w:rsidRPr="00C36DB9">
        <w:rPr>
          <w:rFonts w:cs="Arial"/>
          <w:iCs/>
          <w:color w:val="000000"/>
          <w:szCs w:val="20"/>
        </w:rPr>
        <w:t xml:space="preserve">Persona natural extranjera residente en Colombia: La visa de residencia que le permita la ejecución del objeto contractual de conformidad con la ley. </w:t>
      </w:r>
    </w:p>
    <w:bookmarkEnd w:id="146"/>
    <w:p w14:paraId="50005929" w14:textId="77777777" w:rsidR="00C36DB9" w:rsidRPr="00C36DB9" w:rsidRDefault="00C36DB9" w:rsidP="00C36DB9">
      <w:pPr>
        <w:contextualSpacing/>
        <w:rPr>
          <w:rFonts w:cs="Arial"/>
          <w:iCs/>
          <w:color w:val="000000"/>
          <w:szCs w:val="20"/>
        </w:rPr>
      </w:pPr>
    </w:p>
    <w:p w14:paraId="38696B30" w14:textId="77777777" w:rsidR="00C36DB9" w:rsidRPr="00C36DB9" w:rsidRDefault="00C36DB9" w:rsidP="00C36DB9">
      <w:pPr>
        <w:numPr>
          <w:ilvl w:val="0"/>
          <w:numId w:val="60"/>
        </w:numPr>
        <w:spacing w:line="240" w:lineRule="auto"/>
        <w:ind w:left="0" w:firstLine="142"/>
        <w:contextualSpacing/>
        <w:rPr>
          <w:rFonts w:cs="Arial"/>
          <w:iCs/>
          <w:color w:val="000000"/>
          <w:szCs w:val="20"/>
        </w:rPr>
      </w:pPr>
      <w:r w:rsidRPr="00C36DB9">
        <w:rPr>
          <w:rFonts w:cs="Arial"/>
          <w:iCs/>
          <w:color w:val="000000"/>
          <w:szCs w:val="20"/>
        </w:rPr>
        <w:t xml:space="preserve">Persona jurídica constituida en Colombia: El certificado de existencia y representación legal emitido por alguna de las cámaras de comercio del país. </w:t>
      </w:r>
    </w:p>
    <w:p w14:paraId="3F41DC7D" w14:textId="77777777" w:rsidR="00C36DB9" w:rsidRPr="00C36DB9" w:rsidRDefault="00C36DB9" w:rsidP="00C36DB9">
      <w:pPr>
        <w:contextualSpacing/>
        <w:rPr>
          <w:rFonts w:eastAsiaTheme="minorEastAsia" w:cs="Arial"/>
          <w:iCs/>
          <w:color w:val="000000"/>
          <w:szCs w:val="20"/>
        </w:rPr>
      </w:pPr>
    </w:p>
    <w:p w14:paraId="5CB48F42" w14:textId="77777777" w:rsidR="00C36DB9" w:rsidRPr="00C36DB9" w:rsidRDefault="00C36DB9" w:rsidP="00C36DB9">
      <w:pPr>
        <w:contextualSpacing/>
        <w:rPr>
          <w:rFonts w:eastAsiaTheme="minorEastAsia" w:cs="Arial"/>
          <w:iCs/>
          <w:szCs w:val="20"/>
        </w:rPr>
      </w:pPr>
      <w:r w:rsidRPr="00C36DB9">
        <w:rPr>
          <w:rFonts w:eastAsiaTheme="minorEastAsia" w:cs="Arial"/>
          <w:iCs/>
          <w:szCs w:val="20"/>
        </w:rPr>
        <w:t xml:space="preserve">Para </w:t>
      </w:r>
      <w:r w:rsidRPr="00C36DB9">
        <w:rPr>
          <w:rFonts w:cs="Arial"/>
          <w:iCs/>
          <w:color w:val="000000"/>
          <w:szCs w:val="20"/>
        </w:rPr>
        <w:t xml:space="preserve">que </w:t>
      </w:r>
      <w:r w:rsidRPr="00C36DB9">
        <w:rPr>
          <w:rFonts w:eastAsiaTheme="minorEastAsia" w:cs="Arial"/>
          <w:iCs/>
          <w:szCs w:val="20"/>
        </w:rPr>
        <w:t xml:space="preserve">el </w:t>
      </w:r>
      <w:r w:rsidRPr="00C36DB9">
        <w:rPr>
          <w:rFonts w:cs="Arial"/>
          <w:iCs/>
          <w:color w:val="000000"/>
          <w:szCs w:val="20"/>
        </w:rPr>
        <w:t>Proponente</w:t>
      </w:r>
      <w:r w:rsidRPr="00C36DB9">
        <w:rPr>
          <w:rFonts w:eastAsiaTheme="minorEastAsia" w:cs="Arial"/>
          <w:iCs/>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15E8CDBE" w14:textId="77777777" w:rsidR="00C36DB9" w:rsidRPr="00C36DB9" w:rsidRDefault="00C36DB9" w:rsidP="00C36DB9">
      <w:pPr>
        <w:contextualSpacing/>
        <w:rPr>
          <w:rFonts w:cs="Arial"/>
          <w:iCs/>
          <w:color w:val="000000"/>
          <w:szCs w:val="20"/>
        </w:rPr>
      </w:pPr>
    </w:p>
    <w:p w14:paraId="1B2C57C5" w14:textId="0F7BC881" w:rsidR="00C36DB9" w:rsidRPr="00C36DB9" w:rsidRDefault="00C36DB9" w:rsidP="00C36DB9">
      <w:pPr>
        <w:rPr>
          <w:rFonts w:cs="Arial"/>
          <w:iCs/>
          <w:color w:val="000000"/>
          <w:szCs w:val="20"/>
          <w:highlight w:val="yellow"/>
        </w:rPr>
      </w:pPr>
      <w:r w:rsidRPr="00C36DB9">
        <w:rPr>
          <w:rFonts w:eastAsiaTheme="minorEastAsia" w:cs="Arial"/>
          <w:iCs/>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C36DB9">
        <w:rPr>
          <w:rFonts w:cs="Arial"/>
          <w:iCs/>
          <w:color w:val="000000"/>
          <w:szCs w:val="20"/>
        </w:rPr>
        <w:t xml:space="preserve"> Para esto, deberá demostrar que cumple con la regla de origen contemplada para los Servicios Nacionales del respectivo país, allegando la información y/o documentación que sea requerida. </w:t>
      </w:r>
    </w:p>
    <w:p w14:paraId="3B957CC2" w14:textId="09DF2EDA" w:rsidR="00C36DB9" w:rsidRPr="00C36DB9" w:rsidRDefault="00C36DB9" w:rsidP="00C36DB9">
      <w:pPr>
        <w:rPr>
          <w:rFonts w:cs="Arial"/>
          <w:iCs/>
          <w:color w:val="000000"/>
          <w:szCs w:val="20"/>
        </w:rPr>
      </w:pPr>
      <w:r w:rsidRPr="00C36DB9">
        <w:rPr>
          <w:rFonts w:cs="Arial"/>
          <w:iCs/>
          <w:color w:val="000000"/>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F937C76" w14:textId="1070F1B2" w:rsidR="00C36DB9" w:rsidRPr="00C36DB9" w:rsidRDefault="00C36DB9" w:rsidP="00C36DB9">
      <w:pPr>
        <w:rPr>
          <w:rFonts w:cs="Arial"/>
          <w:iCs/>
          <w:szCs w:val="20"/>
        </w:rPr>
      </w:pPr>
      <w:r w:rsidRPr="00C36DB9">
        <w:rPr>
          <w:rFonts w:eastAsiaTheme="minorEastAsia" w:cs="Arial"/>
          <w:iCs/>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26336637" w14:textId="178AAB5B" w:rsidR="00F472CA" w:rsidRDefault="00CA638B" w:rsidP="00EF4BA6">
      <w:pPr>
        <w:pStyle w:val="Ttulo3"/>
        <w:rPr>
          <w:lang w:val="es-MX"/>
        </w:rPr>
      </w:pPr>
      <w:bookmarkStart w:id="147" w:name="_Toc107994859"/>
      <w:bookmarkEnd w:id="145"/>
      <w:r>
        <w:rPr>
          <w:caps w:val="0"/>
          <w:lang w:val="es-MX"/>
        </w:rPr>
        <w:t>INCORPORACIÓN DE COMPONENTE NACIONAL</w:t>
      </w:r>
      <w:r w:rsidR="00C36DB9">
        <w:rPr>
          <w:caps w:val="0"/>
          <w:lang w:val="es-MX"/>
        </w:rPr>
        <w:t xml:space="preserve"> EN SERVICIOS EXTRANJEROS</w:t>
      </w:r>
      <w:bookmarkEnd w:id="147"/>
    </w:p>
    <w:p w14:paraId="747A4BB6" w14:textId="77777777" w:rsidR="00BD75A9" w:rsidRPr="00BD75A9" w:rsidRDefault="00BD75A9" w:rsidP="00BD75A9">
      <w:pPr>
        <w:rPr>
          <w:lang w:val="es-MX"/>
        </w:rPr>
      </w:pPr>
      <w:r w:rsidRPr="00BD75A9">
        <w:rPr>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2B789BE" w14:textId="77777777" w:rsidR="00BD75A9" w:rsidRPr="00BD75A9" w:rsidRDefault="00BD75A9" w:rsidP="00BD75A9">
      <w:pPr>
        <w:rPr>
          <w:lang w:val="es-MX"/>
        </w:rPr>
      </w:pPr>
      <w:r w:rsidRPr="00BD75A9">
        <w:rPr>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262C04FC" w14:textId="77777777" w:rsidR="00BD75A9" w:rsidRPr="00BD75A9" w:rsidRDefault="00BD75A9" w:rsidP="00BD75A9">
      <w:pPr>
        <w:rPr>
          <w:lang w:val="es-MX"/>
        </w:rPr>
      </w:pPr>
      <w:r w:rsidRPr="00BD75A9">
        <w:rPr>
          <w:lang w:val="es-MX"/>
        </w:rPr>
        <w:lastRenderedPageBreak/>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01C7EB8D" w14:textId="77777777" w:rsidR="00BD75A9" w:rsidRPr="00BD75A9" w:rsidRDefault="00BD75A9" w:rsidP="00BD75A9">
      <w:pPr>
        <w:rPr>
          <w:lang w:val="es-MX"/>
        </w:rPr>
      </w:pPr>
      <w:r w:rsidRPr="00BD75A9">
        <w:rPr>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6DA435F2" w14:textId="77777777" w:rsidR="00BD75A9" w:rsidRPr="00BD75A9" w:rsidRDefault="00BD75A9" w:rsidP="00BD75A9">
      <w:pPr>
        <w:rPr>
          <w:lang w:val="es-MX"/>
        </w:rPr>
      </w:pPr>
      <w:r w:rsidRPr="00BD75A9">
        <w:rPr>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239C82FC" w14:textId="4FB667D2" w:rsidR="00EF4BA6" w:rsidRDefault="00BD75A9" w:rsidP="00BD75A9">
      <w:pPr>
        <w:rPr>
          <w:lang w:val="es-MX"/>
        </w:rPr>
      </w:pPr>
      <w:r w:rsidRPr="00BD75A9">
        <w:rPr>
          <w:lang w:val="es-MX"/>
        </w:rPr>
        <w:t>En caso de no efectuar ningún ofrecimiento, el puntaje por este factor será de cero (0</w:t>
      </w:r>
      <w:r w:rsidR="00EF4BA6" w:rsidRPr="00EF4BA6">
        <w:rPr>
          <w:lang w:val="es-MX"/>
        </w:rPr>
        <w:t>).</w:t>
      </w:r>
    </w:p>
    <w:p w14:paraId="6DD03B2B" w14:textId="404871AD" w:rsidR="00EF4BA6" w:rsidRDefault="00CA638B" w:rsidP="00EF4BA6">
      <w:pPr>
        <w:pStyle w:val="Ttulo2"/>
      </w:pPr>
      <w:bookmarkStart w:id="148" w:name="_Toc107994860"/>
      <w:r>
        <w:rPr>
          <w:caps w:val="0"/>
        </w:rPr>
        <w:t>VINCULACIÓN DE PERSONAS CON DISCAPACIDAD</w:t>
      </w:r>
      <w:bookmarkEnd w:id="148"/>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8EC7462" w14:textId="4A002ECF" w:rsidR="00F472CA" w:rsidRDefault="0026717C" w:rsidP="00EF4BA6">
      <w:pPr>
        <w:pStyle w:val="Ttulo2"/>
      </w:pPr>
      <w:bookmarkStart w:id="149" w:name="_Toc107994862"/>
      <w:r>
        <w:rPr>
          <w:caps w:val="0"/>
        </w:rPr>
        <w:t>EMPRENDIMIENTOS Y EMPRESAS DE MUJERES</w:t>
      </w:r>
      <w:bookmarkEnd w:id="149"/>
    </w:p>
    <w:p w14:paraId="277C6B22" w14:textId="3D6A9DDD"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Entidad asignará un puntaje de cero punto veinticinco (0.25) puntos al Proponente que acredite la calidad de emprendimientos y empresas de mujeres con domicilio en el territorio nacional de conformidad con l</w:t>
      </w:r>
      <w:r w:rsidR="005108BA">
        <w:rPr>
          <w:b w:val="0"/>
          <w:color w:val="auto"/>
          <w:lang w:val="es-ES"/>
        </w:rPr>
        <w:t>o</w:t>
      </w:r>
      <w:r w:rsidRPr="00AF5F20">
        <w:rPr>
          <w:b w:val="0"/>
          <w:color w:val="auto"/>
          <w:lang w:val="es-ES"/>
        </w:rPr>
        <w:t xml:space="preserve"> previsto en el artículo 2.2.1.2.4.2.14. del Decreto 1082 de 2015 </w:t>
      </w:r>
      <w:r w:rsidRPr="00AF5F20">
        <w:rPr>
          <w:b w:val="0"/>
          <w:color w:val="auto"/>
          <w:lang w:val="es-MX"/>
        </w:rPr>
        <w:t>o la norma que lo modifique, sustituya o complemente.</w:t>
      </w:r>
    </w:p>
    <w:p w14:paraId="6B26C799" w14:textId="77777777" w:rsidR="00BD0D23" w:rsidRPr="00AF5F20" w:rsidRDefault="00BD0D23" w:rsidP="005108BA">
      <w:pPr>
        <w:pStyle w:val="Captulo9"/>
        <w:numPr>
          <w:ilvl w:val="0"/>
          <w:numId w:val="0"/>
        </w:numPr>
        <w:tabs>
          <w:tab w:val="left" w:pos="993"/>
        </w:tabs>
        <w:spacing w:after="160"/>
        <w:contextualSpacing w:val="0"/>
        <w:jc w:val="both"/>
        <w:rPr>
          <w:b w:val="0"/>
          <w:bCs w:val="0"/>
          <w:color w:val="auto"/>
        </w:rPr>
      </w:pPr>
      <w:r w:rsidRPr="00AF5F20">
        <w:rPr>
          <w:b w:val="0"/>
          <w:color w:val="auto"/>
          <w:lang w:val="es-ES"/>
        </w:rPr>
        <w:t xml:space="preserve">Para que el Proponente obtenga este puntaje debe diligenciar el Formato 12 – Acreditación de emprendimientos y empresas de mujeres y aportar la documentación requerida. </w:t>
      </w:r>
      <w:r w:rsidRPr="00AF5F20">
        <w:rPr>
          <w:b w:val="0"/>
          <w:bCs w:val="0"/>
          <w:color w:val="auto"/>
        </w:rPr>
        <w:t xml:space="preserve">Si el Proponente </w:t>
      </w:r>
      <w:r w:rsidRPr="00AF5F20">
        <w:rPr>
          <w:b w:val="0"/>
          <w:bCs w:val="0"/>
          <w:color w:val="auto"/>
        </w:rPr>
        <w:lastRenderedPageBreak/>
        <w:t>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factor de evaluación.</w:t>
      </w:r>
    </w:p>
    <w:p w14:paraId="051A077F" w14:textId="77777777" w:rsidR="00BD0D23" w:rsidRPr="00AF5F20"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6E31374B" w14:textId="3E370013" w:rsidR="0028554F" w:rsidRDefault="00BD0D23" w:rsidP="005108BA">
      <w:pPr>
        <w:pStyle w:val="Captulo9"/>
        <w:numPr>
          <w:ilvl w:val="0"/>
          <w:numId w:val="0"/>
        </w:numPr>
        <w:tabs>
          <w:tab w:val="left" w:pos="993"/>
        </w:tabs>
        <w:spacing w:after="160"/>
        <w:contextualSpacing w:val="0"/>
        <w:jc w:val="both"/>
        <w:rPr>
          <w:b w:val="0"/>
          <w:color w:val="auto"/>
          <w:lang w:val="es-ES"/>
        </w:rPr>
      </w:pPr>
      <w:r w:rsidRPr="00AF5F20">
        <w:rPr>
          <w:b w:val="0"/>
          <w:color w:val="auto"/>
          <w:lang w:val="es-ES"/>
        </w:rPr>
        <w:t>La asignación de este puntaje no excluye la aplicación del puntaje para Mipyme.</w:t>
      </w:r>
    </w:p>
    <w:p w14:paraId="1C01C3F9" w14:textId="5FB22C58" w:rsidR="001C1F41" w:rsidRDefault="001C1F41" w:rsidP="00AF5F20">
      <w:pPr>
        <w:pStyle w:val="Ttulo2"/>
        <w:spacing w:before="120"/>
        <w:rPr>
          <w:caps w:val="0"/>
        </w:rPr>
      </w:pPr>
      <w:r w:rsidRPr="00AF5F20">
        <w:rPr>
          <w:caps w:val="0"/>
        </w:rPr>
        <w:t xml:space="preserve"> </w:t>
      </w:r>
      <w:bookmarkStart w:id="150" w:name="_Toc107994863"/>
      <w:r w:rsidR="00106CF6">
        <w:rPr>
          <w:caps w:val="0"/>
        </w:rPr>
        <w:t>MIPYME DOMICILIADA EN COLOMBIA</w:t>
      </w:r>
      <w:bookmarkEnd w:id="150"/>
    </w:p>
    <w:p w14:paraId="781665F7" w14:textId="77777777" w:rsidR="00100245" w:rsidRPr="00100245" w:rsidRDefault="00100245" w:rsidP="005108BA">
      <w:pPr>
        <w:spacing w:line="276" w:lineRule="auto"/>
        <w:rPr>
          <w:lang w:val="es-MX"/>
        </w:rPr>
      </w:pPr>
      <w:r w:rsidRPr="00100245">
        <w:rPr>
          <w:lang w:val="es-MX"/>
        </w:rPr>
        <w:t xml:space="preserve">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 </w:t>
      </w:r>
    </w:p>
    <w:p w14:paraId="1686A00E" w14:textId="7B9081A0" w:rsidR="00100245" w:rsidRPr="00100245" w:rsidRDefault="00100245" w:rsidP="005108BA">
      <w:pPr>
        <w:spacing w:line="276" w:lineRule="auto"/>
        <w:rPr>
          <w:lang w:val="es-MX"/>
        </w:rPr>
      </w:pPr>
      <w:r w:rsidRPr="00100245">
        <w:rPr>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17086265" w14:textId="1D11ABC3" w:rsidR="00FD4B70" w:rsidRDefault="00100245" w:rsidP="005108BA">
      <w:pPr>
        <w:spacing w:line="276" w:lineRule="auto"/>
        <w:rPr>
          <w:lang w:val="es-MX"/>
        </w:rPr>
      </w:pPr>
      <w:r w:rsidRPr="00100245">
        <w:rPr>
          <w:lang w:val="es-MX"/>
        </w:rPr>
        <w:t>Tratándose de Proponentes Plurales este puntaje se otorgará si por lo menos uno de los integrantes acredita la calidad de Mipyme y tiene una participación igual o superior al diez por ciento (10 %) en el Consorcio o en la Unión Temporal.</w:t>
      </w:r>
    </w:p>
    <w:p w14:paraId="350B098B" w14:textId="77777777" w:rsidR="00135804" w:rsidRDefault="00135804" w:rsidP="00FD4B70">
      <w:pPr>
        <w:pStyle w:val="Ttulo2"/>
        <w:spacing w:before="120"/>
        <w:rPr>
          <w:caps w:val="0"/>
        </w:rPr>
      </w:pPr>
      <w:bookmarkStart w:id="151" w:name="_Toc107994864"/>
      <w:r>
        <w:rPr>
          <w:caps w:val="0"/>
        </w:rPr>
        <w:t>CRITERIOS DE DESEMPATE</w:t>
      </w:r>
      <w:bookmarkEnd w:id="151"/>
    </w:p>
    <w:p w14:paraId="3AE42BD4" w14:textId="2BB5DE1F" w:rsidR="00EE1EA7" w:rsidRPr="00AF5F20" w:rsidRDefault="00EE1EA7" w:rsidP="005108BA">
      <w:pPr>
        <w:shd w:val="clear" w:color="auto" w:fill="FFFFFF" w:themeFill="background1"/>
        <w:spacing w:line="276" w:lineRule="auto"/>
        <w:rPr>
          <w:rFonts w:cs="Arial"/>
          <w:szCs w:val="20"/>
          <w:lang w:val="es-MX"/>
        </w:rPr>
      </w:pPr>
      <w:r w:rsidRPr="00AF5F20">
        <w:rPr>
          <w:rFonts w:cs="Arial"/>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5E7227D3" w14:textId="77777777" w:rsidR="00EE1EA7" w:rsidRPr="00AF5F20" w:rsidRDefault="00EE1EA7" w:rsidP="005108BA">
      <w:pPr>
        <w:numPr>
          <w:ilvl w:val="0"/>
          <w:numId w:val="58"/>
        </w:numPr>
        <w:tabs>
          <w:tab w:val="left" w:pos="284"/>
          <w:tab w:val="left" w:pos="567"/>
          <w:tab w:val="left" w:pos="993"/>
          <w:tab w:val="left" w:pos="1134"/>
        </w:tabs>
        <w:spacing w:line="276" w:lineRule="auto"/>
        <w:ind w:left="0" w:firstLine="0"/>
        <w:rPr>
          <w:rFonts w:cs="Arial"/>
          <w:szCs w:val="20"/>
          <w:lang w:val="es-MX"/>
        </w:rPr>
      </w:pPr>
      <w:r w:rsidRPr="00AF5F20">
        <w:rPr>
          <w:rFonts w:cs="Arial"/>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5C6EB240" w14:textId="49F7173B" w:rsidR="00EE1EA7" w:rsidRPr="00AF5F20" w:rsidRDefault="00EE1EA7" w:rsidP="005108BA">
      <w:pPr>
        <w:numPr>
          <w:ilvl w:val="0"/>
          <w:numId w:val="58"/>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w:t>
      </w:r>
      <w:r w:rsidRPr="00AF5F20">
        <w:rPr>
          <w:rFonts w:cs="Arial"/>
          <w:szCs w:val="20"/>
          <w:lang w:val="es-MX"/>
        </w:rPr>
        <w:lastRenderedPageBreak/>
        <w:t>verificarse el cumplimiento de los requisitos indicados en el artículo 1 de la Ley 1232 de 2008.</w:t>
      </w:r>
      <w:r w:rsidRPr="00AF5F20">
        <w:rPr>
          <w:rFonts w:eastAsia="Times New Roman" w:cs="Arial"/>
          <w:color w:val="auto"/>
          <w:szCs w:val="20"/>
          <w:lang w:val="es-ES" w:eastAsia="es-ES"/>
        </w:rPr>
        <w:t xml:space="preserve">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1DB930F8" w14:textId="77777777" w:rsidR="00EE1EA7" w:rsidRPr="00AF5F20" w:rsidRDefault="00EE1EA7" w:rsidP="005108BA">
      <w:pPr>
        <w:tabs>
          <w:tab w:val="left" w:pos="284"/>
          <w:tab w:val="left" w:pos="567"/>
        </w:tabs>
        <w:spacing w:line="276" w:lineRule="auto"/>
        <w:rPr>
          <w:rFonts w:cs="Arial"/>
          <w:szCs w:val="20"/>
          <w:lang w:val="es-MX"/>
        </w:rPr>
      </w:pPr>
      <w:r w:rsidRPr="00AF5F20">
        <w:rPr>
          <w:rFonts w:cs="Arial"/>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AF5F20" w:rsidDel="00A44E16">
        <w:rPr>
          <w:rFonts w:cs="Arial"/>
          <w:szCs w:val="20"/>
          <w:lang w:val="es-MX"/>
        </w:rPr>
        <w:t xml:space="preserve"> </w:t>
      </w:r>
      <w:r w:rsidRPr="00AF5F20">
        <w:rPr>
          <w:rFonts w:cs="Arial"/>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64986D43" w14:textId="77777777" w:rsidR="00EE1EA7" w:rsidRPr="00AF5F20" w:rsidRDefault="00EE1EA7" w:rsidP="005108BA">
      <w:pPr>
        <w:tabs>
          <w:tab w:val="left" w:pos="567"/>
        </w:tabs>
        <w:spacing w:line="276" w:lineRule="auto"/>
        <w:rPr>
          <w:rFonts w:cs="Arial"/>
          <w:szCs w:val="20"/>
          <w:lang w:val="es-MX"/>
        </w:rPr>
      </w:pPr>
      <w:r w:rsidRPr="00AF5F20">
        <w:rPr>
          <w:rFonts w:cs="Arial"/>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46A49502" w14:textId="77777777" w:rsidR="00EE1EA7" w:rsidRPr="00AF5F20" w:rsidRDefault="00EE1EA7" w:rsidP="005108BA">
      <w:pPr>
        <w:tabs>
          <w:tab w:val="left" w:pos="567"/>
          <w:tab w:val="left" w:pos="709"/>
        </w:tabs>
        <w:spacing w:line="276" w:lineRule="auto"/>
        <w:rPr>
          <w:rFonts w:cs="Arial"/>
          <w:szCs w:val="20"/>
          <w:lang w:val="es-MX"/>
        </w:rPr>
      </w:pPr>
      <w:r w:rsidRPr="00AF5F20">
        <w:rPr>
          <w:rFonts w:cs="Arial"/>
          <w:szCs w:val="20"/>
          <w:lang w:val="es-MX"/>
        </w:rPr>
        <w:t>Finalmente, en el caso de los Proponentes Plurales, se preferirá la oferta cuando cada uno de los integrantes acredite alguna de las condiciones señaladas en los incisos anteriores de este numeral.</w:t>
      </w:r>
    </w:p>
    <w:p w14:paraId="32F53642"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AF5F20" w:rsidDel="00F36DC1">
        <w:rPr>
          <w:rFonts w:cs="Arial"/>
          <w:szCs w:val="20"/>
          <w:lang w:val="es-MX"/>
        </w:rPr>
        <w:t>,</w:t>
      </w:r>
      <w:r w:rsidRPr="00AF5F20">
        <w:rPr>
          <w:rFonts w:cs="Arial"/>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AF5F20" w:rsidDel="005313E1">
        <w:rPr>
          <w:rFonts w:cs="Arial"/>
          <w:szCs w:val="20"/>
          <w:lang w:val="es-MX"/>
        </w:rPr>
        <w:t xml:space="preserve">como requisito para el otorgamiento del criterio de </w:t>
      </w:r>
      <w:r w:rsidRPr="00AF5F20">
        <w:rPr>
          <w:rFonts w:cs="Arial"/>
          <w:szCs w:val="20"/>
          <w:lang w:val="es-MX"/>
        </w:rPr>
        <w:t>desempate.</w:t>
      </w:r>
    </w:p>
    <w:p w14:paraId="042F553A" w14:textId="77777777" w:rsidR="00EE1EA7" w:rsidRPr="00AF5F20" w:rsidRDefault="00EE1EA7" w:rsidP="005108BA">
      <w:pPr>
        <w:numPr>
          <w:ilvl w:val="0"/>
          <w:numId w:val="58"/>
        </w:numPr>
        <w:tabs>
          <w:tab w:val="left" w:pos="284"/>
          <w:tab w:val="left" w:pos="567"/>
          <w:tab w:val="left" w:pos="851"/>
        </w:tabs>
        <w:spacing w:line="276" w:lineRule="auto"/>
        <w:ind w:left="0" w:firstLine="0"/>
        <w:rPr>
          <w:rFonts w:cs="Arial"/>
          <w:szCs w:val="20"/>
          <w:lang w:val="es-MX"/>
        </w:rPr>
      </w:pPr>
      <w:r w:rsidRPr="00AF5F20">
        <w:rPr>
          <w:rFonts w:cs="Arial"/>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26E53DFB"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Si la oferta es presentada por un Proponente Plural, el integrante que acredite que el diez por ciento (10 %) de su nómina está en condición de discapacidad, en los términos del presente numeral, debe </w:t>
      </w:r>
      <w:r w:rsidRPr="00AF5F20">
        <w:rPr>
          <w:rFonts w:cs="Arial"/>
          <w:szCs w:val="20"/>
          <w:lang w:val="es-MX"/>
        </w:rPr>
        <w:lastRenderedPageBreak/>
        <w:t>tener una participación de por lo menos el veinticinco por ciento (25 %) en la estructura plural y aportar como mínimo el veinticinco por ciento (25 %) de la experiencia acreditada en la oferta</w:t>
      </w:r>
      <w:r w:rsidRPr="00AF5F20" w:rsidDel="00B96BD3">
        <w:rPr>
          <w:rFonts w:cs="Arial"/>
          <w:szCs w:val="20"/>
          <w:lang w:val="es-MX"/>
        </w:rPr>
        <w:t>.</w:t>
      </w:r>
      <w:r w:rsidRPr="00AF5F20">
        <w:rPr>
          <w:rFonts w:cs="Arial"/>
          <w:szCs w:val="20"/>
          <w:lang w:val="es-MX"/>
        </w:rPr>
        <w:t xml:space="preserve"> </w:t>
      </w:r>
    </w:p>
    <w:p w14:paraId="43878A98" w14:textId="77777777" w:rsidR="00EE1EA7" w:rsidRPr="00AF5F20" w:rsidRDefault="00EE1EA7" w:rsidP="005108BA">
      <w:pPr>
        <w:tabs>
          <w:tab w:val="left" w:pos="993"/>
        </w:tabs>
        <w:spacing w:line="276" w:lineRule="auto"/>
        <w:rPr>
          <w:rFonts w:cs="Arial"/>
          <w:szCs w:val="20"/>
          <w:lang w:val="es-MX"/>
        </w:rPr>
      </w:pPr>
      <w:r w:rsidRPr="00AF5F20">
        <w:rPr>
          <w:rFonts w:cs="Arial"/>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41DCBCD7"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no beneficiarias de la pensión de vejez, familiar o sobrevivencia – (Empleador – Proponente)», mediante la cual certificará bajo la gravedad del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AF5F20">
        <w:rPr>
          <w:rFonts w:eastAsia="Times New Roman" w:cs="Arial"/>
          <w:szCs w:val="20"/>
          <w:lang w:val="es-ES" w:eastAsia="es-ES"/>
        </w:rPr>
        <w:t>En caso de modificarse la fecha de cierre del proceso, se tendrá como referencia para establecer el plazo de vigencia del certificado la fecha originalmente contemplada en el Pliego de Condiciones definitivo.</w:t>
      </w:r>
    </w:p>
    <w:p w14:paraId="4C4552D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AF5F20" w:rsidDel="0068395B">
        <w:rPr>
          <w:rFonts w:cs="Arial"/>
          <w:szCs w:val="20"/>
          <w:lang w:val="es-MX"/>
        </w:rPr>
        <w:t xml:space="preserve"> </w:t>
      </w:r>
    </w:p>
    <w:p w14:paraId="1A8871B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7F7FC20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cualquiera de los dos supuestos anteriores, para el otorgamiento del criterio de desempate, cada uno de los trabajadores que cumpla las condiciones previstas por la ley diligenciará el «Formato 10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6344C351"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005DCA8"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t xml:space="preserve">Preferir la propuesta presentada por el oferente que acredite que por lo menos el diez por ciento (10 %) de su nómina pertenece a población indígena, negra, afrocolombiana, raizal, palanquera, </w:t>
      </w:r>
      <w:r w:rsidRPr="00AF5F20">
        <w:rPr>
          <w:rFonts w:cs="Arial"/>
          <w:szCs w:val="20"/>
          <w:lang w:val="es-MX"/>
        </w:rPr>
        <w:lastRenderedPageBreak/>
        <w:t>Rrom o gitana, para lo cual la persona natural, el representante legal o el revisor fiscal, según corresponda, bajo la gravedad del juramento, diligenciará el «Formato 10D – Vinculación de población indígena, negra, afrocolombiana, raizal, palenquera, Rrom o gitana»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w:t>
      </w:r>
      <w:r w:rsidRPr="00AF5F20">
        <w:rPr>
          <w:rFonts w:cs="Arial"/>
          <w:szCs w:val="20"/>
          <w:lang w:val="es-ES" w:eastAsia="es-ES"/>
        </w:rPr>
        <w:t xml:space="preserve">. </w:t>
      </w:r>
      <w:r w:rsidRPr="00AF5F20">
        <w:rPr>
          <w:rFonts w:cs="Arial"/>
          <w:szCs w:val="20"/>
          <w:lang w:val="es-MX"/>
        </w:rPr>
        <w:t xml:space="preserve">Para los casos de constitución inferior a un (1) año, se valdrá aquellos que hayan estado vinculados desde el momento de la constitución de la persona jurídica. </w:t>
      </w:r>
      <w:r w:rsidRPr="00AF5F20">
        <w:rPr>
          <w:rFonts w:cs="Arial"/>
          <w:szCs w:val="20"/>
          <w:lang w:val="es-ES"/>
        </w:rPr>
        <w:t>En caso de modificarse la fecha de cierre del proceso, se tendrá como referencia para establecer el plazo de vigencia del certificado la fecha originalmente contemplada en el Pliego de Condiciones definitivo.</w:t>
      </w:r>
    </w:p>
    <w:p w14:paraId="5BEEF7E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El tiempo de vinculación en la planta referida de que trata el inciso anterior se acreditará con el certificado de aportes a seguridad social en el que se demuestren los pagos realizados por el empleador en el último año contado a partir de la fecha del cierre del proceso o del tiempo de su constitución cuando esta es inferior a un (1) año. </w:t>
      </w:r>
    </w:p>
    <w:p w14:paraId="79A8BE04"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598E97A3"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caso de los Proponentes Plurales, su representante legal diligenciará el «Formato 10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AF5F20" w:rsidDel="00D87DBB">
        <w:rPr>
          <w:rFonts w:cs="Arial"/>
          <w:szCs w:val="20"/>
          <w:lang w:val="es-MX"/>
        </w:rPr>
        <w:t xml:space="preserve"> </w:t>
      </w:r>
      <w:r w:rsidRPr="00AF5F20">
        <w:rPr>
          <w:rFonts w:cs="Arial"/>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4E5C2F8A"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4198AD7B" w14:textId="77777777" w:rsidR="00EE1EA7" w:rsidRPr="00AF5F20" w:rsidRDefault="00EE1EA7" w:rsidP="005108BA">
      <w:pPr>
        <w:numPr>
          <w:ilvl w:val="0"/>
          <w:numId w:val="58"/>
        </w:numPr>
        <w:tabs>
          <w:tab w:val="left" w:pos="284"/>
          <w:tab w:val="left" w:pos="709"/>
          <w:tab w:val="left" w:pos="851"/>
        </w:tabs>
        <w:spacing w:line="276" w:lineRule="auto"/>
        <w:ind w:left="0" w:firstLine="0"/>
        <w:rPr>
          <w:rFonts w:cs="Arial"/>
          <w:szCs w:val="20"/>
          <w:lang w:val="es-MX"/>
        </w:rPr>
      </w:pPr>
      <w:r w:rsidRPr="00AF5F20">
        <w:rPr>
          <w:rFonts w:cs="Arial"/>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w:t>
      </w:r>
      <w:r w:rsidRPr="00AF5F20">
        <w:rPr>
          <w:rFonts w:cs="Arial"/>
          <w:szCs w:val="20"/>
          <w:lang w:val="es-MX"/>
        </w:rPr>
        <w:lastRenderedPageBreak/>
        <w:t>entregará copia del documento de identificación de la persona en proceso de reintegración o reincorporación.</w:t>
      </w:r>
    </w:p>
    <w:p w14:paraId="19441430" w14:textId="77777777" w:rsidR="00EE1EA7" w:rsidRPr="00AF5F20" w:rsidRDefault="00EE1EA7" w:rsidP="005108BA">
      <w:pPr>
        <w:tabs>
          <w:tab w:val="left" w:pos="284"/>
          <w:tab w:val="left" w:pos="567"/>
          <w:tab w:val="left" w:pos="709"/>
        </w:tabs>
        <w:spacing w:line="276" w:lineRule="auto"/>
        <w:rPr>
          <w:rFonts w:cs="Arial"/>
          <w:szCs w:val="20"/>
          <w:lang w:val="es-MX"/>
        </w:rPr>
      </w:pPr>
      <w:r w:rsidRPr="00AF5F20">
        <w:rPr>
          <w:rFonts w:cs="Arial"/>
          <w:szCs w:val="20"/>
          <w:lang w:val="es-MX"/>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63C73A5F"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10 E - Participación mayoritaria de personas en proceso de reincorporación (personas jurídica integrante del Proponente Plural)», y aportará los documentos de identificación de las personas en proceso de reincorporación.</w:t>
      </w:r>
    </w:p>
    <w:p w14:paraId="6D172C8B" w14:textId="77777777" w:rsidR="00EE1EA7" w:rsidRPr="00AF5F20" w:rsidRDefault="00EE1EA7" w:rsidP="005108BA">
      <w:pPr>
        <w:tabs>
          <w:tab w:val="left" w:pos="284"/>
          <w:tab w:val="left" w:pos="709"/>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2D14CF20" w14:textId="77777777" w:rsidR="00EE1EA7" w:rsidRPr="00AF5F20" w:rsidRDefault="00EE1EA7" w:rsidP="005108BA">
      <w:pPr>
        <w:numPr>
          <w:ilvl w:val="0"/>
          <w:numId w:val="58"/>
        </w:numPr>
        <w:tabs>
          <w:tab w:val="left" w:pos="284"/>
          <w:tab w:val="left" w:pos="709"/>
          <w:tab w:val="left" w:pos="993"/>
        </w:tabs>
        <w:spacing w:line="276" w:lineRule="auto"/>
        <w:ind w:left="0" w:firstLine="0"/>
        <w:rPr>
          <w:rFonts w:cs="Arial"/>
          <w:szCs w:val="20"/>
          <w:lang w:val="es-MX"/>
        </w:rPr>
      </w:pPr>
      <w:r w:rsidRPr="00AF5F20">
        <w:rPr>
          <w:rFonts w:cs="Arial"/>
          <w:szCs w:val="20"/>
          <w:lang w:val="es-MX"/>
        </w:rPr>
        <w:t xml:space="preserve"> Preferir la oferta presentada por un Proponente Plural siempre que se cumplan las condiciones de los siguientes literales:</w:t>
      </w:r>
    </w:p>
    <w:p w14:paraId="125AD791"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10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420CA074" w14:textId="77777777" w:rsidR="00EE1EA7" w:rsidRPr="00AF5F20" w:rsidRDefault="00EE1EA7" w:rsidP="005108BA">
      <w:pPr>
        <w:tabs>
          <w:tab w:val="left" w:pos="284"/>
          <w:tab w:val="left" w:pos="567"/>
          <w:tab w:val="left" w:pos="851"/>
        </w:tabs>
        <w:spacing w:line="276" w:lineRule="auto"/>
        <w:rPr>
          <w:rFonts w:cs="Arial"/>
          <w:szCs w:val="20"/>
          <w:lang w:val="es-MX"/>
        </w:rPr>
      </w:pPr>
      <w:r w:rsidRPr="00AF5F20">
        <w:rPr>
          <w:rFonts w:cs="Arial"/>
          <w:szCs w:val="20"/>
          <w:lang w:val="es-MX"/>
        </w:rPr>
        <w:lastRenderedPageBreak/>
        <w:t xml:space="preserve">(b) el integrante del Proponente Plural de que trata el anterior literal debe aportar mínimo el veinticinco por ciento (25 %) de la experiencia acreditada en la oferta. </w:t>
      </w:r>
    </w:p>
    <w:p w14:paraId="7974669E" w14:textId="77777777" w:rsidR="00EE1EA7" w:rsidRPr="00AF5F20" w:rsidRDefault="00EE1EA7" w:rsidP="005108BA">
      <w:pPr>
        <w:tabs>
          <w:tab w:val="left" w:pos="284"/>
          <w:tab w:val="left" w:pos="851"/>
        </w:tabs>
        <w:spacing w:line="276" w:lineRule="auto"/>
        <w:rPr>
          <w:rFonts w:cs="Arial"/>
          <w:szCs w:val="20"/>
          <w:lang w:val="es-MX"/>
        </w:rPr>
      </w:pPr>
      <w:r w:rsidRPr="00AF5F20">
        <w:rPr>
          <w:rFonts w:cs="Arial"/>
          <w:szCs w:val="20"/>
          <w:lang w:val="es-MX"/>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10 F Participación mayoritaria de mujeres cabeza de familia y/o personas en proceso de reincorporación y/o reintegración». </w:t>
      </w:r>
    </w:p>
    <w:p w14:paraId="0191AB7F"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4C6CD06C" w14:textId="77777777" w:rsidR="00EE1EA7" w:rsidRPr="00AF5F20" w:rsidRDefault="00EE1EA7" w:rsidP="005108BA">
      <w:pPr>
        <w:numPr>
          <w:ilvl w:val="0"/>
          <w:numId w:val="58"/>
        </w:numPr>
        <w:tabs>
          <w:tab w:val="left" w:pos="284"/>
          <w:tab w:val="left" w:pos="567"/>
          <w:tab w:val="left" w:pos="709"/>
          <w:tab w:val="left" w:pos="993"/>
        </w:tabs>
        <w:spacing w:line="276" w:lineRule="auto"/>
        <w:ind w:left="0" w:firstLine="0"/>
        <w:rPr>
          <w:rFonts w:cs="Arial"/>
          <w:szCs w:val="20"/>
          <w:lang w:val="es-MX"/>
        </w:rPr>
      </w:pPr>
      <w:r w:rsidRPr="00AF5F20">
        <w:rPr>
          <w:rFonts w:cs="Arial"/>
          <w:szCs w:val="20"/>
          <w:lang w:val="es-MX"/>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5849C4D" w14:textId="77777777" w:rsidR="00EE1EA7" w:rsidRPr="00AF5F20" w:rsidRDefault="00EE1EA7" w:rsidP="005108BA">
      <w:pPr>
        <w:tabs>
          <w:tab w:val="left" w:pos="284"/>
          <w:tab w:val="left" w:pos="567"/>
          <w:tab w:val="left" w:pos="993"/>
        </w:tabs>
        <w:spacing w:line="276" w:lineRule="auto"/>
        <w:rPr>
          <w:rFonts w:cs="Arial"/>
          <w:szCs w:val="20"/>
          <w:lang w:val="es-MX"/>
        </w:rPr>
      </w:pPr>
      <w:r w:rsidRPr="00AF5F20">
        <w:rPr>
          <w:rFonts w:cs="Arial"/>
          <w:szCs w:val="20"/>
          <w:lang w:val="es-MX"/>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B6CE57A" w14:textId="77777777" w:rsidR="00EE1EA7" w:rsidRPr="00AF5F20" w:rsidRDefault="00EE1EA7" w:rsidP="005108BA">
      <w:pPr>
        <w:tabs>
          <w:tab w:val="left" w:pos="284"/>
          <w:tab w:val="left" w:pos="567"/>
        </w:tabs>
        <w:spacing w:line="276" w:lineRule="auto"/>
        <w:ind w:hanging="141"/>
        <w:rPr>
          <w:rFonts w:eastAsiaTheme="minorEastAsia" w:cs="Arial"/>
          <w:szCs w:val="20"/>
          <w:lang w:val="es-MX"/>
        </w:rPr>
      </w:pPr>
      <w:r w:rsidRPr="00AF5F20">
        <w:rPr>
          <w:rFonts w:eastAsiaTheme="minorEastAsia" w:cs="Arial"/>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2BAC594E" w14:textId="77777777" w:rsidR="00EE1EA7" w:rsidRPr="00AF5F20" w:rsidRDefault="00EE1EA7" w:rsidP="005108BA">
      <w:pPr>
        <w:numPr>
          <w:ilvl w:val="0"/>
          <w:numId w:val="58"/>
        </w:numPr>
        <w:tabs>
          <w:tab w:val="left" w:pos="284"/>
          <w:tab w:val="left" w:pos="851"/>
        </w:tabs>
        <w:spacing w:line="276" w:lineRule="auto"/>
        <w:ind w:left="0" w:firstLine="0"/>
        <w:rPr>
          <w:rFonts w:cs="Arial"/>
          <w:szCs w:val="20"/>
          <w:lang w:val="es-MX"/>
        </w:rPr>
      </w:pPr>
      <w:r w:rsidRPr="00AF5F20">
        <w:rPr>
          <w:rFonts w:cs="Arial"/>
          <w:szCs w:val="20"/>
          <w:lang w:val="es-MX"/>
        </w:rPr>
        <w:t xml:space="preserve">Preferir la oferta presentada por el Proponente Plural constituido en su totalidad por micro y/o pequeñas empresas, cooperativas o asociaciones mutuales. </w:t>
      </w:r>
    </w:p>
    <w:p w14:paraId="0DEAD2F7" w14:textId="77777777" w:rsidR="00EE1EA7" w:rsidRPr="00AF5F20" w:rsidRDefault="00EE1EA7" w:rsidP="005108BA">
      <w:pPr>
        <w:tabs>
          <w:tab w:val="left" w:pos="284"/>
          <w:tab w:val="left" w:pos="709"/>
        </w:tabs>
        <w:spacing w:line="276" w:lineRule="auto"/>
        <w:rPr>
          <w:rFonts w:cs="Arial"/>
          <w:szCs w:val="20"/>
          <w:lang w:val="es-MX"/>
        </w:rPr>
      </w:pPr>
      <w:r w:rsidRPr="00AF5F20">
        <w:rPr>
          <w:rFonts w:cs="Arial"/>
          <w:szCs w:val="20"/>
          <w:lang w:val="es-MX"/>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04AC081B"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lastRenderedPageBreak/>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6BF9407" w14:textId="77777777" w:rsidR="00EE1EA7" w:rsidRPr="00AF5F20" w:rsidRDefault="00EE1EA7" w:rsidP="005108BA">
      <w:pPr>
        <w:numPr>
          <w:ilvl w:val="0"/>
          <w:numId w:val="58"/>
        </w:numPr>
        <w:tabs>
          <w:tab w:val="left" w:pos="284"/>
          <w:tab w:val="left" w:pos="567"/>
          <w:tab w:val="left" w:pos="993"/>
        </w:tabs>
        <w:spacing w:line="276" w:lineRule="auto"/>
        <w:ind w:left="0" w:firstLine="0"/>
        <w:rPr>
          <w:rFonts w:cs="Arial"/>
          <w:szCs w:val="20"/>
          <w:lang w:val="es-MX"/>
        </w:rPr>
      </w:pPr>
      <w:r w:rsidRPr="00AF5F20">
        <w:rPr>
          <w:rFonts w:cs="Arial"/>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10 G- Pagos realizados a Mipyme, cooperativas o asociaciones mutuales», en el que conste que por lo menos el veinticinco por ciento (25 %) del total de pagos fueron realizados a Mipyme, cooperativas o asociaciones mutuales. </w:t>
      </w:r>
    </w:p>
    <w:p w14:paraId="78967C49"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Igualmente, cuando la oferta es presentada por un Proponente Plural se preferirá a este siempre que: </w:t>
      </w:r>
    </w:p>
    <w:p w14:paraId="402B03E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D420A8A"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w:t>
      </w:r>
      <w:r w:rsidRPr="00AF5F20" w:rsidDel="001478A6">
        <w:rPr>
          <w:rFonts w:cs="Arial"/>
          <w:szCs w:val="20"/>
          <w:lang w:val="es-MX"/>
        </w:rPr>
        <w:t>)</w:t>
      </w:r>
      <w:r w:rsidRPr="00AF5F20">
        <w:rPr>
          <w:rFonts w:cs="Arial"/>
          <w:szCs w:val="20"/>
          <w:lang w:val="es-MX"/>
        </w:rPr>
        <w:t xml:space="preserve"> la Mipyme, cooperativa o asociación mutual aporte mínimo el veinticinco por ciento (25 %) de la experiencia acreditada en la oferta;</w:t>
      </w:r>
      <w:r w:rsidRPr="00AF5F20" w:rsidDel="00944EBB">
        <w:rPr>
          <w:rFonts w:cs="Arial"/>
          <w:szCs w:val="20"/>
          <w:lang w:val="es-MX"/>
        </w:rPr>
        <w:t xml:space="preserve"> </w:t>
      </w:r>
      <w:r w:rsidRPr="00AF5F20">
        <w:rPr>
          <w:rFonts w:cs="Arial"/>
          <w:szCs w:val="20"/>
          <w:lang w:val="es-MX"/>
        </w:rPr>
        <w:t xml:space="preserve">y </w:t>
      </w:r>
    </w:p>
    <w:p w14:paraId="799B248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10 H – Acreditación Mipyme», suscrito por la persona natural o el representante legal de la persona jurídica. </w:t>
      </w:r>
    </w:p>
    <w:p w14:paraId="4FD43092"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A582470" w14:textId="77777777" w:rsidR="00EE1EA7" w:rsidRPr="00AF5F20" w:rsidRDefault="00EE1EA7" w:rsidP="005108BA">
      <w:pPr>
        <w:numPr>
          <w:ilvl w:val="0"/>
          <w:numId w:val="58"/>
        </w:numPr>
        <w:tabs>
          <w:tab w:val="left" w:pos="284"/>
          <w:tab w:val="left" w:pos="851"/>
          <w:tab w:val="left" w:pos="993"/>
        </w:tabs>
        <w:spacing w:line="276" w:lineRule="auto"/>
        <w:ind w:left="0" w:firstLine="0"/>
        <w:rPr>
          <w:rFonts w:cs="Arial"/>
          <w:szCs w:val="20"/>
          <w:lang w:val="es-MX"/>
        </w:rPr>
      </w:pPr>
      <w:r w:rsidRPr="00AF5F20">
        <w:rPr>
          <w:rFonts w:cs="Arial"/>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427A9688" w14:textId="77777777" w:rsidR="00EE1EA7" w:rsidRPr="00AF5F20" w:rsidRDefault="00EE1EA7" w:rsidP="005108BA">
      <w:pPr>
        <w:tabs>
          <w:tab w:val="left" w:pos="284"/>
          <w:tab w:val="left" w:pos="993"/>
        </w:tabs>
        <w:spacing w:line="276" w:lineRule="auto"/>
        <w:ind w:hanging="142"/>
        <w:rPr>
          <w:rFonts w:eastAsiaTheme="minorEastAsia" w:cs="Arial"/>
          <w:szCs w:val="20"/>
          <w:lang w:val="es-MX"/>
        </w:rPr>
      </w:pPr>
      <w:r w:rsidRPr="00AF5F20">
        <w:rPr>
          <w:rFonts w:eastAsiaTheme="minorEastAsia" w:cs="Arial"/>
          <w:szCs w:val="20"/>
          <w:lang w:val="es-MX"/>
        </w:rPr>
        <w:lastRenderedPageBreak/>
        <w:tab/>
        <w:t>Tratándose de Proponentes Plurales, se preferirá la oferta cuando cada uno de los integrantes acredite las condiciones señaladas en el inciso anterior de este numeral.</w:t>
      </w:r>
    </w:p>
    <w:p w14:paraId="73EDC1EF" w14:textId="77777777" w:rsidR="00EE1EA7" w:rsidRPr="00AF5F20" w:rsidRDefault="00EE1EA7" w:rsidP="005108BA">
      <w:pPr>
        <w:numPr>
          <w:ilvl w:val="0"/>
          <w:numId w:val="58"/>
        </w:numPr>
        <w:tabs>
          <w:tab w:val="left" w:pos="284"/>
          <w:tab w:val="left" w:pos="993"/>
        </w:tabs>
        <w:spacing w:line="276" w:lineRule="auto"/>
        <w:ind w:left="0" w:firstLine="0"/>
        <w:rPr>
          <w:rFonts w:cs="Arial"/>
          <w:szCs w:val="20"/>
          <w:lang w:val="es-MX"/>
        </w:rPr>
      </w:pPr>
      <w:r w:rsidRPr="00AF5F20">
        <w:rPr>
          <w:rFonts w:cs="Arial"/>
          <w:szCs w:val="20"/>
          <w:lang w:val="es-MX"/>
        </w:rPr>
        <w:t>Si después de aplicar los criterios anteriormente mencionados persiste el empate:</w:t>
      </w:r>
    </w:p>
    <w:p w14:paraId="0335E8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46277DCE"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74122918"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77BF65B7" w14:textId="77777777" w:rsidR="00EE1EA7" w:rsidRPr="00AF5F20" w:rsidDel="00D83B3B" w:rsidRDefault="00EE1EA7" w:rsidP="005108BA">
      <w:pPr>
        <w:tabs>
          <w:tab w:val="left" w:pos="284"/>
          <w:tab w:val="left" w:pos="993"/>
        </w:tabs>
        <w:spacing w:line="276" w:lineRule="auto"/>
        <w:rPr>
          <w:rFonts w:cs="Arial"/>
          <w:szCs w:val="20"/>
          <w:lang w:val="es-MX"/>
        </w:rPr>
      </w:pPr>
      <w:r w:rsidRPr="00AF5F20">
        <w:rPr>
          <w:rFonts w:cs="Arial"/>
          <w:b/>
          <w:szCs w:val="20"/>
          <w:lang w:val="es-MX"/>
        </w:rPr>
        <w:t>Nota 1:</w:t>
      </w:r>
      <w:r w:rsidRPr="00AF5F20">
        <w:rPr>
          <w:rFonts w:cs="Arial"/>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04AE222F"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2:</w:t>
      </w:r>
      <w:r w:rsidRPr="00AF5F20">
        <w:rPr>
          <w:rFonts w:cs="Arial"/>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7620C90"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b/>
          <w:szCs w:val="20"/>
          <w:lang w:val="es-MX"/>
        </w:rPr>
        <w:t>Nota 3:</w:t>
      </w:r>
      <w:r w:rsidRPr="00AF5F20">
        <w:rPr>
          <w:rFonts w:cs="Arial"/>
          <w:szCs w:val="20"/>
          <w:lang w:val="es-MX"/>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7788BF95" w14:textId="77777777" w:rsidR="00EE1EA7" w:rsidRPr="00AF5F20" w:rsidRDefault="00EE1EA7" w:rsidP="005108BA">
      <w:pPr>
        <w:tabs>
          <w:tab w:val="left" w:pos="284"/>
          <w:tab w:val="left" w:pos="993"/>
        </w:tabs>
        <w:spacing w:line="276" w:lineRule="auto"/>
        <w:rPr>
          <w:rFonts w:cs="Arial"/>
          <w:szCs w:val="20"/>
          <w:lang w:val="es-MX"/>
        </w:rPr>
      </w:pPr>
      <w:r w:rsidRPr="00AF5F20">
        <w:rPr>
          <w:rFonts w:cs="Arial"/>
          <w:szCs w:val="20"/>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2DAA7351" w14:textId="0D62A8ED" w:rsidR="00EF4BA6" w:rsidRPr="00EE1EA7" w:rsidRDefault="00EE1EA7" w:rsidP="005108BA">
      <w:pPr>
        <w:spacing w:line="276" w:lineRule="auto"/>
        <w:rPr>
          <w:rFonts w:cs="Arial"/>
          <w:szCs w:val="20"/>
          <w:lang w:val="es-MX"/>
        </w:rPr>
      </w:pPr>
      <w:r w:rsidRPr="00AF5F20">
        <w:rPr>
          <w:rFonts w:cs="Arial"/>
          <w:b/>
          <w:bCs/>
          <w:szCs w:val="20"/>
          <w:lang w:val="es-MX"/>
        </w:rPr>
        <w:t>Nota 4:</w:t>
      </w:r>
      <w:r w:rsidRPr="00AF5F20">
        <w:rPr>
          <w:rFonts w:cs="Arial"/>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37EDEEAD" w14:textId="404670C3" w:rsidR="00F472CA" w:rsidRDefault="00CA638B" w:rsidP="00CA638B">
      <w:pPr>
        <w:pStyle w:val="Ttulo1"/>
        <w:ind w:left="567"/>
      </w:pPr>
      <w:bookmarkStart w:id="152" w:name="_Toc107994865"/>
      <w:r>
        <w:rPr>
          <w:caps w:val="0"/>
        </w:rPr>
        <w:lastRenderedPageBreak/>
        <w:t>RIESGOS ASOCIADOS AL CONTRATO, FORMA DE MITIGARLOS Y ASIGNACIÓN DE RIESGOS</w:t>
      </w:r>
      <w:bookmarkEnd w:id="152"/>
    </w:p>
    <w:p w14:paraId="083C72E2" w14:textId="77777777" w:rsidR="00DE5327" w:rsidRPr="00DE5327"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53" w:name="_Toc57724555"/>
      <w:bookmarkStart w:id="154" w:name="_Toc57724819"/>
      <w:bookmarkStart w:id="155" w:name="_Toc57727321"/>
      <w:bookmarkStart w:id="156" w:name="_Toc73368232"/>
      <w:bookmarkStart w:id="157" w:name="_Toc83975616"/>
      <w:bookmarkStart w:id="158" w:name="_Toc84411364"/>
      <w:bookmarkStart w:id="159" w:name="_Toc107959723"/>
      <w:bookmarkStart w:id="160" w:name="_Toc107994755"/>
      <w:bookmarkStart w:id="161" w:name="_Toc107994866"/>
      <w:bookmarkEnd w:id="153"/>
      <w:bookmarkEnd w:id="154"/>
      <w:bookmarkEnd w:id="155"/>
      <w:bookmarkEnd w:id="156"/>
      <w:bookmarkEnd w:id="157"/>
      <w:bookmarkEnd w:id="158"/>
      <w:bookmarkEnd w:id="159"/>
      <w:bookmarkEnd w:id="160"/>
      <w:bookmarkEnd w:id="161"/>
    </w:p>
    <w:p w14:paraId="5AA625F5" w14:textId="5E126805" w:rsidR="00F472CA" w:rsidRDefault="00CA638B" w:rsidP="00DE5327">
      <w:pPr>
        <w:pStyle w:val="Ttulo2"/>
      </w:pPr>
      <w:bookmarkStart w:id="162" w:name="_Toc107994867"/>
      <w:r>
        <w:rPr>
          <w:caps w:val="0"/>
        </w:rPr>
        <w:t>AUDIENCIA DE ASIGNACIÓN DE RIESGOS</w:t>
      </w:r>
      <w:bookmarkEnd w:id="162"/>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63" w:name="_Toc107994868"/>
      <w:r>
        <w:rPr>
          <w:caps w:val="0"/>
        </w:rPr>
        <w:t>ACUERDOS COMERCIALES</w:t>
      </w:r>
      <w:bookmarkEnd w:id="163"/>
    </w:p>
    <w:p w14:paraId="038227FC" w14:textId="6EF4E964" w:rsidR="00DE5327" w:rsidRPr="00DE5327" w:rsidRDefault="00DE5327" w:rsidP="00DE5327">
      <w:pPr>
        <w:rPr>
          <w:lang w:val="es-MX"/>
        </w:rPr>
      </w:pPr>
      <w:r w:rsidRPr="00DE5327">
        <w:rPr>
          <w:lang w:val="es-MX"/>
        </w:rPr>
        <w:t xml:space="preserve">El proceso de contratación está cubierto por los siguientes Acuerdos Comerciales y por la Decisión 439 de la Secretaría de la Comunidad Andina de Naciones (CAN) </w:t>
      </w:r>
      <w:r w:rsidR="00DD17A5">
        <w:rPr>
          <w:lang w:val="es-MX"/>
        </w:rPr>
        <w:t>:</w:t>
      </w:r>
    </w:p>
    <w:tbl>
      <w:tblPr>
        <w:tblW w:w="9423" w:type="dxa"/>
        <w:tblInd w:w="70" w:type="dxa"/>
        <w:tblCellMar>
          <w:left w:w="70" w:type="dxa"/>
          <w:right w:w="70" w:type="dxa"/>
        </w:tblCellMar>
        <w:tblLook w:val="04A0" w:firstRow="1" w:lastRow="0" w:firstColumn="1" w:lastColumn="0" w:noHBand="0" w:noVBand="1"/>
      </w:tblPr>
      <w:tblGrid>
        <w:gridCol w:w="1343"/>
        <w:gridCol w:w="1276"/>
        <w:gridCol w:w="1275"/>
        <w:gridCol w:w="1560"/>
        <w:gridCol w:w="1417"/>
        <w:gridCol w:w="1134"/>
        <w:gridCol w:w="1418"/>
      </w:tblGrid>
      <w:tr w:rsidR="00DD17A5" w:rsidRPr="00DD17A5" w14:paraId="2A8B086D" w14:textId="77777777" w:rsidTr="0059436A">
        <w:trPr>
          <w:trHeight w:val="441"/>
        </w:trPr>
        <w:tc>
          <w:tcPr>
            <w:tcW w:w="26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3E2BEC"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Acuerdo Comercial</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27F0CC" w14:textId="77777777" w:rsidR="00DD17A5" w:rsidRPr="00DD17A5" w:rsidRDefault="00DD17A5" w:rsidP="0059436A">
            <w:pPr>
              <w:jc w:val="center"/>
              <w:rPr>
                <w:rFonts w:cs="Arial"/>
                <w:b/>
                <w:bCs/>
                <w:color w:val="000000"/>
                <w:sz w:val="12"/>
                <w:szCs w:val="12"/>
                <w:lang w:eastAsia="es-CO"/>
              </w:rPr>
            </w:pPr>
            <w:r w:rsidRPr="00DD17A5">
              <w:rPr>
                <w:rFonts w:cs="Arial"/>
                <w:b/>
                <w:bCs/>
                <w:color w:val="000000"/>
                <w:sz w:val="12"/>
                <w:szCs w:val="12"/>
                <w:lang w:eastAsia="es-CO"/>
              </w:rPr>
              <w:t>Entidad Estatal incluida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4DA9CF" w14:textId="77777777" w:rsidR="00DD17A5" w:rsidRPr="00DD17A5" w:rsidRDefault="00DD17A5" w:rsidP="0059436A">
            <w:pPr>
              <w:jc w:val="center"/>
              <w:rPr>
                <w:rFonts w:cs="Arial"/>
                <w:b/>
                <w:bCs/>
                <w:color w:val="000000"/>
                <w:sz w:val="12"/>
                <w:szCs w:val="12"/>
                <w:lang w:eastAsia="es-CO"/>
              </w:rPr>
            </w:pPr>
            <w:r w:rsidRPr="00DD17A5">
              <w:rPr>
                <w:rFonts w:cs="Arial"/>
                <w:b/>
                <w:bCs/>
                <w:color w:val="000000"/>
                <w:sz w:val="12"/>
                <w:szCs w:val="12"/>
                <w:lang w:eastAsia="es-CO"/>
              </w:rPr>
              <w:t>Presupuesto del Proceso de Contratación superior al valor del Acuerdo Comercial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85306" w14:textId="77777777" w:rsidR="00DD17A5" w:rsidRPr="00DD17A5" w:rsidRDefault="00DD17A5" w:rsidP="0059436A">
            <w:pPr>
              <w:jc w:val="center"/>
              <w:rPr>
                <w:rFonts w:cs="Arial"/>
                <w:b/>
                <w:bCs/>
                <w:color w:val="000000"/>
                <w:sz w:val="12"/>
                <w:szCs w:val="12"/>
                <w:lang w:eastAsia="es-CO"/>
              </w:rPr>
            </w:pPr>
            <w:r w:rsidRPr="00DD17A5">
              <w:rPr>
                <w:rFonts w:cs="Arial"/>
                <w:b/>
                <w:bCs/>
                <w:color w:val="000000"/>
                <w:sz w:val="12"/>
                <w:szCs w:val="12"/>
                <w:lang w:eastAsia="es-CO"/>
              </w:rPr>
              <w:t>Excepción aplicable al Proceso de Contratación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5EB70" w14:textId="77777777" w:rsidR="00DD17A5" w:rsidRPr="00DD17A5" w:rsidRDefault="00DD17A5" w:rsidP="0059436A">
            <w:pPr>
              <w:jc w:val="center"/>
              <w:rPr>
                <w:rFonts w:cs="Arial"/>
                <w:b/>
                <w:bCs/>
                <w:color w:val="000000"/>
                <w:sz w:val="12"/>
                <w:szCs w:val="12"/>
                <w:lang w:eastAsia="es-CO"/>
              </w:rPr>
            </w:pPr>
            <w:r w:rsidRPr="00DD17A5">
              <w:rPr>
                <w:rFonts w:cs="Arial"/>
                <w:b/>
                <w:bCs/>
                <w:color w:val="000000"/>
                <w:sz w:val="12"/>
                <w:szCs w:val="12"/>
                <w:lang w:eastAsia="es-CO"/>
              </w:rPr>
              <w:t>No. Excepción</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614DB" w14:textId="77777777" w:rsidR="00DD17A5" w:rsidRPr="00DD17A5" w:rsidRDefault="00DD17A5" w:rsidP="0059436A">
            <w:pPr>
              <w:ind w:right="73"/>
              <w:jc w:val="center"/>
              <w:rPr>
                <w:rFonts w:cs="Arial"/>
                <w:b/>
                <w:bCs/>
                <w:color w:val="000000"/>
                <w:sz w:val="12"/>
                <w:szCs w:val="12"/>
                <w:lang w:eastAsia="es-CO"/>
              </w:rPr>
            </w:pPr>
            <w:r w:rsidRPr="00DD17A5">
              <w:rPr>
                <w:rFonts w:cs="Arial"/>
                <w:b/>
                <w:bCs/>
                <w:color w:val="000000"/>
                <w:sz w:val="12"/>
                <w:szCs w:val="12"/>
                <w:lang w:eastAsia="es-CO"/>
              </w:rPr>
              <w:t>Proceso de Contratación cubierto por el Acuerdo Comercial</w:t>
            </w:r>
          </w:p>
        </w:tc>
      </w:tr>
      <w:tr w:rsidR="00DD17A5" w:rsidRPr="00DD17A5" w14:paraId="29BEA73F" w14:textId="77777777" w:rsidTr="0059436A">
        <w:trPr>
          <w:cantSplit/>
          <w:trHeight w:val="230"/>
        </w:trPr>
        <w:tc>
          <w:tcPr>
            <w:tcW w:w="2619" w:type="dxa"/>
            <w:gridSpan w:val="2"/>
            <w:vMerge/>
            <w:tcBorders>
              <w:top w:val="single" w:sz="8" w:space="0" w:color="auto"/>
              <w:left w:val="single" w:sz="8" w:space="0" w:color="auto"/>
              <w:bottom w:val="single" w:sz="8" w:space="0" w:color="000000"/>
              <w:right w:val="single" w:sz="8" w:space="0" w:color="000000"/>
            </w:tcBorders>
            <w:vAlign w:val="center"/>
            <w:hideMark/>
          </w:tcPr>
          <w:p w14:paraId="32CF029C" w14:textId="77777777" w:rsidR="00DD17A5" w:rsidRPr="00DD17A5" w:rsidRDefault="00DD17A5" w:rsidP="0059436A">
            <w:pPr>
              <w:rPr>
                <w:rFonts w:cs="Arial"/>
                <w:b/>
                <w:bCs/>
                <w:color w:val="000000"/>
                <w:sz w:val="12"/>
                <w:szCs w:val="12"/>
                <w:lang w:eastAsia="es-CO"/>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4AA3D950" w14:textId="77777777" w:rsidR="00DD17A5" w:rsidRPr="00DD17A5" w:rsidRDefault="00DD17A5" w:rsidP="0059436A">
            <w:pPr>
              <w:jc w:val="center"/>
              <w:rPr>
                <w:rFonts w:cs="Arial"/>
                <w:b/>
                <w:bCs/>
                <w:color w:val="000000"/>
                <w:sz w:val="12"/>
                <w:szCs w:val="12"/>
                <w:lang w:eastAsia="es-CO"/>
              </w:rPr>
            </w:pPr>
          </w:p>
        </w:tc>
        <w:tc>
          <w:tcPr>
            <w:tcW w:w="1560" w:type="dxa"/>
            <w:tcBorders>
              <w:top w:val="single" w:sz="8" w:space="0" w:color="auto"/>
              <w:left w:val="single" w:sz="8" w:space="0" w:color="auto"/>
              <w:bottom w:val="single" w:sz="8" w:space="0" w:color="000000"/>
              <w:right w:val="single" w:sz="8" w:space="0" w:color="auto"/>
            </w:tcBorders>
            <w:vAlign w:val="center"/>
            <w:hideMark/>
          </w:tcPr>
          <w:p w14:paraId="0AD4A636" w14:textId="77777777" w:rsidR="00DD17A5" w:rsidRPr="00DD17A5" w:rsidRDefault="00DD17A5" w:rsidP="0059436A">
            <w:pPr>
              <w:jc w:val="center"/>
              <w:rPr>
                <w:rFonts w:cs="Arial"/>
                <w:b/>
                <w:bCs/>
                <w:color w:val="000000"/>
                <w:sz w:val="12"/>
                <w:szCs w:val="12"/>
                <w:lang w:eastAsia="es-CO"/>
              </w:rPr>
            </w:pPr>
          </w:p>
        </w:tc>
        <w:tc>
          <w:tcPr>
            <w:tcW w:w="1417" w:type="dxa"/>
            <w:tcBorders>
              <w:top w:val="single" w:sz="8" w:space="0" w:color="auto"/>
              <w:left w:val="single" w:sz="8" w:space="0" w:color="auto"/>
              <w:bottom w:val="single" w:sz="8" w:space="0" w:color="000000"/>
              <w:right w:val="single" w:sz="8" w:space="0" w:color="auto"/>
            </w:tcBorders>
            <w:vAlign w:val="center"/>
            <w:hideMark/>
          </w:tcPr>
          <w:p w14:paraId="1AF9186C" w14:textId="77777777" w:rsidR="00DD17A5" w:rsidRPr="00DD17A5" w:rsidRDefault="00DD17A5" w:rsidP="0059436A">
            <w:pPr>
              <w:jc w:val="center"/>
              <w:rPr>
                <w:rFonts w:cs="Arial"/>
                <w:b/>
                <w:bCs/>
                <w:color w:val="000000"/>
                <w:sz w:val="12"/>
                <w:szCs w:val="12"/>
                <w:lang w:eastAsia="es-CO"/>
              </w:rPr>
            </w:pPr>
          </w:p>
        </w:tc>
        <w:tc>
          <w:tcPr>
            <w:tcW w:w="1134" w:type="dxa"/>
            <w:tcBorders>
              <w:top w:val="single" w:sz="8" w:space="0" w:color="auto"/>
              <w:left w:val="single" w:sz="8" w:space="0" w:color="auto"/>
              <w:bottom w:val="single" w:sz="8" w:space="0" w:color="000000"/>
              <w:right w:val="single" w:sz="8" w:space="0" w:color="auto"/>
            </w:tcBorders>
            <w:vAlign w:val="center"/>
            <w:hideMark/>
          </w:tcPr>
          <w:p w14:paraId="612AA08E" w14:textId="77777777" w:rsidR="00DD17A5" w:rsidRPr="00DD17A5" w:rsidRDefault="00DD17A5" w:rsidP="0059436A">
            <w:pPr>
              <w:jc w:val="center"/>
              <w:rPr>
                <w:rFonts w:cs="Arial"/>
                <w:b/>
                <w:bCs/>
                <w:color w:val="000000"/>
                <w:sz w:val="12"/>
                <w:szCs w:val="12"/>
                <w:lang w:eastAsia="es-CO"/>
              </w:rPr>
            </w:pPr>
          </w:p>
        </w:tc>
        <w:tc>
          <w:tcPr>
            <w:tcW w:w="1418" w:type="dxa"/>
            <w:tcBorders>
              <w:top w:val="single" w:sz="8" w:space="0" w:color="auto"/>
              <w:left w:val="single" w:sz="8" w:space="0" w:color="auto"/>
              <w:bottom w:val="single" w:sz="8" w:space="0" w:color="000000"/>
              <w:right w:val="single" w:sz="8" w:space="0" w:color="auto"/>
            </w:tcBorders>
            <w:vAlign w:val="center"/>
            <w:hideMark/>
          </w:tcPr>
          <w:p w14:paraId="3B5E3FB4" w14:textId="77777777" w:rsidR="00DD17A5" w:rsidRPr="00DD17A5" w:rsidRDefault="00DD17A5" w:rsidP="0059436A">
            <w:pPr>
              <w:ind w:right="73"/>
              <w:jc w:val="center"/>
              <w:rPr>
                <w:rFonts w:cs="Arial"/>
                <w:b/>
                <w:bCs/>
                <w:color w:val="000000"/>
                <w:sz w:val="12"/>
                <w:szCs w:val="12"/>
                <w:lang w:eastAsia="es-CO"/>
              </w:rPr>
            </w:pPr>
          </w:p>
        </w:tc>
      </w:tr>
      <w:tr w:rsidR="00DD17A5" w:rsidRPr="00DD17A5" w14:paraId="0FAC9FF8" w14:textId="77777777" w:rsidTr="0059436A">
        <w:trPr>
          <w:trHeight w:val="238"/>
        </w:trPr>
        <w:tc>
          <w:tcPr>
            <w:tcW w:w="1343" w:type="dxa"/>
            <w:vMerge w:val="restart"/>
            <w:tcBorders>
              <w:top w:val="nil"/>
              <w:left w:val="single" w:sz="4" w:space="0" w:color="auto"/>
              <w:bottom w:val="single" w:sz="4" w:space="0" w:color="auto"/>
              <w:right w:val="single" w:sz="4" w:space="0" w:color="auto"/>
            </w:tcBorders>
            <w:shd w:val="clear" w:color="auto" w:fill="auto"/>
            <w:vAlign w:val="center"/>
            <w:hideMark/>
          </w:tcPr>
          <w:p w14:paraId="1222E0F9"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Alianza Pacífico</w:t>
            </w:r>
          </w:p>
        </w:tc>
        <w:tc>
          <w:tcPr>
            <w:tcW w:w="1276" w:type="dxa"/>
            <w:tcBorders>
              <w:top w:val="nil"/>
              <w:left w:val="nil"/>
              <w:bottom w:val="single" w:sz="4" w:space="0" w:color="auto"/>
              <w:right w:val="single" w:sz="4" w:space="0" w:color="auto"/>
            </w:tcBorders>
            <w:shd w:val="clear" w:color="auto" w:fill="auto"/>
            <w:vAlign w:val="center"/>
            <w:hideMark/>
          </w:tcPr>
          <w:p w14:paraId="5F1D7610"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Chile</w:t>
            </w:r>
          </w:p>
        </w:tc>
        <w:tc>
          <w:tcPr>
            <w:tcW w:w="1275" w:type="dxa"/>
            <w:tcBorders>
              <w:top w:val="nil"/>
              <w:left w:val="nil"/>
              <w:bottom w:val="single" w:sz="4" w:space="0" w:color="auto"/>
              <w:right w:val="single" w:sz="4" w:space="0" w:color="auto"/>
            </w:tcBorders>
            <w:shd w:val="clear" w:color="auto" w:fill="auto"/>
            <w:vAlign w:val="center"/>
            <w:hideMark/>
          </w:tcPr>
          <w:p w14:paraId="08473A3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2F909011"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57F3B856"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3BF3A51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0D123CA1"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424B25F5" w14:textId="77777777" w:rsidTr="0059436A">
        <w:trPr>
          <w:trHeight w:val="238"/>
        </w:trPr>
        <w:tc>
          <w:tcPr>
            <w:tcW w:w="1343" w:type="dxa"/>
            <w:vMerge/>
            <w:tcBorders>
              <w:top w:val="nil"/>
              <w:left w:val="single" w:sz="4" w:space="0" w:color="auto"/>
              <w:bottom w:val="single" w:sz="4" w:space="0" w:color="auto"/>
              <w:right w:val="single" w:sz="4" w:space="0" w:color="auto"/>
            </w:tcBorders>
            <w:vAlign w:val="center"/>
            <w:hideMark/>
          </w:tcPr>
          <w:p w14:paraId="6C819866"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42C080CF"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Perú</w:t>
            </w:r>
          </w:p>
        </w:tc>
        <w:tc>
          <w:tcPr>
            <w:tcW w:w="1275" w:type="dxa"/>
            <w:tcBorders>
              <w:top w:val="nil"/>
              <w:left w:val="nil"/>
              <w:bottom w:val="single" w:sz="4" w:space="0" w:color="auto"/>
              <w:right w:val="single" w:sz="4" w:space="0" w:color="auto"/>
            </w:tcBorders>
            <w:shd w:val="clear" w:color="auto" w:fill="auto"/>
            <w:vAlign w:val="center"/>
            <w:hideMark/>
          </w:tcPr>
          <w:p w14:paraId="6E1A537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0302283A"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04CDDA91"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6846A79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79977407"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414BD5F3" w14:textId="77777777" w:rsidTr="0059436A">
        <w:trPr>
          <w:trHeight w:val="238"/>
        </w:trPr>
        <w:tc>
          <w:tcPr>
            <w:tcW w:w="1343" w:type="dxa"/>
            <w:vMerge/>
            <w:tcBorders>
              <w:top w:val="nil"/>
              <w:left w:val="single" w:sz="4" w:space="0" w:color="auto"/>
              <w:bottom w:val="single" w:sz="4" w:space="0" w:color="auto"/>
              <w:right w:val="single" w:sz="4" w:space="0" w:color="auto"/>
            </w:tcBorders>
            <w:vAlign w:val="center"/>
            <w:hideMark/>
          </w:tcPr>
          <w:p w14:paraId="57FBF3C1"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77C32573"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México</w:t>
            </w:r>
          </w:p>
        </w:tc>
        <w:tc>
          <w:tcPr>
            <w:tcW w:w="1275" w:type="dxa"/>
            <w:tcBorders>
              <w:top w:val="nil"/>
              <w:left w:val="nil"/>
              <w:bottom w:val="single" w:sz="4" w:space="0" w:color="auto"/>
              <w:right w:val="single" w:sz="4" w:space="0" w:color="auto"/>
            </w:tcBorders>
            <w:shd w:val="clear" w:color="auto" w:fill="auto"/>
            <w:vAlign w:val="center"/>
            <w:hideMark/>
          </w:tcPr>
          <w:p w14:paraId="1480B407"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28871EC7"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62B46E8A"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3F01917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3A35E981"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1BEBFB46" w14:textId="77777777" w:rsidTr="0059436A">
        <w:trPr>
          <w:cantSplit/>
          <w:trHeight w:val="20"/>
        </w:trPr>
        <w:tc>
          <w:tcPr>
            <w:tcW w:w="2619"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155BAE30"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Costa Rica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3611EB"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A6433"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2CDD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60B99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BC4D3D"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2C01F107" w14:textId="77777777" w:rsidTr="0059436A">
        <w:trPr>
          <w:cantSplit/>
          <w:trHeight w:val="20"/>
        </w:trPr>
        <w:tc>
          <w:tcPr>
            <w:tcW w:w="261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713654D"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Canadá </w:t>
            </w:r>
          </w:p>
        </w:tc>
        <w:tc>
          <w:tcPr>
            <w:tcW w:w="1275" w:type="dxa"/>
            <w:tcBorders>
              <w:top w:val="nil"/>
              <w:left w:val="nil"/>
              <w:bottom w:val="single" w:sz="8" w:space="0" w:color="auto"/>
              <w:right w:val="single" w:sz="8" w:space="0" w:color="auto"/>
            </w:tcBorders>
            <w:shd w:val="clear" w:color="auto" w:fill="auto"/>
            <w:vAlign w:val="center"/>
            <w:hideMark/>
          </w:tcPr>
          <w:p w14:paraId="4E220FA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single" w:sz="4" w:space="0" w:color="auto"/>
              <w:left w:val="nil"/>
              <w:bottom w:val="single" w:sz="8" w:space="0" w:color="auto"/>
              <w:right w:val="single" w:sz="8" w:space="0" w:color="auto"/>
            </w:tcBorders>
            <w:shd w:val="clear" w:color="auto" w:fill="auto"/>
            <w:vAlign w:val="center"/>
            <w:hideMark/>
          </w:tcPr>
          <w:p w14:paraId="0BBEEA29"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single" w:sz="4" w:space="0" w:color="auto"/>
              <w:left w:val="nil"/>
              <w:bottom w:val="single" w:sz="8" w:space="0" w:color="auto"/>
              <w:right w:val="single" w:sz="8" w:space="0" w:color="auto"/>
            </w:tcBorders>
            <w:shd w:val="clear" w:color="auto" w:fill="auto"/>
            <w:vAlign w:val="center"/>
            <w:hideMark/>
          </w:tcPr>
          <w:p w14:paraId="3629E9BB" w14:textId="77777777" w:rsidR="00DD17A5" w:rsidRPr="00DD17A5" w:rsidRDefault="00DD17A5" w:rsidP="0059436A">
            <w:pPr>
              <w:jc w:val="center"/>
              <w:rPr>
                <w:rFonts w:cs="Arial"/>
                <w:color w:val="000000"/>
                <w:sz w:val="12"/>
                <w:szCs w:val="12"/>
                <w:lang w:eastAsia="es-CO"/>
              </w:rPr>
            </w:pPr>
            <w:r w:rsidRPr="00DD17A5">
              <w:rPr>
                <w:rFonts w:cs="Arial"/>
                <w:sz w:val="12"/>
                <w:szCs w:val="12"/>
                <w:lang w:eastAsia="es-CO"/>
              </w:rPr>
              <w:t>SI</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00F885A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45</w:t>
            </w:r>
          </w:p>
        </w:tc>
        <w:tc>
          <w:tcPr>
            <w:tcW w:w="1418" w:type="dxa"/>
            <w:tcBorders>
              <w:top w:val="single" w:sz="4" w:space="0" w:color="auto"/>
              <w:left w:val="nil"/>
              <w:bottom w:val="single" w:sz="8" w:space="0" w:color="auto"/>
              <w:right w:val="single" w:sz="8" w:space="0" w:color="auto"/>
            </w:tcBorders>
            <w:shd w:val="clear" w:color="auto" w:fill="auto"/>
            <w:vAlign w:val="center"/>
            <w:hideMark/>
          </w:tcPr>
          <w:p w14:paraId="592CF00C"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530326B1" w14:textId="77777777" w:rsidTr="0059436A">
        <w:trPr>
          <w:cantSplit/>
          <w:trHeight w:val="20"/>
        </w:trPr>
        <w:tc>
          <w:tcPr>
            <w:tcW w:w="261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6188515D"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Chile </w:t>
            </w:r>
          </w:p>
        </w:tc>
        <w:tc>
          <w:tcPr>
            <w:tcW w:w="1275" w:type="dxa"/>
            <w:tcBorders>
              <w:top w:val="nil"/>
              <w:left w:val="nil"/>
              <w:bottom w:val="single" w:sz="4" w:space="0" w:color="auto"/>
              <w:right w:val="single" w:sz="8" w:space="0" w:color="auto"/>
            </w:tcBorders>
            <w:shd w:val="clear" w:color="auto" w:fill="auto"/>
            <w:vAlign w:val="center"/>
            <w:hideMark/>
          </w:tcPr>
          <w:p w14:paraId="45A642F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8" w:space="0" w:color="auto"/>
            </w:tcBorders>
            <w:shd w:val="clear" w:color="auto" w:fill="auto"/>
            <w:vAlign w:val="center"/>
            <w:hideMark/>
          </w:tcPr>
          <w:p w14:paraId="1664B476"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8" w:space="0" w:color="auto"/>
            </w:tcBorders>
            <w:shd w:val="clear" w:color="auto" w:fill="auto"/>
            <w:vAlign w:val="center"/>
            <w:hideMark/>
          </w:tcPr>
          <w:p w14:paraId="306BD076"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8" w:space="0" w:color="auto"/>
            </w:tcBorders>
            <w:shd w:val="clear" w:color="auto" w:fill="auto"/>
            <w:vAlign w:val="center"/>
            <w:hideMark/>
          </w:tcPr>
          <w:p w14:paraId="3328FE2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45</w:t>
            </w:r>
          </w:p>
        </w:tc>
        <w:tc>
          <w:tcPr>
            <w:tcW w:w="1418" w:type="dxa"/>
            <w:tcBorders>
              <w:top w:val="nil"/>
              <w:left w:val="nil"/>
              <w:bottom w:val="single" w:sz="4" w:space="0" w:color="auto"/>
              <w:right w:val="single" w:sz="8" w:space="0" w:color="auto"/>
            </w:tcBorders>
            <w:shd w:val="clear" w:color="auto" w:fill="auto"/>
            <w:vAlign w:val="center"/>
            <w:hideMark/>
          </w:tcPr>
          <w:p w14:paraId="46AC1735"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5E76DC80" w14:textId="77777777" w:rsidTr="0059436A">
        <w:trPr>
          <w:cantSplit/>
          <w:trHeight w:val="20"/>
        </w:trPr>
        <w:tc>
          <w:tcPr>
            <w:tcW w:w="2619" w:type="dxa"/>
            <w:gridSpan w:val="2"/>
            <w:tcBorders>
              <w:top w:val="single" w:sz="8" w:space="0" w:color="auto"/>
              <w:left w:val="single" w:sz="8" w:space="0" w:color="auto"/>
              <w:bottom w:val="single" w:sz="8" w:space="0" w:color="auto"/>
              <w:right w:val="single" w:sz="4" w:space="0" w:color="auto"/>
            </w:tcBorders>
            <w:shd w:val="clear" w:color="auto" w:fill="auto"/>
            <w:vAlign w:val="center"/>
            <w:hideMark/>
          </w:tcPr>
          <w:p w14:paraId="3AF0375B"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Estados Unidos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87CD8"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A3BB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40CB3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C1F07A" w14:textId="77777777" w:rsidR="00DD17A5" w:rsidRPr="00DD17A5" w:rsidRDefault="00DD17A5" w:rsidP="0059436A">
            <w:pPr>
              <w:jc w:val="center"/>
              <w:rPr>
                <w:rFonts w:cs="Arial"/>
                <w:color w:val="000000"/>
                <w:sz w:val="12"/>
                <w:szCs w:val="12"/>
                <w:lang w:eastAsia="es-CO"/>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341FA"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019CE46B" w14:textId="77777777" w:rsidTr="0059436A">
        <w:trPr>
          <w:trHeight w:val="238"/>
        </w:trPr>
        <w:tc>
          <w:tcPr>
            <w:tcW w:w="1343" w:type="dxa"/>
            <w:vMerge w:val="restart"/>
            <w:tcBorders>
              <w:top w:val="nil"/>
              <w:left w:val="single" w:sz="4" w:space="0" w:color="auto"/>
              <w:bottom w:val="single" w:sz="4" w:space="0" w:color="auto"/>
              <w:right w:val="single" w:sz="4" w:space="0" w:color="auto"/>
            </w:tcBorders>
            <w:shd w:val="clear" w:color="auto" w:fill="auto"/>
            <w:vAlign w:val="center"/>
            <w:hideMark/>
          </w:tcPr>
          <w:p w14:paraId="10F5FBAF"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Triángulo Norte</w:t>
            </w:r>
          </w:p>
        </w:tc>
        <w:tc>
          <w:tcPr>
            <w:tcW w:w="1276" w:type="dxa"/>
            <w:tcBorders>
              <w:top w:val="nil"/>
              <w:left w:val="nil"/>
              <w:bottom w:val="single" w:sz="4" w:space="0" w:color="auto"/>
              <w:right w:val="single" w:sz="4" w:space="0" w:color="auto"/>
            </w:tcBorders>
            <w:shd w:val="clear" w:color="auto" w:fill="auto"/>
            <w:vAlign w:val="center"/>
            <w:hideMark/>
          </w:tcPr>
          <w:p w14:paraId="47C5329A"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Guatemala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3332977"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14:paraId="0CCAAD2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6623D09"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1CC6A20" w14:textId="77777777" w:rsidR="00DD17A5" w:rsidRPr="00DD17A5" w:rsidRDefault="00DD17A5" w:rsidP="0059436A">
            <w:pPr>
              <w:jc w:val="center"/>
              <w:rPr>
                <w:rFonts w:cs="Arial"/>
                <w:color w:val="000000"/>
                <w:sz w:val="12"/>
                <w:szCs w:val="12"/>
                <w:lang w:eastAsia="es-CO"/>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A0FF7A8"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SI</w:t>
            </w:r>
          </w:p>
        </w:tc>
      </w:tr>
      <w:tr w:rsidR="00DD17A5" w:rsidRPr="00DD17A5" w14:paraId="0989EA11" w14:textId="77777777" w:rsidTr="0059436A">
        <w:trPr>
          <w:trHeight w:val="238"/>
        </w:trPr>
        <w:tc>
          <w:tcPr>
            <w:tcW w:w="1343" w:type="dxa"/>
            <w:vMerge/>
            <w:tcBorders>
              <w:top w:val="nil"/>
              <w:left w:val="single" w:sz="4" w:space="0" w:color="auto"/>
              <w:bottom w:val="single" w:sz="4" w:space="0" w:color="auto"/>
              <w:right w:val="single" w:sz="4" w:space="0" w:color="auto"/>
            </w:tcBorders>
            <w:vAlign w:val="center"/>
            <w:hideMark/>
          </w:tcPr>
          <w:p w14:paraId="7AF37E10"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6A38178F"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Salvador</w:t>
            </w:r>
          </w:p>
        </w:tc>
        <w:tc>
          <w:tcPr>
            <w:tcW w:w="1275" w:type="dxa"/>
            <w:tcBorders>
              <w:top w:val="nil"/>
              <w:left w:val="nil"/>
              <w:bottom w:val="single" w:sz="4" w:space="0" w:color="auto"/>
              <w:right w:val="single" w:sz="4" w:space="0" w:color="auto"/>
            </w:tcBorders>
            <w:shd w:val="clear" w:color="auto" w:fill="auto"/>
            <w:vAlign w:val="center"/>
            <w:hideMark/>
          </w:tcPr>
          <w:p w14:paraId="04ECB5F9"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080DCFF3"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417" w:type="dxa"/>
            <w:tcBorders>
              <w:top w:val="nil"/>
              <w:left w:val="nil"/>
              <w:bottom w:val="single" w:sz="4" w:space="0" w:color="auto"/>
              <w:right w:val="single" w:sz="4" w:space="0" w:color="auto"/>
            </w:tcBorders>
            <w:shd w:val="clear" w:color="auto" w:fill="auto"/>
            <w:vAlign w:val="center"/>
            <w:hideMark/>
          </w:tcPr>
          <w:p w14:paraId="14EF637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3EC86D7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38</w:t>
            </w:r>
          </w:p>
        </w:tc>
        <w:tc>
          <w:tcPr>
            <w:tcW w:w="1418" w:type="dxa"/>
            <w:tcBorders>
              <w:top w:val="nil"/>
              <w:left w:val="nil"/>
              <w:bottom w:val="single" w:sz="4" w:space="0" w:color="auto"/>
              <w:right w:val="single" w:sz="4" w:space="0" w:color="auto"/>
            </w:tcBorders>
            <w:shd w:val="clear" w:color="auto" w:fill="auto"/>
            <w:vAlign w:val="center"/>
            <w:hideMark/>
          </w:tcPr>
          <w:p w14:paraId="2A1BDA14"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140823DD" w14:textId="77777777" w:rsidTr="0059436A">
        <w:trPr>
          <w:trHeight w:val="238"/>
        </w:trPr>
        <w:tc>
          <w:tcPr>
            <w:tcW w:w="1343" w:type="dxa"/>
            <w:vMerge/>
            <w:tcBorders>
              <w:top w:val="nil"/>
              <w:left w:val="single" w:sz="4" w:space="0" w:color="auto"/>
              <w:bottom w:val="single" w:sz="4" w:space="0" w:color="auto"/>
              <w:right w:val="single" w:sz="4" w:space="0" w:color="auto"/>
            </w:tcBorders>
            <w:vAlign w:val="center"/>
            <w:hideMark/>
          </w:tcPr>
          <w:p w14:paraId="0AE53584"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1642CA4B"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Honduras</w:t>
            </w:r>
          </w:p>
        </w:tc>
        <w:tc>
          <w:tcPr>
            <w:tcW w:w="1275" w:type="dxa"/>
            <w:tcBorders>
              <w:top w:val="nil"/>
              <w:left w:val="nil"/>
              <w:bottom w:val="single" w:sz="4" w:space="0" w:color="auto"/>
              <w:right w:val="single" w:sz="4" w:space="0" w:color="auto"/>
            </w:tcBorders>
            <w:shd w:val="clear" w:color="auto" w:fill="auto"/>
            <w:vAlign w:val="center"/>
            <w:hideMark/>
          </w:tcPr>
          <w:p w14:paraId="1B5761B6"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024C3B0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417" w:type="dxa"/>
            <w:tcBorders>
              <w:top w:val="nil"/>
              <w:left w:val="nil"/>
              <w:bottom w:val="single" w:sz="4" w:space="0" w:color="auto"/>
              <w:right w:val="single" w:sz="4" w:space="0" w:color="auto"/>
            </w:tcBorders>
            <w:shd w:val="clear" w:color="auto" w:fill="auto"/>
            <w:vAlign w:val="center"/>
            <w:hideMark/>
          </w:tcPr>
          <w:p w14:paraId="4180CF43"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134" w:type="dxa"/>
            <w:tcBorders>
              <w:top w:val="nil"/>
              <w:left w:val="nil"/>
              <w:bottom w:val="single" w:sz="4" w:space="0" w:color="auto"/>
              <w:right w:val="single" w:sz="4" w:space="0" w:color="auto"/>
            </w:tcBorders>
            <w:shd w:val="clear" w:color="auto" w:fill="auto"/>
            <w:vAlign w:val="center"/>
            <w:hideMark/>
          </w:tcPr>
          <w:p w14:paraId="059C09C6" w14:textId="77777777" w:rsidR="00DD17A5" w:rsidRPr="00DD17A5" w:rsidRDefault="00DD17A5" w:rsidP="0059436A">
            <w:pPr>
              <w:jc w:val="center"/>
              <w:rPr>
                <w:rFonts w:cs="Arial"/>
                <w:color w:val="000000"/>
                <w:sz w:val="12"/>
                <w:szCs w:val="12"/>
                <w:lang w:eastAsia="es-CO"/>
              </w:rPr>
            </w:pPr>
          </w:p>
        </w:tc>
        <w:tc>
          <w:tcPr>
            <w:tcW w:w="1418" w:type="dxa"/>
            <w:tcBorders>
              <w:top w:val="nil"/>
              <w:left w:val="nil"/>
              <w:bottom w:val="single" w:sz="4" w:space="0" w:color="auto"/>
              <w:right w:val="single" w:sz="4" w:space="0" w:color="auto"/>
            </w:tcBorders>
            <w:shd w:val="clear" w:color="auto" w:fill="auto"/>
            <w:vAlign w:val="center"/>
            <w:hideMark/>
          </w:tcPr>
          <w:p w14:paraId="4E2F9F89"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SI</w:t>
            </w:r>
          </w:p>
        </w:tc>
      </w:tr>
      <w:tr w:rsidR="00DD17A5" w:rsidRPr="00DD17A5" w14:paraId="15ADFCF2" w14:textId="77777777" w:rsidTr="0059436A">
        <w:trPr>
          <w:trHeight w:val="238"/>
        </w:trPr>
        <w:tc>
          <w:tcPr>
            <w:tcW w:w="1343" w:type="dxa"/>
            <w:vMerge w:val="restart"/>
            <w:tcBorders>
              <w:top w:val="nil"/>
              <w:left w:val="single" w:sz="4" w:space="0" w:color="auto"/>
              <w:bottom w:val="single" w:sz="4" w:space="0" w:color="auto"/>
              <w:right w:val="single" w:sz="4" w:space="0" w:color="auto"/>
            </w:tcBorders>
            <w:shd w:val="clear" w:color="auto" w:fill="auto"/>
            <w:vAlign w:val="center"/>
            <w:hideMark/>
          </w:tcPr>
          <w:p w14:paraId="175487A4"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Estados AELC</w:t>
            </w:r>
          </w:p>
        </w:tc>
        <w:tc>
          <w:tcPr>
            <w:tcW w:w="1276" w:type="dxa"/>
            <w:tcBorders>
              <w:top w:val="nil"/>
              <w:left w:val="nil"/>
              <w:bottom w:val="single" w:sz="4" w:space="0" w:color="auto"/>
              <w:right w:val="single" w:sz="4" w:space="0" w:color="auto"/>
            </w:tcBorders>
            <w:shd w:val="clear" w:color="auto" w:fill="auto"/>
            <w:vAlign w:val="center"/>
            <w:hideMark/>
          </w:tcPr>
          <w:p w14:paraId="20E45474"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Islandia, Liechtenstein</w:t>
            </w:r>
          </w:p>
        </w:tc>
        <w:tc>
          <w:tcPr>
            <w:tcW w:w="1275" w:type="dxa"/>
            <w:tcBorders>
              <w:top w:val="nil"/>
              <w:left w:val="nil"/>
              <w:bottom w:val="single" w:sz="4" w:space="0" w:color="auto"/>
              <w:right w:val="single" w:sz="4" w:space="0" w:color="auto"/>
            </w:tcBorders>
            <w:shd w:val="clear" w:color="auto" w:fill="auto"/>
            <w:vAlign w:val="center"/>
            <w:hideMark/>
          </w:tcPr>
          <w:p w14:paraId="7288B09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00EC8C5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0DD1CC71"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449CB9CF" w14:textId="77777777" w:rsidR="00DD17A5" w:rsidRPr="00DD17A5" w:rsidRDefault="00DD17A5" w:rsidP="0059436A">
            <w:pPr>
              <w:jc w:val="center"/>
              <w:rPr>
                <w:rFonts w:cs="Arial"/>
                <w:color w:val="000000"/>
                <w:sz w:val="12"/>
                <w:szCs w:val="12"/>
                <w:lang w:eastAsia="es-CO"/>
              </w:rPr>
            </w:pPr>
          </w:p>
        </w:tc>
        <w:tc>
          <w:tcPr>
            <w:tcW w:w="1418" w:type="dxa"/>
            <w:tcBorders>
              <w:top w:val="nil"/>
              <w:left w:val="nil"/>
              <w:bottom w:val="single" w:sz="4" w:space="0" w:color="auto"/>
              <w:right w:val="single" w:sz="4" w:space="0" w:color="auto"/>
            </w:tcBorders>
            <w:shd w:val="clear" w:color="auto" w:fill="auto"/>
            <w:vAlign w:val="center"/>
            <w:hideMark/>
          </w:tcPr>
          <w:p w14:paraId="4B91065D"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000CA597" w14:textId="77777777" w:rsidTr="0059436A">
        <w:trPr>
          <w:trHeight w:val="238"/>
        </w:trPr>
        <w:tc>
          <w:tcPr>
            <w:tcW w:w="1343" w:type="dxa"/>
            <w:vMerge/>
            <w:tcBorders>
              <w:top w:val="nil"/>
              <w:left w:val="single" w:sz="4" w:space="0" w:color="auto"/>
              <w:bottom w:val="single" w:sz="4" w:space="0" w:color="auto"/>
              <w:right w:val="single" w:sz="4" w:space="0" w:color="auto"/>
            </w:tcBorders>
            <w:vAlign w:val="center"/>
            <w:hideMark/>
          </w:tcPr>
          <w:p w14:paraId="4ECD9D9D"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412477BC"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Noruega, Suiza</w:t>
            </w:r>
          </w:p>
        </w:tc>
        <w:tc>
          <w:tcPr>
            <w:tcW w:w="1275" w:type="dxa"/>
            <w:tcBorders>
              <w:top w:val="nil"/>
              <w:left w:val="nil"/>
              <w:bottom w:val="single" w:sz="4" w:space="0" w:color="auto"/>
              <w:right w:val="single" w:sz="4" w:space="0" w:color="auto"/>
            </w:tcBorders>
            <w:shd w:val="clear" w:color="auto" w:fill="auto"/>
            <w:vAlign w:val="center"/>
            <w:hideMark/>
          </w:tcPr>
          <w:p w14:paraId="2F12501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6C98938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3460427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6BE381E9" w14:textId="77777777" w:rsidR="00DD17A5" w:rsidRPr="00DD17A5" w:rsidRDefault="00DD17A5" w:rsidP="0059436A">
            <w:pPr>
              <w:jc w:val="center"/>
              <w:rPr>
                <w:rFonts w:cs="Arial"/>
                <w:color w:val="000000"/>
                <w:sz w:val="12"/>
                <w:szCs w:val="12"/>
                <w:lang w:eastAsia="es-CO"/>
              </w:rPr>
            </w:pPr>
          </w:p>
        </w:tc>
        <w:tc>
          <w:tcPr>
            <w:tcW w:w="1418" w:type="dxa"/>
            <w:tcBorders>
              <w:top w:val="nil"/>
              <w:left w:val="nil"/>
              <w:bottom w:val="single" w:sz="4" w:space="0" w:color="auto"/>
              <w:right w:val="single" w:sz="4" w:space="0" w:color="auto"/>
            </w:tcBorders>
            <w:shd w:val="clear" w:color="auto" w:fill="auto"/>
            <w:vAlign w:val="center"/>
            <w:hideMark/>
          </w:tcPr>
          <w:p w14:paraId="11FBB2F2"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3C12516B" w14:textId="77777777" w:rsidTr="0059436A">
        <w:trPr>
          <w:cantSplit/>
          <w:trHeight w:val="20"/>
        </w:trPr>
        <w:tc>
          <w:tcPr>
            <w:tcW w:w="261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003943C3"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México</w:t>
            </w:r>
          </w:p>
        </w:tc>
        <w:tc>
          <w:tcPr>
            <w:tcW w:w="1275" w:type="dxa"/>
            <w:tcBorders>
              <w:top w:val="nil"/>
              <w:left w:val="nil"/>
              <w:bottom w:val="single" w:sz="8" w:space="0" w:color="auto"/>
              <w:right w:val="single" w:sz="8" w:space="0" w:color="auto"/>
            </w:tcBorders>
            <w:shd w:val="clear" w:color="auto" w:fill="auto"/>
            <w:vAlign w:val="center"/>
            <w:hideMark/>
          </w:tcPr>
          <w:p w14:paraId="2FE9424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8" w:space="0" w:color="auto"/>
              <w:right w:val="single" w:sz="8" w:space="0" w:color="auto"/>
            </w:tcBorders>
            <w:shd w:val="clear" w:color="auto" w:fill="auto"/>
            <w:vAlign w:val="center"/>
            <w:hideMark/>
          </w:tcPr>
          <w:p w14:paraId="22A01B91"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8" w:space="0" w:color="auto"/>
              <w:right w:val="single" w:sz="8" w:space="0" w:color="auto"/>
            </w:tcBorders>
            <w:shd w:val="clear" w:color="auto" w:fill="auto"/>
            <w:vAlign w:val="center"/>
            <w:hideMark/>
          </w:tcPr>
          <w:p w14:paraId="734E4790"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134" w:type="dxa"/>
            <w:tcBorders>
              <w:top w:val="nil"/>
              <w:left w:val="nil"/>
              <w:bottom w:val="single" w:sz="8" w:space="0" w:color="auto"/>
              <w:right w:val="single" w:sz="8" w:space="0" w:color="auto"/>
            </w:tcBorders>
            <w:shd w:val="clear" w:color="auto" w:fill="auto"/>
            <w:vAlign w:val="center"/>
            <w:hideMark/>
          </w:tcPr>
          <w:p w14:paraId="1D1C60DE" w14:textId="77777777" w:rsidR="00DD17A5" w:rsidRPr="00DD17A5" w:rsidRDefault="00DD17A5" w:rsidP="0059436A">
            <w:pPr>
              <w:jc w:val="center"/>
              <w:rPr>
                <w:rFonts w:cs="Arial"/>
                <w:color w:val="000000"/>
                <w:sz w:val="12"/>
                <w:szCs w:val="12"/>
                <w:lang w:eastAsia="es-CO"/>
              </w:rPr>
            </w:pPr>
          </w:p>
        </w:tc>
        <w:tc>
          <w:tcPr>
            <w:tcW w:w="1418" w:type="dxa"/>
            <w:tcBorders>
              <w:top w:val="nil"/>
              <w:left w:val="nil"/>
              <w:bottom w:val="single" w:sz="8" w:space="0" w:color="auto"/>
              <w:right w:val="single" w:sz="8" w:space="0" w:color="auto"/>
            </w:tcBorders>
            <w:shd w:val="clear" w:color="auto" w:fill="auto"/>
            <w:vAlign w:val="center"/>
            <w:hideMark/>
          </w:tcPr>
          <w:p w14:paraId="64BCDA5F"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33C8D290" w14:textId="77777777" w:rsidTr="0059436A">
        <w:trPr>
          <w:trHeight w:val="429"/>
        </w:trPr>
        <w:tc>
          <w:tcPr>
            <w:tcW w:w="1343" w:type="dxa"/>
            <w:vMerge w:val="restart"/>
            <w:tcBorders>
              <w:top w:val="nil"/>
              <w:left w:val="single" w:sz="4" w:space="0" w:color="auto"/>
              <w:bottom w:val="single" w:sz="4" w:space="0" w:color="auto"/>
              <w:right w:val="single" w:sz="4" w:space="0" w:color="auto"/>
            </w:tcBorders>
            <w:shd w:val="clear" w:color="auto" w:fill="auto"/>
            <w:vAlign w:val="center"/>
            <w:hideMark/>
          </w:tcPr>
          <w:p w14:paraId="25CA46B8"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Unión Europea</w:t>
            </w:r>
          </w:p>
        </w:tc>
        <w:tc>
          <w:tcPr>
            <w:tcW w:w="1276" w:type="dxa"/>
            <w:tcBorders>
              <w:top w:val="nil"/>
              <w:left w:val="nil"/>
              <w:bottom w:val="single" w:sz="4" w:space="0" w:color="auto"/>
              <w:right w:val="single" w:sz="4" w:space="0" w:color="auto"/>
            </w:tcBorders>
            <w:shd w:val="clear" w:color="auto" w:fill="auto"/>
            <w:vAlign w:val="center"/>
            <w:hideMark/>
          </w:tcPr>
          <w:p w14:paraId="5C07DA4F"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Alemania, Austria, Bélgica, Bulgaria, Chipre, Dinamarca</w:t>
            </w:r>
          </w:p>
        </w:tc>
        <w:tc>
          <w:tcPr>
            <w:tcW w:w="1275" w:type="dxa"/>
            <w:tcBorders>
              <w:top w:val="nil"/>
              <w:left w:val="nil"/>
              <w:bottom w:val="single" w:sz="4" w:space="0" w:color="auto"/>
              <w:right w:val="single" w:sz="4" w:space="0" w:color="auto"/>
            </w:tcBorders>
            <w:shd w:val="clear" w:color="auto" w:fill="auto"/>
            <w:vAlign w:val="center"/>
            <w:hideMark/>
          </w:tcPr>
          <w:p w14:paraId="344EDDE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50A361D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26ECA80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5FF60BB9"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7D2C9E7B"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7FA35B86" w14:textId="77777777" w:rsidTr="0059436A">
        <w:trPr>
          <w:trHeight w:val="429"/>
        </w:trPr>
        <w:tc>
          <w:tcPr>
            <w:tcW w:w="1343" w:type="dxa"/>
            <w:vMerge/>
            <w:tcBorders>
              <w:top w:val="nil"/>
              <w:left w:val="single" w:sz="4" w:space="0" w:color="auto"/>
              <w:bottom w:val="single" w:sz="4" w:space="0" w:color="auto"/>
              <w:right w:val="single" w:sz="4" w:space="0" w:color="auto"/>
            </w:tcBorders>
            <w:vAlign w:val="center"/>
            <w:hideMark/>
          </w:tcPr>
          <w:p w14:paraId="3A42BE25"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2D85777F"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Eslovaquia, Eslovenia, España, Estonia, Finlandia, Francia, Grecia, Hungría</w:t>
            </w:r>
          </w:p>
        </w:tc>
        <w:tc>
          <w:tcPr>
            <w:tcW w:w="1275" w:type="dxa"/>
            <w:tcBorders>
              <w:top w:val="nil"/>
              <w:left w:val="nil"/>
              <w:bottom w:val="single" w:sz="4" w:space="0" w:color="auto"/>
              <w:right w:val="single" w:sz="4" w:space="0" w:color="auto"/>
            </w:tcBorders>
            <w:shd w:val="clear" w:color="auto" w:fill="auto"/>
            <w:vAlign w:val="center"/>
            <w:hideMark/>
          </w:tcPr>
          <w:p w14:paraId="744605B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3D575C95"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5B87A50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7DD3FD9F"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48B5C069"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77C6E4F2" w14:textId="77777777" w:rsidTr="0059436A">
        <w:trPr>
          <w:trHeight w:val="883"/>
        </w:trPr>
        <w:tc>
          <w:tcPr>
            <w:tcW w:w="1343" w:type="dxa"/>
            <w:vMerge/>
            <w:tcBorders>
              <w:top w:val="nil"/>
              <w:left w:val="single" w:sz="4" w:space="0" w:color="auto"/>
              <w:bottom w:val="single" w:sz="4" w:space="0" w:color="auto"/>
              <w:right w:val="single" w:sz="4" w:space="0" w:color="auto"/>
            </w:tcBorders>
            <w:vAlign w:val="center"/>
            <w:hideMark/>
          </w:tcPr>
          <w:p w14:paraId="38FB2CA6" w14:textId="77777777" w:rsidR="00DD17A5" w:rsidRPr="00DD17A5" w:rsidRDefault="00DD17A5" w:rsidP="0059436A">
            <w:pPr>
              <w:rPr>
                <w:rFonts w:cs="Arial"/>
                <w:b/>
                <w:bCs/>
                <w:color w:val="000000"/>
                <w:sz w:val="12"/>
                <w:szCs w:val="12"/>
                <w:lang w:eastAsia="es-CO"/>
              </w:rPr>
            </w:pPr>
          </w:p>
        </w:tc>
        <w:tc>
          <w:tcPr>
            <w:tcW w:w="1276" w:type="dxa"/>
            <w:tcBorders>
              <w:top w:val="nil"/>
              <w:left w:val="nil"/>
              <w:bottom w:val="single" w:sz="4" w:space="0" w:color="auto"/>
              <w:right w:val="single" w:sz="4" w:space="0" w:color="auto"/>
            </w:tcBorders>
            <w:shd w:val="clear" w:color="auto" w:fill="auto"/>
            <w:vAlign w:val="center"/>
            <w:hideMark/>
          </w:tcPr>
          <w:p w14:paraId="16ECB7A5"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Irlanda, Letonia, Lituania, Luxemburgo, Malta, Países Bajos, Polonia, Portugal, Reino Unido, República Checa, Rumania, Suecia</w:t>
            </w:r>
          </w:p>
        </w:tc>
        <w:tc>
          <w:tcPr>
            <w:tcW w:w="1275" w:type="dxa"/>
            <w:tcBorders>
              <w:top w:val="nil"/>
              <w:left w:val="nil"/>
              <w:bottom w:val="single" w:sz="4" w:space="0" w:color="auto"/>
              <w:right w:val="single" w:sz="4" w:space="0" w:color="auto"/>
            </w:tcBorders>
            <w:shd w:val="clear" w:color="auto" w:fill="auto"/>
            <w:vAlign w:val="center"/>
            <w:hideMark/>
          </w:tcPr>
          <w:p w14:paraId="124DF888"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544426B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vAlign w:val="center"/>
            <w:hideMark/>
          </w:tcPr>
          <w:p w14:paraId="558EF661"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vAlign w:val="center"/>
            <w:hideMark/>
          </w:tcPr>
          <w:p w14:paraId="688EB948"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vAlign w:val="center"/>
            <w:hideMark/>
          </w:tcPr>
          <w:p w14:paraId="4666FB63"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437A4F67" w14:textId="77777777" w:rsidTr="0059436A">
        <w:trPr>
          <w:trHeight w:val="334"/>
        </w:trPr>
        <w:tc>
          <w:tcPr>
            <w:tcW w:w="1343" w:type="dxa"/>
            <w:tcBorders>
              <w:top w:val="nil"/>
              <w:left w:val="single" w:sz="4" w:space="0" w:color="auto"/>
              <w:bottom w:val="single" w:sz="4" w:space="0" w:color="auto"/>
              <w:right w:val="single" w:sz="4" w:space="0" w:color="auto"/>
            </w:tcBorders>
            <w:shd w:val="clear" w:color="auto" w:fill="auto"/>
            <w:vAlign w:val="center"/>
            <w:hideMark/>
          </w:tcPr>
          <w:p w14:paraId="244A0BE8"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Comunidad Andina de Naciones</w:t>
            </w:r>
          </w:p>
        </w:tc>
        <w:tc>
          <w:tcPr>
            <w:tcW w:w="1276" w:type="dxa"/>
            <w:tcBorders>
              <w:top w:val="nil"/>
              <w:left w:val="nil"/>
              <w:bottom w:val="single" w:sz="4" w:space="0" w:color="auto"/>
              <w:right w:val="single" w:sz="4" w:space="0" w:color="auto"/>
            </w:tcBorders>
            <w:shd w:val="clear" w:color="auto" w:fill="auto"/>
            <w:vAlign w:val="center"/>
            <w:hideMark/>
          </w:tcPr>
          <w:p w14:paraId="47B77DA6" w14:textId="77777777" w:rsidR="00DD17A5" w:rsidRPr="00DD17A5" w:rsidRDefault="00DD17A5" w:rsidP="0059436A">
            <w:pPr>
              <w:rPr>
                <w:rFonts w:cs="Arial"/>
                <w:color w:val="000000"/>
                <w:sz w:val="12"/>
                <w:szCs w:val="12"/>
                <w:lang w:eastAsia="es-CO"/>
              </w:rPr>
            </w:pPr>
            <w:r w:rsidRPr="00DD17A5">
              <w:rPr>
                <w:rFonts w:cs="Arial"/>
                <w:color w:val="000000"/>
                <w:sz w:val="12"/>
                <w:szCs w:val="12"/>
                <w:lang w:eastAsia="es-CO"/>
              </w:rPr>
              <w:t>Bolivia, Ecuador, Perú, Venezuela</w:t>
            </w:r>
          </w:p>
        </w:tc>
        <w:tc>
          <w:tcPr>
            <w:tcW w:w="1275" w:type="dxa"/>
            <w:tcBorders>
              <w:top w:val="nil"/>
              <w:left w:val="nil"/>
              <w:bottom w:val="single" w:sz="4" w:space="0" w:color="auto"/>
              <w:right w:val="single" w:sz="4" w:space="0" w:color="auto"/>
            </w:tcBorders>
            <w:shd w:val="clear" w:color="auto" w:fill="auto"/>
            <w:vAlign w:val="center"/>
            <w:hideMark/>
          </w:tcPr>
          <w:p w14:paraId="655C3640"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vAlign w:val="center"/>
            <w:hideMark/>
          </w:tcPr>
          <w:p w14:paraId="1D9A1323"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417" w:type="dxa"/>
            <w:tcBorders>
              <w:top w:val="nil"/>
              <w:left w:val="nil"/>
              <w:bottom w:val="single" w:sz="4" w:space="0" w:color="auto"/>
              <w:right w:val="single" w:sz="4" w:space="0" w:color="auto"/>
            </w:tcBorders>
            <w:shd w:val="clear" w:color="auto" w:fill="auto"/>
            <w:vAlign w:val="center"/>
            <w:hideMark/>
          </w:tcPr>
          <w:p w14:paraId="3ADCF00B"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134" w:type="dxa"/>
            <w:tcBorders>
              <w:top w:val="nil"/>
              <w:left w:val="nil"/>
              <w:bottom w:val="single" w:sz="4" w:space="0" w:color="auto"/>
              <w:right w:val="single" w:sz="4" w:space="0" w:color="auto"/>
            </w:tcBorders>
            <w:shd w:val="clear" w:color="auto" w:fill="auto"/>
            <w:vAlign w:val="center"/>
            <w:hideMark/>
          </w:tcPr>
          <w:p w14:paraId="48F1B707" w14:textId="77777777" w:rsidR="00DD17A5" w:rsidRPr="00DD17A5" w:rsidRDefault="00DD17A5" w:rsidP="0059436A">
            <w:pPr>
              <w:jc w:val="center"/>
              <w:rPr>
                <w:rFonts w:cs="Arial"/>
                <w:color w:val="000000"/>
                <w:sz w:val="12"/>
                <w:szCs w:val="12"/>
                <w:lang w:eastAsia="es-CO"/>
              </w:rPr>
            </w:pPr>
          </w:p>
        </w:tc>
        <w:tc>
          <w:tcPr>
            <w:tcW w:w="1418" w:type="dxa"/>
            <w:tcBorders>
              <w:top w:val="nil"/>
              <w:left w:val="nil"/>
              <w:bottom w:val="single" w:sz="4" w:space="0" w:color="auto"/>
              <w:right w:val="single" w:sz="4" w:space="0" w:color="auto"/>
            </w:tcBorders>
            <w:shd w:val="clear" w:color="auto" w:fill="auto"/>
            <w:vAlign w:val="center"/>
            <w:hideMark/>
          </w:tcPr>
          <w:p w14:paraId="7C0769FF"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SI</w:t>
            </w:r>
          </w:p>
        </w:tc>
      </w:tr>
      <w:tr w:rsidR="00DD17A5" w:rsidRPr="00DD17A5" w14:paraId="4EBBADF6" w14:textId="77777777" w:rsidTr="0059436A">
        <w:trPr>
          <w:cantSplit/>
          <w:trHeight w:val="20"/>
        </w:trPr>
        <w:tc>
          <w:tcPr>
            <w:tcW w:w="2619"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4644EE52"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Corea</w:t>
            </w:r>
          </w:p>
        </w:tc>
        <w:tc>
          <w:tcPr>
            <w:tcW w:w="1275" w:type="dxa"/>
            <w:tcBorders>
              <w:top w:val="nil"/>
              <w:left w:val="nil"/>
              <w:bottom w:val="single" w:sz="8" w:space="0" w:color="auto"/>
              <w:right w:val="single" w:sz="8" w:space="0" w:color="auto"/>
            </w:tcBorders>
            <w:shd w:val="clear" w:color="auto" w:fill="auto"/>
            <w:vAlign w:val="center"/>
            <w:hideMark/>
          </w:tcPr>
          <w:p w14:paraId="5D7799B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8" w:space="0" w:color="auto"/>
              <w:right w:val="single" w:sz="8" w:space="0" w:color="auto"/>
            </w:tcBorders>
            <w:shd w:val="clear" w:color="auto" w:fill="auto"/>
            <w:vAlign w:val="center"/>
            <w:hideMark/>
          </w:tcPr>
          <w:p w14:paraId="50506708"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8" w:space="0" w:color="auto"/>
              <w:right w:val="single" w:sz="8" w:space="0" w:color="auto"/>
            </w:tcBorders>
            <w:shd w:val="clear" w:color="auto" w:fill="auto"/>
            <w:vAlign w:val="center"/>
            <w:hideMark/>
          </w:tcPr>
          <w:p w14:paraId="378D732D"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8" w:space="0" w:color="auto"/>
              <w:right w:val="single" w:sz="8" w:space="0" w:color="auto"/>
            </w:tcBorders>
            <w:shd w:val="clear" w:color="auto" w:fill="auto"/>
            <w:vAlign w:val="center"/>
            <w:hideMark/>
          </w:tcPr>
          <w:p w14:paraId="488853F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45</w:t>
            </w:r>
          </w:p>
        </w:tc>
        <w:tc>
          <w:tcPr>
            <w:tcW w:w="1418" w:type="dxa"/>
            <w:tcBorders>
              <w:top w:val="nil"/>
              <w:left w:val="nil"/>
              <w:bottom w:val="single" w:sz="8" w:space="0" w:color="auto"/>
              <w:right w:val="single" w:sz="8" w:space="0" w:color="auto"/>
            </w:tcBorders>
            <w:shd w:val="clear" w:color="auto" w:fill="auto"/>
            <w:vAlign w:val="center"/>
            <w:hideMark/>
          </w:tcPr>
          <w:p w14:paraId="31095982"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397F7FCD" w14:textId="77777777" w:rsidTr="0059436A">
        <w:trPr>
          <w:trHeight w:val="238"/>
        </w:trPr>
        <w:tc>
          <w:tcPr>
            <w:tcW w:w="26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110D9920"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Israel</w:t>
            </w:r>
          </w:p>
        </w:tc>
        <w:tc>
          <w:tcPr>
            <w:tcW w:w="1275" w:type="dxa"/>
            <w:tcBorders>
              <w:top w:val="nil"/>
              <w:left w:val="nil"/>
              <w:bottom w:val="single" w:sz="4" w:space="0" w:color="auto"/>
              <w:right w:val="single" w:sz="4" w:space="0" w:color="auto"/>
            </w:tcBorders>
            <w:shd w:val="clear" w:color="auto" w:fill="auto"/>
            <w:noWrap/>
            <w:vAlign w:val="bottom"/>
            <w:hideMark/>
          </w:tcPr>
          <w:p w14:paraId="51B82389"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noWrap/>
            <w:vAlign w:val="bottom"/>
            <w:hideMark/>
          </w:tcPr>
          <w:p w14:paraId="2038207A"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noWrap/>
            <w:vAlign w:val="bottom"/>
            <w:hideMark/>
          </w:tcPr>
          <w:p w14:paraId="2442BCC4"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14:paraId="2F5079E1" w14:textId="77777777" w:rsidR="00DD17A5" w:rsidRPr="00DD17A5" w:rsidRDefault="00DD17A5" w:rsidP="0059436A">
            <w:pPr>
              <w:jc w:val="center"/>
              <w:rPr>
                <w:rFonts w:cs="Arial"/>
                <w:sz w:val="12"/>
                <w:szCs w:val="12"/>
                <w:lang w:eastAsia="es-CO"/>
              </w:rPr>
            </w:pPr>
            <w:r w:rsidRPr="00DD17A5">
              <w:rPr>
                <w:rFonts w:cs="Arial"/>
                <w:sz w:val="12"/>
                <w:szCs w:val="12"/>
                <w:lang w:eastAsia="es-CO"/>
              </w:rPr>
              <w:t>44-45</w:t>
            </w:r>
          </w:p>
        </w:tc>
        <w:tc>
          <w:tcPr>
            <w:tcW w:w="1418" w:type="dxa"/>
            <w:tcBorders>
              <w:top w:val="nil"/>
              <w:left w:val="nil"/>
              <w:bottom w:val="single" w:sz="4" w:space="0" w:color="auto"/>
              <w:right w:val="single" w:sz="4" w:space="0" w:color="auto"/>
            </w:tcBorders>
            <w:shd w:val="clear" w:color="auto" w:fill="auto"/>
            <w:noWrap/>
            <w:vAlign w:val="bottom"/>
            <w:hideMark/>
          </w:tcPr>
          <w:p w14:paraId="3D607BF0"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r w:rsidR="00DD17A5" w:rsidRPr="00DD17A5" w14:paraId="3BCC8EE5" w14:textId="77777777" w:rsidTr="0059436A">
        <w:trPr>
          <w:trHeight w:val="238"/>
        </w:trPr>
        <w:tc>
          <w:tcPr>
            <w:tcW w:w="2619"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6B56BE9A" w14:textId="77777777" w:rsidR="00DD17A5" w:rsidRPr="00DD17A5" w:rsidRDefault="00DD17A5" w:rsidP="0059436A">
            <w:pPr>
              <w:rPr>
                <w:rFonts w:cs="Arial"/>
                <w:b/>
                <w:bCs/>
                <w:color w:val="000000"/>
                <w:sz w:val="12"/>
                <w:szCs w:val="12"/>
                <w:lang w:eastAsia="es-CO"/>
              </w:rPr>
            </w:pPr>
            <w:r w:rsidRPr="00DD17A5">
              <w:rPr>
                <w:rFonts w:cs="Arial"/>
                <w:b/>
                <w:bCs/>
                <w:color w:val="000000"/>
                <w:sz w:val="12"/>
                <w:szCs w:val="12"/>
                <w:lang w:eastAsia="es-CO"/>
              </w:rPr>
              <w:t>Reino Unido e Irlanda del Norte</w:t>
            </w:r>
          </w:p>
        </w:tc>
        <w:tc>
          <w:tcPr>
            <w:tcW w:w="1275" w:type="dxa"/>
            <w:tcBorders>
              <w:top w:val="nil"/>
              <w:left w:val="nil"/>
              <w:bottom w:val="single" w:sz="4" w:space="0" w:color="auto"/>
              <w:right w:val="single" w:sz="4" w:space="0" w:color="auto"/>
            </w:tcBorders>
            <w:shd w:val="clear" w:color="auto" w:fill="auto"/>
            <w:noWrap/>
            <w:vAlign w:val="bottom"/>
            <w:hideMark/>
          </w:tcPr>
          <w:p w14:paraId="79DAFFB2"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560" w:type="dxa"/>
            <w:tcBorders>
              <w:top w:val="nil"/>
              <w:left w:val="nil"/>
              <w:bottom w:val="single" w:sz="4" w:space="0" w:color="auto"/>
              <w:right w:val="single" w:sz="4" w:space="0" w:color="auto"/>
            </w:tcBorders>
            <w:shd w:val="clear" w:color="auto" w:fill="auto"/>
            <w:noWrap/>
            <w:vAlign w:val="bottom"/>
            <w:hideMark/>
          </w:tcPr>
          <w:p w14:paraId="61904347"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NO</w:t>
            </w:r>
          </w:p>
        </w:tc>
        <w:tc>
          <w:tcPr>
            <w:tcW w:w="1417" w:type="dxa"/>
            <w:tcBorders>
              <w:top w:val="nil"/>
              <w:left w:val="nil"/>
              <w:bottom w:val="single" w:sz="4" w:space="0" w:color="auto"/>
              <w:right w:val="single" w:sz="4" w:space="0" w:color="auto"/>
            </w:tcBorders>
            <w:shd w:val="clear" w:color="auto" w:fill="auto"/>
            <w:noWrap/>
            <w:vAlign w:val="bottom"/>
            <w:hideMark/>
          </w:tcPr>
          <w:p w14:paraId="7671DF1E"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SI</w:t>
            </w:r>
          </w:p>
        </w:tc>
        <w:tc>
          <w:tcPr>
            <w:tcW w:w="1134" w:type="dxa"/>
            <w:tcBorders>
              <w:top w:val="nil"/>
              <w:left w:val="nil"/>
              <w:bottom w:val="single" w:sz="4" w:space="0" w:color="auto"/>
              <w:right w:val="single" w:sz="4" w:space="0" w:color="auto"/>
            </w:tcBorders>
            <w:shd w:val="clear" w:color="auto" w:fill="auto"/>
            <w:noWrap/>
            <w:vAlign w:val="bottom"/>
            <w:hideMark/>
          </w:tcPr>
          <w:p w14:paraId="09898A6C" w14:textId="77777777" w:rsidR="00DD17A5" w:rsidRPr="00DD17A5" w:rsidRDefault="00DD17A5" w:rsidP="0059436A">
            <w:pPr>
              <w:jc w:val="center"/>
              <w:rPr>
                <w:rFonts w:cs="Arial"/>
                <w:color w:val="000000"/>
                <w:sz w:val="12"/>
                <w:szCs w:val="12"/>
                <w:lang w:eastAsia="es-CO"/>
              </w:rPr>
            </w:pPr>
            <w:r w:rsidRPr="00DD17A5">
              <w:rPr>
                <w:rFonts w:cs="Arial"/>
                <w:color w:val="000000"/>
                <w:sz w:val="12"/>
                <w:szCs w:val="12"/>
                <w:lang w:eastAsia="es-CO"/>
              </w:rPr>
              <w:t>44</w:t>
            </w:r>
          </w:p>
        </w:tc>
        <w:tc>
          <w:tcPr>
            <w:tcW w:w="1418" w:type="dxa"/>
            <w:tcBorders>
              <w:top w:val="nil"/>
              <w:left w:val="nil"/>
              <w:bottom w:val="single" w:sz="4" w:space="0" w:color="auto"/>
              <w:right w:val="single" w:sz="4" w:space="0" w:color="auto"/>
            </w:tcBorders>
            <w:shd w:val="clear" w:color="auto" w:fill="auto"/>
            <w:noWrap/>
            <w:vAlign w:val="center"/>
            <w:hideMark/>
          </w:tcPr>
          <w:p w14:paraId="7C9002E9" w14:textId="77777777" w:rsidR="00DD17A5" w:rsidRPr="00DD17A5" w:rsidRDefault="00DD17A5" w:rsidP="0059436A">
            <w:pPr>
              <w:ind w:right="73"/>
              <w:jc w:val="center"/>
              <w:rPr>
                <w:rFonts w:cs="Arial"/>
                <w:color w:val="000000"/>
                <w:sz w:val="12"/>
                <w:szCs w:val="12"/>
                <w:lang w:eastAsia="es-CO"/>
              </w:rPr>
            </w:pPr>
            <w:r w:rsidRPr="00DD17A5">
              <w:rPr>
                <w:rFonts w:cs="Arial"/>
                <w:color w:val="000000"/>
                <w:sz w:val="12"/>
                <w:szCs w:val="12"/>
                <w:lang w:eastAsia="es-CO"/>
              </w:rPr>
              <w:t>NO</w:t>
            </w:r>
          </w:p>
        </w:tc>
      </w:tr>
    </w:tbl>
    <w:p w14:paraId="3192B08C" w14:textId="77777777" w:rsidR="00DD17A5" w:rsidRPr="00DD17A5" w:rsidRDefault="00DD17A5" w:rsidP="00DD17A5">
      <w:pPr>
        <w:rPr>
          <w:rFonts w:cs="Arial"/>
          <w:sz w:val="16"/>
          <w:szCs w:val="16"/>
        </w:rPr>
      </w:pPr>
    </w:p>
    <w:p w14:paraId="03060437" w14:textId="682B127D" w:rsidR="00DD17A5" w:rsidRPr="00DD17A5" w:rsidRDefault="00DD17A5" w:rsidP="00DD17A5">
      <w:pPr>
        <w:rPr>
          <w:rFonts w:eastAsia="Arial Unicode MS" w:cs="Arial"/>
          <w:spacing w:val="-3"/>
          <w:sz w:val="12"/>
          <w:szCs w:val="12"/>
        </w:rPr>
      </w:pPr>
      <w:r w:rsidRPr="00DD17A5">
        <w:rPr>
          <w:rFonts w:cs="Arial"/>
          <w:bCs/>
          <w:sz w:val="12"/>
          <w:szCs w:val="12"/>
        </w:rPr>
        <w:t>*Excepción:</w:t>
      </w:r>
    </w:p>
    <w:p w14:paraId="18DC5427" w14:textId="77777777" w:rsidR="00DD17A5" w:rsidRPr="00DD17A5" w:rsidRDefault="00DD17A5" w:rsidP="00DD17A5">
      <w:pPr>
        <w:tabs>
          <w:tab w:val="left" w:pos="-720"/>
        </w:tabs>
        <w:suppressAutoHyphens/>
        <w:rPr>
          <w:rFonts w:cs="Arial"/>
          <w:bCs/>
          <w:sz w:val="12"/>
          <w:szCs w:val="12"/>
        </w:rPr>
      </w:pPr>
      <w:r w:rsidRPr="00DD17A5">
        <w:rPr>
          <w:rFonts w:cs="Arial"/>
          <w:bCs/>
          <w:sz w:val="12"/>
          <w:szCs w:val="12"/>
        </w:rPr>
        <w:t>(1) Excepción 38: Los servicios de construcción.</w:t>
      </w:r>
    </w:p>
    <w:p w14:paraId="5795090D" w14:textId="77777777" w:rsidR="00DD17A5" w:rsidRPr="00DD17A5" w:rsidRDefault="00DD17A5" w:rsidP="00DD17A5">
      <w:pPr>
        <w:tabs>
          <w:tab w:val="left" w:pos="-720"/>
        </w:tabs>
        <w:suppressAutoHyphens/>
        <w:rPr>
          <w:rFonts w:cs="Arial"/>
          <w:bCs/>
          <w:sz w:val="12"/>
          <w:szCs w:val="12"/>
        </w:rPr>
      </w:pPr>
      <w:r w:rsidRPr="00DD17A5">
        <w:rPr>
          <w:rFonts w:cs="Arial"/>
          <w:bCs/>
          <w:sz w:val="12"/>
          <w:szCs w:val="12"/>
        </w:rPr>
        <w:t>(2) Excepción 44: Los Procesos de Contratación de la Unidad Administrativa Especial de</w:t>
      </w:r>
    </w:p>
    <w:p w14:paraId="0B892100" w14:textId="77777777" w:rsidR="00DD17A5" w:rsidRPr="00DD17A5" w:rsidRDefault="00DD17A5" w:rsidP="00DD17A5">
      <w:pPr>
        <w:tabs>
          <w:tab w:val="left" w:pos="-720"/>
        </w:tabs>
        <w:suppressAutoHyphens/>
        <w:rPr>
          <w:rFonts w:cs="Arial"/>
          <w:bCs/>
          <w:sz w:val="12"/>
          <w:szCs w:val="12"/>
        </w:rPr>
      </w:pPr>
      <w:r w:rsidRPr="00DD17A5">
        <w:rPr>
          <w:rFonts w:cs="Arial"/>
          <w:bCs/>
          <w:sz w:val="12"/>
          <w:szCs w:val="12"/>
        </w:rPr>
        <w:t>Aeronáutica Civil –AEROCIVIL– relacionadas con la infraestructura para el sistema aeroportuario o para el sistema nacional del espacio aéreo.</w:t>
      </w:r>
    </w:p>
    <w:p w14:paraId="26C3B858" w14:textId="77777777" w:rsidR="00DD17A5" w:rsidRPr="00DD17A5" w:rsidRDefault="00DD17A5" w:rsidP="00DD17A5">
      <w:pPr>
        <w:tabs>
          <w:tab w:val="left" w:pos="-720"/>
        </w:tabs>
        <w:suppressAutoHyphens/>
        <w:rPr>
          <w:rFonts w:cs="Arial"/>
          <w:bCs/>
          <w:sz w:val="12"/>
          <w:szCs w:val="12"/>
        </w:rPr>
      </w:pPr>
      <w:r w:rsidRPr="00DD17A5">
        <w:rPr>
          <w:rFonts w:cs="Arial"/>
          <w:bCs/>
          <w:sz w:val="12"/>
          <w:szCs w:val="12"/>
        </w:rPr>
        <w:t xml:space="preserve">(3) Excepción 45: Las contrataciones de la Unidad Administrativa Especial de Aeronáutica Civil – AEROCIVIL </w:t>
      </w: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76EC1586" w14:textId="77777777" w:rsidR="00DE5327" w:rsidRPr="00DE5327" w:rsidRDefault="00DE5327" w:rsidP="00DE5327">
      <w:pPr>
        <w:rPr>
          <w:lang w:val="es-MX"/>
        </w:rPr>
      </w:pPr>
      <w:r w:rsidRPr="00DE5327">
        <w:rPr>
          <w:lang w:val="es-MX"/>
        </w:rPr>
        <w:t>Adicionalmente, los proponentes de estados con los cuales el Gobierno Nacional haya certificado la existencia de trato nacional por reciprocidad recibirán este trato.</w:t>
      </w:r>
    </w:p>
    <w:p w14:paraId="66C5D921" w14:textId="77E39354" w:rsidR="00F472CA" w:rsidRDefault="00CA638B" w:rsidP="00DE5327">
      <w:pPr>
        <w:pStyle w:val="Ttulo1"/>
      </w:pPr>
      <w:bookmarkStart w:id="164" w:name="_Toc107994869"/>
      <w:r>
        <w:rPr>
          <w:caps w:val="0"/>
        </w:rPr>
        <w:t>GARANTÍAS</w:t>
      </w:r>
      <w:bookmarkEnd w:id="164"/>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65" w:name="_Toc57724559"/>
      <w:bookmarkStart w:id="166" w:name="_Toc57724823"/>
      <w:bookmarkStart w:id="167" w:name="_Toc57727325"/>
      <w:bookmarkStart w:id="168" w:name="_Toc73368236"/>
      <w:bookmarkStart w:id="169" w:name="_Toc83975620"/>
      <w:bookmarkStart w:id="170" w:name="_Toc84411368"/>
      <w:bookmarkStart w:id="171" w:name="_Toc107959727"/>
      <w:bookmarkStart w:id="172" w:name="_Toc107994759"/>
      <w:bookmarkStart w:id="173" w:name="_Toc107994870"/>
      <w:bookmarkEnd w:id="165"/>
      <w:bookmarkEnd w:id="166"/>
      <w:bookmarkEnd w:id="167"/>
      <w:bookmarkEnd w:id="168"/>
      <w:bookmarkEnd w:id="169"/>
      <w:bookmarkEnd w:id="170"/>
      <w:bookmarkEnd w:id="171"/>
      <w:bookmarkEnd w:id="172"/>
      <w:bookmarkEnd w:id="173"/>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74" w:name="_Toc57724560"/>
      <w:bookmarkStart w:id="175" w:name="_Toc57724824"/>
      <w:bookmarkStart w:id="176" w:name="_Toc57727326"/>
      <w:bookmarkStart w:id="177" w:name="_Toc73368237"/>
      <w:bookmarkStart w:id="178" w:name="_Toc83975621"/>
      <w:bookmarkStart w:id="179" w:name="_Toc84411369"/>
      <w:bookmarkStart w:id="180" w:name="_Toc107959728"/>
      <w:bookmarkStart w:id="181" w:name="_Toc107994760"/>
      <w:bookmarkStart w:id="182" w:name="_Toc107994871"/>
      <w:bookmarkEnd w:id="174"/>
      <w:bookmarkEnd w:id="175"/>
      <w:bookmarkEnd w:id="176"/>
      <w:bookmarkEnd w:id="177"/>
      <w:bookmarkEnd w:id="178"/>
      <w:bookmarkEnd w:id="179"/>
      <w:bookmarkEnd w:id="180"/>
      <w:bookmarkEnd w:id="181"/>
      <w:bookmarkEnd w:id="182"/>
    </w:p>
    <w:p w14:paraId="06A80C03" w14:textId="36F865AD" w:rsidR="00DE5327" w:rsidRDefault="00CA638B" w:rsidP="00DE5327">
      <w:pPr>
        <w:pStyle w:val="Ttulo2"/>
      </w:pPr>
      <w:bookmarkStart w:id="183" w:name="_Toc107994872"/>
      <w:r>
        <w:rPr>
          <w:caps w:val="0"/>
        </w:rPr>
        <w:t>GARANTÍA DE SERIEDAD DE LA OFERTA</w:t>
      </w:r>
      <w:bookmarkEnd w:id="183"/>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0DEDB15B" w14:textId="77777777" w:rsidR="00DE5327" w:rsidRPr="00DE5327" w:rsidRDefault="00DE5327" w:rsidP="00DE5327">
      <w:pPr>
        <w:rPr>
          <w:lang w:val="es-MX"/>
        </w:rPr>
      </w:pPr>
      <w:r w:rsidRPr="00DE5327">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lastRenderedPageBreak/>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7A263191" w:rsidR="00DE5327" w:rsidRPr="004C31EB" w:rsidRDefault="00DD17A5" w:rsidP="00573259">
            <w:pPr>
              <w:spacing w:line="276" w:lineRule="auto"/>
              <w:rPr>
                <w:rFonts w:eastAsia="Arial,Times New Roman" w:cs="Arial"/>
                <w:color w:val="auto"/>
                <w:szCs w:val="20"/>
                <w:lang w:val="es-ES" w:eastAsia="es-CO"/>
              </w:rPr>
            </w:pPr>
            <w:r w:rsidRPr="00705418">
              <w:rPr>
                <w:rFonts w:eastAsia="Arial,Times New Roman" w:cs="Arial"/>
                <w:color w:val="auto"/>
                <w:szCs w:val="20"/>
                <w:lang w:eastAsia="es-CO"/>
              </w:rPr>
              <w:t>Unidad Administrativa Especial de Aeronáutica Civil identificada con NIT 899.999.059-3</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4500BEFF" w14:textId="5B8C6F8C" w:rsidR="00DE5327" w:rsidRPr="004C31EB" w:rsidRDefault="00DE5327" w:rsidP="00573259">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elección</w:t>
            </w:r>
            <w:r w:rsidR="00DD17A5">
              <w:rPr>
                <w:rFonts w:cs="Arial"/>
                <w:color w:val="auto"/>
                <w:szCs w:val="20"/>
                <w:lang w:val="es-ES" w:eastAsia="es-CO"/>
              </w:rPr>
              <w:t>.</w:t>
            </w:r>
          </w:p>
          <w:p w14:paraId="0AB3B158" w14:textId="5D1144D6" w:rsidR="00DE5327" w:rsidRPr="004C31EB" w:rsidRDefault="00DE5327" w:rsidP="00573259">
            <w:pPr>
              <w:spacing w:line="276" w:lineRule="auto"/>
              <w:rPr>
                <w:rFonts w:eastAsia="Arial,Times New Roman" w:cs="Arial"/>
                <w:color w:val="auto"/>
                <w:szCs w:val="20"/>
                <w:lang w:val="es-ES" w:eastAsia="es-CO"/>
              </w:rPr>
            </w:pPr>
            <w:r w:rsidRPr="004C31EB">
              <w:rPr>
                <w:rFonts w:eastAsia="Arial,Times New Roman" w:cs="Arial"/>
                <w:color w:val="auto"/>
                <w:szCs w:val="20"/>
                <w:lang w:val="es-ES" w:eastAsia="es-CO"/>
              </w:rPr>
              <w:t xml:space="preserve"> </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705A6901" w:rsidR="00604257" w:rsidRDefault="00CA638B" w:rsidP="00DE5327">
      <w:pPr>
        <w:pStyle w:val="Ttulo2"/>
      </w:pPr>
      <w:bookmarkStart w:id="184" w:name="_Toc107994873"/>
      <w:r>
        <w:rPr>
          <w:caps w:val="0"/>
        </w:rPr>
        <w:t>GARANTÍAS DEL CONTRATO</w:t>
      </w:r>
      <w:bookmarkEnd w:id="184"/>
    </w:p>
    <w:p w14:paraId="1697B25E" w14:textId="5F3BEF5F" w:rsidR="00DE5327" w:rsidRDefault="00CA638B" w:rsidP="00DE5327">
      <w:pPr>
        <w:pStyle w:val="Ttulo3"/>
        <w:rPr>
          <w:lang w:val="es-MX"/>
        </w:rPr>
      </w:pPr>
      <w:bookmarkStart w:id="185" w:name="_Toc107994874"/>
      <w:r>
        <w:rPr>
          <w:caps w:val="0"/>
          <w:lang w:val="es-MX"/>
        </w:rPr>
        <w:t>GARANTÍA DE CUMPLIMIENTO</w:t>
      </w:r>
      <w:bookmarkEnd w:id="185"/>
    </w:p>
    <w:p w14:paraId="604F8D4E" w14:textId="36D4EBD7"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DD17A5">
        <w:rPr>
          <w:lang w:val="es-MX"/>
        </w:rPr>
        <w:t xml:space="preserve">tres (3) </w:t>
      </w:r>
      <w:r w:rsidRPr="00DE5327">
        <w:rPr>
          <w:lang w:val="es-MX"/>
        </w:rPr>
        <w:t>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28"/>
        <w:gridCol w:w="7100"/>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54276FC" w14:textId="3DE46F8B" w:rsidR="00DE5327" w:rsidRPr="004C31EB" w:rsidRDefault="00DD17A5" w:rsidP="00573259">
            <w:pPr>
              <w:rPr>
                <w:rFonts w:eastAsia="Times New Roman" w:cs="Arial"/>
                <w:bCs/>
                <w:color w:val="auto"/>
                <w:szCs w:val="20"/>
                <w:lang w:val="es-ES" w:eastAsia="es-CO"/>
              </w:rPr>
            </w:pPr>
            <w:r w:rsidRPr="00705418">
              <w:rPr>
                <w:rFonts w:eastAsia="Arial,Times New Roman" w:cs="Arial"/>
                <w:color w:val="auto"/>
                <w:szCs w:val="20"/>
                <w:lang w:eastAsia="es-CO"/>
              </w:rPr>
              <w:t>Unidad Administrativa Especial de Aeronáutica Civil identificada con NIT 899.999.059-3</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W w:w="3857"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2"/>
              <w:gridCol w:w="1107"/>
              <w:gridCol w:w="1185"/>
              <w:gridCol w:w="846"/>
              <w:gridCol w:w="1133"/>
            </w:tblGrid>
            <w:tr w:rsidR="002A6D39" w:rsidRPr="00217142" w14:paraId="63CB7B6A" w14:textId="77777777" w:rsidTr="0059436A">
              <w:trPr>
                <w:trHeight w:val="398"/>
              </w:trPr>
              <w:tc>
                <w:tcPr>
                  <w:tcW w:w="985" w:type="pct"/>
                  <w:shd w:val="clear" w:color="auto" w:fill="D0CECE" w:themeFill="background2" w:themeFillShade="E6"/>
                  <w:vAlign w:val="center"/>
                </w:tcPr>
                <w:p w14:paraId="15426E59" w14:textId="77777777" w:rsidR="002A6D39" w:rsidRPr="00217142" w:rsidRDefault="002A6D39" w:rsidP="002A6D39">
                  <w:pPr>
                    <w:jc w:val="center"/>
                    <w:rPr>
                      <w:rFonts w:ascii="Arial Narrow" w:hAnsi="Arial Narrow" w:cs="Arial"/>
                      <w:b/>
                      <w:spacing w:val="-3"/>
                      <w:sz w:val="14"/>
                      <w:szCs w:val="14"/>
                    </w:rPr>
                  </w:pPr>
                  <w:r w:rsidRPr="00217142">
                    <w:rPr>
                      <w:rFonts w:ascii="Arial Narrow" w:hAnsi="Arial Narrow" w:cs="Arial"/>
                      <w:b/>
                      <w:spacing w:val="-3"/>
                      <w:sz w:val="14"/>
                      <w:szCs w:val="14"/>
                    </w:rPr>
                    <w:t>AMPAROS O PÓLIZAS PARA SOLICITAR</w:t>
                  </w:r>
                </w:p>
              </w:tc>
              <w:tc>
                <w:tcPr>
                  <w:tcW w:w="1056" w:type="pct"/>
                  <w:shd w:val="clear" w:color="auto" w:fill="D0CECE" w:themeFill="background2" w:themeFillShade="E6"/>
                  <w:vAlign w:val="center"/>
                </w:tcPr>
                <w:p w14:paraId="308FF6D1" w14:textId="77777777" w:rsidR="002A6D39" w:rsidRPr="00217142" w:rsidRDefault="002A6D39" w:rsidP="002A6D39">
                  <w:pPr>
                    <w:ind w:left="118" w:right="141"/>
                    <w:jc w:val="center"/>
                    <w:rPr>
                      <w:rFonts w:ascii="Arial Narrow" w:hAnsi="Arial Narrow" w:cs="Arial"/>
                      <w:b/>
                      <w:spacing w:val="-3"/>
                      <w:sz w:val="14"/>
                      <w:szCs w:val="14"/>
                    </w:rPr>
                  </w:pPr>
                  <w:r w:rsidRPr="00217142">
                    <w:rPr>
                      <w:rFonts w:ascii="Arial Narrow" w:hAnsi="Arial Narrow" w:cs="Arial"/>
                      <w:b/>
                      <w:spacing w:val="-3"/>
                      <w:sz w:val="14"/>
                      <w:szCs w:val="14"/>
                    </w:rPr>
                    <w:t>RIESGO QUE PROTEGE</w:t>
                  </w:r>
                </w:p>
              </w:tc>
              <w:tc>
                <w:tcPr>
                  <w:tcW w:w="1129" w:type="pct"/>
                  <w:shd w:val="clear" w:color="auto" w:fill="D0CECE" w:themeFill="background2" w:themeFillShade="E6"/>
                  <w:vAlign w:val="center"/>
                </w:tcPr>
                <w:p w14:paraId="1DFC8964" w14:textId="77777777" w:rsidR="002A6D39" w:rsidRPr="00217142" w:rsidRDefault="002A6D39" w:rsidP="002A6D39">
                  <w:pPr>
                    <w:ind w:left="129" w:right="138"/>
                    <w:jc w:val="center"/>
                    <w:rPr>
                      <w:rFonts w:ascii="Arial Narrow" w:hAnsi="Arial Narrow" w:cs="Arial"/>
                      <w:b/>
                      <w:spacing w:val="-3"/>
                      <w:sz w:val="14"/>
                      <w:szCs w:val="14"/>
                    </w:rPr>
                  </w:pPr>
                  <w:r w:rsidRPr="00217142">
                    <w:rPr>
                      <w:rFonts w:ascii="Arial Narrow" w:hAnsi="Arial Narrow" w:cs="Arial"/>
                      <w:b/>
                      <w:spacing w:val="-3"/>
                      <w:sz w:val="14"/>
                      <w:szCs w:val="14"/>
                    </w:rPr>
                    <w:t>CUANTÍA DE COBERTURA</w:t>
                  </w:r>
                </w:p>
              </w:tc>
              <w:tc>
                <w:tcPr>
                  <w:tcW w:w="750" w:type="pct"/>
                  <w:shd w:val="clear" w:color="auto" w:fill="D0CECE" w:themeFill="background2" w:themeFillShade="E6"/>
                  <w:vAlign w:val="center"/>
                </w:tcPr>
                <w:p w14:paraId="7C2F9685" w14:textId="77777777" w:rsidR="002A6D39" w:rsidRPr="00217142" w:rsidRDefault="002A6D39" w:rsidP="002A6D39">
                  <w:pPr>
                    <w:ind w:left="117" w:right="145"/>
                    <w:jc w:val="center"/>
                    <w:rPr>
                      <w:rFonts w:ascii="Arial Narrow" w:hAnsi="Arial Narrow" w:cs="Arial"/>
                      <w:b/>
                      <w:spacing w:val="-3"/>
                      <w:sz w:val="14"/>
                      <w:szCs w:val="14"/>
                    </w:rPr>
                  </w:pPr>
                  <w:r w:rsidRPr="00217142">
                    <w:rPr>
                      <w:rFonts w:ascii="Arial Narrow" w:hAnsi="Arial Narrow" w:cs="Arial"/>
                      <w:b/>
                      <w:spacing w:val="-3"/>
                      <w:sz w:val="14"/>
                      <w:szCs w:val="14"/>
                    </w:rPr>
                    <w:t>VIGENCIA INICIAL</w:t>
                  </w:r>
                </w:p>
              </w:tc>
              <w:tc>
                <w:tcPr>
                  <w:tcW w:w="1080" w:type="pct"/>
                  <w:shd w:val="clear" w:color="auto" w:fill="D0CECE" w:themeFill="background2" w:themeFillShade="E6"/>
                  <w:vAlign w:val="center"/>
                </w:tcPr>
                <w:p w14:paraId="48AE5A50" w14:textId="77777777" w:rsidR="002A6D39" w:rsidRPr="00217142" w:rsidRDefault="002A6D39" w:rsidP="002A6D39">
                  <w:pPr>
                    <w:ind w:left="123" w:right="195"/>
                    <w:jc w:val="center"/>
                    <w:rPr>
                      <w:rFonts w:ascii="Arial Narrow" w:hAnsi="Arial Narrow" w:cs="Arial"/>
                      <w:b/>
                      <w:spacing w:val="-3"/>
                      <w:sz w:val="14"/>
                      <w:szCs w:val="14"/>
                    </w:rPr>
                  </w:pPr>
                  <w:r w:rsidRPr="00217142">
                    <w:rPr>
                      <w:rFonts w:ascii="Arial Narrow" w:hAnsi="Arial Narrow" w:cs="Arial"/>
                      <w:b/>
                      <w:spacing w:val="-3"/>
                      <w:sz w:val="14"/>
                      <w:szCs w:val="14"/>
                    </w:rPr>
                    <w:t>VIGENCIA FINAL</w:t>
                  </w:r>
                </w:p>
              </w:tc>
            </w:tr>
            <w:tr w:rsidR="002A6D39" w:rsidRPr="00217142" w14:paraId="735AFB00" w14:textId="77777777" w:rsidTr="0059436A">
              <w:trPr>
                <w:trHeight w:val="1005"/>
              </w:trPr>
              <w:tc>
                <w:tcPr>
                  <w:tcW w:w="985" w:type="pct"/>
                  <w:shd w:val="clear" w:color="auto" w:fill="auto"/>
                  <w:vAlign w:val="center"/>
                </w:tcPr>
                <w:p w14:paraId="104A6EDF" w14:textId="77777777" w:rsidR="002A6D39" w:rsidRPr="00217142" w:rsidRDefault="002A6D39" w:rsidP="002A6D39">
                  <w:pPr>
                    <w:jc w:val="center"/>
                    <w:rPr>
                      <w:rFonts w:ascii="Arial Narrow" w:eastAsia="Calibri" w:hAnsi="Arial Narrow" w:cs="Arial"/>
                      <w:b/>
                      <w:spacing w:val="-3"/>
                      <w:sz w:val="14"/>
                      <w:szCs w:val="14"/>
                    </w:rPr>
                  </w:pPr>
                  <w:r w:rsidRPr="00217142">
                    <w:rPr>
                      <w:rFonts w:ascii="Arial Narrow" w:hAnsi="Arial Narrow" w:cs="Arial"/>
                      <w:b/>
                      <w:bCs/>
                      <w:spacing w:val="-3"/>
                      <w:sz w:val="14"/>
                      <w:szCs w:val="14"/>
                    </w:rPr>
                    <w:lastRenderedPageBreak/>
                    <w:t>Buen manejo y correcta inversión del anticipo.</w:t>
                  </w:r>
                </w:p>
              </w:tc>
              <w:tc>
                <w:tcPr>
                  <w:tcW w:w="1056" w:type="pct"/>
                  <w:vAlign w:val="center"/>
                </w:tcPr>
                <w:p w14:paraId="128C20EE" w14:textId="77777777" w:rsidR="002A6D39" w:rsidRPr="00217142" w:rsidRDefault="002A6D39" w:rsidP="002A6D39">
                  <w:pPr>
                    <w:ind w:left="118" w:right="141"/>
                    <w:rPr>
                      <w:rFonts w:ascii="Arial Narrow" w:hAnsi="Arial Narrow" w:cs="Arial"/>
                      <w:spacing w:val="-3"/>
                      <w:sz w:val="14"/>
                      <w:szCs w:val="14"/>
                    </w:rPr>
                  </w:pPr>
                  <w:r w:rsidRPr="00217142">
                    <w:rPr>
                      <w:rFonts w:ascii="Arial Narrow" w:hAnsi="Arial Narrow" w:cs="Arial"/>
                      <w:spacing w:val="-3"/>
                      <w:sz w:val="14"/>
                      <w:szCs w:val="14"/>
                    </w:rPr>
                    <w:t xml:space="preserve">Pérdida de los recursos girados a título de anticipo, por su incorrecta inversión o manejo. </w:t>
                  </w:r>
                </w:p>
              </w:tc>
              <w:tc>
                <w:tcPr>
                  <w:tcW w:w="1129" w:type="pct"/>
                  <w:shd w:val="clear" w:color="auto" w:fill="auto"/>
                  <w:vAlign w:val="center"/>
                </w:tcPr>
                <w:p w14:paraId="24D7FB9E" w14:textId="77777777" w:rsidR="002A6D39" w:rsidRPr="00217142" w:rsidRDefault="002A6D39" w:rsidP="002A6D39">
                  <w:pPr>
                    <w:tabs>
                      <w:tab w:val="left" w:pos="-720"/>
                      <w:tab w:val="left" w:pos="0"/>
                    </w:tabs>
                    <w:suppressAutoHyphens/>
                    <w:ind w:left="129" w:right="138"/>
                    <w:rPr>
                      <w:rFonts w:ascii="Arial Narrow" w:hAnsi="Arial Narrow" w:cs="Arial"/>
                      <w:spacing w:val="-3"/>
                      <w:sz w:val="14"/>
                      <w:szCs w:val="14"/>
                    </w:rPr>
                  </w:pPr>
                  <w:r w:rsidRPr="00217142">
                    <w:rPr>
                      <w:rFonts w:ascii="Arial Narrow" w:hAnsi="Arial Narrow" w:cs="Arial"/>
                      <w:bCs/>
                      <w:spacing w:val="-3"/>
                      <w:sz w:val="14"/>
                      <w:szCs w:val="14"/>
                    </w:rPr>
                    <w:t>Cien</w:t>
                  </w:r>
                  <w:r w:rsidRPr="00217142">
                    <w:rPr>
                      <w:rFonts w:ascii="Arial Narrow" w:hAnsi="Arial Narrow" w:cs="Arial"/>
                      <w:spacing w:val="-3"/>
                      <w:sz w:val="14"/>
                      <w:szCs w:val="14"/>
                    </w:rPr>
                    <w:t xml:space="preserve"> por ciento (100%) del monto que el contratista reciba a título de anticipo, en dinero o en especie, para la ejecución del contrato.</w:t>
                  </w:r>
                </w:p>
              </w:tc>
              <w:tc>
                <w:tcPr>
                  <w:tcW w:w="750" w:type="pct"/>
                  <w:vAlign w:val="center"/>
                </w:tcPr>
                <w:p w14:paraId="0CDC95DF" w14:textId="77777777" w:rsidR="002A6D39" w:rsidRPr="00217142" w:rsidRDefault="002A6D39" w:rsidP="002A6D39">
                  <w:pPr>
                    <w:ind w:left="117" w:right="145"/>
                    <w:jc w:val="center"/>
                    <w:rPr>
                      <w:rFonts w:ascii="Arial Narrow" w:hAnsi="Arial Narrow" w:cs="Arial"/>
                      <w:spacing w:val="-3"/>
                      <w:sz w:val="14"/>
                      <w:szCs w:val="14"/>
                    </w:rPr>
                  </w:pPr>
                  <w:r w:rsidRPr="00217142">
                    <w:rPr>
                      <w:rFonts w:ascii="Arial Narrow" w:hAnsi="Arial Narrow" w:cs="Arial"/>
                      <w:spacing w:val="-3"/>
                      <w:sz w:val="14"/>
                      <w:szCs w:val="14"/>
                    </w:rPr>
                    <w:t>A partir de la fecha de suscripción del contrato</w:t>
                  </w:r>
                </w:p>
              </w:tc>
              <w:tc>
                <w:tcPr>
                  <w:tcW w:w="1080" w:type="pct"/>
                  <w:vAlign w:val="center"/>
                </w:tcPr>
                <w:p w14:paraId="056E4BB4" w14:textId="77777777" w:rsidR="002A6D39" w:rsidRPr="00217142" w:rsidRDefault="002A6D39" w:rsidP="002A6D39">
                  <w:pPr>
                    <w:ind w:left="123" w:right="195"/>
                    <w:rPr>
                      <w:rFonts w:ascii="Arial Narrow" w:hAnsi="Arial Narrow" w:cs="Arial"/>
                      <w:spacing w:val="-3"/>
                      <w:sz w:val="14"/>
                      <w:szCs w:val="14"/>
                    </w:rPr>
                  </w:pPr>
                  <w:r w:rsidRPr="00217142">
                    <w:rPr>
                      <w:rFonts w:ascii="Arial Narrow" w:hAnsi="Arial Narrow" w:cs="Arial"/>
                      <w:spacing w:val="-3"/>
                      <w:sz w:val="14"/>
                      <w:szCs w:val="14"/>
                    </w:rPr>
                    <w:t xml:space="preserve">Hasta la fecha de terminación del contrato y cuatro (4) meses más. En todo caso deberá estar vigente hasta la liquidación del contrato. </w:t>
                  </w:r>
                </w:p>
              </w:tc>
            </w:tr>
            <w:tr w:rsidR="002A6D39" w:rsidRPr="00217142" w14:paraId="600E1020" w14:textId="77777777" w:rsidTr="0059436A">
              <w:trPr>
                <w:trHeight w:val="1214"/>
              </w:trPr>
              <w:tc>
                <w:tcPr>
                  <w:tcW w:w="985" w:type="pct"/>
                  <w:shd w:val="clear" w:color="auto" w:fill="auto"/>
                  <w:vAlign w:val="center"/>
                </w:tcPr>
                <w:p w14:paraId="045C1B33" w14:textId="77777777" w:rsidR="002A6D39" w:rsidRPr="00217142" w:rsidRDefault="002A6D39" w:rsidP="002A6D39">
                  <w:pPr>
                    <w:jc w:val="center"/>
                    <w:rPr>
                      <w:rFonts w:ascii="Arial Narrow" w:hAnsi="Arial Narrow" w:cs="Arial"/>
                      <w:b/>
                      <w:spacing w:val="-3"/>
                      <w:sz w:val="14"/>
                      <w:szCs w:val="14"/>
                    </w:rPr>
                  </w:pPr>
                  <w:r w:rsidRPr="00217142">
                    <w:rPr>
                      <w:rFonts w:ascii="Arial Narrow" w:hAnsi="Arial Narrow" w:cs="Arial"/>
                      <w:b/>
                      <w:bCs/>
                      <w:sz w:val="14"/>
                      <w:szCs w:val="14"/>
                    </w:rPr>
                    <w:t>Cumplimiento</w:t>
                  </w:r>
                </w:p>
              </w:tc>
              <w:tc>
                <w:tcPr>
                  <w:tcW w:w="1056" w:type="pct"/>
                  <w:vAlign w:val="center"/>
                </w:tcPr>
                <w:p w14:paraId="5C8C3217" w14:textId="77777777" w:rsidR="002A6D39" w:rsidRPr="00217142" w:rsidRDefault="002A6D39" w:rsidP="002A6D39">
                  <w:pPr>
                    <w:ind w:left="118" w:right="141"/>
                    <w:rPr>
                      <w:rFonts w:ascii="Arial Narrow" w:hAnsi="Arial Narrow" w:cs="Arial"/>
                      <w:spacing w:val="-3"/>
                      <w:sz w:val="14"/>
                      <w:szCs w:val="14"/>
                    </w:rPr>
                  </w:pPr>
                  <w:r w:rsidRPr="00217142">
                    <w:rPr>
                      <w:rFonts w:ascii="Arial Narrow" w:hAnsi="Arial Narrow" w:cs="Arial"/>
                      <w:spacing w:val="-3"/>
                      <w:sz w:val="14"/>
                      <w:szCs w:val="14"/>
                    </w:rPr>
                    <w:t>Cumplimiento tardío, defectuoso o incompleto del contrato, pago de multas impuestas, de la cláusula penal pecuniaria y declaración de caducidad del contrato.</w:t>
                  </w:r>
                </w:p>
              </w:tc>
              <w:tc>
                <w:tcPr>
                  <w:tcW w:w="1129" w:type="pct"/>
                  <w:shd w:val="clear" w:color="auto" w:fill="auto"/>
                  <w:vAlign w:val="center"/>
                </w:tcPr>
                <w:p w14:paraId="096A8FE6" w14:textId="77777777" w:rsidR="002A6D39" w:rsidRPr="00217142" w:rsidRDefault="002A6D39" w:rsidP="002A6D39">
                  <w:pPr>
                    <w:ind w:left="129" w:right="138"/>
                    <w:rPr>
                      <w:rFonts w:ascii="Arial Narrow" w:hAnsi="Arial Narrow"/>
                      <w:sz w:val="14"/>
                      <w:szCs w:val="14"/>
                    </w:rPr>
                  </w:pPr>
                  <w:r w:rsidRPr="00217142">
                    <w:rPr>
                      <w:rFonts w:ascii="Arial Narrow" w:hAnsi="Arial Narrow" w:cs="Arial"/>
                      <w:bCs/>
                      <w:sz w:val="14"/>
                      <w:szCs w:val="14"/>
                    </w:rPr>
                    <w:t>En una cuantía equivalente al treinta</w:t>
                  </w:r>
                  <w:r w:rsidRPr="00217142">
                    <w:rPr>
                      <w:rFonts w:ascii="Arial Narrow" w:hAnsi="Arial Narrow"/>
                      <w:sz w:val="14"/>
                      <w:szCs w:val="14"/>
                    </w:rPr>
                    <w:t xml:space="preserve"> por ciento [</w:t>
                  </w:r>
                  <w:r w:rsidRPr="00217142">
                    <w:rPr>
                      <w:rFonts w:ascii="Arial Narrow" w:hAnsi="Arial Narrow" w:cs="Arial"/>
                      <w:bCs/>
                      <w:sz w:val="14"/>
                      <w:szCs w:val="14"/>
                    </w:rPr>
                    <w:t>30</w:t>
                  </w:r>
                  <w:r w:rsidRPr="00217142">
                    <w:rPr>
                      <w:rFonts w:ascii="Arial Narrow" w:hAnsi="Arial Narrow"/>
                      <w:sz w:val="14"/>
                      <w:szCs w:val="14"/>
                    </w:rPr>
                    <w:t>%]</w:t>
                  </w:r>
                  <w:r w:rsidRPr="00217142">
                    <w:rPr>
                      <w:rFonts w:ascii="Arial Narrow" w:hAnsi="Arial Narrow" w:cs="Arial"/>
                      <w:bCs/>
                      <w:sz w:val="14"/>
                      <w:szCs w:val="14"/>
                    </w:rPr>
                    <w:t xml:space="preserve"> del valor del contrato.</w:t>
                  </w:r>
                </w:p>
              </w:tc>
              <w:tc>
                <w:tcPr>
                  <w:tcW w:w="750" w:type="pct"/>
                  <w:vAlign w:val="center"/>
                </w:tcPr>
                <w:p w14:paraId="581F217A" w14:textId="77777777" w:rsidR="002A6D39" w:rsidRPr="00217142" w:rsidRDefault="002A6D39" w:rsidP="002A6D39">
                  <w:pPr>
                    <w:ind w:left="117" w:right="145"/>
                    <w:jc w:val="center"/>
                    <w:rPr>
                      <w:rFonts w:ascii="Arial Narrow" w:hAnsi="Arial Narrow" w:cs="Arial"/>
                      <w:spacing w:val="-3"/>
                      <w:sz w:val="14"/>
                      <w:szCs w:val="14"/>
                    </w:rPr>
                  </w:pPr>
                  <w:r w:rsidRPr="00217142">
                    <w:rPr>
                      <w:rFonts w:ascii="Arial Narrow" w:hAnsi="Arial Narrow" w:cs="Arial"/>
                      <w:spacing w:val="-3"/>
                      <w:sz w:val="14"/>
                      <w:szCs w:val="14"/>
                    </w:rPr>
                    <w:t>A partir de la fecha de suscripción del contrato</w:t>
                  </w:r>
                </w:p>
              </w:tc>
              <w:tc>
                <w:tcPr>
                  <w:tcW w:w="1080" w:type="pct"/>
                  <w:vAlign w:val="center"/>
                </w:tcPr>
                <w:p w14:paraId="3D5424A1" w14:textId="77777777" w:rsidR="002A6D39" w:rsidRPr="00217142" w:rsidRDefault="002A6D39" w:rsidP="002A6D39">
                  <w:pPr>
                    <w:ind w:left="123" w:right="195"/>
                    <w:rPr>
                      <w:rFonts w:ascii="Arial Narrow" w:hAnsi="Arial Narrow" w:cs="Arial"/>
                      <w:spacing w:val="-3"/>
                      <w:sz w:val="14"/>
                      <w:szCs w:val="14"/>
                    </w:rPr>
                  </w:pPr>
                  <w:r w:rsidRPr="00217142">
                    <w:rPr>
                      <w:rFonts w:ascii="Arial Narrow" w:hAnsi="Arial Narrow" w:cs="Arial"/>
                      <w:spacing w:val="-3"/>
                      <w:sz w:val="14"/>
                      <w:szCs w:val="14"/>
                    </w:rPr>
                    <w:t>Hasta la fecha de terminación del contrato y cuatro (4) meses más. En todo caso deberá estar vigente hasta la liquidación del contrato.</w:t>
                  </w:r>
                </w:p>
              </w:tc>
            </w:tr>
            <w:tr w:rsidR="002A6D39" w:rsidRPr="00217142" w14:paraId="646CB227" w14:textId="77777777" w:rsidTr="0059436A">
              <w:trPr>
                <w:trHeight w:val="1423"/>
              </w:trPr>
              <w:tc>
                <w:tcPr>
                  <w:tcW w:w="985" w:type="pct"/>
                  <w:shd w:val="clear" w:color="auto" w:fill="auto"/>
                  <w:vAlign w:val="center"/>
                </w:tcPr>
                <w:p w14:paraId="168D7B16" w14:textId="77777777" w:rsidR="002A6D39" w:rsidRPr="00217142" w:rsidRDefault="002A6D39" w:rsidP="002A6D39">
                  <w:pPr>
                    <w:jc w:val="center"/>
                    <w:rPr>
                      <w:rFonts w:ascii="Arial Narrow" w:hAnsi="Arial Narrow" w:cs="Arial"/>
                      <w:b/>
                      <w:bCs/>
                      <w:sz w:val="14"/>
                      <w:szCs w:val="14"/>
                    </w:rPr>
                  </w:pPr>
                  <w:r w:rsidRPr="00217142">
                    <w:rPr>
                      <w:rFonts w:ascii="Arial Narrow" w:hAnsi="Arial Narrow" w:cs="Arial"/>
                      <w:b/>
                      <w:bCs/>
                      <w:sz w:val="14"/>
                      <w:szCs w:val="14"/>
                    </w:rPr>
                    <w:t>Pago de salarios, prestaciones sociales legales e indemnizaciones laborales</w:t>
                  </w:r>
                </w:p>
              </w:tc>
              <w:tc>
                <w:tcPr>
                  <w:tcW w:w="1056" w:type="pct"/>
                  <w:vAlign w:val="center"/>
                </w:tcPr>
                <w:p w14:paraId="4CB7BE34" w14:textId="77777777" w:rsidR="002A6D39" w:rsidRPr="00217142" w:rsidRDefault="002A6D39" w:rsidP="002A6D39">
                  <w:pPr>
                    <w:ind w:left="118" w:right="141"/>
                    <w:rPr>
                      <w:rFonts w:ascii="Arial Narrow" w:hAnsi="Arial Narrow" w:cs="Arial"/>
                      <w:spacing w:val="-3"/>
                      <w:sz w:val="14"/>
                      <w:szCs w:val="14"/>
                    </w:rPr>
                  </w:pPr>
                  <w:r w:rsidRPr="00217142">
                    <w:rPr>
                      <w:rFonts w:ascii="Arial Narrow" w:hAnsi="Arial Narrow" w:cs="Arial"/>
                      <w:spacing w:val="-3"/>
                      <w:sz w:val="14"/>
                      <w:szCs w:val="14"/>
                    </w:rPr>
                    <w:t>Incumplimiento de las obligaciones laborales del contratista, derivadas de la contratación del personal utilizado en el territorio nacional para la ejecución del contrato amparado.</w:t>
                  </w:r>
                </w:p>
              </w:tc>
              <w:tc>
                <w:tcPr>
                  <w:tcW w:w="1129" w:type="pct"/>
                  <w:shd w:val="clear" w:color="auto" w:fill="auto"/>
                  <w:vAlign w:val="center"/>
                </w:tcPr>
                <w:p w14:paraId="4008A81C" w14:textId="77777777" w:rsidR="002A6D39" w:rsidRPr="00217142" w:rsidRDefault="002A6D39" w:rsidP="002A6D39">
                  <w:pPr>
                    <w:ind w:left="129" w:right="138"/>
                    <w:rPr>
                      <w:rFonts w:ascii="Arial Narrow" w:hAnsi="Arial Narrow"/>
                      <w:sz w:val="14"/>
                      <w:szCs w:val="14"/>
                    </w:rPr>
                  </w:pPr>
                  <w:r w:rsidRPr="00217142">
                    <w:rPr>
                      <w:rFonts w:ascii="Arial Narrow" w:hAnsi="Arial Narrow" w:cs="Arial"/>
                      <w:bCs/>
                      <w:sz w:val="14"/>
                      <w:szCs w:val="14"/>
                    </w:rPr>
                    <w:t xml:space="preserve">En una cuantía equivalente al </w:t>
                  </w:r>
                  <w:r w:rsidRPr="00217142">
                    <w:rPr>
                      <w:rFonts w:ascii="Arial Narrow" w:hAnsi="Arial Narrow"/>
                      <w:sz w:val="14"/>
                      <w:szCs w:val="14"/>
                    </w:rPr>
                    <w:t>veinte por ciento [20%]</w:t>
                  </w:r>
                  <w:r w:rsidRPr="00217142">
                    <w:rPr>
                      <w:rFonts w:ascii="Arial Narrow" w:hAnsi="Arial Narrow" w:cs="Arial"/>
                      <w:bCs/>
                      <w:sz w:val="14"/>
                      <w:szCs w:val="14"/>
                    </w:rPr>
                    <w:t xml:space="preserve"> del valor del contrato.</w:t>
                  </w:r>
                </w:p>
              </w:tc>
              <w:tc>
                <w:tcPr>
                  <w:tcW w:w="750" w:type="pct"/>
                  <w:vAlign w:val="center"/>
                </w:tcPr>
                <w:p w14:paraId="2725FE22" w14:textId="77777777" w:rsidR="002A6D39" w:rsidRPr="00217142" w:rsidRDefault="002A6D39" w:rsidP="002A6D39">
                  <w:pPr>
                    <w:ind w:left="117" w:right="145"/>
                    <w:jc w:val="center"/>
                    <w:rPr>
                      <w:rFonts w:ascii="Arial Narrow" w:hAnsi="Arial Narrow" w:cs="Arial"/>
                      <w:spacing w:val="-3"/>
                      <w:sz w:val="14"/>
                      <w:szCs w:val="14"/>
                    </w:rPr>
                  </w:pPr>
                  <w:r w:rsidRPr="00217142">
                    <w:rPr>
                      <w:rFonts w:ascii="Arial Narrow" w:hAnsi="Arial Narrow" w:cs="Arial"/>
                      <w:spacing w:val="-3"/>
                      <w:sz w:val="14"/>
                      <w:szCs w:val="14"/>
                    </w:rPr>
                    <w:t>A partir de la fecha de suscripción del contrato</w:t>
                  </w:r>
                </w:p>
              </w:tc>
              <w:tc>
                <w:tcPr>
                  <w:tcW w:w="1080" w:type="pct"/>
                  <w:vAlign w:val="center"/>
                </w:tcPr>
                <w:p w14:paraId="77932E86" w14:textId="77777777" w:rsidR="002A6D39" w:rsidRPr="00217142" w:rsidRDefault="002A6D39" w:rsidP="002A6D39">
                  <w:pPr>
                    <w:ind w:left="123" w:right="195"/>
                    <w:rPr>
                      <w:rFonts w:ascii="Arial Narrow" w:hAnsi="Arial Narrow" w:cs="Arial"/>
                      <w:spacing w:val="-3"/>
                      <w:sz w:val="14"/>
                      <w:szCs w:val="14"/>
                    </w:rPr>
                  </w:pPr>
                  <w:r w:rsidRPr="00217142">
                    <w:rPr>
                      <w:rFonts w:ascii="Arial Narrow" w:hAnsi="Arial Narrow" w:cs="Arial"/>
                      <w:spacing w:val="-3"/>
                      <w:sz w:val="14"/>
                      <w:szCs w:val="14"/>
                    </w:rPr>
                    <w:t>Hasta la fecha de terminación del contrato y tres (3) años más.</w:t>
                  </w:r>
                </w:p>
              </w:tc>
            </w:tr>
            <w:tr w:rsidR="002A6D39" w:rsidRPr="00217142" w14:paraId="698858B3" w14:textId="77777777" w:rsidTr="0059436A">
              <w:trPr>
                <w:trHeight w:val="2030"/>
              </w:trPr>
              <w:tc>
                <w:tcPr>
                  <w:tcW w:w="985" w:type="pct"/>
                  <w:shd w:val="clear" w:color="auto" w:fill="auto"/>
                  <w:vAlign w:val="center"/>
                </w:tcPr>
                <w:p w14:paraId="38FB7C87" w14:textId="77777777" w:rsidR="002A6D39" w:rsidRPr="00217142" w:rsidRDefault="002A6D39" w:rsidP="002A6D39">
                  <w:pPr>
                    <w:tabs>
                      <w:tab w:val="left" w:pos="-720"/>
                      <w:tab w:val="left" w:pos="0"/>
                    </w:tabs>
                    <w:suppressAutoHyphens/>
                    <w:contextualSpacing/>
                    <w:jc w:val="center"/>
                    <w:rPr>
                      <w:rFonts w:ascii="Arial Narrow" w:hAnsi="Arial Narrow" w:cs="Arial"/>
                      <w:b/>
                      <w:sz w:val="14"/>
                      <w:szCs w:val="14"/>
                    </w:rPr>
                  </w:pPr>
                  <w:r w:rsidRPr="00217142">
                    <w:rPr>
                      <w:rFonts w:ascii="Arial Narrow" w:hAnsi="Arial Narrow" w:cs="Arial"/>
                      <w:b/>
                      <w:sz w:val="14"/>
                      <w:szCs w:val="14"/>
                    </w:rPr>
                    <w:t>Estabilidad y calidad de la obra</w:t>
                  </w:r>
                </w:p>
              </w:tc>
              <w:tc>
                <w:tcPr>
                  <w:tcW w:w="1056" w:type="pct"/>
                  <w:vAlign w:val="center"/>
                </w:tcPr>
                <w:p w14:paraId="22E51246" w14:textId="77777777" w:rsidR="002A6D39" w:rsidRPr="00217142" w:rsidRDefault="002A6D39" w:rsidP="002A6D39">
                  <w:pPr>
                    <w:ind w:left="118" w:right="141"/>
                    <w:jc w:val="center"/>
                    <w:rPr>
                      <w:rFonts w:ascii="Arial Narrow" w:hAnsi="Arial Narrow" w:cs="Arial"/>
                      <w:spacing w:val="-3"/>
                      <w:sz w:val="14"/>
                      <w:szCs w:val="14"/>
                    </w:rPr>
                  </w:pPr>
                  <w:r w:rsidRPr="00217142">
                    <w:rPr>
                      <w:rFonts w:ascii="Arial Narrow" w:hAnsi="Arial Narrow" w:cs="Arial"/>
                      <w:spacing w:val="-3"/>
                      <w:sz w:val="14"/>
                      <w:szCs w:val="14"/>
                    </w:rPr>
                    <w:t>Calidad de las obras recibidas, ruina o afectación de las obras.</w:t>
                  </w:r>
                </w:p>
              </w:tc>
              <w:tc>
                <w:tcPr>
                  <w:tcW w:w="1129" w:type="pct"/>
                  <w:shd w:val="clear" w:color="auto" w:fill="auto"/>
                  <w:vAlign w:val="center"/>
                </w:tcPr>
                <w:p w14:paraId="48FAC8FE" w14:textId="77777777" w:rsidR="002A6D39" w:rsidRPr="00217142" w:rsidRDefault="002A6D39" w:rsidP="002A6D39">
                  <w:pPr>
                    <w:widowControl w:val="0"/>
                    <w:overflowPunct w:val="0"/>
                    <w:autoSpaceDE w:val="0"/>
                    <w:autoSpaceDN w:val="0"/>
                    <w:adjustRightInd w:val="0"/>
                    <w:ind w:left="129" w:right="138"/>
                    <w:rPr>
                      <w:rFonts w:ascii="Arial Narrow" w:hAnsi="Arial Narrow" w:cs="Arial"/>
                      <w:color w:val="FF0000"/>
                      <w:sz w:val="14"/>
                      <w:szCs w:val="14"/>
                      <w:lang w:val="es-ES_tradnl"/>
                    </w:rPr>
                  </w:pPr>
                </w:p>
                <w:p w14:paraId="57FD8FA4" w14:textId="77777777" w:rsidR="002A6D39" w:rsidRPr="00217142" w:rsidRDefault="002A6D39" w:rsidP="002A6D39">
                  <w:pPr>
                    <w:widowControl w:val="0"/>
                    <w:overflowPunct w:val="0"/>
                    <w:autoSpaceDE w:val="0"/>
                    <w:autoSpaceDN w:val="0"/>
                    <w:adjustRightInd w:val="0"/>
                    <w:ind w:left="129" w:right="138"/>
                    <w:rPr>
                      <w:rFonts w:ascii="Arial Narrow" w:hAnsi="Arial Narrow" w:cs="Arial"/>
                      <w:sz w:val="14"/>
                      <w:szCs w:val="14"/>
                      <w:lang w:val="es-ES_tradnl"/>
                    </w:rPr>
                  </w:pPr>
                  <w:r w:rsidRPr="00217142">
                    <w:rPr>
                      <w:rFonts w:ascii="Arial Narrow" w:hAnsi="Arial Narrow" w:cs="Arial"/>
                      <w:sz w:val="14"/>
                      <w:szCs w:val="14"/>
                      <w:lang w:val="es-ES_tradnl"/>
                    </w:rPr>
                    <w:t>En una cuantía equivalente al VEINTE por ciento (20%) del valor total del contrato de conformidad al artículo</w:t>
                  </w:r>
                </w:p>
                <w:p w14:paraId="357C587A" w14:textId="77777777" w:rsidR="002A6D39" w:rsidRPr="00217142" w:rsidRDefault="002A6D39" w:rsidP="002A6D39">
                  <w:pPr>
                    <w:widowControl w:val="0"/>
                    <w:overflowPunct w:val="0"/>
                    <w:autoSpaceDE w:val="0"/>
                    <w:autoSpaceDN w:val="0"/>
                    <w:adjustRightInd w:val="0"/>
                    <w:ind w:left="129" w:right="138"/>
                    <w:rPr>
                      <w:rFonts w:ascii="Arial Narrow" w:hAnsi="Arial Narrow" w:cs="Arial"/>
                      <w:sz w:val="14"/>
                      <w:szCs w:val="14"/>
                      <w:lang w:val="es-ES_tradnl"/>
                    </w:rPr>
                  </w:pPr>
                  <w:r w:rsidRPr="00217142">
                    <w:rPr>
                      <w:rFonts w:ascii="Arial Narrow" w:hAnsi="Arial Narrow" w:cs="Arial"/>
                      <w:sz w:val="14"/>
                      <w:szCs w:val="14"/>
                      <w:lang w:val="es-ES_tradnl"/>
                    </w:rPr>
                    <w:t xml:space="preserve">2.2.1.2.3.1.14 del Decreto 1082 de 2015, que fue modificado por el artículo 3 del Decreto 399 de 2021. </w:t>
                  </w:r>
                </w:p>
                <w:p w14:paraId="7E5B083F" w14:textId="77777777" w:rsidR="002A6D39" w:rsidRPr="00217142" w:rsidRDefault="002A6D39" w:rsidP="002A6D39">
                  <w:pPr>
                    <w:ind w:left="129" w:right="138"/>
                    <w:rPr>
                      <w:rFonts w:ascii="Arial Narrow" w:hAnsi="Arial Narrow" w:cs="Arial"/>
                      <w:color w:val="FF0000"/>
                      <w:spacing w:val="-3"/>
                      <w:sz w:val="14"/>
                      <w:szCs w:val="14"/>
                    </w:rPr>
                  </w:pPr>
                </w:p>
              </w:tc>
              <w:tc>
                <w:tcPr>
                  <w:tcW w:w="750" w:type="pct"/>
                  <w:vAlign w:val="center"/>
                </w:tcPr>
                <w:p w14:paraId="0558677B" w14:textId="77777777" w:rsidR="002A6D39" w:rsidRPr="00217142" w:rsidRDefault="002A6D39" w:rsidP="002A6D39">
                  <w:pPr>
                    <w:ind w:left="117" w:right="145"/>
                    <w:jc w:val="center"/>
                    <w:rPr>
                      <w:rFonts w:ascii="Arial Narrow" w:hAnsi="Arial Narrow" w:cs="Arial"/>
                      <w:spacing w:val="-3"/>
                      <w:sz w:val="14"/>
                      <w:szCs w:val="14"/>
                    </w:rPr>
                  </w:pPr>
                  <w:r w:rsidRPr="00217142">
                    <w:rPr>
                      <w:rFonts w:ascii="Arial Narrow" w:hAnsi="Arial Narrow" w:cs="Arial"/>
                      <w:spacing w:val="-3"/>
                      <w:sz w:val="14"/>
                      <w:szCs w:val="14"/>
                    </w:rPr>
                    <w:t>A partir de la fecha de recibo a satisfacción del objeto del contrato</w:t>
                  </w:r>
                </w:p>
              </w:tc>
              <w:tc>
                <w:tcPr>
                  <w:tcW w:w="1080" w:type="pct"/>
                  <w:vAlign w:val="center"/>
                </w:tcPr>
                <w:p w14:paraId="2B868046" w14:textId="77777777" w:rsidR="002A6D39" w:rsidRPr="00217142" w:rsidRDefault="002A6D39" w:rsidP="002A6D39">
                  <w:pPr>
                    <w:ind w:left="129" w:right="138"/>
                    <w:rPr>
                      <w:rFonts w:ascii="Arial Narrow" w:hAnsi="Arial Narrow" w:cs="Arial"/>
                      <w:spacing w:val="-3"/>
                      <w:sz w:val="14"/>
                      <w:szCs w:val="14"/>
                    </w:rPr>
                  </w:pPr>
                  <w:r w:rsidRPr="00217142">
                    <w:rPr>
                      <w:rFonts w:ascii="Arial Narrow" w:hAnsi="Arial Narrow" w:cs="Arial"/>
                      <w:spacing w:val="-3"/>
                      <w:sz w:val="14"/>
                      <w:szCs w:val="14"/>
                    </w:rPr>
                    <w:t>cinco (5) años contados a partir de la fecha en la cual la AEROCIVIL recibe a satisfacción la obra.</w:t>
                  </w:r>
                </w:p>
                <w:p w14:paraId="61F3C5CF" w14:textId="77777777" w:rsidR="002A6D39" w:rsidRPr="00217142" w:rsidRDefault="002A6D39" w:rsidP="002A6D39">
                  <w:pPr>
                    <w:ind w:left="84" w:right="138"/>
                    <w:rPr>
                      <w:rFonts w:ascii="Arial Narrow" w:hAnsi="Arial Narrow" w:cs="Arial"/>
                      <w:spacing w:val="-3"/>
                      <w:sz w:val="14"/>
                      <w:szCs w:val="14"/>
                    </w:rPr>
                  </w:pPr>
                </w:p>
                <w:p w14:paraId="5FF881DF" w14:textId="77777777" w:rsidR="002A6D39" w:rsidRPr="00217142" w:rsidRDefault="002A6D39" w:rsidP="002A6D39">
                  <w:pPr>
                    <w:ind w:left="84" w:right="138"/>
                    <w:rPr>
                      <w:rFonts w:ascii="Arial Narrow" w:hAnsi="Arial Narrow" w:cs="Arial"/>
                      <w:spacing w:val="-3"/>
                      <w:sz w:val="14"/>
                      <w:szCs w:val="14"/>
                    </w:rPr>
                  </w:pPr>
                </w:p>
                <w:p w14:paraId="5B9B2286" w14:textId="77777777" w:rsidR="002A6D39" w:rsidRPr="00217142" w:rsidRDefault="002A6D39" w:rsidP="002A6D39">
                  <w:pPr>
                    <w:ind w:left="84" w:right="138"/>
                    <w:rPr>
                      <w:rFonts w:ascii="Arial Narrow" w:hAnsi="Arial Narrow" w:cs="Arial"/>
                      <w:spacing w:val="-3"/>
                      <w:sz w:val="14"/>
                      <w:szCs w:val="14"/>
                    </w:rPr>
                  </w:pPr>
                </w:p>
              </w:tc>
            </w:tr>
            <w:tr w:rsidR="002A6D39" w:rsidRPr="00217142" w14:paraId="68B98593" w14:textId="77777777" w:rsidTr="0059436A">
              <w:trPr>
                <w:trHeight w:val="1005"/>
              </w:trPr>
              <w:tc>
                <w:tcPr>
                  <w:tcW w:w="985" w:type="pct"/>
                  <w:shd w:val="clear" w:color="auto" w:fill="auto"/>
                  <w:vAlign w:val="center"/>
                </w:tcPr>
                <w:p w14:paraId="2EBFCC0E" w14:textId="77777777" w:rsidR="002A6D39" w:rsidRPr="00217142" w:rsidRDefault="002A6D39" w:rsidP="002A6D39">
                  <w:pPr>
                    <w:tabs>
                      <w:tab w:val="left" w:pos="-720"/>
                      <w:tab w:val="left" w:pos="0"/>
                    </w:tabs>
                    <w:suppressAutoHyphens/>
                    <w:contextualSpacing/>
                    <w:rPr>
                      <w:rFonts w:ascii="Arial Narrow" w:hAnsi="Arial Narrow" w:cs="Arial"/>
                      <w:b/>
                      <w:sz w:val="14"/>
                      <w:szCs w:val="14"/>
                    </w:rPr>
                  </w:pPr>
                </w:p>
                <w:p w14:paraId="0F0406B0" w14:textId="77777777" w:rsidR="002A6D39" w:rsidRPr="00217142" w:rsidRDefault="002A6D39" w:rsidP="002A6D39">
                  <w:pPr>
                    <w:tabs>
                      <w:tab w:val="left" w:pos="-720"/>
                      <w:tab w:val="left" w:pos="0"/>
                    </w:tabs>
                    <w:suppressAutoHyphens/>
                    <w:contextualSpacing/>
                    <w:jc w:val="center"/>
                    <w:rPr>
                      <w:rFonts w:ascii="Arial Narrow" w:hAnsi="Arial Narrow" w:cs="Arial"/>
                      <w:b/>
                      <w:bCs/>
                      <w:sz w:val="14"/>
                      <w:szCs w:val="14"/>
                    </w:rPr>
                  </w:pPr>
                  <w:r w:rsidRPr="00217142">
                    <w:rPr>
                      <w:rFonts w:ascii="Arial Narrow" w:hAnsi="Arial Narrow" w:cs="Arial"/>
                      <w:b/>
                      <w:sz w:val="14"/>
                      <w:szCs w:val="14"/>
                    </w:rPr>
                    <w:t xml:space="preserve">Póliza de </w:t>
                  </w:r>
                  <w:r w:rsidRPr="00217142">
                    <w:rPr>
                      <w:rFonts w:ascii="Arial Narrow" w:hAnsi="Arial Narrow" w:cs="Arial"/>
                      <w:b/>
                      <w:bCs/>
                      <w:sz w:val="14"/>
                      <w:szCs w:val="14"/>
                    </w:rPr>
                    <w:t>Responsabilidad Extracontractual:</w:t>
                  </w:r>
                </w:p>
                <w:p w14:paraId="288139FF" w14:textId="77777777" w:rsidR="002A6D39" w:rsidRPr="00217142" w:rsidRDefault="002A6D39" w:rsidP="002A6D39">
                  <w:pPr>
                    <w:tabs>
                      <w:tab w:val="left" w:pos="-720"/>
                      <w:tab w:val="left" w:pos="0"/>
                    </w:tabs>
                    <w:suppressAutoHyphens/>
                    <w:contextualSpacing/>
                    <w:rPr>
                      <w:rFonts w:ascii="Arial Narrow" w:hAnsi="Arial Narrow" w:cs="Arial"/>
                      <w:b/>
                      <w:bCs/>
                      <w:sz w:val="14"/>
                      <w:szCs w:val="14"/>
                    </w:rPr>
                  </w:pPr>
                </w:p>
                <w:p w14:paraId="009ABDFD" w14:textId="77777777" w:rsidR="002A6D39" w:rsidRPr="00217142" w:rsidRDefault="002A6D39" w:rsidP="002A6D39">
                  <w:pPr>
                    <w:tabs>
                      <w:tab w:val="left" w:pos="-720"/>
                      <w:tab w:val="left" w:pos="0"/>
                    </w:tabs>
                    <w:suppressAutoHyphens/>
                    <w:contextualSpacing/>
                    <w:rPr>
                      <w:rFonts w:ascii="Arial Narrow" w:hAnsi="Arial Narrow" w:cs="Arial"/>
                      <w:b/>
                      <w:sz w:val="14"/>
                      <w:szCs w:val="14"/>
                    </w:rPr>
                  </w:pPr>
                </w:p>
              </w:tc>
              <w:tc>
                <w:tcPr>
                  <w:tcW w:w="1056" w:type="pct"/>
                  <w:vAlign w:val="center"/>
                </w:tcPr>
                <w:p w14:paraId="4B7737ED" w14:textId="77777777" w:rsidR="002A6D39" w:rsidRPr="00217142" w:rsidRDefault="002A6D39" w:rsidP="002A6D39">
                  <w:pPr>
                    <w:ind w:left="118" w:right="141"/>
                    <w:rPr>
                      <w:rFonts w:ascii="Arial Narrow" w:hAnsi="Arial Narrow" w:cs="Arial"/>
                      <w:spacing w:val="-3"/>
                      <w:sz w:val="14"/>
                      <w:szCs w:val="14"/>
                    </w:rPr>
                  </w:pPr>
                  <w:r w:rsidRPr="00217142">
                    <w:rPr>
                      <w:rFonts w:ascii="Arial Narrow" w:hAnsi="Arial Narrow" w:cs="Arial"/>
                      <w:bCs/>
                      <w:spacing w:val="-3"/>
                      <w:sz w:val="14"/>
                      <w:szCs w:val="14"/>
                    </w:rPr>
                    <w:t xml:space="preserve">Daños a terceros derivados de la ejecución contractual </w:t>
                  </w:r>
                </w:p>
              </w:tc>
              <w:tc>
                <w:tcPr>
                  <w:tcW w:w="1129" w:type="pct"/>
                  <w:shd w:val="clear" w:color="auto" w:fill="auto"/>
                  <w:vAlign w:val="center"/>
                </w:tcPr>
                <w:p w14:paraId="37A94E99" w14:textId="77777777" w:rsidR="002A6D39" w:rsidRPr="00217142" w:rsidRDefault="002A6D39" w:rsidP="002A6D39">
                  <w:pPr>
                    <w:ind w:left="129" w:right="138"/>
                    <w:rPr>
                      <w:rFonts w:ascii="Arial Narrow" w:hAnsi="Arial Narrow"/>
                      <w:sz w:val="14"/>
                      <w:szCs w:val="14"/>
                    </w:rPr>
                  </w:pPr>
                  <w:r w:rsidRPr="00217142">
                    <w:rPr>
                      <w:rFonts w:ascii="Arial Narrow" w:hAnsi="Arial Narrow" w:cs="Arial"/>
                      <w:sz w:val="14"/>
                      <w:szCs w:val="14"/>
                    </w:rPr>
                    <w:t>En una cuantía equivalente a 400 SMMLV.</w:t>
                  </w:r>
                  <w:r w:rsidRPr="00217142">
                    <w:rPr>
                      <w:rFonts w:ascii="Arial Narrow" w:hAnsi="Arial Narrow" w:cs="Arial"/>
                      <w:spacing w:val="-3"/>
                      <w:sz w:val="14"/>
                      <w:szCs w:val="14"/>
                    </w:rPr>
                    <w:t xml:space="preserve"> </w:t>
                  </w:r>
                </w:p>
              </w:tc>
              <w:tc>
                <w:tcPr>
                  <w:tcW w:w="750" w:type="pct"/>
                  <w:vAlign w:val="center"/>
                </w:tcPr>
                <w:p w14:paraId="75391E2B" w14:textId="77777777" w:rsidR="002A6D39" w:rsidRPr="00217142" w:rsidRDefault="002A6D39" w:rsidP="002A6D39">
                  <w:pPr>
                    <w:ind w:left="117" w:right="145"/>
                    <w:rPr>
                      <w:rFonts w:ascii="Arial Narrow" w:hAnsi="Arial Narrow" w:cs="Arial"/>
                      <w:spacing w:val="-3"/>
                      <w:sz w:val="14"/>
                      <w:szCs w:val="14"/>
                    </w:rPr>
                  </w:pPr>
                  <w:r w:rsidRPr="00217142">
                    <w:rPr>
                      <w:rFonts w:ascii="Arial Narrow" w:hAnsi="Arial Narrow" w:cs="Arial"/>
                      <w:spacing w:val="-3"/>
                      <w:sz w:val="14"/>
                      <w:szCs w:val="14"/>
                    </w:rPr>
                    <w:t>A partir de la fecha de suscripción del contrato</w:t>
                  </w:r>
                </w:p>
              </w:tc>
              <w:tc>
                <w:tcPr>
                  <w:tcW w:w="1080" w:type="pct"/>
                  <w:vAlign w:val="center"/>
                </w:tcPr>
                <w:p w14:paraId="2B47489D" w14:textId="77777777" w:rsidR="002A6D39" w:rsidRPr="00217142" w:rsidRDefault="002A6D39" w:rsidP="002A6D39">
                  <w:pPr>
                    <w:ind w:left="123" w:right="195"/>
                    <w:rPr>
                      <w:rFonts w:ascii="Arial Narrow" w:hAnsi="Arial Narrow" w:cs="Arial"/>
                      <w:spacing w:val="-3"/>
                      <w:sz w:val="14"/>
                      <w:szCs w:val="14"/>
                    </w:rPr>
                  </w:pPr>
                  <w:r w:rsidRPr="00217142">
                    <w:rPr>
                      <w:rFonts w:ascii="Arial Narrow" w:hAnsi="Arial Narrow" w:cs="Arial"/>
                      <w:bCs/>
                      <w:spacing w:val="-3"/>
                      <w:sz w:val="14"/>
                      <w:szCs w:val="14"/>
                    </w:rPr>
                    <w:t xml:space="preserve">Hasta la fecha de terminación del plazo de ejecución. </w:t>
                  </w:r>
                </w:p>
              </w:tc>
            </w:tr>
          </w:tbl>
          <w:p w14:paraId="7B2D7539" w14:textId="77777777" w:rsidR="00DE5327" w:rsidRPr="002A6D39" w:rsidRDefault="00DE5327" w:rsidP="00573259">
            <w:pPr>
              <w:rPr>
                <w:rFonts w:eastAsia="Times New Roman" w:cs="Arial"/>
                <w:bCs/>
                <w:color w:val="auto"/>
                <w:szCs w:val="20"/>
                <w:lang w:eastAsia="es-CO"/>
              </w:rPr>
            </w:pPr>
          </w:p>
          <w:p w14:paraId="19F70A57" w14:textId="7777777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lastRenderedPageBreak/>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186" w:name="_Toc107994875"/>
      <w:r>
        <w:rPr>
          <w:caps w:val="0"/>
          <w:lang w:val="es-MX"/>
        </w:rPr>
        <w:t>ESTABILIDAD DE LA OBRA Y PERIODO DE GARANTÍA</w:t>
      </w:r>
      <w:bookmarkEnd w:id="186"/>
    </w:p>
    <w:p w14:paraId="278A353E" w14:textId="7742CBCA"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2A6D39">
        <w:rPr>
          <w:lang w:val="es-MX"/>
        </w:rPr>
        <w:t>cinco (5) años</w:t>
      </w:r>
      <w:r w:rsidRPr="00DE5327">
        <w:rPr>
          <w:lang w:val="es-MX"/>
        </w:rPr>
        <w:t xml:space="preserve"> contados a partir de la fecha del acta de recibo definitivo de las obras.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bookmarkStart w:id="187" w:name="_Toc107994876"/>
      <w:r>
        <w:rPr>
          <w:caps w:val="0"/>
          <w:lang w:val="es-MX"/>
        </w:rPr>
        <w:lastRenderedPageBreak/>
        <w:t>GARANTÍA DE RESPONSABILIDAD CIVIL EXTRACONTRACTUAL</w:t>
      </w:r>
      <w:bookmarkEnd w:id="187"/>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DE5327"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26AF9AEF" w14:textId="7F0E69BC" w:rsidR="00DE5327" w:rsidRPr="004C31EB" w:rsidRDefault="002A6D39" w:rsidP="00573259">
            <w:pPr>
              <w:rPr>
                <w:rFonts w:eastAsia="Times New Roman" w:cs="Arial"/>
                <w:bCs/>
                <w:color w:val="auto"/>
                <w:szCs w:val="20"/>
                <w:lang w:val="es-ES" w:eastAsia="es-CO"/>
              </w:rPr>
            </w:pPr>
            <w:r w:rsidRPr="00705418">
              <w:rPr>
                <w:rFonts w:eastAsia="Arial,Times New Roman" w:cs="Arial"/>
                <w:color w:val="auto"/>
                <w:szCs w:val="20"/>
                <w:lang w:eastAsia="es-CO"/>
              </w:rPr>
              <w:t>Unidad Administrativa Especial de Aeronáutica Civil identificada con NIT 899.999.059-3</w:t>
            </w:r>
            <w:r w:rsidRPr="004C31EB">
              <w:rPr>
                <w:rFonts w:eastAsia="Times New Roman" w:cs="Arial"/>
                <w:bCs/>
                <w:color w:val="auto"/>
                <w:szCs w:val="20"/>
                <w:lang w:val="es-ES" w:eastAsia="es-CO"/>
              </w:rPr>
              <w:t xml:space="preserve"> y el Contratista</w:t>
            </w:r>
          </w:p>
        </w:tc>
      </w:tr>
      <w:tr w:rsidR="00DE5327"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E5327"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22F9DEF5" w:rsidR="00DE5327" w:rsidRPr="004C31EB" w:rsidRDefault="002A6D39" w:rsidP="00573259">
            <w:pPr>
              <w:shd w:val="clear" w:color="auto" w:fill="FFFFFF"/>
              <w:spacing w:after="150"/>
              <w:rPr>
                <w:rFonts w:eastAsia="Times New Roman" w:cs="Arial"/>
                <w:bCs/>
                <w:color w:val="auto"/>
                <w:szCs w:val="20"/>
                <w:lang w:val="es-ES" w:eastAsia="es-CO"/>
              </w:rPr>
            </w:pPr>
            <w:r>
              <w:rPr>
                <w:rFonts w:eastAsia="Times New Roman" w:cs="Arial"/>
                <w:bCs/>
                <w:color w:val="auto"/>
                <w:szCs w:val="20"/>
                <w:lang w:val="es-ES" w:eastAsia="es-CO"/>
              </w:rPr>
              <w:t>5% del presupuesto oficial.</w:t>
            </w:r>
          </w:p>
        </w:tc>
      </w:tr>
      <w:tr w:rsidR="00DE5327"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DE5327"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21753230" w:rsidR="00DE5327" w:rsidRPr="004C31EB" w:rsidRDefault="002A6D39" w:rsidP="0057325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 xml:space="preserve">Terceros afectados y </w:t>
            </w:r>
            <w:r w:rsidRPr="00705418">
              <w:rPr>
                <w:rFonts w:eastAsia="Arial,Times New Roman" w:cs="Arial"/>
                <w:color w:val="auto"/>
                <w:szCs w:val="20"/>
                <w:lang w:eastAsia="es-CO"/>
              </w:rPr>
              <w:t>Unidad Administrativa Especial de Aeronáutica Civil identificada con NIT 899.999.059-3</w:t>
            </w:r>
          </w:p>
        </w:tc>
      </w:tr>
      <w:tr w:rsidR="00DE5327"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DE5327" w:rsidRPr="004C31EB" w:rsidRDefault="00DE5327" w:rsidP="00573259">
            <w:pPr>
              <w:rPr>
                <w:rFonts w:eastAsia="Times New Roman" w:cs="Arial"/>
                <w:bCs/>
                <w:color w:val="auto"/>
                <w:szCs w:val="20"/>
                <w:lang w:val="es-ES" w:eastAsia="es-CO"/>
              </w:rPr>
            </w:pPr>
          </w:p>
          <w:p w14:paraId="7A0C02A2"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DE5327" w:rsidRPr="004C31EB" w:rsidRDefault="00DE5327" w:rsidP="00573259">
            <w:pPr>
              <w:rPr>
                <w:rFonts w:eastAsia="Times New Roman" w:cs="Arial"/>
                <w:bCs/>
                <w:color w:val="auto"/>
                <w:szCs w:val="20"/>
                <w:lang w:val="es-ES" w:eastAsia="es-CO"/>
              </w:rPr>
            </w:pPr>
          </w:p>
        </w:tc>
      </w:tr>
      <w:tr w:rsidR="00DE5327"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DE5327" w:rsidRPr="004C31EB" w:rsidRDefault="00DE5327" w:rsidP="00DD09A7">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P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60AFFFFA" w:rsidR="00DE5327" w:rsidRDefault="00CA638B" w:rsidP="00DE5327">
      <w:pPr>
        <w:pStyle w:val="Ttulo1"/>
      </w:pPr>
      <w:bookmarkStart w:id="188" w:name="_Toc107994877"/>
      <w:r>
        <w:rPr>
          <w:caps w:val="0"/>
        </w:rPr>
        <w:lastRenderedPageBreak/>
        <w:t>MINUTA Y CONDICIONES DEL CONTRATO</w:t>
      </w:r>
      <w:bookmarkEnd w:id="188"/>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89" w:name="_Toc57724567"/>
      <w:bookmarkStart w:id="190" w:name="_Toc57724831"/>
      <w:bookmarkStart w:id="191" w:name="_Toc57727333"/>
      <w:bookmarkStart w:id="192" w:name="_Toc73368244"/>
      <w:bookmarkStart w:id="193" w:name="_Toc83975628"/>
      <w:bookmarkStart w:id="194" w:name="_Toc84411376"/>
      <w:bookmarkStart w:id="195" w:name="_Toc107959735"/>
      <w:bookmarkStart w:id="196" w:name="_Toc107994767"/>
      <w:bookmarkStart w:id="197" w:name="_Toc107994878"/>
      <w:bookmarkEnd w:id="189"/>
      <w:bookmarkEnd w:id="190"/>
      <w:bookmarkEnd w:id="191"/>
      <w:bookmarkEnd w:id="192"/>
      <w:bookmarkEnd w:id="193"/>
      <w:bookmarkEnd w:id="194"/>
      <w:bookmarkEnd w:id="195"/>
      <w:bookmarkEnd w:id="196"/>
      <w:bookmarkEnd w:id="197"/>
    </w:p>
    <w:p w14:paraId="1554CCCD" w14:textId="4395C445" w:rsidR="00DE5327" w:rsidRDefault="00CA638B" w:rsidP="00EC2121">
      <w:pPr>
        <w:pStyle w:val="Ttulo2"/>
      </w:pPr>
      <w:bookmarkStart w:id="198" w:name="_Toc107994879"/>
      <w:r>
        <w:rPr>
          <w:caps w:val="0"/>
        </w:rPr>
        <w:t>INFORMACIÓN PARA EL CONTROL DE LA EJECUCIÓN DE LA OBRA</w:t>
      </w:r>
      <w:bookmarkEnd w:id="198"/>
    </w:p>
    <w:p w14:paraId="610F7F8F" w14:textId="2A6273A4" w:rsidR="00EC2121" w:rsidRPr="00EC2121" w:rsidRDefault="00EC2121" w:rsidP="00EC2121">
      <w:pPr>
        <w:rPr>
          <w:lang w:val="es-MX"/>
        </w:rPr>
      </w:pPr>
      <w:r w:rsidRPr="00EC2121">
        <w:rPr>
          <w:lang w:val="es-MX"/>
        </w:rPr>
        <w:t xml:space="preserve">El contratista presentará a la Interventoría respectiva, dentro de los </w:t>
      </w:r>
      <w:r w:rsidR="002A6D39">
        <w:rPr>
          <w:lang w:val="es-MX"/>
        </w:rPr>
        <w:t>(10)</w:t>
      </w:r>
      <w:r w:rsidRPr="00EC2121">
        <w:rPr>
          <w:lang w:val="es-MX"/>
        </w:rPr>
        <w:t xml:space="preserve"> 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DD09A7">
      <w:pPr>
        <w:pStyle w:val="Prrafodelista"/>
        <w:numPr>
          <w:ilvl w:val="0"/>
          <w:numId w:val="52"/>
        </w:numPr>
        <w:rPr>
          <w:lang w:val="es-MX"/>
        </w:rPr>
      </w:pPr>
      <w:r w:rsidRPr="00EC2121">
        <w:rPr>
          <w:lang w:val="es-MX"/>
        </w:rPr>
        <w:t>Hojas de vida del personal profesional.</w:t>
      </w:r>
    </w:p>
    <w:p w14:paraId="7877A69D" w14:textId="6EDCD7AF" w:rsidR="00EC2121" w:rsidRPr="00EC2121" w:rsidRDefault="00EC2121" w:rsidP="00DD09A7">
      <w:pPr>
        <w:pStyle w:val="Prrafodelista"/>
        <w:numPr>
          <w:ilvl w:val="0"/>
          <w:numId w:val="52"/>
        </w:numPr>
        <w:rPr>
          <w:lang w:val="es-MX"/>
        </w:rPr>
      </w:pPr>
      <w:r w:rsidRPr="00EC2121">
        <w:rPr>
          <w:lang w:val="es-MX"/>
        </w:rPr>
        <w:t>Relación del equipo mínimo obligatorio.</w:t>
      </w:r>
    </w:p>
    <w:p w14:paraId="213FD8D6" w14:textId="0DB33C5D" w:rsidR="00EC2121" w:rsidRPr="00EC2121" w:rsidRDefault="00EC2121" w:rsidP="00DD09A7">
      <w:pPr>
        <w:pStyle w:val="Prrafodelista"/>
        <w:numPr>
          <w:ilvl w:val="0"/>
          <w:numId w:val="52"/>
        </w:numPr>
        <w:rPr>
          <w:lang w:val="es-MX"/>
        </w:rPr>
      </w:pPr>
      <w:r w:rsidRPr="00EC2121">
        <w:rPr>
          <w:lang w:val="es-MX"/>
        </w:rPr>
        <w:t>Análisis de precios unitarios correspondientes a la propuesta económica.</w:t>
      </w:r>
    </w:p>
    <w:p w14:paraId="296E50B3" w14:textId="2BC1208E" w:rsidR="00EC2121" w:rsidRPr="00EC2121" w:rsidRDefault="00EC2121" w:rsidP="00DD09A7">
      <w:pPr>
        <w:pStyle w:val="Prrafodelista"/>
        <w:numPr>
          <w:ilvl w:val="0"/>
          <w:numId w:val="52"/>
        </w:numPr>
        <w:rPr>
          <w:lang w:val="es-MX"/>
        </w:rPr>
      </w:pPr>
      <w:r w:rsidRPr="00EC2121">
        <w:rPr>
          <w:lang w:val="es-MX"/>
        </w:rPr>
        <w:t>Programa de obra.</w:t>
      </w:r>
    </w:p>
    <w:p w14:paraId="081ABD65" w14:textId="09DC35B2" w:rsidR="00EC2121" w:rsidRPr="00EC2121" w:rsidRDefault="00EC2121" w:rsidP="00DD09A7">
      <w:pPr>
        <w:pStyle w:val="Prrafodelista"/>
        <w:numPr>
          <w:ilvl w:val="0"/>
          <w:numId w:val="52"/>
        </w:numPr>
        <w:rPr>
          <w:lang w:val="es-MX"/>
        </w:rPr>
      </w:pPr>
      <w:r w:rsidRPr="00EC2121">
        <w:rPr>
          <w:lang w:val="es-MX"/>
        </w:rPr>
        <w:t>Plan de manejo de tránsito- PMT.</w:t>
      </w:r>
    </w:p>
    <w:p w14:paraId="04E0816B" w14:textId="6C044D58" w:rsidR="00EC2121" w:rsidRPr="00EC2121" w:rsidRDefault="00EC2121" w:rsidP="00DD09A7">
      <w:pPr>
        <w:pStyle w:val="Prrafodelista"/>
        <w:numPr>
          <w:ilvl w:val="0"/>
          <w:numId w:val="52"/>
        </w:numPr>
        <w:rPr>
          <w:lang w:val="es-MX"/>
        </w:rPr>
      </w:pPr>
      <w:r w:rsidRPr="00EC2121">
        <w:rPr>
          <w:lang w:val="es-MX"/>
        </w:rPr>
        <w:t>Los demás que puedan exigirse en el pliego de condiciones.</w:t>
      </w:r>
    </w:p>
    <w:p w14:paraId="0C508D5C" w14:textId="1A6375B3"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2A6D39">
        <w:rPr>
          <w:lang w:val="es-MX"/>
        </w:rPr>
        <w:t xml:space="preserve">(3) </w:t>
      </w:r>
      <w:r w:rsidRPr="00EC2121">
        <w:rPr>
          <w:lang w:val="es-MX"/>
        </w:rPr>
        <w:t xml:space="preserve">días calendario. En caso de existir algún requerimiento por escrito por parte del Interventor, el Contratista debe atenderlo en un término no mayor </w:t>
      </w:r>
      <w:r w:rsidR="002A6D39">
        <w:rPr>
          <w:lang w:val="es-MX"/>
        </w:rPr>
        <w:t>(3)</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0445250D" w:rsidR="00DE5327" w:rsidRDefault="00CA638B" w:rsidP="00EC2121">
      <w:pPr>
        <w:pStyle w:val="Ttulo2"/>
      </w:pPr>
      <w:bookmarkStart w:id="199" w:name="_Toc107994880"/>
      <w:r>
        <w:rPr>
          <w:caps w:val="0"/>
        </w:rPr>
        <w:t>ANÁLISIS DE PRECIOS UNITARIOS</w:t>
      </w:r>
      <w:bookmarkEnd w:id="199"/>
    </w:p>
    <w:p w14:paraId="272E69D2" w14:textId="77777777"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Default="00EC2121" w:rsidP="00EC2121">
      <w:pPr>
        <w:rPr>
          <w:lang w:val="es-MX"/>
        </w:rPr>
      </w:pPr>
      <w:r w:rsidRPr="00EC2121">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Default="00CA638B" w:rsidP="00EC2121">
      <w:pPr>
        <w:pStyle w:val="Ttulo2"/>
        <w:rPr>
          <w:caps w:val="0"/>
        </w:rPr>
      </w:pPr>
      <w:bookmarkStart w:id="200" w:name="_Toc107994881"/>
      <w:r>
        <w:rPr>
          <w:caps w:val="0"/>
        </w:rPr>
        <w:lastRenderedPageBreak/>
        <w:t>ANTICIPO Y/O PAGO ANTICIPADO</w:t>
      </w:r>
      <w:bookmarkEnd w:id="200"/>
    </w:p>
    <w:p w14:paraId="0845F103" w14:textId="1C4CD4FA" w:rsidR="002A6D39" w:rsidRPr="00EC2121" w:rsidRDefault="002A6D39" w:rsidP="002A6D39">
      <w:pPr>
        <w:rPr>
          <w:lang w:val="es-MX"/>
        </w:rPr>
      </w:pPr>
      <w:r w:rsidRPr="00EC2121">
        <w:rPr>
          <w:lang w:val="es-MX"/>
        </w:rPr>
        <w:t xml:space="preserve">En el presente proceso de contratación la entidad entregará al contratista a título de </w:t>
      </w:r>
      <w:r w:rsidRPr="00F5652E">
        <w:rPr>
          <w:lang w:val="es-MX"/>
        </w:rPr>
        <w:t>anticipo un</w:t>
      </w:r>
      <w:r>
        <w:rPr>
          <w:lang w:val="es-MX"/>
        </w:rPr>
        <w:t xml:space="preserve"> valor equivalente a $800.000.000</w:t>
      </w:r>
      <w:r w:rsidRPr="00F5652E">
        <w:rPr>
          <w:lang w:val="es-MX"/>
        </w:rPr>
        <w:t>,</w:t>
      </w:r>
      <w:r>
        <w:rPr>
          <w:lang w:val="es-MX"/>
        </w:rPr>
        <w:t xml:space="preserve"> </w:t>
      </w:r>
      <w:r w:rsidRPr="00EC2121">
        <w:rPr>
          <w:lang w:val="es-MX"/>
        </w:rPr>
        <w:t xml:space="preserve">del valor básico del contrato. El </w:t>
      </w:r>
      <w:r w:rsidRPr="00F5652E">
        <w:rPr>
          <w:lang w:val="es-MX"/>
        </w:rPr>
        <w:t xml:space="preserve">anticipo </w:t>
      </w:r>
      <w:r w:rsidRPr="00EC2121">
        <w:rPr>
          <w:lang w:val="es-MX"/>
        </w:rPr>
        <w:t xml:space="preserve">se regirá por las condiciones señaladas en el Anexo 5 – Minuta del Contrato. </w:t>
      </w:r>
    </w:p>
    <w:p w14:paraId="75924AA1" w14:textId="77777777" w:rsidR="002A6D39" w:rsidRPr="002A6D39" w:rsidRDefault="002A6D39" w:rsidP="002A6D39">
      <w:pPr>
        <w:rPr>
          <w:lang w:val="es-MX"/>
        </w:rPr>
      </w:pPr>
    </w:p>
    <w:p w14:paraId="1E0D61CD" w14:textId="13F1078A" w:rsidR="00DE5327" w:rsidRDefault="00CA638B" w:rsidP="00EC2121">
      <w:pPr>
        <w:pStyle w:val="Ttulo1"/>
      </w:pPr>
      <w:bookmarkStart w:id="201" w:name="_Toc107994882"/>
      <w:r>
        <w:rPr>
          <w:caps w:val="0"/>
        </w:rPr>
        <w:t>LISTADO DE ANEXOS, FORMATOS, MATRICES Y FORMULARIOS</w:t>
      </w:r>
      <w:bookmarkEnd w:id="201"/>
    </w:p>
    <w:p w14:paraId="797F11C2"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202" w:name="_Toc57724572"/>
      <w:bookmarkStart w:id="203" w:name="_Toc57724836"/>
      <w:bookmarkStart w:id="204" w:name="_Toc57727338"/>
      <w:bookmarkStart w:id="205" w:name="_Toc73368249"/>
      <w:bookmarkStart w:id="206" w:name="_Toc83975633"/>
      <w:bookmarkStart w:id="207" w:name="_Toc84411381"/>
      <w:bookmarkStart w:id="208" w:name="_Toc107959740"/>
      <w:bookmarkStart w:id="209" w:name="_Toc107994772"/>
      <w:bookmarkStart w:id="210" w:name="_Toc107994883"/>
      <w:bookmarkEnd w:id="202"/>
      <w:bookmarkEnd w:id="203"/>
      <w:bookmarkEnd w:id="204"/>
      <w:bookmarkEnd w:id="205"/>
      <w:bookmarkEnd w:id="206"/>
      <w:bookmarkEnd w:id="207"/>
      <w:bookmarkEnd w:id="208"/>
      <w:bookmarkEnd w:id="209"/>
      <w:bookmarkEnd w:id="210"/>
    </w:p>
    <w:p w14:paraId="321F6699" w14:textId="685CFFF0" w:rsidR="00EC2121" w:rsidRPr="00EC2121" w:rsidRDefault="00CA638B" w:rsidP="00EC2121">
      <w:pPr>
        <w:pStyle w:val="Ttulo2"/>
      </w:pPr>
      <w:bookmarkStart w:id="211" w:name="_Toc107994884"/>
      <w:r>
        <w:rPr>
          <w:caps w:val="0"/>
        </w:rPr>
        <w:t>ANEXOS</w:t>
      </w:r>
      <w:bookmarkEnd w:id="211"/>
    </w:p>
    <w:p w14:paraId="019498FD" w14:textId="05184A3E" w:rsidR="00EC2121" w:rsidRPr="00EC2121" w:rsidRDefault="00EC2121" w:rsidP="00DD09A7">
      <w:pPr>
        <w:pStyle w:val="Prrafodelista"/>
        <w:numPr>
          <w:ilvl w:val="0"/>
          <w:numId w:val="53"/>
        </w:numPr>
        <w:rPr>
          <w:lang w:val="es-MX"/>
        </w:rPr>
      </w:pPr>
      <w:r w:rsidRPr="00EC2121">
        <w:rPr>
          <w:lang w:val="es-MX"/>
        </w:rPr>
        <w:t>Anexo 1 – Anexo Técnico</w:t>
      </w:r>
    </w:p>
    <w:p w14:paraId="6509A8CC" w14:textId="4FD897DE" w:rsidR="00EC2121" w:rsidRPr="00EC2121" w:rsidRDefault="00EC2121" w:rsidP="00DD09A7">
      <w:pPr>
        <w:pStyle w:val="Prrafodelista"/>
        <w:numPr>
          <w:ilvl w:val="0"/>
          <w:numId w:val="53"/>
        </w:numPr>
        <w:rPr>
          <w:lang w:val="es-MX"/>
        </w:rPr>
      </w:pPr>
      <w:r w:rsidRPr="00EC2121">
        <w:rPr>
          <w:lang w:val="es-MX"/>
        </w:rPr>
        <w:t>Anexo 2 – Cronograma</w:t>
      </w:r>
    </w:p>
    <w:p w14:paraId="3E9D8375" w14:textId="4369E2E5" w:rsidR="00EC2121" w:rsidRPr="00EC2121" w:rsidRDefault="00EC2121" w:rsidP="00DD09A7">
      <w:pPr>
        <w:pStyle w:val="Prrafodelista"/>
        <w:numPr>
          <w:ilvl w:val="0"/>
          <w:numId w:val="53"/>
        </w:numPr>
        <w:rPr>
          <w:lang w:val="es-MX"/>
        </w:rPr>
      </w:pPr>
      <w:r w:rsidRPr="00EC2121">
        <w:rPr>
          <w:lang w:val="es-MX"/>
        </w:rPr>
        <w:t>Anexo 3 – Glosario</w:t>
      </w:r>
    </w:p>
    <w:p w14:paraId="3BC9082E" w14:textId="6B9D5C7C" w:rsidR="00EC2121" w:rsidRPr="00EC2121" w:rsidRDefault="00EC2121" w:rsidP="00DD09A7">
      <w:pPr>
        <w:pStyle w:val="Prrafodelista"/>
        <w:numPr>
          <w:ilvl w:val="0"/>
          <w:numId w:val="53"/>
        </w:numPr>
        <w:rPr>
          <w:lang w:val="es-MX"/>
        </w:rPr>
      </w:pPr>
      <w:r w:rsidRPr="00EC2121">
        <w:rPr>
          <w:lang w:val="es-MX"/>
        </w:rPr>
        <w:t>Anexo 4 – Pacto de Transparencia</w:t>
      </w:r>
    </w:p>
    <w:p w14:paraId="69E9756A" w14:textId="5E600403" w:rsidR="00EC2121" w:rsidRPr="00A82999" w:rsidRDefault="00EC2121" w:rsidP="00986CFC">
      <w:pPr>
        <w:pStyle w:val="Prrafodelista"/>
        <w:numPr>
          <w:ilvl w:val="0"/>
          <w:numId w:val="53"/>
        </w:numPr>
        <w:rPr>
          <w:lang w:val="es-MX"/>
        </w:rPr>
      </w:pPr>
      <w:r w:rsidRPr="00EC2121">
        <w:rPr>
          <w:lang w:val="es-MX"/>
        </w:rPr>
        <w:t>Anexo 5 – Minuta del Contrato</w:t>
      </w:r>
    </w:p>
    <w:p w14:paraId="1C977D16" w14:textId="3B6374A7" w:rsidR="00DE5327" w:rsidRDefault="00CA638B" w:rsidP="00EC2121">
      <w:pPr>
        <w:pStyle w:val="Ttulo2"/>
      </w:pPr>
      <w:bookmarkStart w:id="212" w:name="_Toc107994885"/>
      <w:r>
        <w:t>FORMATOS</w:t>
      </w:r>
      <w:bookmarkEnd w:id="212"/>
    </w:p>
    <w:p w14:paraId="285CA0CB" w14:textId="2A69F82E" w:rsidR="00EC2121" w:rsidRPr="00EC2121" w:rsidRDefault="00EC2121" w:rsidP="00DD09A7">
      <w:pPr>
        <w:pStyle w:val="Prrafodelista"/>
        <w:numPr>
          <w:ilvl w:val="0"/>
          <w:numId w:val="54"/>
        </w:numPr>
        <w:rPr>
          <w:lang w:val="es-MX"/>
        </w:rPr>
      </w:pPr>
      <w:r w:rsidRPr="00EC2121">
        <w:rPr>
          <w:lang w:val="es-MX"/>
        </w:rPr>
        <w:t>Formato 1 – Carta de presentación de la oferta</w:t>
      </w:r>
    </w:p>
    <w:p w14:paraId="049151CF" w14:textId="4216D856" w:rsidR="00EC2121" w:rsidRPr="00EC2121" w:rsidRDefault="00EC2121" w:rsidP="00DD09A7">
      <w:pPr>
        <w:pStyle w:val="Prrafodelista"/>
        <w:numPr>
          <w:ilvl w:val="0"/>
          <w:numId w:val="54"/>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DD09A7">
      <w:pPr>
        <w:pStyle w:val="Prrafodelista"/>
        <w:numPr>
          <w:ilvl w:val="0"/>
          <w:numId w:val="54"/>
        </w:numPr>
        <w:rPr>
          <w:lang w:val="es-MX"/>
        </w:rPr>
      </w:pPr>
      <w:r w:rsidRPr="00EC2121">
        <w:rPr>
          <w:lang w:val="es-MX"/>
        </w:rPr>
        <w:t>Formato 3 – Experiencia</w:t>
      </w:r>
    </w:p>
    <w:p w14:paraId="4449DA83" w14:textId="4A99B74E" w:rsidR="00EC2121" w:rsidRPr="00EC2121" w:rsidRDefault="00EC2121" w:rsidP="00DD09A7">
      <w:pPr>
        <w:pStyle w:val="Prrafodelista"/>
        <w:numPr>
          <w:ilvl w:val="0"/>
          <w:numId w:val="54"/>
        </w:numPr>
        <w:rPr>
          <w:lang w:val="es-MX"/>
        </w:rPr>
      </w:pPr>
      <w:bookmarkStart w:id="213" w:name="_Ref57725779"/>
      <w:r w:rsidRPr="00EC2121">
        <w:rPr>
          <w:lang w:val="es-MX"/>
        </w:rPr>
        <w:t>Formato 4 – Capacidad financiera y organizacional</w:t>
      </w:r>
      <w:bookmarkEnd w:id="213"/>
    </w:p>
    <w:p w14:paraId="6050B1FF" w14:textId="0379D455" w:rsidR="00EC2121" w:rsidRPr="00EC2121" w:rsidRDefault="00EC2121" w:rsidP="00DD09A7">
      <w:pPr>
        <w:pStyle w:val="Prrafodelista"/>
        <w:numPr>
          <w:ilvl w:val="0"/>
          <w:numId w:val="54"/>
        </w:numPr>
        <w:rPr>
          <w:lang w:val="es-MX"/>
        </w:rPr>
      </w:pPr>
      <w:r w:rsidRPr="00EC2121">
        <w:rPr>
          <w:lang w:val="es-MX"/>
        </w:rPr>
        <w:t xml:space="preserve">Formato 5 – Capacidad residual </w:t>
      </w:r>
    </w:p>
    <w:p w14:paraId="12C97EBF" w14:textId="1DBCEC4C" w:rsidR="00EC2121" w:rsidRPr="00EC2121" w:rsidRDefault="00EC2121" w:rsidP="00DD09A7">
      <w:pPr>
        <w:pStyle w:val="Prrafodelista"/>
        <w:numPr>
          <w:ilvl w:val="0"/>
          <w:numId w:val="54"/>
        </w:numPr>
        <w:rPr>
          <w:lang w:val="es-MX"/>
        </w:rPr>
      </w:pPr>
      <w:r w:rsidRPr="00EC2121">
        <w:rPr>
          <w:lang w:val="es-MX"/>
        </w:rPr>
        <w:t>Formato 6 – Pagos de seguridad social y aportes legales</w:t>
      </w:r>
    </w:p>
    <w:p w14:paraId="57102992" w14:textId="722FB218" w:rsidR="00EC2121" w:rsidRPr="00EC2121" w:rsidRDefault="00EC2121" w:rsidP="00DD09A7">
      <w:pPr>
        <w:pStyle w:val="Prrafodelista"/>
        <w:numPr>
          <w:ilvl w:val="0"/>
          <w:numId w:val="54"/>
        </w:numPr>
        <w:rPr>
          <w:lang w:val="es-MX"/>
        </w:rPr>
      </w:pPr>
      <w:r w:rsidRPr="00EC2121">
        <w:rPr>
          <w:lang w:val="es-MX"/>
        </w:rPr>
        <w:tab/>
        <w:t xml:space="preserve">Formato 7 – Factor de calidad </w:t>
      </w:r>
    </w:p>
    <w:p w14:paraId="2217AB1F" w14:textId="0AAC9A31" w:rsidR="00EC2121" w:rsidRPr="00EC2121" w:rsidRDefault="00EC2121" w:rsidP="00DD09A7">
      <w:pPr>
        <w:pStyle w:val="Prrafodelista"/>
        <w:numPr>
          <w:ilvl w:val="0"/>
          <w:numId w:val="54"/>
        </w:numPr>
        <w:rPr>
          <w:lang w:val="es-MX"/>
        </w:rPr>
      </w:pPr>
      <w:r w:rsidRPr="00EC2121">
        <w:rPr>
          <w:lang w:val="es-MX"/>
        </w:rPr>
        <w:t xml:space="preserve">Formato 8 – Vinculación de personas </w:t>
      </w:r>
      <w:r w:rsidR="00AC0648">
        <w:rPr>
          <w:lang w:val="es-MX"/>
        </w:rPr>
        <w:t xml:space="preserve">en condición de </w:t>
      </w:r>
      <w:r w:rsidRPr="00EC2121">
        <w:rPr>
          <w:lang w:val="es-MX"/>
        </w:rPr>
        <w:t>discapacidad</w:t>
      </w:r>
    </w:p>
    <w:p w14:paraId="77472FDD" w14:textId="4B397848" w:rsidR="00EC2121" w:rsidRDefault="00EC2121" w:rsidP="00DD09A7">
      <w:pPr>
        <w:pStyle w:val="Prrafodelista"/>
        <w:numPr>
          <w:ilvl w:val="0"/>
          <w:numId w:val="54"/>
        </w:numPr>
        <w:rPr>
          <w:lang w:val="es-MX"/>
        </w:rPr>
      </w:pPr>
      <w:r w:rsidRPr="00EC2121">
        <w:rPr>
          <w:lang w:val="es-MX"/>
        </w:rPr>
        <w:t>Formato 9 – Puntaje de Industria Nacional.</w:t>
      </w:r>
    </w:p>
    <w:p w14:paraId="76C8444F" w14:textId="7122ADE6" w:rsidR="00F078FD" w:rsidRDefault="00F078FD" w:rsidP="00DD09A7">
      <w:pPr>
        <w:pStyle w:val="Prrafodelista"/>
        <w:numPr>
          <w:ilvl w:val="0"/>
          <w:numId w:val="54"/>
        </w:numPr>
        <w:rPr>
          <w:lang w:val="es-MX"/>
        </w:rPr>
      </w:pPr>
      <w:r>
        <w:rPr>
          <w:lang w:val="es-MX"/>
        </w:rPr>
        <w:t xml:space="preserve">Formato 10 </w:t>
      </w:r>
      <w:r w:rsidRPr="00EC2121">
        <w:rPr>
          <w:lang w:val="es-MX"/>
        </w:rPr>
        <w:t>–</w:t>
      </w:r>
      <w:r>
        <w:rPr>
          <w:lang w:val="es-MX"/>
        </w:rPr>
        <w:t xml:space="preserve"> Factores de desempate</w:t>
      </w:r>
    </w:p>
    <w:p w14:paraId="5D6A109C" w14:textId="2C24FF1A" w:rsidR="00DE5327" w:rsidRDefault="00F440DD" w:rsidP="00986CFC">
      <w:pPr>
        <w:pStyle w:val="Prrafodelista"/>
        <w:numPr>
          <w:ilvl w:val="0"/>
          <w:numId w:val="54"/>
        </w:numPr>
        <w:jc w:val="left"/>
        <w:rPr>
          <w:lang w:val="es-MX"/>
        </w:rPr>
      </w:pPr>
      <w:r w:rsidRPr="00F440DD">
        <w:rPr>
          <w:lang w:val="es-MX"/>
        </w:rPr>
        <w:t>Formato 11 – Autorización para el tratamiento de datos personales</w:t>
      </w:r>
    </w:p>
    <w:p w14:paraId="40A5E695" w14:textId="77777777" w:rsidR="006545E5" w:rsidRPr="006545E5" w:rsidRDefault="006545E5" w:rsidP="006545E5">
      <w:pPr>
        <w:pStyle w:val="Prrafodelista"/>
        <w:numPr>
          <w:ilvl w:val="0"/>
          <w:numId w:val="54"/>
        </w:numPr>
        <w:rPr>
          <w:lang w:val="es-MX"/>
        </w:rPr>
      </w:pPr>
      <w:r w:rsidRPr="006545E5">
        <w:rPr>
          <w:lang w:val="es-MX"/>
        </w:rPr>
        <w:t>Formato 12 – Acreditación de emprendimientos y empresas de mujeres</w:t>
      </w:r>
    </w:p>
    <w:p w14:paraId="6DEE038A" w14:textId="77777777" w:rsidR="00F10B56" w:rsidRPr="00F10B56" w:rsidRDefault="00F10B56" w:rsidP="00F10B56">
      <w:pPr>
        <w:pStyle w:val="Prrafodelista"/>
        <w:numPr>
          <w:ilvl w:val="0"/>
          <w:numId w:val="54"/>
        </w:numPr>
        <w:rPr>
          <w:lang w:val="es-MX"/>
        </w:rPr>
      </w:pPr>
      <w:r w:rsidRPr="00F10B56">
        <w:rPr>
          <w:lang w:val="es-MX"/>
        </w:rPr>
        <w:t>Formato 13 – Acreditación de Mipyme</w:t>
      </w:r>
    </w:p>
    <w:p w14:paraId="1EA09BD9" w14:textId="77777777" w:rsidR="00B73CE1" w:rsidRPr="00F440DD" w:rsidRDefault="00B73CE1" w:rsidP="00AF5F20">
      <w:pPr>
        <w:pStyle w:val="Prrafodelista"/>
        <w:ind w:left="705"/>
        <w:jc w:val="left"/>
        <w:rPr>
          <w:lang w:val="es-MX"/>
        </w:rPr>
      </w:pPr>
    </w:p>
    <w:p w14:paraId="6EB40CFB" w14:textId="7BAA0346" w:rsidR="00DE5327" w:rsidRDefault="00CA638B" w:rsidP="00EC2121">
      <w:pPr>
        <w:pStyle w:val="Ttulo2"/>
      </w:pPr>
      <w:bookmarkStart w:id="214" w:name="_Toc107994886"/>
      <w:r>
        <w:t>MATRICES</w:t>
      </w:r>
      <w:bookmarkEnd w:id="214"/>
    </w:p>
    <w:p w14:paraId="01815F0D" w14:textId="78C1AB69" w:rsidR="00EC2121" w:rsidRPr="00EC2121" w:rsidRDefault="00EC2121" w:rsidP="00DD09A7">
      <w:pPr>
        <w:pStyle w:val="Prrafodelista"/>
        <w:numPr>
          <w:ilvl w:val="0"/>
          <w:numId w:val="55"/>
        </w:numPr>
        <w:rPr>
          <w:lang w:val="es-MX"/>
        </w:rPr>
      </w:pPr>
      <w:r w:rsidRPr="00EC2121">
        <w:rPr>
          <w:lang w:val="es-MX"/>
        </w:rPr>
        <w:t>Matriz 1 – Experiencia</w:t>
      </w:r>
    </w:p>
    <w:p w14:paraId="5B282B98" w14:textId="41A8D236" w:rsidR="00EC2121" w:rsidRPr="00EC2121" w:rsidRDefault="00EC2121" w:rsidP="00DD09A7">
      <w:pPr>
        <w:pStyle w:val="Prrafodelista"/>
        <w:numPr>
          <w:ilvl w:val="0"/>
          <w:numId w:val="55"/>
        </w:numPr>
        <w:rPr>
          <w:lang w:val="es-MX"/>
        </w:rPr>
      </w:pPr>
      <w:r w:rsidRPr="00EC2121">
        <w:rPr>
          <w:lang w:val="es-MX"/>
        </w:rPr>
        <w:t>Matriz 2 – Indicadores financieros y organizacionales</w:t>
      </w:r>
    </w:p>
    <w:p w14:paraId="37C50A68" w14:textId="23B9CB37" w:rsidR="00EC2121" w:rsidRDefault="00EC2121" w:rsidP="00986CFC">
      <w:pPr>
        <w:pStyle w:val="Prrafodelista"/>
        <w:numPr>
          <w:ilvl w:val="0"/>
          <w:numId w:val="55"/>
        </w:numPr>
        <w:rPr>
          <w:lang w:val="es-MX"/>
        </w:rPr>
      </w:pPr>
      <w:r w:rsidRPr="00EC2121">
        <w:rPr>
          <w:lang w:val="es-MX"/>
        </w:rPr>
        <w:t>Matriz 3 – Riesgos</w:t>
      </w:r>
    </w:p>
    <w:p w14:paraId="29B5D459" w14:textId="2F91F111" w:rsidR="00BD75A9" w:rsidRPr="00C808EF" w:rsidRDefault="00BD75A9" w:rsidP="00986CFC">
      <w:pPr>
        <w:pStyle w:val="Prrafodelista"/>
        <w:numPr>
          <w:ilvl w:val="0"/>
          <w:numId w:val="55"/>
        </w:numPr>
        <w:rPr>
          <w:lang w:val="es-MX"/>
        </w:rPr>
      </w:pPr>
      <w:r>
        <w:rPr>
          <w:lang w:val="es-MX"/>
        </w:rPr>
        <w:t xml:space="preserve">Matriz 4 </w:t>
      </w:r>
      <w:bookmarkStart w:id="215" w:name="_Hlk83977210"/>
      <w:r w:rsidRPr="00EC2121">
        <w:rPr>
          <w:lang w:val="es-MX"/>
        </w:rPr>
        <w:t xml:space="preserve">– </w:t>
      </w:r>
      <w:r w:rsidRPr="00BD75A9">
        <w:rPr>
          <w:lang w:val="es-MX"/>
        </w:rPr>
        <w:t>Bienes nacionales relevantes para la obra pública del sector transporte</w:t>
      </w:r>
      <w:bookmarkEnd w:id="215"/>
    </w:p>
    <w:p w14:paraId="03CAA139" w14:textId="00D41348" w:rsidR="00EC2121" w:rsidRDefault="00CA638B" w:rsidP="00EC2121">
      <w:pPr>
        <w:pStyle w:val="Ttulo2"/>
      </w:pPr>
      <w:bookmarkStart w:id="216" w:name="_Toc107994887"/>
      <w:r>
        <w:t>FORMULARIOS</w:t>
      </w:r>
      <w:bookmarkEnd w:id="216"/>
    </w:p>
    <w:p w14:paraId="66DC6432" w14:textId="5866439B" w:rsidR="00EC2121" w:rsidRPr="00CA638B" w:rsidRDefault="00EC2121" w:rsidP="00DD09A7">
      <w:pPr>
        <w:pStyle w:val="Prrafodelista"/>
        <w:numPr>
          <w:ilvl w:val="0"/>
          <w:numId w:val="56"/>
        </w:numPr>
        <w:rPr>
          <w:lang w:val="es-MX"/>
        </w:rPr>
      </w:pPr>
      <w:bookmarkStart w:id="217" w:name="_Ref57725061"/>
      <w:r w:rsidRPr="00EC2121">
        <w:rPr>
          <w:lang w:val="es-MX"/>
        </w:rPr>
        <w:t>Formulario 1– Formulario de Presupuesto Oficial</w:t>
      </w:r>
      <w:bookmarkEnd w:id="217"/>
    </w:p>
    <w:sectPr w:rsidR="00EC2121" w:rsidRPr="00CA638B">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50C18" w14:textId="77777777" w:rsidR="00F30A0D" w:rsidRDefault="00F30A0D" w:rsidP="005F2F9A">
      <w:pPr>
        <w:spacing w:after="0" w:line="240" w:lineRule="auto"/>
      </w:pPr>
      <w:r>
        <w:separator/>
      </w:r>
    </w:p>
  </w:endnote>
  <w:endnote w:type="continuationSeparator" w:id="0">
    <w:p w14:paraId="06FCD64A" w14:textId="77777777" w:rsidR="00F30A0D" w:rsidRDefault="00F30A0D"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Times New Roman">
    <w:altName w:val="Arial"/>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Arial,">
    <w:altName w:val="Arial"/>
    <w:panose1 w:val="020B0604020202020204"/>
    <w:charset w:val="00"/>
    <w:family w:val="auto"/>
    <w:pitch w:val="default"/>
  </w:font>
  <w:font w:name="Arial,Calibri">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DD1E0" w14:textId="4259A6CC" w:rsidR="00573259" w:rsidRDefault="00573259"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573259" w14:paraId="02E26844" w14:textId="77777777" w:rsidTr="00F8345C">
      <w:tc>
        <w:tcPr>
          <w:tcW w:w="972" w:type="dxa"/>
        </w:tcPr>
        <w:p w14:paraId="0E06E9D2" w14:textId="0D721B8C" w:rsidR="00573259" w:rsidRPr="005F2F9A" w:rsidRDefault="00573259" w:rsidP="00F8345C">
          <w:pPr>
            <w:pStyle w:val="Piedepgina"/>
            <w:rPr>
              <w:b/>
              <w:bCs/>
            </w:rPr>
          </w:pPr>
          <w:r w:rsidRPr="005F2F9A">
            <w:rPr>
              <w:b/>
              <w:bCs/>
            </w:rPr>
            <w:t>Código:</w:t>
          </w:r>
        </w:p>
      </w:tc>
      <w:tc>
        <w:tcPr>
          <w:tcW w:w="1858" w:type="dxa"/>
        </w:tcPr>
        <w:p w14:paraId="3A44C826" w14:textId="5891C789" w:rsidR="00573259" w:rsidRDefault="00573259" w:rsidP="00F8345C">
          <w:pPr>
            <w:pStyle w:val="Piedepgina"/>
          </w:pPr>
          <w:r>
            <w:rPr>
              <w:color w:val="767171" w:themeColor="background2" w:themeShade="80"/>
            </w:rPr>
            <w:t>CCE-EICP-GI-01</w:t>
          </w:r>
        </w:p>
      </w:tc>
      <w:tc>
        <w:tcPr>
          <w:tcW w:w="499" w:type="dxa"/>
        </w:tcPr>
        <w:p w14:paraId="7BBF2FBE" w14:textId="6EA8259E" w:rsidR="00573259" w:rsidRPr="005F2F9A" w:rsidRDefault="00573259" w:rsidP="00F8345C">
          <w:pPr>
            <w:pStyle w:val="Piedepgina"/>
            <w:rPr>
              <w:b/>
              <w:bCs/>
            </w:rPr>
          </w:pPr>
          <w:r w:rsidRPr="005F2F9A">
            <w:rPr>
              <w:b/>
              <w:bCs/>
            </w:rPr>
            <w:t>Versión:</w:t>
          </w:r>
        </w:p>
      </w:tc>
      <w:tc>
        <w:tcPr>
          <w:tcW w:w="627" w:type="dxa"/>
        </w:tcPr>
        <w:p w14:paraId="70979956" w14:textId="5F69CE15" w:rsidR="00573259" w:rsidRDefault="001E629A" w:rsidP="00F8345C">
          <w:pPr>
            <w:pStyle w:val="Piedepgina"/>
          </w:pPr>
          <w:r>
            <w:t>7</w:t>
          </w:r>
        </w:p>
      </w:tc>
    </w:tr>
  </w:tbl>
  <w:p w14:paraId="0460A51F" w14:textId="77777777" w:rsidR="00573259" w:rsidRDefault="00573259"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90AAE1" w14:textId="77777777" w:rsidR="00F30A0D" w:rsidRDefault="00F30A0D" w:rsidP="005F2F9A">
      <w:pPr>
        <w:spacing w:after="0" w:line="240" w:lineRule="auto"/>
      </w:pPr>
      <w:r>
        <w:separator/>
      </w:r>
    </w:p>
  </w:footnote>
  <w:footnote w:type="continuationSeparator" w:id="0">
    <w:p w14:paraId="497A1D20" w14:textId="77777777" w:rsidR="00F30A0D" w:rsidRDefault="00F30A0D"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5209D3" w:rsidRPr="005209D3" w14:paraId="587188E3" w14:textId="77777777" w:rsidTr="005F2F9A">
      <w:trPr>
        <w:trHeight w:val="416"/>
      </w:trPr>
      <w:tc>
        <w:tcPr>
          <w:tcW w:w="8828" w:type="dxa"/>
          <w:gridSpan w:val="4"/>
        </w:tcPr>
        <w:p w14:paraId="58E3516D" w14:textId="77777777" w:rsidR="00573259" w:rsidRPr="00986CFC" w:rsidRDefault="00573259" w:rsidP="005F2F9A">
          <w:pPr>
            <w:pStyle w:val="Encabezado"/>
            <w:jc w:val="center"/>
            <w:rPr>
              <w:b/>
              <w:bCs/>
              <w:color w:val="auto"/>
            </w:rPr>
          </w:pPr>
          <w:r w:rsidRPr="00986CFC">
            <w:rPr>
              <w:b/>
              <w:bCs/>
              <w:color w:val="auto"/>
            </w:rPr>
            <w:t>DOCUMENTO BASE</w:t>
          </w:r>
        </w:p>
        <w:p w14:paraId="387AC202" w14:textId="34A7587F" w:rsidR="00573259" w:rsidRPr="00986CFC" w:rsidRDefault="00573259" w:rsidP="005F2F9A">
          <w:pPr>
            <w:pStyle w:val="Encabezado"/>
            <w:jc w:val="center"/>
            <w:rPr>
              <w:b/>
              <w:bCs/>
              <w:color w:val="auto"/>
            </w:rPr>
          </w:pPr>
          <w:r w:rsidRPr="00986CFC">
            <w:rPr>
              <w:b/>
              <w:bCs/>
              <w:color w:val="auto"/>
            </w:rPr>
            <w:t>LICITACIÓN DE INFRAESTRUCTURA DE TRANSPORTE (VERSIÓN 3)</w:t>
          </w:r>
        </w:p>
      </w:tc>
    </w:tr>
    <w:tr w:rsidR="005209D3" w:rsidRPr="005209D3" w14:paraId="45CB80CF" w14:textId="77777777" w:rsidTr="005F2F9A">
      <w:tc>
        <w:tcPr>
          <w:tcW w:w="2207" w:type="dxa"/>
        </w:tcPr>
        <w:p w14:paraId="169D5538" w14:textId="12242A18" w:rsidR="00573259" w:rsidRPr="00986CFC" w:rsidRDefault="00573259">
          <w:pPr>
            <w:pStyle w:val="Encabezado"/>
            <w:rPr>
              <w:b/>
              <w:bCs/>
              <w:color w:val="auto"/>
            </w:rPr>
          </w:pPr>
          <w:r w:rsidRPr="00986CFC">
            <w:rPr>
              <w:b/>
              <w:bCs/>
              <w:color w:val="auto"/>
            </w:rPr>
            <w:t>Código:</w:t>
          </w:r>
        </w:p>
      </w:tc>
      <w:tc>
        <w:tcPr>
          <w:tcW w:w="2207" w:type="dxa"/>
        </w:tcPr>
        <w:p w14:paraId="2CDAF646" w14:textId="7FF4A2CA" w:rsidR="00573259" w:rsidRPr="00986CFC" w:rsidRDefault="00573259">
          <w:pPr>
            <w:pStyle w:val="Encabezado"/>
            <w:rPr>
              <w:color w:val="auto"/>
            </w:rPr>
          </w:pPr>
          <w:r w:rsidRPr="00986CFC">
            <w:rPr>
              <w:color w:val="auto"/>
            </w:rPr>
            <w:t>CCE-EICP-GI-01</w:t>
          </w:r>
        </w:p>
      </w:tc>
      <w:tc>
        <w:tcPr>
          <w:tcW w:w="2207" w:type="dxa"/>
        </w:tcPr>
        <w:p w14:paraId="6726A65B" w14:textId="4EEDD9E0" w:rsidR="00573259" w:rsidRPr="00986CFC" w:rsidRDefault="00573259">
          <w:pPr>
            <w:pStyle w:val="Encabezado"/>
            <w:rPr>
              <w:b/>
              <w:bCs/>
              <w:color w:val="auto"/>
            </w:rPr>
          </w:pPr>
          <w:r w:rsidRPr="00986CFC">
            <w:rPr>
              <w:b/>
              <w:bCs/>
              <w:color w:val="auto"/>
            </w:rPr>
            <w:t>Página:</w:t>
          </w:r>
        </w:p>
      </w:tc>
      <w:tc>
        <w:tcPr>
          <w:tcW w:w="2207" w:type="dxa"/>
        </w:tcPr>
        <w:p w14:paraId="50C8E379" w14:textId="09879ACC" w:rsidR="00573259" w:rsidRPr="00986CFC" w:rsidRDefault="00573259">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573259" w:rsidRPr="005209D3" w14:paraId="185DEB5F" w14:textId="77777777" w:rsidTr="00DB3E54">
      <w:tc>
        <w:tcPr>
          <w:tcW w:w="2207" w:type="dxa"/>
        </w:tcPr>
        <w:p w14:paraId="2B195599" w14:textId="39BB78B0" w:rsidR="00573259" w:rsidRPr="00986CFC" w:rsidRDefault="00573259">
          <w:pPr>
            <w:pStyle w:val="Encabezado"/>
            <w:rPr>
              <w:b/>
              <w:bCs/>
              <w:color w:val="auto"/>
            </w:rPr>
          </w:pPr>
          <w:r w:rsidRPr="00986CFC">
            <w:rPr>
              <w:b/>
              <w:bCs/>
              <w:color w:val="auto"/>
            </w:rPr>
            <w:t>Versión No.:</w:t>
          </w:r>
        </w:p>
      </w:tc>
      <w:tc>
        <w:tcPr>
          <w:tcW w:w="6621" w:type="dxa"/>
          <w:gridSpan w:val="3"/>
        </w:tcPr>
        <w:p w14:paraId="2D9A6D40" w14:textId="1E4F3325" w:rsidR="00573259" w:rsidRPr="00986CFC" w:rsidRDefault="001E629A">
          <w:pPr>
            <w:pStyle w:val="Encabezado"/>
            <w:rPr>
              <w:color w:val="auto"/>
            </w:rPr>
          </w:pPr>
          <w:r>
            <w:rPr>
              <w:color w:val="auto"/>
            </w:rPr>
            <w:t>7</w:t>
          </w:r>
        </w:p>
      </w:tc>
    </w:tr>
  </w:tbl>
  <w:p w14:paraId="4CFFEF75" w14:textId="0B37C63D" w:rsidR="00573259" w:rsidRPr="00986CFC" w:rsidRDefault="00573259"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75CC8E12"/>
    <w:lvl w:ilvl="0" w:tplc="DE3083BC">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EE4C4E"/>
    <w:multiLevelType w:val="hybridMultilevel"/>
    <w:tmpl w:val="0A70C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7"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F382DC4"/>
    <w:multiLevelType w:val="hybridMultilevel"/>
    <w:tmpl w:val="E2EAAFB4"/>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8" w15:restartNumberingAfterBreak="0">
    <w:nsid w:val="3E172639"/>
    <w:multiLevelType w:val="hybridMultilevel"/>
    <w:tmpl w:val="2416A5E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240A0013">
      <w:start w:val="1"/>
      <w:numFmt w:val="upperRoman"/>
      <w:lvlText w:val="%4."/>
      <w:lvlJc w:val="right"/>
      <w:pPr>
        <w:ind w:left="720"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9"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6C5409E"/>
    <w:multiLevelType w:val="hybridMultilevel"/>
    <w:tmpl w:val="8242A65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5"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21373A3"/>
    <w:multiLevelType w:val="hybridMultilevel"/>
    <w:tmpl w:val="391A1F1A"/>
    <w:lvl w:ilvl="0" w:tplc="800CE088">
      <w:start w:val="1"/>
      <w:numFmt w:val="upperLetter"/>
      <w:lvlText w:val="%1."/>
      <w:lvlJc w:val="left"/>
      <w:pPr>
        <w:ind w:left="1070" w:hanging="710"/>
      </w:pPr>
      <w:rPr>
        <w:rFonts w:hint="default"/>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2"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0"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4"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5"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40"/>
  </w:num>
  <w:num w:numId="2">
    <w:abstractNumId w:val="49"/>
  </w:num>
  <w:num w:numId="3">
    <w:abstractNumId w:val="31"/>
  </w:num>
  <w:num w:numId="4">
    <w:abstractNumId w:val="46"/>
  </w:num>
  <w:num w:numId="5">
    <w:abstractNumId w:val="19"/>
  </w:num>
  <w:num w:numId="6">
    <w:abstractNumId w:val="30"/>
  </w:num>
  <w:num w:numId="7">
    <w:abstractNumId w:val="54"/>
  </w:num>
  <w:num w:numId="8">
    <w:abstractNumId w:val="55"/>
  </w:num>
  <w:num w:numId="9">
    <w:abstractNumId w:val="40"/>
    <w:lvlOverride w:ilvl="0">
      <w:startOverride w:val="2"/>
    </w:lvlOverride>
    <w:lvlOverride w:ilvl="1">
      <w:startOverride w:val="1"/>
    </w:lvlOverride>
  </w:num>
  <w:num w:numId="10">
    <w:abstractNumId w:val="22"/>
  </w:num>
  <w:num w:numId="11">
    <w:abstractNumId w:val="58"/>
  </w:num>
  <w:num w:numId="12">
    <w:abstractNumId w:val="51"/>
  </w:num>
  <w:num w:numId="13">
    <w:abstractNumId w:val="50"/>
  </w:num>
  <w:num w:numId="14">
    <w:abstractNumId w:val="38"/>
  </w:num>
  <w:num w:numId="15">
    <w:abstractNumId w:val="9"/>
  </w:num>
  <w:num w:numId="16">
    <w:abstractNumId w:val="47"/>
  </w:num>
  <w:num w:numId="17">
    <w:abstractNumId w:val="52"/>
  </w:num>
  <w:num w:numId="18">
    <w:abstractNumId w:val="39"/>
  </w:num>
  <w:num w:numId="19">
    <w:abstractNumId w:val="7"/>
  </w:num>
  <w:num w:numId="20">
    <w:abstractNumId w:val="41"/>
  </w:num>
  <w:num w:numId="21">
    <w:abstractNumId w:val="28"/>
  </w:num>
  <w:num w:numId="22">
    <w:abstractNumId w:val="4"/>
  </w:num>
  <w:num w:numId="23">
    <w:abstractNumId w:val="15"/>
  </w:num>
  <w:num w:numId="24">
    <w:abstractNumId w:val="37"/>
  </w:num>
  <w:num w:numId="25">
    <w:abstractNumId w:val="11"/>
  </w:num>
  <w:num w:numId="26">
    <w:abstractNumId w:val="10"/>
  </w:num>
  <w:num w:numId="27">
    <w:abstractNumId w:val="17"/>
  </w:num>
  <w:num w:numId="28">
    <w:abstractNumId w:val="2"/>
  </w:num>
  <w:num w:numId="29">
    <w:abstractNumId w:val="32"/>
  </w:num>
  <w:num w:numId="30">
    <w:abstractNumId w:val="3"/>
  </w:num>
  <w:num w:numId="31">
    <w:abstractNumId w:val="24"/>
  </w:num>
  <w:num w:numId="32">
    <w:abstractNumId w:val="1"/>
  </w:num>
  <w:num w:numId="33">
    <w:abstractNumId w:val="18"/>
  </w:num>
  <w:num w:numId="34">
    <w:abstractNumId w:val="40"/>
    <w:lvlOverride w:ilvl="0">
      <w:startOverride w:val="4"/>
    </w:lvlOverride>
    <w:lvlOverride w:ilvl="1">
      <w:startOverride w:val="1"/>
    </w:lvlOverride>
  </w:num>
  <w:num w:numId="35">
    <w:abstractNumId w:val="14"/>
  </w:num>
  <w:num w:numId="36">
    <w:abstractNumId w:val="20"/>
  </w:num>
  <w:num w:numId="37">
    <w:abstractNumId w:val="6"/>
  </w:num>
  <w:num w:numId="38">
    <w:abstractNumId w:val="44"/>
  </w:num>
  <w:num w:numId="39">
    <w:abstractNumId w:val="27"/>
  </w:num>
  <w:num w:numId="40">
    <w:abstractNumId w:val="35"/>
  </w:num>
  <w:num w:numId="41">
    <w:abstractNumId w:val="0"/>
  </w:num>
  <w:num w:numId="42">
    <w:abstractNumId w:val="23"/>
  </w:num>
  <w:num w:numId="43">
    <w:abstractNumId w:val="25"/>
  </w:num>
  <w:num w:numId="44">
    <w:abstractNumId w:val="48"/>
  </w:num>
  <w:num w:numId="45">
    <w:abstractNumId w:val="29"/>
  </w:num>
  <w:num w:numId="46">
    <w:abstractNumId w:val="33"/>
  </w:num>
  <w:num w:numId="47">
    <w:abstractNumId w:val="57"/>
  </w:num>
  <w:num w:numId="48">
    <w:abstractNumId w:val="43"/>
  </w:num>
  <w:num w:numId="49">
    <w:abstractNumId w:val="12"/>
  </w:num>
  <w:num w:numId="50">
    <w:abstractNumId w:val="21"/>
  </w:num>
  <w:num w:numId="51">
    <w:abstractNumId w:val="34"/>
  </w:num>
  <w:num w:numId="52">
    <w:abstractNumId w:val="56"/>
  </w:num>
  <w:num w:numId="53">
    <w:abstractNumId w:val="42"/>
  </w:num>
  <w:num w:numId="54">
    <w:abstractNumId w:val="8"/>
  </w:num>
  <w:num w:numId="55">
    <w:abstractNumId w:val="26"/>
  </w:num>
  <w:num w:numId="56">
    <w:abstractNumId w:val="5"/>
  </w:num>
  <w:num w:numId="57">
    <w:abstractNumId w:val="13"/>
  </w:num>
  <w:num w:numId="58">
    <w:abstractNumId w:val="53"/>
  </w:num>
  <w:num w:numId="59">
    <w:abstractNumId w:val="40"/>
  </w:num>
  <w:num w:numId="60">
    <w:abstractNumId w:val="16"/>
  </w:num>
  <w:num w:numId="61">
    <w:abstractNumId w:val="45"/>
  </w:num>
  <w:num w:numId="62">
    <w:abstractNumId w:val="40"/>
  </w:num>
  <w:num w:numId="63">
    <w:abstractNumId w:val="40"/>
  </w:num>
  <w:num w:numId="64">
    <w:abstractNumId w:val="36"/>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45B4"/>
    <w:rsid w:val="0001589E"/>
    <w:rsid w:val="00016758"/>
    <w:rsid w:val="00023CB8"/>
    <w:rsid w:val="00024607"/>
    <w:rsid w:val="0004102E"/>
    <w:rsid w:val="0004275E"/>
    <w:rsid w:val="00046AA3"/>
    <w:rsid w:val="00055D6E"/>
    <w:rsid w:val="00055FCC"/>
    <w:rsid w:val="00062C4D"/>
    <w:rsid w:val="00064F64"/>
    <w:rsid w:val="0007236F"/>
    <w:rsid w:val="00073C37"/>
    <w:rsid w:val="00074A07"/>
    <w:rsid w:val="00077F36"/>
    <w:rsid w:val="000803D4"/>
    <w:rsid w:val="000843D7"/>
    <w:rsid w:val="0008626F"/>
    <w:rsid w:val="00091F20"/>
    <w:rsid w:val="000A087C"/>
    <w:rsid w:val="000A329A"/>
    <w:rsid w:val="000A3DAD"/>
    <w:rsid w:val="000B36FD"/>
    <w:rsid w:val="000B6070"/>
    <w:rsid w:val="000C016F"/>
    <w:rsid w:val="000C0CCF"/>
    <w:rsid w:val="000D02AF"/>
    <w:rsid w:val="000D1905"/>
    <w:rsid w:val="000D3542"/>
    <w:rsid w:val="000E3E63"/>
    <w:rsid w:val="000E7C2C"/>
    <w:rsid w:val="00100245"/>
    <w:rsid w:val="00106CF6"/>
    <w:rsid w:val="00106DE0"/>
    <w:rsid w:val="001077E1"/>
    <w:rsid w:val="00110286"/>
    <w:rsid w:val="00110922"/>
    <w:rsid w:val="00111A9D"/>
    <w:rsid w:val="00114B0B"/>
    <w:rsid w:val="00123089"/>
    <w:rsid w:val="00135804"/>
    <w:rsid w:val="00140E7A"/>
    <w:rsid w:val="001545FD"/>
    <w:rsid w:val="0017023D"/>
    <w:rsid w:val="001737B7"/>
    <w:rsid w:val="00174FD3"/>
    <w:rsid w:val="00183532"/>
    <w:rsid w:val="00183A58"/>
    <w:rsid w:val="00185035"/>
    <w:rsid w:val="00185521"/>
    <w:rsid w:val="001B0BB6"/>
    <w:rsid w:val="001C0E52"/>
    <w:rsid w:val="001C1F41"/>
    <w:rsid w:val="001C22EF"/>
    <w:rsid w:val="001C26C7"/>
    <w:rsid w:val="001C588F"/>
    <w:rsid w:val="001D5BF0"/>
    <w:rsid w:val="001D7939"/>
    <w:rsid w:val="001E24C5"/>
    <w:rsid w:val="001E629A"/>
    <w:rsid w:val="001F7818"/>
    <w:rsid w:val="00204912"/>
    <w:rsid w:val="002141E5"/>
    <w:rsid w:val="00216BEE"/>
    <w:rsid w:val="0022060F"/>
    <w:rsid w:val="0022151D"/>
    <w:rsid w:val="00222CB1"/>
    <w:rsid w:val="00222DC1"/>
    <w:rsid w:val="00225CB5"/>
    <w:rsid w:val="00232737"/>
    <w:rsid w:val="0024344B"/>
    <w:rsid w:val="0026717C"/>
    <w:rsid w:val="00274FE5"/>
    <w:rsid w:val="002758BA"/>
    <w:rsid w:val="0028554F"/>
    <w:rsid w:val="002936D7"/>
    <w:rsid w:val="002954AA"/>
    <w:rsid w:val="002A040A"/>
    <w:rsid w:val="002A6D39"/>
    <w:rsid w:val="002A7134"/>
    <w:rsid w:val="002A78DA"/>
    <w:rsid w:val="002B33DD"/>
    <w:rsid w:val="002C3E9D"/>
    <w:rsid w:val="002C76D4"/>
    <w:rsid w:val="002D27D3"/>
    <w:rsid w:val="00304EFA"/>
    <w:rsid w:val="0030537E"/>
    <w:rsid w:val="003178E5"/>
    <w:rsid w:val="00320767"/>
    <w:rsid w:val="00320FBF"/>
    <w:rsid w:val="00321DA9"/>
    <w:rsid w:val="003235D5"/>
    <w:rsid w:val="00330D92"/>
    <w:rsid w:val="0033389F"/>
    <w:rsid w:val="00334DAA"/>
    <w:rsid w:val="00335B84"/>
    <w:rsid w:val="00353ED4"/>
    <w:rsid w:val="00375DCB"/>
    <w:rsid w:val="003A2F14"/>
    <w:rsid w:val="003A67D3"/>
    <w:rsid w:val="003D3B08"/>
    <w:rsid w:val="003E563C"/>
    <w:rsid w:val="003F0126"/>
    <w:rsid w:val="003F6C2B"/>
    <w:rsid w:val="004020AA"/>
    <w:rsid w:val="00402343"/>
    <w:rsid w:val="00403847"/>
    <w:rsid w:val="0041392F"/>
    <w:rsid w:val="0041396E"/>
    <w:rsid w:val="004152FC"/>
    <w:rsid w:val="00416572"/>
    <w:rsid w:val="0042102D"/>
    <w:rsid w:val="00422AF2"/>
    <w:rsid w:val="00423992"/>
    <w:rsid w:val="0042437F"/>
    <w:rsid w:val="00427E0E"/>
    <w:rsid w:val="00430401"/>
    <w:rsid w:val="00434CEE"/>
    <w:rsid w:val="00452959"/>
    <w:rsid w:val="00454DA0"/>
    <w:rsid w:val="00456658"/>
    <w:rsid w:val="004635E2"/>
    <w:rsid w:val="00464EA5"/>
    <w:rsid w:val="004733B5"/>
    <w:rsid w:val="00476F2B"/>
    <w:rsid w:val="00477E5E"/>
    <w:rsid w:val="00482084"/>
    <w:rsid w:val="00490146"/>
    <w:rsid w:val="00492BD9"/>
    <w:rsid w:val="004A6F61"/>
    <w:rsid w:val="004C099F"/>
    <w:rsid w:val="004C48F4"/>
    <w:rsid w:val="004C6710"/>
    <w:rsid w:val="004D49E4"/>
    <w:rsid w:val="004D6628"/>
    <w:rsid w:val="004D73B8"/>
    <w:rsid w:val="004F22FD"/>
    <w:rsid w:val="004F4789"/>
    <w:rsid w:val="004F5A8D"/>
    <w:rsid w:val="004F7B14"/>
    <w:rsid w:val="00501853"/>
    <w:rsid w:val="005108BA"/>
    <w:rsid w:val="0051198C"/>
    <w:rsid w:val="00516023"/>
    <w:rsid w:val="005209D3"/>
    <w:rsid w:val="005231E8"/>
    <w:rsid w:val="00524079"/>
    <w:rsid w:val="005342B9"/>
    <w:rsid w:val="00535DE7"/>
    <w:rsid w:val="00536540"/>
    <w:rsid w:val="00540F73"/>
    <w:rsid w:val="00541411"/>
    <w:rsid w:val="005529DD"/>
    <w:rsid w:val="005602DC"/>
    <w:rsid w:val="005629A2"/>
    <w:rsid w:val="00564078"/>
    <w:rsid w:val="005643DD"/>
    <w:rsid w:val="00567D84"/>
    <w:rsid w:val="00573259"/>
    <w:rsid w:val="00585E51"/>
    <w:rsid w:val="00595B06"/>
    <w:rsid w:val="00597499"/>
    <w:rsid w:val="005B329C"/>
    <w:rsid w:val="005B7EA4"/>
    <w:rsid w:val="005D3A39"/>
    <w:rsid w:val="005D3C53"/>
    <w:rsid w:val="005F2AD6"/>
    <w:rsid w:val="005F2F9A"/>
    <w:rsid w:val="005F60CD"/>
    <w:rsid w:val="0060422D"/>
    <w:rsid w:val="00604257"/>
    <w:rsid w:val="006157C2"/>
    <w:rsid w:val="00615E89"/>
    <w:rsid w:val="006231FD"/>
    <w:rsid w:val="00625394"/>
    <w:rsid w:val="00630176"/>
    <w:rsid w:val="006314CF"/>
    <w:rsid w:val="00631565"/>
    <w:rsid w:val="00634DCC"/>
    <w:rsid w:val="006545E5"/>
    <w:rsid w:val="00662E70"/>
    <w:rsid w:val="006763B0"/>
    <w:rsid w:val="00686776"/>
    <w:rsid w:val="00690F3F"/>
    <w:rsid w:val="006A6378"/>
    <w:rsid w:val="006A7706"/>
    <w:rsid w:val="006B3D7D"/>
    <w:rsid w:val="006B7FA4"/>
    <w:rsid w:val="006C779D"/>
    <w:rsid w:val="006C7A6B"/>
    <w:rsid w:val="006D2217"/>
    <w:rsid w:val="006F5A98"/>
    <w:rsid w:val="00700767"/>
    <w:rsid w:val="00702395"/>
    <w:rsid w:val="007063A3"/>
    <w:rsid w:val="007141D3"/>
    <w:rsid w:val="00736EBF"/>
    <w:rsid w:val="0074202D"/>
    <w:rsid w:val="00747013"/>
    <w:rsid w:val="00752AC1"/>
    <w:rsid w:val="007606B4"/>
    <w:rsid w:val="00761B97"/>
    <w:rsid w:val="00777076"/>
    <w:rsid w:val="00777672"/>
    <w:rsid w:val="00787CD9"/>
    <w:rsid w:val="007941C3"/>
    <w:rsid w:val="007963F9"/>
    <w:rsid w:val="007B10A4"/>
    <w:rsid w:val="007B514D"/>
    <w:rsid w:val="007B6532"/>
    <w:rsid w:val="007C0AD3"/>
    <w:rsid w:val="007D1646"/>
    <w:rsid w:val="007E7A40"/>
    <w:rsid w:val="00800F6E"/>
    <w:rsid w:val="00806AFC"/>
    <w:rsid w:val="00822C8F"/>
    <w:rsid w:val="00831AB1"/>
    <w:rsid w:val="008345FE"/>
    <w:rsid w:val="00834AB2"/>
    <w:rsid w:val="00847B37"/>
    <w:rsid w:val="008578AE"/>
    <w:rsid w:val="00860705"/>
    <w:rsid w:val="0087458E"/>
    <w:rsid w:val="00887F74"/>
    <w:rsid w:val="00894DA9"/>
    <w:rsid w:val="008A3AC7"/>
    <w:rsid w:val="008D764F"/>
    <w:rsid w:val="008E0A1A"/>
    <w:rsid w:val="008E288B"/>
    <w:rsid w:val="008E596A"/>
    <w:rsid w:val="008F2543"/>
    <w:rsid w:val="008F588E"/>
    <w:rsid w:val="008F6108"/>
    <w:rsid w:val="008F62FE"/>
    <w:rsid w:val="0090134E"/>
    <w:rsid w:val="0091162C"/>
    <w:rsid w:val="00917236"/>
    <w:rsid w:val="009441F8"/>
    <w:rsid w:val="00954E37"/>
    <w:rsid w:val="00963D35"/>
    <w:rsid w:val="00974893"/>
    <w:rsid w:val="00980578"/>
    <w:rsid w:val="009813EE"/>
    <w:rsid w:val="00984AAD"/>
    <w:rsid w:val="009850A2"/>
    <w:rsid w:val="00986CFC"/>
    <w:rsid w:val="00993239"/>
    <w:rsid w:val="00995952"/>
    <w:rsid w:val="00995D54"/>
    <w:rsid w:val="009965EF"/>
    <w:rsid w:val="009A027D"/>
    <w:rsid w:val="009A2CCA"/>
    <w:rsid w:val="009A6CFD"/>
    <w:rsid w:val="009B0ED4"/>
    <w:rsid w:val="009C28D0"/>
    <w:rsid w:val="009C303C"/>
    <w:rsid w:val="009D0383"/>
    <w:rsid w:val="009D0B94"/>
    <w:rsid w:val="009D23AD"/>
    <w:rsid w:val="009D28D6"/>
    <w:rsid w:val="009D2EA5"/>
    <w:rsid w:val="009D6264"/>
    <w:rsid w:val="009E2A7C"/>
    <w:rsid w:val="009E6ED2"/>
    <w:rsid w:val="009E72B6"/>
    <w:rsid w:val="009F38F0"/>
    <w:rsid w:val="009F4628"/>
    <w:rsid w:val="009F60C2"/>
    <w:rsid w:val="00A04371"/>
    <w:rsid w:val="00A3263C"/>
    <w:rsid w:val="00A335A4"/>
    <w:rsid w:val="00A35469"/>
    <w:rsid w:val="00A4047F"/>
    <w:rsid w:val="00A40F10"/>
    <w:rsid w:val="00A56903"/>
    <w:rsid w:val="00A637D1"/>
    <w:rsid w:val="00A65C34"/>
    <w:rsid w:val="00A65E97"/>
    <w:rsid w:val="00A70DF6"/>
    <w:rsid w:val="00A82999"/>
    <w:rsid w:val="00A90DF7"/>
    <w:rsid w:val="00A9764C"/>
    <w:rsid w:val="00AA7F12"/>
    <w:rsid w:val="00AB08A5"/>
    <w:rsid w:val="00AB4F7D"/>
    <w:rsid w:val="00AB5BB8"/>
    <w:rsid w:val="00AC0648"/>
    <w:rsid w:val="00AC777B"/>
    <w:rsid w:val="00AE4C32"/>
    <w:rsid w:val="00AF104A"/>
    <w:rsid w:val="00AF5F20"/>
    <w:rsid w:val="00B05837"/>
    <w:rsid w:val="00B06E67"/>
    <w:rsid w:val="00B11592"/>
    <w:rsid w:val="00B14484"/>
    <w:rsid w:val="00B1582A"/>
    <w:rsid w:val="00B21DE3"/>
    <w:rsid w:val="00B233FA"/>
    <w:rsid w:val="00B251FB"/>
    <w:rsid w:val="00B35529"/>
    <w:rsid w:val="00B47BB3"/>
    <w:rsid w:val="00B52C5A"/>
    <w:rsid w:val="00B53D20"/>
    <w:rsid w:val="00B55AAF"/>
    <w:rsid w:val="00B60170"/>
    <w:rsid w:val="00B61ECE"/>
    <w:rsid w:val="00B63944"/>
    <w:rsid w:val="00B71E99"/>
    <w:rsid w:val="00B73CE1"/>
    <w:rsid w:val="00B77C55"/>
    <w:rsid w:val="00B850A2"/>
    <w:rsid w:val="00BA700D"/>
    <w:rsid w:val="00BA7E5C"/>
    <w:rsid w:val="00BB08BF"/>
    <w:rsid w:val="00BC0AA8"/>
    <w:rsid w:val="00BD0D23"/>
    <w:rsid w:val="00BD75A9"/>
    <w:rsid w:val="00BE2A79"/>
    <w:rsid w:val="00BE73D4"/>
    <w:rsid w:val="00BE7E67"/>
    <w:rsid w:val="00BF7DCE"/>
    <w:rsid w:val="00C05E57"/>
    <w:rsid w:val="00C10608"/>
    <w:rsid w:val="00C25089"/>
    <w:rsid w:val="00C3090C"/>
    <w:rsid w:val="00C30CBE"/>
    <w:rsid w:val="00C32F9C"/>
    <w:rsid w:val="00C34063"/>
    <w:rsid w:val="00C36DB9"/>
    <w:rsid w:val="00C37B03"/>
    <w:rsid w:val="00C45D2E"/>
    <w:rsid w:val="00C45D31"/>
    <w:rsid w:val="00C5440C"/>
    <w:rsid w:val="00C559C7"/>
    <w:rsid w:val="00C55E52"/>
    <w:rsid w:val="00C6587E"/>
    <w:rsid w:val="00C67CE2"/>
    <w:rsid w:val="00C70973"/>
    <w:rsid w:val="00C76D21"/>
    <w:rsid w:val="00C808EF"/>
    <w:rsid w:val="00C826CC"/>
    <w:rsid w:val="00C84C4C"/>
    <w:rsid w:val="00CA5937"/>
    <w:rsid w:val="00CA638B"/>
    <w:rsid w:val="00CA6F15"/>
    <w:rsid w:val="00CB118D"/>
    <w:rsid w:val="00CB1CE3"/>
    <w:rsid w:val="00CB21BF"/>
    <w:rsid w:val="00CC3FC7"/>
    <w:rsid w:val="00CC5B74"/>
    <w:rsid w:val="00CE1647"/>
    <w:rsid w:val="00CE5997"/>
    <w:rsid w:val="00CF4131"/>
    <w:rsid w:val="00CF6FE8"/>
    <w:rsid w:val="00CF7FE0"/>
    <w:rsid w:val="00D03D67"/>
    <w:rsid w:val="00D12D38"/>
    <w:rsid w:val="00D133EA"/>
    <w:rsid w:val="00D2393B"/>
    <w:rsid w:val="00D301D4"/>
    <w:rsid w:val="00D35B21"/>
    <w:rsid w:val="00D50546"/>
    <w:rsid w:val="00D5451B"/>
    <w:rsid w:val="00D54CB0"/>
    <w:rsid w:val="00D578BF"/>
    <w:rsid w:val="00D663EB"/>
    <w:rsid w:val="00D7722F"/>
    <w:rsid w:val="00D81F93"/>
    <w:rsid w:val="00DA14E0"/>
    <w:rsid w:val="00DA1E56"/>
    <w:rsid w:val="00DA6B8C"/>
    <w:rsid w:val="00DB3E54"/>
    <w:rsid w:val="00DC42F8"/>
    <w:rsid w:val="00DD09A7"/>
    <w:rsid w:val="00DD134B"/>
    <w:rsid w:val="00DD17A5"/>
    <w:rsid w:val="00DD3F5A"/>
    <w:rsid w:val="00DE00FB"/>
    <w:rsid w:val="00DE4F23"/>
    <w:rsid w:val="00DE5327"/>
    <w:rsid w:val="00DE58DA"/>
    <w:rsid w:val="00DF3C1F"/>
    <w:rsid w:val="00E01E53"/>
    <w:rsid w:val="00E041D6"/>
    <w:rsid w:val="00E10326"/>
    <w:rsid w:val="00E1461B"/>
    <w:rsid w:val="00E17445"/>
    <w:rsid w:val="00E20775"/>
    <w:rsid w:val="00E22FDC"/>
    <w:rsid w:val="00E31DB7"/>
    <w:rsid w:val="00E37A0C"/>
    <w:rsid w:val="00E5477C"/>
    <w:rsid w:val="00E63824"/>
    <w:rsid w:val="00E65A02"/>
    <w:rsid w:val="00E65E60"/>
    <w:rsid w:val="00E67295"/>
    <w:rsid w:val="00E73338"/>
    <w:rsid w:val="00E76783"/>
    <w:rsid w:val="00E81196"/>
    <w:rsid w:val="00E8189F"/>
    <w:rsid w:val="00E87C32"/>
    <w:rsid w:val="00EA433E"/>
    <w:rsid w:val="00EB6124"/>
    <w:rsid w:val="00EC2121"/>
    <w:rsid w:val="00ED07AA"/>
    <w:rsid w:val="00ED0F7F"/>
    <w:rsid w:val="00ED1F69"/>
    <w:rsid w:val="00EE1EA7"/>
    <w:rsid w:val="00EE2BD1"/>
    <w:rsid w:val="00EF4BA6"/>
    <w:rsid w:val="00F078FD"/>
    <w:rsid w:val="00F10B56"/>
    <w:rsid w:val="00F20527"/>
    <w:rsid w:val="00F21BCE"/>
    <w:rsid w:val="00F2226B"/>
    <w:rsid w:val="00F22F13"/>
    <w:rsid w:val="00F23EF4"/>
    <w:rsid w:val="00F30A0D"/>
    <w:rsid w:val="00F440DD"/>
    <w:rsid w:val="00F472CA"/>
    <w:rsid w:val="00F47A2F"/>
    <w:rsid w:val="00F50D9B"/>
    <w:rsid w:val="00F542AC"/>
    <w:rsid w:val="00F67B71"/>
    <w:rsid w:val="00F8345C"/>
    <w:rsid w:val="00F9113C"/>
    <w:rsid w:val="00FA3ABF"/>
    <w:rsid w:val="00FA6329"/>
    <w:rsid w:val="00FB1643"/>
    <w:rsid w:val="00FC1E17"/>
    <w:rsid w:val="00FC6D41"/>
    <w:rsid w:val="00FC708C"/>
    <w:rsid w:val="00FD36D9"/>
    <w:rsid w:val="00FD4B70"/>
    <w:rsid w:val="00FD4E2C"/>
    <w:rsid w:val="00FE1AB0"/>
    <w:rsid w:val="00FF5CD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2F9A"/>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AF5F20"/>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AF5F20"/>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 w:type="paragraph" w:styleId="Revisin">
    <w:name w:val="Revision"/>
    <w:hidden/>
    <w:uiPriority w:val="99"/>
    <w:semiHidden/>
    <w:rsid w:val="003A2F14"/>
    <w:pPr>
      <w:spacing w:after="0" w:line="240" w:lineRule="auto"/>
    </w:pPr>
    <w:rPr>
      <w:rFonts w:ascii="Arial" w:hAnsi="Arial"/>
      <w:color w:val="000000" w:themeColor="text1"/>
      <w:sz w:val="20"/>
    </w:rPr>
  </w:style>
  <w:style w:type="paragraph" w:styleId="Asuntodelcomentario">
    <w:name w:val="annotation subject"/>
    <w:basedOn w:val="Textocomentario"/>
    <w:next w:val="Textocomentario"/>
    <w:link w:val="AsuntodelcomentarioCar"/>
    <w:uiPriority w:val="99"/>
    <w:semiHidden/>
    <w:unhideWhenUsed/>
    <w:rsid w:val="00E041D6"/>
    <w:pPr>
      <w:jc w:val="both"/>
    </w:pPr>
    <w:rPr>
      <w:rFonts w:ascii="Arial" w:hAnsi="Arial"/>
      <w:b/>
      <w:bCs/>
      <w:color w:val="000000" w:themeColor="text1"/>
      <w:lang w:val="es-CO"/>
    </w:rPr>
  </w:style>
  <w:style w:type="character" w:customStyle="1" w:styleId="AsuntodelcomentarioCar">
    <w:name w:val="Asunto del comentario Car"/>
    <w:basedOn w:val="TextocomentarioCar"/>
    <w:link w:val="Asuntodelcomentario"/>
    <w:uiPriority w:val="99"/>
    <w:semiHidden/>
    <w:rsid w:val="00E041D6"/>
    <w:rPr>
      <w:rFonts w:ascii="Arial" w:hAnsi="Arial"/>
      <w:b/>
      <w:bCs/>
      <w:color w:val="000000" w:themeColor="text1"/>
      <w:sz w:val="20"/>
      <w:szCs w:val="20"/>
      <w:lang w:val="es-ES"/>
    </w:rPr>
  </w:style>
  <w:style w:type="table" w:customStyle="1" w:styleId="Tablaconcuadrcula10">
    <w:name w:val="Tabla con cuadrícula10"/>
    <w:basedOn w:val="Tablanormal"/>
    <w:next w:val="Tablaconcuadrcula"/>
    <w:uiPriority w:val="59"/>
    <w:rsid w:val="00831A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427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04275E"/>
    <w:pPr>
      <w:numPr>
        <w:numId w:val="61"/>
      </w:numPr>
      <w:spacing w:after="200" w:line="276" w:lineRule="auto"/>
      <w:contextualSpacing/>
      <w:jc w:val="left"/>
    </w:pPr>
    <w:rPr>
      <w:rFonts w:eastAsia="Calibri" w:cs="Arial"/>
      <w:b/>
      <w:bCs/>
      <w:color w:val="3B3838" w:themeColor="background2" w:themeShade="40"/>
      <w:szCs w:val="20"/>
    </w:rPr>
  </w:style>
  <w:style w:type="table" w:customStyle="1" w:styleId="Tablaconcuadrcula2">
    <w:name w:val="Tabla con cuadrícula2"/>
    <w:basedOn w:val="Tablanormal"/>
    <w:next w:val="Tablaconcuadrcula"/>
    <w:uiPriority w:val="59"/>
    <w:rsid w:val="002936D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2954AA"/>
  </w:style>
  <w:style w:type="character" w:customStyle="1" w:styleId="normaltextrun">
    <w:name w:val="normaltextrun"/>
    <w:basedOn w:val="Fuentedeprrafopredeter"/>
    <w:rsid w:val="002954AA"/>
  </w:style>
  <w:style w:type="paragraph" w:customStyle="1" w:styleId="Default">
    <w:name w:val="Default"/>
    <w:link w:val="DefaultCar"/>
    <w:rsid w:val="00777076"/>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777076"/>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olombiacompra.gov.co"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olombiacompra.gov.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ilton.sanchez@aerocivil.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823265-1B3A-4528-8204-4A5522724F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6E5F20-7F64-4F87-A73B-24EFFA0F57E3}">
  <ds:schemaRefs>
    <ds:schemaRef ds:uri="http://schemas.microsoft.com/sharepoint/v3/contenttype/forms"/>
  </ds:schemaRefs>
</ds:datastoreItem>
</file>

<file path=customXml/itemProps3.xml><?xml version="1.0" encoding="utf-8"?>
<ds:datastoreItem xmlns:ds="http://schemas.openxmlformats.org/officeDocument/2006/customXml" ds:itemID="{D70AA473-7E2B-4267-A500-83414A02781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FF4CCE15-C294-7346-83C0-D051DE8AA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70</Pages>
  <Words>31768</Words>
  <Characters>174726</Characters>
  <Application>Microsoft Office Word</Application>
  <DocSecurity>0</DocSecurity>
  <Lines>1456</Lines>
  <Paragraphs>412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5</cp:revision>
  <cp:lastPrinted>2023-10-05T17:30:00Z</cp:lastPrinted>
  <dcterms:created xsi:type="dcterms:W3CDTF">2023-10-05T14:41:00Z</dcterms:created>
  <dcterms:modified xsi:type="dcterms:W3CDTF">2023-12-26T14:33:00Z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