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240" w:lineRule="auto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CONTRATO No</w:t>
      </w:r>
      <w:r w:rsidDel="00000000" w:rsidR="00000000" w:rsidRPr="00000000">
        <w:rPr>
          <w:sz w:val="22"/>
          <w:szCs w:val="22"/>
          <w:rtl w:val="0"/>
        </w:rPr>
        <w:t xml:space="preserve">. </w:t>
      </w:r>
      <w:r w:rsidDel="00000000" w:rsidR="00000000" w:rsidRPr="00000000">
        <w:rPr>
          <w:rtl w:val="0"/>
        </w:rPr>
        <w:t xml:space="preserve">CO1.PCCNTR.4511028 del año 2023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NOMBRE DEL CONTRATISTA: </w:t>
      </w:r>
      <w:r w:rsidDel="00000000" w:rsidR="00000000" w:rsidRPr="00000000">
        <w:rPr>
          <w:sz w:val="22"/>
          <w:szCs w:val="22"/>
          <w:rtl w:val="0"/>
        </w:rPr>
        <w:t xml:space="preserve">LUIS MIGUEL CONSUEGRA VERGARA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sz w:val="12"/>
          <w:szCs w:val="1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IDENTIFICACION DEL CONTRATISTA</w:t>
      </w:r>
      <w:r w:rsidDel="00000000" w:rsidR="00000000" w:rsidRPr="00000000">
        <w:rPr>
          <w:sz w:val="22"/>
          <w:szCs w:val="22"/>
          <w:rtl w:val="0"/>
        </w:rPr>
        <w:t xml:space="preserve">: Cedula de Ciudadanía 72.022.834 Baranoa.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OBJETO DEL CONTRATO</w:t>
      </w:r>
      <w:r w:rsidDel="00000000" w:rsidR="00000000" w:rsidRPr="00000000">
        <w:rPr>
          <w:b w:val="1"/>
          <w:rtl w:val="0"/>
        </w:rPr>
        <w:t xml:space="preserve">: </w:t>
      </w:r>
      <w:r w:rsidDel="00000000" w:rsidR="00000000" w:rsidRPr="00000000">
        <w:rPr>
          <w:sz w:val="22"/>
          <w:szCs w:val="22"/>
          <w:rtl w:val="0"/>
        </w:rPr>
        <w:t xml:space="preserve">Prestar servicios personales de carácter temporal para impartir formación profesional de nivel técnico programada por el centro de Logística y Promoción Ecoturística regional Magdalena para el programa de articulación con la educación media en el área de CONTABILIZACIÓN DE OPERACIONES COMERCIALES Y FINANCIERA.</w:t>
      </w:r>
    </w:p>
    <w:p w:rsidR="00000000" w:rsidDel="00000000" w:rsidP="00000000" w:rsidRDefault="00000000" w:rsidRPr="00000000" w14:paraId="00000008">
      <w:pPr>
        <w:spacing w:after="0" w:line="240" w:lineRule="auto"/>
        <w:rPr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rPr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40" w:lineRule="auto"/>
        <w:rPr>
          <w:color w:val="000000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OBLIGACIONES DEL CONTRATISTA:</w:t>
      </w:r>
    </w:p>
    <w:p w:rsidR="00000000" w:rsidDel="00000000" w:rsidP="00000000" w:rsidRDefault="00000000" w:rsidRPr="00000000" w14:paraId="0000000C">
      <w:pPr>
        <w:spacing w:after="0" w:line="240" w:lineRule="auto"/>
        <w:jc w:val="both"/>
        <w:rPr>
          <w:color w:val="000000"/>
          <w:sz w:val="22"/>
          <w:szCs w:val="22"/>
        </w:rPr>
      </w:pP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1. 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Orientar la formación de aprendices en el área, en las competencias, los resultados de aprendizaje y las actividades de los proyectos de formación programados, dentro de los tiempos que, para cada acción, se determine por parte del centro de formación.</w:t>
      </w:r>
    </w:p>
    <w:p w:rsidR="00000000" w:rsidDel="00000000" w:rsidP="00000000" w:rsidRDefault="00000000" w:rsidRPr="00000000" w14:paraId="0000000D">
      <w:pPr>
        <w:spacing w:after="0" w:line="240" w:lineRule="auto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 </w:t>
      </w: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2. 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Planear y ejecutar el desarrollo curricular del programa(s) que se le asignen durante la ejecución de su contrato (Proyecto de formación, Planeación pedagógica y los recursos didácticos que incluyen guía de aprendizaje, material de apoyo a la formación e instrumentos de evaluación). </w:t>
      </w:r>
    </w:p>
    <w:p w:rsidR="00000000" w:rsidDel="00000000" w:rsidP="00000000" w:rsidRDefault="00000000" w:rsidRPr="00000000" w14:paraId="0000000E">
      <w:pPr>
        <w:spacing w:after="0" w:line="240" w:lineRule="auto"/>
        <w:jc w:val="both"/>
        <w:rPr>
          <w:color w:val="000000"/>
          <w:sz w:val="22"/>
          <w:szCs w:val="22"/>
        </w:rPr>
      </w:pP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3. 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Identificar los aprendizajes previos, estilos y ritmos de aprendizaje del aprendiz que ingresa al proceso formativo, de acuerdo con los lineamientos institucionales. </w:t>
      </w:r>
    </w:p>
    <w:p w:rsidR="00000000" w:rsidDel="00000000" w:rsidP="00000000" w:rsidRDefault="00000000" w:rsidRPr="00000000" w14:paraId="0000000F">
      <w:pPr>
        <w:spacing w:after="0" w:line="240" w:lineRule="auto"/>
        <w:jc w:val="both"/>
        <w:rPr>
          <w:color w:val="000000"/>
          <w:sz w:val="22"/>
          <w:szCs w:val="22"/>
        </w:rPr>
      </w:pP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4. 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Participar en el proceso de inducción de los aprendices. </w:t>
      </w:r>
    </w:p>
    <w:p w:rsidR="00000000" w:rsidDel="00000000" w:rsidP="00000000" w:rsidRDefault="00000000" w:rsidRPr="00000000" w14:paraId="00000010">
      <w:pPr>
        <w:spacing w:after="0" w:line="240" w:lineRule="auto"/>
        <w:jc w:val="both"/>
        <w:rPr>
          <w:color w:val="000000"/>
          <w:sz w:val="22"/>
          <w:szCs w:val="22"/>
        </w:rPr>
      </w:pP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5. 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Realizar seguimiento a los aprendices en etapa productiva en su sitio de trabajo y seguimiento a la bitácora virtual del aprendiz cuando le sean asignados. </w:t>
      </w:r>
    </w:p>
    <w:p w:rsidR="00000000" w:rsidDel="00000000" w:rsidP="00000000" w:rsidRDefault="00000000" w:rsidRPr="00000000" w14:paraId="00000011">
      <w:pPr>
        <w:spacing w:after="0" w:line="240" w:lineRule="auto"/>
        <w:jc w:val="both"/>
        <w:rPr>
          <w:color w:val="000000"/>
          <w:sz w:val="22"/>
          <w:szCs w:val="22"/>
        </w:rPr>
      </w:pP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6. 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Llevar control de las inasistencias de los aprendices a la formación, registrar en el aplicativo institucional las inasistencias y reportar a la coordinación académica las novedades para aplicación del reglamento del aprendiz. </w:t>
      </w:r>
    </w:p>
    <w:p w:rsidR="00000000" w:rsidDel="00000000" w:rsidP="00000000" w:rsidRDefault="00000000" w:rsidRPr="00000000" w14:paraId="00000012">
      <w:pPr>
        <w:spacing w:after="0" w:line="240" w:lineRule="auto"/>
        <w:jc w:val="both"/>
        <w:rPr>
          <w:color w:val="000000"/>
          <w:sz w:val="22"/>
          <w:szCs w:val="22"/>
        </w:rPr>
      </w:pP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7. 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Asociar los aprendices a la ruta de aprendizaje en el aplicativo institucional una vez el aspirante esté en estado matriculado y verificar con el reporte que todos aparezcan en formación. </w:t>
      </w:r>
    </w:p>
    <w:p w:rsidR="00000000" w:rsidDel="00000000" w:rsidP="00000000" w:rsidRDefault="00000000" w:rsidRPr="00000000" w14:paraId="00000013">
      <w:pPr>
        <w:spacing w:after="0" w:line="240" w:lineRule="auto"/>
        <w:jc w:val="both"/>
        <w:rPr>
          <w:color w:val="000000"/>
          <w:sz w:val="22"/>
          <w:szCs w:val="22"/>
        </w:rPr>
      </w:pP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8. 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Emitir los juicios de evaluación con base en la valoración de las evidencias de aprendizaje y registrarlas en los aplicativos institucionales (administrativo y académico), máximo tres (3) días después de alcanzado el resultado de aprendizaje. </w:t>
      </w:r>
    </w:p>
    <w:p w:rsidR="00000000" w:rsidDel="00000000" w:rsidP="00000000" w:rsidRDefault="00000000" w:rsidRPr="00000000" w14:paraId="00000014">
      <w:pPr>
        <w:spacing w:after="0" w:line="240" w:lineRule="auto"/>
        <w:jc w:val="both"/>
        <w:rPr>
          <w:color w:val="000000"/>
          <w:sz w:val="22"/>
          <w:szCs w:val="22"/>
        </w:rPr>
      </w:pP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9. 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Usar y gestionar las diferentes plataformas tecnológicas institucionales de apoyo académico y</w:t>
      </w:r>
    </w:p>
    <w:p w:rsidR="00000000" w:rsidDel="00000000" w:rsidP="00000000" w:rsidRDefault="00000000" w:rsidRPr="00000000" w14:paraId="00000015">
      <w:pPr>
        <w:spacing w:after="0" w:line="240" w:lineRule="auto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administrativo relacionado con su rol, actualizando y registrando de manera veraz y oportuna cada una de las acciones que integran el proceso formativo. </w:t>
      </w:r>
    </w:p>
    <w:p w:rsidR="00000000" w:rsidDel="00000000" w:rsidP="00000000" w:rsidRDefault="00000000" w:rsidRPr="00000000" w14:paraId="00000016">
      <w:pPr>
        <w:spacing w:after="0" w:line="240" w:lineRule="auto"/>
        <w:jc w:val="both"/>
        <w:rPr>
          <w:color w:val="000000"/>
          <w:sz w:val="22"/>
          <w:szCs w:val="22"/>
        </w:rPr>
      </w:pP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10. 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Participar en la formulación de proyectos de investigación aplicada, innovación pedagógica y desarrollo tecnológico, de interés institucional SENNOVA. </w:t>
      </w:r>
    </w:p>
    <w:p w:rsidR="00000000" w:rsidDel="00000000" w:rsidP="00000000" w:rsidRDefault="00000000" w:rsidRPr="00000000" w14:paraId="00000017">
      <w:pPr>
        <w:spacing w:after="0" w:line="240" w:lineRule="auto"/>
        <w:jc w:val="both"/>
        <w:rPr>
          <w:color w:val="000000"/>
          <w:sz w:val="22"/>
          <w:szCs w:val="22"/>
        </w:rPr>
      </w:pP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11. 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Participar en los equipos, grupos, comités, proyectos y demás instancias institucionales que lo requieran. </w:t>
      </w:r>
    </w:p>
    <w:p w:rsidR="00000000" w:rsidDel="00000000" w:rsidP="00000000" w:rsidRDefault="00000000" w:rsidRPr="00000000" w14:paraId="00000018">
      <w:pPr>
        <w:spacing w:after="0" w:line="240" w:lineRule="auto"/>
        <w:jc w:val="both"/>
        <w:rPr>
          <w:color w:val="000000"/>
          <w:sz w:val="22"/>
          <w:szCs w:val="22"/>
        </w:rPr>
      </w:pP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12. 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Desplazarse a otras ciudades o municipios diferentes al domicilio contractual para el cumplimiento del contrato, en caso de que se requiera.</w:t>
      </w:r>
    </w:p>
    <w:p w:rsidR="00000000" w:rsidDel="00000000" w:rsidP="00000000" w:rsidRDefault="00000000" w:rsidRPr="00000000" w14:paraId="00000019">
      <w:pPr>
        <w:spacing w:after="0" w:line="240" w:lineRule="auto"/>
        <w:jc w:val="both"/>
        <w:rPr>
          <w:color w:val="000000"/>
          <w:sz w:val="22"/>
          <w:szCs w:val="22"/>
        </w:rPr>
      </w:pP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13. 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Presentar el reporte de eventos en SOFIA PLUS (Programación con visto bueno del coordinador académico o misional) en los días establecidos por el centro, al supervisor correspondiente y los demás soportes requeridos para la legalización del pago. </w:t>
      </w:r>
    </w:p>
    <w:p w:rsidR="00000000" w:rsidDel="00000000" w:rsidP="00000000" w:rsidRDefault="00000000" w:rsidRPr="00000000" w14:paraId="0000001A">
      <w:pPr>
        <w:spacing w:after="0" w:line="240" w:lineRule="auto"/>
        <w:jc w:val="both"/>
        <w:rPr>
          <w:color w:val="000000"/>
          <w:sz w:val="22"/>
          <w:szCs w:val="22"/>
        </w:rPr>
      </w:pP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14. 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Llevar y mantener actualizado el portafolio de evidencias del instructor según lo indica la guía para desarrollar procesos formativos. </w:t>
      </w:r>
    </w:p>
    <w:p w:rsidR="00000000" w:rsidDel="00000000" w:rsidP="00000000" w:rsidRDefault="00000000" w:rsidRPr="00000000" w14:paraId="0000001B">
      <w:pPr>
        <w:spacing w:after="0" w:line="240" w:lineRule="auto"/>
        <w:jc w:val="both"/>
        <w:rPr>
          <w:color w:val="000000"/>
          <w:sz w:val="22"/>
          <w:szCs w:val="22"/>
        </w:rPr>
      </w:pP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15. 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Responder por la custodia y buen uso de equipos, bienes e inventario asignado a su cargo o puestos bajo su cuidado, que el centro o lugar donde se desarrolle la formación le facilite para el desarrollo de su objeto contractual y hacer entrega formal de acuerdo con los lineamientos institucionales. </w:t>
      </w:r>
    </w:p>
    <w:p w:rsidR="00000000" w:rsidDel="00000000" w:rsidP="00000000" w:rsidRDefault="00000000" w:rsidRPr="00000000" w14:paraId="0000001C">
      <w:pPr>
        <w:spacing w:after="0" w:line="240" w:lineRule="auto"/>
        <w:jc w:val="both"/>
        <w:rPr>
          <w:color w:val="000000"/>
          <w:sz w:val="22"/>
          <w:szCs w:val="22"/>
        </w:rPr>
      </w:pP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16. 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Apoyar los procesos de Aseguramiento de la calidad cuando la entidad lo requiera. </w:t>
      </w:r>
    </w:p>
    <w:p w:rsidR="00000000" w:rsidDel="00000000" w:rsidP="00000000" w:rsidRDefault="00000000" w:rsidRPr="00000000" w14:paraId="0000001D">
      <w:pPr>
        <w:spacing w:after="0" w:line="240" w:lineRule="auto"/>
        <w:jc w:val="both"/>
        <w:rPr>
          <w:color w:val="000000"/>
          <w:sz w:val="22"/>
          <w:szCs w:val="22"/>
        </w:rPr>
      </w:pP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17. 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Apoyar la planeación y el alistamiento de los materiales de formación, propios de su área y apoyar los procesos de evaluación y/o parte técnica de la supervisión de la adquisición de bienes y/o servicios cuando la entidad lo requiera de acuerdo con la ley 1474 de 2011 y requerimiento de la institución. </w:t>
      </w:r>
    </w:p>
    <w:p w:rsidR="00000000" w:rsidDel="00000000" w:rsidP="00000000" w:rsidRDefault="00000000" w:rsidRPr="00000000" w14:paraId="0000001E">
      <w:pPr>
        <w:spacing w:after="0" w:line="240" w:lineRule="auto"/>
        <w:jc w:val="both"/>
        <w:rPr>
          <w:color w:val="000000"/>
          <w:sz w:val="22"/>
          <w:szCs w:val="22"/>
        </w:rPr>
      </w:pP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18. 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Adoptar en la formación las diferentes estrategias pedagógicas que la entidad dispone como son: Worldskills, Senasoft, Bootcamp, cocina gourmet, entre otras. </w:t>
      </w:r>
    </w:p>
    <w:p w:rsidR="00000000" w:rsidDel="00000000" w:rsidP="00000000" w:rsidRDefault="00000000" w:rsidRPr="00000000" w14:paraId="0000001F">
      <w:pPr>
        <w:spacing w:after="0" w:line="240" w:lineRule="auto"/>
        <w:jc w:val="both"/>
        <w:rPr>
          <w:color w:val="000000"/>
          <w:sz w:val="22"/>
          <w:szCs w:val="22"/>
        </w:rPr>
      </w:pP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19. 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Participar en procesos de promoción y divulgación de la oferta educativa, servicios y actividades de divulgación tecnológica programada por el Centro. </w:t>
      </w:r>
    </w:p>
    <w:p w:rsidR="00000000" w:rsidDel="00000000" w:rsidP="00000000" w:rsidRDefault="00000000" w:rsidRPr="00000000" w14:paraId="00000020">
      <w:pPr>
        <w:spacing w:after="0" w:line="240" w:lineRule="auto"/>
        <w:jc w:val="both"/>
        <w:rPr>
          <w:color w:val="000000"/>
          <w:sz w:val="22"/>
          <w:szCs w:val="22"/>
        </w:rPr>
      </w:pP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20. 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Participar en las labores de montaje y puesta en marcha de equipos y maquinaria utilizados en la formación profesional integral, cuando ésta sea requerida. </w:t>
      </w:r>
    </w:p>
    <w:p w:rsidR="00000000" w:rsidDel="00000000" w:rsidP="00000000" w:rsidRDefault="00000000" w:rsidRPr="00000000" w14:paraId="00000021">
      <w:pPr>
        <w:spacing w:after="0" w:line="240" w:lineRule="auto"/>
        <w:jc w:val="both"/>
        <w:rPr>
          <w:color w:val="000000"/>
          <w:sz w:val="22"/>
          <w:szCs w:val="22"/>
        </w:rPr>
      </w:pP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21. 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Rendir oportunamente los informes requeridos sobre las acciones encomendadas y los productos resultantes de procesos de formación profesional. </w:t>
      </w:r>
    </w:p>
    <w:p w:rsidR="00000000" w:rsidDel="00000000" w:rsidP="00000000" w:rsidRDefault="00000000" w:rsidRPr="00000000" w14:paraId="00000022">
      <w:pPr>
        <w:spacing w:after="0" w:line="240" w:lineRule="auto"/>
        <w:jc w:val="both"/>
        <w:rPr>
          <w:color w:val="000000"/>
          <w:sz w:val="22"/>
          <w:szCs w:val="22"/>
        </w:rPr>
      </w:pP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22. 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Solicitar oportunamente los elementos necesarios para desarrollar eficazmente su labor técnico-pedagógica. </w:t>
      </w:r>
    </w:p>
    <w:p w:rsidR="00000000" w:rsidDel="00000000" w:rsidP="00000000" w:rsidRDefault="00000000" w:rsidRPr="00000000" w14:paraId="00000023">
      <w:pPr>
        <w:spacing w:after="0" w:line="240" w:lineRule="auto"/>
        <w:jc w:val="both"/>
        <w:rPr>
          <w:color w:val="000000"/>
          <w:sz w:val="22"/>
          <w:szCs w:val="22"/>
        </w:rPr>
      </w:pP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23. 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Incorporar las tendencias tecnológicas, pedagógicas y de gestión a las estructuras curriculares por competencias laborales de las diferentes acciones de formación profesional. </w:t>
      </w:r>
    </w:p>
    <w:p w:rsidR="00000000" w:rsidDel="00000000" w:rsidP="00000000" w:rsidRDefault="00000000" w:rsidRPr="00000000" w14:paraId="00000024">
      <w:pPr>
        <w:spacing w:after="0" w:line="240" w:lineRule="auto"/>
        <w:jc w:val="both"/>
        <w:rPr>
          <w:color w:val="000000"/>
          <w:sz w:val="22"/>
          <w:szCs w:val="22"/>
        </w:rPr>
      </w:pP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24. 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Asegurar la organización, mantenimiento y adecuada utilización de los recursos que hay en su ambiente laboral. </w:t>
      </w:r>
    </w:p>
    <w:p w:rsidR="00000000" w:rsidDel="00000000" w:rsidP="00000000" w:rsidRDefault="00000000" w:rsidRPr="00000000" w14:paraId="00000025">
      <w:pPr>
        <w:spacing w:after="0" w:line="240" w:lineRule="auto"/>
        <w:jc w:val="both"/>
        <w:rPr>
          <w:b w:val="1"/>
          <w:color w:val="000000"/>
          <w:sz w:val="22"/>
          <w:szCs w:val="22"/>
        </w:rPr>
      </w:pP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25.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Presentar agendas e informes de legalización correspondientes a las órdenes de desplazamiento,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0" w:line="240" w:lineRule="auto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cuando a esto se diere lugar, en un plazo máximo de 5 días, posteriores a la finalización de la</w:t>
      </w:r>
    </w:p>
    <w:p w:rsidR="00000000" w:rsidDel="00000000" w:rsidP="00000000" w:rsidRDefault="00000000" w:rsidRPr="00000000" w14:paraId="00000027">
      <w:pPr>
        <w:spacing w:after="0" w:line="240" w:lineRule="auto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comisión. </w:t>
      </w:r>
    </w:p>
    <w:p w:rsidR="00000000" w:rsidDel="00000000" w:rsidP="00000000" w:rsidRDefault="00000000" w:rsidRPr="00000000" w14:paraId="00000028">
      <w:pPr>
        <w:spacing w:after="0" w:line="240" w:lineRule="auto"/>
        <w:jc w:val="both"/>
        <w:rPr>
          <w:color w:val="000000"/>
          <w:sz w:val="22"/>
          <w:szCs w:val="22"/>
        </w:rPr>
      </w:pP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26. 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Atender oportunamente los requerimientos que haga el supervisor del contrato y</w:t>
      </w:r>
    </w:p>
    <w:p w:rsidR="00000000" w:rsidDel="00000000" w:rsidP="00000000" w:rsidRDefault="00000000" w:rsidRPr="00000000" w14:paraId="00000029">
      <w:pPr>
        <w:spacing w:after="0" w:line="240" w:lineRule="auto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presentar informes mensuales de la ejecución del contrato. </w:t>
      </w:r>
    </w:p>
    <w:p w:rsidR="00000000" w:rsidDel="00000000" w:rsidP="00000000" w:rsidRDefault="00000000" w:rsidRPr="00000000" w14:paraId="0000002A">
      <w:pPr>
        <w:spacing w:after="0" w:line="240" w:lineRule="auto"/>
        <w:jc w:val="both"/>
        <w:rPr>
          <w:b w:val="1"/>
          <w:sz w:val="22"/>
          <w:szCs w:val="22"/>
        </w:rPr>
      </w:pP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27. 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Aplicar al proceso y aportar la certificación de la Norma de Competencia Laboral para la función de instructor, con plazo máximo a 30 de junio de 2023, o durante la ejecución del contrato si el inicio de ejecución se da posterior a esta fecha.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b w:val="1"/>
          <w:sz w:val="22"/>
          <w:szCs w:val="22"/>
          <w:rtl w:val="0"/>
        </w:rPr>
        <w:t xml:space="preserve">LUGAR DE EJECUCIÓN:</w:t>
      </w:r>
      <w:r w:rsidDel="00000000" w:rsidR="00000000" w:rsidRPr="00000000">
        <w:rPr>
          <w:sz w:val="22"/>
          <w:szCs w:val="22"/>
          <w:rtl w:val="0"/>
        </w:rPr>
        <w:t xml:space="preserve">   Departamento del Magdalena.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pStyle w:val="Heading6"/>
        <w:rPr>
          <w:rFonts w:ascii="Calibri" w:cs="Calibri" w:eastAsia="Calibri" w:hAnsi="Calibri"/>
          <w:b w:val="1"/>
          <w:i w:val="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pStyle w:val="Heading6"/>
        <w:rPr>
          <w:rFonts w:ascii="Calibri" w:cs="Calibri" w:eastAsia="Calibri" w:hAnsi="Calibri"/>
          <w:i w:val="0"/>
          <w:sz w:val="12"/>
          <w:szCs w:val="12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z w:val="22"/>
          <w:szCs w:val="22"/>
          <w:rtl w:val="0"/>
        </w:rPr>
        <w:t xml:space="preserve">PLAZO DE EJECUCIÓN:</w:t>
      </w:r>
      <w:r w:rsidDel="00000000" w:rsidR="00000000" w:rsidRPr="00000000">
        <w:rPr>
          <w:rFonts w:ascii="Calibri" w:cs="Calibri" w:eastAsia="Calibri" w:hAnsi="Calibri"/>
          <w:i w:val="0"/>
          <w:sz w:val="12"/>
          <w:szCs w:val="12"/>
          <w:rtl w:val="0"/>
        </w:rPr>
        <w:t xml:space="preserve">    </w:t>
      </w:r>
      <w:r w:rsidDel="00000000" w:rsidR="00000000" w:rsidRPr="00000000">
        <w:rPr>
          <w:rFonts w:ascii="Calibri" w:cs="Calibri" w:eastAsia="Calibri" w:hAnsi="Calibri"/>
          <w:i w:val="0"/>
          <w:sz w:val="22"/>
          <w:szCs w:val="22"/>
          <w:rtl w:val="0"/>
        </w:rPr>
        <w:t xml:space="preserve">Diez (10) meses.</w:t>
      </w:r>
      <w:r w:rsidDel="00000000" w:rsidR="00000000" w:rsidRPr="00000000">
        <w:rPr>
          <w:rFonts w:ascii="Calibri" w:cs="Calibri" w:eastAsia="Calibri" w:hAnsi="Calibri"/>
          <w:i w:val="0"/>
          <w:color w:val="000000"/>
          <w:sz w:val="12"/>
          <w:szCs w:val="12"/>
          <w:rtl w:val="0"/>
        </w:rPr>
        <w:t xml:space="preserve">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FECHA DE INICIACIÓN CONTRATO:   </w:t>
      </w:r>
      <w:r w:rsidDel="00000000" w:rsidR="00000000" w:rsidRPr="00000000">
        <w:rPr>
          <w:sz w:val="22"/>
          <w:szCs w:val="22"/>
          <w:rtl w:val="0"/>
        </w:rPr>
        <w:t xml:space="preserve">01 de febrero de 2023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color w:val="000000"/>
          <w:sz w:val="12"/>
          <w:szCs w:val="12"/>
        </w:rPr>
      </w:pPr>
      <w:r w:rsidDel="00000000" w:rsidR="00000000" w:rsidRPr="00000000">
        <w:rPr>
          <w:b w:val="1"/>
          <w:rtl w:val="0"/>
        </w:rPr>
        <w:t xml:space="preserve">                           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FECHA DE TERMINACIÓN DEL CONTRATO:   </w:t>
      </w:r>
      <w:r w:rsidDel="00000000" w:rsidR="00000000" w:rsidRPr="00000000">
        <w:rPr>
          <w:sz w:val="22"/>
          <w:szCs w:val="22"/>
          <w:rtl w:val="0"/>
        </w:rPr>
        <w:t xml:space="preserve">30 de noviembre de 2023</w:t>
      </w:r>
    </w:p>
    <w:p w:rsidR="00000000" w:rsidDel="00000000" w:rsidP="00000000" w:rsidRDefault="00000000" w:rsidRPr="00000000" w14:paraId="00000034">
      <w:pPr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b w:val="1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VIGENCIA DEL CONTRATO: 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sz w:val="22"/>
          <w:szCs w:val="22"/>
          <w:rtl w:val="0"/>
        </w:rPr>
        <w:t xml:space="preserve">Diez (10) meses, sin exceder el 31 de diciembre de 2023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i w:val="1"/>
          <w:color w:val="000000"/>
          <w:sz w:val="12"/>
          <w:szCs w:val="12"/>
        </w:rPr>
      </w:pPr>
      <w:r w:rsidDel="00000000" w:rsidR="00000000" w:rsidRPr="00000000">
        <w:rPr>
          <w:b w:val="1"/>
          <w:rtl w:val="0"/>
        </w:rPr>
        <w:t xml:space="preserve">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0" w:line="240" w:lineRule="auto"/>
        <w:jc w:val="both"/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VALOR DEL CONTRATO: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sz w:val="22"/>
          <w:szCs w:val="22"/>
          <w:rtl w:val="0"/>
        </w:rPr>
        <w:t xml:space="preserve">CUARENTA MILLONES NOVECIENTOS SESENTA Y OCHOL MIL TRESCIENTOS PESOS M/CTE ($40.968.300). a) Diez (10) pagos iguales por los meses de febrero a noviembre de 2023, por valor de CUATRO MILLONES NOVENTA Y SEIS MIL OCHOCIENTOS TREINTA PESOS M/CTE ($4.096.830) cada uno.</w:t>
      </w:r>
    </w:p>
    <w:p w:rsidR="00000000" w:rsidDel="00000000" w:rsidP="00000000" w:rsidRDefault="00000000" w:rsidRPr="00000000" w14:paraId="00000038">
      <w:pPr>
        <w:rPr>
          <w:i w:val="1"/>
          <w:color w:val="000000"/>
          <w:sz w:val="12"/>
          <w:szCs w:val="12"/>
        </w:rPr>
      </w:pPr>
      <w:r w:rsidDel="00000000" w:rsidR="00000000" w:rsidRPr="00000000">
        <w:rPr>
          <w:i w:val="1"/>
          <w:color w:val="000000"/>
          <w:sz w:val="12"/>
          <w:szCs w:val="12"/>
          <w:rtl w:val="0"/>
        </w:rPr>
        <w:t xml:space="preserve">                                                                                 </w:t>
      </w:r>
    </w:p>
    <w:p w:rsidR="00000000" w:rsidDel="00000000" w:rsidP="00000000" w:rsidRDefault="00000000" w:rsidRPr="00000000" w14:paraId="00000039">
      <w:pPr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b w:val="1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SUPERVISOR: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22"/>
          <w:szCs w:val="22"/>
          <w:rtl w:val="0"/>
        </w:rPr>
        <w:t xml:space="preserve">GINA PAOLA CAVIEDES MARTINEZ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ind w:left="708" w:firstLine="708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IDENTIFICACION DEL SUPERVISOR</w:t>
      </w:r>
      <w:r w:rsidDel="00000000" w:rsidR="00000000" w:rsidRPr="00000000">
        <w:rPr>
          <w:sz w:val="22"/>
          <w:szCs w:val="22"/>
          <w:rtl w:val="0"/>
        </w:rPr>
        <w:t xml:space="preserve">: Cedula de ciudadanía No. 49.784.047</w:t>
      </w:r>
    </w:p>
    <w:p w:rsidR="00000000" w:rsidDel="00000000" w:rsidP="00000000" w:rsidRDefault="00000000" w:rsidRPr="00000000" w14:paraId="0000003D">
      <w:pPr>
        <w:ind w:left="708" w:firstLine="708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i w:val="1"/>
          <w:color w:val="000000"/>
          <w:sz w:val="12"/>
          <w:szCs w:val="12"/>
        </w:rPr>
      </w:pPr>
      <w:r w:rsidDel="00000000" w:rsidR="00000000" w:rsidRPr="00000000">
        <w:rPr>
          <w:i w:val="1"/>
          <w:color w:val="000000"/>
          <w:sz w:val="12"/>
          <w:szCs w:val="12"/>
          <w:rtl w:val="0"/>
        </w:rPr>
        <w:t xml:space="preserve">                                                                              </w:t>
      </w:r>
    </w:p>
    <w:p w:rsidR="00000000" w:rsidDel="00000000" w:rsidP="00000000" w:rsidRDefault="00000000" w:rsidRPr="00000000" w14:paraId="0000003F">
      <w:pPr>
        <w:rPr>
          <w:i w:val="1"/>
          <w:color w:val="000000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SUSPENSIONES Y AMPLIACIONES DE SUSPENSIÓN: SI____ NO_</w:t>
      </w:r>
      <w:r w:rsidDel="00000000" w:rsidR="00000000" w:rsidRPr="00000000">
        <w:rPr>
          <w:b w:val="1"/>
          <w:sz w:val="22"/>
          <w:szCs w:val="22"/>
          <w:u w:val="single"/>
          <w:rtl w:val="0"/>
        </w:rPr>
        <w:t xml:space="preserve">X</w:t>
      </w:r>
      <w:r w:rsidDel="00000000" w:rsidR="00000000" w:rsidRPr="00000000">
        <w:rPr>
          <w:b w:val="1"/>
          <w:sz w:val="22"/>
          <w:szCs w:val="22"/>
          <w:rtl w:val="0"/>
        </w:rPr>
        <w:t xml:space="preserve">__</w:t>
      </w:r>
    </w:p>
    <w:tbl>
      <w:tblPr>
        <w:tblStyle w:val="Table1"/>
        <w:tblW w:w="8789.0" w:type="dxa"/>
        <w:jc w:val="left"/>
        <w:tblInd w:w="-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283"/>
        <w:gridCol w:w="3179"/>
        <w:gridCol w:w="2327"/>
        <w:tblGridChange w:id="0">
          <w:tblGrid>
            <w:gridCol w:w="3283"/>
            <w:gridCol w:w="3179"/>
            <w:gridCol w:w="2327"/>
          </w:tblGrid>
        </w:tblGridChange>
      </w:tblGrid>
      <w:tr>
        <w:trPr>
          <w:cantSplit w:val="0"/>
          <w:trHeight w:val="420" w:hRule="atLeast"/>
          <w:tblHeader w:val="0"/>
        </w:trPr>
        <w:tc>
          <w:tcPr/>
          <w:p w:rsidR="00000000" w:rsidDel="00000000" w:rsidP="00000000" w:rsidRDefault="00000000" w:rsidRPr="00000000" w14:paraId="00000041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     ACTAS No.</w:t>
            </w:r>
          </w:p>
        </w:tc>
        <w:tc>
          <w:tcPr/>
          <w:p w:rsidR="00000000" w:rsidDel="00000000" w:rsidP="00000000" w:rsidRDefault="00000000" w:rsidRPr="00000000" w14:paraId="0000004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TIEMPO </w:t>
            </w:r>
          </w:p>
        </w:tc>
        <w:tc>
          <w:tcPr/>
          <w:p w:rsidR="00000000" w:rsidDel="00000000" w:rsidP="00000000" w:rsidRDefault="00000000" w:rsidRPr="00000000" w14:paraId="0000004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CAUSALES</w:t>
            </w:r>
          </w:p>
        </w:tc>
      </w:tr>
      <w:tr>
        <w:trPr>
          <w:cantSplit w:val="0"/>
          <w:trHeight w:val="430" w:hRule="atLeast"/>
          <w:tblHeader w:val="0"/>
        </w:trPr>
        <w:tc>
          <w:tcPr/>
          <w:p w:rsidR="00000000" w:rsidDel="00000000" w:rsidP="00000000" w:rsidRDefault="00000000" w:rsidRPr="00000000" w14:paraId="0000004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/>
          <w:p w:rsidR="00000000" w:rsidDel="00000000" w:rsidP="00000000" w:rsidRDefault="00000000" w:rsidRPr="00000000" w14:paraId="00000047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A">
      <w:pPr>
        <w:rPr>
          <w:i w:val="1"/>
          <w:color w:val="000000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BALANCE FINANCIERO:</w:t>
      </w:r>
    </w:p>
    <w:tbl>
      <w:tblPr>
        <w:tblStyle w:val="Table2"/>
        <w:tblpPr w:leftFromText="141" w:rightFromText="141" w:topFromText="0" w:bottomFromText="0" w:vertAnchor="page" w:horzAnchor="margin" w:tblpX="0" w:tblpY="3129"/>
        <w:tblW w:w="8583.0" w:type="dxa"/>
        <w:jc w:val="left"/>
        <w:tblLayout w:type="fixed"/>
        <w:tblLook w:val="0400"/>
      </w:tblPr>
      <w:tblGrid>
        <w:gridCol w:w="5175"/>
        <w:gridCol w:w="3408"/>
        <w:tblGridChange w:id="0">
          <w:tblGrid>
            <w:gridCol w:w="5175"/>
            <w:gridCol w:w="3408"/>
          </w:tblGrid>
        </w:tblGridChange>
      </w:tblGrid>
      <w:tr>
        <w:trPr>
          <w:cantSplit w:val="0"/>
          <w:trHeight w:val="376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D">
            <w:pPr>
              <w:widowControl w:val="0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Valor total del contrato 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E">
            <w:pPr>
              <w:jc w:val="right"/>
              <w:rPr/>
            </w:pPr>
            <w:r w:rsidDel="00000000" w:rsidR="00000000" w:rsidRPr="00000000">
              <w:rPr>
                <w:rtl w:val="0"/>
              </w:rPr>
              <w:t xml:space="preserve">$ 40.968.300</w:t>
            </w:r>
          </w:p>
        </w:tc>
      </w:tr>
      <w:tr>
        <w:trPr>
          <w:cantSplit w:val="0"/>
          <w:trHeight w:val="38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F">
            <w:pPr>
              <w:widowControl w:val="0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Valor Ejecutado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50">
            <w:pPr>
              <w:jc w:val="right"/>
              <w:rPr/>
            </w:pPr>
            <w:r w:rsidDel="00000000" w:rsidR="00000000" w:rsidRPr="00000000">
              <w:rPr>
                <w:rtl w:val="0"/>
              </w:rPr>
              <w:t xml:space="preserve">$ 40.968.300</w:t>
            </w:r>
          </w:p>
        </w:tc>
      </w:tr>
      <w:tr>
        <w:trPr>
          <w:cantSplit w:val="0"/>
          <w:trHeight w:val="376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51">
            <w:pPr>
              <w:widowControl w:val="0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Saldo de pendiente de cancelar al contratista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5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                                          $                  0    </w:t>
            </w:r>
          </w:p>
        </w:tc>
      </w:tr>
      <w:tr>
        <w:trPr>
          <w:cantSplit w:val="0"/>
          <w:trHeight w:val="376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53">
            <w:pPr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Saldo a liberar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54">
            <w:pPr>
              <w:jc w:val="right"/>
              <w:rPr/>
            </w:pPr>
            <w:r w:rsidDel="00000000" w:rsidR="00000000" w:rsidRPr="00000000">
              <w:rPr>
                <w:rtl w:val="0"/>
              </w:rPr>
              <w:t xml:space="preserve">                                     $                   0    </w:t>
            </w:r>
          </w:p>
        </w:tc>
      </w:tr>
    </w:tbl>
    <w:p w:rsidR="00000000" w:rsidDel="00000000" w:rsidP="00000000" w:rsidRDefault="00000000" w:rsidRPr="00000000" w14:paraId="00000055">
      <w:pPr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>
          <w:i w:val="1"/>
          <w:color w:val="000000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line="360" w:lineRule="auto"/>
        <w:rPr>
          <w:b w:val="1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PRODUCTOS O ACTIVIDADES EJECUTADAS</w:t>
      </w: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058">
      <w:pPr>
        <w:spacing w:line="240" w:lineRule="auto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Desarrollo de actividades de formación por competencia laboral en la Formación en el programa TECNICO EN CONTABILIZACION DE OPERACIONES COMERCIALES Y FINANCIERAS con las Instituciones Educativas articuladas en el Departamento del Magdalena.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Evaluación de juicios evaluativos de aprendices grados 10 y 11 de las IED que aprobaron en el programa, así:</w:t>
      </w:r>
    </w:p>
    <w:tbl>
      <w:tblPr>
        <w:tblStyle w:val="Table3"/>
        <w:tblW w:w="10823.0" w:type="dxa"/>
        <w:jc w:val="left"/>
        <w:tblInd w:w="-759.0" w:type="dxa"/>
        <w:tblLayout w:type="fixed"/>
        <w:tblLook w:val="0400"/>
      </w:tblPr>
      <w:tblGrid>
        <w:gridCol w:w="850"/>
        <w:gridCol w:w="1720"/>
        <w:gridCol w:w="639"/>
        <w:gridCol w:w="1022"/>
        <w:gridCol w:w="990"/>
        <w:gridCol w:w="1060"/>
        <w:gridCol w:w="1040"/>
        <w:gridCol w:w="1038"/>
        <w:gridCol w:w="902"/>
        <w:gridCol w:w="990"/>
        <w:gridCol w:w="572"/>
        <w:tblGridChange w:id="0">
          <w:tblGrid>
            <w:gridCol w:w="850"/>
            <w:gridCol w:w="1720"/>
            <w:gridCol w:w="639"/>
            <w:gridCol w:w="1022"/>
            <w:gridCol w:w="990"/>
            <w:gridCol w:w="1060"/>
            <w:gridCol w:w="1040"/>
            <w:gridCol w:w="1038"/>
            <w:gridCol w:w="902"/>
            <w:gridCol w:w="990"/>
            <w:gridCol w:w="572"/>
          </w:tblGrid>
        </w:tblGridChange>
      </w:tblGrid>
      <w:tr>
        <w:trPr>
          <w:cantSplit w:val="0"/>
          <w:trHeight w:val="480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A">
            <w:pPr>
              <w:spacing w:after="0" w:line="240" w:lineRule="auto"/>
              <w:jc w:val="center"/>
              <w:rPr>
                <w:rFonts w:ascii="Calibri" w:cs="Calibri" w:eastAsia="Calibri" w:hAnsi="Calibri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6"/>
                <w:szCs w:val="16"/>
                <w:rtl w:val="0"/>
              </w:rPr>
              <w:t xml:space="preserve">FICHA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B">
            <w:pPr>
              <w:spacing w:after="0" w:line="240" w:lineRule="auto"/>
              <w:jc w:val="center"/>
              <w:rPr>
                <w:rFonts w:ascii="Calibri" w:cs="Calibri" w:eastAsia="Calibri" w:hAnsi="Calibri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0"/>
                <w:szCs w:val="20"/>
                <w:rtl w:val="0"/>
              </w:rPr>
              <w:t xml:space="preserve">IED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C">
            <w:pPr>
              <w:spacing w:after="0" w:line="240" w:lineRule="auto"/>
              <w:jc w:val="center"/>
              <w:rPr>
                <w:rFonts w:ascii="Calibri" w:cs="Calibri" w:eastAsia="Calibri" w:hAnsi="Calibri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6"/>
                <w:szCs w:val="16"/>
                <w:rtl w:val="0"/>
              </w:rPr>
              <w:t xml:space="preserve">GRADO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D">
            <w:pPr>
              <w:spacing w:after="0" w:line="240" w:lineRule="auto"/>
              <w:jc w:val="center"/>
              <w:rPr>
                <w:rFonts w:ascii="Calibri" w:cs="Calibri" w:eastAsia="Calibri" w:hAnsi="Calibri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6"/>
                <w:szCs w:val="16"/>
                <w:rtl w:val="0"/>
              </w:rPr>
              <w:t xml:space="preserve">CERTIFICADO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E">
            <w:pPr>
              <w:spacing w:after="0" w:line="240" w:lineRule="auto"/>
              <w:jc w:val="center"/>
              <w:rPr>
                <w:rFonts w:ascii="Calibri" w:cs="Calibri" w:eastAsia="Calibri" w:hAnsi="Calibri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6"/>
                <w:szCs w:val="16"/>
                <w:rtl w:val="0"/>
              </w:rPr>
              <w:t xml:space="preserve">EN FORMACION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F">
            <w:pPr>
              <w:spacing w:after="0" w:line="240" w:lineRule="auto"/>
              <w:jc w:val="center"/>
              <w:rPr>
                <w:rFonts w:ascii="Calibri" w:cs="Calibri" w:eastAsia="Calibri" w:hAnsi="Calibri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6"/>
                <w:szCs w:val="16"/>
                <w:rtl w:val="0"/>
              </w:rPr>
              <w:t xml:space="preserve">PENDIENTE</w:t>
              <w:br w:type="textWrapping"/>
              <w:t xml:space="preserve">ACTIVIDADES</w:t>
              <w:br w:type="textWrapping"/>
              <w:t xml:space="preserve"> SENA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0">
            <w:pPr>
              <w:spacing w:after="0" w:line="240" w:lineRule="auto"/>
              <w:jc w:val="center"/>
              <w:rPr>
                <w:rFonts w:ascii="Calibri" w:cs="Calibri" w:eastAsia="Calibri" w:hAnsi="Calibri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6"/>
                <w:szCs w:val="16"/>
                <w:rtl w:val="0"/>
              </w:rPr>
              <w:t xml:space="preserve">PENDIENTE POR CERTIFICAR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1">
            <w:pPr>
              <w:spacing w:after="0" w:line="240" w:lineRule="auto"/>
              <w:jc w:val="center"/>
              <w:rPr>
                <w:rFonts w:ascii="Calibri" w:cs="Calibri" w:eastAsia="Calibri" w:hAnsi="Calibri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6"/>
                <w:szCs w:val="16"/>
                <w:rtl w:val="0"/>
              </w:rPr>
              <w:t xml:space="preserve">RETIRO VOLUNTARIO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2">
            <w:pPr>
              <w:spacing w:after="0" w:line="240" w:lineRule="auto"/>
              <w:jc w:val="center"/>
              <w:rPr>
                <w:rFonts w:ascii="Calibri" w:cs="Calibri" w:eastAsia="Calibri" w:hAnsi="Calibri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6"/>
                <w:szCs w:val="16"/>
                <w:rtl w:val="0"/>
              </w:rPr>
              <w:t xml:space="preserve">PENDIENTE POR RETIRO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3">
            <w:pPr>
              <w:spacing w:after="0" w:line="240" w:lineRule="auto"/>
              <w:jc w:val="center"/>
              <w:rPr>
                <w:rFonts w:ascii="Calibri" w:cs="Calibri" w:eastAsia="Calibri" w:hAnsi="Calibri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6"/>
                <w:szCs w:val="16"/>
                <w:rtl w:val="0"/>
              </w:rPr>
              <w:br w:type="textWrapping"/>
              <w:br w:type="textWrapping"/>
              <w:t xml:space="preserve">TRASLADO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4">
            <w:pPr>
              <w:spacing w:after="0" w:line="240" w:lineRule="auto"/>
              <w:jc w:val="center"/>
              <w:rPr>
                <w:rFonts w:ascii="Calibri" w:cs="Calibri" w:eastAsia="Calibri" w:hAnsi="Calibri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6"/>
                <w:szCs w:val="16"/>
                <w:rtl w:val="0"/>
              </w:rPr>
              <w:t xml:space="preserve">TOTAL</w:t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de9d9" w:val="clear"/>
            <w:vAlign w:val="center"/>
          </w:tcPr>
          <w:p w:rsidR="00000000" w:rsidDel="00000000" w:rsidP="00000000" w:rsidRDefault="00000000" w:rsidRPr="00000000" w14:paraId="00000086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2698535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fde9d9" w:val="clear"/>
            <w:vAlign w:val="center"/>
          </w:tcPr>
          <w:p w:rsidR="00000000" w:rsidDel="00000000" w:rsidP="00000000" w:rsidRDefault="00000000" w:rsidRPr="00000000" w14:paraId="00000087">
            <w:pPr>
              <w:spacing w:after="0" w:line="240" w:lineRule="auto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6"/>
                <w:szCs w:val="16"/>
                <w:rtl w:val="0"/>
              </w:rPr>
              <w:t xml:space="preserve">LICEO SANTANDER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fde9d9" w:val="clear"/>
            <w:vAlign w:val="center"/>
          </w:tcPr>
          <w:p w:rsidR="00000000" w:rsidDel="00000000" w:rsidP="00000000" w:rsidRDefault="00000000" w:rsidRPr="00000000" w14:paraId="00000088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10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fde9d9" w:val="clear"/>
            <w:vAlign w:val="center"/>
          </w:tcPr>
          <w:p w:rsidR="00000000" w:rsidDel="00000000" w:rsidP="00000000" w:rsidRDefault="00000000" w:rsidRPr="00000000" w14:paraId="00000089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fde9d9" w:val="clear"/>
            <w:vAlign w:val="center"/>
          </w:tcPr>
          <w:p w:rsidR="00000000" w:rsidDel="00000000" w:rsidP="00000000" w:rsidRDefault="00000000" w:rsidRPr="00000000" w14:paraId="0000008A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30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fde9d9" w:val="clear"/>
            <w:vAlign w:val="center"/>
          </w:tcPr>
          <w:p w:rsidR="00000000" w:rsidDel="00000000" w:rsidP="00000000" w:rsidRDefault="00000000" w:rsidRPr="00000000" w14:paraId="0000008B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fde9d9" w:val="clear"/>
            <w:vAlign w:val="center"/>
          </w:tcPr>
          <w:p w:rsidR="00000000" w:rsidDel="00000000" w:rsidP="00000000" w:rsidRDefault="00000000" w:rsidRPr="00000000" w14:paraId="0000008C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fde9d9" w:val="clear"/>
            <w:vAlign w:val="center"/>
          </w:tcPr>
          <w:p w:rsidR="00000000" w:rsidDel="00000000" w:rsidP="00000000" w:rsidRDefault="00000000" w:rsidRPr="00000000" w14:paraId="0000008D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fde9d9" w:val="clear"/>
            <w:vAlign w:val="center"/>
          </w:tcPr>
          <w:p w:rsidR="00000000" w:rsidDel="00000000" w:rsidP="00000000" w:rsidRDefault="00000000" w:rsidRPr="00000000" w14:paraId="0000008E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fde9d9" w:val="clear"/>
            <w:vAlign w:val="center"/>
          </w:tcPr>
          <w:p w:rsidR="00000000" w:rsidDel="00000000" w:rsidP="00000000" w:rsidRDefault="00000000" w:rsidRPr="00000000" w14:paraId="0000008F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fde9d9" w:val="clear"/>
            <w:vAlign w:val="center"/>
          </w:tcPr>
          <w:p w:rsidR="00000000" w:rsidDel="00000000" w:rsidP="00000000" w:rsidRDefault="00000000" w:rsidRPr="00000000" w14:paraId="00000090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30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de9d9" w:val="clear"/>
            <w:vAlign w:val="center"/>
          </w:tcPr>
          <w:p w:rsidR="00000000" w:rsidDel="00000000" w:rsidP="00000000" w:rsidRDefault="00000000" w:rsidRPr="00000000" w14:paraId="00000091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2698536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fde9d9" w:val="clear"/>
            <w:vAlign w:val="center"/>
          </w:tcPr>
          <w:p w:rsidR="00000000" w:rsidDel="00000000" w:rsidP="00000000" w:rsidRDefault="00000000" w:rsidRPr="00000000" w14:paraId="00000092">
            <w:pPr>
              <w:spacing w:after="0" w:line="240" w:lineRule="auto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6"/>
                <w:szCs w:val="16"/>
                <w:rtl w:val="0"/>
              </w:rPr>
              <w:t xml:space="preserve">LICEO SANTANDER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fde9d9" w:val="clear"/>
            <w:vAlign w:val="center"/>
          </w:tcPr>
          <w:p w:rsidR="00000000" w:rsidDel="00000000" w:rsidP="00000000" w:rsidRDefault="00000000" w:rsidRPr="00000000" w14:paraId="00000093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10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fde9d9" w:val="clear"/>
            <w:vAlign w:val="center"/>
          </w:tcPr>
          <w:p w:rsidR="00000000" w:rsidDel="00000000" w:rsidP="00000000" w:rsidRDefault="00000000" w:rsidRPr="00000000" w14:paraId="00000094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95">
            <w:pPr>
              <w:spacing w:after="0"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29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fde9d9" w:val="clear"/>
            <w:vAlign w:val="center"/>
          </w:tcPr>
          <w:p w:rsidR="00000000" w:rsidDel="00000000" w:rsidP="00000000" w:rsidRDefault="00000000" w:rsidRPr="00000000" w14:paraId="00000096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fde9d9" w:val="clear"/>
            <w:vAlign w:val="center"/>
          </w:tcPr>
          <w:p w:rsidR="00000000" w:rsidDel="00000000" w:rsidP="00000000" w:rsidRDefault="00000000" w:rsidRPr="00000000" w14:paraId="00000097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fde9d9" w:val="clear"/>
            <w:vAlign w:val="center"/>
          </w:tcPr>
          <w:p w:rsidR="00000000" w:rsidDel="00000000" w:rsidP="00000000" w:rsidRDefault="00000000" w:rsidRPr="00000000" w14:paraId="00000098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fde9d9" w:val="clear"/>
            <w:vAlign w:val="center"/>
          </w:tcPr>
          <w:p w:rsidR="00000000" w:rsidDel="00000000" w:rsidP="00000000" w:rsidRDefault="00000000" w:rsidRPr="00000000" w14:paraId="00000099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fde9d9" w:val="clear"/>
            <w:vAlign w:val="center"/>
          </w:tcPr>
          <w:p w:rsidR="00000000" w:rsidDel="00000000" w:rsidP="00000000" w:rsidRDefault="00000000" w:rsidRPr="00000000" w14:paraId="0000009A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fde9d9" w:val="clear"/>
            <w:vAlign w:val="center"/>
          </w:tcPr>
          <w:p w:rsidR="00000000" w:rsidDel="00000000" w:rsidP="00000000" w:rsidRDefault="00000000" w:rsidRPr="00000000" w14:paraId="0000009B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29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de9d9" w:val="clear"/>
            <w:vAlign w:val="center"/>
          </w:tcPr>
          <w:p w:rsidR="00000000" w:rsidDel="00000000" w:rsidP="00000000" w:rsidRDefault="00000000" w:rsidRPr="00000000" w14:paraId="0000009C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2727734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fde9d9" w:val="clear"/>
            <w:vAlign w:val="center"/>
          </w:tcPr>
          <w:p w:rsidR="00000000" w:rsidDel="00000000" w:rsidP="00000000" w:rsidRDefault="00000000" w:rsidRPr="00000000" w14:paraId="0000009D">
            <w:pPr>
              <w:spacing w:after="0" w:line="240" w:lineRule="auto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6"/>
                <w:szCs w:val="16"/>
                <w:rtl w:val="0"/>
              </w:rPr>
              <w:t xml:space="preserve">LICEO SANTANDER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fde9d9" w:val="clear"/>
            <w:vAlign w:val="center"/>
          </w:tcPr>
          <w:p w:rsidR="00000000" w:rsidDel="00000000" w:rsidP="00000000" w:rsidRDefault="00000000" w:rsidRPr="00000000" w14:paraId="0000009E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10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fde9d9" w:val="clear"/>
            <w:vAlign w:val="center"/>
          </w:tcPr>
          <w:p w:rsidR="00000000" w:rsidDel="00000000" w:rsidP="00000000" w:rsidRDefault="00000000" w:rsidRPr="00000000" w14:paraId="0000009F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fde9d9" w:val="clear"/>
            <w:vAlign w:val="center"/>
          </w:tcPr>
          <w:p w:rsidR="00000000" w:rsidDel="00000000" w:rsidP="00000000" w:rsidRDefault="00000000" w:rsidRPr="00000000" w14:paraId="000000A0">
            <w:pPr>
              <w:spacing w:after="0"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24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fde9d9" w:val="clear"/>
            <w:vAlign w:val="center"/>
          </w:tcPr>
          <w:p w:rsidR="00000000" w:rsidDel="00000000" w:rsidP="00000000" w:rsidRDefault="00000000" w:rsidRPr="00000000" w14:paraId="000000A1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fde9d9" w:val="clear"/>
            <w:vAlign w:val="center"/>
          </w:tcPr>
          <w:p w:rsidR="00000000" w:rsidDel="00000000" w:rsidP="00000000" w:rsidRDefault="00000000" w:rsidRPr="00000000" w14:paraId="000000A2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fde9d9" w:val="clear"/>
            <w:vAlign w:val="center"/>
          </w:tcPr>
          <w:p w:rsidR="00000000" w:rsidDel="00000000" w:rsidP="00000000" w:rsidRDefault="00000000" w:rsidRPr="00000000" w14:paraId="000000A3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fde9d9" w:val="clear"/>
            <w:vAlign w:val="center"/>
          </w:tcPr>
          <w:p w:rsidR="00000000" w:rsidDel="00000000" w:rsidP="00000000" w:rsidRDefault="00000000" w:rsidRPr="00000000" w14:paraId="000000A4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fde9d9" w:val="clear"/>
            <w:vAlign w:val="center"/>
          </w:tcPr>
          <w:p w:rsidR="00000000" w:rsidDel="00000000" w:rsidP="00000000" w:rsidRDefault="00000000" w:rsidRPr="00000000" w14:paraId="000000A5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fde9d9" w:val="clear"/>
            <w:vAlign w:val="center"/>
          </w:tcPr>
          <w:p w:rsidR="00000000" w:rsidDel="00000000" w:rsidP="00000000" w:rsidRDefault="00000000" w:rsidRPr="00000000" w14:paraId="000000A6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24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eebf6" w:val="clear"/>
            <w:vAlign w:val="center"/>
          </w:tcPr>
          <w:p w:rsidR="00000000" w:rsidDel="00000000" w:rsidP="00000000" w:rsidRDefault="00000000" w:rsidRPr="00000000" w14:paraId="000000A7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2475926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deebf6" w:val="clear"/>
            <w:vAlign w:val="center"/>
          </w:tcPr>
          <w:p w:rsidR="00000000" w:rsidDel="00000000" w:rsidP="00000000" w:rsidRDefault="00000000" w:rsidRPr="00000000" w14:paraId="000000A8">
            <w:pPr>
              <w:spacing w:after="0" w:line="240" w:lineRule="auto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6"/>
                <w:szCs w:val="16"/>
                <w:rtl w:val="0"/>
              </w:rPr>
              <w:t xml:space="preserve">LICEO SANTANDER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deebf6" w:val="clear"/>
            <w:vAlign w:val="center"/>
          </w:tcPr>
          <w:p w:rsidR="00000000" w:rsidDel="00000000" w:rsidP="00000000" w:rsidRDefault="00000000" w:rsidRPr="00000000" w14:paraId="000000A9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11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deebf6" w:val="clear"/>
            <w:vAlign w:val="center"/>
          </w:tcPr>
          <w:p w:rsidR="00000000" w:rsidDel="00000000" w:rsidP="00000000" w:rsidRDefault="00000000" w:rsidRPr="00000000" w14:paraId="000000AA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19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deebf6" w:val="clear"/>
            <w:vAlign w:val="center"/>
          </w:tcPr>
          <w:p w:rsidR="00000000" w:rsidDel="00000000" w:rsidP="00000000" w:rsidRDefault="00000000" w:rsidRPr="00000000" w14:paraId="000000AB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deebf6" w:val="clear"/>
            <w:vAlign w:val="center"/>
          </w:tcPr>
          <w:p w:rsidR="00000000" w:rsidDel="00000000" w:rsidP="00000000" w:rsidRDefault="00000000" w:rsidRPr="00000000" w14:paraId="000000AC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deebf6" w:val="clear"/>
            <w:vAlign w:val="center"/>
          </w:tcPr>
          <w:p w:rsidR="00000000" w:rsidDel="00000000" w:rsidP="00000000" w:rsidRDefault="00000000" w:rsidRPr="00000000" w14:paraId="000000AD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deebf6" w:val="clear"/>
            <w:vAlign w:val="center"/>
          </w:tcPr>
          <w:p w:rsidR="00000000" w:rsidDel="00000000" w:rsidP="00000000" w:rsidRDefault="00000000" w:rsidRPr="00000000" w14:paraId="000000AE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12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deebf6" w:val="clear"/>
            <w:vAlign w:val="center"/>
          </w:tcPr>
          <w:p w:rsidR="00000000" w:rsidDel="00000000" w:rsidP="00000000" w:rsidRDefault="00000000" w:rsidRPr="00000000" w14:paraId="000000AF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deebf6" w:val="clear"/>
            <w:vAlign w:val="center"/>
          </w:tcPr>
          <w:p w:rsidR="00000000" w:rsidDel="00000000" w:rsidP="00000000" w:rsidRDefault="00000000" w:rsidRPr="00000000" w14:paraId="000000B0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deebf6" w:val="clear"/>
            <w:vAlign w:val="center"/>
          </w:tcPr>
          <w:p w:rsidR="00000000" w:rsidDel="00000000" w:rsidP="00000000" w:rsidRDefault="00000000" w:rsidRPr="00000000" w14:paraId="000000B1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31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eebf6" w:val="clear"/>
            <w:vAlign w:val="center"/>
          </w:tcPr>
          <w:p w:rsidR="00000000" w:rsidDel="00000000" w:rsidP="00000000" w:rsidRDefault="00000000" w:rsidRPr="00000000" w14:paraId="000000B2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2475974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deebf6" w:val="clear"/>
            <w:vAlign w:val="center"/>
          </w:tcPr>
          <w:p w:rsidR="00000000" w:rsidDel="00000000" w:rsidP="00000000" w:rsidRDefault="00000000" w:rsidRPr="00000000" w14:paraId="000000B3">
            <w:pPr>
              <w:spacing w:after="0" w:line="240" w:lineRule="auto"/>
              <w:rPr>
                <w:rFonts w:ascii="Calibri" w:cs="Calibri" w:eastAsia="Calibri" w:hAnsi="Calibri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6"/>
                <w:szCs w:val="16"/>
                <w:rtl w:val="0"/>
              </w:rPr>
              <w:t xml:space="preserve">LICEO SANTANDER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deebf6" w:val="clear"/>
            <w:vAlign w:val="center"/>
          </w:tcPr>
          <w:p w:rsidR="00000000" w:rsidDel="00000000" w:rsidP="00000000" w:rsidRDefault="00000000" w:rsidRPr="00000000" w14:paraId="000000B4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11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deebf6" w:val="clear"/>
            <w:vAlign w:val="center"/>
          </w:tcPr>
          <w:p w:rsidR="00000000" w:rsidDel="00000000" w:rsidP="00000000" w:rsidRDefault="00000000" w:rsidRPr="00000000" w14:paraId="000000B5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21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deebf6" w:val="clear"/>
            <w:vAlign w:val="center"/>
          </w:tcPr>
          <w:p w:rsidR="00000000" w:rsidDel="00000000" w:rsidP="00000000" w:rsidRDefault="00000000" w:rsidRPr="00000000" w14:paraId="000000B6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deebf6" w:val="clear"/>
            <w:vAlign w:val="center"/>
          </w:tcPr>
          <w:p w:rsidR="00000000" w:rsidDel="00000000" w:rsidP="00000000" w:rsidRDefault="00000000" w:rsidRPr="00000000" w14:paraId="000000B7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deebf6" w:val="clear"/>
            <w:vAlign w:val="center"/>
          </w:tcPr>
          <w:p w:rsidR="00000000" w:rsidDel="00000000" w:rsidP="00000000" w:rsidRDefault="00000000" w:rsidRPr="00000000" w14:paraId="000000B8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deebf6" w:val="clear"/>
            <w:vAlign w:val="center"/>
          </w:tcPr>
          <w:p w:rsidR="00000000" w:rsidDel="00000000" w:rsidP="00000000" w:rsidRDefault="00000000" w:rsidRPr="00000000" w14:paraId="000000B9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9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deebf6" w:val="clear"/>
            <w:vAlign w:val="center"/>
          </w:tcPr>
          <w:p w:rsidR="00000000" w:rsidDel="00000000" w:rsidP="00000000" w:rsidRDefault="00000000" w:rsidRPr="00000000" w14:paraId="000000BA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deebf6" w:val="clear"/>
            <w:vAlign w:val="center"/>
          </w:tcPr>
          <w:p w:rsidR="00000000" w:rsidDel="00000000" w:rsidP="00000000" w:rsidRDefault="00000000" w:rsidRPr="00000000" w14:paraId="000000BB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deebf6" w:val="clear"/>
            <w:vAlign w:val="center"/>
          </w:tcPr>
          <w:p w:rsidR="00000000" w:rsidDel="00000000" w:rsidP="00000000" w:rsidRDefault="00000000" w:rsidRPr="00000000" w14:paraId="000000BC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30</w:t>
            </w:r>
          </w:p>
        </w:tc>
      </w:tr>
    </w:tbl>
    <w:p w:rsidR="00000000" w:rsidDel="00000000" w:rsidP="00000000" w:rsidRDefault="00000000" w:rsidRPr="00000000" w14:paraId="000000BD">
      <w:pPr>
        <w:spacing w:line="360" w:lineRule="auto"/>
        <w:jc w:val="both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spacing w:line="360" w:lineRule="auto"/>
        <w:jc w:val="both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spacing w:line="360" w:lineRule="auto"/>
        <w:jc w:val="both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VER ANEXO</w:t>
      </w:r>
    </w:p>
    <w:p w:rsidR="00000000" w:rsidDel="00000000" w:rsidP="00000000" w:rsidRDefault="00000000" w:rsidRPr="00000000" w14:paraId="000000C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Acompañamiento en el proceso de matrícula año 2023 de las fichas 2698535,2698536 y 2727734.</w:t>
      </w:r>
    </w:p>
    <w:p w:rsidR="00000000" w:rsidDel="00000000" w:rsidP="00000000" w:rsidRDefault="00000000" w:rsidRPr="00000000" w14:paraId="000000C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Elaboración y entrega de la planeación pedagógica, matriz de pertinencia, Gantt y guías de aprendizaje.</w:t>
      </w:r>
    </w:p>
    <w:p w:rsidR="00000000" w:rsidDel="00000000" w:rsidP="00000000" w:rsidRDefault="00000000" w:rsidRPr="00000000" w14:paraId="000000C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Inducción al programa de Contabilización de Operaciones Comerciales y financieras a los aprendices de las fichas asignadas 2698535,2698536 y 2727734.</w:t>
      </w:r>
    </w:p>
    <w:p w:rsidR="00000000" w:rsidDel="00000000" w:rsidP="00000000" w:rsidRDefault="00000000" w:rsidRPr="00000000" w14:paraId="000000C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Elaboración y revisión permanente de la planeación pedagógica y guías de aprendizaje utilizando los formatos dispuestos por el SIGA.</w:t>
      </w:r>
    </w:p>
    <w:p w:rsidR="00000000" w:rsidDel="00000000" w:rsidP="00000000" w:rsidRDefault="00000000" w:rsidRPr="00000000" w14:paraId="000000C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Creación de rutas de aprendizaje para las fichas asignadas y asociación de aprendices.</w:t>
      </w:r>
    </w:p>
    <w:p w:rsidR="00000000" w:rsidDel="00000000" w:rsidP="00000000" w:rsidRDefault="00000000" w:rsidRPr="00000000" w14:paraId="000000C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Creación del portafolio del instructor.</w:t>
      </w:r>
    </w:p>
    <w:p w:rsidR="00000000" w:rsidDel="00000000" w:rsidP="00000000" w:rsidRDefault="00000000" w:rsidRPr="00000000" w14:paraId="000000C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Utilización de la Plataforma TERRITORIUM para subir a los aprendices   guías de aprendizaje con su respectivo material de apoyo, evaluaciones, foros, planes de mejoramiento, entre otros.</w:t>
      </w:r>
    </w:p>
    <w:p w:rsidR="00000000" w:rsidDel="00000000" w:rsidP="00000000" w:rsidRDefault="00000000" w:rsidRPr="00000000" w14:paraId="000000C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Comunicación constante con el coordinador del programa de articulación de todas las novedades presentadas en el proceso de formación, tales como corrección de documentos de identidad o nombres de los aprendices, retiros, traslados y cualquier novedad al respecto.</w:t>
      </w:r>
    </w:p>
    <w:p w:rsidR="00000000" w:rsidDel="00000000" w:rsidP="00000000" w:rsidRDefault="00000000" w:rsidRPr="00000000" w14:paraId="000000C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Evaluación de los Resultados de aprendizaje en la plataforma TERRITORIUM y en el SOFIA PLUS.</w:t>
      </w:r>
    </w:p>
    <w:p w:rsidR="00000000" w:rsidDel="00000000" w:rsidP="00000000" w:rsidRDefault="00000000" w:rsidRPr="00000000" w14:paraId="000000C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Reunión con la líder del programa de Articulación con la media señora Kristel López y con el equipo de Instructores, para tratar temas referentes a planeación de actividades, manejo de plataforma TERRITORIUM y seguimiento al desarrollo de la estructura curricular.</w:t>
      </w:r>
    </w:p>
    <w:p w:rsidR="00000000" w:rsidDel="00000000" w:rsidP="00000000" w:rsidRDefault="00000000" w:rsidRPr="00000000" w14:paraId="000000C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Reunión general con el subdirector y coordinadores, sobre recomendaciones generales a lo largo del período del presente contrato.</w:t>
      </w:r>
    </w:p>
    <w:p w:rsidR="00000000" w:rsidDel="00000000" w:rsidP="00000000" w:rsidRDefault="00000000" w:rsidRPr="00000000" w14:paraId="000000C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Presentación del Programa de contabilización de operaciones comerciales y financieras a los estudiantes del grado noveno de las IED con sus respectivos acudientes.</w:t>
      </w:r>
    </w:p>
    <w:p w:rsidR="00000000" w:rsidDel="00000000" w:rsidP="00000000" w:rsidRDefault="00000000" w:rsidRPr="00000000" w14:paraId="000000C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Entrega de carpetas (digital) de grados 11 fichas número 2475926, 2475974 con los documentos requeridos para la debida Certificación de los aprendices.</w:t>
      </w:r>
    </w:p>
    <w:p w:rsidR="00000000" w:rsidDel="00000000" w:rsidP="00000000" w:rsidRDefault="00000000" w:rsidRPr="00000000" w14:paraId="000000C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Servir de apoyo en la socialización de proyectos productivos de los aprendices de grado 11.</w:t>
      </w:r>
    </w:p>
    <w:p w:rsidR="00000000" w:rsidDel="00000000" w:rsidP="00000000" w:rsidRDefault="00000000" w:rsidRPr="00000000" w14:paraId="000000C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Participación constante en los cursos convocados por el SENA.</w:t>
      </w:r>
    </w:p>
    <w:p w:rsidR="00000000" w:rsidDel="00000000" w:rsidP="00000000" w:rsidRDefault="00000000" w:rsidRPr="00000000" w14:paraId="000000C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Organizar, socializar y llevar a cabo los proyectos productivos como alternativa en la etapa productiva para la certificación de los estudiantes de grado once.</w:t>
      </w:r>
    </w:p>
    <w:p w:rsidR="00000000" w:rsidDel="00000000" w:rsidP="00000000" w:rsidRDefault="00000000" w:rsidRPr="00000000" w14:paraId="000000D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425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Utilización Plataforma territorium, para la formación y evidencias.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425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Envío de informes a las I.E. respecto al estado actual de la formación y el desarrollo de la misma.</w:t>
      </w:r>
    </w:p>
    <w:p w:rsidR="00000000" w:rsidDel="00000000" w:rsidP="00000000" w:rsidRDefault="00000000" w:rsidRPr="00000000" w14:paraId="000000D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425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Publicación de ofertas educativas programadas por el centro de Logística y Promoción Ecoturística del Magdalena.</w:t>
      </w:r>
    </w:p>
    <w:p w:rsidR="00000000" w:rsidDel="00000000" w:rsidP="00000000" w:rsidRDefault="00000000" w:rsidRPr="00000000" w14:paraId="000000D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Cumplimiento del pago de la Seguridad Social y demás requisitos para acceder al pago de honorarios.</w:t>
      </w:r>
    </w:p>
    <w:p w:rsidR="00000000" w:rsidDel="00000000" w:rsidP="00000000" w:rsidRDefault="00000000" w:rsidRPr="00000000" w14:paraId="000000D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Aplicar al proceso y aportar la certificación de la Norma de Competencia Laboral 240201056.</w:t>
      </w:r>
    </w:p>
    <w:p w:rsidR="00000000" w:rsidDel="00000000" w:rsidP="00000000" w:rsidRDefault="00000000" w:rsidRPr="00000000" w14:paraId="000000D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spacing w:line="360" w:lineRule="auto"/>
        <w:ind w:left="284" w:firstLine="0"/>
        <w:jc w:val="both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OBSERVACIONES DE LA SUPERVISIÓN SOBRE LOS PRODUCTOS O ACTIVIDADES EJECUTADAS</w:t>
      </w:r>
    </w:p>
    <w:tbl>
      <w:tblPr>
        <w:tblStyle w:val="Table4"/>
        <w:tblW w:w="8789.0" w:type="dxa"/>
        <w:jc w:val="left"/>
        <w:tblInd w:w="-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8789"/>
        <w:tblGridChange w:id="0">
          <w:tblGrid>
            <w:gridCol w:w="8789"/>
          </w:tblGrid>
        </w:tblGridChange>
      </w:tblGrid>
      <w:tr>
        <w:trPr>
          <w:cantSplit w:val="0"/>
          <w:trHeight w:val="3054" w:hRule="atLeast"/>
          <w:tblHeader w:val="0"/>
        </w:trPr>
        <w:tc>
          <w:tcPr/>
          <w:p w:rsidR="00000000" w:rsidDel="00000000" w:rsidP="00000000" w:rsidRDefault="00000000" w:rsidRPr="00000000" w14:paraId="000000D7">
            <w:pPr>
              <w:spacing w:line="360" w:lineRule="auto"/>
              <w:jc w:val="both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(</w:t>
            </w:r>
            <w:r w:rsidDel="00000000" w:rsidR="00000000" w:rsidRPr="00000000">
              <w:rPr>
                <w:i w:val="1"/>
                <w:color w:val="000000"/>
                <w:sz w:val="12"/>
                <w:szCs w:val="12"/>
                <w:rtl w:val="0"/>
              </w:rPr>
              <w:t xml:space="preserve">especificar de forma ejecutiva un resumen sobre las actividades ejecutadas por el contratista, indicando si se han cumplido las metas planteadas)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8">
      <w:pPr>
        <w:spacing w:line="360" w:lineRule="auto"/>
        <w:ind w:firstLine="708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spacing w:line="360" w:lineRule="auto"/>
        <w:jc w:val="both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SANCIONES:       SI___    NO__</w:t>
      </w:r>
      <w:r w:rsidDel="00000000" w:rsidR="00000000" w:rsidRPr="00000000">
        <w:rPr>
          <w:b w:val="1"/>
          <w:sz w:val="22"/>
          <w:szCs w:val="22"/>
          <w:u w:val="single"/>
          <w:rtl w:val="0"/>
        </w:rPr>
        <w:t xml:space="preserve">X</w:t>
      </w:r>
      <w:r w:rsidDel="00000000" w:rsidR="00000000" w:rsidRPr="00000000">
        <w:rPr>
          <w:b w:val="1"/>
          <w:sz w:val="22"/>
          <w:szCs w:val="22"/>
          <w:rtl w:val="0"/>
        </w:rPr>
        <w:t xml:space="preserve">_</w:t>
      </w:r>
    </w:p>
    <w:p w:rsidR="00000000" w:rsidDel="00000000" w:rsidP="00000000" w:rsidRDefault="00000000" w:rsidRPr="00000000" w14:paraId="000000DA">
      <w:pPr>
        <w:spacing w:line="360" w:lineRule="auto"/>
        <w:jc w:val="both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CUMPLIMIENTO FRENTE A LA OBLIGACIÓN A LA SEGURIDAD SOCIAL:   SI_</w:t>
      </w:r>
      <w:r w:rsidDel="00000000" w:rsidR="00000000" w:rsidRPr="00000000">
        <w:rPr>
          <w:b w:val="1"/>
          <w:sz w:val="22"/>
          <w:szCs w:val="22"/>
          <w:u w:val="single"/>
          <w:rtl w:val="0"/>
        </w:rPr>
        <w:t xml:space="preserve">X</w:t>
      </w:r>
      <w:r w:rsidDel="00000000" w:rsidR="00000000" w:rsidRPr="00000000">
        <w:rPr>
          <w:b w:val="1"/>
          <w:sz w:val="22"/>
          <w:szCs w:val="22"/>
          <w:rtl w:val="0"/>
        </w:rPr>
        <w:t xml:space="preserve">_   NO__</w:t>
      </w:r>
    </w:p>
    <w:p w:rsidR="00000000" w:rsidDel="00000000" w:rsidP="00000000" w:rsidRDefault="00000000" w:rsidRPr="00000000" w14:paraId="000000DB">
      <w:pPr>
        <w:spacing w:line="360" w:lineRule="auto"/>
        <w:jc w:val="both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GRADO DE SATISFACCIÓN:   EXCELENTE_X_    BUENO__   REGULAR__   INSUFICIENTE__</w:t>
      </w:r>
    </w:p>
    <w:p w:rsidR="00000000" w:rsidDel="00000000" w:rsidP="00000000" w:rsidRDefault="00000000" w:rsidRPr="00000000" w14:paraId="000000DC">
      <w:pPr>
        <w:spacing w:line="360" w:lineRule="auto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Atentamente,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209550</wp:posOffset>
            </wp:positionV>
            <wp:extent cx="2283484" cy="370696"/>
            <wp:effectExtent b="0" l="0" r="0" t="0"/>
            <wp:wrapNone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83484" cy="37069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DD">
      <w:pPr>
        <w:spacing w:line="360" w:lineRule="auto"/>
        <w:jc w:val="both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spacing w:line="360" w:lineRule="auto"/>
        <w:jc w:val="both"/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FIRMA SUPERVISOR DEL CONTRATO</w:t>
      </w: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5840" w:w="12240" w:orient="portrait"/>
      <w:pgMar w:bottom="1418" w:top="1418" w:left="1701" w:right="170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Arial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E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  <w:rtl w:val="0"/>
      </w:rPr>
      <w:t xml:space="preserve">                                                                                                                                 GTH-F-073 V.02</w:t>
    </w:r>
  </w:p>
  <w:p w:rsidR="00000000" w:rsidDel="00000000" w:rsidP="00000000" w:rsidRDefault="00000000" w:rsidRPr="00000000" w14:paraId="000000E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D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1"/>
        <w:i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</w:rPr>
      <w:drawing>
        <wp:inline distB="0" distT="0" distL="0" distR="0">
          <wp:extent cx="723900" cy="581025"/>
          <wp:effectExtent b="0" l="0" r="0" t="0"/>
          <wp:docPr descr="Descripción: logo_membrete" id="2" name="image2.jpg"/>
          <a:graphic>
            <a:graphicData uri="http://schemas.openxmlformats.org/drawingml/2006/picture">
              <pic:pic>
                <pic:nvPicPr>
                  <pic:cNvPr descr="Descripción: logo_membrete"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23900" cy="58102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Fonts w:ascii="Arial" w:cs="Arial" w:eastAsia="Arial" w:hAnsi="Arial"/>
        <w:b w:val="1"/>
        <w:i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  <w:rtl w:val="0"/>
      </w:rPr>
      <w:t xml:space="preserve">              SERVICIO NACIONAL DE APRENDIZAJE SENA</w:t>
    </w:r>
  </w:p>
  <w:p w:rsidR="00000000" w:rsidDel="00000000" w:rsidP="00000000" w:rsidRDefault="00000000" w:rsidRPr="00000000" w14:paraId="000000E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1"/>
        <w:i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i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  <w:rtl w:val="0"/>
      </w:rPr>
      <w:t xml:space="preserve">INFORME FINAL DE SUPERVISIÓN </w:t>
    </w:r>
  </w:p>
  <w:p w:rsidR="00000000" w:rsidDel="00000000" w:rsidP="00000000" w:rsidRDefault="00000000" w:rsidRPr="00000000" w14:paraId="000000E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1"/>
        <w:i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i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  <w:rtl w:val="0"/>
      </w:rPr>
      <w:t xml:space="preserve">CONTRATACIÓN DE PRESTACIÓN DE SERVICIOS PERSONALES</w:t>
    </w:r>
  </w:p>
  <w:p w:rsidR="00000000" w:rsidDel="00000000" w:rsidP="00000000" w:rsidRDefault="00000000" w:rsidRPr="00000000" w14:paraId="000000E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1"/>
        <w:i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i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  <w:rtl w:val="0"/>
      </w:rPr>
      <w:t xml:space="preserve">___________________________________________________________________________</w:t>
    </w:r>
  </w:p>
  <w:p w:rsidR="00000000" w:rsidDel="00000000" w:rsidP="00000000" w:rsidRDefault="00000000" w:rsidRPr="00000000" w14:paraId="000000E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1"/>
        <w:szCs w:val="21"/>
        <w:lang w:val="es-CO"/>
      </w:rPr>
    </w:rPrDefault>
    <w:pPrDefault>
      <w:pPr>
        <w:spacing w:after="160" w:line="300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20" w:line="240" w:lineRule="auto"/>
      <w:jc w:val="center"/>
    </w:pPr>
    <w:rPr>
      <w:rFonts w:ascii="Calibri" w:cs="Calibri" w:eastAsia="Calibri" w:hAnsi="Calibri"/>
      <w:color w:val="2e75b5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40" w:before="160" w:line="240" w:lineRule="auto"/>
      <w:jc w:val="center"/>
    </w:pPr>
    <w:rPr>
      <w:rFonts w:ascii="Calibri" w:cs="Calibri" w:eastAsia="Calibri" w:hAnsi="Calibri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160" w:line="240" w:lineRule="auto"/>
    </w:pPr>
    <w:rPr>
      <w:rFonts w:ascii="Calibri" w:cs="Calibri" w:eastAsia="Calibri" w:hAnsi="Calibri"/>
      <w:sz w:val="32"/>
      <w:szCs w:val="32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80" w:lineRule="auto"/>
    </w:pPr>
    <w:rPr>
      <w:rFonts w:ascii="Calibri" w:cs="Calibri" w:eastAsia="Calibri" w:hAnsi="Calibri"/>
      <w:i w:val="1"/>
      <w:sz w:val="30"/>
      <w:szCs w:val="30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i w:val="1"/>
      <w:sz w:val="26"/>
      <w:szCs w:val="26"/>
    </w:rPr>
  </w:style>
  <w:style w:type="paragraph" w:styleId="Title">
    <w:name w:val="Title"/>
    <w:basedOn w:val="Normal"/>
    <w:next w:val="Normal"/>
    <w:pPr>
      <w:pBdr>
        <w:top w:color="a5a5a5" w:space="8" w:sz="6" w:val="single"/>
        <w:bottom w:color="a5a5a5" w:space="8" w:sz="6" w:val="single"/>
      </w:pBdr>
      <w:spacing w:after="400" w:line="240" w:lineRule="auto"/>
      <w:jc w:val="center"/>
    </w:pPr>
    <w:rPr>
      <w:rFonts w:ascii="Calibri" w:cs="Calibri" w:eastAsia="Calibri" w:hAnsi="Calibri"/>
      <w:smallCaps w:val="1"/>
      <w:color w:val="44546a"/>
      <w:sz w:val="72"/>
      <w:szCs w:val="72"/>
    </w:rPr>
  </w:style>
  <w:style w:type="paragraph" w:styleId="Subtitle">
    <w:name w:val="Subtitle"/>
    <w:basedOn w:val="Normal"/>
    <w:next w:val="Normal"/>
    <w:pPr>
      <w:jc w:val="center"/>
    </w:pPr>
    <w:rPr>
      <w:color w:val="44546a"/>
      <w:sz w:val="28"/>
      <w:szCs w:val="2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0rYb7rpYYlUOPitw+kYJeWy9ZQg==">CgMxLjA4AHIhMW5OVE5QSXBBQkZieGlOY3dEOEJ5cWtyOFJWaEhUZ3dm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