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83447" w14:textId="77777777" w:rsidR="00C32129" w:rsidRDefault="00C32129" w:rsidP="00B2489E">
      <w:pPr>
        <w:spacing w:after="0" w:line="240" w:lineRule="auto"/>
        <w:rPr>
          <w:rFonts w:ascii="Arial Narrow" w:hAnsi="Arial Narrow" w:cs="Arial"/>
          <w:b/>
          <w:spacing w:val="6"/>
        </w:rPr>
      </w:pPr>
      <w:bookmarkStart w:id="0" w:name="_Hlk532120835"/>
    </w:p>
    <w:p w14:paraId="30D0475E" w14:textId="5838C721" w:rsidR="008E6084" w:rsidRPr="00D03DFC" w:rsidRDefault="008E6084" w:rsidP="008E6084">
      <w:pPr>
        <w:spacing w:after="0" w:line="240" w:lineRule="auto"/>
        <w:jc w:val="center"/>
        <w:rPr>
          <w:rFonts w:ascii="Arial Narrow" w:hAnsi="Arial Narrow" w:cs="Arial"/>
          <w:b/>
          <w:spacing w:val="6"/>
          <w:sz w:val="20"/>
          <w:szCs w:val="20"/>
        </w:rPr>
      </w:pPr>
      <w:r w:rsidRPr="00D03DFC">
        <w:rPr>
          <w:rFonts w:ascii="Arial Narrow" w:hAnsi="Arial Narrow" w:cs="Arial"/>
          <w:b/>
          <w:spacing w:val="6"/>
          <w:sz w:val="20"/>
          <w:szCs w:val="20"/>
        </w:rPr>
        <w:t>CL</w:t>
      </w:r>
      <w:r w:rsidR="00B26CB0" w:rsidRPr="00D03DFC">
        <w:rPr>
          <w:rFonts w:ascii="Arial Narrow" w:hAnsi="Arial Narrow" w:cs="Arial"/>
          <w:b/>
          <w:spacing w:val="6"/>
          <w:sz w:val="20"/>
          <w:szCs w:val="20"/>
        </w:rPr>
        <w:t>Á</w:t>
      </w:r>
      <w:r w:rsidRPr="00D03DFC">
        <w:rPr>
          <w:rFonts w:ascii="Arial Narrow" w:hAnsi="Arial Narrow" w:cs="Arial"/>
          <w:b/>
          <w:spacing w:val="6"/>
          <w:sz w:val="20"/>
          <w:szCs w:val="20"/>
        </w:rPr>
        <w:t>USULAS CONTRACTUALES Y LINEAMIENTOS GENERALES DEL CONTRATO DE APORTE PARA LA ATENCI</w:t>
      </w:r>
      <w:r w:rsidR="00B26CB0" w:rsidRPr="00D03DFC">
        <w:rPr>
          <w:rFonts w:ascii="Arial Narrow" w:hAnsi="Arial Narrow" w:cs="Arial"/>
          <w:b/>
          <w:spacing w:val="6"/>
          <w:sz w:val="20"/>
          <w:szCs w:val="20"/>
        </w:rPr>
        <w:t>Ó</w:t>
      </w:r>
      <w:r w:rsidRPr="00D03DFC">
        <w:rPr>
          <w:rFonts w:ascii="Arial Narrow" w:hAnsi="Arial Narrow" w:cs="Arial"/>
          <w:b/>
          <w:spacing w:val="6"/>
          <w:sz w:val="20"/>
          <w:szCs w:val="20"/>
        </w:rPr>
        <w:t>N A LA PRIMERA INFANCIA PARA LOS SERVICIOS HCB, HCB AGRUPADOS, HCB FAMILIA MUJER E INFANCIA – FAMI, HCB MÚLTIPLES, HCB EMPRESARIALES Y JARDINES SOCIALES.</w:t>
      </w:r>
    </w:p>
    <w:p w14:paraId="414EAA34" w14:textId="77777777" w:rsidR="008E6084" w:rsidRPr="00D03DFC" w:rsidRDefault="008E6084" w:rsidP="008E6084">
      <w:pPr>
        <w:spacing w:after="0" w:line="240" w:lineRule="auto"/>
        <w:jc w:val="center"/>
        <w:rPr>
          <w:rFonts w:ascii="Arial Narrow" w:hAnsi="Arial Narrow" w:cs="Arial"/>
          <w:b/>
          <w:spacing w:val="6"/>
          <w:sz w:val="20"/>
          <w:szCs w:val="20"/>
        </w:rPr>
      </w:pPr>
    </w:p>
    <w:p w14:paraId="01E46A8E"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1. OBLIGACIONES GENERALES DEL ICBF</w:t>
      </w:r>
    </w:p>
    <w:p w14:paraId="32D87F03"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2. OBLIGACIONES GENERALES DE LA ENTIDAD ADMINISTRADORA DEL SERVICIO.</w:t>
      </w:r>
    </w:p>
    <w:p w14:paraId="683A6698" w14:textId="3F5B9627"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00656000">
        <w:rPr>
          <w:rFonts w:ascii="Arial Narrow" w:hAnsi="Arial Narrow" w:cs="Arial"/>
          <w:b/>
          <w:bCs/>
          <w:spacing w:val="6"/>
          <w:sz w:val="20"/>
          <w:szCs w:val="20"/>
        </w:rPr>
        <w:t>3</w:t>
      </w:r>
      <w:r w:rsidRPr="00D03DFC">
        <w:rPr>
          <w:rFonts w:ascii="Arial Narrow" w:hAnsi="Arial Narrow" w:cs="Arial"/>
          <w:b/>
          <w:bCs/>
          <w:spacing w:val="6"/>
          <w:sz w:val="20"/>
          <w:szCs w:val="20"/>
        </w:rPr>
        <w:t>. OBLIGACIONES ESPECÍFICAS DE LA ENTIDAD ADMINISTRADORA DEL SERVICIO RELACIONADAS CON EL SISTEMA INTEGRADO DE GESTIÓN.</w:t>
      </w:r>
    </w:p>
    <w:p w14:paraId="237ECA7C" w14:textId="7AC5B29B"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 xml:space="preserve">CLÁUSULA </w:t>
      </w:r>
      <w:r w:rsidR="00656000">
        <w:rPr>
          <w:rFonts w:ascii="Arial Narrow" w:hAnsi="Arial Narrow" w:cs="Arial"/>
          <w:b/>
          <w:spacing w:val="6"/>
          <w:sz w:val="20"/>
          <w:szCs w:val="20"/>
        </w:rPr>
        <w:t>4</w:t>
      </w:r>
      <w:r w:rsidRPr="00D03DFC">
        <w:rPr>
          <w:rFonts w:ascii="Arial Narrow" w:hAnsi="Arial Narrow" w:cs="Arial"/>
          <w:b/>
          <w:spacing w:val="6"/>
          <w:sz w:val="20"/>
          <w:szCs w:val="20"/>
        </w:rPr>
        <w:t>. RENDIMIENTOS FINANCIEROS</w:t>
      </w:r>
    </w:p>
    <w:p w14:paraId="522AB4C9" w14:textId="7FEA02F0"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z w:val="20"/>
          <w:szCs w:val="20"/>
        </w:rPr>
        <w:t xml:space="preserve">CLÁUSULA </w:t>
      </w:r>
      <w:r w:rsidR="00656000">
        <w:rPr>
          <w:rFonts w:ascii="Arial Narrow" w:hAnsi="Arial Narrow" w:cs="Arial"/>
          <w:b/>
          <w:sz w:val="20"/>
          <w:szCs w:val="20"/>
        </w:rPr>
        <w:t>5</w:t>
      </w:r>
      <w:r w:rsidRPr="00D03DFC">
        <w:rPr>
          <w:rFonts w:ascii="Arial Narrow" w:hAnsi="Arial Narrow" w:cs="Arial"/>
          <w:b/>
          <w:sz w:val="20"/>
          <w:szCs w:val="20"/>
        </w:rPr>
        <w:t>. GARANTÍA</w:t>
      </w:r>
    </w:p>
    <w:p w14:paraId="4B6676A2" w14:textId="6DFF1AF1" w:rsidR="008E6084" w:rsidRPr="00CA7A87" w:rsidRDefault="008E6084" w:rsidP="008E6084">
      <w:pPr>
        <w:spacing w:after="0" w:line="240" w:lineRule="auto"/>
        <w:jc w:val="both"/>
        <w:rPr>
          <w:rFonts w:ascii="Arial Narrow" w:hAnsi="Arial Narrow" w:cs="Arial"/>
          <w:b/>
          <w:spacing w:val="6"/>
          <w:sz w:val="20"/>
          <w:szCs w:val="20"/>
          <w:lang w:val="pt-BR"/>
        </w:rPr>
      </w:pPr>
      <w:r w:rsidRPr="00D03DFC">
        <w:rPr>
          <w:rFonts w:ascii="Arial Narrow" w:hAnsi="Arial Narrow" w:cs="Arial"/>
          <w:b/>
          <w:spacing w:val="6"/>
          <w:sz w:val="20"/>
          <w:szCs w:val="20"/>
        </w:rPr>
        <w:t xml:space="preserve">CLÁUSULA </w:t>
      </w:r>
      <w:r w:rsidR="00656000">
        <w:rPr>
          <w:rFonts w:ascii="Arial Narrow" w:hAnsi="Arial Narrow" w:cs="Arial"/>
          <w:b/>
          <w:spacing w:val="6"/>
          <w:sz w:val="20"/>
          <w:szCs w:val="20"/>
        </w:rPr>
        <w:t>6</w:t>
      </w:r>
      <w:r w:rsidRPr="00D03DFC">
        <w:rPr>
          <w:rFonts w:ascii="Arial Narrow" w:hAnsi="Arial Narrow" w:cs="Arial"/>
          <w:b/>
          <w:spacing w:val="6"/>
          <w:sz w:val="20"/>
          <w:szCs w:val="20"/>
        </w:rPr>
        <w:t xml:space="preserve">. </w:t>
      </w:r>
      <w:r w:rsidRPr="00CA7A87">
        <w:rPr>
          <w:rFonts w:ascii="Arial Narrow" w:hAnsi="Arial Narrow" w:cs="Arial"/>
          <w:b/>
          <w:spacing w:val="6"/>
          <w:sz w:val="20"/>
          <w:szCs w:val="20"/>
          <w:lang w:val="pt-BR"/>
        </w:rPr>
        <w:t>GASTOS</w:t>
      </w:r>
    </w:p>
    <w:p w14:paraId="34E2091B" w14:textId="5D0C709E" w:rsidR="008E6084" w:rsidRPr="00CA7A87" w:rsidRDefault="008E6084" w:rsidP="008E6084">
      <w:pPr>
        <w:spacing w:after="0" w:line="240" w:lineRule="auto"/>
        <w:jc w:val="both"/>
        <w:rPr>
          <w:rFonts w:ascii="Arial Narrow" w:hAnsi="Arial Narrow" w:cs="Arial"/>
          <w:b/>
          <w:spacing w:val="6"/>
          <w:sz w:val="20"/>
          <w:szCs w:val="20"/>
          <w:lang w:val="pt-BR"/>
        </w:rPr>
      </w:pPr>
      <w:r w:rsidRPr="00CA7A87">
        <w:rPr>
          <w:rFonts w:ascii="Arial Narrow" w:hAnsi="Arial Narrow" w:cs="Arial"/>
          <w:b/>
          <w:spacing w:val="6"/>
          <w:sz w:val="20"/>
          <w:szCs w:val="20"/>
          <w:lang w:val="pt-BR"/>
        </w:rPr>
        <w:t xml:space="preserve">CLÁUSULA </w:t>
      </w:r>
      <w:r w:rsidR="00656000">
        <w:rPr>
          <w:rFonts w:ascii="Arial Narrow" w:hAnsi="Arial Narrow" w:cs="Arial"/>
          <w:b/>
          <w:spacing w:val="6"/>
          <w:sz w:val="20"/>
          <w:szCs w:val="20"/>
          <w:lang w:val="pt-BR"/>
        </w:rPr>
        <w:t>7</w:t>
      </w:r>
      <w:r w:rsidRPr="00CA7A87">
        <w:rPr>
          <w:rFonts w:ascii="Arial Narrow" w:hAnsi="Arial Narrow" w:cs="Arial"/>
          <w:b/>
          <w:spacing w:val="6"/>
          <w:sz w:val="20"/>
          <w:szCs w:val="20"/>
          <w:lang w:val="pt-BR"/>
        </w:rPr>
        <w:t xml:space="preserve">. COMITÉ TÉCNICO OPERATIVO </w:t>
      </w:r>
    </w:p>
    <w:p w14:paraId="5E842BFF" w14:textId="34B5C458" w:rsidR="008E6084" w:rsidRPr="00D03DFC" w:rsidRDefault="008E6084" w:rsidP="008E6084">
      <w:pPr>
        <w:spacing w:after="0" w:line="240" w:lineRule="auto"/>
        <w:jc w:val="both"/>
        <w:rPr>
          <w:rFonts w:ascii="Arial Narrow" w:hAnsi="Arial Narrow" w:cs="Arial"/>
          <w:b/>
          <w:spacing w:val="6"/>
          <w:sz w:val="20"/>
          <w:szCs w:val="20"/>
        </w:rPr>
      </w:pPr>
      <w:r w:rsidRPr="00CA7A87">
        <w:rPr>
          <w:rFonts w:ascii="Arial Narrow" w:hAnsi="Arial Narrow" w:cs="Arial"/>
          <w:b/>
          <w:spacing w:val="6"/>
          <w:sz w:val="20"/>
          <w:szCs w:val="20"/>
          <w:lang w:val="pt-BR"/>
        </w:rPr>
        <w:t xml:space="preserve">CLÁUSULA </w:t>
      </w:r>
      <w:r w:rsidR="00656000">
        <w:rPr>
          <w:rFonts w:ascii="Arial Narrow" w:hAnsi="Arial Narrow" w:cs="Arial"/>
          <w:b/>
          <w:spacing w:val="6"/>
          <w:sz w:val="20"/>
          <w:szCs w:val="20"/>
          <w:lang w:val="pt-BR"/>
        </w:rPr>
        <w:t>8</w:t>
      </w:r>
      <w:r w:rsidRPr="00CA7A87">
        <w:rPr>
          <w:rFonts w:ascii="Arial Narrow" w:hAnsi="Arial Narrow" w:cs="Arial"/>
          <w:b/>
          <w:spacing w:val="6"/>
          <w:sz w:val="20"/>
          <w:szCs w:val="20"/>
          <w:lang w:val="pt-BR"/>
        </w:rPr>
        <w:t xml:space="preserve">. </w:t>
      </w:r>
      <w:r w:rsidRPr="00D03DFC">
        <w:rPr>
          <w:rFonts w:ascii="Arial Narrow" w:hAnsi="Arial Narrow" w:cs="Arial"/>
          <w:b/>
          <w:spacing w:val="6"/>
          <w:sz w:val="20"/>
          <w:szCs w:val="20"/>
        </w:rPr>
        <w:t>COMPROMISO DE CONFIDENCIALIDAD</w:t>
      </w:r>
    </w:p>
    <w:p w14:paraId="0F98B1A7" w14:textId="08955970" w:rsidR="008E6084" w:rsidRPr="00BC21AE" w:rsidRDefault="008E6084" w:rsidP="008E6084">
      <w:pPr>
        <w:spacing w:after="0" w:line="240" w:lineRule="auto"/>
        <w:jc w:val="both"/>
        <w:rPr>
          <w:rFonts w:ascii="Arial Narrow" w:hAnsi="Arial Narrow" w:cs="Arial"/>
          <w:b/>
          <w:spacing w:val="6"/>
          <w:sz w:val="20"/>
          <w:szCs w:val="20"/>
        </w:rPr>
      </w:pPr>
      <w:r w:rsidRPr="00BC21AE">
        <w:rPr>
          <w:rFonts w:ascii="Arial Narrow" w:hAnsi="Arial Narrow" w:cs="Arial"/>
          <w:b/>
          <w:spacing w:val="6"/>
          <w:sz w:val="20"/>
          <w:szCs w:val="20"/>
        </w:rPr>
        <w:t xml:space="preserve">CLÁUSULA </w:t>
      </w:r>
      <w:r w:rsidR="00656000">
        <w:rPr>
          <w:rFonts w:ascii="Arial Narrow" w:hAnsi="Arial Narrow" w:cs="Arial"/>
          <w:b/>
          <w:spacing w:val="6"/>
          <w:sz w:val="20"/>
          <w:szCs w:val="20"/>
        </w:rPr>
        <w:t>9</w:t>
      </w:r>
      <w:r w:rsidRPr="00BC21AE">
        <w:rPr>
          <w:rFonts w:ascii="Arial Narrow" w:hAnsi="Arial Narrow" w:cs="Arial"/>
          <w:b/>
          <w:spacing w:val="6"/>
          <w:sz w:val="20"/>
          <w:szCs w:val="20"/>
        </w:rPr>
        <w:t>. SUPERVISIÓN</w:t>
      </w:r>
    </w:p>
    <w:p w14:paraId="6FE4093D" w14:textId="3B6E3256" w:rsidR="008E6084" w:rsidRPr="00BC21AE" w:rsidRDefault="008E6084" w:rsidP="008E6084">
      <w:pPr>
        <w:spacing w:after="0" w:line="240" w:lineRule="auto"/>
        <w:jc w:val="both"/>
        <w:rPr>
          <w:rFonts w:ascii="Arial Narrow" w:hAnsi="Arial Narrow" w:cs="Arial"/>
          <w:b/>
          <w:spacing w:val="6"/>
          <w:sz w:val="20"/>
          <w:szCs w:val="20"/>
        </w:rPr>
      </w:pPr>
      <w:r w:rsidRPr="00BC21AE">
        <w:rPr>
          <w:rFonts w:ascii="Arial Narrow" w:hAnsi="Arial Narrow" w:cs="Arial"/>
          <w:b/>
          <w:spacing w:val="6"/>
          <w:sz w:val="20"/>
          <w:szCs w:val="20"/>
        </w:rPr>
        <w:t>CLÁUSULA 1</w:t>
      </w:r>
      <w:r w:rsidR="00656000">
        <w:rPr>
          <w:rFonts w:ascii="Arial Narrow" w:hAnsi="Arial Narrow" w:cs="Arial"/>
          <w:b/>
          <w:spacing w:val="6"/>
          <w:sz w:val="20"/>
          <w:szCs w:val="20"/>
        </w:rPr>
        <w:t>0</w:t>
      </w:r>
      <w:r w:rsidRPr="00BC21AE">
        <w:rPr>
          <w:rFonts w:ascii="Arial Narrow" w:hAnsi="Arial Narrow" w:cs="Arial"/>
          <w:b/>
          <w:spacing w:val="6"/>
          <w:sz w:val="20"/>
          <w:szCs w:val="20"/>
        </w:rPr>
        <w:t xml:space="preserve">. </w:t>
      </w:r>
      <w:r w:rsidR="00E24089" w:rsidRPr="00BC21AE">
        <w:rPr>
          <w:rFonts w:ascii="Arial Narrow" w:hAnsi="Arial Narrow" w:cs="Arial"/>
          <w:b/>
          <w:spacing w:val="6"/>
          <w:sz w:val="20"/>
          <w:szCs w:val="20"/>
        </w:rPr>
        <w:t>SANCIONES POR INCUMPLIMIENTO</w:t>
      </w:r>
    </w:p>
    <w:p w14:paraId="753075E7" w14:textId="17BBC43E" w:rsidR="00E24089" w:rsidRPr="00D03DFC" w:rsidRDefault="00E24089" w:rsidP="008E6084">
      <w:pPr>
        <w:spacing w:after="0" w:line="240" w:lineRule="auto"/>
        <w:jc w:val="both"/>
        <w:rPr>
          <w:rFonts w:ascii="Arial Narrow" w:hAnsi="Arial Narrow" w:cs="Arial"/>
          <w:b/>
          <w:spacing w:val="6"/>
          <w:sz w:val="20"/>
          <w:szCs w:val="20"/>
        </w:rPr>
      </w:pPr>
      <w:r w:rsidRPr="00BC21AE">
        <w:rPr>
          <w:rFonts w:ascii="Arial Narrow" w:hAnsi="Arial Narrow" w:cs="Arial"/>
          <w:b/>
          <w:spacing w:val="6"/>
          <w:sz w:val="20"/>
          <w:szCs w:val="20"/>
        </w:rPr>
        <w:t>CLAUSULA 1</w:t>
      </w:r>
      <w:r w:rsidR="00656000">
        <w:rPr>
          <w:rFonts w:ascii="Arial Narrow" w:hAnsi="Arial Narrow" w:cs="Arial"/>
          <w:b/>
          <w:spacing w:val="6"/>
          <w:sz w:val="20"/>
          <w:szCs w:val="20"/>
        </w:rPr>
        <w:t>1</w:t>
      </w:r>
      <w:r w:rsidRPr="00BC21AE">
        <w:rPr>
          <w:rFonts w:ascii="Arial Narrow" w:hAnsi="Arial Narrow" w:cs="Arial"/>
          <w:b/>
          <w:spacing w:val="6"/>
          <w:sz w:val="20"/>
          <w:szCs w:val="20"/>
        </w:rPr>
        <w:t xml:space="preserve">. </w:t>
      </w:r>
      <w:r w:rsidRPr="00BC21AE">
        <w:rPr>
          <w:rFonts w:ascii="Arial Narrow" w:hAnsi="Arial Narrow" w:cs="Arial"/>
          <w:b/>
          <w:bCs/>
          <w:sz w:val="20"/>
          <w:szCs w:val="20"/>
        </w:rPr>
        <w:t>PROCEDIMIENTO PARA LA IMPOSICIÓN DE SANCIONES</w:t>
      </w:r>
    </w:p>
    <w:p w14:paraId="26730F04" w14:textId="375173F8"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z w:val="20"/>
          <w:szCs w:val="20"/>
        </w:rPr>
        <w:t>CLÁUSULA 1</w:t>
      </w:r>
      <w:r w:rsidR="00656000">
        <w:rPr>
          <w:rFonts w:ascii="Arial Narrow" w:hAnsi="Arial Narrow" w:cs="Arial"/>
          <w:b/>
          <w:bCs/>
          <w:spacing w:val="6"/>
          <w:sz w:val="20"/>
          <w:szCs w:val="20"/>
        </w:rPr>
        <w:t>2</w:t>
      </w:r>
      <w:r w:rsidRPr="00D03DFC">
        <w:rPr>
          <w:rFonts w:ascii="Arial Narrow" w:hAnsi="Arial Narrow" w:cs="Arial"/>
          <w:b/>
          <w:bCs/>
          <w:spacing w:val="6"/>
          <w:sz w:val="20"/>
          <w:szCs w:val="20"/>
        </w:rPr>
        <w:t>. SOLUCIÓN DE CONTROVERSIAS</w:t>
      </w:r>
    </w:p>
    <w:p w14:paraId="2713CCBE" w14:textId="46B663D9"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3</w:t>
      </w:r>
      <w:r w:rsidRPr="00D03DFC">
        <w:rPr>
          <w:rFonts w:ascii="Arial Narrow" w:hAnsi="Arial Narrow" w:cs="Arial"/>
          <w:b/>
          <w:bCs/>
          <w:spacing w:val="6"/>
          <w:sz w:val="20"/>
          <w:szCs w:val="20"/>
        </w:rPr>
        <w:t xml:space="preserve">. INDEMNIDAD DEL ICBF </w:t>
      </w:r>
    </w:p>
    <w:p w14:paraId="3DA26905" w14:textId="42787B48"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4</w:t>
      </w:r>
      <w:r w:rsidRPr="00D03DFC">
        <w:rPr>
          <w:rFonts w:ascii="Arial Narrow" w:hAnsi="Arial Narrow" w:cs="Arial"/>
          <w:b/>
          <w:bCs/>
          <w:spacing w:val="6"/>
          <w:sz w:val="20"/>
          <w:szCs w:val="20"/>
        </w:rPr>
        <w:t>. AUSENCIA DE RELACIÓN LABORAL</w:t>
      </w:r>
    </w:p>
    <w:p w14:paraId="1AA3B00C" w14:textId="5E62A6CC"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5</w:t>
      </w:r>
      <w:r w:rsidRPr="00D03DFC">
        <w:rPr>
          <w:rFonts w:ascii="Arial Narrow" w:hAnsi="Arial Narrow" w:cs="Arial"/>
          <w:b/>
          <w:bCs/>
          <w:spacing w:val="6"/>
          <w:sz w:val="20"/>
          <w:szCs w:val="20"/>
        </w:rPr>
        <w:t xml:space="preserve">. IMÁGEN CORPORATIVA Y VISIBILIDAD </w:t>
      </w:r>
    </w:p>
    <w:p w14:paraId="14A57DED" w14:textId="3850F4A1"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6</w:t>
      </w:r>
      <w:r w:rsidRPr="00D03DFC">
        <w:rPr>
          <w:rFonts w:ascii="Arial Narrow" w:hAnsi="Arial Narrow" w:cs="Arial"/>
          <w:b/>
          <w:bCs/>
          <w:spacing w:val="6"/>
          <w:sz w:val="20"/>
          <w:szCs w:val="20"/>
        </w:rPr>
        <w:t>. PROPIEDAD INTELECTUAL</w:t>
      </w:r>
    </w:p>
    <w:p w14:paraId="49AA1D57" w14:textId="794151C0"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7</w:t>
      </w:r>
      <w:r w:rsidRPr="00D03DFC">
        <w:rPr>
          <w:rFonts w:ascii="Arial Narrow" w:hAnsi="Arial Narrow" w:cs="Arial"/>
          <w:b/>
          <w:bCs/>
          <w:spacing w:val="6"/>
          <w:sz w:val="20"/>
          <w:szCs w:val="20"/>
        </w:rPr>
        <w:t xml:space="preserve">. LEGISLACIÓN APLICABLE </w:t>
      </w:r>
    </w:p>
    <w:p w14:paraId="1E3480E7" w14:textId="05FCCBA2"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23440E21" w:rsidRPr="00D03DFC">
        <w:rPr>
          <w:rFonts w:ascii="Arial Narrow" w:hAnsi="Arial Narrow" w:cs="Arial"/>
          <w:b/>
          <w:bCs/>
          <w:spacing w:val="6"/>
          <w:sz w:val="20"/>
          <w:szCs w:val="20"/>
        </w:rPr>
        <w:t>1</w:t>
      </w:r>
      <w:r w:rsidR="00656000">
        <w:rPr>
          <w:rFonts w:ascii="Arial Narrow" w:hAnsi="Arial Narrow" w:cs="Arial"/>
          <w:b/>
          <w:bCs/>
          <w:spacing w:val="6"/>
          <w:sz w:val="20"/>
          <w:szCs w:val="20"/>
        </w:rPr>
        <w:t>8</w:t>
      </w:r>
      <w:r w:rsidRPr="00D03DFC">
        <w:rPr>
          <w:rFonts w:ascii="Arial Narrow" w:hAnsi="Arial Narrow" w:cs="Arial"/>
          <w:b/>
          <w:bCs/>
          <w:spacing w:val="6"/>
          <w:sz w:val="20"/>
          <w:szCs w:val="20"/>
        </w:rPr>
        <w:t>. DOCUMENTOS</w:t>
      </w:r>
    </w:p>
    <w:p w14:paraId="5F41DFC7" w14:textId="136D032F"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00656000">
        <w:rPr>
          <w:rFonts w:ascii="Arial Narrow" w:hAnsi="Arial Narrow" w:cs="Arial"/>
          <w:b/>
          <w:bCs/>
          <w:spacing w:val="6"/>
          <w:sz w:val="20"/>
          <w:szCs w:val="20"/>
        </w:rPr>
        <w:t>19</w:t>
      </w:r>
      <w:r w:rsidRPr="00D03DFC">
        <w:rPr>
          <w:rFonts w:ascii="Arial Narrow" w:hAnsi="Arial Narrow" w:cs="Arial"/>
          <w:b/>
          <w:bCs/>
          <w:spacing w:val="6"/>
          <w:sz w:val="20"/>
          <w:szCs w:val="20"/>
        </w:rPr>
        <w:t xml:space="preserve">. ENTENDIMIENTOS MUTUOS </w:t>
      </w:r>
    </w:p>
    <w:p w14:paraId="7D32C887" w14:textId="5A475D43"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0</w:t>
      </w:r>
      <w:r w:rsidRPr="00D03DFC">
        <w:rPr>
          <w:rFonts w:ascii="Arial Narrow" w:hAnsi="Arial Narrow" w:cs="Arial"/>
          <w:b/>
          <w:bCs/>
          <w:spacing w:val="6"/>
          <w:sz w:val="20"/>
          <w:szCs w:val="20"/>
        </w:rPr>
        <w:t xml:space="preserve">. CESIÓN </w:t>
      </w:r>
    </w:p>
    <w:p w14:paraId="2043F12F" w14:textId="4E0462D6"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1</w:t>
      </w:r>
      <w:r w:rsidRPr="00D03DFC">
        <w:rPr>
          <w:rFonts w:ascii="Arial Narrow" w:hAnsi="Arial Narrow" w:cs="Arial"/>
          <w:b/>
          <w:bCs/>
          <w:spacing w:val="6"/>
          <w:sz w:val="20"/>
          <w:szCs w:val="20"/>
        </w:rPr>
        <w:t>. SUBCONTRATOS</w:t>
      </w:r>
    </w:p>
    <w:p w14:paraId="69886194" w14:textId="4468D10A" w:rsidR="008E6084" w:rsidRPr="00D03DFC" w:rsidRDefault="265428FA" w:rsidP="7873AE1C">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2</w:t>
      </w:r>
      <w:r w:rsidRPr="00D03DFC">
        <w:rPr>
          <w:rFonts w:ascii="Arial Narrow" w:hAnsi="Arial Narrow" w:cs="Arial"/>
          <w:b/>
          <w:bCs/>
          <w:spacing w:val="6"/>
          <w:sz w:val="20"/>
          <w:szCs w:val="20"/>
        </w:rPr>
        <w:t>. VEEDURÍAS Y PARTICIPACIÓN COMUNITARIA.</w:t>
      </w:r>
    </w:p>
    <w:p w14:paraId="30144BE0" w14:textId="15F6BAB9"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3</w:t>
      </w:r>
      <w:r w:rsidRPr="00D03DFC">
        <w:rPr>
          <w:rFonts w:ascii="Arial Narrow" w:hAnsi="Arial Narrow" w:cs="Arial"/>
          <w:b/>
          <w:bCs/>
          <w:spacing w:val="6"/>
          <w:sz w:val="20"/>
          <w:szCs w:val="20"/>
        </w:rPr>
        <w:t xml:space="preserve">. SUSPENSIÓN </w:t>
      </w:r>
    </w:p>
    <w:p w14:paraId="0BB7F8F9" w14:textId="23EB5CA1"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w:t>
      </w:r>
      <w:r w:rsidR="001700CE">
        <w:rPr>
          <w:rFonts w:ascii="Arial Narrow" w:hAnsi="Arial Narrow" w:cs="Arial"/>
          <w:b/>
          <w:bCs/>
          <w:spacing w:val="6"/>
          <w:sz w:val="20"/>
          <w:szCs w:val="20"/>
        </w:rPr>
        <w:t xml:space="preserve"> </w:t>
      </w:r>
      <w:r w:rsidRPr="00D03DFC">
        <w:rPr>
          <w:rFonts w:ascii="Arial Narrow" w:hAnsi="Arial Narrow" w:cs="Arial"/>
          <w:b/>
          <w:bCs/>
          <w:spacing w:val="6"/>
          <w:sz w:val="20"/>
          <w:szCs w:val="20"/>
        </w:rPr>
        <w:t>2</w:t>
      </w:r>
      <w:r w:rsidR="00656000">
        <w:rPr>
          <w:rFonts w:ascii="Arial Narrow" w:hAnsi="Arial Narrow" w:cs="Arial"/>
          <w:b/>
          <w:bCs/>
          <w:spacing w:val="6"/>
          <w:sz w:val="20"/>
          <w:szCs w:val="20"/>
        </w:rPr>
        <w:t>4</w:t>
      </w:r>
      <w:r w:rsidRPr="00D03DFC">
        <w:rPr>
          <w:rFonts w:ascii="Arial Narrow" w:hAnsi="Arial Narrow" w:cs="Arial"/>
          <w:b/>
          <w:bCs/>
          <w:spacing w:val="6"/>
          <w:sz w:val="20"/>
          <w:szCs w:val="20"/>
        </w:rPr>
        <w:t>. PACTO FRENTE A LOS DERECHOS DE LOS NIÑOS – PREVENCIÓN Y ERRADICACIÓN DEL TRABAJO INFANTIL Y PROTECCIÓN AL ADOLESCENTE TRABAJADOR.</w:t>
      </w:r>
    </w:p>
    <w:p w14:paraId="2BD70E4C" w14:textId="0C255B2E"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5</w:t>
      </w:r>
      <w:r w:rsidRPr="00D03DFC">
        <w:rPr>
          <w:rFonts w:ascii="Arial Narrow" w:hAnsi="Arial Narrow" w:cs="Arial"/>
          <w:b/>
          <w:bCs/>
          <w:spacing w:val="6"/>
          <w:sz w:val="20"/>
          <w:szCs w:val="20"/>
        </w:rPr>
        <w:t>. CONTROL A LA EVASIÓN AL SISTEMA DE SEGURIDAD SOCIAL Y PAGOS PARAFISCALES</w:t>
      </w:r>
    </w:p>
    <w:p w14:paraId="744C4908" w14:textId="5A9C4140"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6</w:t>
      </w:r>
      <w:r w:rsidRPr="00D03DFC">
        <w:rPr>
          <w:rFonts w:ascii="Arial Narrow" w:hAnsi="Arial Narrow" w:cs="Arial"/>
          <w:b/>
          <w:bCs/>
          <w:spacing w:val="6"/>
          <w:sz w:val="20"/>
          <w:szCs w:val="20"/>
        </w:rPr>
        <w:t>. TERMINACIÓN DEL CONTRATO.</w:t>
      </w:r>
    </w:p>
    <w:p w14:paraId="2D9AA66D" w14:textId="4602A187"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3C6C42D1" w:rsidRPr="00D03DFC">
        <w:rPr>
          <w:rFonts w:ascii="Arial Narrow" w:hAnsi="Arial Narrow" w:cs="Arial"/>
          <w:b/>
          <w:bCs/>
          <w:spacing w:val="6"/>
          <w:sz w:val="20"/>
          <w:szCs w:val="20"/>
        </w:rPr>
        <w:t>2</w:t>
      </w:r>
      <w:r w:rsidR="00656000">
        <w:rPr>
          <w:rFonts w:ascii="Arial Narrow" w:hAnsi="Arial Narrow" w:cs="Arial"/>
          <w:b/>
          <w:bCs/>
          <w:spacing w:val="6"/>
          <w:sz w:val="20"/>
          <w:szCs w:val="20"/>
        </w:rPr>
        <w:t>7</w:t>
      </w:r>
      <w:r w:rsidRPr="00D03DFC">
        <w:rPr>
          <w:rFonts w:ascii="Arial Narrow" w:hAnsi="Arial Narrow" w:cs="Arial"/>
          <w:b/>
          <w:bCs/>
          <w:spacing w:val="6"/>
          <w:sz w:val="20"/>
          <w:szCs w:val="20"/>
        </w:rPr>
        <w:t>. INTERPRETACIÓN, MODIFICACIÓN Y TERMINACIÓN UNILATERALES</w:t>
      </w:r>
    </w:p>
    <w:p w14:paraId="20EF7A71" w14:textId="685A4E49"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71147906" w:rsidRPr="00D03DFC">
        <w:rPr>
          <w:rFonts w:ascii="Arial Narrow" w:hAnsi="Arial Narrow" w:cs="Arial"/>
          <w:b/>
          <w:bCs/>
          <w:spacing w:val="6"/>
          <w:sz w:val="20"/>
          <w:szCs w:val="20"/>
        </w:rPr>
        <w:t>2</w:t>
      </w:r>
      <w:r w:rsidR="00656000">
        <w:rPr>
          <w:rFonts w:ascii="Arial Narrow" w:hAnsi="Arial Narrow" w:cs="Arial"/>
          <w:b/>
          <w:bCs/>
          <w:spacing w:val="6"/>
          <w:sz w:val="20"/>
          <w:szCs w:val="20"/>
        </w:rPr>
        <w:t>8</w:t>
      </w:r>
      <w:r w:rsidRPr="00D03DFC">
        <w:rPr>
          <w:rFonts w:ascii="Arial Narrow" w:hAnsi="Arial Narrow" w:cs="Arial"/>
          <w:b/>
          <w:bCs/>
          <w:spacing w:val="6"/>
          <w:sz w:val="20"/>
          <w:szCs w:val="20"/>
        </w:rPr>
        <w:t xml:space="preserve">. LIQUIDACIÓN </w:t>
      </w:r>
    </w:p>
    <w:p w14:paraId="1E390889" w14:textId="2B5BA0E7"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00656000">
        <w:rPr>
          <w:rFonts w:ascii="Arial Narrow" w:hAnsi="Arial Narrow" w:cs="Arial"/>
          <w:b/>
          <w:bCs/>
          <w:spacing w:val="6"/>
          <w:sz w:val="20"/>
          <w:szCs w:val="20"/>
        </w:rPr>
        <w:t>29</w:t>
      </w:r>
      <w:r w:rsidRPr="00D03DFC">
        <w:rPr>
          <w:rFonts w:ascii="Arial Narrow" w:hAnsi="Arial Narrow" w:cs="Arial"/>
          <w:b/>
          <w:bCs/>
          <w:spacing w:val="6"/>
          <w:sz w:val="20"/>
          <w:szCs w:val="20"/>
        </w:rPr>
        <w:t>. PERFECCIONAMIENTO Y EJECUCIÓN</w:t>
      </w:r>
    </w:p>
    <w:p w14:paraId="0D092E30" w14:textId="12D8B08E"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3</w:t>
      </w:r>
      <w:r w:rsidR="00656000">
        <w:rPr>
          <w:rFonts w:ascii="Arial Narrow" w:hAnsi="Arial Narrow" w:cs="Arial"/>
          <w:b/>
          <w:bCs/>
          <w:spacing w:val="6"/>
          <w:sz w:val="20"/>
          <w:szCs w:val="20"/>
        </w:rPr>
        <w:t>0</w:t>
      </w:r>
      <w:r w:rsidRPr="00D03DFC">
        <w:rPr>
          <w:rFonts w:ascii="Arial Narrow" w:hAnsi="Arial Narrow" w:cs="Arial"/>
          <w:b/>
          <w:bCs/>
          <w:spacing w:val="6"/>
          <w:sz w:val="20"/>
          <w:szCs w:val="20"/>
        </w:rPr>
        <w:t>. LUGAR DE EJECUCIÓN Y DOMICILIO</w:t>
      </w:r>
    </w:p>
    <w:p w14:paraId="1089A6A5" w14:textId="51771558" w:rsidR="008E6084" w:rsidRPr="00D03DFC" w:rsidRDefault="265428FA" w:rsidP="06BD9155">
      <w:pPr>
        <w:spacing w:after="0" w:line="240" w:lineRule="auto"/>
        <w:jc w:val="both"/>
        <w:rPr>
          <w:rFonts w:ascii="Arial Narrow" w:hAnsi="Arial Narrow" w:cs="Arial"/>
          <w:b/>
          <w:bCs/>
          <w:sz w:val="20"/>
          <w:szCs w:val="20"/>
        </w:rPr>
      </w:pPr>
      <w:r w:rsidRPr="00D03DFC">
        <w:rPr>
          <w:rFonts w:ascii="Arial Narrow" w:hAnsi="Arial Narrow" w:cs="Arial"/>
          <w:b/>
          <w:bCs/>
          <w:spacing w:val="6"/>
          <w:sz w:val="20"/>
          <w:szCs w:val="20"/>
        </w:rPr>
        <w:t>CLÁUSULA 3</w:t>
      </w:r>
      <w:r w:rsidR="00656000">
        <w:rPr>
          <w:rFonts w:ascii="Arial Narrow" w:hAnsi="Arial Narrow" w:cs="Arial"/>
          <w:b/>
          <w:bCs/>
          <w:spacing w:val="6"/>
          <w:sz w:val="20"/>
          <w:szCs w:val="20"/>
        </w:rPr>
        <w:t>1</w:t>
      </w:r>
      <w:r w:rsidRPr="00D03DFC">
        <w:rPr>
          <w:rFonts w:ascii="Arial Narrow" w:hAnsi="Arial Narrow" w:cs="Arial"/>
          <w:b/>
          <w:bCs/>
          <w:spacing w:val="6"/>
          <w:sz w:val="20"/>
          <w:szCs w:val="20"/>
        </w:rPr>
        <w:t xml:space="preserve">. PUBLICACIÓN. </w:t>
      </w:r>
    </w:p>
    <w:p w14:paraId="3C302060"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9134202" w14:textId="77777777" w:rsidTr="155357F2">
        <w:trPr>
          <w:trHeight w:val="350"/>
        </w:trPr>
        <w:tc>
          <w:tcPr>
            <w:tcW w:w="9395" w:type="dxa"/>
            <w:shd w:val="clear" w:color="auto" w:fill="D9D9D9" w:themeFill="background1" w:themeFillShade="D9"/>
            <w:vAlign w:val="center"/>
          </w:tcPr>
          <w:p w14:paraId="1D56E170" w14:textId="77777777"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rPr>
              <w:t xml:space="preserve">CLÁUSULA 1. </w:t>
            </w:r>
            <w:r w:rsidRPr="00D03DFC">
              <w:rPr>
                <w:rFonts w:ascii="Arial Narrow" w:hAnsi="Arial Narrow" w:cs="Arial"/>
                <w:b/>
                <w:color w:val="000000"/>
                <w:sz w:val="20"/>
                <w:szCs w:val="20"/>
              </w:rPr>
              <w:t>OBLIGACIONES DEL ICBF</w:t>
            </w:r>
          </w:p>
        </w:tc>
      </w:tr>
      <w:tr w:rsidR="008E6084" w:rsidRPr="00D03DFC" w14:paraId="46E1D2FC" w14:textId="77777777" w:rsidTr="155357F2">
        <w:tc>
          <w:tcPr>
            <w:tcW w:w="9395" w:type="dxa"/>
          </w:tcPr>
          <w:p w14:paraId="448170DD" w14:textId="77777777" w:rsidR="00656000" w:rsidRDefault="265428FA"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D03DFC">
              <w:rPr>
                <w:rFonts w:ascii="Arial Narrow" w:hAnsi="Arial Narrow" w:cs="Arial"/>
                <w:color w:val="000000" w:themeColor="text1"/>
                <w:sz w:val="20"/>
                <w:szCs w:val="20"/>
              </w:rPr>
              <w:t>Desembolsar oportunamente los recursos del presente contrato</w:t>
            </w:r>
            <w:r w:rsidR="12580BAF" w:rsidRPr="00D03DFC">
              <w:rPr>
                <w:rFonts w:ascii="Arial Narrow" w:hAnsi="Arial Narrow" w:cs="Arial"/>
                <w:color w:val="000000" w:themeColor="text1"/>
                <w:sz w:val="20"/>
                <w:szCs w:val="20"/>
              </w:rPr>
              <w:t xml:space="preserve"> </w:t>
            </w:r>
            <w:r w:rsidRPr="00D03DFC">
              <w:rPr>
                <w:rFonts w:ascii="Arial Narrow" w:hAnsi="Arial Narrow" w:cs="Arial"/>
                <w:color w:val="000000" w:themeColor="text1"/>
                <w:sz w:val="20"/>
                <w:szCs w:val="20"/>
              </w:rPr>
              <w:t xml:space="preserve">en los </w:t>
            </w:r>
            <w:r w:rsidRPr="00682643">
              <w:rPr>
                <w:rFonts w:ascii="Arial Narrow" w:hAnsi="Arial Narrow" w:cs="Arial"/>
                <w:color w:val="000000" w:themeColor="text1"/>
                <w:sz w:val="20"/>
                <w:szCs w:val="20"/>
              </w:rPr>
              <w:t xml:space="preserve">términos previstos en la </w:t>
            </w:r>
            <w:r w:rsidR="05D9792A" w:rsidRPr="00682643">
              <w:rPr>
                <w:rFonts w:ascii="Arial Narrow" w:eastAsiaTheme="minorEastAsia" w:hAnsi="Arial Narrow" w:cs="Arial"/>
                <w:color w:val="000000" w:themeColor="text1"/>
                <w:sz w:val="20"/>
                <w:szCs w:val="20"/>
              </w:rPr>
              <w:t>cláusula</w:t>
            </w:r>
            <w:r w:rsidR="05D9792A" w:rsidRPr="00682643">
              <w:rPr>
                <w:rFonts w:ascii="Helvetica Neue" w:eastAsia="Helvetica Neue" w:hAnsi="Helvetica Neue" w:cs="Helvetica Neue"/>
                <w:sz w:val="18"/>
                <w:szCs w:val="18"/>
              </w:rPr>
              <w:t xml:space="preserve"> </w:t>
            </w:r>
            <w:r w:rsidR="05D9792A" w:rsidRPr="00682643">
              <w:rPr>
                <w:rFonts w:ascii="Arial Narrow" w:eastAsiaTheme="minorEastAsia" w:hAnsi="Arial Narrow" w:cs="Arial"/>
                <w:color w:val="000000" w:themeColor="text1"/>
                <w:sz w:val="20"/>
                <w:szCs w:val="20"/>
              </w:rPr>
              <w:t>específica de cada servicio, denominada VALOR DEL CONTRATO Y FORMA DE PAGO</w:t>
            </w:r>
            <w:r w:rsidRPr="00682643">
              <w:rPr>
                <w:rFonts w:ascii="Arial Narrow" w:eastAsiaTheme="minorEastAsia" w:hAnsi="Arial Narrow" w:cs="Arial"/>
                <w:color w:val="000000" w:themeColor="text1"/>
                <w:sz w:val="20"/>
                <w:szCs w:val="20"/>
              </w:rPr>
              <w:t xml:space="preserve">, previa certificación de cumplimiento expedida por el supervisor del contrato, en </w:t>
            </w:r>
            <w:r w:rsidR="29F089E4" w:rsidRPr="00682643">
              <w:rPr>
                <w:rFonts w:ascii="Arial Narrow" w:eastAsiaTheme="minorEastAsia" w:hAnsi="Arial Narrow" w:cs="Arial"/>
                <w:color w:val="000000" w:themeColor="text1"/>
                <w:sz w:val="20"/>
                <w:szCs w:val="20"/>
              </w:rPr>
              <w:t>la</w:t>
            </w:r>
            <w:r w:rsidRPr="00682643">
              <w:rPr>
                <w:rFonts w:ascii="Arial Narrow" w:eastAsiaTheme="minorEastAsia" w:hAnsi="Arial Narrow" w:cs="Arial"/>
                <w:color w:val="000000" w:themeColor="text1"/>
                <w:sz w:val="20"/>
                <w:szCs w:val="20"/>
              </w:rPr>
              <w:t xml:space="preserve"> cual se verifique la apertura o co</w:t>
            </w:r>
            <w:r w:rsidRPr="00682643">
              <w:rPr>
                <w:rFonts w:ascii="Arial Narrow" w:hAnsi="Arial Narrow" w:cs="Arial"/>
                <w:color w:val="000000" w:themeColor="text1"/>
                <w:sz w:val="20"/>
                <w:szCs w:val="20"/>
              </w:rPr>
              <w:t>nversión de</w:t>
            </w:r>
            <w:r w:rsidRPr="00D03DFC">
              <w:rPr>
                <w:rFonts w:ascii="Arial Narrow" w:hAnsi="Arial Narrow" w:cs="Arial"/>
                <w:color w:val="000000" w:themeColor="text1"/>
                <w:sz w:val="20"/>
                <w:szCs w:val="20"/>
              </w:rPr>
              <w:t xml:space="preserve"> la cuenta maestra para el presente contrato. </w:t>
            </w:r>
            <w:r w:rsidRPr="00D03DFC">
              <w:rPr>
                <w:rFonts w:ascii="Arial Narrow" w:hAnsi="Arial Narrow" w:cs="Arial"/>
                <w:b/>
                <w:bCs/>
                <w:color w:val="000000" w:themeColor="text1"/>
                <w:sz w:val="20"/>
                <w:szCs w:val="20"/>
              </w:rPr>
              <w:t>PARÁGRAFO.</w:t>
            </w:r>
            <w:r w:rsidRPr="00D03DFC">
              <w:rPr>
                <w:rFonts w:ascii="Arial Narrow" w:hAnsi="Arial Narrow" w:cs="Arial"/>
                <w:color w:val="000000" w:themeColor="text1"/>
                <w:sz w:val="20"/>
                <w:szCs w:val="20"/>
              </w:rPr>
              <w:t xml:space="preserve"> En caso de que el CONTRATISTA no legalice completamente la ejecución de los recursos entregados, y de ser necesario para la adecuada </w:t>
            </w:r>
            <w:r w:rsidR="7F7F6CF4" w:rsidRPr="00D03DFC">
              <w:rPr>
                <w:rFonts w:ascii="Arial Narrow" w:hAnsi="Arial Narrow" w:cs="Arial"/>
                <w:color w:val="000000" w:themeColor="text1"/>
                <w:sz w:val="20"/>
                <w:szCs w:val="20"/>
              </w:rPr>
              <w:t xml:space="preserve">y efectiva </w:t>
            </w:r>
            <w:r w:rsidRPr="00D03DFC">
              <w:rPr>
                <w:rFonts w:ascii="Arial Narrow" w:hAnsi="Arial Narrow" w:cs="Arial"/>
                <w:color w:val="000000" w:themeColor="text1"/>
                <w:sz w:val="20"/>
                <w:szCs w:val="20"/>
              </w:rPr>
              <w:t>prestación del servicio, el supervisor del contrato</w:t>
            </w:r>
            <w:r w:rsidR="07CB95B2" w:rsidRPr="00D03DFC">
              <w:rPr>
                <w:rFonts w:ascii="Arial Narrow" w:hAnsi="Arial Narrow" w:cs="Arial"/>
                <w:color w:val="000000" w:themeColor="text1"/>
                <w:sz w:val="20"/>
                <w:szCs w:val="20"/>
              </w:rPr>
              <w:t>, según el procedimiento y orientaciones que emita el ICBF</w:t>
            </w:r>
            <w:r w:rsidR="556F2945" w:rsidRPr="00D03DFC">
              <w:rPr>
                <w:rFonts w:ascii="Arial Narrow" w:hAnsi="Arial Narrow" w:cs="Arial"/>
                <w:color w:val="000000" w:themeColor="text1"/>
                <w:sz w:val="20"/>
                <w:szCs w:val="20"/>
              </w:rPr>
              <w:t xml:space="preserve"> aplicables en su momento</w:t>
            </w:r>
            <w:r w:rsidRPr="00D03DFC">
              <w:rPr>
                <w:rFonts w:ascii="Arial Narrow" w:hAnsi="Arial Narrow" w:cs="Arial"/>
                <w:color w:val="000000" w:themeColor="text1"/>
                <w:sz w:val="20"/>
                <w:szCs w:val="20"/>
              </w:rPr>
              <w:t xml:space="preserve"> excepcionalmente podrá autorizar desembolsos parciales</w:t>
            </w:r>
            <w:r w:rsidR="569E7000" w:rsidRPr="00D03DFC">
              <w:rPr>
                <w:rFonts w:ascii="Arial Narrow" w:hAnsi="Arial Narrow" w:cs="Arial"/>
                <w:color w:val="000000" w:themeColor="text1"/>
                <w:sz w:val="20"/>
                <w:szCs w:val="20"/>
              </w:rPr>
              <w:t xml:space="preserve"> </w:t>
            </w:r>
            <w:r w:rsidRPr="00D03DFC">
              <w:rPr>
                <w:rFonts w:ascii="Arial Narrow" w:hAnsi="Arial Narrow" w:cs="Arial"/>
                <w:color w:val="000000" w:themeColor="text1"/>
                <w:sz w:val="20"/>
                <w:szCs w:val="20"/>
              </w:rPr>
              <w:t>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1C73ACAE" w14:textId="77777777" w:rsidR="00656000" w:rsidRDefault="3F82A45F"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lastRenderedPageBreak/>
              <w:t>Comunicar oportunamente a la EAS</w:t>
            </w:r>
            <w:r w:rsidR="7117EEC5" w:rsidRPr="00656000">
              <w:rPr>
                <w:rFonts w:ascii="Arial Narrow" w:hAnsi="Arial Narrow" w:cs="Arial"/>
                <w:color w:val="000000" w:themeColor="text1"/>
                <w:sz w:val="20"/>
                <w:szCs w:val="20"/>
              </w:rPr>
              <w:t>,</w:t>
            </w:r>
            <w:r w:rsidRPr="00656000">
              <w:rPr>
                <w:rFonts w:ascii="Arial Narrow" w:hAnsi="Arial Narrow" w:cs="Arial"/>
                <w:color w:val="000000" w:themeColor="text1"/>
                <w:sz w:val="20"/>
                <w:szCs w:val="20"/>
              </w:rPr>
              <w:t xml:space="preserve"> una vez esté terminado el contrato por cualquier causa, la cuenta bancar</w:t>
            </w:r>
            <w:r w:rsidR="4DEFC245" w:rsidRPr="00656000">
              <w:rPr>
                <w:rFonts w:ascii="Arial Narrow" w:hAnsi="Arial Narrow" w:cs="Arial"/>
                <w:color w:val="000000" w:themeColor="text1"/>
                <w:sz w:val="20"/>
                <w:szCs w:val="20"/>
              </w:rPr>
              <w:t>ia</w:t>
            </w:r>
            <w:r w:rsidRPr="00656000">
              <w:rPr>
                <w:rFonts w:ascii="Arial Narrow" w:hAnsi="Arial Narrow" w:cs="Arial"/>
                <w:color w:val="000000" w:themeColor="text1"/>
                <w:sz w:val="20"/>
                <w:szCs w:val="20"/>
              </w:rPr>
              <w:t xml:space="preserve"> de destino a la cual debe trasladar los remanentes de los recursos aportados por el ICBF que no hayan sido ejecutados en el desarrollo del contrato, y los rendimientos financieros de los aportes realizados por el ICBF, cuando aplique. </w:t>
            </w:r>
          </w:p>
          <w:p w14:paraId="49683D6B" w14:textId="77777777" w:rsidR="00656000" w:rsidRDefault="008E6084"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Comunicar a la EAS</w:t>
            </w:r>
            <w:r w:rsidR="2BBA9992" w:rsidRPr="00656000">
              <w:rPr>
                <w:rFonts w:ascii="Arial Narrow" w:hAnsi="Arial Narrow" w:cs="Arial"/>
                <w:color w:val="000000" w:themeColor="text1"/>
                <w:sz w:val="20"/>
                <w:szCs w:val="20"/>
              </w:rPr>
              <w:t>,</w:t>
            </w:r>
            <w:r w:rsidRPr="00656000">
              <w:rPr>
                <w:rFonts w:ascii="Arial Narrow" w:hAnsi="Arial Narrow" w:cs="Arial"/>
                <w:color w:val="000000" w:themeColor="text1"/>
                <w:sz w:val="20"/>
                <w:szCs w:val="20"/>
              </w:rPr>
              <w:t xml:space="preserve">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w:t>
            </w:r>
            <w:r w:rsidR="00B65C38" w:rsidRPr="00656000">
              <w:rPr>
                <w:rFonts w:ascii="Arial Narrow" w:hAnsi="Arial Narrow" w:cs="Arial"/>
                <w:color w:val="000000" w:themeColor="text1"/>
                <w:sz w:val="20"/>
                <w:szCs w:val="20"/>
              </w:rPr>
              <w:t xml:space="preserve"> en el “Formato de Acta de recibo de bienes” o documento que lo modifique o sustituya,</w:t>
            </w:r>
            <w:r w:rsidRPr="00656000">
              <w:rPr>
                <w:rFonts w:ascii="Arial Narrow" w:hAnsi="Arial Narrow" w:cs="Arial"/>
                <w:color w:val="000000" w:themeColor="text1"/>
                <w:sz w:val="20"/>
                <w:szCs w:val="20"/>
              </w:rPr>
              <w:t xml:space="preserve"> según el procedimiento establecido para tal fin.</w:t>
            </w:r>
          </w:p>
          <w:p w14:paraId="687D4B44" w14:textId="77777777" w:rsidR="00656000" w:rsidRDefault="008E6084"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Designar un funcionario para la supervisión administrativa, técnica, financiera y jurídica del contrato, con el fin de realizar el seguimiento, control y vigilancia de la correcta ejecución y el cumplimiento del objeto, las obligaciones de la EAS y las condiciones de calidad establecidas.</w:t>
            </w:r>
          </w:p>
          <w:p w14:paraId="419EBE1D" w14:textId="77777777" w:rsidR="00656000" w:rsidRPr="00656000" w:rsidRDefault="265428FA"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 xml:space="preserve">Mantener actualizada la información técnica, administrativa, financiera y jurídica en el expediente contractual físico </w:t>
            </w:r>
            <w:r w:rsidR="1A520B9D" w:rsidRPr="00656000">
              <w:rPr>
                <w:rFonts w:ascii="Arial Narrow" w:hAnsi="Arial Narrow" w:cs="Arial"/>
                <w:color w:val="000000" w:themeColor="text1"/>
                <w:sz w:val="20"/>
                <w:szCs w:val="20"/>
              </w:rPr>
              <w:t xml:space="preserve">o en la </w:t>
            </w:r>
            <w:r w:rsidR="5F01FC5F" w:rsidRPr="00656000">
              <w:rPr>
                <w:rFonts w:ascii="Arial Narrow" w:hAnsi="Arial Narrow" w:cs="Arial"/>
                <w:color w:val="000000" w:themeColor="text1"/>
                <w:sz w:val="20"/>
                <w:szCs w:val="20"/>
              </w:rPr>
              <w:t>plataforma</w:t>
            </w:r>
            <w:r w:rsidR="1A520B9D" w:rsidRPr="00656000">
              <w:rPr>
                <w:rFonts w:ascii="Arial Narrow" w:hAnsi="Arial Narrow" w:cs="Arial"/>
                <w:color w:val="000000" w:themeColor="text1"/>
                <w:sz w:val="20"/>
                <w:szCs w:val="20"/>
              </w:rPr>
              <w:t xml:space="preserve"> transaccional</w:t>
            </w:r>
            <w:r w:rsidR="429E3727" w:rsidRPr="00656000">
              <w:rPr>
                <w:rFonts w:ascii="Arial Narrow" w:hAnsi="Arial Narrow" w:cs="Arial"/>
                <w:color w:val="000000" w:themeColor="text1"/>
                <w:sz w:val="20"/>
                <w:szCs w:val="20"/>
              </w:rPr>
              <w:t xml:space="preserve"> de contratación pública </w:t>
            </w:r>
            <w:r w:rsidRPr="00656000">
              <w:rPr>
                <w:rFonts w:ascii="Arial Narrow" w:hAnsi="Arial Narrow" w:cs="Arial"/>
                <w:color w:val="000000" w:themeColor="text1"/>
                <w:sz w:val="20"/>
                <w:szCs w:val="20"/>
              </w:rPr>
              <w:t>y en las plataformas tecnológicas dispuestas por el ICBF, de acuerdo con las especific</w:t>
            </w:r>
            <w:r w:rsidRPr="00656000">
              <w:rPr>
                <w:rFonts w:ascii="Arial Narrow" w:hAnsi="Arial Narrow" w:cs="Arial"/>
                <w:sz w:val="20"/>
                <w:szCs w:val="20"/>
              </w:rPr>
              <w:t>aciones dadas en el presente contrato, en el Manual de Contratación vigente, en el Manual Operativo de la respectiva modalidad o servicio para el efecto</w:t>
            </w:r>
            <w:r w:rsidRPr="00656000">
              <w:rPr>
                <w:rFonts w:ascii="Arial Narrow" w:eastAsiaTheme="minorEastAsia" w:hAnsi="Arial Narrow" w:cs="Arial"/>
                <w:sz w:val="20"/>
                <w:szCs w:val="20"/>
              </w:rPr>
              <w:t xml:space="preserve"> y</w:t>
            </w:r>
            <w:r w:rsidR="600AD0D8" w:rsidRPr="00656000">
              <w:rPr>
                <w:rFonts w:ascii="Arial Narrow" w:eastAsiaTheme="minorEastAsia" w:hAnsi="Arial Narrow" w:cs="Arial"/>
                <w:sz w:val="20"/>
                <w:szCs w:val="20"/>
              </w:rPr>
              <w:t xml:space="preserve"> en las</w:t>
            </w:r>
            <w:r w:rsidRPr="00656000">
              <w:rPr>
                <w:rFonts w:ascii="Arial Narrow" w:eastAsiaTheme="minorEastAsia" w:hAnsi="Arial Narrow" w:cs="Arial"/>
                <w:sz w:val="20"/>
                <w:szCs w:val="20"/>
              </w:rPr>
              <w:t xml:space="preserve"> </w:t>
            </w:r>
            <w:r w:rsidRPr="00656000">
              <w:rPr>
                <w:rFonts w:ascii="Arial Narrow" w:hAnsi="Arial Narrow" w:cs="Arial"/>
                <w:sz w:val="20"/>
                <w:szCs w:val="20"/>
              </w:rPr>
              <w:t>orientaciones técnicas y administrativas expedidas por el ICBF,</w:t>
            </w:r>
            <w:r w:rsidRPr="00682643">
              <w:t xml:space="preserve"> </w:t>
            </w:r>
            <w:r w:rsidRPr="00656000">
              <w:rPr>
                <w:rFonts w:ascii="Arial Narrow" w:hAnsi="Arial Narrow" w:cs="Arial"/>
                <w:sz w:val="20"/>
                <w:szCs w:val="20"/>
              </w:rPr>
              <w:t>y la normatividad que le aplique.</w:t>
            </w:r>
          </w:p>
          <w:p w14:paraId="2D339062" w14:textId="77777777" w:rsidR="00656000" w:rsidRPr="00656000" w:rsidRDefault="3F82A45F"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sz w:val="20"/>
                <w:szCs w:val="20"/>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17A60435" w14:textId="77777777" w:rsidR="00656000" w:rsidRPr="00656000" w:rsidRDefault="3F82A45F"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sz w:val="20"/>
                <w:szCs w:val="20"/>
              </w:rPr>
              <w:t xml:space="preserve">Apoyar a la EAS en la </w:t>
            </w:r>
            <w:r w:rsidR="0C8F21D0" w:rsidRPr="00656000">
              <w:rPr>
                <w:rFonts w:ascii="Arial Narrow" w:hAnsi="Arial Narrow" w:cs="Arial"/>
                <w:sz w:val="20"/>
                <w:szCs w:val="20"/>
              </w:rPr>
              <w:t xml:space="preserve">articulación </w:t>
            </w:r>
            <w:r w:rsidRPr="00656000">
              <w:rPr>
                <w:rFonts w:ascii="Arial Narrow" w:hAnsi="Arial Narrow" w:cs="Arial"/>
                <w:sz w:val="20"/>
                <w:szCs w:val="20"/>
              </w:rPr>
              <w:t xml:space="preserve">con </w:t>
            </w:r>
            <w:r w:rsidR="45E1965D" w:rsidRPr="00656000">
              <w:rPr>
                <w:rFonts w:ascii="Arial Narrow" w:hAnsi="Arial Narrow" w:cs="Arial"/>
                <w:sz w:val="20"/>
                <w:szCs w:val="20"/>
              </w:rPr>
              <w:t>sectores</w:t>
            </w:r>
            <w:r w:rsidR="5255F9DC" w:rsidRPr="00656000">
              <w:rPr>
                <w:rFonts w:ascii="Arial Narrow" w:hAnsi="Arial Narrow" w:cs="Arial"/>
                <w:sz w:val="20"/>
                <w:szCs w:val="20"/>
              </w:rPr>
              <w:t xml:space="preserve">, </w:t>
            </w:r>
            <w:r w:rsidR="45E1965D" w:rsidRPr="00656000">
              <w:rPr>
                <w:rFonts w:ascii="Arial Narrow" w:hAnsi="Arial Narrow" w:cs="Arial"/>
                <w:sz w:val="20"/>
                <w:szCs w:val="20"/>
              </w:rPr>
              <w:t xml:space="preserve">actores </w:t>
            </w:r>
            <w:r w:rsidR="6E8B912B" w:rsidRPr="00656000">
              <w:rPr>
                <w:rFonts w:ascii="Arial Narrow" w:hAnsi="Arial Narrow" w:cs="Arial"/>
                <w:sz w:val="20"/>
                <w:szCs w:val="20"/>
              </w:rPr>
              <w:t xml:space="preserve">y </w:t>
            </w:r>
            <w:r w:rsidRPr="00656000">
              <w:rPr>
                <w:rFonts w:ascii="Arial Narrow" w:hAnsi="Arial Narrow" w:cs="Arial"/>
                <w:sz w:val="20"/>
                <w:szCs w:val="20"/>
              </w:rPr>
              <w:t xml:space="preserve">entidades públicas o privadas con las que se tenga relación por causa o con ocasión de la ejecución del presente contrato, especialmente </w:t>
            </w:r>
            <w:r w:rsidR="2AF2DEC6" w:rsidRPr="00656000">
              <w:rPr>
                <w:rFonts w:ascii="Arial Narrow" w:hAnsi="Arial Narrow" w:cs="Arial"/>
                <w:sz w:val="20"/>
                <w:szCs w:val="20"/>
              </w:rPr>
              <w:t>para</w:t>
            </w:r>
            <w:r w:rsidR="5457DE12" w:rsidRPr="00656000">
              <w:rPr>
                <w:rFonts w:ascii="Arial Narrow" w:hAnsi="Arial Narrow" w:cs="Arial"/>
                <w:sz w:val="20"/>
                <w:szCs w:val="20"/>
              </w:rPr>
              <w:t xml:space="preserve"> la protección integral de las niñas y los niños y </w:t>
            </w:r>
            <w:r w:rsidR="6D3E69BB" w:rsidRPr="00656000">
              <w:rPr>
                <w:rFonts w:ascii="Arial Narrow" w:hAnsi="Arial Narrow" w:cs="Arial"/>
                <w:sz w:val="20"/>
                <w:szCs w:val="20"/>
              </w:rPr>
              <w:t xml:space="preserve">mujeres gestantes. </w:t>
            </w:r>
            <w:r w:rsidR="5457DE12" w:rsidRPr="00656000">
              <w:rPr>
                <w:rFonts w:ascii="Arial Narrow" w:hAnsi="Arial Narrow" w:cs="Arial"/>
                <w:sz w:val="20"/>
                <w:szCs w:val="20"/>
              </w:rPr>
              <w:t xml:space="preserve"> </w:t>
            </w:r>
          </w:p>
          <w:p w14:paraId="7B7DFDC3" w14:textId="77777777" w:rsidR="00656000" w:rsidRPr="00656000" w:rsidRDefault="265428FA"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sz w:val="20"/>
                <w:szCs w:val="20"/>
              </w:rPr>
              <w:t>Realizar la afectación contable en cuentas de orden para el ingreso de los bienes muebles devolutivos adquiridos en el presente Contrato de Aporte, con la nueva normativa Internacional de Contabilidad del Sector Público – NICSP.</w:t>
            </w:r>
          </w:p>
          <w:p w14:paraId="7EEF3016" w14:textId="77777777" w:rsidR="00656000" w:rsidRPr="00656000" w:rsidRDefault="265428FA"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sz w:val="20"/>
                <w:szCs w:val="20"/>
              </w:rPr>
              <w:t xml:space="preserve">Revisar y retroalimentar </w:t>
            </w:r>
            <w:r w:rsidRPr="00656000">
              <w:rPr>
                <w:rFonts w:ascii="Arial Narrow" w:hAnsi="Arial Narrow" w:cs="Arial"/>
                <w:color w:val="000000" w:themeColor="text1"/>
                <w:sz w:val="20"/>
                <w:szCs w:val="20"/>
              </w:rPr>
              <w:t>las listas de espera de los pot</w:t>
            </w:r>
            <w:r w:rsidRPr="00656000">
              <w:rPr>
                <w:rFonts w:ascii="Arial Narrow" w:eastAsiaTheme="minorEastAsia" w:hAnsi="Arial Narrow" w:cs="Arial"/>
                <w:color w:val="000000" w:themeColor="text1"/>
                <w:sz w:val="20"/>
                <w:szCs w:val="20"/>
              </w:rPr>
              <w:t>enciales usuarios al inicio y durante la operación, según procedimiento y orientaciones del ICBF</w:t>
            </w:r>
            <w:r w:rsidR="1A95D084" w:rsidRPr="00656000">
              <w:rPr>
                <w:rFonts w:ascii="Arial Narrow" w:eastAsiaTheme="minorEastAsia" w:hAnsi="Arial Narrow" w:cs="Arial"/>
                <w:color w:val="000000" w:themeColor="text1"/>
                <w:sz w:val="20"/>
                <w:szCs w:val="20"/>
              </w:rPr>
              <w:t>, descritos en la GUÍA PARA LA FOCALIZACIÓN DE USUARIOS DE LOS SERVICIOS DE PRIMERA INFANCIA o documento que lo sustituya o modifique</w:t>
            </w:r>
            <w:r w:rsidR="4CFDDDD3" w:rsidRPr="00656000">
              <w:rPr>
                <w:rFonts w:ascii="Arial Narrow" w:eastAsiaTheme="minorEastAsia" w:hAnsi="Arial Narrow" w:cs="Arial"/>
                <w:color w:val="000000" w:themeColor="text1"/>
                <w:sz w:val="20"/>
                <w:szCs w:val="20"/>
              </w:rPr>
              <w:t xml:space="preserve">. </w:t>
            </w:r>
          </w:p>
          <w:p w14:paraId="2B001A41" w14:textId="77777777" w:rsidR="00656000" w:rsidRDefault="3F82A45F"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Programar en el Sistema de Información Misional -SIM- y entregar mensualmente las cantidades de Alimentos de Alto Valor Nutricional -AAVN conforme a lo descrito en el parágrafo segundo de la presente cláusula.</w:t>
            </w:r>
          </w:p>
          <w:p w14:paraId="6B04E0D3" w14:textId="77777777" w:rsidR="00656000" w:rsidRDefault="3F82A45F"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1F9B6432" w14:textId="77777777" w:rsidR="00656000" w:rsidRDefault="00F164F5"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51A1CA7C" w14:textId="6BCC81C5" w:rsidR="008E6084" w:rsidRPr="00656000" w:rsidRDefault="3F82A45F" w:rsidP="00656000">
            <w:pPr>
              <w:pStyle w:val="xmsonormal"/>
              <w:numPr>
                <w:ilvl w:val="1"/>
                <w:numId w:val="47"/>
              </w:numPr>
              <w:spacing w:after="0" w:line="240" w:lineRule="auto"/>
              <w:ind w:left="597" w:hanging="567"/>
              <w:jc w:val="both"/>
              <w:rPr>
                <w:rFonts w:ascii="Arial Narrow" w:hAnsi="Arial Narrow" w:cs="Arial"/>
                <w:color w:val="000000" w:themeColor="text1"/>
                <w:sz w:val="20"/>
                <w:szCs w:val="20"/>
              </w:rPr>
            </w:pPr>
            <w:r w:rsidRPr="00656000">
              <w:rPr>
                <w:rFonts w:ascii="Arial Narrow" w:hAnsi="Arial Narrow" w:cs="Arial"/>
                <w:color w:val="000000" w:themeColor="text1"/>
                <w:sz w:val="20"/>
                <w:szCs w:val="20"/>
              </w:rPr>
              <w:t xml:space="preserve">Prestar asistencia técnica y orientación a la EAS para socializar el adecuado uso de los Alimentos de Alto Valor Nutricional - AAVN y los procedimientos, formatos y estándares para su administración. </w:t>
            </w:r>
            <w:r w:rsidRPr="00656000">
              <w:rPr>
                <w:rFonts w:ascii="Arial Narrow" w:hAnsi="Arial Narrow" w:cs="Arial"/>
                <w:b/>
                <w:bCs/>
                <w:color w:val="000000" w:themeColor="text1"/>
                <w:sz w:val="20"/>
                <w:szCs w:val="20"/>
              </w:rPr>
              <w:t>PARÁGRAFO PRIMERO</w:t>
            </w:r>
            <w:r w:rsidRPr="00656000">
              <w:rPr>
                <w:rFonts w:ascii="Arial Narrow" w:hAnsi="Arial Narrow" w:cs="Arial"/>
                <w:color w:val="000000" w:themeColor="text1"/>
                <w:sz w:val="20"/>
                <w:szCs w:val="20"/>
              </w:rPr>
              <w:t xml:space="preserve">. Se entiende como AAVN los producidos y distribuidos por el ICBF como complemento a la alimentación que se brinda a los usuarios de los programas de atención. </w:t>
            </w:r>
            <w:r w:rsidRPr="00656000">
              <w:rPr>
                <w:rFonts w:ascii="Arial Narrow" w:hAnsi="Arial Narrow" w:cs="Arial"/>
                <w:b/>
                <w:bCs/>
                <w:color w:val="000000" w:themeColor="text1"/>
                <w:sz w:val="20"/>
                <w:szCs w:val="20"/>
              </w:rPr>
              <w:t>PARÁGRAFO SEGUNDO.</w:t>
            </w:r>
            <w:r w:rsidRPr="00656000">
              <w:rPr>
                <w:rFonts w:ascii="Arial Narrow" w:hAnsi="Arial Narrow" w:cs="Arial"/>
                <w:color w:val="000000" w:themeColor="text1"/>
                <w:sz w:val="20"/>
                <w:szCs w:val="20"/>
              </w:rPr>
              <w:t xml:space="preserve">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w:t>
            </w:r>
            <w:r w:rsidRPr="00656000">
              <w:rPr>
                <w:rFonts w:ascii="Arial Narrow" w:hAnsi="Arial Narrow" w:cs="Arial"/>
                <w:b/>
                <w:bCs/>
                <w:color w:val="000000" w:themeColor="text1"/>
                <w:sz w:val="20"/>
                <w:szCs w:val="20"/>
              </w:rPr>
              <w:t>PARÁGRAFO TERCERO.</w:t>
            </w:r>
            <w:r w:rsidRPr="00656000">
              <w:rPr>
                <w:rFonts w:ascii="Arial Narrow" w:hAnsi="Arial Narrow" w:cs="Arial"/>
                <w:color w:val="000000" w:themeColor="text1"/>
                <w:sz w:val="20"/>
                <w:szCs w:val="20"/>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r w:rsidRPr="00656000">
              <w:rPr>
                <w:rFonts w:ascii="Arial Narrow" w:hAnsi="Arial Narrow" w:cs="Arial"/>
                <w:sz w:val="20"/>
                <w:szCs w:val="20"/>
              </w:rPr>
              <w:t xml:space="preserve"> </w:t>
            </w:r>
          </w:p>
        </w:tc>
      </w:tr>
    </w:tbl>
    <w:p w14:paraId="6067E284"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F396DB6" w14:textId="77777777" w:rsidTr="155357F2">
        <w:trPr>
          <w:trHeight w:val="381"/>
        </w:trPr>
        <w:tc>
          <w:tcPr>
            <w:tcW w:w="9395" w:type="dxa"/>
            <w:shd w:val="clear" w:color="auto" w:fill="D9D9D9" w:themeFill="background1" w:themeFillShade="D9"/>
            <w:vAlign w:val="center"/>
          </w:tcPr>
          <w:p w14:paraId="0C69BB0C" w14:textId="77777777" w:rsidR="008E6084" w:rsidRPr="00D03DFC" w:rsidRDefault="008E6084" w:rsidP="00E12DE6">
            <w:pPr>
              <w:pStyle w:val="xmsonormal"/>
              <w:spacing w:after="0" w:line="240" w:lineRule="auto"/>
              <w:rPr>
                <w:rFonts w:ascii="Arial Narrow" w:hAnsi="Arial Narrow" w:cs="Arial"/>
                <w:b/>
                <w:color w:val="000000"/>
                <w:sz w:val="20"/>
                <w:szCs w:val="20"/>
              </w:rPr>
            </w:pPr>
            <w:r w:rsidRPr="00D03DFC">
              <w:rPr>
                <w:rFonts w:ascii="Arial Narrow" w:hAnsi="Arial Narrow" w:cs="Arial"/>
                <w:b/>
                <w:sz w:val="20"/>
                <w:szCs w:val="20"/>
              </w:rPr>
              <w:lastRenderedPageBreak/>
              <w:t>CLÁUSULA 2.</w:t>
            </w:r>
            <w:r w:rsidRPr="00D03DFC">
              <w:rPr>
                <w:rFonts w:ascii="Arial Narrow" w:hAnsi="Arial Narrow" w:cs="Arial"/>
                <w:color w:val="212121"/>
                <w:sz w:val="20"/>
                <w:szCs w:val="20"/>
              </w:rPr>
              <w:t xml:space="preserve"> </w:t>
            </w:r>
            <w:r w:rsidRPr="00D03DFC">
              <w:rPr>
                <w:rFonts w:ascii="Arial Narrow" w:hAnsi="Arial Narrow" w:cs="Arial"/>
                <w:b/>
                <w:color w:val="000000"/>
                <w:sz w:val="20"/>
                <w:szCs w:val="20"/>
              </w:rPr>
              <w:t>OBLIGACIONES GENERALES DE LA ENTIDAD ADMINISTRADORA DEL SERVICIO</w:t>
            </w:r>
          </w:p>
        </w:tc>
      </w:tr>
      <w:tr w:rsidR="008E6084" w:rsidRPr="00D03DFC" w14:paraId="67A2448A" w14:textId="77777777" w:rsidTr="155357F2">
        <w:tc>
          <w:tcPr>
            <w:tcW w:w="9395" w:type="dxa"/>
          </w:tcPr>
          <w:p w14:paraId="6932BB5A" w14:textId="0325D8BC"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Cumplir con el objeto y las obligaciones del presente contrato, acatando lo dispuesto en la Ley, </w:t>
            </w:r>
            <w:r w:rsidR="17F4776E" w:rsidRPr="00D03DFC">
              <w:rPr>
                <w:rFonts w:ascii="Arial Narrow" w:hAnsi="Arial Narrow" w:cs="Arial"/>
                <w:sz w:val="20"/>
                <w:szCs w:val="20"/>
              </w:rPr>
              <w:t xml:space="preserve">normativa, </w:t>
            </w:r>
            <w:r w:rsidRPr="00D03DFC">
              <w:rPr>
                <w:rFonts w:ascii="Arial Narrow" w:hAnsi="Arial Narrow" w:cs="Arial"/>
                <w:sz w:val="20"/>
                <w:szCs w:val="20"/>
              </w:rPr>
              <w:t xml:space="preserve">reglamentos, lineamientos, </w:t>
            </w:r>
            <w:r w:rsidR="2496BF6F" w:rsidRPr="00F4308E">
              <w:rPr>
                <w:rFonts w:ascii="Arial Narrow" w:hAnsi="Arial Narrow" w:cs="Arial"/>
                <w:sz w:val="20"/>
                <w:szCs w:val="20"/>
              </w:rPr>
              <w:t>M</w:t>
            </w:r>
            <w:r w:rsidRPr="00F4308E">
              <w:rPr>
                <w:rFonts w:ascii="Arial Narrow" w:hAnsi="Arial Narrow" w:cs="Arial"/>
                <w:sz w:val="20"/>
                <w:szCs w:val="20"/>
              </w:rPr>
              <w:t>anual</w:t>
            </w:r>
            <w:r w:rsidR="0615A17E" w:rsidRPr="00F4308E">
              <w:rPr>
                <w:rFonts w:ascii="Arial Narrow" w:hAnsi="Arial Narrow" w:cs="Arial"/>
                <w:sz w:val="20"/>
                <w:szCs w:val="20"/>
              </w:rPr>
              <w:t>es</w:t>
            </w:r>
            <w:r w:rsidRPr="00F4308E">
              <w:rPr>
                <w:rFonts w:ascii="Arial Narrow" w:hAnsi="Arial Narrow" w:cs="Arial"/>
                <w:sz w:val="20"/>
                <w:szCs w:val="20"/>
              </w:rPr>
              <w:t xml:space="preserve"> </w:t>
            </w:r>
            <w:r w:rsidR="68C4B188" w:rsidRPr="00F4308E">
              <w:rPr>
                <w:rFonts w:ascii="Arial Narrow" w:hAnsi="Arial Narrow" w:cs="Arial"/>
                <w:sz w:val="20"/>
                <w:szCs w:val="20"/>
              </w:rPr>
              <w:t>O</w:t>
            </w:r>
            <w:r w:rsidRPr="00F4308E">
              <w:rPr>
                <w:rFonts w:ascii="Arial Narrow" w:hAnsi="Arial Narrow" w:cs="Arial"/>
                <w:sz w:val="20"/>
                <w:szCs w:val="20"/>
              </w:rPr>
              <w:t>perativo</w:t>
            </w:r>
            <w:r w:rsidR="139FF306" w:rsidRPr="00F4308E">
              <w:rPr>
                <w:rFonts w:ascii="Arial Narrow" w:hAnsi="Arial Narrow" w:cs="Arial"/>
                <w:sz w:val="20"/>
                <w:szCs w:val="20"/>
              </w:rPr>
              <w:t>s</w:t>
            </w:r>
            <w:r w:rsidRPr="00F4308E">
              <w:rPr>
                <w:rFonts w:ascii="Arial Narrow" w:hAnsi="Arial Narrow" w:cs="Arial"/>
                <w:sz w:val="20"/>
                <w:szCs w:val="20"/>
              </w:rPr>
              <w:t xml:space="preserve"> de la</w:t>
            </w:r>
            <w:r w:rsidR="409DD7BB" w:rsidRPr="00F4308E">
              <w:rPr>
                <w:rFonts w:ascii="Arial Narrow" w:hAnsi="Arial Narrow" w:cs="Arial"/>
                <w:sz w:val="20"/>
                <w:szCs w:val="20"/>
              </w:rPr>
              <w:t>s</w:t>
            </w:r>
            <w:r w:rsidRPr="00F4308E">
              <w:rPr>
                <w:rFonts w:ascii="Arial Narrow" w:hAnsi="Arial Narrow" w:cs="Arial"/>
                <w:sz w:val="20"/>
                <w:szCs w:val="20"/>
              </w:rPr>
              <w:t xml:space="preserve"> respectiva</w:t>
            </w:r>
            <w:r w:rsidR="213DA426" w:rsidRPr="00F4308E">
              <w:rPr>
                <w:rFonts w:ascii="Arial Narrow" w:hAnsi="Arial Narrow" w:cs="Arial"/>
                <w:sz w:val="20"/>
                <w:szCs w:val="20"/>
              </w:rPr>
              <w:t>s</w:t>
            </w:r>
            <w:r w:rsidRPr="00F4308E">
              <w:rPr>
                <w:rFonts w:ascii="Arial Narrow" w:hAnsi="Arial Narrow" w:cs="Arial"/>
                <w:sz w:val="20"/>
                <w:szCs w:val="20"/>
              </w:rPr>
              <w:t xml:space="preserve"> modalidad</w:t>
            </w:r>
            <w:r w:rsidR="338476B1" w:rsidRPr="00F4308E">
              <w:rPr>
                <w:rFonts w:ascii="Arial Narrow" w:hAnsi="Arial Narrow" w:cs="Arial"/>
                <w:sz w:val="20"/>
                <w:szCs w:val="20"/>
              </w:rPr>
              <w:t>es</w:t>
            </w:r>
            <w:r w:rsidRPr="00F4308E">
              <w:rPr>
                <w:rFonts w:ascii="Arial Narrow" w:hAnsi="Arial Narrow" w:cs="Arial"/>
                <w:sz w:val="20"/>
                <w:szCs w:val="20"/>
              </w:rPr>
              <w:t xml:space="preserve"> o servicio</w:t>
            </w:r>
            <w:r w:rsidR="61E7DDE6" w:rsidRPr="00F4308E">
              <w:rPr>
                <w:rFonts w:ascii="Arial Narrow" w:hAnsi="Arial Narrow" w:cs="Arial"/>
                <w:sz w:val="20"/>
                <w:szCs w:val="20"/>
              </w:rPr>
              <w:t>s</w:t>
            </w:r>
            <w:r w:rsidRPr="00F4308E">
              <w:rPr>
                <w:rFonts w:ascii="Arial Narrow" w:hAnsi="Arial Narrow" w:cs="Arial"/>
                <w:sz w:val="20"/>
                <w:szCs w:val="20"/>
              </w:rPr>
              <w:t xml:space="preserve"> </w:t>
            </w:r>
            <w:r w:rsidR="2A8BE678" w:rsidRPr="00F4308E">
              <w:rPr>
                <w:rFonts w:ascii="Arial Narrow" w:hAnsi="Arial Narrow" w:cs="Arial"/>
                <w:sz w:val="20"/>
                <w:szCs w:val="20"/>
              </w:rPr>
              <w:t xml:space="preserve">y </w:t>
            </w:r>
            <w:r w:rsidR="51DAA472" w:rsidRPr="00F4308E">
              <w:rPr>
                <w:rFonts w:ascii="Arial Narrow" w:hAnsi="Arial Narrow" w:cs="Arial"/>
                <w:sz w:val="20"/>
                <w:szCs w:val="20"/>
              </w:rPr>
              <w:t>sus</w:t>
            </w:r>
            <w:r w:rsidR="2A8BE678" w:rsidRPr="00F4308E">
              <w:rPr>
                <w:rFonts w:ascii="Arial Narrow" w:hAnsi="Arial Narrow" w:cs="Arial"/>
                <w:sz w:val="20"/>
                <w:szCs w:val="20"/>
              </w:rPr>
              <w:t xml:space="preserve"> anexos</w:t>
            </w:r>
            <w:r w:rsidR="3C4B1DED" w:rsidRPr="00F4308E">
              <w:rPr>
                <w:rFonts w:ascii="Arial Narrow" w:hAnsi="Arial Narrow" w:cs="Arial"/>
                <w:sz w:val="20"/>
                <w:szCs w:val="20"/>
              </w:rPr>
              <w:t>, así como las</w:t>
            </w:r>
            <w:r w:rsidR="4091E4E9" w:rsidRPr="00D03DFC">
              <w:rPr>
                <w:rFonts w:ascii="Arial Narrow" w:hAnsi="Arial Narrow" w:cs="Arial"/>
                <w:sz w:val="20"/>
                <w:szCs w:val="20"/>
                <w:shd w:val="clear" w:color="auto" w:fill="E6E6E6"/>
              </w:rPr>
              <w:t xml:space="preserve"> </w:t>
            </w:r>
            <w:r w:rsidRPr="00D03DFC">
              <w:rPr>
                <w:rFonts w:ascii="Arial Narrow" w:hAnsi="Arial Narrow" w:cs="Arial"/>
                <w:sz w:val="20"/>
                <w:szCs w:val="20"/>
              </w:rPr>
              <w:t>demás orientaciones técnicas y administrativas expedidas por el ICBF que se encuentren vigentes al momento de su celebración, sus respectivas actualizaciones o que se expidan con posteridad</w:t>
            </w:r>
            <w:r w:rsidR="6C35C233" w:rsidRPr="00D03DFC">
              <w:rPr>
                <w:rFonts w:ascii="Arial Narrow" w:hAnsi="Arial Narrow" w:cs="Arial"/>
                <w:sz w:val="20"/>
                <w:szCs w:val="20"/>
              </w:rPr>
              <w:t>,</w:t>
            </w:r>
            <w:r w:rsidRPr="00D03DFC">
              <w:rPr>
                <w:rFonts w:ascii="Arial Narrow" w:hAnsi="Arial Narrow" w:cs="Arial"/>
                <w:sz w:val="20"/>
                <w:szCs w:val="20"/>
              </w:rPr>
              <w:t xml:space="preserve"> relacionadas con la suscripción y ejecución del contrato, los cuales hacen parte integral del presente contrato, y son de obligatorio conocimiento y cumplimiento por parte del contratista y talento humano que este vincule para la prestación del servicio. </w:t>
            </w:r>
          </w:p>
          <w:p w14:paraId="5A4A5C89"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Suministrar al ICBF la información técnica, administrativa, financiera y jurídica actualizada relacionada con la ejecución del contrato de aporte, de acuerdo con las especificaciones dadas en el presente contrato, en el Manual de Contratación vigente, en el Manual Operativo de la Modalidad correspondiente, Lineamiento Técnico para la Atención a la Primera Infancia y demás normatividad que le aplique. </w:t>
            </w:r>
          </w:p>
          <w:p w14:paraId="71CCE2BC" w14:textId="33414C7E" w:rsidR="008E6084" w:rsidRPr="00D03DFC" w:rsidRDefault="64E84D0B"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Comunicar </w:t>
            </w:r>
            <w:r w:rsidR="3F82A45F" w:rsidRPr="00D03DFC">
              <w:rPr>
                <w:rFonts w:ascii="Arial Narrow" w:hAnsi="Arial Narrow" w:cs="Arial"/>
                <w:sz w:val="20"/>
                <w:szCs w:val="20"/>
              </w:rPr>
              <w:t xml:space="preserve">al </w:t>
            </w:r>
            <w:r w:rsidR="6A3CEE09" w:rsidRPr="00D03DFC">
              <w:rPr>
                <w:rFonts w:ascii="Arial Narrow" w:hAnsi="Arial Narrow" w:cs="Arial"/>
                <w:sz w:val="20"/>
                <w:szCs w:val="20"/>
              </w:rPr>
              <w:t>s</w:t>
            </w:r>
            <w:r w:rsidR="3F82A45F" w:rsidRPr="00D03DFC">
              <w:rPr>
                <w:rFonts w:ascii="Arial Narrow" w:hAnsi="Arial Narrow" w:cs="Arial"/>
                <w:sz w:val="20"/>
                <w:szCs w:val="20"/>
              </w:rPr>
              <w:t xml:space="preserve">upervisor del </w:t>
            </w:r>
            <w:r w:rsidR="542F29C2" w:rsidRPr="00D03DFC">
              <w:rPr>
                <w:rFonts w:ascii="Arial Narrow" w:hAnsi="Arial Narrow" w:cs="Arial"/>
                <w:sz w:val="20"/>
                <w:szCs w:val="20"/>
              </w:rPr>
              <w:t>c</w:t>
            </w:r>
            <w:r w:rsidR="3F82A45F" w:rsidRPr="00D03DFC">
              <w:rPr>
                <w:rFonts w:ascii="Arial Narrow" w:hAnsi="Arial Narrow" w:cs="Arial"/>
                <w:sz w:val="20"/>
                <w:szCs w:val="20"/>
              </w:rPr>
              <w:t xml:space="preserve">ontrato </w:t>
            </w:r>
            <w:r w:rsidR="0977D16C" w:rsidRPr="00D03DFC">
              <w:rPr>
                <w:rFonts w:ascii="Arial Narrow" w:hAnsi="Arial Narrow" w:cs="Arial"/>
                <w:sz w:val="20"/>
                <w:szCs w:val="20"/>
              </w:rPr>
              <w:t>a través del medio autorizado</w:t>
            </w:r>
            <w:r w:rsidR="6D232CE5" w:rsidRPr="00D03DFC">
              <w:rPr>
                <w:rFonts w:ascii="Arial Narrow" w:hAnsi="Arial Narrow" w:cs="Arial"/>
                <w:sz w:val="20"/>
                <w:szCs w:val="20"/>
              </w:rPr>
              <w:t xml:space="preserve"> por el ICBF</w:t>
            </w:r>
            <w:r w:rsidR="0977D16C" w:rsidRPr="00D03DFC">
              <w:rPr>
                <w:rFonts w:ascii="Arial Narrow" w:hAnsi="Arial Narrow" w:cs="Arial"/>
                <w:sz w:val="20"/>
                <w:szCs w:val="20"/>
              </w:rPr>
              <w:t xml:space="preserve"> </w:t>
            </w:r>
            <w:r w:rsidR="3F82A45F" w:rsidRPr="00D03DFC">
              <w:rPr>
                <w:rFonts w:ascii="Arial Narrow" w:hAnsi="Arial Narrow" w:cs="Arial"/>
                <w:sz w:val="20"/>
                <w:szCs w:val="20"/>
              </w:rPr>
              <w:t xml:space="preserve">el ingreso al espacio donde se brinda </w:t>
            </w:r>
            <w:r w:rsidR="0B910109" w:rsidRPr="00D03DFC">
              <w:rPr>
                <w:rFonts w:ascii="Arial Narrow" w:hAnsi="Arial Narrow" w:cs="Arial"/>
                <w:sz w:val="20"/>
                <w:szCs w:val="20"/>
              </w:rPr>
              <w:t>la atención, de</w:t>
            </w:r>
            <w:r w:rsidR="3F82A45F" w:rsidRPr="00D03DFC">
              <w:rPr>
                <w:rFonts w:ascii="Arial Narrow" w:hAnsi="Arial Narrow" w:cs="Arial"/>
                <w:sz w:val="20"/>
                <w:szCs w:val="20"/>
              </w:rPr>
              <w:t xml:space="preserve"> cualquier persona ajena</w:t>
            </w:r>
            <w:r w:rsidR="475FC6F4" w:rsidRPr="00D03DFC">
              <w:rPr>
                <w:rFonts w:ascii="Arial Narrow" w:hAnsi="Arial Narrow" w:cs="Arial"/>
                <w:sz w:val="20"/>
                <w:szCs w:val="20"/>
              </w:rPr>
              <w:t xml:space="preserve"> </w:t>
            </w:r>
            <w:r w:rsidR="3F82A45F" w:rsidRPr="00D03DFC">
              <w:rPr>
                <w:rFonts w:ascii="Arial Narrow" w:hAnsi="Arial Narrow" w:cs="Arial"/>
                <w:sz w:val="20"/>
                <w:szCs w:val="20"/>
              </w:rPr>
              <w:t xml:space="preserve">a la prestación directa del servicio, en el horario de atención, según orientaciones del ICBF descritas en la </w:t>
            </w:r>
            <w:r w:rsidR="3F82A45F" w:rsidRPr="00D03DFC">
              <w:rPr>
                <w:rFonts w:ascii="Arial Narrow" w:hAnsi="Arial Narrow" w:cs="Arial"/>
                <w:i/>
                <w:iCs/>
                <w:sz w:val="20"/>
                <w:szCs w:val="20"/>
              </w:rPr>
              <w:t>Guía Orientadora para la Gestión del Riesgo en la Primera Infancia</w:t>
            </w:r>
            <w:r w:rsidR="3F82A45F" w:rsidRPr="00D03DFC">
              <w:rPr>
                <w:rFonts w:ascii="Arial Narrow" w:hAnsi="Arial Narrow" w:cs="Arial"/>
                <w:sz w:val="20"/>
                <w:szCs w:val="20"/>
              </w:rPr>
              <w:t>, o el documento que lo sustituya, modifique o derogue.</w:t>
            </w:r>
          </w:p>
          <w:p w14:paraId="5C2346DF" w14:textId="04AA7AC7" w:rsidR="008E6084" w:rsidRPr="00D03DFC" w:rsidRDefault="7DD980E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Garantizar la aplicación de los criterios de focalización para la identificación, priorización y selección de los usuarios, según lo establecido en la </w:t>
            </w:r>
            <w:r w:rsidRPr="00D03DFC">
              <w:rPr>
                <w:rFonts w:ascii="Arial Narrow" w:hAnsi="Arial Narrow" w:cs="Arial"/>
                <w:i/>
                <w:iCs/>
                <w:sz w:val="20"/>
                <w:szCs w:val="20"/>
              </w:rPr>
              <w:t>“Guía para la focalización de usuarios de los servicios de Primera Infancia”</w:t>
            </w:r>
            <w:r w:rsidRPr="00D03DFC">
              <w:rPr>
                <w:rFonts w:ascii="Arial Narrow" w:hAnsi="Arial Narrow" w:cs="Arial"/>
                <w:sz w:val="20"/>
                <w:szCs w:val="20"/>
              </w:rPr>
              <w:t xml:space="preserve">, que se encuentre vigente durante la suscripción o ejecución del contrato de aporte. </w:t>
            </w:r>
          </w:p>
          <w:p w14:paraId="5062CD86" w14:textId="5580F942"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Abstenerse de realizar o permitir que se realicen</w:t>
            </w:r>
            <w:r w:rsidR="28531450" w:rsidRPr="00D03DFC">
              <w:rPr>
                <w:rFonts w:ascii="Arial Narrow" w:hAnsi="Arial Narrow" w:cs="Arial"/>
                <w:sz w:val="20"/>
                <w:szCs w:val="20"/>
              </w:rPr>
              <w:t xml:space="preserve"> en la UDS</w:t>
            </w:r>
            <w:r w:rsidRPr="00D03DFC">
              <w:rPr>
                <w:rFonts w:ascii="Arial Narrow" w:hAnsi="Arial Narrow" w:cs="Arial"/>
                <w:sz w:val="20"/>
                <w:szCs w:val="20"/>
              </w:rPr>
              <w:t xml:space="preserve"> actividades proselitistas, como fijar o distribuir anuncios y afiches alusivos a candidatos, partidos políticos, procesos electorales o actividades </w:t>
            </w:r>
            <w:r w:rsidR="6C66E226" w:rsidRPr="00D03DFC">
              <w:rPr>
                <w:rFonts w:ascii="Arial Narrow" w:hAnsi="Arial Narrow" w:cs="Arial"/>
                <w:sz w:val="20"/>
                <w:szCs w:val="20"/>
              </w:rPr>
              <w:t>no relacionadas con la prestación del servicio</w:t>
            </w:r>
            <w:r w:rsidRPr="00D03DFC">
              <w:rPr>
                <w:rFonts w:ascii="Arial Narrow" w:hAnsi="Arial Narrow" w:cs="Arial"/>
                <w:sz w:val="20"/>
                <w:szCs w:val="20"/>
              </w:rPr>
              <w:t>.</w:t>
            </w:r>
          </w:p>
          <w:p w14:paraId="797378D3" w14:textId="77777777" w:rsidR="008E6084" w:rsidRPr="00D03DFC" w:rsidRDefault="008E6084"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5DEF2D1D" w14:textId="7BB62021" w:rsidR="008E6084" w:rsidRPr="00D03DFC" w:rsidRDefault="25AE36F9" w:rsidP="155357F2">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eastAsiaTheme="minorEastAsia" w:hAnsi="Arial Narrow" w:cs="Arial"/>
                <w:sz w:val="20"/>
                <w:szCs w:val="20"/>
              </w:rPr>
              <w:t>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w:t>
            </w:r>
            <w:r w:rsidR="5E92BB00" w:rsidRPr="00D03DFC">
              <w:rPr>
                <w:rFonts w:ascii="Arial Narrow" w:eastAsiaTheme="minorEastAsia" w:hAnsi="Arial Narrow" w:cs="Arial"/>
                <w:sz w:val="20"/>
                <w:szCs w:val="20"/>
              </w:rPr>
              <w:t xml:space="preserve"> conforme a las instrucciones y guías que imparta la entidad sobre los respectivos procesos</w:t>
            </w:r>
            <w:r w:rsidRPr="00D03DFC">
              <w:rPr>
                <w:rFonts w:ascii="Arial Narrow" w:eastAsiaTheme="minorEastAsia" w:hAnsi="Arial Narrow" w:cs="Arial"/>
                <w:sz w:val="20"/>
                <w:szCs w:val="20"/>
              </w:rPr>
              <w:t>;</w:t>
            </w:r>
            <w:r w:rsidRPr="00D03DFC">
              <w:rPr>
                <w:rFonts w:ascii="Arial Narrow" w:eastAsiaTheme="minorEastAsia" w:hAnsi="Arial Narrow" w:cs="Arial"/>
                <w:b/>
                <w:bCs/>
                <w:sz w:val="20"/>
                <w:szCs w:val="20"/>
              </w:rPr>
              <w:t xml:space="preserve"> </w:t>
            </w:r>
            <w:r w:rsidR="51507B0D" w:rsidRPr="00D03DFC">
              <w:rPr>
                <w:rFonts w:ascii="Arial Narrow" w:eastAsiaTheme="minorEastAsia" w:hAnsi="Arial Narrow" w:cs="Arial"/>
                <w:b/>
                <w:bCs/>
                <w:sz w:val="20"/>
                <w:szCs w:val="20"/>
              </w:rPr>
              <w:t>PAR</w:t>
            </w:r>
            <w:r w:rsidR="002920F6">
              <w:rPr>
                <w:rFonts w:ascii="Arial Narrow" w:eastAsiaTheme="minorEastAsia" w:hAnsi="Arial Narrow" w:cs="Arial"/>
                <w:b/>
                <w:bCs/>
                <w:sz w:val="20"/>
                <w:szCs w:val="20"/>
              </w:rPr>
              <w:t>Á</w:t>
            </w:r>
            <w:r w:rsidR="51507B0D" w:rsidRPr="00D03DFC">
              <w:rPr>
                <w:rFonts w:ascii="Arial Narrow" w:eastAsiaTheme="minorEastAsia" w:hAnsi="Arial Narrow" w:cs="Arial"/>
                <w:b/>
                <w:bCs/>
                <w:sz w:val="20"/>
                <w:szCs w:val="20"/>
              </w:rPr>
              <w:t xml:space="preserve">GRAFO: </w:t>
            </w:r>
            <w:r w:rsidR="51507B0D" w:rsidRPr="00D03DFC">
              <w:rPr>
                <w:rFonts w:ascii="Arial Narrow" w:eastAsiaTheme="minorEastAsia" w:hAnsi="Arial Narrow" w:cs="Arial"/>
                <w:sz w:val="20"/>
                <w:szCs w:val="20"/>
              </w:rPr>
              <w:t>En todo caso durante la etapa de conformación de talento humano</w:t>
            </w:r>
            <w:r w:rsidR="14C1FF52" w:rsidRPr="00D03DFC">
              <w:rPr>
                <w:rFonts w:ascii="Arial Narrow" w:eastAsiaTheme="minorEastAsia" w:hAnsi="Arial Narrow" w:cs="Arial"/>
                <w:sz w:val="20"/>
                <w:szCs w:val="20"/>
              </w:rPr>
              <w:t>,</w:t>
            </w:r>
            <w:r w:rsidR="51507B0D" w:rsidRPr="00D03DFC">
              <w:rPr>
                <w:rFonts w:ascii="Arial Narrow" w:eastAsiaTheme="minorEastAsia" w:hAnsi="Arial Narrow" w:cs="Arial"/>
                <w:sz w:val="20"/>
                <w:szCs w:val="20"/>
              </w:rPr>
              <w:t xml:space="preserve"> se priorizará</w:t>
            </w:r>
            <w:r w:rsidR="4F0C2C36" w:rsidRPr="00D03DFC">
              <w:rPr>
                <w:rFonts w:ascii="Arial Narrow" w:eastAsiaTheme="minorEastAsia" w:hAnsi="Arial Narrow" w:cs="Arial"/>
                <w:sz w:val="20"/>
                <w:szCs w:val="20"/>
              </w:rPr>
              <w:t xml:space="preserve"> la continuidad de</w:t>
            </w:r>
            <w:r w:rsidR="33200E38" w:rsidRPr="00D03DFC">
              <w:rPr>
                <w:rFonts w:ascii="Arial Narrow" w:eastAsiaTheme="minorEastAsia" w:hAnsi="Arial Narrow" w:cs="Arial"/>
                <w:sz w:val="20"/>
                <w:szCs w:val="20"/>
              </w:rPr>
              <w:t xml:space="preserve"> los diversos perfiles que cursan </w:t>
            </w:r>
            <w:r w:rsidR="4F0C2C36" w:rsidRPr="00D03DFC">
              <w:rPr>
                <w:rFonts w:ascii="Arial Narrow" w:eastAsiaTheme="minorEastAsia" w:hAnsi="Arial Narrow" w:cs="Arial"/>
                <w:sz w:val="20"/>
                <w:szCs w:val="20"/>
              </w:rPr>
              <w:t>procesos de for</w:t>
            </w:r>
            <w:r w:rsidR="029633FE" w:rsidRPr="00D03DFC">
              <w:rPr>
                <w:rFonts w:ascii="Arial Narrow" w:eastAsiaTheme="minorEastAsia" w:hAnsi="Arial Narrow" w:cs="Arial"/>
                <w:sz w:val="20"/>
                <w:szCs w:val="20"/>
              </w:rPr>
              <w:t>mación en los cuales ha</w:t>
            </w:r>
            <w:r w:rsidR="05CD0E84" w:rsidRPr="00D03DFC">
              <w:rPr>
                <w:rFonts w:ascii="Arial Narrow" w:eastAsiaTheme="minorEastAsia" w:hAnsi="Arial Narrow" w:cs="Arial"/>
                <w:sz w:val="20"/>
                <w:szCs w:val="20"/>
              </w:rPr>
              <w:t>ya</w:t>
            </w:r>
            <w:r w:rsidR="029633FE" w:rsidRPr="00D03DFC">
              <w:rPr>
                <w:rFonts w:ascii="Arial Narrow" w:eastAsiaTheme="minorEastAsia" w:hAnsi="Arial Narrow" w:cs="Arial"/>
                <w:sz w:val="20"/>
                <w:szCs w:val="20"/>
              </w:rPr>
              <w:t xml:space="preserve"> </w:t>
            </w:r>
            <w:r w:rsidR="2185AFAD" w:rsidRPr="00D03DFC">
              <w:rPr>
                <w:rFonts w:ascii="Arial Narrow" w:eastAsiaTheme="minorEastAsia" w:hAnsi="Arial Narrow" w:cs="Arial"/>
                <w:sz w:val="20"/>
                <w:szCs w:val="20"/>
              </w:rPr>
              <w:t xml:space="preserve">destinación de recursos </w:t>
            </w:r>
            <w:r w:rsidR="029633FE" w:rsidRPr="00D03DFC">
              <w:rPr>
                <w:rFonts w:ascii="Arial Narrow" w:eastAsiaTheme="minorEastAsia" w:hAnsi="Arial Narrow" w:cs="Arial"/>
                <w:sz w:val="20"/>
                <w:szCs w:val="20"/>
              </w:rPr>
              <w:t>por parte del ICBF</w:t>
            </w:r>
            <w:r w:rsidR="454964BE" w:rsidRPr="00D03DFC">
              <w:rPr>
                <w:rFonts w:ascii="Arial Narrow" w:eastAsiaTheme="minorEastAsia" w:hAnsi="Arial Narrow" w:cs="Arial"/>
                <w:sz w:val="20"/>
                <w:szCs w:val="20"/>
              </w:rPr>
              <w:t>,</w:t>
            </w:r>
            <w:r w:rsidR="029633FE" w:rsidRPr="00D03DFC">
              <w:rPr>
                <w:rFonts w:ascii="Arial Narrow" w:eastAsiaTheme="minorEastAsia" w:hAnsi="Arial Narrow" w:cs="Arial"/>
                <w:sz w:val="20"/>
                <w:szCs w:val="20"/>
              </w:rPr>
              <w:t xml:space="preserve"> </w:t>
            </w:r>
            <w:r w:rsidR="537DC29A" w:rsidRPr="00D03DFC">
              <w:rPr>
                <w:rFonts w:ascii="Arial Narrow" w:eastAsiaTheme="minorEastAsia" w:hAnsi="Arial Narrow" w:cs="Arial"/>
                <w:sz w:val="20"/>
                <w:szCs w:val="20"/>
              </w:rPr>
              <w:t>al momento de perfeccionamiento</w:t>
            </w:r>
            <w:r w:rsidR="0546C79E" w:rsidRPr="00D03DFC">
              <w:rPr>
                <w:rFonts w:ascii="Arial Narrow" w:eastAsiaTheme="minorEastAsia" w:hAnsi="Arial Narrow" w:cs="Arial"/>
                <w:sz w:val="20"/>
                <w:szCs w:val="20"/>
              </w:rPr>
              <w:t xml:space="preserve"> y legalización</w:t>
            </w:r>
            <w:r w:rsidR="30702D14" w:rsidRPr="00D03DFC">
              <w:rPr>
                <w:rFonts w:ascii="Arial Narrow" w:eastAsiaTheme="minorEastAsia" w:hAnsi="Arial Narrow" w:cs="Arial"/>
                <w:sz w:val="20"/>
                <w:szCs w:val="20"/>
              </w:rPr>
              <w:t>,</w:t>
            </w:r>
            <w:r w:rsidR="0546C79E" w:rsidRPr="00D03DFC">
              <w:rPr>
                <w:rFonts w:ascii="Arial Narrow" w:eastAsiaTheme="minorEastAsia" w:hAnsi="Arial Narrow" w:cs="Arial"/>
                <w:sz w:val="20"/>
                <w:szCs w:val="20"/>
              </w:rPr>
              <w:t xml:space="preserve"> y durante la </w:t>
            </w:r>
            <w:r w:rsidR="537DC29A" w:rsidRPr="00D03DFC">
              <w:rPr>
                <w:rFonts w:ascii="Arial Narrow" w:eastAsiaTheme="minorEastAsia" w:hAnsi="Arial Narrow" w:cs="Arial"/>
                <w:sz w:val="20"/>
                <w:szCs w:val="20"/>
              </w:rPr>
              <w:t>ejecución del contrato de aporte</w:t>
            </w:r>
            <w:r w:rsidR="576BF593" w:rsidRPr="00D03DFC">
              <w:rPr>
                <w:rFonts w:ascii="Arial Narrow" w:eastAsiaTheme="minorEastAsia" w:hAnsi="Arial Narrow" w:cs="Arial"/>
                <w:sz w:val="20"/>
                <w:szCs w:val="20"/>
              </w:rPr>
              <w:t>, lo cual se revisará y</w:t>
            </w:r>
            <w:r w:rsidR="32D6672C" w:rsidRPr="00D03DFC">
              <w:rPr>
                <w:rFonts w:ascii="Arial Narrow" w:eastAsiaTheme="minorEastAsia" w:hAnsi="Arial Narrow" w:cs="Arial"/>
                <w:sz w:val="20"/>
                <w:szCs w:val="20"/>
              </w:rPr>
              <w:t xml:space="preserve"> de ello</w:t>
            </w:r>
            <w:r w:rsidR="419DC552" w:rsidRPr="00D03DFC">
              <w:rPr>
                <w:rFonts w:ascii="Arial Narrow" w:eastAsiaTheme="minorEastAsia" w:hAnsi="Arial Narrow" w:cs="Arial"/>
                <w:sz w:val="20"/>
                <w:szCs w:val="20"/>
              </w:rPr>
              <w:t xml:space="preserve"> se dejará</w:t>
            </w:r>
            <w:r w:rsidR="277B7FF5" w:rsidRPr="00D03DFC">
              <w:rPr>
                <w:rFonts w:ascii="Arial Narrow" w:eastAsiaTheme="minorEastAsia" w:hAnsi="Arial Narrow" w:cs="Arial"/>
                <w:sz w:val="20"/>
                <w:szCs w:val="20"/>
              </w:rPr>
              <w:t xml:space="preserve">n </w:t>
            </w:r>
            <w:r w:rsidR="576BF593" w:rsidRPr="00D03DFC">
              <w:rPr>
                <w:rFonts w:ascii="Arial Narrow" w:eastAsiaTheme="minorEastAsia" w:hAnsi="Arial Narrow" w:cs="Arial"/>
                <w:sz w:val="20"/>
                <w:szCs w:val="20"/>
              </w:rPr>
              <w:t xml:space="preserve">las evidencias respectivas </w:t>
            </w:r>
            <w:r w:rsidR="428F9EA5" w:rsidRPr="00D03DFC">
              <w:rPr>
                <w:rFonts w:ascii="Arial Narrow" w:eastAsiaTheme="minorEastAsia" w:hAnsi="Arial Narrow" w:cs="Arial"/>
                <w:sz w:val="20"/>
                <w:szCs w:val="20"/>
              </w:rPr>
              <w:t>producto de la</w:t>
            </w:r>
            <w:r w:rsidR="18C4663D" w:rsidRPr="00D03DFC">
              <w:rPr>
                <w:rFonts w:ascii="Arial Narrow" w:eastAsiaTheme="minorEastAsia" w:hAnsi="Arial Narrow" w:cs="Arial"/>
                <w:sz w:val="20"/>
                <w:szCs w:val="20"/>
              </w:rPr>
              <w:t xml:space="preserve"> (</w:t>
            </w:r>
            <w:r w:rsidR="428F9EA5" w:rsidRPr="00D03DFC">
              <w:rPr>
                <w:rFonts w:ascii="Arial Narrow" w:eastAsiaTheme="minorEastAsia" w:hAnsi="Arial Narrow" w:cs="Arial"/>
                <w:sz w:val="20"/>
                <w:szCs w:val="20"/>
              </w:rPr>
              <w:t>s</w:t>
            </w:r>
            <w:r w:rsidR="46345276" w:rsidRPr="00D03DFC">
              <w:rPr>
                <w:rFonts w:ascii="Arial Narrow" w:eastAsiaTheme="minorEastAsia" w:hAnsi="Arial Narrow" w:cs="Arial"/>
                <w:sz w:val="20"/>
                <w:szCs w:val="20"/>
              </w:rPr>
              <w:t>)</w:t>
            </w:r>
            <w:r w:rsidR="428F9EA5" w:rsidRPr="00D03DFC">
              <w:rPr>
                <w:rFonts w:ascii="Arial Narrow" w:eastAsiaTheme="minorEastAsia" w:hAnsi="Arial Narrow" w:cs="Arial"/>
                <w:sz w:val="20"/>
                <w:szCs w:val="20"/>
              </w:rPr>
              <w:t xml:space="preserve"> </w:t>
            </w:r>
            <w:r w:rsidR="588295C3" w:rsidRPr="00D03DFC">
              <w:rPr>
                <w:rFonts w:ascii="Arial Narrow" w:eastAsiaTheme="minorEastAsia" w:hAnsi="Arial Narrow" w:cs="Arial"/>
                <w:sz w:val="20"/>
                <w:szCs w:val="20"/>
              </w:rPr>
              <w:t>sesión</w:t>
            </w:r>
            <w:r w:rsidR="3656A153" w:rsidRPr="00D03DFC">
              <w:rPr>
                <w:rFonts w:ascii="Arial Narrow" w:eastAsiaTheme="minorEastAsia" w:hAnsi="Arial Narrow" w:cs="Arial"/>
                <w:sz w:val="20"/>
                <w:szCs w:val="20"/>
              </w:rPr>
              <w:t xml:space="preserve"> (</w:t>
            </w:r>
            <w:r w:rsidR="5BECA197" w:rsidRPr="00D03DFC">
              <w:rPr>
                <w:rFonts w:ascii="Arial Narrow" w:eastAsiaTheme="minorEastAsia" w:hAnsi="Arial Narrow" w:cs="Arial"/>
                <w:sz w:val="20"/>
                <w:szCs w:val="20"/>
              </w:rPr>
              <w:t>es</w:t>
            </w:r>
            <w:r w:rsidR="5D748600" w:rsidRPr="00D03DFC">
              <w:rPr>
                <w:rFonts w:ascii="Arial Narrow" w:eastAsiaTheme="minorEastAsia" w:hAnsi="Arial Narrow" w:cs="Arial"/>
                <w:sz w:val="20"/>
                <w:szCs w:val="20"/>
              </w:rPr>
              <w:t>)</w:t>
            </w:r>
            <w:r w:rsidR="576BF593" w:rsidRPr="00D03DFC">
              <w:rPr>
                <w:rFonts w:ascii="Arial Narrow" w:eastAsiaTheme="minorEastAsia" w:hAnsi="Arial Narrow" w:cs="Arial"/>
                <w:sz w:val="20"/>
                <w:szCs w:val="20"/>
              </w:rPr>
              <w:t xml:space="preserve"> de</w:t>
            </w:r>
            <w:r w:rsidR="60732392" w:rsidRPr="00D03DFC">
              <w:rPr>
                <w:rFonts w:ascii="Arial Narrow" w:eastAsiaTheme="minorEastAsia" w:hAnsi="Arial Narrow" w:cs="Arial"/>
                <w:sz w:val="20"/>
                <w:szCs w:val="20"/>
              </w:rPr>
              <w:t xml:space="preserve"> los</w:t>
            </w:r>
            <w:r w:rsidR="181B7DC1" w:rsidRPr="00D03DFC">
              <w:rPr>
                <w:rFonts w:ascii="Arial Narrow" w:eastAsiaTheme="minorEastAsia" w:hAnsi="Arial Narrow" w:cs="Arial"/>
                <w:sz w:val="20"/>
                <w:szCs w:val="20"/>
              </w:rPr>
              <w:t xml:space="preserve"> comités</w:t>
            </w:r>
            <w:r w:rsidR="576BF593" w:rsidRPr="00D03DFC">
              <w:rPr>
                <w:rFonts w:ascii="Arial Narrow" w:eastAsiaTheme="minorEastAsia" w:hAnsi="Arial Narrow" w:cs="Arial"/>
                <w:sz w:val="20"/>
                <w:szCs w:val="20"/>
              </w:rPr>
              <w:t xml:space="preserve"> técnicos operativos.</w:t>
            </w:r>
            <w:r w:rsidR="4F0C2C36" w:rsidRPr="00D03DFC">
              <w:rPr>
                <w:rFonts w:ascii="Arial Narrow" w:eastAsiaTheme="minorEastAsia" w:hAnsi="Arial Narrow" w:cs="Arial"/>
                <w:sz w:val="20"/>
                <w:szCs w:val="20"/>
              </w:rPr>
              <w:t xml:space="preserve"> </w:t>
            </w:r>
          </w:p>
          <w:p w14:paraId="3BA2921E"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66CC67E8" w14:textId="070A3DF2"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Con el propósito de contribuir a poner fin a los factores que inciden en la violencia y maltrato infantil, la EAS deberá </w:t>
            </w:r>
            <w:r w:rsidR="782FBBD6" w:rsidRPr="00D03DFC">
              <w:rPr>
                <w:rFonts w:ascii="Arial Narrow" w:hAnsi="Arial Narrow" w:cs="Arial"/>
                <w:sz w:val="20"/>
                <w:szCs w:val="20"/>
              </w:rPr>
              <w:t xml:space="preserve">tener en cuenta para el diseño e implementación de los planes de acompañamiento y formación a familias y cualificación del talento humano, </w:t>
            </w:r>
            <w:r w:rsidR="35A999F8" w:rsidRPr="00D03DFC">
              <w:rPr>
                <w:rFonts w:ascii="Arial Narrow" w:hAnsi="Arial Narrow" w:cs="Arial"/>
                <w:sz w:val="20"/>
                <w:szCs w:val="20"/>
              </w:rPr>
              <w:t>lo dispuesto en la Ley 2089 de 2021</w:t>
            </w:r>
            <w:r w:rsidR="09A601E4" w:rsidRPr="00D03DFC">
              <w:rPr>
                <w:rFonts w:ascii="Arial Narrow" w:hAnsi="Arial Narrow" w:cs="Arial"/>
                <w:sz w:val="20"/>
                <w:szCs w:val="20"/>
              </w:rPr>
              <w:t xml:space="preserve"> y el </w:t>
            </w:r>
            <w:r w:rsidR="2D7FBDF0" w:rsidRPr="00D03DFC">
              <w:rPr>
                <w:rFonts w:ascii="Arial Narrow" w:hAnsi="Arial Narrow" w:cs="Arial"/>
                <w:sz w:val="20"/>
                <w:szCs w:val="20"/>
              </w:rPr>
              <w:t>L</w:t>
            </w:r>
            <w:r w:rsidR="09A601E4" w:rsidRPr="00D03DFC">
              <w:rPr>
                <w:rFonts w:ascii="Arial Narrow" w:hAnsi="Arial Narrow" w:cs="Arial"/>
                <w:sz w:val="20"/>
                <w:szCs w:val="20"/>
              </w:rPr>
              <w:t>ineamiento para la prevención de l</w:t>
            </w:r>
            <w:r w:rsidR="2A630468" w:rsidRPr="00D03DFC">
              <w:rPr>
                <w:rFonts w:ascii="Arial Narrow" w:hAnsi="Arial Narrow" w:cs="Arial"/>
                <w:sz w:val="20"/>
                <w:szCs w:val="20"/>
              </w:rPr>
              <w:t>a</w:t>
            </w:r>
            <w:r w:rsidR="09A601E4" w:rsidRPr="00D03DFC">
              <w:rPr>
                <w:rFonts w:ascii="Arial Narrow" w:hAnsi="Arial Narrow" w:cs="Arial"/>
                <w:sz w:val="20"/>
                <w:szCs w:val="20"/>
              </w:rPr>
              <w:t>s violencias de los niños y niñas de la primera infancia</w:t>
            </w:r>
            <w:r w:rsidR="00E43686">
              <w:rPr>
                <w:rFonts w:ascii="Arial Narrow" w:hAnsi="Arial Narrow" w:cs="Arial"/>
                <w:sz w:val="20"/>
                <w:szCs w:val="20"/>
              </w:rPr>
              <w:t xml:space="preserve"> </w:t>
            </w:r>
            <w:r w:rsidR="00E43686" w:rsidRPr="00E43686">
              <w:rPr>
                <w:rFonts w:ascii="Arial Narrow" w:hAnsi="Arial Narrow" w:cs="Arial"/>
                <w:sz w:val="20"/>
                <w:szCs w:val="20"/>
              </w:rPr>
              <w:t>y el “Protocolo de actuaciones ante alertas de amenaza, vulneración o inobservancia de derechos en los servicios de atención a la Primera Infancia del ICBF” o el documento que lo modifique o sustituya.</w:t>
            </w:r>
          </w:p>
          <w:p w14:paraId="4ABB1568"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Responder y resolver en los términos establecidos y con eficiencia los hallazgos que formulen los organismos de vigilancia, inspección y control del Estado a que haya lugar, implementando las recomendaciones y procedimientos cuando sean requeridos.</w:t>
            </w:r>
          </w:p>
          <w:p w14:paraId="063126BA"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Informar de manera oficial al supervisor</w:t>
            </w:r>
            <w:r w:rsidRPr="00D03DFC">
              <w:t xml:space="preserve"> </w:t>
            </w:r>
            <w:r w:rsidRPr="00D03DFC">
              <w:rPr>
                <w:rFonts w:ascii="Arial Narrow" w:hAnsi="Arial Narrow" w:cs="Arial"/>
                <w:sz w:val="20"/>
                <w:szCs w:val="20"/>
              </w:rPr>
              <w:t xml:space="preserve">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26A76F49" w14:textId="47146DC3"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lastRenderedPageBreak/>
              <w:t>Informar de manera oficial al supervisor</w:t>
            </w:r>
            <w:r w:rsidR="03DF435F" w:rsidRPr="00D03DFC">
              <w:rPr>
                <w:rFonts w:ascii="Arial Narrow" w:hAnsi="Arial Narrow" w:cs="Arial"/>
                <w:sz w:val="20"/>
                <w:szCs w:val="20"/>
              </w:rPr>
              <w:t xml:space="preserve"> </w:t>
            </w:r>
            <w:r w:rsidR="3524748D" w:rsidRPr="00D03DFC">
              <w:rPr>
                <w:rFonts w:ascii="Arial Narrow" w:hAnsi="Arial Narrow" w:cs="Arial"/>
                <w:sz w:val="20"/>
                <w:szCs w:val="20"/>
              </w:rPr>
              <w:t>o</w:t>
            </w:r>
            <w:r w:rsidRPr="00D03DFC">
              <w:rPr>
                <w:rFonts w:ascii="Arial Narrow" w:hAnsi="Arial Narrow" w:cs="Arial"/>
                <w:sz w:val="20"/>
                <w:szCs w:val="20"/>
              </w:rPr>
              <w:t xml:space="preserve"> las autoridades </w:t>
            </w:r>
            <w:r w:rsidR="0C286B69" w:rsidRPr="00D03DFC">
              <w:rPr>
                <w:rFonts w:ascii="Arial Narrow" w:hAnsi="Arial Narrow" w:cs="Arial"/>
                <w:sz w:val="20"/>
                <w:szCs w:val="20"/>
              </w:rPr>
              <w:t xml:space="preserve">y entidades </w:t>
            </w:r>
            <w:r w:rsidRPr="00D03DFC">
              <w:rPr>
                <w:rFonts w:ascii="Arial Narrow" w:hAnsi="Arial Narrow" w:cs="Arial"/>
                <w:sz w:val="20"/>
                <w:szCs w:val="20"/>
              </w:rPr>
              <w:t>competentes de manera inmediata y oportuna, los casos en que se identifiquen situaciones que pongan en riesgo la vida o la integridad de las niñas</w:t>
            </w:r>
            <w:r w:rsidR="45575AF3" w:rsidRPr="00D03DFC">
              <w:rPr>
                <w:rFonts w:ascii="Arial Narrow" w:hAnsi="Arial Narrow" w:cs="Arial"/>
                <w:sz w:val="20"/>
                <w:szCs w:val="20"/>
              </w:rPr>
              <w:t>,</w:t>
            </w:r>
            <w:r w:rsidRPr="00D03DFC">
              <w:rPr>
                <w:rFonts w:ascii="Arial Narrow" w:hAnsi="Arial Narrow" w:cs="Arial"/>
                <w:sz w:val="20"/>
                <w:szCs w:val="20"/>
              </w:rPr>
              <w:t xml:space="preserve"> niños</w:t>
            </w:r>
            <w:r w:rsidR="74F5397E" w:rsidRPr="00D03DFC">
              <w:rPr>
                <w:rFonts w:ascii="Arial Narrow" w:hAnsi="Arial Narrow" w:cs="Arial"/>
                <w:sz w:val="20"/>
                <w:szCs w:val="20"/>
              </w:rPr>
              <w:t xml:space="preserve"> y mujeres gestantes</w:t>
            </w:r>
            <w:r w:rsidRPr="00D03DFC">
              <w:rPr>
                <w:rFonts w:ascii="Arial Narrow" w:hAnsi="Arial Narrow" w:cs="Arial"/>
                <w:sz w:val="20"/>
                <w:szCs w:val="20"/>
              </w:rPr>
              <w:t xml:space="preserve">, garantizando </w:t>
            </w:r>
            <w:r w:rsidR="35078C79" w:rsidRPr="00D03DFC">
              <w:rPr>
                <w:rFonts w:ascii="Arial Narrow" w:hAnsi="Arial Narrow" w:cs="Arial"/>
                <w:sz w:val="20"/>
                <w:szCs w:val="20"/>
              </w:rPr>
              <w:t xml:space="preserve">con ello </w:t>
            </w:r>
            <w:r w:rsidRPr="00D03DFC">
              <w:rPr>
                <w:rFonts w:ascii="Arial Narrow" w:hAnsi="Arial Narrow" w:cs="Arial"/>
                <w:sz w:val="20"/>
                <w:szCs w:val="20"/>
              </w:rPr>
              <w:t>la activación de las rutas de atención y/o actuación en articulación con las entidades competentes, descritas en Protocolo de Actuaciones Ante Alertas de Amenaza, Vulneración o Inobservancia de Derechos en los Servicios de Atención a la Primera Infancia del ICBF o el documento que lo modifique, sustituya o derogue y demás documentos</w:t>
            </w:r>
            <w:r w:rsidR="12EDD005" w:rsidRPr="00D03DFC">
              <w:rPr>
                <w:rFonts w:ascii="Arial Narrow" w:hAnsi="Arial Narrow" w:cs="Arial"/>
                <w:sz w:val="20"/>
                <w:szCs w:val="20"/>
              </w:rPr>
              <w:t>.</w:t>
            </w:r>
            <w:r w:rsidRPr="00D03DFC">
              <w:rPr>
                <w:rFonts w:ascii="Arial Narrow" w:hAnsi="Arial Narrow" w:cs="Arial"/>
                <w:sz w:val="20"/>
                <w:szCs w:val="20"/>
              </w:rPr>
              <w:t xml:space="preserve"> </w:t>
            </w:r>
          </w:p>
          <w:p w14:paraId="00650277" w14:textId="5E2BA86D" w:rsidR="008E6084" w:rsidRPr="00795677" w:rsidRDefault="265428FA" w:rsidP="155357F2">
            <w:pPr>
              <w:pStyle w:val="xmsonormal"/>
              <w:numPr>
                <w:ilvl w:val="1"/>
                <w:numId w:val="34"/>
              </w:numPr>
              <w:spacing w:after="0" w:line="240" w:lineRule="auto"/>
              <w:ind w:left="448" w:hanging="448"/>
              <w:jc w:val="both"/>
              <w:rPr>
                <w:rFonts w:ascii="Arial Narrow" w:hAnsi="Arial Narrow" w:cs="Arial"/>
              </w:rPr>
            </w:pPr>
            <w:r w:rsidRPr="00D03DFC">
              <w:rPr>
                <w:rFonts w:ascii="Arial Narrow" w:hAnsi="Arial Narrow" w:cs="Arial"/>
                <w:sz w:val="20"/>
                <w:szCs w:val="20"/>
              </w:rPr>
              <w:t>G</w:t>
            </w:r>
            <w:r w:rsidRPr="00795677">
              <w:rPr>
                <w:rFonts w:ascii="Arial Narrow" w:hAnsi="Arial Narrow" w:cs="Arial"/>
                <w:sz w:val="20"/>
                <w:szCs w:val="20"/>
              </w:rPr>
              <w:t>arantizar que en las Unidades de Servicio</w:t>
            </w:r>
            <w:r w:rsidR="391A8BEA" w:rsidRPr="00795677">
              <w:rPr>
                <w:rFonts w:ascii="Arial Narrow" w:hAnsi="Arial Narrow" w:cs="Arial"/>
                <w:sz w:val="20"/>
                <w:szCs w:val="20"/>
              </w:rPr>
              <w:t xml:space="preserve"> – </w:t>
            </w:r>
            <w:r w:rsidRPr="00795677">
              <w:rPr>
                <w:rFonts w:ascii="Arial Narrow" w:hAnsi="Arial Narrow" w:cs="Arial"/>
                <w:sz w:val="20"/>
                <w:szCs w:val="20"/>
              </w:rPr>
              <w:t xml:space="preserve">UDS </w:t>
            </w:r>
            <w:r w:rsidR="391A8BEA" w:rsidRPr="00795677">
              <w:rPr>
                <w:rFonts w:ascii="Arial Narrow" w:hAnsi="Arial Narrow" w:cs="Arial"/>
                <w:sz w:val="20"/>
                <w:szCs w:val="20"/>
              </w:rPr>
              <w:t>o Unidad de Atención -UA</w:t>
            </w:r>
            <w:r w:rsidR="73C467EE" w:rsidRPr="00795677">
              <w:rPr>
                <w:rFonts w:ascii="Arial Narrow" w:hAnsi="Arial Narrow" w:cs="Arial"/>
                <w:sz w:val="20"/>
                <w:szCs w:val="20"/>
              </w:rPr>
              <w:t xml:space="preserve"> </w:t>
            </w:r>
            <w:r w:rsidRPr="00795677">
              <w:rPr>
                <w:rFonts w:ascii="Arial Narrow" w:hAnsi="Arial Narrow" w:cs="Arial"/>
                <w:sz w:val="20"/>
                <w:szCs w:val="20"/>
              </w:rPr>
              <w:t xml:space="preserve">se </w:t>
            </w:r>
            <w:r w:rsidR="51756FE2" w:rsidRPr="00795677">
              <w:rPr>
                <w:rFonts w:ascii="Arial Narrow" w:hAnsi="Arial Narrow" w:cs="Arial"/>
                <w:sz w:val="20"/>
                <w:szCs w:val="20"/>
              </w:rPr>
              <w:t>brinde la atención</w:t>
            </w:r>
            <w:r w:rsidR="7A74F5CE" w:rsidRPr="00795677">
              <w:rPr>
                <w:rFonts w:ascii="Arial Narrow" w:hAnsi="Arial Narrow" w:cs="Arial"/>
                <w:sz w:val="20"/>
                <w:szCs w:val="20"/>
              </w:rPr>
              <w:t xml:space="preserve"> </w:t>
            </w:r>
            <w:r w:rsidR="51756FE2" w:rsidRPr="00795677">
              <w:rPr>
                <w:rFonts w:ascii="Arial Narrow" w:hAnsi="Arial Narrow" w:cs="Arial"/>
                <w:sz w:val="20"/>
                <w:szCs w:val="20"/>
              </w:rPr>
              <w:t>en el ma</w:t>
            </w:r>
            <w:r w:rsidR="31C9FCE9" w:rsidRPr="00795677">
              <w:rPr>
                <w:rFonts w:ascii="Arial Narrow" w:hAnsi="Arial Narrow" w:cs="Arial"/>
                <w:sz w:val="20"/>
                <w:szCs w:val="20"/>
              </w:rPr>
              <w:t>r</w:t>
            </w:r>
            <w:r w:rsidR="51756FE2" w:rsidRPr="00795677">
              <w:rPr>
                <w:rFonts w:ascii="Arial Narrow" w:hAnsi="Arial Narrow" w:cs="Arial"/>
                <w:sz w:val="20"/>
                <w:szCs w:val="20"/>
              </w:rPr>
              <w:t xml:space="preserve">co del </w:t>
            </w:r>
            <w:r w:rsidR="51C626C5" w:rsidRPr="00795677">
              <w:rPr>
                <w:rFonts w:ascii="Arial Narrow" w:hAnsi="Arial Narrow" w:cs="Arial"/>
                <w:sz w:val="20"/>
                <w:szCs w:val="20"/>
              </w:rPr>
              <w:t xml:space="preserve">Modelo de Enfoque Diferencial </w:t>
            </w:r>
            <w:r w:rsidR="19A3B6F6" w:rsidRPr="00795677">
              <w:rPr>
                <w:rFonts w:ascii="Arial Narrow" w:hAnsi="Arial Narrow" w:cs="Arial"/>
                <w:sz w:val="20"/>
                <w:szCs w:val="20"/>
              </w:rPr>
              <w:t xml:space="preserve">de Derechos del Instituto Colombiano de Bienestar Familiar </w:t>
            </w:r>
            <w:r w:rsidR="51C626C5" w:rsidRPr="00795677">
              <w:rPr>
                <w:rFonts w:ascii="Arial Narrow" w:hAnsi="Arial Narrow" w:cs="Arial"/>
                <w:sz w:val="20"/>
                <w:szCs w:val="20"/>
              </w:rPr>
              <w:t xml:space="preserve">MEDD - Resolución 1264 de 2017 o documento que lo </w:t>
            </w:r>
            <w:r w:rsidR="2C1708F4" w:rsidRPr="00795677">
              <w:rPr>
                <w:rFonts w:ascii="Arial Narrow" w:hAnsi="Arial Narrow" w:cs="Arial"/>
                <w:sz w:val="20"/>
                <w:szCs w:val="20"/>
              </w:rPr>
              <w:t>modifique</w:t>
            </w:r>
            <w:r w:rsidR="51C626C5" w:rsidRPr="00795677">
              <w:rPr>
                <w:rFonts w:ascii="Arial Narrow" w:hAnsi="Arial Narrow" w:cs="Arial"/>
                <w:sz w:val="20"/>
                <w:szCs w:val="20"/>
              </w:rPr>
              <w:t>, sustituya o derogue</w:t>
            </w:r>
            <w:r w:rsidR="51C626C5" w:rsidRPr="00795677">
              <w:rPr>
                <w:rFonts w:ascii="Arial Narrow" w:hAnsi="Arial Narrow" w:cs="Arial"/>
                <w:sz w:val="20"/>
                <w:szCs w:val="20"/>
                <w:shd w:val="clear" w:color="auto" w:fill="E6E6E6"/>
              </w:rPr>
              <w:t xml:space="preserve">. </w:t>
            </w:r>
          </w:p>
          <w:p w14:paraId="3E1C3286" w14:textId="53EDC6B0"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Articular acciones con las entidades del Sistema Nacional de Bienestar Familiar, en el territorio, para mejorar la calidad del servicio y el cumplimiento de las atenciones a niñas, niños y mujeres gestantes</w:t>
            </w:r>
            <w:r w:rsidR="09594BBE" w:rsidRPr="00D03DFC">
              <w:rPr>
                <w:rFonts w:ascii="Arial Narrow" w:hAnsi="Arial Narrow" w:cs="Arial"/>
                <w:sz w:val="20"/>
                <w:szCs w:val="20"/>
              </w:rPr>
              <w:t xml:space="preserve">, de acuerdo con lo establecido en la </w:t>
            </w:r>
            <w:r w:rsidR="4DA05273" w:rsidRPr="00D03DFC">
              <w:rPr>
                <w:rFonts w:ascii="Arial Narrow" w:hAnsi="Arial Narrow" w:cs="Arial"/>
                <w:sz w:val="20"/>
                <w:szCs w:val="20"/>
              </w:rPr>
              <w:t>Política</w:t>
            </w:r>
            <w:r w:rsidR="09594BBE" w:rsidRPr="00D03DFC">
              <w:rPr>
                <w:rFonts w:ascii="Arial Narrow" w:hAnsi="Arial Narrow" w:cs="Arial"/>
                <w:sz w:val="20"/>
                <w:szCs w:val="20"/>
              </w:rPr>
              <w:t xml:space="preserve"> de Estado para el Desarrollo Integral de la Primera Infancia De Cero a Siempre (Ley 1804 de 2016)</w:t>
            </w:r>
          </w:p>
          <w:p w14:paraId="5ACB075C" w14:textId="3CC35B6C" w:rsidR="008E6084" w:rsidRPr="00D03DFC" w:rsidRDefault="265428FA" w:rsidP="06BD9155">
            <w:pPr>
              <w:pStyle w:val="xmsonormal"/>
              <w:numPr>
                <w:ilvl w:val="1"/>
                <w:numId w:val="34"/>
              </w:numPr>
              <w:spacing w:after="0" w:line="240" w:lineRule="auto"/>
              <w:ind w:left="448" w:hanging="448"/>
              <w:jc w:val="both"/>
              <w:rPr>
                <w:rFonts w:ascii="Arial Narrow" w:eastAsia="Calibri" w:hAnsi="Arial Narrow" w:cs="Arial"/>
                <w:sz w:val="20"/>
                <w:szCs w:val="20"/>
                <w:lang w:val="es-ES" w:eastAsia="en-US"/>
              </w:rPr>
            </w:pPr>
            <w:r w:rsidRPr="00D03DFC">
              <w:rPr>
                <w:rFonts w:ascii="Arial Narrow" w:hAnsi="Arial Narrow" w:cs="Arial"/>
                <w:sz w:val="20"/>
                <w:szCs w:val="20"/>
                <w:lang w:val="es-ES"/>
              </w:rPr>
              <w:t>Comunicar de manera inmediata</w:t>
            </w:r>
            <w:r w:rsidR="74A3D4A3" w:rsidRPr="00D03DFC">
              <w:rPr>
                <w:rFonts w:ascii="Arial Narrow" w:hAnsi="Arial Narrow" w:cs="Arial"/>
                <w:sz w:val="20"/>
                <w:szCs w:val="20"/>
                <w:lang w:val="es-ES"/>
              </w:rPr>
              <w:t xml:space="preserve"> y formalizar a través del correo electrónico </w:t>
            </w:r>
            <w:r w:rsidRPr="00D03DFC">
              <w:rPr>
                <w:rFonts w:ascii="Arial Narrow" w:hAnsi="Arial Narrow" w:cs="Arial"/>
                <w:sz w:val="20"/>
                <w:szCs w:val="20"/>
                <w:lang w:val="es-ES"/>
              </w:rPr>
              <w:t>al supervisor del contrato</w:t>
            </w:r>
            <w:r w:rsidR="006F415F" w:rsidRPr="00D03DFC">
              <w:rPr>
                <w:rFonts w:ascii="Arial Narrow" w:hAnsi="Arial Narrow" w:cs="Arial"/>
                <w:sz w:val="20"/>
                <w:szCs w:val="20"/>
                <w:lang w:val="es-ES"/>
              </w:rPr>
              <w:t xml:space="preserve"> la ocurrencia del </w:t>
            </w:r>
            <w:r w:rsidR="006F415F" w:rsidRPr="00005A44">
              <w:rPr>
                <w:rFonts w:ascii="Arial Narrow" w:eastAsia="Calibri" w:hAnsi="Arial Narrow" w:cs="Arial"/>
                <w:sz w:val="20"/>
                <w:szCs w:val="20"/>
                <w:lang w:eastAsia="en-US"/>
              </w:rPr>
              <w:t>presunto hecho de violencia, accidente y fallecimiento de los usuarios de los servicios de primera infancia</w:t>
            </w:r>
            <w:r w:rsidR="006F415F" w:rsidRPr="00D03DFC">
              <w:rPr>
                <w:rFonts w:ascii="Arial Narrow" w:eastAsia="Calibri" w:hAnsi="Arial Narrow" w:cs="Arial"/>
                <w:i/>
                <w:iCs/>
                <w:sz w:val="20"/>
                <w:szCs w:val="20"/>
                <w:lang w:eastAsia="en-US"/>
              </w:rPr>
              <w:t xml:space="preserve">, </w:t>
            </w:r>
            <w:r w:rsidR="006F415F" w:rsidRPr="00005A44">
              <w:rPr>
                <w:rFonts w:ascii="Arial Narrow" w:eastAsia="Calibri" w:hAnsi="Arial Narrow" w:cs="Arial"/>
                <w:sz w:val="20"/>
                <w:szCs w:val="20"/>
                <w:lang w:eastAsia="en-US"/>
              </w:rPr>
              <w:t>así como</w:t>
            </w:r>
            <w:r w:rsidR="006F415F" w:rsidRPr="00D03DFC">
              <w:rPr>
                <w:rFonts w:ascii="Arial Narrow" w:eastAsia="Calibri" w:hAnsi="Arial Narrow" w:cs="Arial"/>
                <w:i/>
                <w:iCs/>
                <w:sz w:val="20"/>
                <w:szCs w:val="20"/>
                <w:lang w:eastAsia="en-US"/>
              </w:rPr>
              <w:t xml:space="preserve"> </w:t>
            </w:r>
            <w:r w:rsidRPr="00D03DFC">
              <w:rPr>
                <w:rFonts w:ascii="Arial Narrow" w:hAnsi="Arial Narrow" w:cs="Arial"/>
                <w:sz w:val="20"/>
                <w:szCs w:val="20"/>
                <w:lang w:val="es-ES"/>
              </w:rPr>
              <w:t xml:space="preserve"> </w:t>
            </w:r>
            <w:r w:rsidR="714DBC19" w:rsidRPr="00D03DFC">
              <w:rPr>
                <w:rFonts w:ascii="Arial Narrow" w:hAnsi="Arial Narrow" w:cs="Arial"/>
                <w:sz w:val="20"/>
                <w:szCs w:val="20"/>
                <w:lang w:val="es-ES"/>
              </w:rPr>
              <w:t>diligenciar</w:t>
            </w:r>
            <w:r w:rsidR="4B48D186" w:rsidRPr="00D03DFC">
              <w:rPr>
                <w:rFonts w:ascii="Arial Narrow" w:hAnsi="Arial Narrow" w:cs="Arial"/>
                <w:sz w:val="20"/>
                <w:szCs w:val="20"/>
                <w:lang w:val="es-ES"/>
              </w:rPr>
              <w:t xml:space="preserve"> y entregar</w:t>
            </w:r>
            <w:r w:rsidR="4B89A44D" w:rsidRPr="00D03DFC">
              <w:rPr>
                <w:rFonts w:ascii="Arial Narrow" w:hAnsi="Arial Narrow" w:cs="Arial"/>
                <w:sz w:val="20"/>
                <w:szCs w:val="20"/>
                <w:lang w:val="es-ES"/>
              </w:rPr>
              <w:t xml:space="preserve"> </w:t>
            </w:r>
            <w:r w:rsidR="00F2781D">
              <w:rPr>
                <w:rFonts w:ascii="Arial Narrow" w:hAnsi="Arial Narrow" w:cs="Arial"/>
                <w:sz w:val="20"/>
                <w:szCs w:val="20"/>
                <w:lang w:val="es-ES"/>
              </w:rPr>
              <w:t>de manera completa, oportuna y con calidad</w:t>
            </w:r>
            <w:r w:rsidR="714DBC19" w:rsidRPr="00D03DFC">
              <w:rPr>
                <w:rFonts w:ascii="Arial Narrow" w:hAnsi="Arial Narrow" w:cs="Arial"/>
                <w:sz w:val="20"/>
                <w:szCs w:val="20"/>
                <w:lang w:val="es-ES"/>
              </w:rPr>
              <w:t xml:space="preserve"> </w:t>
            </w:r>
            <w:r w:rsidR="19DDCF9B" w:rsidRPr="00D03DFC">
              <w:rPr>
                <w:rFonts w:ascii="Arial Narrow" w:hAnsi="Arial Narrow" w:cs="Arial"/>
                <w:color w:val="000000" w:themeColor="text1"/>
                <w:sz w:val="20"/>
                <w:szCs w:val="20"/>
              </w:rPr>
              <w:t>mensualmente</w:t>
            </w:r>
            <w:r w:rsidR="155E4370" w:rsidRPr="00D03DFC">
              <w:rPr>
                <w:rFonts w:ascii="Arial Narrow" w:hAnsi="Arial Narrow" w:cs="Arial"/>
                <w:color w:val="000000" w:themeColor="text1"/>
                <w:sz w:val="20"/>
                <w:szCs w:val="20"/>
              </w:rPr>
              <w:t xml:space="preserve"> el</w:t>
            </w:r>
            <w:r w:rsidR="1EC9B0EB" w:rsidRPr="00D03DFC">
              <w:rPr>
                <w:rFonts w:ascii="Arial Narrow" w:hAnsi="Arial Narrow" w:cs="Arial"/>
                <w:color w:val="000000" w:themeColor="text1"/>
                <w:sz w:val="20"/>
                <w:szCs w:val="20"/>
              </w:rPr>
              <w:t xml:space="preserve"> “</w:t>
            </w:r>
            <w:r w:rsidR="648FF1D0" w:rsidRPr="00D03DFC">
              <w:rPr>
                <w:rFonts w:ascii="Arial Narrow" w:hAnsi="Arial Narrow" w:cs="Arial"/>
                <w:i/>
                <w:iCs/>
                <w:sz w:val="20"/>
                <w:szCs w:val="20"/>
                <w:lang w:val="es-ES"/>
              </w:rPr>
              <w:t>F</w:t>
            </w:r>
            <w:proofErr w:type="spellStart"/>
            <w:r w:rsidR="648FF1D0" w:rsidRPr="00D03DFC">
              <w:rPr>
                <w:rFonts w:ascii="Arial Narrow" w:eastAsia="Calibri" w:hAnsi="Arial Narrow" w:cs="Arial"/>
                <w:i/>
                <w:iCs/>
                <w:sz w:val="20"/>
                <w:szCs w:val="20"/>
                <w:lang w:eastAsia="en-US"/>
              </w:rPr>
              <w:t>ormato</w:t>
            </w:r>
            <w:proofErr w:type="spellEnd"/>
            <w:r w:rsidR="648FF1D0" w:rsidRPr="00D03DFC">
              <w:rPr>
                <w:rFonts w:ascii="Arial Narrow" w:eastAsia="Calibri" w:hAnsi="Arial Narrow" w:cs="Arial"/>
                <w:i/>
                <w:iCs/>
                <w:sz w:val="20"/>
                <w:szCs w:val="20"/>
                <w:lang w:eastAsia="en-US"/>
              </w:rPr>
              <w:t xml:space="preserve"> de reporte de presuntos hechos de violencias, accidentes y fallecimientos de los usuarios de los servicios de primera infancia</w:t>
            </w:r>
            <w:r w:rsidRPr="00D03DFC">
              <w:rPr>
                <w:rFonts w:ascii="Arial Narrow" w:hAnsi="Arial Narrow" w:cs="Arial"/>
                <w:i/>
                <w:iCs/>
                <w:sz w:val="20"/>
                <w:szCs w:val="20"/>
                <w:lang w:val="es-ES"/>
              </w:rPr>
              <w:t xml:space="preserve">” </w:t>
            </w:r>
            <w:r w:rsidRPr="00D03DFC">
              <w:rPr>
                <w:rFonts w:ascii="Arial Narrow" w:eastAsia="Calibri" w:hAnsi="Arial Narrow" w:cs="Arial"/>
                <w:sz w:val="20"/>
                <w:szCs w:val="20"/>
                <w:lang w:val="es-ES" w:eastAsia="en-US"/>
              </w:rPr>
              <w:t>o el documento que l</w:t>
            </w:r>
            <w:r w:rsidRPr="00D03DFC">
              <w:rPr>
                <w:rFonts w:ascii="Arial Narrow" w:hAnsi="Arial Narrow" w:cs="Arial"/>
                <w:sz w:val="20"/>
                <w:szCs w:val="20"/>
                <w:lang w:val="es-ES"/>
              </w:rPr>
              <w:t>o</w:t>
            </w:r>
            <w:r w:rsidRPr="00D03DFC">
              <w:rPr>
                <w:rFonts w:ascii="Arial Narrow" w:eastAsia="Calibri" w:hAnsi="Arial Narrow" w:cs="Arial"/>
                <w:sz w:val="20"/>
                <w:szCs w:val="20"/>
                <w:lang w:val="es-ES" w:eastAsia="en-US"/>
              </w:rPr>
              <w:t xml:space="preserve"> modifique o sustituya</w:t>
            </w:r>
            <w:r w:rsidRPr="00D03DFC">
              <w:rPr>
                <w:rFonts w:ascii="Arial Narrow" w:hAnsi="Arial Narrow" w:cs="Arial"/>
                <w:sz w:val="20"/>
                <w:szCs w:val="20"/>
                <w:lang w:val="es-ES"/>
              </w:rPr>
              <w:t xml:space="preserve">, sobre los presuntos hechos de violencia, </w:t>
            </w:r>
            <w:r w:rsidR="237B4CCA" w:rsidRPr="00D03DFC">
              <w:rPr>
                <w:rFonts w:ascii="Arial Narrow" w:hAnsi="Arial Narrow" w:cs="Arial"/>
                <w:sz w:val="20"/>
                <w:szCs w:val="20"/>
                <w:lang w:val="es-ES"/>
              </w:rPr>
              <w:t>accidentes</w:t>
            </w:r>
            <w:r w:rsidRPr="00D03DFC">
              <w:rPr>
                <w:rFonts w:ascii="Arial Narrow" w:hAnsi="Arial Narrow" w:cs="Arial"/>
                <w:sz w:val="20"/>
                <w:szCs w:val="20"/>
                <w:lang w:val="es-ES"/>
              </w:rPr>
              <w:t>, y fallecimientos de los usuarios</w:t>
            </w:r>
            <w:r w:rsidRPr="00D03DFC">
              <w:rPr>
                <w:rFonts w:ascii="Arial Narrow" w:hAnsi="Arial Narrow" w:cs="Arial"/>
                <w:sz w:val="20"/>
                <w:szCs w:val="20"/>
              </w:rPr>
              <w:t xml:space="preserve"> activos</w:t>
            </w:r>
            <w:r w:rsidRPr="00D03DFC">
              <w:rPr>
                <w:rFonts w:ascii="Arial Narrow" w:hAnsi="Arial Narrow" w:cs="Arial"/>
                <w:sz w:val="20"/>
                <w:szCs w:val="20"/>
                <w:lang w:val="es-ES"/>
              </w:rPr>
              <w:t xml:space="preserve"> que se presenten en cualquier lugar. En caso </w:t>
            </w:r>
            <w:r w:rsidR="4022306B" w:rsidRPr="00D03DFC">
              <w:rPr>
                <w:rFonts w:ascii="Arial Narrow" w:hAnsi="Arial Narrow" w:cs="Arial"/>
                <w:sz w:val="20"/>
                <w:szCs w:val="20"/>
                <w:lang w:val="es-ES"/>
              </w:rPr>
              <w:t xml:space="preserve">de </w:t>
            </w:r>
            <w:r w:rsidRPr="00D03DFC">
              <w:rPr>
                <w:rFonts w:ascii="Arial Narrow" w:hAnsi="Arial Narrow" w:cs="Arial"/>
                <w:sz w:val="20"/>
                <w:szCs w:val="20"/>
                <w:lang w:val="es-ES"/>
              </w:rPr>
              <w:t>no se present</w:t>
            </w:r>
            <w:r w:rsidR="3B57101D" w:rsidRPr="00D03DFC">
              <w:rPr>
                <w:rFonts w:ascii="Arial Narrow" w:hAnsi="Arial Narrow" w:cs="Arial"/>
                <w:sz w:val="20"/>
                <w:szCs w:val="20"/>
                <w:lang w:val="es-ES"/>
              </w:rPr>
              <w:t>arse</w:t>
            </w:r>
            <w:r w:rsidRPr="00D03DFC">
              <w:rPr>
                <w:rFonts w:ascii="Arial Narrow" w:hAnsi="Arial Narrow" w:cs="Arial"/>
                <w:sz w:val="20"/>
                <w:szCs w:val="20"/>
                <w:lang w:val="es-ES"/>
              </w:rPr>
              <w:t xml:space="preserve"> las situaciones mencionadas anteriormente </w:t>
            </w:r>
            <w:r w:rsidR="70CD7711" w:rsidRPr="00D03DFC">
              <w:rPr>
                <w:rFonts w:ascii="Arial Narrow" w:hAnsi="Arial Narrow" w:cs="Arial"/>
                <w:sz w:val="20"/>
                <w:szCs w:val="20"/>
                <w:lang w:val="es-ES"/>
              </w:rPr>
              <w:t>con</w:t>
            </w:r>
            <w:r w:rsidR="5C18811D" w:rsidRPr="00D03DFC">
              <w:rPr>
                <w:rFonts w:ascii="Arial Narrow" w:hAnsi="Arial Narrow" w:cs="Arial"/>
                <w:sz w:val="20"/>
                <w:szCs w:val="20"/>
                <w:lang w:val="es-ES"/>
              </w:rPr>
              <w:t xml:space="preserve"> </w:t>
            </w:r>
            <w:r w:rsidR="2F1176BA" w:rsidRPr="00D03DFC">
              <w:rPr>
                <w:rFonts w:ascii="Arial Narrow" w:hAnsi="Arial Narrow" w:cs="Arial"/>
                <w:sz w:val="20"/>
                <w:szCs w:val="20"/>
                <w:lang w:val="es-ES"/>
              </w:rPr>
              <w:t>los</w:t>
            </w:r>
            <w:r w:rsidR="5C18811D" w:rsidRPr="00D03DFC">
              <w:rPr>
                <w:rFonts w:ascii="Arial Narrow" w:hAnsi="Arial Narrow" w:cs="Arial"/>
                <w:sz w:val="20"/>
                <w:szCs w:val="20"/>
                <w:lang w:val="es-ES"/>
              </w:rPr>
              <w:t xml:space="preserve"> </w:t>
            </w:r>
            <w:r w:rsidR="68EE2125" w:rsidRPr="00D03DFC">
              <w:rPr>
                <w:rFonts w:ascii="Arial Narrow" w:hAnsi="Arial Narrow" w:cs="Arial"/>
                <w:sz w:val="20"/>
                <w:szCs w:val="20"/>
                <w:lang w:val="es-ES"/>
              </w:rPr>
              <w:t>usuarios de los servicios de atención</w:t>
            </w:r>
            <w:r w:rsidRPr="00D03DFC">
              <w:rPr>
                <w:rFonts w:ascii="Arial Narrow" w:hAnsi="Arial Narrow" w:cs="Arial"/>
                <w:sz w:val="20"/>
                <w:szCs w:val="20"/>
                <w:lang w:val="es-ES"/>
              </w:rPr>
              <w:t xml:space="preserve">, </w:t>
            </w:r>
            <w:r w:rsidR="2A5F247D" w:rsidRPr="00D03DFC">
              <w:rPr>
                <w:rFonts w:ascii="Arial Narrow" w:hAnsi="Arial Narrow" w:cs="Arial"/>
                <w:sz w:val="20"/>
                <w:szCs w:val="20"/>
                <w:lang w:val="es-ES"/>
              </w:rPr>
              <w:t>la EAS deberá reporta</w:t>
            </w:r>
            <w:r w:rsidR="00005A44">
              <w:rPr>
                <w:rFonts w:ascii="Arial Narrow" w:hAnsi="Arial Narrow" w:cs="Arial"/>
                <w:sz w:val="20"/>
                <w:szCs w:val="20"/>
                <w:lang w:val="es-ES"/>
              </w:rPr>
              <w:t>r</w:t>
            </w:r>
            <w:r w:rsidR="79BB7F47" w:rsidRPr="00D03DFC">
              <w:rPr>
                <w:rFonts w:ascii="Arial Narrow" w:hAnsi="Arial Narrow" w:cs="Arial"/>
                <w:sz w:val="20"/>
                <w:szCs w:val="20"/>
                <w:lang w:val="es-ES"/>
              </w:rPr>
              <w:t xml:space="preserve"> </w:t>
            </w:r>
            <w:r w:rsidR="2A5F247D" w:rsidRPr="00D03DFC">
              <w:rPr>
                <w:rFonts w:ascii="Arial Narrow" w:hAnsi="Arial Narrow" w:cs="Arial"/>
                <w:sz w:val="20"/>
                <w:szCs w:val="20"/>
                <w:lang w:val="es-ES"/>
              </w:rPr>
              <w:t>mensualmente</w:t>
            </w:r>
            <w:r w:rsidR="27CD7EAC" w:rsidRPr="00D03DFC">
              <w:rPr>
                <w:rFonts w:ascii="Arial Narrow" w:hAnsi="Arial Narrow" w:cs="Arial"/>
                <w:sz w:val="20"/>
                <w:szCs w:val="20"/>
                <w:lang w:val="es-ES"/>
              </w:rPr>
              <w:t xml:space="preserve"> a través de correo electrónico</w:t>
            </w:r>
            <w:r w:rsidR="2A5F247D" w:rsidRPr="00D03DFC">
              <w:rPr>
                <w:rFonts w:ascii="Arial Narrow" w:hAnsi="Arial Narrow" w:cs="Arial"/>
                <w:sz w:val="20"/>
                <w:szCs w:val="20"/>
                <w:lang w:val="es-ES"/>
              </w:rPr>
              <w:t xml:space="preserve"> al supervisor del contrato la no ocurrencia de violencias, accidentes y fallecimientos. </w:t>
            </w:r>
            <w:r w:rsidR="00D072BB">
              <w:rPr>
                <w:rFonts w:ascii="Arial Narrow" w:hAnsi="Arial Narrow" w:cs="Arial"/>
                <w:sz w:val="20"/>
                <w:szCs w:val="20"/>
                <w:lang w:val="es-ES"/>
              </w:rPr>
              <w:t>PAR</w:t>
            </w:r>
            <w:r w:rsidR="00FB0F04">
              <w:rPr>
                <w:rFonts w:ascii="Arial Narrow" w:hAnsi="Arial Narrow" w:cs="Arial"/>
                <w:sz w:val="20"/>
                <w:szCs w:val="20"/>
                <w:lang w:val="es-ES"/>
              </w:rPr>
              <w:t>Á</w:t>
            </w:r>
            <w:r w:rsidR="00D072BB">
              <w:rPr>
                <w:rFonts w:ascii="Arial Narrow" w:hAnsi="Arial Narrow" w:cs="Arial"/>
                <w:sz w:val="20"/>
                <w:szCs w:val="20"/>
                <w:lang w:val="es-ES"/>
              </w:rPr>
              <w:t xml:space="preserve">GRAFO: </w:t>
            </w:r>
            <w:r w:rsidR="00D072BB" w:rsidRPr="00D03DFC">
              <w:rPr>
                <w:rFonts w:ascii="Arial Narrow" w:hAnsi="Arial Narrow" w:cs="Arial"/>
                <w:color w:val="000000" w:themeColor="text1"/>
                <w:sz w:val="20"/>
                <w:szCs w:val="20"/>
              </w:rPr>
              <w:t xml:space="preserve">En caso de presentarse fallecimientos de usuarios activos, se deberá diligenciar y enviar al supervisor a los dos días hábiles siguientes del conocimiento del hecho, el </w:t>
            </w:r>
            <w:r w:rsidR="00D072BB" w:rsidRPr="00D03DFC">
              <w:rPr>
                <w:rFonts w:ascii="Arial Narrow" w:hAnsi="Arial Narrow" w:cs="Arial"/>
                <w:i/>
                <w:iCs/>
                <w:color w:val="000000" w:themeColor="text1"/>
                <w:sz w:val="20"/>
                <w:szCs w:val="20"/>
              </w:rPr>
              <w:t>“</w:t>
            </w:r>
            <w:r w:rsidR="00D072BB" w:rsidRPr="00D03DFC">
              <w:rPr>
                <w:rFonts w:ascii="Arial Narrow" w:eastAsia="Calibri" w:hAnsi="Arial Narrow" w:cs="Arial"/>
                <w:i/>
                <w:iCs/>
                <w:color w:val="000000" w:themeColor="text1"/>
                <w:sz w:val="20"/>
                <w:szCs w:val="20"/>
                <w:lang w:val="es-ES" w:eastAsia="en-US"/>
              </w:rPr>
              <w:t>Formato Informe de la Atención Prestada al Usuario Fallecido</w:t>
            </w:r>
            <w:r w:rsidR="00D072BB" w:rsidRPr="00D03DFC">
              <w:rPr>
                <w:rFonts w:ascii="Arial Narrow" w:hAnsi="Arial Narrow" w:cs="Arial"/>
                <w:i/>
                <w:iCs/>
                <w:color w:val="000000" w:themeColor="text1"/>
                <w:sz w:val="20"/>
                <w:szCs w:val="20"/>
              </w:rPr>
              <w:t>”</w:t>
            </w:r>
            <w:r w:rsidR="00D072BB" w:rsidRPr="00D03DFC">
              <w:rPr>
                <w:rFonts w:ascii="Arial Narrow" w:eastAsia="Calibri" w:hAnsi="Arial Narrow" w:cs="Arial"/>
                <w:i/>
                <w:iCs/>
                <w:color w:val="000000" w:themeColor="text1"/>
                <w:sz w:val="20"/>
                <w:szCs w:val="20"/>
                <w:lang w:val="es-ES" w:eastAsia="en-US"/>
              </w:rPr>
              <w:t xml:space="preserve"> </w:t>
            </w:r>
            <w:r w:rsidR="00D072BB" w:rsidRPr="00D03DFC">
              <w:rPr>
                <w:rFonts w:ascii="Arial Narrow" w:eastAsia="Calibri" w:hAnsi="Arial Narrow" w:cs="Arial"/>
                <w:sz w:val="20"/>
                <w:szCs w:val="20"/>
                <w:lang w:val="es-ES" w:eastAsia="en-US"/>
              </w:rPr>
              <w:t>o el documento que l</w:t>
            </w:r>
            <w:r w:rsidR="00D072BB" w:rsidRPr="00D03DFC">
              <w:rPr>
                <w:rFonts w:ascii="Arial Narrow" w:hAnsi="Arial Narrow" w:cs="Arial"/>
                <w:sz w:val="20"/>
                <w:szCs w:val="20"/>
                <w:lang w:val="es-ES"/>
              </w:rPr>
              <w:t>o</w:t>
            </w:r>
            <w:r w:rsidR="00D072BB" w:rsidRPr="00D03DFC">
              <w:rPr>
                <w:rFonts w:ascii="Arial Narrow" w:eastAsia="Calibri" w:hAnsi="Arial Narrow" w:cs="Arial"/>
                <w:sz w:val="20"/>
                <w:szCs w:val="20"/>
                <w:lang w:val="es-ES" w:eastAsia="en-US"/>
              </w:rPr>
              <w:t xml:space="preserve"> modifique o sustituya</w:t>
            </w:r>
          </w:p>
          <w:p w14:paraId="7503CFC8" w14:textId="081D9D4D" w:rsidR="3F4D4C79" w:rsidRPr="00D03DFC" w:rsidRDefault="2556EB2C" w:rsidP="155357F2">
            <w:pPr>
              <w:pStyle w:val="xmsonormal"/>
              <w:numPr>
                <w:ilvl w:val="1"/>
                <w:numId w:val="34"/>
              </w:numPr>
              <w:spacing w:after="0" w:line="240" w:lineRule="auto"/>
              <w:ind w:left="448" w:hanging="448"/>
              <w:jc w:val="both"/>
              <w:rPr>
                <w:rFonts w:ascii="Arial Narrow" w:eastAsiaTheme="minorEastAsia" w:hAnsi="Arial Narrow" w:cs="Arial"/>
                <w:sz w:val="20"/>
                <w:szCs w:val="20"/>
                <w:lang w:val="es-ES" w:eastAsia="en-US"/>
              </w:rPr>
            </w:pPr>
            <w:r w:rsidRPr="00D03DFC">
              <w:rPr>
                <w:rFonts w:ascii="Arial Narrow" w:eastAsia="Calibri" w:hAnsi="Arial Narrow" w:cs="Arial"/>
                <w:sz w:val="20"/>
                <w:szCs w:val="20"/>
                <w:lang w:val="es-ES" w:eastAsia="en-US"/>
              </w:rPr>
              <w:t xml:space="preserve">Garantizar </w:t>
            </w:r>
            <w:r w:rsidR="6F5795A5" w:rsidRPr="00D03DFC">
              <w:rPr>
                <w:rFonts w:ascii="Arial Narrow" w:eastAsia="Calibri" w:hAnsi="Arial Narrow" w:cs="Arial"/>
                <w:sz w:val="20"/>
                <w:szCs w:val="20"/>
                <w:lang w:val="es-ES" w:eastAsia="en-US"/>
              </w:rPr>
              <w:t xml:space="preserve">las </w:t>
            </w:r>
            <w:r w:rsidR="02A61969" w:rsidRPr="00D03DFC">
              <w:rPr>
                <w:rFonts w:ascii="Arial Narrow" w:eastAsia="Calibri" w:hAnsi="Arial Narrow" w:cs="Arial"/>
                <w:sz w:val="20"/>
                <w:szCs w:val="20"/>
                <w:lang w:val="es-ES" w:eastAsia="en-US"/>
              </w:rPr>
              <w:t>actuaciones</w:t>
            </w:r>
            <w:r w:rsidR="73DBF50C" w:rsidRPr="00D03DFC">
              <w:rPr>
                <w:rFonts w:ascii="Arial Narrow" w:eastAsia="Calibri" w:hAnsi="Arial Narrow" w:cs="Arial"/>
                <w:sz w:val="20"/>
                <w:szCs w:val="20"/>
                <w:lang w:val="es-ES" w:eastAsia="en-US"/>
              </w:rPr>
              <w:t xml:space="preserve"> que le corresponden </w:t>
            </w:r>
            <w:proofErr w:type="gramStart"/>
            <w:r w:rsidR="344EDBBF" w:rsidRPr="00D03DFC">
              <w:rPr>
                <w:rFonts w:ascii="Arial Narrow" w:eastAsia="Calibri" w:hAnsi="Arial Narrow" w:cs="Arial"/>
                <w:sz w:val="20"/>
                <w:szCs w:val="20"/>
                <w:lang w:val="es-ES" w:eastAsia="en-US"/>
              </w:rPr>
              <w:t>de acuerdo</w:t>
            </w:r>
            <w:r w:rsidR="00472FA2">
              <w:rPr>
                <w:rFonts w:ascii="Arial Narrow" w:eastAsia="Calibri" w:hAnsi="Arial Narrow" w:cs="Arial"/>
                <w:sz w:val="20"/>
                <w:szCs w:val="20"/>
                <w:lang w:val="es-ES" w:eastAsia="en-US"/>
              </w:rPr>
              <w:t xml:space="preserve"> </w:t>
            </w:r>
            <w:r w:rsidR="344EDBBF" w:rsidRPr="00D03DFC">
              <w:rPr>
                <w:rFonts w:ascii="Arial Narrow" w:eastAsia="Calibri" w:hAnsi="Arial Narrow" w:cs="Arial"/>
                <w:sz w:val="20"/>
                <w:szCs w:val="20"/>
                <w:lang w:val="es-ES" w:eastAsia="en-US"/>
              </w:rPr>
              <w:t>a</w:t>
            </w:r>
            <w:proofErr w:type="gramEnd"/>
            <w:r w:rsidR="344EDBBF" w:rsidRPr="00D03DFC">
              <w:rPr>
                <w:rFonts w:ascii="Arial Narrow" w:eastAsia="Calibri" w:hAnsi="Arial Narrow" w:cs="Arial"/>
                <w:sz w:val="20"/>
                <w:szCs w:val="20"/>
                <w:lang w:val="es-ES" w:eastAsia="en-US"/>
              </w:rPr>
              <w:t xml:space="preserve"> lo dispuesto </w:t>
            </w:r>
            <w:r w:rsidR="36F0AE75" w:rsidRPr="00D03DFC">
              <w:rPr>
                <w:rFonts w:ascii="Arial Narrow" w:eastAsiaTheme="minorEastAsia" w:hAnsi="Arial Narrow" w:cs="Arial"/>
                <w:sz w:val="20"/>
                <w:szCs w:val="20"/>
                <w:lang w:val="es-ES" w:eastAsia="en-US"/>
              </w:rPr>
              <w:t>en el PROTOCOLO DE ACTUACIONES ANTE ALERTAS DE AMENAZA, VULNERACIÓN O INOBSERVACNCIA DE DERECHOS EN LOS SERVICIOS DE ATENCIÓN A LA PRIMERA INFANCIA DEL ICBF</w:t>
            </w:r>
            <w:r w:rsidR="7A05824D" w:rsidRPr="00D03DFC">
              <w:rPr>
                <w:rFonts w:ascii="Arial Narrow" w:eastAsiaTheme="minorEastAsia" w:hAnsi="Arial Narrow" w:cs="Arial"/>
                <w:sz w:val="20"/>
                <w:szCs w:val="20"/>
                <w:lang w:val="es-ES" w:eastAsia="en-US"/>
              </w:rPr>
              <w:t xml:space="preserve"> o el documento que lo modifique o sustituya.</w:t>
            </w:r>
          </w:p>
          <w:p w14:paraId="51CB2C82" w14:textId="77777777"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7A774AC5"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Cumplir oportunamente con los pagos a proveedores y prestadores de servicios profesionales y técnicos que vincule a la operación del servicio.  </w:t>
            </w:r>
          </w:p>
          <w:p w14:paraId="4D7C55B6" w14:textId="2AABDD65"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eastAsiaTheme="minorEastAsia" w:hAnsi="Arial Narrow" w:cs="Arial"/>
                <w:sz w:val="20"/>
                <w:szCs w:val="20"/>
              </w:rPr>
              <w:t>Construir e implementar acciones encaminadas a fortalecer la calidad</w:t>
            </w:r>
            <w:r w:rsidR="68190BD2" w:rsidRPr="00D03DFC">
              <w:rPr>
                <w:rFonts w:ascii="Arial Narrow" w:eastAsiaTheme="minorEastAsia" w:hAnsi="Arial Narrow" w:cs="Arial"/>
                <w:sz w:val="20"/>
                <w:szCs w:val="20"/>
              </w:rPr>
              <w:t xml:space="preserve"> y pertinencia</w:t>
            </w:r>
            <w:r w:rsidRPr="00D03DFC">
              <w:rPr>
                <w:rFonts w:ascii="Arial Narrow" w:eastAsiaTheme="minorEastAsia" w:hAnsi="Arial Narrow" w:cs="Arial"/>
                <w:sz w:val="20"/>
                <w:szCs w:val="20"/>
              </w:rPr>
              <w:t xml:space="preserve"> del servicio </w:t>
            </w:r>
            <w:r w:rsidR="1A5C6769" w:rsidRPr="00D03DFC">
              <w:rPr>
                <w:rFonts w:ascii="Arial Narrow" w:eastAsiaTheme="minorEastAsia" w:hAnsi="Arial Narrow" w:cs="Arial"/>
                <w:sz w:val="20"/>
                <w:szCs w:val="20"/>
              </w:rPr>
              <w:t xml:space="preserve">a través del Plan de gestión de calidad de la atención </w:t>
            </w:r>
            <w:r w:rsidRPr="00D03DFC">
              <w:rPr>
                <w:rFonts w:ascii="Arial Narrow" w:eastAsiaTheme="minorEastAsia" w:hAnsi="Arial Narrow" w:cs="Arial"/>
                <w:sz w:val="20"/>
                <w:szCs w:val="20"/>
              </w:rPr>
              <w:t xml:space="preserve">, </w:t>
            </w:r>
            <w:r w:rsidRPr="00D03DFC">
              <w:rPr>
                <w:rFonts w:ascii="Arial Narrow" w:hAnsi="Arial Narrow" w:cs="Arial"/>
                <w:sz w:val="20"/>
                <w:szCs w:val="20"/>
              </w:rPr>
              <w:t>durante la ejecución del contrato, teniendo en cuenta los resultados de</w:t>
            </w:r>
            <w:r w:rsidR="217B0D5A" w:rsidRPr="00D03DFC">
              <w:rPr>
                <w:rFonts w:ascii="Arial Narrow" w:hAnsi="Arial Narrow" w:cs="Arial"/>
                <w:sz w:val="20"/>
                <w:szCs w:val="20"/>
              </w:rPr>
              <w:t xml:space="preserve"> visitas de Inspección, Vigilancia y Control, </w:t>
            </w:r>
            <w:r w:rsidRPr="00D03DFC">
              <w:rPr>
                <w:rFonts w:ascii="Arial Narrow" w:hAnsi="Arial Narrow" w:cs="Arial"/>
                <w:sz w:val="20"/>
                <w:szCs w:val="20"/>
              </w:rPr>
              <w:t>la aplicación del instrumento de verificación de condiciones de calidad, autoevaluación, visitas de verificación de condiciones de calidad en Unidades de Servicio -UDS-</w:t>
            </w:r>
            <w:r w:rsidR="67BF8F01" w:rsidRPr="00D03DFC">
              <w:rPr>
                <w:rFonts w:ascii="Arial Narrow" w:hAnsi="Arial Narrow" w:cs="Arial"/>
                <w:sz w:val="20"/>
                <w:szCs w:val="20"/>
              </w:rPr>
              <w:t xml:space="preserve"> Unidad de Atención -UA</w:t>
            </w:r>
            <w:r w:rsidRPr="00D03DFC">
              <w:rPr>
                <w:rFonts w:ascii="Arial Narrow" w:hAnsi="Arial Narrow" w:cs="Arial"/>
                <w:sz w:val="20"/>
                <w:szCs w:val="20"/>
              </w:rPr>
              <w:t xml:space="preserve"> y Entidades Administradoras del Servicio -EAS- según lo señalado en el Manual Operativo</w:t>
            </w:r>
            <w:r w:rsidR="6734B12C" w:rsidRPr="00D03DFC">
              <w:rPr>
                <w:rFonts w:ascii="Arial Narrow" w:hAnsi="Arial Narrow" w:cs="Arial"/>
                <w:sz w:val="20"/>
                <w:szCs w:val="20"/>
              </w:rPr>
              <w:t xml:space="preserve"> del servicio correspondiente</w:t>
            </w:r>
            <w:r w:rsidRPr="00D03DFC">
              <w:rPr>
                <w:rFonts w:ascii="Arial Narrow" w:hAnsi="Arial Narrow" w:cs="Arial"/>
                <w:sz w:val="20"/>
                <w:szCs w:val="20"/>
              </w:rPr>
              <w:t>.</w:t>
            </w:r>
          </w:p>
          <w:p w14:paraId="35F1018E" w14:textId="35FBEBC6" w:rsidR="008E6084" w:rsidRPr="00D03DFC" w:rsidRDefault="3F82A45F" w:rsidP="5F79BC6A">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Realizar la</w:t>
            </w:r>
            <w:r w:rsidR="1CEB69FD" w:rsidRPr="00D03DFC">
              <w:rPr>
                <w:rFonts w:ascii="Arial Narrow" w:hAnsi="Arial Narrow" w:cs="Arial"/>
                <w:sz w:val="20"/>
                <w:szCs w:val="20"/>
              </w:rPr>
              <w:t>s</w:t>
            </w:r>
            <w:r w:rsidRPr="00D03DFC">
              <w:rPr>
                <w:rFonts w:ascii="Arial Narrow" w:hAnsi="Arial Narrow" w:cs="Arial"/>
                <w:sz w:val="20"/>
                <w:szCs w:val="20"/>
              </w:rPr>
              <w:t xml:space="preserve"> </w:t>
            </w:r>
            <w:r w:rsidR="2A828D8C" w:rsidRPr="00D03DFC">
              <w:rPr>
                <w:rFonts w:ascii="Arial Narrow" w:hAnsi="Arial Narrow" w:cs="Arial"/>
                <w:sz w:val="20"/>
                <w:szCs w:val="20"/>
              </w:rPr>
              <w:t xml:space="preserve">dos </w:t>
            </w:r>
            <w:r w:rsidRPr="00D03DFC">
              <w:rPr>
                <w:rFonts w:ascii="Arial Narrow" w:hAnsi="Arial Narrow" w:cs="Arial"/>
                <w:sz w:val="20"/>
                <w:szCs w:val="20"/>
              </w:rPr>
              <w:t>socializaci</w:t>
            </w:r>
            <w:r w:rsidR="4E8808C7" w:rsidRPr="00D03DFC">
              <w:rPr>
                <w:rFonts w:ascii="Arial Narrow" w:hAnsi="Arial Narrow" w:cs="Arial"/>
                <w:sz w:val="20"/>
                <w:szCs w:val="20"/>
              </w:rPr>
              <w:t>ones</w:t>
            </w:r>
            <w:r w:rsidRPr="00D03DFC">
              <w:rPr>
                <w:rFonts w:ascii="Arial Narrow" w:hAnsi="Arial Narrow" w:cs="Arial"/>
                <w:sz w:val="20"/>
                <w:szCs w:val="20"/>
              </w:rPr>
              <w:t xml:space="preserve"> de los servicios</w:t>
            </w:r>
            <w:r w:rsidR="58C51942" w:rsidRPr="00D03DFC">
              <w:rPr>
                <w:rFonts w:ascii="Arial Narrow" w:hAnsi="Arial Narrow" w:cs="Arial"/>
                <w:sz w:val="20"/>
                <w:szCs w:val="20"/>
              </w:rPr>
              <w:t>, una</w:t>
            </w:r>
            <w:r w:rsidRPr="00D03DFC">
              <w:rPr>
                <w:rFonts w:ascii="Arial Narrow" w:hAnsi="Arial Narrow" w:cs="Arial"/>
                <w:sz w:val="20"/>
                <w:szCs w:val="20"/>
              </w:rPr>
              <w:t xml:space="preserve"> al inicio y </w:t>
            </w:r>
            <w:r w:rsidR="64CFFFD7" w:rsidRPr="00D03DFC">
              <w:rPr>
                <w:rFonts w:ascii="Arial Narrow" w:hAnsi="Arial Narrow" w:cs="Arial"/>
                <w:sz w:val="20"/>
                <w:szCs w:val="20"/>
              </w:rPr>
              <w:t xml:space="preserve">otra </w:t>
            </w:r>
            <w:r w:rsidRPr="00D03DFC">
              <w:rPr>
                <w:rFonts w:ascii="Arial Narrow" w:hAnsi="Arial Narrow" w:cs="Arial"/>
                <w:sz w:val="20"/>
                <w:szCs w:val="20"/>
              </w:rPr>
              <w:t xml:space="preserve">al final de la ejecución contractual, </w:t>
            </w:r>
            <w:r w:rsidR="0DB6FEAC" w:rsidRPr="00D03DFC">
              <w:rPr>
                <w:rFonts w:ascii="Arial Narrow" w:hAnsi="Arial Narrow" w:cs="Arial"/>
                <w:sz w:val="20"/>
                <w:szCs w:val="20"/>
              </w:rPr>
              <w:t>de acuerdo con</w:t>
            </w:r>
            <w:r w:rsidRPr="00D03DFC">
              <w:rPr>
                <w:rFonts w:ascii="Arial Narrow" w:hAnsi="Arial Narrow" w:cs="Arial"/>
                <w:sz w:val="20"/>
                <w:szCs w:val="20"/>
              </w:rPr>
              <w:t xml:space="preserve"> la "Guía de Participación Ciudadana para los Servicios de Primera Infancia</w:t>
            </w:r>
            <w:r w:rsidR="54EB5F0D" w:rsidRPr="00D03DFC">
              <w:rPr>
                <w:rFonts w:ascii="Arial Narrow" w:hAnsi="Arial Narrow" w:cs="Arial"/>
                <w:sz w:val="20"/>
                <w:szCs w:val="20"/>
              </w:rPr>
              <w:t xml:space="preserve"> y</w:t>
            </w:r>
            <w:r w:rsidR="2594AB7D" w:rsidRPr="00D03DFC">
              <w:rPr>
                <w:rFonts w:ascii="Arial Narrow" w:hAnsi="Arial Narrow" w:cs="Arial"/>
                <w:sz w:val="20"/>
                <w:szCs w:val="20"/>
              </w:rPr>
              <w:t xml:space="preserve"> el anexo de orientaciones para la realización de las jornadas de socialización </w:t>
            </w:r>
            <w:r w:rsidR="6221A014" w:rsidRPr="00D03DFC">
              <w:rPr>
                <w:rFonts w:ascii="Arial Narrow" w:hAnsi="Arial Narrow" w:cs="Arial"/>
                <w:sz w:val="20"/>
                <w:szCs w:val="20"/>
              </w:rPr>
              <w:t>de los servicios</w:t>
            </w:r>
            <w:r w:rsidRPr="00D03DFC">
              <w:rPr>
                <w:rFonts w:ascii="Arial Narrow" w:hAnsi="Arial Narrow" w:cs="Arial"/>
                <w:sz w:val="20"/>
                <w:szCs w:val="20"/>
              </w:rPr>
              <w:t xml:space="preserve"> y demás orientaciones establecidas por el ICBF, que hacen parte integral del presente contrato.</w:t>
            </w:r>
          </w:p>
          <w:p w14:paraId="79D587A3" w14:textId="072D7E54"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Comunicar al supervisor del contrato y a la aseguradora que expidió la póliza de cumplimiento del contrato de aporte de la existencia de siniestros dentro de los cinco (5) días hábiles </w:t>
            </w:r>
            <w:r w:rsidR="2710B9DE" w:rsidRPr="00D03DFC">
              <w:rPr>
                <w:rFonts w:ascii="Arial Narrow" w:hAnsi="Arial Narrow" w:cs="Arial"/>
                <w:sz w:val="20"/>
                <w:szCs w:val="20"/>
              </w:rPr>
              <w:t xml:space="preserve">siguientes a la fecha </w:t>
            </w:r>
            <w:r w:rsidR="0615643D" w:rsidRPr="00D03DFC">
              <w:rPr>
                <w:rFonts w:ascii="Arial Narrow" w:hAnsi="Arial Narrow" w:cs="Arial"/>
                <w:sz w:val="20"/>
                <w:szCs w:val="20"/>
              </w:rPr>
              <w:t xml:space="preserve">en que se </w:t>
            </w:r>
            <w:r w:rsidR="43A793AD" w:rsidRPr="00D03DFC">
              <w:rPr>
                <w:rFonts w:ascii="Arial Narrow" w:hAnsi="Arial Narrow" w:cs="Arial"/>
                <w:sz w:val="20"/>
                <w:szCs w:val="20"/>
              </w:rPr>
              <w:t>conoció o se debió conocer la ocurrencia del siniestro</w:t>
            </w:r>
            <w:r w:rsidR="0615643D" w:rsidRPr="00D03DFC">
              <w:rPr>
                <w:rFonts w:ascii="Arial Narrow" w:hAnsi="Arial Narrow" w:cs="Arial"/>
                <w:sz w:val="20"/>
                <w:szCs w:val="20"/>
              </w:rPr>
              <w:t>.</w:t>
            </w:r>
            <w:r w:rsidR="2710B9DE" w:rsidRPr="00D03DFC">
              <w:rPr>
                <w:rFonts w:ascii="Arial Narrow" w:hAnsi="Arial Narrow" w:cs="Arial"/>
                <w:sz w:val="20"/>
                <w:szCs w:val="20"/>
              </w:rPr>
              <w:t xml:space="preserve"> </w:t>
            </w:r>
          </w:p>
          <w:p w14:paraId="0FC17D5E" w14:textId="3E1BB651"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Aportar cuando aplique las contrapartidas y/o valores técnicos agregados y llevar a cabo la totalidad de las actividades ofertadas de conformidad con la manifestación de interés presentada por la EAS en el marco de la Invitación Pública IP-003-2019</w:t>
            </w:r>
            <w:r w:rsidR="000D20DE">
              <w:rPr>
                <w:rFonts w:ascii="Arial Narrow" w:hAnsi="Arial Narrow" w:cs="Arial"/>
                <w:sz w:val="20"/>
                <w:szCs w:val="20"/>
              </w:rPr>
              <w:t>,</w:t>
            </w:r>
            <w:r w:rsidRPr="00D03DFC">
              <w:rPr>
                <w:rFonts w:ascii="Arial Narrow" w:hAnsi="Arial Narrow" w:cs="Arial"/>
                <w:sz w:val="20"/>
                <w:szCs w:val="20"/>
              </w:rPr>
              <w:t xml:space="preserve"> sus modificaciones</w:t>
            </w:r>
            <w:r w:rsidR="000D20DE">
              <w:rPr>
                <w:rFonts w:ascii="Arial Narrow" w:hAnsi="Arial Narrow" w:cs="Arial"/>
                <w:sz w:val="20"/>
                <w:szCs w:val="20"/>
              </w:rPr>
              <w:t xml:space="preserve"> y ac</w:t>
            </w:r>
            <w:r w:rsidR="00005A44">
              <w:rPr>
                <w:rFonts w:ascii="Arial Narrow" w:hAnsi="Arial Narrow" w:cs="Arial"/>
                <w:sz w:val="20"/>
                <w:szCs w:val="20"/>
              </w:rPr>
              <w:t>tualizaciones que haya lugar</w:t>
            </w:r>
            <w:r w:rsidRPr="00D03DFC">
              <w:rPr>
                <w:rFonts w:ascii="Arial Narrow" w:hAnsi="Arial Narrow" w:cs="Arial"/>
                <w:sz w:val="20"/>
                <w:szCs w:val="20"/>
              </w:rPr>
              <w:t>.</w:t>
            </w:r>
          </w:p>
          <w:p w14:paraId="3145F756" w14:textId="3EE90B4A" w:rsidR="2013207A" w:rsidRPr="00D03DFC" w:rsidRDefault="04592420" w:rsidP="5F79BC6A">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Acreditar </w:t>
            </w:r>
            <w:r w:rsidR="00825CC9">
              <w:rPr>
                <w:rFonts w:ascii="Arial Narrow" w:hAnsi="Arial Narrow" w:cs="Arial"/>
                <w:sz w:val="20"/>
                <w:szCs w:val="20"/>
              </w:rPr>
              <w:t xml:space="preserve">y aportar </w:t>
            </w:r>
            <w:r w:rsidR="62C820EF" w:rsidRPr="00D03DFC">
              <w:rPr>
                <w:rFonts w:ascii="Arial Narrow" w:hAnsi="Arial Narrow" w:cs="Arial"/>
                <w:sz w:val="20"/>
                <w:szCs w:val="20"/>
              </w:rPr>
              <w:t>por escrito</w:t>
            </w:r>
            <w:r w:rsidR="00825CC9">
              <w:rPr>
                <w:rFonts w:ascii="Arial Narrow" w:hAnsi="Arial Narrow" w:cs="Arial"/>
                <w:sz w:val="20"/>
                <w:szCs w:val="20"/>
              </w:rPr>
              <w:t xml:space="preserve"> el documento equivalente que dé cuenta al perfeccionamiento del </w:t>
            </w:r>
            <w:r w:rsidRPr="00D03DFC">
              <w:rPr>
                <w:rFonts w:ascii="Arial Narrow" w:hAnsi="Arial Narrow" w:cs="Arial"/>
                <w:sz w:val="20"/>
                <w:szCs w:val="20"/>
              </w:rPr>
              <w:t>negocio jurídico</w:t>
            </w:r>
            <w:r w:rsidR="00211B8B">
              <w:rPr>
                <w:rFonts w:ascii="Arial Narrow" w:hAnsi="Arial Narrow" w:cs="Arial"/>
                <w:sz w:val="20"/>
                <w:szCs w:val="20"/>
              </w:rPr>
              <w:t xml:space="preserve"> </w:t>
            </w:r>
            <w:r w:rsidR="00E43686" w:rsidRPr="00211B8B">
              <w:rPr>
                <w:rFonts w:ascii="Arial Narrow" w:hAnsi="Arial Narrow" w:cs="Arial"/>
                <w:sz w:val="20"/>
                <w:szCs w:val="20"/>
              </w:rPr>
              <w:t>cualquiera</w:t>
            </w:r>
            <w:r w:rsidR="00211B8B" w:rsidRPr="00211B8B">
              <w:rPr>
                <w:rFonts w:ascii="Arial Narrow" w:hAnsi="Arial Narrow" w:cs="Arial"/>
                <w:sz w:val="20"/>
                <w:szCs w:val="20"/>
              </w:rPr>
              <w:t xml:space="preserve"> que sea su tipología, o acto jurídico, respecto a la disposición </w:t>
            </w:r>
            <w:r w:rsidR="00211B8B">
              <w:rPr>
                <w:rFonts w:ascii="Arial Narrow" w:hAnsi="Arial Narrow" w:cs="Arial"/>
                <w:sz w:val="20"/>
                <w:szCs w:val="20"/>
              </w:rPr>
              <w:t xml:space="preserve">del </w:t>
            </w:r>
            <w:r w:rsidRPr="00D03DFC">
              <w:rPr>
                <w:rFonts w:ascii="Arial Narrow" w:hAnsi="Arial Narrow" w:cs="Arial"/>
                <w:sz w:val="20"/>
                <w:szCs w:val="20"/>
              </w:rPr>
              <w:t xml:space="preserve">bien inmueble donde se prestará el servicio </w:t>
            </w:r>
            <w:r w:rsidRPr="00D03DFC">
              <w:rPr>
                <w:rFonts w:ascii="Arial Narrow" w:hAnsi="Arial Narrow" w:cs="Arial"/>
                <w:sz w:val="20"/>
                <w:szCs w:val="20"/>
              </w:rPr>
              <w:lastRenderedPageBreak/>
              <w:t>de atención</w:t>
            </w:r>
            <w:r w:rsidR="00211B8B" w:rsidRPr="00211B8B">
              <w:rPr>
                <w:rFonts w:ascii="Arial Narrow" w:hAnsi="Arial Narrow" w:cs="Arial"/>
                <w:sz w:val="20"/>
                <w:szCs w:val="20"/>
              </w:rPr>
              <w:t xml:space="preserve"> a la Primera Infancia (por ejemplo: contrato de arrendamiento, contrato de comodato, certificado de libertad y tradición, o </w:t>
            </w:r>
            <w:r w:rsidR="00460924" w:rsidRPr="00460924">
              <w:rPr>
                <w:rFonts w:ascii="Arial Narrow" w:hAnsi="Arial Narrow" w:cs="Arial"/>
                <w:sz w:val="20"/>
                <w:szCs w:val="20"/>
              </w:rPr>
              <w:t>el documento idóneo donde se acredite dicha condición según corresponda)</w:t>
            </w:r>
            <w:r w:rsidR="00211B8B" w:rsidRPr="00211B8B">
              <w:rPr>
                <w:rFonts w:ascii="Arial Narrow" w:hAnsi="Arial Narrow" w:cs="Arial"/>
                <w:sz w:val="20"/>
                <w:szCs w:val="20"/>
              </w:rPr>
              <w:t>.</w:t>
            </w:r>
            <w:r w:rsidR="00211B8B">
              <w:t xml:space="preserve"> </w:t>
            </w:r>
          </w:p>
          <w:p w14:paraId="0CF32A16"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Las demás obligaciones que se deriven de la ley, reglamento, Manuales Operativos y lineamientos vigentes, relativos a la ejecución del objeto contratado.</w:t>
            </w:r>
          </w:p>
        </w:tc>
      </w:tr>
    </w:tbl>
    <w:p w14:paraId="18EB47FC"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36B157AC" w14:textId="77777777" w:rsidTr="155357F2">
        <w:tc>
          <w:tcPr>
            <w:tcW w:w="9395" w:type="dxa"/>
            <w:shd w:val="clear" w:color="auto" w:fill="D9D9D9" w:themeFill="background1" w:themeFillShade="D9"/>
          </w:tcPr>
          <w:p w14:paraId="15353EA7" w14:textId="055F5D21"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color w:val="212121"/>
                <w:sz w:val="20"/>
                <w:szCs w:val="20"/>
              </w:rPr>
              <w:t xml:space="preserve">CLÁUSULA </w:t>
            </w:r>
            <w:r w:rsidR="00656000">
              <w:rPr>
                <w:rFonts w:ascii="Arial Narrow" w:hAnsi="Arial Narrow" w:cs="Arial"/>
                <w:b/>
                <w:bCs/>
                <w:color w:val="212121"/>
                <w:sz w:val="20"/>
                <w:szCs w:val="20"/>
              </w:rPr>
              <w:t>3</w:t>
            </w:r>
            <w:r w:rsidRPr="00D03DFC">
              <w:rPr>
                <w:rFonts w:ascii="Arial Narrow" w:hAnsi="Arial Narrow" w:cs="Arial"/>
                <w:b/>
                <w:bCs/>
                <w:color w:val="212121"/>
                <w:sz w:val="20"/>
                <w:szCs w:val="20"/>
              </w:rPr>
              <w:t>.</w:t>
            </w:r>
            <w:r w:rsidRPr="00D03DFC">
              <w:rPr>
                <w:rFonts w:ascii="Arial Narrow" w:hAnsi="Arial Narrow" w:cs="Arial"/>
                <w:b/>
                <w:bCs/>
                <w:color w:val="000000" w:themeColor="text1"/>
                <w:sz w:val="20"/>
                <w:szCs w:val="20"/>
              </w:rPr>
              <w:t xml:space="preserve"> OBLIGACIONES</w:t>
            </w:r>
            <w:r w:rsidRPr="00D03DFC">
              <w:rPr>
                <w:rFonts w:ascii="Arial Narrow" w:hAnsi="Arial Narrow" w:cs="Arial"/>
                <w:color w:val="000000" w:themeColor="text1"/>
                <w:sz w:val="20"/>
                <w:szCs w:val="20"/>
              </w:rPr>
              <w:t xml:space="preserve"> </w:t>
            </w:r>
            <w:r w:rsidRPr="00D03DFC">
              <w:rPr>
                <w:rFonts w:ascii="Arial Narrow" w:hAnsi="Arial Narrow" w:cs="Arial"/>
                <w:b/>
                <w:bCs/>
                <w:color w:val="000000" w:themeColor="text1"/>
                <w:sz w:val="20"/>
                <w:szCs w:val="20"/>
              </w:rPr>
              <w:t>ESPECÍFICAS DE LA ENTIDAD ADMINISTRADORA DEL SERVICIO</w:t>
            </w:r>
            <w:r w:rsidRPr="00D03DFC">
              <w:rPr>
                <w:rFonts w:ascii="Arial Narrow" w:hAnsi="Arial Narrow" w:cs="Arial"/>
                <w:b/>
                <w:bCs/>
                <w:sz w:val="20"/>
                <w:szCs w:val="20"/>
              </w:rPr>
              <w:t xml:space="preserve"> RELACIONADAS CON EL SISTEMA INTEGRADO DE GESTIÓN</w:t>
            </w:r>
          </w:p>
        </w:tc>
      </w:tr>
      <w:tr w:rsidR="008E6084" w:rsidRPr="00D03DFC" w14:paraId="35C35BBA" w14:textId="77777777" w:rsidTr="155357F2">
        <w:tc>
          <w:tcPr>
            <w:tcW w:w="9395" w:type="dxa"/>
          </w:tcPr>
          <w:p w14:paraId="4C7D3481" w14:textId="77777777" w:rsidR="008E6084" w:rsidRPr="00D03DFC" w:rsidRDefault="008E6084" w:rsidP="155357F2">
            <w:pPr>
              <w:spacing w:after="0" w:line="240" w:lineRule="auto"/>
              <w:jc w:val="both"/>
              <w:rPr>
                <w:rFonts w:ascii="Arial Narrow" w:hAnsi="Arial Narrow" w:cs="Arial"/>
                <w:b/>
                <w:bCs/>
                <w:sz w:val="20"/>
                <w:szCs w:val="20"/>
              </w:rPr>
            </w:pPr>
          </w:p>
          <w:p w14:paraId="33370363" w14:textId="77777777" w:rsidR="00656000" w:rsidRPr="00656000" w:rsidRDefault="265428FA" w:rsidP="00656000">
            <w:pPr>
              <w:pStyle w:val="Prrafodelista"/>
              <w:numPr>
                <w:ilvl w:val="1"/>
                <w:numId w:val="48"/>
              </w:numPr>
              <w:spacing w:after="0" w:line="240" w:lineRule="auto"/>
              <w:jc w:val="both"/>
              <w:rPr>
                <w:rFonts w:ascii="Arial Narrow" w:hAnsi="Arial Narrow" w:cs="Arial"/>
                <w:color w:val="000000"/>
                <w:sz w:val="20"/>
                <w:szCs w:val="20"/>
              </w:rPr>
            </w:pPr>
            <w:r w:rsidRPr="00656000">
              <w:rPr>
                <w:rFonts w:ascii="Arial Narrow" w:hAnsi="Arial Narrow" w:cs="Arial"/>
                <w:b/>
                <w:bCs/>
                <w:sz w:val="20"/>
                <w:szCs w:val="20"/>
              </w:rPr>
              <w:t>Eje</w:t>
            </w:r>
            <w:r w:rsidRPr="00656000">
              <w:rPr>
                <w:rFonts w:ascii="Arial Narrow" w:hAnsi="Arial Narrow" w:cs="Arial"/>
                <w:b/>
                <w:bCs/>
                <w:color w:val="000000" w:themeColor="text1"/>
                <w:sz w:val="20"/>
                <w:szCs w:val="20"/>
              </w:rPr>
              <w:t xml:space="preserve"> de calidad.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 xml:space="preserve">.1.1. </w:t>
            </w:r>
            <w:proofErr w:type="gramStart"/>
            <w:r w:rsidRPr="00656000">
              <w:rPr>
                <w:rFonts w:ascii="Arial Narrow" w:hAnsi="Arial Narrow" w:cs="Arial"/>
                <w:color w:val="000000" w:themeColor="text1"/>
                <w:sz w:val="20"/>
                <w:szCs w:val="20"/>
              </w:rPr>
              <w:t>Asegurar</w:t>
            </w:r>
            <w:proofErr w:type="gramEnd"/>
            <w:r w:rsidRPr="00656000">
              <w:rPr>
                <w:rFonts w:ascii="Arial Narrow" w:hAnsi="Arial Narrow" w:cs="Arial"/>
                <w:color w:val="000000" w:themeColor="text1"/>
                <w:sz w:val="20"/>
                <w:szCs w:val="20"/>
              </w:rPr>
              <w:t xml:space="preserve">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r w:rsidRPr="00656000">
              <w:rPr>
                <w:rFonts w:ascii="Arial Narrow" w:hAnsi="Arial Narrow" w:cs="Arial"/>
                <w:b/>
                <w:bCs/>
                <w:color w:val="000000" w:themeColor="text1"/>
                <w:sz w:val="20"/>
                <w:szCs w:val="20"/>
              </w:rPr>
              <w:t xml:space="preserve">.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w:t>
            </w:r>
            <w:r w:rsidR="04F64E12" w:rsidRPr="00656000">
              <w:rPr>
                <w:rFonts w:ascii="Arial Narrow" w:hAnsi="Arial Narrow" w:cs="Arial"/>
                <w:b/>
                <w:bCs/>
                <w:color w:val="000000" w:themeColor="text1"/>
                <w:sz w:val="20"/>
                <w:szCs w:val="20"/>
              </w:rPr>
              <w:t>1</w:t>
            </w:r>
            <w:r w:rsidRPr="00656000">
              <w:rPr>
                <w:rFonts w:ascii="Arial Narrow" w:hAnsi="Arial Narrow" w:cs="Arial"/>
                <w:b/>
                <w:bCs/>
                <w:color w:val="000000" w:themeColor="text1"/>
                <w:sz w:val="20"/>
                <w:szCs w:val="20"/>
              </w:rPr>
              <w:t>.2</w:t>
            </w:r>
            <w:r w:rsidRPr="00656000">
              <w:rPr>
                <w:rFonts w:ascii="Arial Narrow" w:hAnsi="Arial Narrow" w:cs="Arial"/>
                <w:color w:val="000000" w:themeColor="text1"/>
                <w:sz w:val="20"/>
                <w:szCs w:val="20"/>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00656000" w:rsidRP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w:t>
            </w:r>
            <w:r w:rsidR="02D4D5CC" w:rsidRPr="00656000">
              <w:rPr>
                <w:rFonts w:ascii="Arial Narrow" w:hAnsi="Arial Narrow" w:cs="Arial"/>
                <w:b/>
                <w:bCs/>
                <w:color w:val="000000" w:themeColor="text1"/>
                <w:sz w:val="20"/>
                <w:szCs w:val="20"/>
              </w:rPr>
              <w:t>1</w:t>
            </w:r>
            <w:r w:rsidRPr="00656000">
              <w:rPr>
                <w:rFonts w:ascii="Arial Narrow" w:hAnsi="Arial Narrow" w:cs="Arial"/>
                <w:b/>
                <w:bCs/>
                <w:color w:val="000000" w:themeColor="text1"/>
                <w:sz w:val="20"/>
                <w:szCs w:val="20"/>
              </w:rPr>
              <w:t>.3</w:t>
            </w:r>
            <w:r w:rsidRPr="00656000">
              <w:rPr>
                <w:rFonts w:ascii="Arial Narrow" w:hAnsi="Arial Narrow" w:cs="Arial"/>
                <w:color w:val="000000" w:themeColor="text1"/>
                <w:sz w:val="20"/>
                <w:szCs w:val="20"/>
              </w:rPr>
              <w:t xml:space="preserve"> Entregar los resultados de la percepción del beneficiario frente a la prestación del servicio o bien adquirido. </w:t>
            </w:r>
            <w:r w:rsidR="00656000" w:rsidRP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w:t>
            </w:r>
            <w:r w:rsidR="3C6D9C86" w:rsidRPr="00656000">
              <w:rPr>
                <w:rFonts w:ascii="Arial Narrow" w:hAnsi="Arial Narrow" w:cs="Arial"/>
                <w:b/>
                <w:bCs/>
                <w:color w:val="000000" w:themeColor="text1"/>
                <w:sz w:val="20"/>
                <w:szCs w:val="20"/>
              </w:rPr>
              <w:t>1</w:t>
            </w:r>
            <w:r w:rsidRPr="00656000">
              <w:rPr>
                <w:rFonts w:ascii="Arial Narrow" w:hAnsi="Arial Narrow" w:cs="Arial"/>
                <w:b/>
                <w:bCs/>
                <w:color w:val="000000" w:themeColor="text1"/>
                <w:sz w:val="20"/>
                <w:szCs w:val="20"/>
              </w:rPr>
              <w:t>.4</w:t>
            </w:r>
            <w:r w:rsidRPr="00656000">
              <w:rPr>
                <w:rFonts w:ascii="Arial Narrow" w:hAnsi="Arial Narrow" w:cs="Arial"/>
                <w:color w:val="000000" w:themeColor="text1"/>
                <w:sz w:val="20"/>
                <w:szCs w:val="20"/>
              </w:rPr>
              <w:t xml:space="preserve"> </w:t>
            </w:r>
            <w:r w:rsidR="1EA1C265" w:rsidRPr="00656000">
              <w:rPr>
                <w:rFonts w:ascii="Arial" w:eastAsia="Arial" w:hAnsi="Arial" w:cs="Arial"/>
                <w:i/>
                <w:iCs/>
                <w:color w:val="000000" w:themeColor="text1"/>
              </w:rPr>
              <w:t xml:space="preserve"> </w:t>
            </w:r>
            <w:r w:rsidR="1EA1C265" w:rsidRPr="00656000">
              <w:rPr>
                <w:rFonts w:ascii="Arial Narrow" w:hAnsi="Arial Narrow" w:cs="Arial"/>
                <w:color w:val="000000" w:themeColor="text1"/>
                <w:sz w:val="20"/>
                <w:szCs w:val="20"/>
              </w:rPr>
              <w:t>Identificar y gestionar acciones de mejora que fortalezcan de manera adecuada la prestación de servicio</w:t>
            </w:r>
            <w:r w:rsidRPr="00656000">
              <w:rPr>
                <w:rFonts w:ascii="Arial Narrow" w:hAnsi="Arial Narrow" w:cs="Arial"/>
                <w:color w:val="000000" w:themeColor="text1"/>
                <w:sz w:val="20"/>
                <w:szCs w:val="20"/>
              </w:rPr>
              <w:t xml:space="preserve">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w:t>
            </w:r>
            <w:r w:rsidR="66844F65" w:rsidRPr="00656000">
              <w:rPr>
                <w:rFonts w:ascii="Arial Narrow" w:hAnsi="Arial Narrow" w:cs="Arial"/>
                <w:b/>
                <w:bCs/>
                <w:color w:val="000000" w:themeColor="text1"/>
                <w:sz w:val="20"/>
                <w:szCs w:val="20"/>
              </w:rPr>
              <w:t>1</w:t>
            </w:r>
            <w:r w:rsidRPr="00656000">
              <w:rPr>
                <w:rFonts w:ascii="Arial Narrow" w:hAnsi="Arial Narrow" w:cs="Arial"/>
                <w:b/>
                <w:bCs/>
                <w:color w:val="000000" w:themeColor="text1"/>
                <w:sz w:val="20"/>
                <w:szCs w:val="20"/>
              </w:rPr>
              <w:t>.5</w:t>
            </w:r>
            <w:r w:rsidRPr="00656000">
              <w:rPr>
                <w:rFonts w:ascii="Arial Narrow" w:hAnsi="Arial Narrow" w:cs="Arial"/>
                <w:color w:val="000000" w:themeColor="text1"/>
                <w:sz w:val="20"/>
                <w:szCs w:val="20"/>
              </w:rPr>
              <w:t xml:space="preserve"> </w:t>
            </w:r>
            <w:r w:rsidR="348AFAC1" w:rsidRPr="00656000">
              <w:rPr>
                <w:rFonts w:ascii="Arial" w:eastAsia="Arial" w:hAnsi="Arial" w:cs="Arial"/>
                <w:i/>
                <w:iCs/>
                <w:color w:val="000000" w:themeColor="text1"/>
              </w:rPr>
              <w:t xml:space="preserve"> </w:t>
            </w:r>
            <w:r w:rsidR="348AFAC1" w:rsidRPr="00656000">
              <w:rPr>
                <w:rFonts w:ascii="Arial Narrow" w:hAnsi="Arial Narrow" w:cs="Arial"/>
                <w:color w:val="000000" w:themeColor="text1"/>
                <w:sz w:val="20"/>
                <w:szCs w:val="20"/>
              </w:rPr>
              <w:t>Contar con información documentada para la recepción, tratamiento y respuesta a las peticiones, quejas, reclamos y sugerencias (PQRS), en el marco de la ejecución del objeto contractual</w:t>
            </w:r>
            <w:r w:rsidRPr="00656000">
              <w:rPr>
                <w:rFonts w:ascii="Arial Narrow" w:hAnsi="Arial Narrow" w:cs="Arial"/>
                <w:color w:val="000000" w:themeColor="text1"/>
                <w:sz w:val="20"/>
                <w:szCs w:val="20"/>
              </w:rPr>
              <w:t xml:space="preserve"> </w:t>
            </w:r>
            <w:r w:rsidR="00656000" w:rsidRP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w:t>
            </w:r>
            <w:r w:rsidR="66ABA0DA" w:rsidRPr="00656000">
              <w:rPr>
                <w:rFonts w:ascii="Arial Narrow" w:hAnsi="Arial Narrow" w:cs="Arial"/>
                <w:b/>
                <w:bCs/>
                <w:color w:val="000000" w:themeColor="text1"/>
                <w:sz w:val="20"/>
                <w:szCs w:val="20"/>
              </w:rPr>
              <w:t>1</w:t>
            </w:r>
            <w:r w:rsidRPr="00656000">
              <w:rPr>
                <w:rFonts w:ascii="Arial Narrow" w:hAnsi="Arial Narrow" w:cs="Arial"/>
                <w:b/>
                <w:bCs/>
                <w:color w:val="000000" w:themeColor="text1"/>
                <w:sz w:val="20"/>
                <w:szCs w:val="20"/>
              </w:rPr>
              <w:t>.6</w:t>
            </w:r>
            <w:r w:rsidRPr="00656000">
              <w:rPr>
                <w:rFonts w:ascii="Arial Narrow" w:hAnsi="Arial Narrow" w:cs="Arial"/>
                <w:color w:val="000000" w:themeColor="text1"/>
                <w:sz w:val="20"/>
                <w:szCs w:val="20"/>
              </w:rPr>
              <w:t xml:space="preserve"> Asegurar que los equipos de medición propios utilizados para el cumplimiento del objeto contractual o convenio cuentan con certificaciones iniciales de calibración y sus verificaciones intermedias</w:t>
            </w:r>
            <w:r w:rsidRPr="00656000">
              <w:rPr>
                <w:rFonts w:ascii="Arial Narrow" w:hAnsi="Arial Narrow" w:cs="Arial"/>
                <w:b/>
                <w:bCs/>
                <w:color w:val="000000" w:themeColor="text1"/>
                <w:sz w:val="20"/>
                <w:szCs w:val="20"/>
              </w:rPr>
              <w:t xml:space="preserve">.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w:t>
            </w:r>
            <w:r w:rsidR="57B33606" w:rsidRPr="00656000">
              <w:rPr>
                <w:rFonts w:ascii="Arial Narrow" w:hAnsi="Arial Narrow" w:cs="Arial"/>
                <w:b/>
                <w:bCs/>
                <w:color w:val="000000" w:themeColor="text1"/>
                <w:sz w:val="20"/>
                <w:szCs w:val="20"/>
              </w:rPr>
              <w:t>1</w:t>
            </w:r>
            <w:r w:rsidRPr="00656000">
              <w:rPr>
                <w:rFonts w:ascii="Arial Narrow" w:hAnsi="Arial Narrow" w:cs="Arial"/>
                <w:b/>
                <w:bCs/>
                <w:color w:val="000000" w:themeColor="text1"/>
                <w:sz w:val="20"/>
                <w:szCs w:val="20"/>
              </w:rPr>
              <w:t>.7</w:t>
            </w:r>
            <w:r w:rsidRPr="00656000">
              <w:rPr>
                <w:rFonts w:ascii="Arial Narrow" w:hAnsi="Arial Narrow" w:cs="Arial"/>
                <w:color w:val="000000" w:themeColor="text1"/>
                <w:sz w:val="20"/>
                <w:szCs w:val="20"/>
              </w:rPr>
              <w:t xml:space="preserve"> </w:t>
            </w:r>
            <w:r w:rsidR="6EDB4C99" w:rsidRPr="00656000">
              <w:rPr>
                <w:rFonts w:ascii="Arial Narrow" w:hAnsi="Arial Narrow" w:cs="Arial"/>
                <w:color w:val="000000" w:themeColor="text1"/>
                <w:sz w:val="20"/>
                <w:szCs w:val="20"/>
              </w:rPr>
              <w:t>Contar con un registro de los documentos utilizados para la operación del servicio, incluyendo de ser necesario, el control de los cambios realizados</w:t>
            </w:r>
            <w:r w:rsidRPr="00656000">
              <w:rPr>
                <w:rFonts w:ascii="Arial Narrow" w:hAnsi="Arial Narrow" w:cs="Arial"/>
                <w:color w:val="000000" w:themeColor="text1"/>
                <w:sz w:val="20"/>
                <w:szCs w:val="20"/>
              </w:rPr>
              <w:t>.</w:t>
            </w:r>
          </w:p>
          <w:p w14:paraId="478059E7" w14:textId="1F33DE8D" w:rsidR="00656000" w:rsidRPr="00656000" w:rsidRDefault="7DD980EF" w:rsidP="00656000">
            <w:pPr>
              <w:pStyle w:val="Prrafodelista"/>
              <w:numPr>
                <w:ilvl w:val="1"/>
                <w:numId w:val="48"/>
              </w:numPr>
              <w:spacing w:after="0" w:line="240" w:lineRule="auto"/>
              <w:jc w:val="both"/>
              <w:rPr>
                <w:rFonts w:ascii="Arial Narrow" w:hAnsi="Arial Narrow" w:cs="Arial"/>
                <w:color w:val="000000"/>
                <w:sz w:val="20"/>
                <w:szCs w:val="20"/>
              </w:rPr>
            </w:pPr>
            <w:r w:rsidRPr="00656000">
              <w:rPr>
                <w:rFonts w:ascii="Arial Narrow" w:hAnsi="Arial Narrow" w:cs="Arial"/>
                <w:b/>
                <w:bCs/>
                <w:color w:val="000000" w:themeColor="text1"/>
                <w:sz w:val="20"/>
                <w:szCs w:val="20"/>
              </w:rPr>
              <w:t xml:space="preserve">Eje de seguridad de la información.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 xml:space="preserve">.2.1. </w:t>
            </w:r>
            <w:r w:rsidRPr="00656000">
              <w:rPr>
                <w:rFonts w:ascii="Arial Narrow" w:hAnsi="Arial Narrow" w:cs="Arial"/>
                <w:color w:val="000000" w:themeColor="text1"/>
                <w:sz w:val="20"/>
                <w:szCs w:val="20"/>
              </w:rPr>
              <w:t xml:space="preserve">Certificar el cumplimiento, seguimiento y revisión de los asuntos correspondientes a seguridad de la información enmarcado en la normativa interna del ICBF vigente en virtud de la ejecución del objeto del contrato.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.2.2</w:t>
            </w:r>
            <w:r w:rsidRPr="00656000">
              <w:rPr>
                <w:rFonts w:ascii="Arial Narrow" w:hAnsi="Arial Narrow" w:cs="Arial"/>
                <w:color w:val="000000" w:themeColor="text1"/>
                <w:sz w:val="20"/>
                <w:szCs w:val="20"/>
              </w:rPr>
              <w:t xml:space="preserve"> </w:t>
            </w:r>
            <w:r w:rsidR="1BD47E3C" w:rsidRPr="00656000">
              <w:rPr>
                <w:rFonts w:ascii="Arial Narrow" w:hAnsi="Arial Narrow" w:cs="Arial"/>
                <w:color w:val="000000" w:themeColor="text1"/>
                <w:sz w:val="20"/>
                <w:szCs w:val="20"/>
              </w:rPr>
              <w:t>Suscribir un documento de compromiso de confidencialidad el cual deberá ser entregado al supervisor del contrato una vez se firme el contrato</w:t>
            </w:r>
            <w:r w:rsidRPr="00656000">
              <w:rPr>
                <w:rFonts w:ascii="Arial Narrow" w:hAnsi="Arial Narrow" w:cs="Arial"/>
                <w:color w:val="000000" w:themeColor="text1"/>
                <w:sz w:val="20"/>
                <w:szCs w:val="20"/>
              </w:rPr>
              <w:t xml:space="preserve">.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.2.3</w:t>
            </w:r>
            <w:r w:rsidR="480C5315" w:rsidRPr="00656000">
              <w:rPr>
                <w:rFonts w:ascii="Arial Narrow" w:hAnsi="Arial Narrow" w:cs="Arial"/>
                <w:color w:val="000000" w:themeColor="text1"/>
                <w:sz w:val="20"/>
                <w:szCs w:val="20"/>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w:t>
            </w:r>
            <w:r w:rsidRPr="00656000">
              <w:rPr>
                <w:rFonts w:ascii="Arial Narrow" w:hAnsi="Arial Narrow" w:cs="Arial"/>
                <w:color w:val="000000" w:themeColor="text1"/>
                <w:sz w:val="20"/>
                <w:szCs w:val="20"/>
              </w:rPr>
              <w:t xml:space="preserve"> </w:t>
            </w:r>
            <w:r w:rsidR="00656000">
              <w:rPr>
                <w:rFonts w:ascii="Arial Narrow" w:hAnsi="Arial Narrow" w:cs="Arial"/>
                <w:b/>
                <w:bCs/>
                <w:color w:val="000000" w:themeColor="text1"/>
                <w:sz w:val="20"/>
                <w:szCs w:val="20"/>
              </w:rPr>
              <w:t>3</w:t>
            </w:r>
            <w:r w:rsidRPr="00656000">
              <w:rPr>
                <w:rFonts w:ascii="Arial Narrow" w:hAnsi="Arial Narrow" w:cs="Arial"/>
                <w:b/>
                <w:bCs/>
                <w:color w:val="000000" w:themeColor="text1"/>
                <w:sz w:val="20"/>
                <w:szCs w:val="20"/>
              </w:rPr>
              <w:t>.2.4</w:t>
            </w:r>
            <w:r w:rsidRPr="00656000">
              <w:rPr>
                <w:rFonts w:ascii="Arial Narrow" w:hAnsi="Arial Narrow" w:cs="Arial"/>
                <w:color w:val="000000" w:themeColor="text1"/>
                <w:sz w:val="20"/>
                <w:szCs w:val="20"/>
              </w:rPr>
              <w:t xml:space="preserve"> Prever el plan de recuperación y contingencia del servicio contratado ante los eventos que puedan afectar el cumplimiento de la ejecución de este.</w:t>
            </w:r>
          </w:p>
          <w:p w14:paraId="1B632598" w14:textId="448E79A0" w:rsidR="00656000" w:rsidRPr="00656000" w:rsidRDefault="7DD980EF" w:rsidP="00656000">
            <w:pPr>
              <w:pStyle w:val="Prrafodelista"/>
              <w:numPr>
                <w:ilvl w:val="1"/>
                <w:numId w:val="48"/>
              </w:numPr>
              <w:spacing w:after="0" w:line="240" w:lineRule="auto"/>
              <w:jc w:val="both"/>
              <w:rPr>
                <w:rFonts w:ascii="Arial Narrow" w:hAnsi="Arial Narrow" w:cs="Arial"/>
                <w:color w:val="000000"/>
                <w:sz w:val="20"/>
                <w:szCs w:val="20"/>
              </w:rPr>
            </w:pPr>
            <w:r w:rsidRPr="00656000">
              <w:rPr>
                <w:rFonts w:ascii="Arial Narrow" w:hAnsi="Arial Narrow" w:cs="Arial"/>
                <w:b/>
                <w:bCs/>
                <w:sz w:val="20"/>
                <w:szCs w:val="20"/>
              </w:rPr>
              <w:t xml:space="preserve">Eje de </w:t>
            </w:r>
            <w:r w:rsidRPr="00656000">
              <w:rPr>
                <w:rFonts w:ascii="Arial Narrow" w:eastAsia="Times New Roman" w:hAnsi="Arial Narrow" w:cs="Arial"/>
                <w:b/>
                <w:bCs/>
                <w:color w:val="000000" w:themeColor="text1"/>
                <w:sz w:val="20"/>
                <w:szCs w:val="20"/>
              </w:rPr>
              <w:t xml:space="preserve">Seguridad y Salud en el Trabajo.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 xml:space="preserve">.3.1. </w:t>
            </w:r>
            <w:r w:rsidRPr="00656000">
              <w:rPr>
                <w:rFonts w:ascii="Arial Narrow" w:eastAsia="Times New Roman" w:hAnsi="Arial Narrow" w:cs="Arial"/>
                <w:color w:val="000000" w:themeColor="text1"/>
                <w:sz w:val="20"/>
                <w:szCs w:val="20"/>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00656000" w:rsidRP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 xml:space="preserve">.3.2 </w:t>
            </w:r>
            <w:r w:rsidRPr="00656000">
              <w:rPr>
                <w:rFonts w:ascii="Arial Narrow" w:eastAsia="Times New Roman" w:hAnsi="Arial Narrow" w:cs="Arial"/>
                <w:color w:val="000000" w:themeColor="text1"/>
                <w:sz w:val="20"/>
                <w:szCs w:val="20"/>
              </w:rPr>
              <w:t xml:space="preserve">Presentar la identificación de peligros, valoración de riesgos y determinación de controles, documentados, en el marco de la Seguridad y Salud en el Trabajo durante la ejecución del contrato o convenio.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.3.3</w:t>
            </w:r>
            <w:r w:rsidRPr="00656000">
              <w:rPr>
                <w:rFonts w:ascii="Arial Narrow" w:eastAsia="Times New Roman" w:hAnsi="Arial Narrow" w:cs="Arial"/>
                <w:color w:val="000000" w:themeColor="text1"/>
                <w:sz w:val="20"/>
                <w:szCs w:val="20"/>
              </w:rPr>
              <w:t xml:space="preserve"> Realizar la inducción al equipo de trabajo que se empleará durante la ejecución del contrato o convenio en materia de Seguridad y Salud en el Trabajo.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.3.</w:t>
            </w:r>
            <w:r w:rsidR="45BFD5C1" w:rsidRPr="00656000">
              <w:rPr>
                <w:rFonts w:ascii="Arial Narrow" w:eastAsia="Times New Roman" w:hAnsi="Arial Narrow" w:cs="Arial"/>
                <w:b/>
                <w:bCs/>
                <w:color w:val="000000" w:themeColor="text1"/>
                <w:sz w:val="20"/>
                <w:szCs w:val="20"/>
              </w:rPr>
              <w:t>4</w:t>
            </w:r>
            <w:r w:rsidRPr="00656000">
              <w:rPr>
                <w:rFonts w:ascii="Arial Narrow" w:eastAsia="Times New Roman" w:hAnsi="Arial Narrow" w:cs="Arial"/>
                <w:color w:val="000000" w:themeColor="text1"/>
                <w:sz w:val="20"/>
                <w:szCs w:val="20"/>
              </w:rPr>
              <w:t xml:space="preserve"> Suministrar a los colaboradores vinculados para la ejecución del contrato o convenio los elementos de protección personal requerido para la realización de sus actividades.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.3.</w:t>
            </w:r>
            <w:r w:rsidR="08F3BD67" w:rsidRPr="00656000">
              <w:rPr>
                <w:rFonts w:ascii="Arial Narrow" w:eastAsia="Times New Roman" w:hAnsi="Arial Narrow" w:cs="Arial"/>
                <w:b/>
                <w:bCs/>
                <w:color w:val="000000" w:themeColor="text1"/>
                <w:sz w:val="20"/>
                <w:szCs w:val="20"/>
              </w:rPr>
              <w:t>5</w:t>
            </w:r>
            <w:r w:rsidRPr="00656000">
              <w:rPr>
                <w:rFonts w:ascii="Arial Narrow" w:eastAsia="Times New Roman" w:hAnsi="Arial Narrow" w:cs="Arial"/>
                <w:color w:val="000000" w:themeColor="text1"/>
                <w:sz w:val="20"/>
                <w:szCs w:val="20"/>
              </w:rPr>
              <w:t xml:space="preserve"> Presentar el concepto médico ocupacional favorable de los colaboradores vinculados para la ejecución del contrato o convenio.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.3.</w:t>
            </w:r>
            <w:r w:rsidR="20488070" w:rsidRPr="00656000">
              <w:rPr>
                <w:rFonts w:ascii="Arial Narrow" w:eastAsia="Times New Roman" w:hAnsi="Arial Narrow" w:cs="Arial"/>
                <w:b/>
                <w:bCs/>
                <w:color w:val="000000" w:themeColor="text1"/>
                <w:sz w:val="20"/>
                <w:szCs w:val="20"/>
              </w:rPr>
              <w:t>6</w:t>
            </w:r>
            <w:r w:rsidRPr="00656000">
              <w:rPr>
                <w:rFonts w:ascii="Arial Narrow" w:eastAsia="Times New Roman" w:hAnsi="Arial Narrow" w:cs="Arial"/>
                <w:color w:val="000000" w:themeColor="text1"/>
                <w:sz w:val="20"/>
                <w:szCs w:val="20"/>
              </w:rPr>
              <w:t xml:space="preserve"> Formular e implementar el plan de prevención, preparación y respuesta ante emergencias.</w:t>
            </w:r>
          </w:p>
          <w:p w14:paraId="18B6BED3" w14:textId="1F85F0CA" w:rsidR="008E6084" w:rsidRPr="00656000" w:rsidRDefault="7DD980EF" w:rsidP="00656000">
            <w:pPr>
              <w:pStyle w:val="Prrafodelista"/>
              <w:numPr>
                <w:ilvl w:val="1"/>
                <w:numId w:val="48"/>
              </w:numPr>
              <w:spacing w:after="0" w:line="240" w:lineRule="auto"/>
              <w:jc w:val="both"/>
              <w:rPr>
                <w:rFonts w:ascii="Arial Narrow" w:hAnsi="Arial Narrow" w:cs="Arial"/>
                <w:color w:val="000000"/>
                <w:sz w:val="20"/>
                <w:szCs w:val="20"/>
              </w:rPr>
            </w:pPr>
            <w:r w:rsidRPr="00656000">
              <w:rPr>
                <w:rFonts w:ascii="Arial Narrow" w:hAnsi="Arial Narrow" w:cs="Arial"/>
                <w:b/>
                <w:bCs/>
                <w:sz w:val="20"/>
                <w:szCs w:val="20"/>
              </w:rPr>
              <w:t xml:space="preserve">Eje ambiental. </w:t>
            </w:r>
            <w:r w:rsidR="00656000">
              <w:rPr>
                <w:rFonts w:ascii="Arial Narrow" w:hAnsi="Arial Narrow" w:cs="Arial"/>
                <w:b/>
                <w:bCs/>
                <w:sz w:val="20"/>
                <w:szCs w:val="20"/>
              </w:rPr>
              <w:t>3</w:t>
            </w:r>
            <w:r w:rsidRPr="00656000">
              <w:rPr>
                <w:rFonts w:ascii="Arial Narrow" w:hAnsi="Arial Narrow" w:cs="Arial"/>
                <w:b/>
                <w:bCs/>
                <w:sz w:val="20"/>
                <w:szCs w:val="20"/>
              </w:rPr>
              <w:t xml:space="preserve">.4.1. </w:t>
            </w:r>
            <w:r w:rsidRPr="00656000">
              <w:rPr>
                <w:rFonts w:ascii="Arial Narrow" w:eastAsia="Times New Roman" w:hAnsi="Arial Narrow" w:cs="Arial"/>
                <w:color w:val="000000" w:themeColor="text1"/>
                <w:sz w:val="20"/>
                <w:szCs w:val="20"/>
              </w:rPr>
              <w:t>Adoptar las medidas necesarias para el ahorro y uso eficiente de agua, energía, papel, y manejo de residuos que se generen durante la ejecución del contrato, de acuerdo con la política ambiental de la Entidad.</w:t>
            </w:r>
            <w:r w:rsidR="00656000">
              <w:rPr>
                <w:rFonts w:ascii="Arial Narrow" w:eastAsia="Times New Roman" w:hAnsi="Arial Narrow" w:cs="Arial"/>
                <w:color w:val="000000" w:themeColor="text1"/>
                <w:sz w:val="20"/>
                <w:szCs w:val="20"/>
              </w:rPr>
              <w:t xml:space="preserve">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.4.2</w:t>
            </w:r>
            <w:r w:rsidRPr="00656000">
              <w:rPr>
                <w:rFonts w:ascii="Arial Narrow" w:eastAsia="Times New Roman" w:hAnsi="Arial Narrow" w:cs="Arial"/>
                <w:color w:val="000000" w:themeColor="text1"/>
                <w:sz w:val="20"/>
                <w:szCs w:val="20"/>
              </w:rPr>
              <w:t xml:space="preserve"> Presentar los permisos y/o autorizaciones ambientales vigentes requeridas para prestación del servicio. Así como las evidencias del cumplimiento de los requerimientos establecidos en dichos documentos.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.4.3</w:t>
            </w:r>
            <w:r w:rsidRPr="00656000">
              <w:rPr>
                <w:rFonts w:ascii="Arial Narrow" w:eastAsia="Times New Roman" w:hAnsi="Arial Narrow" w:cs="Arial"/>
                <w:color w:val="000000" w:themeColor="text1"/>
                <w:sz w:val="20"/>
                <w:szCs w:val="20"/>
              </w:rPr>
              <w:t xml:space="preserve"> Adoptar las medidas necesarias para el almacenamiento y manejo adecuado de los productos químicos utilizados durante la ejecución del contrato; de acuerdo con la normatividad vigente.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.4.4</w:t>
            </w:r>
            <w:r w:rsidRPr="00656000">
              <w:rPr>
                <w:rFonts w:ascii="Arial Narrow" w:eastAsia="Times New Roman" w:hAnsi="Arial Narrow" w:cs="Arial"/>
                <w:color w:val="000000" w:themeColor="text1"/>
                <w:sz w:val="20"/>
                <w:szCs w:val="20"/>
              </w:rPr>
              <w:t xml:space="preserve"> Adoptar las medidas necesarias para el manejo adecuado y la disposición final de los residuos especiales y/o peligrosos que se generen durante la ejecución del contrato.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.4.5</w:t>
            </w:r>
            <w:r w:rsidRPr="00656000">
              <w:rPr>
                <w:rFonts w:ascii="Arial Narrow" w:eastAsia="Times New Roman" w:hAnsi="Arial Narrow" w:cs="Arial"/>
                <w:color w:val="000000" w:themeColor="text1"/>
                <w:sz w:val="20"/>
                <w:szCs w:val="20"/>
              </w:rPr>
              <w:t xml:space="preserve"> Formular e implementar plan de saneamiento que incluya como mínimo los programas de limpieza y desinfección, manejo de residuos, control de plagas y abastecimiento o suministro de agua potable, de acuerdo con la normatividad vigente.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.4.6</w:t>
            </w:r>
            <w:r w:rsidRPr="00656000">
              <w:rPr>
                <w:rFonts w:ascii="Arial Narrow" w:eastAsia="Times New Roman" w:hAnsi="Arial Narrow" w:cs="Arial"/>
                <w:color w:val="000000" w:themeColor="text1"/>
                <w:sz w:val="20"/>
                <w:szCs w:val="20"/>
              </w:rPr>
              <w:t xml:space="preserve"> Utilizar productos, empaques y materiales amigables con el medio ambiente.</w:t>
            </w:r>
            <w:r w:rsidR="00656000">
              <w:rPr>
                <w:rFonts w:ascii="Arial Narrow" w:eastAsia="Times New Roman" w:hAnsi="Arial Narrow" w:cs="Arial"/>
                <w:color w:val="000000" w:themeColor="text1"/>
                <w:sz w:val="20"/>
                <w:szCs w:val="20"/>
              </w:rPr>
              <w:t xml:space="preserve"> </w:t>
            </w:r>
            <w:r w:rsidR="00656000">
              <w:rPr>
                <w:rFonts w:ascii="Arial Narrow" w:eastAsia="Times New Roman" w:hAnsi="Arial Narrow" w:cs="Arial"/>
                <w:b/>
                <w:bCs/>
                <w:color w:val="000000" w:themeColor="text1"/>
                <w:sz w:val="20"/>
                <w:szCs w:val="20"/>
              </w:rPr>
              <w:t>3</w:t>
            </w:r>
            <w:r w:rsidRPr="00656000">
              <w:rPr>
                <w:rFonts w:ascii="Arial Narrow" w:eastAsia="Times New Roman" w:hAnsi="Arial Narrow" w:cs="Arial"/>
                <w:b/>
                <w:bCs/>
                <w:color w:val="000000" w:themeColor="text1"/>
                <w:sz w:val="20"/>
                <w:szCs w:val="20"/>
              </w:rPr>
              <w:t>.4.7</w:t>
            </w:r>
            <w:r w:rsidRPr="00656000">
              <w:rPr>
                <w:rFonts w:ascii="Arial Narrow" w:eastAsia="Times New Roman" w:hAnsi="Arial Narrow" w:cs="Arial"/>
                <w:color w:val="000000" w:themeColor="text1"/>
                <w:sz w:val="20"/>
                <w:szCs w:val="20"/>
              </w:rPr>
              <w:t xml:space="preserve"> Realizar el mantenimiento y lavado de </w:t>
            </w:r>
            <w:r w:rsidRPr="00656000">
              <w:rPr>
                <w:rFonts w:ascii="Arial Narrow" w:eastAsia="Times New Roman" w:hAnsi="Arial Narrow" w:cs="Arial"/>
                <w:color w:val="000000" w:themeColor="text1"/>
                <w:sz w:val="20"/>
                <w:szCs w:val="20"/>
              </w:rPr>
              <w:lastRenderedPageBreak/>
              <w:t>la trampa de grasas y/o sistemas de tratamiento de aguas residuales, adoptando las medidas necesarias para el manejo adecuado de los residuos generados.</w:t>
            </w:r>
          </w:p>
        </w:tc>
      </w:tr>
    </w:tbl>
    <w:p w14:paraId="22A2B574"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D59C5FA" w14:textId="77777777" w:rsidTr="155357F2">
        <w:trPr>
          <w:trHeight w:val="270"/>
        </w:trPr>
        <w:tc>
          <w:tcPr>
            <w:tcW w:w="9395" w:type="dxa"/>
            <w:shd w:val="clear" w:color="auto" w:fill="D9D9D9" w:themeFill="background1" w:themeFillShade="D9"/>
          </w:tcPr>
          <w:p w14:paraId="5717F689" w14:textId="1131E0B6" w:rsidR="008E6084" w:rsidRPr="00D03DFC" w:rsidRDefault="008E6084" w:rsidP="00CA7A87">
            <w:pPr>
              <w:spacing w:after="0" w:line="240" w:lineRule="auto"/>
              <w:jc w:val="both"/>
              <w:rPr>
                <w:rFonts w:ascii="Arial Narrow" w:hAnsi="Arial Narrow" w:cs="Arial"/>
                <w:b/>
                <w:sz w:val="20"/>
                <w:szCs w:val="20"/>
                <w:lang w:eastAsia="es-ES"/>
              </w:rPr>
            </w:pPr>
            <w:r w:rsidRPr="00D03DFC">
              <w:rPr>
                <w:rFonts w:ascii="Arial Narrow" w:hAnsi="Arial Narrow" w:cs="Arial"/>
                <w:b/>
                <w:spacing w:val="6"/>
                <w:sz w:val="20"/>
                <w:szCs w:val="20"/>
              </w:rPr>
              <w:t xml:space="preserve">CLÁUSULA </w:t>
            </w:r>
            <w:r w:rsidR="00656000">
              <w:rPr>
                <w:rFonts w:ascii="Arial Narrow" w:hAnsi="Arial Narrow" w:cs="Arial"/>
                <w:b/>
                <w:spacing w:val="6"/>
                <w:sz w:val="20"/>
                <w:szCs w:val="20"/>
              </w:rPr>
              <w:t>4</w:t>
            </w:r>
            <w:r w:rsidRPr="00D03DFC">
              <w:rPr>
                <w:rFonts w:ascii="Arial Narrow" w:hAnsi="Arial Narrow" w:cs="Arial"/>
                <w:b/>
                <w:spacing w:val="6"/>
                <w:sz w:val="20"/>
                <w:szCs w:val="20"/>
              </w:rPr>
              <w:t xml:space="preserve">. </w:t>
            </w:r>
            <w:r w:rsidRPr="00D03DFC">
              <w:rPr>
                <w:rFonts w:ascii="Arial Narrow" w:hAnsi="Arial Narrow" w:cs="Arial"/>
                <w:b/>
                <w:sz w:val="20"/>
                <w:szCs w:val="20"/>
                <w:lang w:eastAsia="es-ES"/>
              </w:rPr>
              <w:t>RENDIMIENTOS FINANCIEROS</w:t>
            </w:r>
          </w:p>
        </w:tc>
      </w:tr>
      <w:tr w:rsidR="008E6084" w:rsidRPr="00D03DFC" w14:paraId="72875310" w14:textId="77777777" w:rsidTr="155357F2">
        <w:tc>
          <w:tcPr>
            <w:tcW w:w="9395" w:type="dxa"/>
          </w:tcPr>
          <w:p w14:paraId="080CEA5B" w14:textId="0F6FCD95" w:rsidR="008E6084" w:rsidRPr="00D03DFC" w:rsidRDefault="7DD980EF" w:rsidP="00CA7A87">
            <w:pPr>
              <w:tabs>
                <w:tab w:val="left" w:pos="709"/>
              </w:tabs>
              <w:spacing w:after="0" w:line="240" w:lineRule="auto"/>
              <w:jc w:val="both"/>
              <w:rPr>
                <w:rFonts w:ascii="Arial Narrow" w:hAnsi="Arial Narrow" w:cs="Arial"/>
                <w:sz w:val="20"/>
                <w:szCs w:val="20"/>
              </w:rPr>
            </w:pPr>
            <w:r w:rsidRPr="00D03DFC">
              <w:rPr>
                <w:rFonts w:ascii="Arial Narrow" w:hAnsi="Arial Narrow" w:cs="Arial"/>
                <w:sz w:val="20"/>
                <w:szCs w:val="20"/>
              </w:rPr>
              <w:t xml:space="preserve">En virtud del presente contrato y para lograr los cometidos señalados en el objeto </w:t>
            </w:r>
            <w:r w:rsidR="49D89EB5" w:rsidRPr="00D03DFC">
              <w:rPr>
                <w:rFonts w:ascii="Arial Narrow" w:hAnsi="Arial Narrow" w:cs="Arial"/>
                <w:sz w:val="20"/>
                <w:szCs w:val="20"/>
              </w:rPr>
              <w:t>de este</w:t>
            </w:r>
            <w:r w:rsidRPr="00D03DFC">
              <w:rPr>
                <w:rFonts w:ascii="Arial Narrow" w:hAnsi="Arial Narrow" w:cs="Arial"/>
                <w:sz w:val="20"/>
                <w:szCs w:val="20"/>
              </w:rPr>
              <w:t xml:space="preserv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 efecto imparta la Dirección Financiera. </w:t>
            </w:r>
          </w:p>
        </w:tc>
      </w:tr>
    </w:tbl>
    <w:p w14:paraId="4C8A7AE2"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8E6084" w:rsidRPr="00D03DFC" w14:paraId="4427FF58" w14:textId="77777777" w:rsidTr="155357F2">
        <w:trPr>
          <w:trHeight w:val="307"/>
        </w:trPr>
        <w:tc>
          <w:tcPr>
            <w:tcW w:w="9395" w:type="dxa"/>
            <w:shd w:val="clear" w:color="auto" w:fill="D9D9D9" w:themeFill="background1" w:themeFillShade="D9"/>
            <w:vAlign w:val="center"/>
          </w:tcPr>
          <w:p w14:paraId="7799037E" w14:textId="5C5B548B"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pacing w:val="6"/>
                <w:sz w:val="20"/>
                <w:szCs w:val="20"/>
              </w:rPr>
              <w:t xml:space="preserve">CLÁUSULA </w:t>
            </w:r>
            <w:r w:rsidR="00656000">
              <w:rPr>
                <w:rFonts w:ascii="Arial Narrow" w:hAnsi="Arial Narrow" w:cs="Arial"/>
                <w:b/>
                <w:spacing w:val="6"/>
                <w:sz w:val="20"/>
                <w:szCs w:val="20"/>
              </w:rPr>
              <w:t>5</w:t>
            </w:r>
            <w:r w:rsidRPr="00D03DFC">
              <w:rPr>
                <w:rFonts w:ascii="Arial Narrow" w:hAnsi="Arial Narrow" w:cs="Arial"/>
                <w:b/>
                <w:spacing w:val="6"/>
                <w:sz w:val="20"/>
                <w:szCs w:val="20"/>
              </w:rPr>
              <w:t xml:space="preserve">. </w:t>
            </w:r>
            <w:r w:rsidRPr="00D03DFC">
              <w:rPr>
                <w:rFonts w:ascii="Arial Narrow" w:hAnsi="Arial Narrow" w:cs="Arial"/>
                <w:b/>
                <w:sz w:val="20"/>
                <w:szCs w:val="20"/>
              </w:rPr>
              <w:t>GARANTÍA</w:t>
            </w:r>
          </w:p>
        </w:tc>
      </w:tr>
      <w:tr w:rsidR="008E6084" w:rsidRPr="00D03DFC" w14:paraId="1D893B0F" w14:textId="77777777" w:rsidTr="155357F2">
        <w:tc>
          <w:tcPr>
            <w:tcW w:w="9395" w:type="dxa"/>
          </w:tcPr>
          <w:p w14:paraId="4D7BB580"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b/>
                <w:sz w:val="20"/>
                <w:szCs w:val="20"/>
                <w:lang w:val="es-MX"/>
              </w:rPr>
              <w:t>EL</w:t>
            </w:r>
            <w:r w:rsidRPr="00D03DFC">
              <w:rPr>
                <w:rFonts w:ascii="Arial Narrow" w:hAnsi="Arial Narrow" w:cs="Arial"/>
                <w:b/>
                <w:sz w:val="20"/>
                <w:szCs w:val="20"/>
              </w:rPr>
              <w:t xml:space="preserve"> CONTRATISTA </w:t>
            </w:r>
            <w:r w:rsidRPr="00D03DFC">
              <w:rPr>
                <w:rFonts w:ascii="Arial Narrow" w:hAnsi="Arial Narrow" w:cs="Arial"/>
                <w:sz w:val="20"/>
                <w:szCs w:val="20"/>
              </w:rPr>
              <w:t>se obliga a constituir a favor del ICBF</w:t>
            </w:r>
            <w:r w:rsidRPr="00D03DFC">
              <w:rPr>
                <w:rFonts w:ascii="Arial Narrow" w:hAnsi="Arial Narrow" w:cs="Arial"/>
                <w:b/>
                <w:sz w:val="20"/>
                <w:szCs w:val="20"/>
              </w:rPr>
              <w:t xml:space="preserve"> </w:t>
            </w:r>
            <w:r w:rsidRPr="00D03DFC">
              <w:rPr>
                <w:rFonts w:ascii="Arial Narrow" w:hAnsi="Arial Narrow" w:cs="Arial"/>
                <w:sz w:val="20"/>
                <w:szCs w:val="20"/>
              </w:rPr>
              <w:t xml:space="preserve">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 </w:t>
            </w:r>
            <w:r w:rsidRPr="00D03DFC">
              <w:rPr>
                <w:rFonts w:ascii="Arial Narrow" w:hAnsi="Arial Narrow" w:cs="Arial"/>
                <w:b/>
                <w:sz w:val="20"/>
                <w:szCs w:val="20"/>
              </w:rPr>
              <w:t xml:space="preserve">EL INSTITUTO COLOMBIANO DE BIENESTAR FAMILIAR  </w:t>
            </w:r>
            <w:r w:rsidRPr="00D03DFC">
              <w:rPr>
                <w:rFonts w:ascii="Arial Narrow" w:hAnsi="Arial Narrow" w:cs="Arial"/>
                <w:sz w:val="20"/>
                <w:szCs w:val="20"/>
              </w:rPr>
              <w:t xml:space="preserve">(Nit: </w:t>
            </w:r>
            <w:r w:rsidRPr="00D03DFC">
              <w:rPr>
                <w:rFonts w:ascii="Arial Narrow" w:eastAsia="Times New Roman" w:hAnsi="Arial Narrow" w:cs="Arial"/>
                <w:color w:val="000000"/>
                <w:sz w:val="20"/>
                <w:szCs w:val="20"/>
                <w:lang w:eastAsia="es-ES_tradnl"/>
              </w:rPr>
              <w:t>899.999.239-2</w:t>
            </w:r>
            <w:r w:rsidRPr="00D03DFC">
              <w:rPr>
                <w:rFonts w:ascii="Arial Narrow" w:hAnsi="Arial Narrow" w:cs="Arial"/>
                <w:sz w:val="20"/>
                <w:szCs w:val="20"/>
              </w:rPr>
              <w:t>). con los siguientes amparos:</w:t>
            </w:r>
          </w:p>
          <w:p w14:paraId="1DEEC3DF" w14:textId="77777777" w:rsidR="008E6084" w:rsidRPr="00D03DFC" w:rsidRDefault="008E6084" w:rsidP="00E12DE6">
            <w:pPr>
              <w:spacing w:after="0" w:line="240" w:lineRule="auto"/>
              <w:jc w:val="both"/>
              <w:rPr>
                <w:rFonts w:ascii="Arial Narrow" w:hAnsi="Arial Narrow" w:cs="Arial"/>
                <w:sz w:val="20"/>
                <w:szCs w:val="20"/>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3545"/>
              <w:gridCol w:w="2714"/>
            </w:tblGrid>
            <w:tr w:rsidR="008E6084" w:rsidRPr="00D03DFC" w14:paraId="3DCB45CA" w14:textId="77777777" w:rsidTr="155357F2">
              <w:trPr>
                <w:trHeight w:val="277"/>
              </w:trPr>
              <w:tc>
                <w:tcPr>
                  <w:tcW w:w="1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DD09B7" w14:textId="77777777" w:rsidR="008E6084" w:rsidRPr="00D03DFC" w:rsidRDefault="008E6084" w:rsidP="00E12DE6">
                  <w:pPr>
                    <w:pStyle w:val="NormalWeb"/>
                    <w:spacing w:before="0" w:beforeAutospacing="0" w:after="0" w:afterAutospacing="0"/>
                    <w:jc w:val="center"/>
                    <w:rPr>
                      <w:rFonts w:ascii="Arial Narrow" w:hAnsi="Arial Narrow" w:cs="Arial"/>
                      <w:b/>
                      <w:sz w:val="20"/>
                      <w:szCs w:val="20"/>
                      <w:lang w:eastAsia="es-ES"/>
                    </w:rPr>
                  </w:pPr>
                  <w:r w:rsidRPr="00D03DFC">
                    <w:rPr>
                      <w:rFonts w:ascii="Arial Narrow" w:hAnsi="Arial Narrow" w:cs="Arial"/>
                      <w:b/>
                      <w:sz w:val="20"/>
                      <w:szCs w:val="20"/>
                      <w:lang w:eastAsia="es-ES"/>
                    </w:rPr>
                    <w:t>AMPARO</w:t>
                  </w:r>
                </w:p>
              </w:tc>
              <w:tc>
                <w:tcPr>
                  <w:tcW w:w="19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CAAB2B" w14:textId="77777777" w:rsidR="008E6084" w:rsidRPr="00D03DFC" w:rsidRDefault="008E6084" w:rsidP="00E12DE6">
                  <w:pPr>
                    <w:pStyle w:val="NormalWeb"/>
                    <w:spacing w:before="0" w:beforeAutospacing="0" w:after="0" w:afterAutospacing="0"/>
                    <w:jc w:val="center"/>
                    <w:rPr>
                      <w:rFonts w:ascii="Arial Narrow" w:hAnsi="Arial Narrow" w:cs="Arial"/>
                      <w:b/>
                      <w:sz w:val="20"/>
                      <w:szCs w:val="20"/>
                      <w:lang w:eastAsia="es-ES"/>
                    </w:rPr>
                  </w:pPr>
                  <w:r w:rsidRPr="00D03DFC">
                    <w:rPr>
                      <w:rFonts w:ascii="Arial Narrow" w:hAnsi="Arial Narrow" w:cs="Arial"/>
                      <w:b/>
                      <w:sz w:val="20"/>
                      <w:szCs w:val="20"/>
                      <w:lang w:eastAsia="es-ES"/>
                    </w:rPr>
                    <w:t>SUFICIENCIA</w:t>
                  </w:r>
                </w:p>
              </w:tc>
              <w:tc>
                <w:tcPr>
                  <w:tcW w:w="1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54380" w14:textId="77777777" w:rsidR="008E6084" w:rsidRPr="00D03DFC" w:rsidRDefault="008E6084" w:rsidP="00E12DE6">
                  <w:pPr>
                    <w:pStyle w:val="NormalWeb"/>
                    <w:spacing w:before="0" w:beforeAutospacing="0" w:after="0" w:afterAutospacing="0"/>
                    <w:jc w:val="center"/>
                    <w:rPr>
                      <w:rFonts w:ascii="Arial Narrow" w:hAnsi="Arial Narrow" w:cs="Arial"/>
                      <w:b/>
                      <w:sz w:val="20"/>
                      <w:szCs w:val="20"/>
                      <w:lang w:eastAsia="es-ES"/>
                    </w:rPr>
                  </w:pPr>
                  <w:r w:rsidRPr="00D03DFC">
                    <w:rPr>
                      <w:rFonts w:ascii="Arial Narrow" w:hAnsi="Arial Narrow" w:cs="Arial"/>
                      <w:b/>
                      <w:sz w:val="20"/>
                      <w:szCs w:val="20"/>
                      <w:lang w:eastAsia="es-ES"/>
                    </w:rPr>
                    <w:t>VIGENCIA</w:t>
                  </w:r>
                </w:p>
              </w:tc>
            </w:tr>
            <w:tr w:rsidR="00957362" w:rsidRPr="00D03DFC" w14:paraId="50DA44F9" w14:textId="77777777" w:rsidTr="155357F2">
              <w:trPr>
                <w:trHeight w:val="210"/>
              </w:trPr>
              <w:tc>
                <w:tcPr>
                  <w:tcW w:w="1556" w:type="pct"/>
                  <w:tcBorders>
                    <w:top w:val="single" w:sz="4" w:space="0" w:color="auto"/>
                    <w:left w:val="single" w:sz="4" w:space="0" w:color="auto"/>
                    <w:bottom w:val="single" w:sz="4" w:space="0" w:color="auto"/>
                    <w:right w:val="single" w:sz="4" w:space="0" w:color="auto"/>
                  </w:tcBorders>
                  <w:vAlign w:val="center"/>
                  <w:hideMark/>
                </w:tcPr>
                <w:p w14:paraId="3A412A61" w14:textId="1674B044"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7F561D">
                    <w:rPr>
                      <w:rFonts w:ascii="Arial Narrow" w:hAnsi="Arial Narrow" w:cs="Arial"/>
                      <w:bCs/>
                      <w:sz w:val="22"/>
                      <w:szCs w:val="22"/>
                    </w:rPr>
                    <w:t>Cumplimiento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72F2760A" w14:textId="77777777" w:rsidR="00957362" w:rsidRPr="000B3CE0" w:rsidRDefault="00957362" w:rsidP="00957362">
                  <w:pPr>
                    <w:pStyle w:val="NormalWeb"/>
                    <w:spacing w:before="0" w:beforeAutospacing="0" w:after="0" w:afterAutospacing="0"/>
                    <w:jc w:val="both"/>
                    <w:rPr>
                      <w:rFonts w:ascii="Arial Narrow" w:hAnsi="Arial Narrow" w:cs="Arial"/>
                      <w:sz w:val="22"/>
                      <w:szCs w:val="22"/>
                    </w:rPr>
                  </w:pPr>
                  <w:r w:rsidRPr="000B3CE0">
                    <w:rPr>
                      <w:rFonts w:ascii="Arial Narrow" w:hAnsi="Arial Narrow" w:cs="Arial"/>
                      <w:sz w:val="22"/>
                      <w:szCs w:val="22"/>
                    </w:rPr>
                    <w:t>20% del valor del contrato</w:t>
                  </w:r>
                </w:p>
                <w:p w14:paraId="5AA75644" w14:textId="77777777" w:rsidR="00957362" w:rsidRPr="000B3CE0" w:rsidRDefault="00957362" w:rsidP="00957362">
                  <w:pPr>
                    <w:pStyle w:val="NormalWeb"/>
                    <w:spacing w:before="0" w:beforeAutospacing="0" w:after="0" w:afterAutospacing="0"/>
                    <w:jc w:val="both"/>
                    <w:rPr>
                      <w:rFonts w:ascii="Arial Narrow" w:hAnsi="Arial Narrow" w:cs="Arial"/>
                      <w:sz w:val="22"/>
                      <w:szCs w:val="22"/>
                    </w:rPr>
                  </w:pPr>
                </w:p>
                <w:p w14:paraId="71039677" w14:textId="159AE93D"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p>
              </w:tc>
              <w:tc>
                <w:tcPr>
                  <w:tcW w:w="1493" w:type="pct"/>
                  <w:tcBorders>
                    <w:top w:val="single" w:sz="4" w:space="0" w:color="auto"/>
                    <w:left w:val="single" w:sz="4" w:space="0" w:color="auto"/>
                    <w:bottom w:val="single" w:sz="4" w:space="0" w:color="auto"/>
                    <w:right w:val="single" w:sz="4" w:space="0" w:color="auto"/>
                  </w:tcBorders>
                  <w:vAlign w:val="center"/>
                  <w:hideMark/>
                </w:tcPr>
                <w:p w14:paraId="31B03B28" w14:textId="426C30AF"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7F561D">
                    <w:rPr>
                      <w:rFonts w:ascii="Arial Narrow" w:hAnsi="Arial Narrow" w:cs="Arial"/>
                      <w:sz w:val="22"/>
                      <w:szCs w:val="22"/>
                    </w:rPr>
                    <w:t>Igual al plazo de ejecución y seis (6) meses más.</w:t>
                  </w:r>
                </w:p>
              </w:tc>
            </w:tr>
            <w:tr w:rsidR="00957362" w:rsidRPr="00D03DFC" w14:paraId="2484E073" w14:textId="77777777" w:rsidTr="155357F2">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6094DD52" w14:textId="189CAC8C" w:rsidR="00957362" w:rsidRPr="00D03DFC" w:rsidRDefault="00957362" w:rsidP="00957362">
                  <w:pPr>
                    <w:pStyle w:val="NormalWeb"/>
                    <w:spacing w:before="0" w:beforeAutospacing="0" w:after="0" w:afterAutospacing="0"/>
                    <w:jc w:val="both"/>
                    <w:rPr>
                      <w:rFonts w:ascii="Arial Narrow" w:hAnsi="Arial Narrow" w:cs="Arial"/>
                      <w:bCs/>
                      <w:sz w:val="20"/>
                      <w:szCs w:val="20"/>
                    </w:rPr>
                  </w:pPr>
                  <w:r w:rsidRPr="007F561D">
                    <w:rPr>
                      <w:rFonts w:ascii="Arial Narrow" w:hAnsi="Arial Narrow" w:cs="Arial"/>
                      <w:bCs/>
                      <w:sz w:val="22"/>
                      <w:szCs w:val="22"/>
                    </w:rPr>
                    <w:t>Calidad del Servicio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49FB7CF6" w14:textId="4C33C85B"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0B3CE0">
                    <w:rPr>
                      <w:rFonts w:ascii="Arial Narrow" w:hAnsi="Arial Narrow" w:cs="Arial"/>
                      <w:sz w:val="22"/>
                      <w:szCs w:val="22"/>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4FF5D1F7" w14:textId="2B580847"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7F561D">
                    <w:rPr>
                      <w:rFonts w:ascii="Arial Narrow" w:hAnsi="Arial Narrow" w:cs="Arial"/>
                      <w:sz w:val="22"/>
                      <w:szCs w:val="22"/>
                    </w:rPr>
                    <w:t>Igual al plazo de ejecución y seis (6) meses más.</w:t>
                  </w:r>
                </w:p>
              </w:tc>
            </w:tr>
            <w:tr w:rsidR="00957362" w:rsidRPr="00D03DFC" w14:paraId="38F415A4" w14:textId="77777777" w:rsidTr="155357F2">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18A36EF3" w14:textId="6AE064F0" w:rsidR="00957362" w:rsidRPr="00D03DFC" w:rsidRDefault="00957362" w:rsidP="00957362">
                  <w:pPr>
                    <w:pStyle w:val="NormalWeb"/>
                    <w:spacing w:before="0" w:beforeAutospacing="0" w:after="0" w:afterAutospacing="0"/>
                    <w:jc w:val="both"/>
                    <w:rPr>
                      <w:rFonts w:ascii="Arial Narrow" w:hAnsi="Arial Narrow" w:cs="Arial"/>
                      <w:bCs/>
                      <w:sz w:val="20"/>
                      <w:szCs w:val="20"/>
                    </w:rPr>
                  </w:pPr>
                  <w:r w:rsidRPr="007F561D">
                    <w:rPr>
                      <w:rFonts w:ascii="Arial Narrow" w:hAnsi="Arial Narrow" w:cs="Arial"/>
                      <w:bCs/>
                      <w:sz w:val="22"/>
                      <w:szCs w:val="22"/>
                    </w:rPr>
                    <w:t>Pago de salarios, prestaciones sociales, legales e indemnizaciones laborales</w:t>
                  </w:r>
                </w:p>
              </w:tc>
              <w:tc>
                <w:tcPr>
                  <w:tcW w:w="1950" w:type="pct"/>
                  <w:tcBorders>
                    <w:top w:val="single" w:sz="4" w:space="0" w:color="auto"/>
                    <w:left w:val="single" w:sz="4" w:space="0" w:color="auto"/>
                    <w:bottom w:val="single" w:sz="4" w:space="0" w:color="auto"/>
                    <w:right w:val="single" w:sz="4" w:space="0" w:color="auto"/>
                  </w:tcBorders>
                  <w:vAlign w:val="center"/>
                  <w:hideMark/>
                </w:tcPr>
                <w:p w14:paraId="50E42B94" w14:textId="6F391C97"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0B3CE0">
                    <w:rPr>
                      <w:rFonts w:ascii="Arial Narrow" w:hAnsi="Arial Narrow" w:cs="Arial"/>
                      <w:sz w:val="22"/>
                      <w:szCs w:val="22"/>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C68BBA8" w14:textId="22C2A644"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7F561D">
                    <w:rPr>
                      <w:rFonts w:ascii="Arial Narrow" w:hAnsi="Arial Narrow" w:cs="Arial"/>
                      <w:sz w:val="22"/>
                      <w:szCs w:val="22"/>
                    </w:rPr>
                    <w:t>Igual al plazo de ejecución y tres (3) años más.</w:t>
                  </w:r>
                </w:p>
              </w:tc>
            </w:tr>
            <w:tr w:rsidR="00957362" w:rsidRPr="00D03DFC" w14:paraId="47499118" w14:textId="77777777" w:rsidTr="155357F2">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06EF06DA" w14:textId="31C15ED5"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7F561D">
                    <w:rPr>
                      <w:rFonts w:ascii="Arial Narrow" w:hAnsi="Arial Narrow" w:cs="Arial"/>
                      <w:sz w:val="22"/>
                      <w:szCs w:val="22"/>
                    </w:rPr>
                    <w:t>Responsabilidad civil extracontractual</w:t>
                  </w:r>
                </w:p>
              </w:tc>
              <w:tc>
                <w:tcPr>
                  <w:tcW w:w="1950" w:type="pct"/>
                  <w:tcBorders>
                    <w:top w:val="single" w:sz="4" w:space="0" w:color="auto"/>
                    <w:left w:val="single" w:sz="4" w:space="0" w:color="auto"/>
                    <w:bottom w:val="single" w:sz="4" w:space="0" w:color="auto"/>
                    <w:right w:val="single" w:sz="4" w:space="0" w:color="auto"/>
                  </w:tcBorders>
                  <w:vAlign w:val="center"/>
                  <w:hideMark/>
                </w:tcPr>
                <w:p w14:paraId="1314E8EF" w14:textId="77777777" w:rsidR="00957362" w:rsidRPr="000B3CE0" w:rsidRDefault="00957362" w:rsidP="00957362">
                  <w:pPr>
                    <w:pStyle w:val="NormalWeb"/>
                    <w:spacing w:before="0" w:beforeAutospacing="0" w:after="0" w:afterAutospacing="0"/>
                    <w:jc w:val="both"/>
                    <w:rPr>
                      <w:rFonts w:ascii="Arial Narrow" w:hAnsi="Arial Narrow" w:cs="Arial"/>
                      <w:sz w:val="22"/>
                      <w:szCs w:val="22"/>
                    </w:rPr>
                  </w:pPr>
                  <w:r w:rsidRPr="000B3CE0">
                    <w:rPr>
                      <w:rFonts w:ascii="Arial Narrow" w:hAnsi="Arial Narrow" w:cs="Arial"/>
                      <w:sz w:val="22"/>
                      <w:szCs w:val="22"/>
                    </w:rPr>
                    <w:t xml:space="preserve">El valor asegurado por los contratos de seguro que amparan la responsabilidad civil extracontractual no debe ser inferior a: </w:t>
                  </w:r>
                </w:p>
                <w:p w14:paraId="2438E0AF" w14:textId="77777777" w:rsidR="00957362" w:rsidRPr="000B3CE0" w:rsidRDefault="00957362" w:rsidP="00957362">
                  <w:pPr>
                    <w:pStyle w:val="NormalWeb"/>
                    <w:spacing w:before="0" w:beforeAutospacing="0" w:after="0" w:afterAutospacing="0"/>
                    <w:jc w:val="both"/>
                    <w:rPr>
                      <w:rFonts w:ascii="Arial Narrow" w:hAnsi="Arial Narrow" w:cs="Arial"/>
                      <w:sz w:val="22"/>
                      <w:szCs w:val="22"/>
                    </w:rPr>
                  </w:pPr>
                  <w:r w:rsidRPr="000B3CE0">
                    <w:rPr>
                      <w:rFonts w:ascii="Arial Narrow" w:hAnsi="Arial Narrow" w:cs="Arial"/>
                      <w:sz w:val="22"/>
                      <w:szCs w:val="22"/>
                    </w:rPr>
                    <w:t xml:space="preserve">1. Doscientos (200)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para contratos cuyo valor sea inferior o igual a mil quinientos (1.500)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w:t>
                  </w:r>
                  <w:proofErr w:type="spellStart"/>
                  <w:r w:rsidRPr="000B3CE0">
                    <w:rPr>
                      <w:rFonts w:ascii="Arial Narrow" w:hAnsi="Arial Narrow" w:cs="Arial"/>
                      <w:sz w:val="22"/>
                      <w:szCs w:val="22"/>
                    </w:rPr>
                    <w:t>2.Trescientos</w:t>
                  </w:r>
                  <w:proofErr w:type="spellEnd"/>
                  <w:r w:rsidRPr="000B3CE0">
                    <w:rPr>
                      <w:rFonts w:ascii="Arial Narrow" w:hAnsi="Arial Narrow" w:cs="Arial"/>
                      <w:sz w:val="22"/>
                      <w:szCs w:val="22"/>
                    </w:rPr>
                    <w:t xml:space="preserve"> (300)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para contratos cuyo valor sea superior a mil quinientos (1.500)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e inferior o igual a dos mil quinientos (2.500)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w:t>
                  </w:r>
                  <w:proofErr w:type="spellStart"/>
                  <w:r w:rsidRPr="000B3CE0">
                    <w:rPr>
                      <w:rFonts w:ascii="Arial Narrow" w:hAnsi="Arial Narrow" w:cs="Arial"/>
                      <w:sz w:val="22"/>
                      <w:szCs w:val="22"/>
                    </w:rPr>
                    <w:t>3.Cuatrocientos</w:t>
                  </w:r>
                  <w:proofErr w:type="spellEnd"/>
                  <w:r w:rsidRPr="000B3CE0">
                    <w:rPr>
                      <w:rFonts w:ascii="Arial Narrow" w:hAnsi="Arial Narrow" w:cs="Arial"/>
                      <w:sz w:val="22"/>
                      <w:szCs w:val="22"/>
                    </w:rPr>
                    <w:t xml:space="preserve"> (400)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para contratos cuyo valor sea superior a dos mil quinientos (2.500)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e inferior o igual a cinco mil (5.000)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w:t>
                  </w:r>
                </w:p>
                <w:p w14:paraId="35105478" w14:textId="77777777" w:rsidR="00957362" w:rsidRPr="000B3CE0" w:rsidRDefault="00957362" w:rsidP="00957362">
                  <w:pPr>
                    <w:pStyle w:val="NormalWeb"/>
                    <w:spacing w:before="0" w:beforeAutospacing="0" w:after="0" w:afterAutospacing="0"/>
                    <w:jc w:val="both"/>
                    <w:rPr>
                      <w:rFonts w:ascii="Arial Narrow" w:hAnsi="Arial Narrow" w:cs="Arial"/>
                      <w:sz w:val="22"/>
                      <w:szCs w:val="22"/>
                    </w:rPr>
                  </w:pPr>
                  <w:proofErr w:type="spellStart"/>
                  <w:r w:rsidRPr="000B3CE0">
                    <w:rPr>
                      <w:rFonts w:ascii="Arial Narrow" w:hAnsi="Arial Narrow" w:cs="Arial"/>
                      <w:sz w:val="22"/>
                      <w:szCs w:val="22"/>
                    </w:rPr>
                    <w:t>4.Quinientos</w:t>
                  </w:r>
                  <w:proofErr w:type="spellEnd"/>
                  <w:r w:rsidRPr="000B3CE0">
                    <w:rPr>
                      <w:rFonts w:ascii="Arial Narrow" w:hAnsi="Arial Narrow" w:cs="Arial"/>
                      <w:sz w:val="22"/>
                      <w:szCs w:val="22"/>
                    </w:rPr>
                    <w:t xml:space="preserve"> (500)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para contratos cuyo valor sea superior a cinco mil (5.000)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e inferior o igual a diez mil (10.000)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w:t>
                  </w:r>
                </w:p>
                <w:p w14:paraId="65B728C8" w14:textId="4E855097" w:rsidR="00957362" w:rsidRPr="00D03DFC" w:rsidRDefault="00957362" w:rsidP="00957362">
                  <w:pPr>
                    <w:pStyle w:val="NormalWeb"/>
                    <w:spacing w:before="0" w:beforeAutospacing="0" w:after="0" w:afterAutospacing="0"/>
                    <w:jc w:val="both"/>
                    <w:rPr>
                      <w:rFonts w:ascii="Arial Narrow" w:hAnsi="Arial Narrow" w:cs="Arial"/>
                      <w:sz w:val="20"/>
                      <w:szCs w:val="20"/>
                      <w:lang w:eastAsia="es-ES"/>
                    </w:rPr>
                  </w:pPr>
                  <w:r w:rsidRPr="000B3CE0">
                    <w:rPr>
                      <w:rFonts w:ascii="Arial Narrow" w:hAnsi="Arial Narrow" w:cs="Arial"/>
                      <w:sz w:val="22"/>
                      <w:szCs w:val="22"/>
                    </w:rPr>
                    <w:t xml:space="preserve">5. El cinco por ciento (5%) del valor del contrato cuando este sea superior a diez </w:t>
                  </w:r>
                  <w:r w:rsidRPr="000B3CE0">
                    <w:rPr>
                      <w:rFonts w:ascii="Arial Narrow" w:hAnsi="Arial Narrow" w:cs="Arial"/>
                      <w:sz w:val="22"/>
                      <w:szCs w:val="22"/>
                    </w:rPr>
                    <w:lastRenderedPageBreak/>
                    <w:t xml:space="preserve">mil (10.000)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xml:space="preserve">, caso en el cual el valor asegurado debe ser máximo setenta y cinco mil (75.000) </w:t>
                  </w:r>
                  <w:proofErr w:type="spellStart"/>
                  <w:r w:rsidRPr="000B3CE0">
                    <w:rPr>
                      <w:rFonts w:ascii="Arial Narrow" w:hAnsi="Arial Narrow" w:cs="Arial"/>
                      <w:sz w:val="22"/>
                      <w:szCs w:val="22"/>
                    </w:rPr>
                    <w:t>smmlv</w:t>
                  </w:r>
                  <w:proofErr w:type="spellEnd"/>
                  <w:r w:rsidRPr="000B3CE0">
                    <w:rPr>
                      <w:rFonts w:ascii="Arial Narrow" w:hAnsi="Arial Narrow" w:cs="Arial"/>
                      <w:sz w:val="22"/>
                      <w:szCs w:val="22"/>
                    </w:rPr>
                    <w:t>. La vigencia de esta garantía deberá ser igual al período de ejecución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3EA47C83" w14:textId="7FEAE8ED" w:rsidR="00957362" w:rsidRPr="00D03DFC" w:rsidRDefault="00957362" w:rsidP="00957362">
                  <w:pPr>
                    <w:pStyle w:val="NormalWeb"/>
                    <w:spacing w:before="0" w:beforeAutospacing="0" w:after="0" w:afterAutospacing="0"/>
                    <w:jc w:val="both"/>
                    <w:rPr>
                      <w:rFonts w:ascii="Arial Narrow" w:hAnsi="Arial Narrow" w:cs="Arial"/>
                      <w:sz w:val="20"/>
                      <w:szCs w:val="20"/>
                    </w:rPr>
                  </w:pPr>
                  <w:r w:rsidRPr="007F561D">
                    <w:rPr>
                      <w:rFonts w:ascii="Arial Narrow" w:hAnsi="Arial Narrow" w:cs="Arial"/>
                      <w:sz w:val="22"/>
                      <w:szCs w:val="22"/>
                    </w:rPr>
                    <w:lastRenderedPageBreak/>
                    <w:t>La vigencia de esta garantía deberá ser igual al período de ejecución del contrato</w:t>
                  </w:r>
                </w:p>
              </w:tc>
            </w:tr>
          </w:tbl>
          <w:p w14:paraId="6C5027F3" w14:textId="77777777" w:rsidR="008E6084" w:rsidRPr="00D03DFC" w:rsidRDefault="008E6084" w:rsidP="00E12DE6">
            <w:pPr>
              <w:spacing w:after="0" w:line="240" w:lineRule="auto"/>
              <w:jc w:val="both"/>
              <w:rPr>
                <w:rFonts w:ascii="Arial Narrow" w:hAnsi="Arial Narrow" w:cs="Arial"/>
                <w:b/>
                <w:sz w:val="20"/>
                <w:szCs w:val="20"/>
                <w:u w:val="single"/>
              </w:rPr>
            </w:pPr>
          </w:p>
          <w:p w14:paraId="5A197423" w14:textId="405CE040" w:rsidR="008E6084" w:rsidRPr="00D03DFC" w:rsidRDefault="008E6084" w:rsidP="7873AE1C">
            <w:pPr>
              <w:spacing w:after="0" w:line="240" w:lineRule="auto"/>
              <w:jc w:val="both"/>
              <w:rPr>
                <w:rFonts w:ascii="Arial Narrow" w:hAnsi="Arial Narrow" w:cs="Arial"/>
                <w:b/>
                <w:bCs/>
                <w:spacing w:val="6"/>
                <w:sz w:val="20"/>
                <w:szCs w:val="20"/>
              </w:rPr>
            </w:pPr>
            <w:r w:rsidRPr="00D03DFC">
              <w:rPr>
                <w:rFonts w:ascii="Arial Narrow" w:hAnsi="Arial Narrow" w:cs="Arial"/>
                <w:b/>
                <w:bCs/>
                <w:sz w:val="20"/>
                <w:szCs w:val="20"/>
                <w:u w:val="single"/>
              </w:rPr>
              <w:t>PARÁGRAFO PRIMERO</w:t>
            </w:r>
            <w:r w:rsidRPr="00D03DFC">
              <w:rPr>
                <w:rFonts w:ascii="Arial Narrow" w:hAnsi="Arial Narrow" w:cs="Arial"/>
                <w:b/>
                <w:bCs/>
                <w:sz w:val="20"/>
                <w:szCs w:val="20"/>
              </w:rPr>
              <w:t xml:space="preserve">: </w:t>
            </w:r>
            <w:r w:rsidRPr="00D03DFC">
              <w:rPr>
                <w:rFonts w:ascii="Arial Narrow" w:eastAsia="Times New Roman" w:hAnsi="Arial Narrow" w:cs="Arial"/>
                <w:color w:val="000000" w:themeColor="text1"/>
                <w:sz w:val="20"/>
                <w:szCs w:val="20"/>
                <w:lang w:eastAsia="es-ES"/>
              </w:rPr>
              <w:t>La</w:t>
            </w:r>
            <w:r w:rsidRPr="00D03DFC">
              <w:rPr>
                <w:rFonts w:ascii="Arial Narrow" w:eastAsia="Times New Roman" w:hAnsi="Arial Narrow" w:cs="Arial"/>
                <w:b/>
                <w:bCs/>
                <w:color w:val="000000" w:themeColor="text1"/>
                <w:sz w:val="20"/>
                <w:szCs w:val="20"/>
                <w:lang w:eastAsia="es-ES"/>
              </w:rPr>
              <w:t xml:space="preserve"> </w:t>
            </w:r>
            <w:r w:rsidRPr="00D03DFC">
              <w:rPr>
                <w:rFonts w:ascii="Arial Narrow" w:eastAsia="Times New Roman" w:hAnsi="Arial Narrow" w:cs="Arial"/>
                <w:color w:val="000000" w:themeColor="text1"/>
                <w:sz w:val="20"/>
                <w:szCs w:val="20"/>
                <w:lang w:eastAsia="es-ES"/>
              </w:rPr>
              <w:t>EAS</w:t>
            </w:r>
            <w:r w:rsidRPr="00D03DFC">
              <w:rPr>
                <w:rFonts w:ascii="Arial Narrow" w:eastAsia="Times New Roman" w:hAnsi="Arial Narrow" w:cs="Arial"/>
                <w:b/>
                <w:bCs/>
                <w:color w:val="000000" w:themeColor="text1"/>
                <w:sz w:val="20"/>
                <w:szCs w:val="20"/>
                <w:lang w:eastAsia="es-ES"/>
              </w:rPr>
              <w:t xml:space="preserve"> </w:t>
            </w:r>
            <w:r w:rsidRPr="00D03DFC">
              <w:rPr>
                <w:rFonts w:ascii="Arial Narrow" w:eastAsia="Times New Roman" w:hAnsi="Arial Narrow" w:cs="Arial"/>
                <w:color w:val="000000" w:themeColor="text1"/>
                <w:sz w:val="20"/>
                <w:szCs w:val="20"/>
                <w:lang w:eastAsia="es-ES"/>
              </w:rPr>
              <w:t>se compromete a constituir</w:t>
            </w:r>
            <w:r w:rsidRPr="00D03DFC">
              <w:rPr>
                <w:rFonts w:ascii="Arial Narrow" w:hAnsi="Arial Narrow" w:cs="Arial"/>
                <w:sz w:val="20"/>
                <w:szCs w:val="20"/>
              </w:rPr>
              <w:t xml:space="preserve"> y</w:t>
            </w:r>
            <w:r w:rsidRPr="00D03DFC">
              <w:rPr>
                <w:rFonts w:ascii="Arial Narrow" w:hAnsi="Arial Narrow" w:cs="Arial"/>
                <w:b/>
                <w:bCs/>
                <w:sz w:val="20"/>
                <w:szCs w:val="20"/>
              </w:rPr>
              <w:t xml:space="preserve"> </w:t>
            </w:r>
            <w:r w:rsidRPr="00D03DFC">
              <w:rPr>
                <w:rFonts w:ascii="Arial Narrow" w:hAnsi="Arial Narrow" w:cs="Arial"/>
                <w:sz w:val="20"/>
                <w:szCs w:val="20"/>
              </w:rPr>
              <w:t xml:space="preserve">entregar la garantía única al </w:t>
            </w:r>
            <w:r w:rsidRPr="00D03DFC">
              <w:rPr>
                <w:rFonts w:ascii="Arial Narrow" w:eastAsia="Times New Roman" w:hAnsi="Arial Narrow" w:cs="Arial"/>
                <w:color w:val="000000" w:themeColor="text1"/>
                <w:sz w:val="20"/>
                <w:szCs w:val="20"/>
                <w:lang w:eastAsia="es-ES"/>
              </w:rPr>
              <w:t>Grupo Jurídico correspondiente</w:t>
            </w:r>
            <w:r w:rsidRPr="00D03DFC">
              <w:rPr>
                <w:rFonts w:ascii="Arial Narrow" w:hAnsi="Arial Narrow" w:cs="Arial"/>
                <w:sz w:val="20"/>
                <w:szCs w:val="20"/>
              </w:rPr>
              <w:t xml:space="preserve">, dentro de los tres (3) días hábiles siguientes a la suscripción de este contrato. </w:t>
            </w:r>
            <w:r w:rsidRPr="00D03DFC">
              <w:rPr>
                <w:rFonts w:ascii="Arial Narrow" w:hAnsi="Arial Narrow" w:cs="Arial"/>
                <w:sz w:val="20"/>
                <w:szCs w:val="20"/>
                <w:lang w:eastAsia="es-ES"/>
              </w:rPr>
              <w:t>Si al vencimiento de dicho término la</w:t>
            </w:r>
            <w:r w:rsidRPr="00D03DFC">
              <w:rPr>
                <w:rFonts w:ascii="Arial Narrow" w:hAnsi="Arial Narrow" w:cs="Arial"/>
                <w:b/>
                <w:bCs/>
                <w:sz w:val="20"/>
                <w:szCs w:val="20"/>
                <w:lang w:val="es-MX"/>
              </w:rPr>
              <w:t xml:space="preserve"> EAS</w:t>
            </w:r>
            <w:r w:rsidRPr="00D03DFC">
              <w:rPr>
                <w:rFonts w:ascii="Arial Narrow" w:hAnsi="Arial Narrow" w:cs="Arial"/>
                <w:sz w:val="20"/>
                <w:szCs w:val="20"/>
                <w:lang w:eastAsia="es-ES"/>
              </w:rPr>
              <w:t xml:space="preserve"> no ha presentado la garantía pertinente, </w:t>
            </w:r>
            <w:r w:rsidRPr="00D03DFC">
              <w:rPr>
                <w:rFonts w:ascii="Arial Narrow" w:hAnsi="Arial Narrow" w:cs="Arial"/>
                <w:b/>
                <w:bCs/>
                <w:sz w:val="20"/>
                <w:szCs w:val="20"/>
                <w:lang w:eastAsia="es-ES"/>
              </w:rPr>
              <w:t>el ICBF</w:t>
            </w:r>
            <w:r w:rsidRPr="00D03DFC">
              <w:rPr>
                <w:rFonts w:ascii="Arial Narrow" w:hAnsi="Arial Narrow" w:cs="Arial"/>
                <w:sz w:val="20"/>
                <w:szCs w:val="20"/>
                <w:lang w:eastAsia="es-ES"/>
              </w:rPr>
              <w:t xml:space="preserve"> podrá dejar constancia que el contrato no</w:t>
            </w:r>
            <w:r w:rsidR="00D64381">
              <w:rPr>
                <w:rFonts w:ascii="Arial Narrow" w:hAnsi="Arial Narrow" w:cs="Arial"/>
                <w:sz w:val="20"/>
                <w:szCs w:val="20"/>
                <w:lang w:eastAsia="es-ES"/>
              </w:rPr>
              <w:t xml:space="preserve"> ha</w:t>
            </w:r>
            <w:r w:rsidRPr="00D03DFC">
              <w:rPr>
                <w:rFonts w:ascii="Arial Narrow" w:hAnsi="Arial Narrow" w:cs="Arial"/>
                <w:sz w:val="20"/>
                <w:szCs w:val="20"/>
                <w:lang w:eastAsia="es-ES"/>
              </w:rPr>
              <w:t xml:space="preserve"> inici</w:t>
            </w:r>
            <w:r w:rsidR="00D64381">
              <w:rPr>
                <w:rFonts w:ascii="Arial Narrow" w:hAnsi="Arial Narrow" w:cs="Arial"/>
                <w:sz w:val="20"/>
                <w:szCs w:val="20"/>
                <w:lang w:eastAsia="es-ES"/>
              </w:rPr>
              <w:t>ado</w:t>
            </w:r>
            <w:r w:rsidRPr="00D03DFC">
              <w:rPr>
                <w:rFonts w:ascii="Arial Narrow" w:hAnsi="Arial Narrow" w:cs="Arial"/>
                <w:sz w:val="20"/>
                <w:szCs w:val="20"/>
                <w:lang w:eastAsia="es-ES"/>
              </w:rPr>
              <w:t xml:space="preserve"> su ejecución. </w:t>
            </w:r>
            <w:r w:rsidRPr="00D03DFC">
              <w:rPr>
                <w:rFonts w:ascii="Arial Narrow" w:hAnsi="Arial Narrow" w:cs="Arial"/>
                <w:b/>
                <w:bCs/>
                <w:sz w:val="20"/>
                <w:szCs w:val="20"/>
                <w:u w:val="single"/>
              </w:rPr>
              <w:t>PARÁGRAFO SEGUNDO</w:t>
            </w:r>
            <w:r w:rsidRPr="00D03DFC">
              <w:rPr>
                <w:rFonts w:ascii="Arial Narrow" w:hAnsi="Arial Narrow" w:cs="Arial"/>
                <w:b/>
                <w:bCs/>
                <w:sz w:val="20"/>
                <w:szCs w:val="20"/>
              </w:rPr>
              <w:t xml:space="preserve">: EL CONTRATISTA </w:t>
            </w:r>
            <w:r w:rsidRPr="00D03DFC">
              <w:rPr>
                <w:rFonts w:ascii="Arial Narrow" w:hAnsi="Arial Narrow" w:cs="Arial"/>
                <w:sz w:val="20"/>
                <w:szCs w:val="20"/>
              </w:rPr>
              <w:t>deberá restablecer el valor de la garantía cuando este se haya visto reducido por razón de las reclamaciones efectuadas o por las sanciones impuestas por</w:t>
            </w:r>
            <w:r w:rsidRPr="00D03DFC">
              <w:rPr>
                <w:rFonts w:ascii="Arial Narrow" w:hAnsi="Arial Narrow" w:cs="Arial"/>
                <w:b/>
                <w:bCs/>
                <w:sz w:val="20"/>
                <w:szCs w:val="20"/>
              </w:rPr>
              <w:t xml:space="preserve"> </w:t>
            </w:r>
            <w:r w:rsidRPr="00D03DFC">
              <w:rPr>
                <w:rFonts w:ascii="Arial Narrow" w:hAnsi="Arial Narrow" w:cs="Arial"/>
                <w:sz w:val="20"/>
                <w:szCs w:val="20"/>
              </w:rPr>
              <w:t>el</w:t>
            </w:r>
            <w:r w:rsidRPr="00D03DFC">
              <w:rPr>
                <w:rFonts w:ascii="Arial Narrow" w:hAnsi="Arial Narrow" w:cs="Arial"/>
                <w:b/>
                <w:bCs/>
                <w:sz w:val="20"/>
                <w:szCs w:val="20"/>
              </w:rPr>
              <w:t xml:space="preserve"> ICBF. </w:t>
            </w:r>
            <w:r w:rsidRPr="00D03DFC">
              <w:rPr>
                <w:rFonts w:ascii="Arial Narrow" w:hAnsi="Arial Narrow" w:cs="Arial"/>
                <w:sz w:val="20"/>
                <w:szCs w:val="20"/>
              </w:rPr>
              <w:t>De igual manera, en cualquier evento en que se aumente o adicione el valor del contrato o se prorrogue su término,</w:t>
            </w:r>
            <w:r w:rsidRPr="00D03DFC">
              <w:rPr>
                <w:rFonts w:ascii="Arial Narrow" w:hAnsi="Arial Narrow" w:cs="Arial"/>
                <w:b/>
                <w:bCs/>
                <w:sz w:val="20"/>
                <w:szCs w:val="20"/>
              </w:rPr>
              <w:t xml:space="preserve"> EL CONTRATISTA </w:t>
            </w:r>
            <w:r w:rsidRPr="00D03DFC">
              <w:rPr>
                <w:rFonts w:ascii="Arial Narrow" w:hAnsi="Arial Narrow" w:cs="Arial"/>
                <w:sz w:val="20"/>
                <w:szCs w:val="20"/>
              </w:rPr>
              <w:t xml:space="preserve">deberá ampliar el valor de la garantía otorgada o ampliar su vigencia, según el caso. </w:t>
            </w:r>
            <w:r w:rsidRPr="00D03DFC">
              <w:rPr>
                <w:rFonts w:ascii="Arial Narrow" w:hAnsi="Arial Narrow" w:cs="Arial"/>
                <w:b/>
                <w:bCs/>
                <w:sz w:val="20"/>
                <w:szCs w:val="20"/>
                <w:u w:val="single"/>
              </w:rPr>
              <w:t>PARÁGRAFO TERCERO</w:t>
            </w:r>
            <w:r w:rsidRPr="00D03DFC">
              <w:rPr>
                <w:rFonts w:ascii="Arial Narrow" w:hAnsi="Arial Narrow" w:cs="Arial"/>
                <w:b/>
                <w:bCs/>
                <w:sz w:val="20"/>
                <w:szCs w:val="20"/>
              </w:rPr>
              <w:t>:</w:t>
            </w:r>
            <w:r w:rsidRPr="00D03DFC">
              <w:rPr>
                <w:rFonts w:ascii="Arial Narrow" w:hAnsi="Arial Narrow" w:cs="Arial"/>
                <w:sz w:val="20"/>
                <w:szCs w:val="20"/>
              </w:rPr>
              <w:t xml:space="preserve"> Una vez iniciada la ejecución del contrato, en caso de incumplimiento del </w:t>
            </w:r>
            <w:r w:rsidRPr="00D03DFC">
              <w:rPr>
                <w:rFonts w:ascii="Arial Narrow" w:hAnsi="Arial Narrow" w:cs="Arial"/>
                <w:b/>
                <w:bCs/>
                <w:sz w:val="20"/>
                <w:szCs w:val="20"/>
              </w:rPr>
              <w:t xml:space="preserve">CONTRATISTA </w:t>
            </w:r>
            <w:r w:rsidRPr="00D03DFC">
              <w:rPr>
                <w:rFonts w:ascii="Arial Narrow" w:hAnsi="Arial Narrow" w:cs="Arial"/>
                <w:sz w:val="20"/>
                <w:szCs w:val="20"/>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w:t>
            </w:r>
            <w:r w:rsidR="55B29405" w:rsidRPr="00D03DFC">
              <w:rPr>
                <w:rFonts w:ascii="Arial Narrow" w:hAnsi="Arial Narrow" w:cs="Arial"/>
                <w:sz w:val="20"/>
                <w:szCs w:val="20"/>
              </w:rPr>
              <w:t xml:space="preserve"> el</w:t>
            </w:r>
            <w:r w:rsidRPr="00D03DFC">
              <w:rPr>
                <w:rFonts w:ascii="Arial Narrow" w:hAnsi="Arial Narrow" w:cs="Arial"/>
                <w:b/>
                <w:bCs/>
                <w:sz w:val="20"/>
                <w:szCs w:val="20"/>
              </w:rPr>
              <w:t xml:space="preserve"> </w:t>
            </w:r>
            <w:r w:rsidRPr="00D03DFC">
              <w:rPr>
                <w:rFonts w:ascii="Arial Narrow" w:hAnsi="Arial Narrow" w:cs="Arial"/>
                <w:b/>
                <w:bCs/>
                <w:sz w:val="20"/>
                <w:szCs w:val="20"/>
                <w:lang w:eastAsia="es-ES"/>
              </w:rPr>
              <w:t>ICBF</w:t>
            </w:r>
            <w:r w:rsidRPr="00D03DFC">
              <w:rPr>
                <w:rFonts w:ascii="Arial Narrow" w:hAnsi="Arial Narrow" w:cs="Arial"/>
                <w:sz w:val="20"/>
                <w:szCs w:val="20"/>
                <w:lang w:eastAsia="es-ES"/>
              </w:rPr>
              <w:t xml:space="preserve"> </w:t>
            </w:r>
            <w:r w:rsidRPr="00D03DFC">
              <w:rPr>
                <w:rFonts w:ascii="Arial Narrow" w:hAnsi="Arial Narrow" w:cs="Arial"/>
                <w:sz w:val="20"/>
                <w:szCs w:val="20"/>
              </w:rPr>
              <w:t xml:space="preserve">podrá declarar la caducidad </w:t>
            </w:r>
            <w:r w:rsidR="00A31873" w:rsidRPr="00D03DFC">
              <w:rPr>
                <w:rFonts w:ascii="Arial Narrow" w:hAnsi="Arial Narrow" w:cs="Arial"/>
                <w:sz w:val="20"/>
                <w:szCs w:val="20"/>
              </w:rPr>
              <w:t>de este</w:t>
            </w:r>
            <w:r w:rsidRPr="00D03DFC">
              <w:rPr>
                <w:rFonts w:ascii="Arial Narrow" w:hAnsi="Arial Narrow" w:cs="Arial"/>
                <w:sz w:val="20"/>
                <w:szCs w:val="20"/>
              </w:rPr>
              <w:t xml:space="preserve">. </w:t>
            </w:r>
            <w:r w:rsidRPr="00D03DFC">
              <w:rPr>
                <w:rFonts w:ascii="Arial Narrow" w:hAnsi="Arial Narrow" w:cs="Arial"/>
                <w:b/>
                <w:bCs/>
                <w:sz w:val="20"/>
                <w:szCs w:val="20"/>
                <w:u w:val="single"/>
              </w:rPr>
              <w:t>PARÁGRAFO CUARTO</w:t>
            </w:r>
            <w:r w:rsidRPr="00D03DFC">
              <w:rPr>
                <w:rFonts w:ascii="Arial Narrow" w:hAnsi="Arial Narrow" w:cs="Arial"/>
                <w:b/>
                <w:bCs/>
                <w:sz w:val="20"/>
                <w:szCs w:val="20"/>
              </w:rPr>
              <w:t>:</w:t>
            </w:r>
            <w:r w:rsidRPr="00D03DFC">
              <w:rPr>
                <w:rFonts w:ascii="Arial Narrow" w:hAnsi="Arial Narrow" w:cs="Arial"/>
                <w:sz w:val="20"/>
                <w:szCs w:val="20"/>
              </w:rPr>
              <w:t xml:space="preserve"> Los gastos que demande la legalización del contrato, tales como constitución de garantías, derechos, impuestos, tasas y contribuciones que se causen por razón del perfeccionamiento del contrato, durante su ejecución y hasta la liquidación </w:t>
            </w:r>
            <w:proofErr w:type="gramStart"/>
            <w:r w:rsidRPr="00D03DFC">
              <w:rPr>
                <w:rFonts w:ascii="Arial Narrow" w:hAnsi="Arial Narrow" w:cs="Arial"/>
                <w:sz w:val="20"/>
                <w:szCs w:val="20"/>
              </w:rPr>
              <w:t>del mismo</w:t>
            </w:r>
            <w:proofErr w:type="gramEnd"/>
            <w:r w:rsidRPr="00D03DFC">
              <w:rPr>
                <w:rFonts w:ascii="Arial Narrow" w:hAnsi="Arial Narrow" w:cs="Arial"/>
                <w:sz w:val="20"/>
                <w:szCs w:val="20"/>
              </w:rPr>
              <w:t xml:space="preserve"> serán a cargo del </w:t>
            </w:r>
            <w:r w:rsidRPr="00D03DFC">
              <w:rPr>
                <w:rFonts w:ascii="Arial Narrow" w:hAnsi="Arial Narrow" w:cs="Arial"/>
                <w:b/>
                <w:bCs/>
                <w:sz w:val="20"/>
                <w:szCs w:val="20"/>
              </w:rPr>
              <w:t>CONTRATISTA.</w:t>
            </w:r>
          </w:p>
        </w:tc>
      </w:tr>
    </w:tbl>
    <w:p w14:paraId="34AB67D8"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03E1651" w14:textId="77777777" w:rsidTr="00E12DE6">
        <w:trPr>
          <w:trHeight w:val="307"/>
        </w:trPr>
        <w:tc>
          <w:tcPr>
            <w:tcW w:w="9395" w:type="dxa"/>
            <w:shd w:val="clear" w:color="auto" w:fill="D9D9D9" w:themeFill="background1" w:themeFillShade="D9"/>
            <w:vAlign w:val="center"/>
          </w:tcPr>
          <w:p w14:paraId="2EBBA88E" w14:textId="12812350"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bCs/>
                <w:sz w:val="20"/>
                <w:szCs w:val="20"/>
              </w:rPr>
              <w:t xml:space="preserve">CLÁUSULA </w:t>
            </w:r>
            <w:r w:rsidR="00656000">
              <w:rPr>
                <w:rFonts w:ascii="Arial Narrow" w:hAnsi="Arial Narrow" w:cs="Arial"/>
                <w:b/>
                <w:bCs/>
                <w:sz w:val="20"/>
                <w:szCs w:val="20"/>
              </w:rPr>
              <w:t>6</w:t>
            </w:r>
            <w:r w:rsidRPr="00D03DFC">
              <w:rPr>
                <w:rFonts w:ascii="Arial Narrow" w:hAnsi="Arial Narrow" w:cs="Arial"/>
                <w:b/>
                <w:bCs/>
                <w:sz w:val="20"/>
                <w:szCs w:val="20"/>
              </w:rPr>
              <w:t xml:space="preserve">. </w:t>
            </w:r>
            <w:r w:rsidRPr="00D03DFC">
              <w:rPr>
                <w:rFonts w:ascii="Arial Narrow" w:hAnsi="Arial Narrow" w:cs="Arial"/>
                <w:b/>
                <w:sz w:val="20"/>
                <w:szCs w:val="20"/>
              </w:rPr>
              <w:t>GASTOS</w:t>
            </w:r>
          </w:p>
        </w:tc>
      </w:tr>
      <w:tr w:rsidR="008E6084" w:rsidRPr="00D03DFC" w14:paraId="0C68126A" w14:textId="77777777" w:rsidTr="00E12DE6">
        <w:trPr>
          <w:trHeight w:val="283"/>
        </w:trPr>
        <w:tc>
          <w:tcPr>
            <w:tcW w:w="9395" w:type="dxa"/>
          </w:tcPr>
          <w:p w14:paraId="18EB0D40" w14:textId="77777777" w:rsidR="008E6084" w:rsidRPr="00D03DFC" w:rsidRDefault="008E6084" w:rsidP="00E12DE6">
            <w:pPr>
              <w:spacing w:after="0" w:line="240" w:lineRule="auto"/>
              <w:jc w:val="both"/>
              <w:rPr>
                <w:rFonts w:ascii="Arial Narrow" w:hAnsi="Arial Narrow" w:cs="Arial"/>
                <w:b/>
                <w:spacing w:val="6"/>
                <w:sz w:val="20"/>
                <w:szCs w:val="20"/>
              </w:rPr>
            </w:pPr>
            <w:r w:rsidRPr="00D03DFC">
              <w:rPr>
                <w:rFonts w:ascii="Arial Narrow" w:hAnsi="Arial Narrow" w:cs="Arial"/>
                <w:sz w:val="20"/>
                <w:szCs w:val="20"/>
              </w:rPr>
              <w:t xml:space="preserve">Los gastos que se ocasionen para la ejecución y perfeccionamiento del presente contrato serán sufragados por la </w:t>
            </w:r>
            <w:r w:rsidRPr="00D03DFC">
              <w:rPr>
                <w:rFonts w:ascii="Arial Narrow" w:hAnsi="Arial Narrow" w:cs="Arial"/>
                <w:spacing w:val="-2"/>
                <w:sz w:val="20"/>
                <w:szCs w:val="20"/>
              </w:rPr>
              <w:t>EAS.</w:t>
            </w:r>
          </w:p>
        </w:tc>
      </w:tr>
    </w:tbl>
    <w:p w14:paraId="0F972EE6"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7DA05FA" w14:textId="77777777" w:rsidTr="155357F2">
        <w:trPr>
          <w:trHeight w:val="270"/>
        </w:trPr>
        <w:tc>
          <w:tcPr>
            <w:tcW w:w="9395" w:type="dxa"/>
            <w:shd w:val="clear" w:color="auto" w:fill="D9D9D9" w:themeFill="background1" w:themeFillShade="D9"/>
          </w:tcPr>
          <w:p w14:paraId="35EEDE7C" w14:textId="1C23C063" w:rsidR="008E6084" w:rsidRPr="00D03DFC" w:rsidRDefault="008E6084" w:rsidP="00CA7A87">
            <w:pPr>
              <w:spacing w:after="0" w:line="240" w:lineRule="auto"/>
              <w:ind w:left="708" w:hanging="708"/>
              <w:jc w:val="both"/>
              <w:rPr>
                <w:rFonts w:ascii="Arial Narrow" w:hAnsi="Arial Narrow" w:cs="Arial"/>
                <w:b/>
                <w:sz w:val="20"/>
                <w:szCs w:val="20"/>
                <w:lang w:eastAsia="es-ES"/>
              </w:rPr>
            </w:pPr>
            <w:r w:rsidRPr="00D03DFC">
              <w:rPr>
                <w:rFonts w:ascii="Arial Narrow" w:hAnsi="Arial Narrow" w:cs="Arial"/>
                <w:b/>
                <w:spacing w:val="6"/>
                <w:sz w:val="20"/>
                <w:szCs w:val="20"/>
              </w:rPr>
              <w:t xml:space="preserve">CLÁUSULA </w:t>
            </w:r>
            <w:r w:rsidR="00656000">
              <w:rPr>
                <w:rFonts w:ascii="Arial Narrow" w:hAnsi="Arial Narrow" w:cs="Arial"/>
                <w:b/>
                <w:spacing w:val="6"/>
                <w:sz w:val="20"/>
                <w:szCs w:val="20"/>
              </w:rPr>
              <w:t>7</w:t>
            </w:r>
            <w:r w:rsidRPr="00D03DFC">
              <w:rPr>
                <w:rFonts w:ascii="Arial Narrow" w:hAnsi="Arial Narrow" w:cs="Arial"/>
                <w:b/>
                <w:spacing w:val="6"/>
                <w:sz w:val="20"/>
                <w:szCs w:val="20"/>
              </w:rPr>
              <w:t xml:space="preserve">. </w:t>
            </w:r>
            <w:r w:rsidRPr="00D03DFC">
              <w:rPr>
                <w:rFonts w:ascii="Arial Narrow" w:hAnsi="Arial Narrow" w:cs="Arial"/>
                <w:b/>
                <w:sz w:val="20"/>
                <w:szCs w:val="20"/>
                <w:lang w:eastAsia="es-ES"/>
              </w:rPr>
              <w:t>COMITÉ TÉCNICO OPERATIVO</w:t>
            </w:r>
          </w:p>
        </w:tc>
      </w:tr>
      <w:tr w:rsidR="008E6084" w:rsidRPr="00D03DFC" w14:paraId="6D1B39DC" w14:textId="77777777" w:rsidTr="155357F2">
        <w:tc>
          <w:tcPr>
            <w:tcW w:w="9395" w:type="dxa"/>
          </w:tcPr>
          <w:p w14:paraId="722413DF" w14:textId="77777777" w:rsidR="008E6084" w:rsidRPr="00D03DFC" w:rsidRDefault="7DD980EF" w:rsidP="00CA7A87">
            <w:pPr>
              <w:spacing w:after="0" w:line="240" w:lineRule="auto"/>
              <w:jc w:val="both"/>
              <w:rPr>
                <w:rFonts w:ascii="Arial Narrow" w:hAnsi="Arial Narrow" w:cs="Arial"/>
                <w:sz w:val="20"/>
                <w:szCs w:val="20"/>
                <w:lang w:val="es-CO"/>
              </w:rPr>
            </w:pPr>
            <w:r w:rsidRPr="00D03DFC">
              <w:rPr>
                <w:rFonts w:ascii="Arial Narrow" w:hAnsi="Arial Narrow" w:cs="Arial"/>
                <w:b/>
                <w:bCs/>
                <w:sz w:val="20"/>
                <w:szCs w:val="20"/>
              </w:rPr>
              <w:t>8.1</w:t>
            </w:r>
            <w:r w:rsidRPr="00D03DFC">
              <w:rPr>
                <w:rFonts w:ascii="Arial Narrow" w:hAnsi="Arial Narrow" w:cs="Arial"/>
                <w:sz w:val="20"/>
                <w:szCs w:val="20"/>
              </w:rPr>
              <w:t xml:space="preserve"> 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D03DFC">
              <w:rPr>
                <w:rFonts w:ascii="Arial Narrow" w:hAnsi="Arial Narrow" w:cs="Arial"/>
                <w:b/>
                <w:bCs/>
                <w:sz w:val="20"/>
                <w:szCs w:val="20"/>
              </w:rPr>
              <w:t>8.2</w:t>
            </w:r>
            <w:r w:rsidRPr="00D03DFC">
              <w:rPr>
                <w:rFonts w:ascii="Arial Narrow" w:hAnsi="Arial Narrow" w:cs="Arial"/>
                <w:sz w:val="20"/>
                <w:szCs w:val="20"/>
              </w:rPr>
              <w:t xml:space="preserve"> Participar en los Comités Técnicos Operativos convocados por el supervisor y/o interventor del Contrato de acuerdo con lo establecido en el Anexo Orientaciones para la Realización de los Comités Técnicos, o el documento que lo modifique o sustituya.</w:t>
            </w:r>
          </w:p>
        </w:tc>
      </w:tr>
    </w:tbl>
    <w:p w14:paraId="4887A3D5"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53F3B06D" w14:textId="77777777" w:rsidTr="00E12DE6">
        <w:trPr>
          <w:trHeight w:val="289"/>
        </w:trPr>
        <w:tc>
          <w:tcPr>
            <w:tcW w:w="9395" w:type="dxa"/>
            <w:shd w:val="clear" w:color="auto" w:fill="D9D9D9" w:themeFill="background1" w:themeFillShade="D9"/>
            <w:vAlign w:val="center"/>
          </w:tcPr>
          <w:p w14:paraId="16A50669" w14:textId="5053817B"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 xml:space="preserve">CLÁUSULA </w:t>
            </w:r>
            <w:r w:rsidR="00656000">
              <w:rPr>
                <w:rFonts w:ascii="Arial Narrow" w:hAnsi="Arial Narrow" w:cs="Arial"/>
                <w:b/>
                <w:sz w:val="20"/>
                <w:szCs w:val="20"/>
                <w:lang w:eastAsia="es-ES"/>
              </w:rPr>
              <w:t>8</w:t>
            </w:r>
            <w:r w:rsidRPr="00D03DFC">
              <w:rPr>
                <w:rFonts w:ascii="Arial Narrow" w:hAnsi="Arial Narrow" w:cs="Arial"/>
                <w:b/>
                <w:sz w:val="20"/>
                <w:szCs w:val="20"/>
                <w:lang w:eastAsia="es-ES"/>
              </w:rPr>
              <w:t>.</w:t>
            </w:r>
            <w:r w:rsidRPr="00D03DFC">
              <w:rPr>
                <w:rFonts w:ascii="Arial Narrow" w:hAnsi="Arial Narrow" w:cs="Arial"/>
                <w:b/>
                <w:bCs/>
                <w:sz w:val="20"/>
                <w:szCs w:val="20"/>
              </w:rPr>
              <w:t xml:space="preserve"> </w:t>
            </w:r>
            <w:r w:rsidRPr="00D03DFC">
              <w:rPr>
                <w:rFonts w:ascii="Arial Narrow" w:hAnsi="Arial Narrow" w:cs="Arial"/>
                <w:b/>
                <w:sz w:val="20"/>
                <w:szCs w:val="20"/>
                <w:lang w:eastAsia="es-ES"/>
              </w:rPr>
              <w:t>COMPROMISO DE CONFIDENCIALIDAD</w:t>
            </w:r>
          </w:p>
        </w:tc>
      </w:tr>
      <w:tr w:rsidR="008E6084" w:rsidRPr="00D03DFC" w14:paraId="6F248444" w14:textId="77777777" w:rsidTr="00E12DE6">
        <w:tc>
          <w:tcPr>
            <w:tcW w:w="9395" w:type="dxa"/>
          </w:tcPr>
          <w:p w14:paraId="46C42DF9" w14:textId="77777777" w:rsidR="008E6084" w:rsidRPr="00D03DFC" w:rsidRDefault="008E6084" w:rsidP="00E12DE6">
            <w:pPr>
              <w:spacing w:after="0" w:line="240" w:lineRule="auto"/>
              <w:jc w:val="both"/>
              <w:rPr>
                <w:rFonts w:ascii="Arial Narrow" w:hAnsi="Arial Narrow" w:cs="Arial"/>
                <w:b/>
                <w:spacing w:val="6"/>
                <w:sz w:val="20"/>
                <w:szCs w:val="20"/>
              </w:rPr>
            </w:pPr>
            <w:r w:rsidRPr="00D03DFC">
              <w:rPr>
                <w:rFonts w:ascii="Arial Narrow" w:hAnsi="Arial Narrow" w:cs="Arial"/>
                <w:b/>
                <w:sz w:val="20"/>
                <w:szCs w:val="20"/>
              </w:rPr>
              <w:t xml:space="preserve">La EAS </w:t>
            </w:r>
            <w:r w:rsidRPr="00D03DFC">
              <w:rPr>
                <w:rFonts w:ascii="Arial Narrow" w:hAnsi="Arial Narrow" w:cs="Arial"/>
                <w:sz w:val="20"/>
                <w:szCs w:val="20"/>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D03DFC">
              <w:rPr>
                <w:rFonts w:ascii="Arial Narrow" w:hAnsi="Arial Narrow" w:cs="Arial"/>
                <w:b/>
                <w:sz w:val="20"/>
                <w:szCs w:val="20"/>
              </w:rPr>
              <w:t xml:space="preserve">ICBF. </w:t>
            </w:r>
            <w:r w:rsidRPr="00D03DFC">
              <w:rPr>
                <w:rFonts w:ascii="Arial Narrow" w:hAnsi="Arial Narrow" w:cs="Arial"/>
                <w:sz w:val="20"/>
                <w:szCs w:val="20"/>
              </w:rPr>
              <w:t xml:space="preserve">De la misma manera declara que toda la información que se produzca en la ejecución del contrato será confidencial y/o reservada. Conforme a lo anterior, </w:t>
            </w:r>
            <w:r w:rsidRPr="00D03DFC">
              <w:rPr>
                <w:rFonts w:ascii="Arial Narrow" w:hAnsi="Arial Narrow" w:cs="Arial"/>
                <w:b/>
                <w:sz w:val="20"/>
                <w:szCs w:val="20"/>
              </w:rPr>
              <w:t xml:space="preserve">la EAS </w:t>
            </w:r>
            <w:r w:rsidRPr="00D03DFC">
              <w:rPr>
                <w:rFonts w:ascii="Arial Narrow" w:hAnsi="Arial Narrow" w:cs="Arial"/>
                <w:sz w:val="20"/>
                <w:szCs w:val="20"/>
              </w:rPr>
              <w:t xml:space="preserve">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w:t>
            </w:r>
            <w:r w:rsidRPr="00D03DFC">
              <w:rPr>
                <w:rFonts w:ascii="Arial Narrow" w:hAnsi="Arial Narrow" w:cs="Arial"/>
                <w:b/>
                <w:sz w:val="20"/>
                <w:szCs w:val="20"/>
              </w:rPr>
              <w:t>a)</w:t>
            </w:r>
            <w:r w:rsidRPr="00D03DFC">
              <w:rPr>
                <w:rFonts w:ascii="Arial Narrow" w:hAnsi="Arial Narrow" w:cs="Arial"/>
                <w:sz w:val="20"/>
                <w:szCs w:val="20"/>
              </w:rPr>
              <w:t xml:space="preserve"> No revelar información propia del </w:t>
            </w:r>
            <w:r w:rsidRPr="00D03DFC">
              <w:rPr>
                <w:rFonts w:ascii="Arial Narrow" w:hAnsi="Arial Narrow" w:cs="Arial"/>
                <w:b/>
                <w:sz w:val="20"/>
                <w:szCs w:val="20"/>
              </w:rPr>
              <w:t xml:space="preserve">ICBF </w:t>
            </w:r>
            <w:r w:rsidRPr="00D03DFC">
              <w:rPr>
                <w:rFonts w:ascii="Arial Narrow" w:hAnsi="Arial Narrow" w:cs="Arial"/>
                <w:sz w:val="20"/>
                <w:szCs w:val="20"/>
              </w:rPr>
              <w:t xml:space="preserve">ni sobre los lugares a los cuales tenga acceso, con ocasión de la ejecución del presente contrato. </w:t>
            </w:r>
            <w:r w:rsidRPr="00D03DFC">
              <w:rPr>
                <w:rFonts w:ascii="Arial Narrow" w:hAnsi="Arial Narrow" w:cs="Arial"/>
                <w:b/>
                <w:sz w:val="20"/>
                <w:szCs w:val="20"/>
              </w:rPr>
              <w:t>b)</w:t>
            </w:r>
            <w:r w:rsidRPr="00D03DFC">
              <w:rPr>
                <w:rFonts w:ascii="Arial Narrow" w:hAnsi="Arial Narrow" w:cs="Arial"/>
                <w:sz w:val="20"/>
                <w:szCs w:val="20"/>
              </w:rPr>
              <w:t xml:space="preserve"> No permitir que terceros obtengan información relacionada con el literal anterior. </w:t>
            </w:r>
            <w:r w:rsidRPr="00D03DFC">
              <w:rPr>
                <w:rFonts w:ascii="Arial Narrow" w:hAnsi="Arial Narrow" w:cs="Arial"/>
                <w:b/>
                <w:sz w:val="20"/>
                <w:szCs w:val="20"/>
              </w:rPr>
              <w:t>c)</w:t>
            </w:r>
            <w:r w:rsidRPr="00D03DFC">
              <w:rPr>
                <w:rFonts w:ascii="Arial Narrow" w:hAnsi="Arial Narrow" w:cs="Arial"/>
                <w:sz w:val="20"/>
                <w:szCs w:val="20"/>
              </w:rPr>
              <w:t xml:space="preserve"> No obrar a través de terceros o sugerir que terceros hagan lo propio en su nombre. </w:t>
            </w:r>
            <w:r w:rsidRPr="00D03DFC">
              <w:rPr>
                <w:rFonts w:ascii="Arial Narrow" w:hAnsi="Arial Narrow" w:cs="Arial"/>
                <w:b/>
                <w:sz w:val="20"/>
                <w:szCs w:val="20"/>
              </w:rPr>
              <w:t>d)</w:t>
            </w:r>
            <w:r w:rsidRPr="00D03DFC">
              <w:rPr>
                <w:rFonts w:ascii="Arial Narrow" w:hAnsi="Arial Narrow" w:cs="Arial"/>
                <w:sz w:val="20"/>
                <w:szCs w:val="20"/>
              </w:rPr>
              <w:t xml:space="preserve"> No publicar información alguna, por medios de comunicación electrónica o correos internos de su grupo empresarial, que permita a terceros o a sus funcionarios no autorizados acceder a la información. </w:t>
            </w:r>
            <w:r w:rsidRPr="00D03DFC">
              <w:rPr>
                <w:rFonts w:ascii="Arial Narrow" w:hAnsi="Arial Narrow" w:cs="Arial"/>
                <w:b/>
                <w:sz w:val="20"/>
                <w:szCs w:val="20"/>
                <w:u w:val="single"/>
              </w:rPr>
              <w:t>PARÁGRAFO PRIMERO</w:t>
            </w:r>
            <w:r w:rsidRPr="00D03DFC">
              <w:rPr>
                <w:rFonts w:ascii="Arial Narrow" w:hAnsi="Arial Narrow" w:cs="Arial"/>
                <w:b/>
                <w:sz w:val="20"/>
                <w:szCs w:val="20"/>
              </w:rPr>
              <w:t xml:space="preserve">: </w:t>
            </w:r>
            <w:r w:rsidRPr="00D03DFC">
              <w:rPr>
                <w:rFonts w:ascii="Arial Narrow" w:hAnsi="Arial Narrow" w:cs="Arial"/>
                <w:sz w:val="20"/>
                <w:szCs w:val="20"/>
              </w:rPr>
              <w:t xml:space="preserve">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r w:rsidRPr="00D03DFC">
              <w:rPr>
                <w:rFonts w:ascii="Arial Narrow" w:hAnsi="Arial Narrow" w:cs="Arial"/>
                <w:b/>
                <w:sz w:val="20"/>
                <w:szCs w:val="20"/>
                <w:u w:val="single"/>
              </w:rPr>
              <w:t>PARÁGRAFO SEGUNDO</w:t>
            </w:r>
            <w:r w:rsidRPr="00D03DFC">
              <w:rPr>
                <w:rFonts w:ascii="Arial Narrow" w:hAnsi="Arial Narrow" w:cs="Arial"/>
                <w:b/>
                <w:sz w:val="20"/>
                <w:szCs w:val="20"/>
              </w:rPr>
              <w:t xml:space="preserve">: </w:t>
            </w:r>
            <w:r w:rsidRPr="00D03DFC">
              <w:rPr>
                <w:rFonts w:ascii="Arial Narrow" w:hAnsi="Arial Narrow" w:cs="Arial"/>
                <w:sz w:val="20"/>
                <w:szCs w:val="20"/>
              </w:rPr>
              <w:t xml:space="preserve">Toda la información conservada en los equipos informáticos (archivos y correos electrónicos residentes en servidores de datos </w:t>
            </w:r>
            <w:r w:rsidRPr="00D03DFC">
              <w:rPr>
                <w:rFonts w:ascii="Arial Narrow" w:hAnsi="Arial Narrow" w:cs="Arial"/>
                <w:sz w:val="20"/>
                <w:szCs w:val="20"/>
              </w:rPr>
              <w:lastRenderedPageBreak/>
              <w:t>centralizados y/o estaciones de trabajo), es de propiedad del Instituto Colombiano de Bienestar Familiar y no de los usuarios, por tanto, no puede ser eliminada en ningún caso por el usuario final, y podrá ser monitoreada por la oficina autorizada para tal fin, si así se requiriera.</w:t>
            </w:r>
          </w:p>
        </w:tc>
      </w:tr>
    </w:tbl>
    <w:p w14:paraId="66F32A99"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8E6084" w:rsidRPr="00D03DFC" w14:paraId="7AFE1E96" w14:textId="77777777" w:rsidTr="00E12DE6">
        <w:trPr>
          <w:trHeight w:val="271"/>
        </w:trPr>
        <w:tc>
          <w:tcPr>
            <w:tcW w:w="9351" w:type="dxa"/>
            <w:shd w:val="clear" w:color="auto" w:fill="D9D9D9" w:themeFill="background1" w:themeFillShade="D9"/>
            <w:vAlign w:val="center"/>
          </w:tcPr>
          <w:p w14:paraId="19B62034" w14:textId="11125652"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 xml:space="preserve">CLÁUSULA </w:t>
            </w:r>
            <w:r w:rsidR="00656000">
              <w:rPr>
                <w:rFonts w:ascii="Arial Narrow" w:hAnsi="Arial Narrow" w:cs="Arial"/>
                <w:b/>
                <w:sz w:val="20"/>
                <w:szCs w:val="20"/>
                <w:lang w:eastAsia="es-ES"/>
              </w:rPr>
              <w:t>9</w:t>
            </w:r>
            <w:r w:rsidRPr="00D03DFC">
              <w:rPr>
                <w:rFonts w:ascii="Arial Narrow" w:hAnsi="Arial Narrow" w:cs="Arial"/>
                <w:b/>
                <w:sz w:val="20"/>
                <w:szCs w:val="20"/>
                <w:lang w:eastAsia="es-ES"/>
              </w:rPr>
              <w:t>. SUPERVISIÓN</w:t>
            </w:r>
          </w:p>
        </w:tc>
      </w:tr>
      <w:tr w:rsidR="008E6084" w:rsidRPr="00D03DFC" w14:paraId="4CBB086D" w14:textId="77777777" w:rsidTr="00E12DE6">
        <w:tc>
          <w:tcPr>
            <w:tcW w:w="9351" w:type="dxa"/>
            <w:vAlign w:val="center"/>
          </w:tcPr>
          <w:p w14:paraId="01E86D70" w14:textId="77777777" w:rsidR="008E6084" w:rsidRPr="00D03DFC" w:rsidRDefault="008E6084" w:rsidP="00E12DE6">
            <w:pPr>
              <w:pStyle w:val="NormalWeb"/>
              <w:spacing w:before="0" w:beforeAutospacing="0" w:after="0" w:afterAutospacing="0"/>
              <w:ind w:left="25"/>
              <w:jc w:val="both"/>
              <w:rPr>
                <w:rFonts w:ascii="Arial Narrow" w:hAnsi="Arial Narrow" w:cs="Arial"/>
                <w:b/>
                <w:sz w:val="20"/>
                <w:szCs w:val="20"/>
                <w:u w:val="single"/>
                <w:lang w:eastAsia="es-ES"/>
              </w:rPr>
            </w:pPr>
            <w:r w:rsidRPr="00D03DFC">
              <w:rPr>
                <w:rFonts w:ascii="Arial Narrow" w:hAnsi="Arial Narrow" w:cs="Arial"/>
                <w:sz w:val="20"/>
                <w:szCs w:val="20"/>
                <w:lang w:val="es-ES" w:eastAsia="es-ES"/>
              </w:rPr>
              <w:t>La supervisión, coordinación y control de la ejecución del contrato, estará a cargo de quien se señale en los estudios previos de la presente contratación o quien haga sus veces o por quien designe el ordenador del gasto,</w:t>
            </w:r>
            <w:r w:rsidRPr="00D03DFC">
              <w:rPr>
                <w:rFonts w:ascii="Arial Narrow" w:hAnsi="Arial Narrow" w:cs="Arial"/>
                <w:sz w:val="20"/>
                <w:szCs w:val="20"/>
              </w:rPr>
              <w:t xml:space="preserve"> quien </w:t>
            </w:r>
            <w:r w:rsidRPr="00D03DFC">
              <w:rPr>
                <w:rFonts w:ascii="Arial Narrow" w:hAnsi="Arial Narrow" w:cs="Arial"/>
                <w:noProof/>
                <w:sz w:val="20"/>
                <w:szCs w:val="20"/>
              </w:rPr>
              <w:t>deberá adelantar las acciones necesarias para garantizar la idónea y eficaz ejecución contractual</w:t>
            </w:r>
            <w:r w:rsidRPr="00D03DFC">
              <w:rPr>
                <w:rFonts w:ascii="Arial Narrow" w:hAnsi="Arial Narrow" w:cs="Arial"/>
                <w:sz w:val="20"/>
                <w:szCs w:val="20"/>
              </w:rPr>
              <w:t xml:space="preserve">. </w:t>
            </w:r>
            <w:r w:rsidRPr="00D03DFC">
              <w:rPr>
                <w:rFonts w:ascii="Arial Narrow" w:hAnsi="Arial Narrow" w:cs="Arial"/>
                <w:b/>
                <w:sz w:val="20"/>
                <w:szCs w:val="20"/>
                <w:u w:val="single"/>
                <w:lang w:val="es-ES" w:eastAsia="es-ES"/>
              </w:rPr>
              <w:t>PARÁGRAFO. -</w:t>
            </w:r>
            <w:r w:rsidRPr="00D03DFC">
              <w:rPr>
                <w:rFonts w:ascii="Arial Narrow" w:hAnsi="Arial Narrow" w:cs="Arial"/>
                <w:sz w:val="20"/>
                <w:szCs w:val="20"/>
                <w:u w:val="single"/>
                <w:lang w:val="es-ES" w:eastAsia="es-ES"/>
              </w:rPr>
              <w:t xml:space="preserve"> </w:t>
            </w:r>
            <w:r w:rsidRPr="00D03DFC">
              <w:rPr>
                <w:rFonts w:ascii="Arial Narrow" w:hAnsi="Arial Narrow" w:cs="Arial"/>
                <w:b/>
                <w:sz w:val="20"/>
                <w:szCs w:val="20"/>
                <w:u w:val="single"/>
                <w:lang w:val="es-ES" w:eastAsia="es-ES"/>
              </w:rPr>
              <w:t>CAMBIO DE SUPERVISOR</w:t>
            </w:r>
            <w:r w:rsidRPr="00D03DFC">
              <w:rPr>
                <w:rFonts w:ascii="Arial Narrow" w:hAnsi="Arial Narrow" w:cs="Arial"/>
                <w:sz w:val="20"/>
                <w:szCs w:val="20"/>
                <w:u w:val="single"/>
                <w:lang w:val="es-ES" w:eastAsia="es-ES"/>
              </w:rPr>
              <w:t>:</w:t>
            </w:r>
            <w:r w:rsidRPr="00D03DFC">
              <w:rPr>
                <w:rFonts w:ascii="Arial Narrow" w:hAnsi="Arial Narrow" w:cs="Arial"/>
                <w:sz w:val="20"/>
                <w:szCs w:val="20"/>
                <w:lang w:val="es-ES" w:eastAsia="es-ES"/>
              </w:rPr>
              <w:t xml:space="preserve"> Si se requiere el cambio de supervisor, el ordenador del gasto procederá a designar uno nuevo, para lo cual no se requerirá de modificación contractual y el oficio con la nueva designación se comunicará a las partes.</w:t>
            </w:r>
          </w:p>
        </w:tc>
      </w:tr>
    </w:tbl>
    <w:p w14:paraId="3E3F13EB"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8E6084" w:rsidRPr="00D03DFC" w14:paraId="3AC0AB3F" w14:textId="77777777" w:rsidTr="00E12DE6">
        <w:trPr>
          <w:trHeight w:val="338"/>
        </w:trPr>
        <w:tc>
          <w:tcPr>
            <w:tcW w:w="9351" w:type="dxa"/>
            <w:shd w:val="clear" w:color="auto" w:fill="D9D9D9" w:themeFill="background1" w:themeFillShade="D9"/>
            <w:vAlign w:val="center"/>
          </w:tcPr>
          <w:p w14:paraId="14EBF272" w14:textId="445A28D7" w:rsidR="008E6084" w:rsidRPr="00D03DFC" w:rsidRDefault="008E6084" w:rsidP="00E12DE6">
            <w:pPr>
              <w:spacing w:after="0" w:line="240" w:lineRule="auto"/>
              <w:rPr>
                <w:rFonts w:ascii="Arial Narrow" w:hAnsi="Arial Narrow" w:cs="Arial"/>
                <w:b/>
                <w:spacing w:val="6"/>
                <w:sz w:val="20"/>
                <w:szCs w:val="20"/>
              </w:rPr>
            </w:pPr>
            <w:r w:rsidRPr="00BC21AE">
              <w:rPr>
                <w:rFonts w:ascii="Arial Narrow" w:hAnsi="Arial Narrow" w:cs="Arial"/>
                <w:b/>
                <w:sz w:val="20"/>
                <w:szCs w:val="20"/>
                <w:lang w:eastAsia="es-ES"/>
              </w:rPr>
              <w:t>CLÁUSULA 1</w:t>
            </w:r>
            <w:r w:rsidR="00656000">
              <w:rPr>
                <w:rFonts w:ascii="Arial Narrow" w:hAnsi="Arial Narrow" w:cs="Arial"/>
                <w:b/>
                <w:sz w:val="20"/>
                <w:szCs w:val="20"/>
                <w:lang w:eastAsia="es-ES"/>
              </w:rPr>
              <w:t>0</w:t>
            </w:r>
            <w:r w:rsidRPr="00BC21AE">
              <w:rPr>
                <w:rFonts w:ascii="Arial Narrow" w:hAnsi="Arial Narrow" w:cs="Arial"/>
                <w:b/>
                <w:sz w:val="20"/>
                <w:szCs w:val="20"/>
                <w:lang w:eastAsia="es-ES"/>
              </w:rPr>
              <w:t>. SANCIONES POR INCUMPLIMIENTO</w:t>
            </w:r>
          </w:p>
        </w:tc>
      </w:tr>
      <w:tr w:rsidR="008E6084" w:rsidRPr="00D03DFC" w14:paraId="3741250B" w14:textId="77777777" w:rsidTr="00E12DE6">
        <w:tc>
          <w:tcPr>
            <w:tcW w:w="9351" w:type="dxa"/>
            <w:vAlign w:val="center"/>
          </w:tcPr>
          <w:p w14:paraId="0C7673B2" w14:textId="77777777" w:rsidR="008E6084" w:rsidRPr="00D03DFC" w:rsidRDefault="008E6084" w:rsidP="00E12DE6">
            <w:pPr>
              <w:pStyle w:val="NormalWeb"/>
              <w:spacing w:before="0" w:beforeAutospacing="0" w:after="0" w:afterAutospacing="0"/>
              <w:ind w:left="25"/>
              <w:jc w:val="both"/>
              <w:rPr>
                <w:rFonts w:ascii="Arial Narrow" w:hAnsi="Arial Narrow" w:cs="Arial"/>
                <w:b/>
                <w:sz w:val="20"/>
                <w:szCs w:val="20"/>
                <w:u w:val="single"/>
                <w:lang w:eastAsia="es-ES"/>
              </w:rPr>
            </w:pPr>
            <w:r w:rsidRPr="00D03DFC">
              <w:rPr>
                <w:rFonts w:ascii="Arial Narrow" w:hAnsi="Arial Narrow" w:cs="Arial"/>
                <w:color w:val="212121"/>
                <w:sz w:val="20"/>
                <w:szCs w:val="20"/>
                <w:shd w:val="clear" w:color="auto" w:fill="FFFFFF"/>
                <w:lang w:val="es-ES"/>
              </w:rPr>
              <w:t>El </w:t>
            </w:r>
            <w:r w:rsidRPr="00D03DFC">
              <w:rPr>
                <w:rFonts w:ascii="Arial Narrow" w:hAnsi="Arial Narrow" w:cs="Arial"/>
                <w:b/>
                <w:bCs/>
                <w:color w:val="212121"/>
                <w:sz w:val="20"/>
                <w:szCs w:val="20"/>
                <w:shd w:val="clear" w:color="auto" w:fill="FFFFFF"/>
                <w:lang w:val="es-ES"/>
              </w:rPr>
              <w:t>ICBF</w:t>
            </w:r>
            <w:r w:rsidRPr="00D03DFC">
              <w:rPr>
                <w:rFonts w:ascii="Arial Narrow" w:hAnsi="Arial Narrow" w:cs="Arial"/>
                <w:color w:val="212121"/>
                <w:sz w:val="20"/>
                <w:szCs w:val="20"/>
                <w:shd w:val="clear" w:color="auto" w:fill="FFFFFF"/>
                <w:lang w:val="es-ES"/>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D03DFC">
              <w:rPr>
                <w:rFonts w:ascii="Arial Narrow" w:hAnsi="Arial Narrow" w:cs="Arial"/>
                <w:b/>
                <w:bCs/>
                <w:color w:val="212121"/>
                <w:sz w:val="20"/>
                <w:szCs w:val="20"/>
                <w:u w:val="single"/>
                <w:shd w:val="clear" w:color="auto" w:fill="FFFFFF"/>
                <w:lang w:val="es-ES"/>
              </w:rPr>
              <w:t>I) MULTAS:</w:t>
            </w:r>
            <w:r w:rsidRPr="00D03DFC">
              <w:rPr>
                <w:rFonts w:ascii="Arial Narrow" w:hAnsi="Arial Narrow" w:cs="Arial"/>
                <w:color w:val="212121"/>
                <w:sz w:val="20"/>
                <w:szCs w:val="20"/>
                <w:shd w:val="clear" w:color="auto" w:fill="FFFFFF"/>
                <w:lang w:val="es-ES"/>
              </w:rPr>
              <w:t>  </w:t>
            </w:r>
            <w:r w:rsidRPr="00D03DFC">
              <w:rPr>
                <w:rFonts w:ascii="Arial Narrow" w:hAnsi="Arial Narrow" w:cs="Arial"/>
                <w:b/>
                <w:bCs/>
                <w:color w:val="212121"/>
                <w:sz w:val="20"/>
                <w:szCs w:val="20"/>
                <w:shd w:val="clear" w:color="auto" w:fill="FFFFFF"/>
                <w:lang w:val="es-ES"/>
              </w:rPr>
              <w:t>A.</w:t>
            </w:r>
            <w:r w:rsidRPr="00D03DFC">
              <w:rPr>
                <w:rFonts w:ascii="Arial Narrow" w:hAnsi="Arial Narrow" w:cs="Arial"/>
                <w:color w:val="212121"/>
                <w:sz w:val="20"/>
                <w:szCs w:val="20"/>
                <w:shd w:val="clear" w:color="auto" w:fill="FFFFFF"/>
                <w:lang w:val="es-ES"/>
              </w:rPr>
              <w:t> Con el objeto de conminar al CONTRATISTA al cumplimiento de las obligaciones que se encuentren en mora o retraso, el </w:t>
            </w:r>
            <w:r w:rsidRPr="00D03DFC">
              <w:rPr>
                <w:rFonts w:ascii="Arial Narrow" w:hAnsi="Arial Narrow" w:cs="Arial"/>
                <w:b/>
                <w:bCs/>
                <w:color w:val="212121"/>
                <w:sz w:val="20"/>
                <w:szCs w:val="20"/>
                <w:shd w:val="clear" w:color="auto" w:fill="FFFFFF"/>
                <w:lang w:val="es-ES"/>
              </w:rPr>
              <w:t xml:space="preserve">ICBF </w:t>
            </w:r>
            <w:r w:rsidRPr="00D03DFC">
              <w:rPr>
                <w:rFonts w:ascii="Arial Narrow" w:hAnsi="Arial Narrow" w:cs="Arial"/>
                <w:color w:val="212121"/>
                <w:sz w:val="20"/>
                <w:szCs w:val="20"/>
                <w:shd w:val="clear" w:color="auto" w:fill="FFFFFF"/>
                <w:lang w:val="es-ES"/>
              </w:rPr>
              <w:t>podrá imponerle al CONTRATISTA multas diarias y sucesivas hasta del cero punto uno por ciento (0.1%) del valor del contrato por cada día de atraso o retardo hasta que se verifique su cumplimiento. </w:t>
            </w:r>
            <w:r w:rsidRPr="00D03DFC">
              <w:rPr>
                <w:rFonts w:ascii="Arial Narrow" w:hAnsi="Arial Narrow" w:cs="Arial"/>
                <w:b/>
                <w:bCs/>
                <w:color w:val="212121"/>
                <w:sz w:val="20"/>
                <w:szCs w:val="20"/>
                <w:shd w:val="clear" w:color="auto" w:fill="FFFFFF"/>
                <w:lang w:val="es-ES"/>
              </w:rPr>
              <w:t>B.</w:t>
            </w:r>
            <w:r w:rsidRPr="00D03DFC">
              <w:rPr>
                <w:rFonts w:ascii="Arial Narrow" w:hAnsi="Arial Narrow" w:cs="Arial"/>
                <w:color w:val="212121"/>
                <w:sz w:val="20"/>
                <w:szCs w:val="20"/>
                <w:shd w:val="clear" w:color="auto" w:fill="FFFFFF"/>
                <w:lang w:val="es-ES"/>
              </w:rPr>
              <w:t xml:space="preserve"> Para tal efecto, el ICBF observará el procedimiento establecido en el artículo 86 de la Ley 1474 de 2011. </w:t>
            </w:r>
            <w:r w:rsidRPr="00D03DFC">
              <w:rPr>
                <w:rFonts w:ascii="Arial Narrow" w:hAnsi="Arial Narrow" w:cs="Arial"/>
                <w:b/>
                <w:color w:val="212121"/>
                <w:sz w:val="20"/>
                <w:szCs w:val="20"/>
                <w:shd w:val="clear" w:color="auto" w:fill="FFFFFF"/>
                <w:lang w:val="es-ES"/>
              </w:rPr>
              <w:t xml:space="preserve">C. </w:t>
            </w:r>
            <w:r w:rsidRPr="00D03DFC">
              <w:rPr>
                <w:rFonts w:ascii="Arial Narrow" w:hAnsi="Arial Narrow" w:cs="Arial"/>
                <w:color w:val="212121"/>
                <w:sz w:val="20"/>
                <w:szCs w:val="20"/>
                <w:shd w:val="clear" w:color="auto" w:fill="FFFFFF"/>
                <w:lang w:val="es-ES"/>
              </w:rPr>
              <w:t xml:space="preserve">El valor acumulado de las multas impuestas al CONTRATISTA no podrá superar el quince por ciento (15%) del valor del contrato. </w:t>
            </w:r>
            <w:r w:rsidRPr="00D03DFC">
              <w:rPr>
                <w:rFonts w:ascii="Arial Narrow" w:hAnsi="Arial Narrow" w:cs="Arial"/>
                <w:b/>
                <w:color w:val="212121"/>
                <w:sz w:val="20"/>
                <w:szCs w:val="20"/>
                <w:shd w:val="clear" w:color="auto" w:fill="FFFFFF"/>
                <w:lang w:val="es-ES"/>
              </w:rPr>
              <w:t>D.</w:t>
            </w:r>
            <w:r w:rsidRPr="00D03DFC">
              <w:rPr>
                <w:rFonts w:ascii="Arial Narrow" w:hAnsi="Arial Narrow" w:cs="Arial"/>
                <w:color w:val="212121"/>
                <w:sz w:val="20"/>
                <w:szCs w:val="20"/>
                <w:shd w:val="clear" w:color="auto" w:fill="FFFFFF"/>
                <w:lang w:val="es-ES"/>
              </w:rPr>
              <w:t xml:space="preserve"> La imposición de multas no impedirá la aplicación de otras sanciones a que haya lugar por el incumplimiento ni impedirá la reclamación de perjuicios por parte del ICBF. </w:t>
            </w:r>
            <w:r w:rsidRPr="00D03DFC">
              <w:rPr>
                <w:rFonts w:ascii="Arial Narrow" w:hAnsi="Arial Narrow" w:cs="Arial"/>
                <w:b/>
                <w:color w:val="212121"/>
                <w:sz w:val="20"/>
                <w:szCs w:val="20"/>
                <w:shd w:val="clear" w:color="auto" w:fill="FFFFFF"/>
                <w:lang w:val="es-ES"/>
              </w:rPr>
              <w:t xml:space="preserve">E. </w:t>
            </w:r>
            <w:r w:rsidRPr="00D03DFC">
              <w:rPr>
                <w:rFonts w:ascii="Arial Narrow" w:hAnsi="Arial Narrow" w:cs="Arial"/>
                <w:color w:val="212121"/>
                <w:sz w:val="20"/>
                <w:szCs w:val="20"/>
                <w:shd w:val="clear" w:color="auto" w:fill="FFFFFF"/>
                <w:lang w:val="es-ES"/>
              </w:rPr>
              <w:t>El pago o compensación del valor de las multas impuestas no exonerará al contratista de la obligación de cumplir con el objeto contratado</w:t>
            </w:r>
            <w:r w:rsidRPr="00D03DFC">
              <w:rPr>
                <w:rFonts w:ascii="Arial Narrow" w:hAnsi="Arial Narrow" w:cs="Arial"/>
                <w:b/>
                <w:color w:val="212121"/>
                <w:sz w:val="20"/>
                <w:szCs w:val="20"/>
                <w:shd w:val="clear" w:color="auto" w:fill="FFFFFF"/>
                <w:lang w:val="es-ES"/>
              </w:rPr>
              <w:t xml:space="preserve"> F. </w:t>
            </w:r>
            <w:r w:rsidRPr="00D03DFC">
              <w:rPr>
                <w:rFonts w:ascii="Arial Narrow" w:hAnsi="Arial Narrow" w:cs="Arial"/>
                <w:color w:val="212121"/>
                <w:sz w:val="20"/>
                <w:szCs w:val="20"/>
                <w:shd w:val="clear" w:color="auto" w:fill="FFFFFF"/>
                <w:lang w:val="es-ES"/>
              </w:rPr>
              <w:t>El CONTRATISTA autoriza que el ICBF descuente del saldo a su favor, el valor correspondiente a las multas que se llegaren a causar. </w:t>
            </w:r>
            <w:r w:rsidRPr="00D03DFC">
              <w:rPr>
                <w:rFonts w:ascii="Arial Narrow" w:hAnsi="Arial Narrow" w:cs="Arial"/>
                <w:b/>
                <w:bCs/>
                <w:color w:val="212121"/>
                <w:sz w:val="20"/>
                <w:szCs w:val="20"/>
                <w:u w:val="single"/>
                <w:shd w:val="clear" w:color="auto" w:fill="FFFFFF"/>
                <w:lang w:val="es-ES"/>
              </w:rPr>
              <w:t>II) DECLARACIÓN DE INCUMPLIMIENTO Y COBRO DE LA CLÁUSULA PENAL PECUNIARIA</w:t>
            </w:r>
            <w:r w:rsidRPr="00D03DFC">
              <w:rPr>
                <w:rFonts w:ascii="Arial Narrow" w:hAnsi="Arial Narrow" w:cs="Arial"/>
                <w:b/>
                <w:bCs/>
                <w:color w:val="212121"/>
                <w:sz w:val="20"/>
                <w:szCs w:val="20"/>
                <w:shd w:val="clear" w:color="auto" w:fill="FFFFFF"/>
                <w:lang w:val="es-ES"/>
              </w:rPr>
              <w:t>:</w:t>
            </w:r>
            <w:r w:rsidRPr="00D03DFC">
              <w:rPr>
                <w:rFonts w:ascii="Arial Narrow" w:hAnsi="Arial Narrow" w:cs="Arial"/>
                <w:color w:val="212121"/>
                <w:sz w:val="20"/>
                <w:szCs w:val="20"/>
                <w:shd w:val="clear" w:color="auto" w:fill="FFFFFF"/>
                <w:lang w:val="es-ES"/>
              </w:rPr>
              <w:t> </w:t>
            </w:r>
            <w:r w:rsidRPr="00D03DFC">
              <w:rPr>
                <w:rFonts w:ascii="Arial Narrow" w:hAnsi="Arial Narrow" w:cs="Arial"/>
                <w:b/>
                <w:bCs/>
                <w:color w:val="212121"/>
                <w:sz w:val="20"/>
                <w:szCs w:val="20"/>
                <w:shd w:val="clear" w:color="auto" w:fill="FFFFFF"/>
                <w:lang w:val="es-ES"/>
              </w:rPr>
              <w:t>A.</w:t>
            </w:r>
            <w:r w:rsidRPr="00D03DFC">
              <w:rPr>
                <w:rFonts w:ascii="Arial Narrow" w:hAnsi="Arial Narrow" w:cs="Arial"/>
                <w:color w:val="212121"/>
                <w:sz w:val="20"/>
                <w:szCs w:val="20"/>
                <w:shd w:val="clear" w:color="auto" w:fill="FFFFFF"/>
                <w:lang w:val="es-ES"/>
              </w:rPr>
              <w:t> En caso de declaratoria de caducidad o incumplimiento total o parcial de las obligaciones a cargo del CONTRATISTA, el </w:t>
            </w:r>
            <w:r w:rsidRPr="00D03DFC">
              <w:rPr>
                <w:rFonts w:ascii="Arial Narrow" w:hAnsi="Arial Narrow" w:cs="Arial"/>
                <w:b/>
                <w:bCs/>
                <w:color w:val="212121"/>
                <w:sz w:val="20"/>
                <w:szCs w:val="20"/>
                <w:shd w:val="clear" w:color="auto" w:fill="FFFFFF"/>
                <w:lang w:val="es-ES"/>
              </w:rPr>
              <w:t>ICBF</w:t>
            </w:r>
            <w:r w:rsidRPr="00D03DFC">
              <w:rPr>
                <w:rFonts w:ascii="Arial Narrow" w:hAnsi="Arial Narrow" w:cs="Arial"/>
                <w:color w:val="212121"/>
                <w:sz w:val="20"/>
                <w:szCs w:val="20"/>
                <w:shd w:val="clear" w:color="auto" w:fill="FFFFFF"/>
                <w:lang w:val="es-ES"/>
              </w:rPr>
              <w:t> podrá hacer efectiva la presente cláusula penal pecuniaria en un monto equivalente al veinte por ciento (20%) del valor total del Contrato, a título de pena, la cual se tendrá como estimación anticipada y parcial de los perjuicios causados al </w:t>
            </w:r>
            <w:r w:rsidRPr="00D03DFC">
              <w:rPr>
                <w:rFonts w:ascii="Arial Narrow" w:hAnsi="Arial Narrow" w:cs="Arial"/>
                <w:b/>
                <w:bCs/>
                <w:color w:val="212121"/>
                <w:sz w:val="20"/>
                <w:szCs w:val="20"/>
                <w:shd w:val="clear" w:color="auto" w:fill="FFFFFF"/>
                <w:lang w:val="es-ES"/>
              </w:rPr>
              <w:t>ICBF,</w:t>
            </w:r>
            <w:r w:rsidRPr="00D03DFC">
              <w:rPr>
                <w:rFonts w:ascii="Arial Narrow" w:hAnsi="Arial Narrow" w:cs="Arial"/>
                <w:color w:val="212121"/>
                <w:sz w:val="20"/>
                <w:szCs w:val="20"/>
                <w:shd w:val="clear" w:color="auto" w:fill="FFFFFF"/>
                <w:lang w:val="es-ES"/>
              </w:rPr>
              <w:t xml:space="preserve"> sin que lo anterior sea óbice para que se declare la caducidad del contrato y se impongan las multas a que haya lugar</w:t>
            </w:r>
            <w:r w:rsidRPr="00D03DFC">
              <w:rPr>
                <w:rFonts w:ascii="Arial Narrow" w:hAnsi="Arial Narrow" w:cs="Arial"/>
                <w:b/>
                <w:bCs/>
                <w:color w:val="212121"/>
                <w:sz w:val="20"/>
                <w:szCs w:val="20"/>
                <w:shd w:val="clear" w:color="auto" w:fill="FFFFFF"/>
                <w:lang w:val="es-ES"/>
              </w:rPr>
              <w:t>.</w:t>
            </w:r>
            <w:r w:rsidRPr="00D03DFC">
              <w:rPr>
                <w:rFonts w:ascii="Arial Narrow" w:hAnsi="Arial Narrow" w:cs="Arial"/>
                <w:color w:val="212121"/>
                <w:sz w:val="20"/>
                <w:szCs w:val="20"/>
                <w:shd w:val="clear" w:color="auto" w:fill="FFFFFF"/>
                <w:lang w:val="es-ES"/>
              </w:rPr>
              <w:t> </w:t>
            </w:r>
            <w:r w:rsidRPr="00D03DFC">
              <w:rPr>
                <w:rFonts w:ascii="Arial Narrow" w:hAnsi="Arial Narrow" w:cs="Arial"/>
                <w:b/>
                <w:bCs/>
                <w:color w:val="212121"/>
                <w:sz w:val="20"/>
                <w:szCs w:val="20"/>
                <w:shd w:val="clear" w:color="auto" w:fill="FFFFFF"/>
                <w:lang w:val="es-ES"/>
              </w:rPr>
              <w:t>B.</w:t>
            </w:r>
            <w:r w:rsidRPr="00D03DFC">
              <w:rPr>
                <w:rFonts w:ascii="Arial Narrow" w:hAnsi="Arial Narrow" w:cs="Arial"/>
                <w:color w:val="212121"/>
                <w:sz w:val="20"/>
                <w:szCs w:val="20"/>
                <w:shd w:val="clear" w:color="auto" w:fill="FFFFFF"/>
                <w:lang w:val="es-ES"/>
              </w:rPr>
              <w:t> El valor variará proporcionalmente al incumplimiento parcial del Contrato que no supere el porcentaje señalado. </w:t>
            </w:r>
            <w:r w:rsidRPr="00D03DFC">
              <w:rPr>
                <w:rFonts w:ascii="Arial Narrow" w:hAnsi="Arial Narrow" w:cs="Arial"/>
                <w:b/>
                <w:color w:val="212121"/>
                <w:sz w:val="20"/>
                <w:szCs w:val="20"/>
                <w:shd w:val="clear" w:color="auto" w:fill="FFFFFF"/>
                <w:lang w:val="es-ES"/>
              </w:rPr>
              <w:t xml:space="preserve">C. </w:t>
            </w:r>
            <w:r w:rsidRPr="00D03DFC">
              <w:rPr>
                <w:rFonts w:ascii="Arial Narrow" w:hAnsi="Arial Narrow" w:cs="Arial"/>
                <w:color w:val="212121"/>
                <w:sz w:val="20"/>
                <w:szCs w:val="20"/>
                <w:shd w:val="clear" w:color="auto" w:fill="FFFFFF"/>
                <w:lang w:val="es-ES"/>
              </w:rPr>
              <w:t>En concordancia con el artículo 1600 del Código Civil, el cobro de la cláusula penal pecuniaria no</w:t>
            </w:r>
            <w:r w:rsidRPr="00D03DFC">
              <w:rPr>
                <w:rFonts w:ascii="Arial Narrow" w:hAnsi="Arial Narrow" w:cs="Arial"/>
                <w:color w:val="212121"/>
                <w:sz w:val="20"/>
                <w:szCs w:val="20"/>
                <w:shd w:val="clear" w:color="auto" w:fill="FFFFFF"/>
                <w:lang w:val="x-none"/>
              </w:rPr>
              <w:t xml:space="preserve"> impedi</w:t>
            </w:r>
            <w:r w:rsidRPr="00D03DFC">
              <w:rPr>
                <w:rFonts w:ascii="Arial Narrow" w:hAnsi="Arial Narrow" w:cs="Arial"/>
                <w:color w:val="212121"/>
                <w:sz w:val="20"/>
                <w:szCs w:val="20"/>
                <w:shd w:val="clear" w:color="auto" w:fill="FFFFFF"/>
                <w:lang w:val="es-ES"/>
              </w:rPr>
              <w:t>rá</w:t>
            </w:r>
            <w:r w:rsidRPr="00D03DFC">
              <w:rPr>
                <w:rFonts w:ascii="Arial Narrow" w:hAnsi="Arial Narrow" w:cs="Arial"/>
                <w:color w:val="212121"/>
                <w:sz w:val="20"/>
                <w:szCs w:val="20"/>
                <w:shd w:val="clear" w:color="auto" w:fill="FFFFFF"/>
                <w:lang w:val="x-none"/>
              </w:rPr>
              <w:t xml:space="preserve"> que el ICBF</w:t>
            </w:r>
            <w:r w:rsidRPr="00D03DFC">
              <w:rPr>
                <w:rFonts w:ascii="Arial Narrow" w:hAnsi="Arial Narrow" w:cs="Arial"/>
                <w:color w:val="212121"/>
                <w:sz w:val="20"/>
                <w:szCs w:val="20"/>
                <w:shd w:val="clear" w:color="auto" w:fill="FFFFFF"/>
                <w:lang w:val="es-ES"/>
              </w:rPr>
              <w:t xml:space="preserve"> </w:t>
            </w:r>
            <w:r w:rsidRPr="00D03DFC">
              <w:rPr>
                <w:rFonts w:ascii="Arial Narrow" w:hAnsi="Arial Narrow" w:cs="Arial"/>
                <w:color w:val="212121"/>
                <w:sz w:val="20"/>
                <w:szCs w:val="20"/>
                <w:shd w:val="clear" w:color="auto" w:fill="FFFFFF"/>
                <w:lang w:val="x-none"/>
              </w:rPr>
              <w:t xml:space="preserve">le solicite al </w:t>
            </w:r>
            <w:r w:rsidRPr="00D03DFC">
              <w:rPr>
                <w:rFonts w:ascii="Arial Narrow" w:hAnsi="Arial Narrow" w:cs="Arial"/>
                <w:color w:val="212121"/>
                <w:sz w:val="20"/>
                <w:szCs w:val="20"/>
                <w:shd w:val="clear" w:color="auto" w:fill="FFFFFF"/>
                <w:lang w:val="es-ES"/>
              </w:rPr>
              <w:t>CONTRATISTA</w:t>
            </w:r>
            <w:r w:rsidRPr="00D03DFC">
              <w:rPr>
                <w:rFonts w:ascii="Arial Narrow" w:hAnsi="Arial Narrow" w:cs="Arial"/>
                <w:color w:val="212121"/>
                <w:sz w:val="20"/>
                <w:szCs w:val="20"/>
                <w:shd w:val="clear" w:color="auto" w:fill="FFFFFF"/>
                <w:lang w:val="x-none"/>
              </w:rPr>
              <w:t xml:space="preserve"> la totalidad del valor de los perjuicios causados en lo que exceda del valor de la cláusula penal pecuniaria</w:t>
            </w:r>
            <w:r w:rsidRPr="00D03DFC">
              <w:rPr>
                <w:rFonts w:ascii="Arial Narrow" w:hAnsi="Arial Narrow" w:cs="Arial"/>
                <w:color w:val="212121"/>
                <w:sz w:val="20"/>
                <w:szCs w:val="20"/>
                <w:shd w:val="clear" w:color="auto" w:fill="FFFFFF"/>
                <w:lang w:val="es-ES"/>
              </w:rPr>
              <w:t>.</w:t>
            </w:r>
            <w:r w:rsidRPr="00D03DFC">
              <w:rPr>
                <w:rFonts w:ascii="Arial Narrow" w:hAnsi="Arial Narrow" w:cs="Arial"/>
                <w:b/>
                <w:color w:val="212121"/>
                <w:sz w:val="20"/>
                <w:szCs w:val="20"/>
                <w:shd w:val="clear" w:color="auto" w:fill="FFFFFF"/>
                <w:lang w:val="es-ES"/>
              </w:rPr>
              <w:t xml:space="preserve"> D.</w:t>
            </w:r>
            <w:r w:rsidRPr="00D03DFC">
              <w:rPr>
                <w:rFonts w:ascii="Arial Narrow" w:hAnsi="Arial Narrow" w:cs="Arial"/>
                <w:color w:val="212121"/>
                <w:sz w:val="20"/>
                <w:szCs w:val="20"/>
                <w:shd w:val="clear" w:color="auto" w:fill="FFFFFF"/>
                <w:lang w:val="es-ES"/>
              </w:rPr>
              <w:t xml:space="preserve"> El CONTRATISTA autoriza que el ICBF descuente de las sumas que le adeude, los valores correspondientes a la cláusula penal pecuniaria. </w:t>
            </w:r>
            <w:r w:rsidRPr="00D03DFC">
              <w:rPr>
                <w:rFonts w:ascii="Arial Narrow" w:hAnsi="Arial Narrow" w:cs="Arial"/>
                <w:b/>
                <w:bCs/>
                <w:color w:val="212121"/>
                <w:sz w:val="20"/>
                <w:szCs w:val="20"/>
                <w:shd w:val="clear" w:color="auto" w:fill="FFFFFF"/>
                <w:lang w:val="es-ES"/>
              </w:rPr>
              <w:t>E.</w:t>
            </w:r>
            <w:r w:rsidRPr="00D03DFC">
              <w:rPr>
                <w:rFonts w:ascii="Arial Narrow" w:hAnsi="Arial Narrow" w:cs="Arial"/>
                <w:color w:val="212121"/>
                <w:sz w:val="20"/>
                <w:szCs w:val="20"/>
                <w:shd w:val="clear" w:color="auto" w:fill="FFFFFF"/>
                <w:lang w:val="es-ES"/>
              </w:rPr>
              <w:t xml:space="preserve"> La cláusula penal pecuniaria también se hará efectiva en el caso en que se llegue o se supere el monto máximo acumulado de imposición de multas, de conformidad con lo pactado en este contrato. </w:t>
            </w:r>
            <w:r w:rsidRPr="00D03DFC">
              <w:rPr>
                <w:rFonts w:ascii="Arial Narrow" w:hAnsi="Arial Narrow" w:cs="Arial"/>
                <w:b/>
                <w:color w:val="212121"/>
                <w:sz w:val="20"/>
                <w:szCs w:val="20"/>
                <w:shd w:val="clear" w:color="auto" w:fill="FFFFFF"/>
                <w:lang w:val="es-ES"/>
              </w:rPr>
              <w:t xml:space="preserve">F. </w:t>
            </w:r>
            <w:r w:rsidRPr="00D03DFC">
              <w:rPr>
                <w:rFonts w:ascii="Arial Narrow" w:hAnsi="Arial Narrow" w:cs="Arial"/>
                <w:color w:val="212121"/>
                <w:sz w:val="20"/>
                <w:szCs w:val="20"/>
                <w:shd w:val="clear" w:color="auto" w:fill="FFFFFF"/>
                <w:lang w:val="es-ES"/>
              </w:rPr>
              <w:t xml:space="preserve">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D03DFC">
              <w:rPr>
                <w:rFonts w:ascii="Arial Narrow" w:hAnsi="Arial Narrow" w:cs="Arial"/>
                <w:b/>
                <w:bCs/>
                <w:color w:val="212121"/>
                <w:sz w:val="20"/>
                <w:szCs w:val="20"/>
                <w:shd w:val="clear" w:color="auto" w:fill="FFFFFF"/>
                <w:lang w:val="es-ES"/>
              </w:rPr>
              <w:t>G.</w:t>
            </w:r>
            <w:r w:rsidRPr="00D03DFC">
              <w:rPr>
                <w:rFonts w:ascii="Arial Narrow" w:hAnsi="Arial Narrow" w:cs="Arial"/>
                <w:color w:val="212121"/>
                <w:sz w:val="20"/>
                <w:szCs w:val="20"/>
                <w:shd w:val="clear" w:color="auto" w:fill="FFFFFF"/>
                <w:lang w:val="es-ES"/>
              </w:rPr>
              <w:t xml:space="preserve"> Para efectos de la declaración de incumplimiento y el cobro de la cláusula penal pecuniaria, el ICBF observará el procedimiento establecido en el artículo 86 de la Ley 1474 de 2011. </w:t>
            </w:r>
            <w:r w:rsidRPr="00D03DFC">
              <w:rPr>
                <w:rFonts w:ascii="Arial Narrow" w:hAnsi="Arial Narrow" w:cs="Arial"/>
                <w:b/>
                <w:bCs/>
                <w:color w:val="212121"/>
                <w:sz w:val="20"/>
                <w:szCs w:val="20"/>
                <w:shd w:val="clear" w:color="auto" w:fill="FFFFFF"/>
                <w:lang w:val="es-ES"/>
              </w:rPr>
              <w:t>H.</w:t>
            </w:r>
            <w:r w:rsidRPr="00D03DFC">
              <w:rPr>
                <w:rFonts w:ascii="Arial Narrow" w:hAnsi="Arial Narrow" w:cs="Arial"/>
                <w:color w:val="212121"/>
                <w:sz w:val="20"/>
                <w:szCs w:val="20"/>
                <w:shd w:val="clear" w:color="auto" w:fill="FFFFFF"/>
                <w:lang w:val="es-ES"/>
              </w:rPr>
              <w:t xml:space="preserve"> El pago de la cláusula penal pecuniaria no extingue las obligaciones emanadas del contrato y, por lo tanto, no exime al contratista del cumplimiento de la obligación principal.</w:t>
            </w:r>
            <w:r w:rsidRPr="00D03DFC">
              <w:rPr>
                <w:rFonts w:ascii="Arial Narrow" w:hAnsi="Arial Narrow" w:cs="Arial"/>
                <w:b/>
                <w:bCs/>
                <w:color w:val="212121"/>
                <w:sz w:val="20"/>
                <w:szCs w:val="20"/>
                <w:shd w:val="clear" w:color="auto" w:fill="FFFFFF"/>
                <w:lang w:val="es-ES"/>
              </w:rPr>
              <w:t xml:space="preserve"> III) </w:t>
            </w:r>
            <w:r w:rsidRPr="00D03DFC">
              <w:rPr>
                <w:rFonts w:ascii="Arial Narrow" w:hAnsi="Arial Narrow" w:cs="Arial"/>
                <w:b/>
                <w:bCs/>
                <w:color w:val="212121"/>
                <w:sz w:val="20"/>
                <w:szCs w:val="20"/>
                <w:u w:val="single"/>
                <w:shd w:val="clear" w:color="auto" w:fill="FFFFFF"/>
                <w:lang w:val="es-ES"/>
              </w:rPr>
              <w:t>CADUCIDAD</w:t>
            </w:r>
            <w:r w:rsidRPr="00D03DFC">
              <w:rPr>
                <w:rFonts w:ascii="Arial Narrow" w:hAnsi="Arial Narrow" w:cs="Arial"/>
                <w:b/>
                <w:bCs/>
                <w:color w:val="212121"/>
                <w:sz w:val="20"/>
                <w:szCs w:val="20"/>
                <w:shd w:val="clear" w:color="auto" w:fill="FFFFFF"/>
                <w:lang w:val="es-ES"/>
              </w:rPr>
              <w:t xml:space="preserve">: A. </w:t>
            </w:r>
            <w:r w:rsidRPr="00D03DFC">
              <w:rPr>
                <w:rFonts w:ascii="Arial Narrow" w:hAnsi="Arial Narrow" w:cs="Arial"/>
                <w:color w:val="212121"/>
                <w:sz w:val="20"/>
                <w:szCs w:val="20"/>
                <w:shd w:val="clear" w:color="auto" w:fill="FFFFFF"/>
                <w:lang w:val="es-ES"/>
              </w:rPr>
              <w:t xml:space="preserve">Cuando se declare la caducidad, se dará aplicación a lo establecido en el artículo 18 de la Ley 80 de 1993. </w:t>
            </w:r>
            <w:r w:rsidRPr="00D03DFC">
              <w:rPr>
                <w:rFonts w:ascii="Arial Narrow" w:hAnsi="Arial Narrow" w:cs="Arial"/>
                <w:b/>
                <w:bCs/>
                <w:color w:val="212121"/>
                <w:sz w:val="20"/>
                <w:szCs w:val="20"/>
                <w:shd w:val="clear" w:color="auto" w:fill="FFFFFF"/>
                <w:lang w:val="es-ES"/>
              </w:rPr>
              <w:t>B.</w:t>
            </w:r>
            <w:r w:rsidRPr="00D03DFC">
              <w:rPr>
                <w:rFonts w:ascii="Arial Narrow" w:hAnsi="Arial Narrow" w:cs="Arial"/>
                <w:color w:val="212121"/>
                <w:sz w:val="20"/>
                <w:szCs w:val="20"/>
                <w:shd w:val="clear" w:color="auto" w:fill="FFFFFF"/>
                <w:lang w:val="es-ES"/>
              </w:rPr>
              <w:t xml:space="preserve"> Para la declaratoria de caducidad, el ICBF observará el procedimiento establecido en el artículo 86 de la Ley 1474 de 2011. </w:t>
            </w:r>
            <w:r w:rsidRPr="00D03DFC">
              <w:rPr>
                <w:rFonts w:ascii="Arial Narrow" w:hAnsi="Arial Narrow" w:cs="Arial"/>
                <w:b/>
                <w:bCs/>
                <w:color w:val="212121"/>
                <w:sz w:val="20"/>
                <w:szCs w:val="20"/>
                <w:shd w:val="clear" w:color="auto" w:fill="FFFFFF"/>
                <w:lang w:val="es-ES"/>
              </w:rPr>
              <w:t>PARÁGRAFO - PAGO DE LAS SANCIONES.</w:t>
            </w:r>
            <w:r w:rsidRPr="00D03DFC">
              <w:rPr>
                <w:rFonts w:ascii="Arial Narrow" w:hAnsi="Arial Narrow" w:cs="Arial"/>
                <w:color w:val="212121"/>
                <w:sz w:val="20"/>
                <w:szCs w:val="20"/>
                <w:shd w:val="clear" w:color="auto" w:fill="FFFFFF"/>
                <w:lang w:val="es-ES"/>
              </w:rPr>
              <w:t xml:space="preserve"> El valor de la pena y/o de la multa se tomará del saldo a favor del </w:t>
            </w:r>
            <w:r w:rsidRPr="00D03DFC">
              <w:rPr>
                <w:rFonts w:ascii="Arial Narrow" w:hAnsi="Arial Narrow" w:cs="Arial"/>
                <w:b/>
                <w:color w:val="212121"/>
                <w:sz w:val="20"/>
                <w:szCs w:val="20"/>
                <w:shd w:val="clear" w:color="auto" w:fill="FFFFFF"/>
                <w:lang w:val="es-ES"/>
              </w:rPr>
              <w:t xml:space="preserve">CONTRATISTA </w:t>
            </w:r>
            <w:r w:rsidRPr="00D03DFC">
              <w:rPr>
                <w:rFonts w:ascii="Arial Narrow" w:hAnsi="Arial Narrow" w:cs="Arial"/>
                <w:color w:val="212121"/>
                <w:sz w:val="20"/>
                <w:szCs w:val="20"/>
                <w:shd w:val="clear" w:color="auto" w:fill="FFFFFF"/>
                <w:lang w:val="es-ES"/>
              </w:rPr>
              <w:t>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w:t>
            </w:r>
            <w:r w:rsidRPr="00D03DFC">
              <w:rPr>
                <w:rFonts w:ascii="Arial Narrow" w:hAnsi="Arial Narrow" w:cs="Arial"/>
                <w:color w:val="212121"/>
                <w:sz w:val="20"/>
                <w:szCs w:val="20"/>
                <w:shd w:val="clear" w:color="auto" w:fill="FFFFFF"/>
              </w:rPr>
              <w:t>.</w:t>
            </w:r>
            <w:r w:rsidRPr="00D03DFC">
              <w:rPr>
                <w:rFonts w:ascii="Arial Narrow" w:hAnsi="Arial Narrow" w:cs="Arial"/>
                <w:sz w:val="20"/>
                <w:szCs w:val="20"/>
              </w:rPr>
              <w:t xml:space="preserve"> </w:t>
            </w:r>
          </w:p>
        </w:tc>
      </w:tr>
    </w:tbl>
    <w:p w14:paraId="5936E55F" w14:textId="605531D0" w:rsidR="008E6084"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E24089" w:rsidRPr="00C1554F" w14:paraId="55957653" w14:textId="77777777" w:rsidTr="00BF1706">
        <w:trPr>
          <w:trHeight w:val="321"/>
        </w:trPr>
        <w:tc>
          <w:tcPr>
            <w:tcW w:w="9395" w:type="dxa"/>
            <w:shd w:val="clear" w:color="auto" w:fill="D9D9D9" w:themeFill="background1" w:themeFillShade="D9"/>
            <w:vAlign w:val="center"/>
          </w:tcPr>
          <w:p w14:paraId="30A21892" w14:textId="66BA9391" w:rsidR="00E24089" w:rsidRPr="00E24089" w:rsidRDefault="00E24089" w:rsidP="00BF1706">
            <w:pPr>
              <w:spacing w:after="0" w:line="240" w:lineRule="auto"/>
              <w:rPr>
                <w:rFonts w:ascii="Arial Narrow" w:hAnsi="Arial Narrow" w:cs="Arial"/>
                <w:b/>
                <w:spacing w:val="6"/>
                <w:sz w:val="20"/>
                <w:szCs w:val="20"/>
              </w:rPr>
            </w:pPr>
            <w:r w:rsidRPr="00BC21AE">
              <w:rPr>
                <w:rFonts w:ascii="Arial Narrow" w:hAnsi="Arial Narrow" w:cs="Arial"/>
                <w:b/>
                <w:sz w:val="20"/>
                <w:szCs w:val="20"/>
                <w:lang w:eastAsia="es-ES"/>
              </w:rPr>
              <w:t>CLÁUSULA 1</w:t>
            </w:r>
            <w:r w:rsidR="00656000">
              <w:rPr>
                <w:rFonts w:ascii="Arial Narrow" w:hAnsi="Arial Narrow" w:cs="Arial"/>
                <w:b/>
                <w:sz w:val="20"/>
                <w:szCs w:val="20"/>
                <w:lang w:eastAsia="es-ES"/>
              </w:rPr>
              <w:t>1.</w:t>
            </w:r>
            <w:r w:rsidRPr="00BC21AE">
              <w:rPr>
                <w:rFonts w:ascii="Arial Narrow" w:hAnsi="Arial Narrow" w:cs="Arial"/>
                <w:b/>
                <w:sz w:val="20"/>
                <w:szCs w:val="20"/>
                <w:lang w:eastAsia="es-ES"/>
              </w:rPr>
              <w:t xml:space="preserve"> </w:t>
            </w:r>
            <w:r w:rsidRPr="00BC21AE">
              <w:rPr>
                <w:rFonts w:ascii="Arial Narrow" w:hAnsi="Arial Narrow" w:cs="Arial"/>
                <w:b/>
                <w:bCs/>
                <w:sz w:val="20"/>
                <w:szCs w:val="20"/>
              </w:rPr>
              <w:t>PROCEDIMIENTO PARA LA IMPOSICIÓN DE SANCIONES</w:t>
            </w:r>
          </w:p>
        </w:tc>
      </w:tr>
      <w:tr w:rsidR="00E24089" w:rsidRPr="00C1554F" w14:paraId="4981E381" w14:textId="77777777" w:rsidTr="00BF1706">
        <w:tc>
          <w:tcPr>
            <w:tcW w:w="9395" w:type="dxa"/>
          </w:tcPr>
          <w:p w14:paraId="61E92D76" w14:textId="384DC02E" w:rsidR="00E24089" w:rsidRPr="00E24089" w:rsidRDefault="00E24089" w:rsidP="00BF1706">
            <w:pPr>
              <w:spacing w:after="0" w:line="240" w:lineRule="auto"/>
              <w:jc w:val="both"/>
              <w:rPr>
                <w:rFonts w:ascii="Arial Narrow" w:hAnsi="Arial Narrow" w:cs="Arial"/>
                <w:b/>
                <w:spacing w:val="6"/>
                <w:sz w:val="20"/>
                <w:szCs w:val="20"/>
              </w:rPr>
            </w:pPr>
            <w:r w:rsidRPr="00E24089">
              <w:rPr>
                <w:rFonts w:ascii="Arial Narrow" w:hAnsi="Arial Narrow" w:cs="Arial"/>
                <w:sz w:val="20"/>
                <w:szCs w:val="20"/>
              </w:rPr>
              <w:lastRenderedPageBreak/>
              <w:t xml:space="preserve">Para la imposición de las sanciones establecidas en la Cláusula Décima, las partes acuerdan utilizar el procedimiento señalado en el artículo 86 de la Ley 1474 de 2011 (Estatuto Anticorrupción) o la norma que la sustituya. </w:t>
            </w:r>
            <w:r w:rsidRPr="00E24089">
              <w:rPr>
                <w:rFonts w:ascii="Arial Narrow" w:hAnsi="Arial Narrow" w:cs="Arial"/>
                <w:b/>
                <w:sz w:val="20"/>
                <w:szCs w:val="20"/>
                <w:u w:val="single"/>
              </w:rPr>
              <w:t xml:space="preserve">PARÁGRAFO. - </w:t>
            </w:r>
            <w:r w:rsidRPr="00E24089">
              <w:rPr>
                <w:rFonts w:ascii="Arial Narrow" w:hAnsi="Arial Narrow" w:cs="Arial"/>
                <w:b/>
                <w:bCs/>
                <w:sz w:val="20"/>
                <w:szCs w:val="20"/>
                <w:u w:val="single"/>
              </w:rPr>
              <w:t>CAPTACIÓN DE LAS SANCIONES</w:t>
            </w:r>
            <w:r w:rsidRPr="00E24089">
              <w:rPr>
                <w:rFonts w:ascii="Arial Narrow" w:hAnsi="Arial Narrow" w:cs="Arial"/>
                <w:b/>
                <w:sz w:val="20"/>
                <w:szCs w:val="20"/>
              </w:rPr>
              <w:t>:</w:t>
            </w:r>
            <w:r w:rsidRPr="00E24089">
              <w:rPr>
                <w:rFonts w:ascii="Arial Narrow" w:hAnsi="Arial Narrow" w:cs="Arial"/>
                <w:sz w:val="20"/>
                <w:szCs w:val="20"/>
              </w:rPr>
              <w:t xml:space="preserve"> El valor de la pena y/o de la multa se tomará del saldo a favor del </w:t>
            </w:r>
            <w:r w:rsidRPr="00E24089">
              <w:rPr>
                <w:rFonts w:ascii="Arial Narrow" w:hAnsi="Arial Narrow" w:cs="Arial"/>
                <w:b/>
                <w:sz w:val="20"/>
                <w:szCs w:val="20"/>
              </w:rPr>
              <w:t xml:space="preserve">CONTRATISTA </w:t>
            </w:r>
            <w:r w:rsidRPr="00E24089">
              <w:rPr>
                <w:rFonts w:ascii="Arial Narrow" w:hAnsi="Arial Narrow" w:cs="Arial"/>
                <w:sz w:val="20"/>
                <w:szCs w:val="20"/>
              </w:rPr>
              <w:t>si lo hubiere, o si no, de la garantía constituida, y si esto último no fuere posible, se cobrará por la jurisdicción coactiva o por el procedimiento que para tal efecto señale la ley, que se realizará a través del Instituto Colombiano de Bienestar Familiar.</w:t>
            </w:r>
          </w:p>
        </w:tc>
      </w:tr>
    </w:tbl>
    <w:p w14:paraId="0CBC58AA" w14:textId="77777777" w:rsidR="00E24089" w:rsidRPr="00D03DFC" w:rsidRDefault="00E24089"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75A59A0" w14:textId="77777777" w:rsidTr="00E12DE6">
        <w:trPr>
          <w:trHeight w:val="400"/>
        </w:trPr>
        <w:tc>
          <w:tcPr>
            <w:tcW w:w="9395" w:type="dxa"/>
            <w:shd w:val="clear" w:color="auto" w:fill="D9D9D9" w:themeFill="background1" w:themeFillShade="D9"/>
            <w:vAlign w:val="center"/>
          </w:tcPr>
          <w:p w14:paraId="2A0A4734" w14:textId="2DC39C15"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656000">
              <w:rPr>
                <w:rFonts w:ascii="Arial Narrow" w:hAnsi="Arial Narrow" w:cs="Arial"/>
                <w:b/>
                <w:sz w:val="20"/>
                <w:szCs w:val="20"/>
                <w:lang w:eastAsia="es-ES"/>
              </w:rPr>
              <w:t>2</w:t>
            </w:r>
            <w:r w:rsidRPr="00D03DFC">
              <w:rPr>
                <w:rFonts w:ascii="Arial Narrow" w:hAnsi="Arial Narrow" w:cs="Arial"/>
                <w:b/>
                <w:sz w:val="20"/>
                <w:szCs w:val="20"/>
                <w:lang w:eastAsia="es-ES"/>
              </w:rPr>
              <w:t xml:space="preserve">. </w:t>
            </w:r>
            <w:r w:rsidRPr="00D03DFC">
              <w:rPr>
                <w:rFonts w:ascii="Arial Narrow" w:hAnsi="Arial Narrow" w:cs="Arial"/>
                <w:b/>
                <w:sz w:val="20"/>
                <w:szCs w:val="20"/>
              </w:rPr>
              <w:t>SOLUCIÓN DE CONTROVERSIAS</w:t>
            </w:r>
          </w:p>
        </w:tc>
      </w:tr>
      <w:tr w:rsidR="008E6084" w:rsidRPr="00D03DFC" w14:paraId="30B44FF4" w14:textId="77777777" w:rsidTr="00E12DE6">
        <w:tc>
          <w:tcPr>
            <w:tcW w:w="9395" w:type="dxa"/>
            <w:vAlign w:val="center"/>
          </w:tcPr>
          <w:p w14:paraId="102D30C3"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color w:val="000000"/>
                <w:sz w:val="20"/>
                <w:szCs w:val="20"/>
                <w:lang w:eastAsia="es-ES_tradnl"/>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w:t>
            </w:r>
          </w:p>
        </w:tc>
      </w:tr>
    </w:tbl>
    <w:p w14:paraId="106C1671"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4659FB9" w14:textId="77777777" w:rsidTr="155357F2">
        <w:trPr>
          <w:trHeight w:val="317"/>
        </w:trPr>
        <w:tc>
          <w:tcPr>
            <w:tcW w:w="9395" w:type="dxa"/>
            <w:shd w:val="clear" w:color="auto" w:fill="D9D9D9" w:themeFill="background1" w:themeFillShade="D9"/>
            <w:vAlign w:val="center"/>
          </w:tcPr>
          <w:p w14:paraId="1DA59584" w14:textId="0A0EA8DA"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656000">
              <w:rPr>
                <w:rFonts w:ascii="Arial Narrow" w:hAnsi="Arial Narrow" w:cs="Arial"/>
                <w:b/>
                <w:sz w:val="20"/>
                <w:szCs w:val="20"/>
                <w:lang w:eastAsia="es-ES"/>
              </w:rPr>
              <w:t>3</w:t>
            </w:r>
            <w:r w:rsidRPr="00D03DFC">
              <w:rPr>
                <w:rFonts w:ascii="Arial Narrow" w:hAnsi="Arial Narrow" w:cs="Arial"/>
                <w:b/>
                <w:sz w:val="20"/>
                <w:szCs w:val="20"/>
                <w:lang w:eastAsia="es-ES"/>
              </w:rPr>
              <w:t xml:space="preserve">. </w:t>
            </w:r>
            <w:r w:rsidRPr="00D03DFC">
              <w:rPr>
                <w:rFonts w:ascii="Arial Narrow" w:hAnsi="Arial Narrow" w:cs="Arial"/>
                <w:b/>
                <w:bCs/>
                <w:sz w:val="20"/>
                <w:szCs w:val="20"/>
              </w:rPr>
              <w:t xml:space="preserve">INDEMNIDAD DEL ICBF </w:t>
            </w:r>
          </w:p>
        </w:tc>
      </w:tr>
      <w:tr w:rsidR="008E6084" w:rsidRPr="00D03DFC" w14:paraId="0E45C895" w14:textId="77777777" w:rsidTr="155357F2">
        <w:tc>
          <w:tcPr>
            <w:tcW w:w="9395" w:type="dxa"/>
            <w:vAlign w:val="center"/>
          </w:tcPr>
          <w:p w14:paraId="79AD73F0" w14:textId="008E2900" w:rsidR="008E6084" w:rsidRPr="00D03DFC" w:rsidRDefault="7DFD06BE" w:rsidP="00E12DE6">
            <w:pPr>
              <w:spacing w:after="0" w:line="240" w:lineRule="auto"/>
              <w:jc w:val="both"/>
              <w:rPr>
                <w:rFonts w:ascii="Arial Narrow" w:hAnsi="Arial Narrow" w:cs="Arial"/>
                <w:sz w:val="20"/>
                <w:szCs w:val="20"/>
              </w:rPr>
            </w:pPr>
            <w:r w:rsidRPr="00D03DFC">
              <w:rPr>
                <w:rFonts w:ascii="Arial Narrow" w:hAnsi="Arial Narrow" w:cs="Arial"/>
                <w:sz w:val="20"/>
                <w:szCs w:val="20"/>
              </w:rPr>
              <w:t>El CONTRATISTA</w:t>
            </w:r>
            <w:r w:rsidR="7DD980EF" w:rsidRPr="00D03DFC">
              <w:rPr>
                <w:rFonts w:ascii="Arial Narrow" w:hAnsi="Arial Narrow" w:cs="Arial"/>
                <w:b/>
                <w:bCs/>
                <w:sz w:val="20"/>
                <w:szCs w:val="20"/>
              </w:rPr>
              <w:t xml:space="preserve"> </w:t>
            </w:r>
            <w:r w:rsidR="7DD980EF" w:rsidRPr="00D03DFC">
              <w:rPr>
                <w:rFonts w:ascii="Arial Narrow" w:hAnsi="Arial Narrow" w:cs="Arial"/>
                <w:sz w:val="20"/>
                <w:szCs w:val="20"/>
              </w:rPr>
              <w:t>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262CC27D"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5851905" w14:textId="77777777" w:rsidTr="00E12DE6">
        <w:trPr>
          <w:trHeight w:val="335"/>
        </w:trPr>
        <w:tc>
          <w:tcPr>
            <w:tcW w:w="9395" w:type="dxa"/>
            <w:shd w:val="clear" w:color="auto" w:fill="D9D9D9" w:themeFill="background1" w:themeFillShade="D9"/>
            <w:vAlign w:val="center"/>
          </w:tcPr>
          <w:p w14:paraId="1E2DFE65" w14:textId="7AB4050F"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E24089">
              <w:rPr>
                <w:rFonts w:ascii="Arial Narrow" w:hAnsi="Arial Narrow" w:cs="Arial"/>
                <w:b/>
                <w:sz w:val="20"/>
                <w:szCs w:val="20"/>
                <w:lang w:eastAsia="es-ES"/>
              </w:rPr>
              <w:t>4</w:t>
            </w:r>
            <w:r w:rsidRPr="00D03DFC">
              <w:rPr>
                <w:rFonts w:ascii="Arial Narrow" w:hAnsi="Arial Narrow" w:cs="Arial"/>
                <w:b/>
                <w:sz w:val="20"/>
                <w:szCs w:val="20"/>
                <w:lang w:eastAsia="es-ES"/>
              </w:rPr>
              <w:t xml:space="preserve">. </w:t>
            </w:r>
            <w:r w:rsidRPr="00D03DFC">
              <w:rPr>
                <w:rFonts w:ascii="Arial Narrow" w:hAnsi="Arial Narrow" w:cs="Arial"/>
                <w:b/>
                <w:sz w:val="20"/>
                <w:szCs w:val="20"/>
              </w:rPr>
              <w:t>AUSENCIA DE RELACIÓN LABORAL</w:t>
            </w:r>
            <w:r w:rsidRPr="00D03DFC">
              <w:rPr>
                <w:rFonts w:ascii="Arial Narrow" w:hAnsi="Arial Narrow" w:cs="Arial"/>
                <w:b/>
                <w:bCs/>
                <w:sz w:val="20"/>
                <w:szCs w:val="20"/>
              </w:rPr>
              <w:t xml:space="preserve"> </w:t>
            </w:r>
          </w:p>
        </w:tc>
      </w:tr>
      <w:tr w:rsidR="008E6084" w:rsidRPr="00D03DFC" w14:paraId="14AB0A3B" w14:textId="77777777" w:rsidTr="00E12DE6">
        <w:tc>
          <w:tcPr>
            <w:tcW w:w="9395" w:type="dxa"/>
            <w:vAlign w:val="center"/>
          </w:tcPr>
          <w:p w14:paraId="3E1DB4BA"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no genera vínculo laboral alguno entre el personal de la </w:t>
            </w:r>
            <w:r w:rsidRPr="00D03DFC">
              <w:rPr>
                <w:rFonts w:ascii="Arial Narrow" w:hAnsi="Arial Narrow" w:cs="Arial"/>
                <w:spacing w:val="-2"/>
                <w:sz w:val="20"/>
                <w:szCs w:val="20"/>
              </w:rPr>
              <w:t>EAS</w:t>
            </w:r>
            <w:r w:rsidRPr="00D03DFC">
              <w:rPr>
                <w:rFonts w:ascii="Arial Narrow" w:hAnsi="Arial Narrow" w:cs="Arial"/>
                <w:b/>
                <w:spacing w:val="-2"/>
                <w:sz w:val="20"/>
                <w:szCs w:val="20"/>
              </w:rPr>
              <w:t>,</w:t>
            </w:r>
            <w:r w:rsidRPr="00D03DFC">
              <w:rPr>
                <w:rFonts w:ascii="Arial Narrow" w:hAnsi="Arial Narrow" w:cs="Arial"/>
                <w:sz w:val="20"/>
                <w:szCs w:val="20"/>
              </w:rPr>
              <w:t xml:space="preserve">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w:t>
            </w:r>
            <w:r w:rsidRPr="00D03DFC">
              <w:rPr>
                <w:rFonts w:ascii="Arial Narrow" w:hAnsi="Arial Narrow" w:cs="Arial"/>
                <w:spacing w:val="-2"/>
                <w:sz w:val="20"/>
                <w:szCs w:val="20"/>
              </w:rPr>
              <w:t>EAS</w:t>
            </w:r>
            <w:r w:rsidRPr="00D03DFC">
              <w:rPr>
                <w:rFonts w:ascii="Arial Narrow" w:hAnsi="Arial Narrow" w:cs="Arial"/>
                <w:i/>
                <w:sz w:val="20"/>
                <w:szCs w:val="20"/>
              </w:rPr>
              <w:t xml:space="preserve"> </w:t>
            </w:r>
            <w:r w:rsidRPr="00D03DFC">
              <w:rPr>
                <w:rFonts w:ascii="Arial Narrow" w:hAnsi="Arial Narrow" w:cs="Arial"/>
                <w:sz w:val="20"/>
                <w:szCs w:val="20"/>
              </w:rPr>
              <w:t xml:space="preserve">son independientes y diferentes de las actividades que desarrolla el ICBF. El personal que emplee para la ejecución del contrato tendrá la vinculación correspondiente con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 xml:space="preserve">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 xml:space="preserve">los abogados y demás personal que necesite para su defensa, previo aviso y acuerdo con la </w:t>
            </w:r>
            <w:r w:rsidRPr="00D03DFC">
              <w:rPr>
                <w:rFonts w:ascii="Arial Narrow" w:hAnsi="Arial Narrow" w:cs="Arial"/>
                <w:spacing w:val="-2"/>
                <w:sz w:val="20"/>
                <w:szCs w:val="20"/>
              </w:rPr>
              <w:t>EAS.</w:t>
            </w:r>
            <w:r w:rsidRPr="00D03DFC">
              <w:rPr>
                <w:rFonts w:ascii="Arial Narrow" w:hAnsi="Arial Narrow" w:cs="Arial"/>
                <w:sz w:val="20"/>
                <w:szCs w:val="20"/>
              </w:rPr>
              <w:t xml:space="preserve"> De igual manera cualquier reclamación o demanda de parte de un trabajador por motivos de estabilidad reforzada o fuero de maternidad durante la ejecución del contrato, correrá a cargo de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quien garantizará en todo momento los pagos que correspondan de tal estado. Así mismo y de manera previa a la liquidación, se dejará constancia que no existe reclamación o solicitud alguna por cualquier concepto en materia laboral.</w:t>
            </w:r>
          </w:p>
        </w:tc>
      </w:tr>
    </w:tbl>
    <w:p w14:paraId="00B437EE"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9B9A2BE" w14:textId="77777777" w:rsidTr="00E12DE6">
        <w:trPr>
          <w:trHeight w:val="335"/>
        </w:trPr>
        <w:tc>
          <w:tcPr>
            <w:tcW w:w="9395" w:type="dxa"/>
            <w:shd w:val="clear" w:color="auto" w:fill="D9D9D9" w:themeFill="background1" w:themeFillShade="D9"/>
            <w:vAlign w:val="center"/>
          </w:tcPr>
          <w:p w14:paraId="1CD2454F" w14:textId="44901822"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656000">
              <w:rPr>
                <w:rFonts w:ascii="Arial Narrow" w:hAnsi="Arial Narrow" w:cs="Arial"/>
                <w:b/>
                <w:sz w:val="20"/>
                <w:szCs w:val="20"/>
                <w:lang w:eastAsia="es-ES"/>
              </w:rPr>
              <w:t>5</w:t>
            </w:r>
            <w:r w:rsidRPr="00D03DFC">
              <w:rPr>
                <w:rFonts w:ascii="Arial Narrow" w:hAnsi="Arial Narrow" w:cs="Arial"/>
                <w:b/>
                <w:sz w:val="20"/>
                <w:szCs w:val="20"/>
                <w:lang w:eastAsia="es-ES"/>
              </w:rPr>
              <w:t xml:space="preserve">. </w:t>
            </w:r>
            <w:r w:rsidRPr="00D03DFC">
              <w:rPr>
                <w:rFonts w:ascii="Arial Narrow" w:hAnsi="Arial Narrow" w:cs="Arial"/>
                <w:b/>
                <w:sz w:val="20"/>
                <w:szCs w:val="20"/>
              </w:rPr>
              <w:t xml:space="preserve">IMÁGEN CORPORATIVA Y VISIBILIDAD </w:t>
            </w:r>
          </w:p>
        </w:tc>
      </w:tr>
      <w:tr w:rsidR="008E6084" w:rsidRPr="00D03DFC" w14:paraId="6B339F59" w14:textId="77777777" w:rsidTr="00E12DE6">
        <w:tc>
          <w:tcPr>
            <w:tcW w:w="9395" w:type="dxa"/>
            <w:vAlign w:val="center"/>
          </w:tcPr>
          <w:p w14:paraId="71A53D75"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Cuando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 Oficina Asesora de Comunicaciones de la Sede de la Dirección General del ICBF.</w:t>
            </w:r>
          </w:p>
        </w:tc>
      </w:tr>
    </w:tbl>
    <w:p w14:paraId="3674FE43"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9BB0E1B" w14:textId="77777777" w:rsidTr="00E12DE6">
        <w:trPr>
          <w:trHeight w:val="270"/>
        </w:trPr>
        <w:tc>
          <w:tcPr>
            <w:tcW w:w="9395" w:type="dxa"/>
            <w:shd w:val="clear" w:color="auto" w:fill="D9D9D9" w:themeFill="background1" w:themeFillShade="D9"/>
          </w:tcPr>
          <w:p w14:paraId="414B1D97" w14:textId="38ECF0A5" w:rsidR="008E6084" w:rsidRPr="00D03DFC" w:rsidRDefault="008E6084" w:rsidP="00E12DE6">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1</w:t>
            </w:r>
            <w:r w:rsidR="00656000">
              <w:rPr>
                <w:rFonts w:ascii="Arial Narrow" w:hAnsi="Arial Narrow" w:cs="Arial"/>
                <w:b/>
                <w:spacing w:val="6"/>
                <w:sz w:val="20"/>
                <w:szCs w:val="20"/>
              </w:rPr>
              <w:t>6</w:t>
            </w:r>
            <w:r w:rsidRPr="00D03DFC">
              <w:rPr>
                <w:rFonts w:ascii="Arial Narrow" w:hAnsi="Arial Narrow" w:cs="Arial"/>
                <w:b/>
                <w:spacing w:val="6"/>
                <w:sz w:val="20"/>
                <w:szCs w:val="20"/>
              </w:rPr>
              <w:t>. PROPIEDAD INTELECTUAL</w:t>
            </w:r>
          </w:p>
        </w:tc>
      </w:tr>
      <w:tr w:rsidR="008E6084" w:rsidRPr="00D03DFC" w14:paraId="176E5C83" w14:textId="77777777" w:rsidTr="00E12DE6">
        <w:tc>
          <w:tcPr>
            <w:tcW w:w="9395" w:type="dxa"/>
          </w:tcPr>
          <w:p w14:paraId="1819235D" w14:textId="3A5E0194" w:rsidR="008E6084" w:rsidRPr="00D03DFC" w:rsidRDefault="00291A49" w:rsidP="00E12DE6">
            <w:pPr>
              <w:spacing w:after="0" w:line="240" w:lineRule="auto"/>
              <w:jc w:val="both"/>
              <w:rPr>
                <w:rFonts w:ascii="Arial Narrow" w:hAnsi="Arial Narrow" w:cs="Arial"/>
                <w:bCs/>
                <w:spacing w:val="6"/>
                <w:sz w:val="20"/>
                <w:szCs w:val="20"/>
              </w:rPr>
            </w:pPr>
            <w:r w:rsidRPr="00291A49">
              <w:rPr>
                <w:rFonts w:ascii="Arial Narrow" w:hAnsi="Arial Narrow" w:cs="Arial"/>
                <w:bCs/>
                <w:spacing w:val="6"/>
                <w:sz w:val="20"/>
                <w:szCs w:val="20"/>
              </w:rPr>
              <w:t>Los documentos, material audiovisual, escrito o gráfico que surjan en desarrollo del presente contrato serán propiedad del ICBF, acorde a lo consagrado en el artículo 28 de la Ley 1450 de 2011 que establece la propiedad intelectual de obras en cumplimiento de un contrato de prestación de servicios.</w:t>
            </w:r>
          </w:p>
        </w:tc>
      </w:tr>
    </w:tbl>
    <w:p w14:paraId="577FDD5E" w14:textId="34FA2CFD" w:rsidR="008E6084" w:rsidRPr="00D03DFC" w:rsidRDefault="008E6084" w:rsidP="155357F2">
      <w:pPr>
        <w:spacing w:after="0" w:line="240" w:lineRule="auto"/>
        <w:jc w:val="both"/>
        <w:rPr>
          <w:rFonts w:ascii="Arial Narrow" w:hAnsi="Arial Narrow" w:cs="Arial"/>
          <w:b/>
          <w:bCs/>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EC6E1CE" w14:textId="77777777" w:rsidTr="155357F2">
        <w:trPr>
          <w:trHeight w:val="270"/>
        </w:trPr>
        <w:tc>
          <w:tcPr>
            <w:tcW w:w="9395" w:type="dxa"/>
            <w:shd w:val="clear" w:color="auto" w:fill="D9D9D9" w:themeFill="background1" w:themeFillShade="D9"/>
          </w:tcPr>
          <w:p w14:paraId="5F5C30BE" w14:textId="3C7F4E72" w:rsidR="008E6084" w:rsidRPr="00D03DFC" w:rsidRDefault="7DD980EF" w:rsidP="00CA7A87">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7</w:t>
            </w:r>
            <w:r w:rsidRPr="00D03DFC">
              <w:rPr>
                <w:rFonts w:ascii="Arial Narrow" w:hAnsi="Arial Narrow" w:cs="Arial"/>
                <w:b/>
                <w:bCs/>
                <w:spacing w:val="6"/>
                <w:sz w:val="20"/>
                <w:szCs w:val="20"/>
              </w:rPr>
              <w:t>. LEGISLACIÓN APLICABLE</w:t>
            </w:r>
          </w:p>
        </w:tc>
      </w:tr>
      <w:tr w:rsidR="008E6084" w:rsidRPr="00D03DFC" w14:paraId="293C8A50" w14:textId="77777777" w:rsidTr="155357F2">
        <w:tc>
          <w:tcPr>
            <w:tcW w:w="9395" w:type="dxa"/>
          </w:tcPr>
          <w:p w14:paraId="5ED1948B"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lastRenderedPageBreak/>
              <w:t xml:space="preserve">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 Decreto 1084 de 2015. </w:t>
            </w:r>
          </w:p>
        </w:tc>
      </w:tr>
    </w:tbl>
    <w:p w14:paraId="1292F588" w14:textId="77777777" w:rsidR="008E6084" w:rsidRPr="00D03DFC" w:rsidRDefault="008E6084" w:rsidP="00CA7A87">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1F4E82A" w14:textId="77777777" w:rsidTr="155357F2">
        <w:trPr>
          <w:trHeight w:val="270"/>
        </w:trPr>
        <w:tc>
          <w:tcPr>
            <w:tcW w:w="9395" w:type="dxa"/>
            <w:shd w:val="clear" w:color="auto" w:fill="D9D9D9" w:themeFill="background1" w:themeFillShade="D9"/>
          </w:tcPr>
          <w:p w14:paraId="2AE22D69" w14:textId="16BB0C1D" w:rsidR="008E6084" w:rsidRPr="00D03DFC" w:rsidRDefault="7DD980EF" w:rsidP="00CA7A87">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656000">
              <w:rPr>
                <w:rFonts w:ascii="Arial Narrow" w:hAnsi="Arial Narrow" w:cs="Arial"/>
                <w:b/>
                <w:bCs/>
                <w:spacing w:val="6"/>
                <w:sz w:val="20"/>
                <w:szCs w:val="20"/>
              </w:rPr>
              <w:t>8</w:t>
            </w:r>
            <w:r w:rsidRPr="00D03DFC">
              <w:rPr>
                <w:rFonts w:ascii="Arial Narrow" w:hAnsi="Arial Narrow" w:cs="Arial"/>
                <w:b/>
                <w:bCs/>
                <w:spacing w:val="6"/>
                <w:sz w:val="20"/>
                <w:szCs w:val="20"/>
              </w:rPr>
              <w:t>. DOCUMENTOS</w:t>
            </w:r>
          </w:p>
        </w:tc>
      </w:tr>
      <w:tr w:rsidR="008E6084" w:rsidRPr="00D03DFC" w14:paraId="1485FAA4" w14:textId="77777777" w:rsidTr="155357F2">
        <w:tc>
          <w:tcPr>
            <w:tcW w:w="9395" w:type="dxa"/>
          </w:tcPr>
          <w:p w14:paraId="6B7B76FC"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Forman parte integral del presente contrato los siguientes documentos: </w:t>
            </w:r>
          </w:p>
          <w:p w14:paraId="7A9098AE"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a) La Propuesta y aceptación del Contratista a la invitación realizada por la entidad. </w:t>
            </w:r>
          </w:p>
          <w:p w14:paraId="183E4439"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b) Los Estudios previos. </w:t>
            </w:r>
          </w:p>
          <w:p w14:paraId="27CBFFAC"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c) Los documentos que acreditan la representación legal. </w:t>
            </w:r>
          </w:p>
          <w:p w14:paraId="581C2F77"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d) Compromiso de confidencialidad y no divulgación de la información.</w:t>
            </w:r>
          </w:p>
          <w:p w14:paraId="4C55DB18" w14:textId="77777777" w:rsidR="008E6084" w:rsidRPr="00D03DFC" w:rsidRDefault="008E6084" w:rsidP="00CA7A87">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e) Manual Operativo de la Modalidad y anexos técnicos.</w:t>
            </w:r>
          </w:p>
          <w:p w14:paraId="14C31305" w14:textId="77777777" w:rsidR="008E6084" w:rsidRPr="00D03DFC" w:rsidRDefault="008E6084" w:rsidP="00CA7A87">
            <w:pPr>
              <w:spacing w:after="0" w:line="240" w:lineRule="auto"/>
              <w:jc w:val="both"/>
              <w:rPr>
                <w:rFonts w:ascii="Arial Narrow" w:hAnsi="Arial Narrow" w:cs="Arial"/>
                <w:bCs/>
                <w:spacing w:val="6"/>
                <w:sz w:val="20"/>
                <w:szCs w:val="20"/>
              </w:rPr>
            </w:pPr>
          </w:p>
          <w:p w14:paraId="1ABD5E7E" w14:textId="77777777" w:rsidR="008E6084" w:rsidRPr="00D03DFC" w:rsidRDefault="008E6084" w:rsidP="00CA7A87">
            <w:pPr>
              <w:spacing w:after="0" w:line="240" w:lineRule="auto"/>
              <w:jc w:val="both"/>
              <w:rPr>
                <w:rFonts w:ascii="Arial Narrow" w:hAnsi="Arial Narrow" w:cs="Arial"/>
                <w:bCs/>
                <w:spacing w:val="6"/>
                <w:sz w:val="20"/>
                <w:szCs w:val="20"/>
              </w:rPr>
            </w:pPr>
          </w:p>
          <w:p w14:paraId="6DDEB9AC" w14:textId="5D743FA1" w:rsidR="008E6084" w:rsidRPr="00D03DFC" w:rsidRDefault="7DD980EF" w:rsidP="00CA7A87">
            <w:pPr>
              <w:spacing w:after="0" w:line="240" w:lineRule="auto"/>
              <w:jc w:val="both"/>
              <w:rPr>
                <w:rFonts w:ascii="Arial Narrow" w:hAnsi="Arial Narrow" w:cs="Arial"/>
                <w:b/>
                <w:bCs/>
                <w:spacing w:val="6"/>
                <w:sz w:val="20"/>
                <w:szCs w:val="20"/>
              </w:rPr>
            </w:pPr>
            <w:r w:rsidRPr="00472FA2">
              <w:rPr>
                <w:rFonts w:ascii="Arial Narrow" w:hAnsi="Arial Narrow" w:cs="Arial"/>
                <w:b/>
                <w:bCs/>
                <w:spacing w:val="6"/>
                <w:sz w:val="20"/>
                <w:szCs w:val="20"/>
              </w:rPr>
              <w:t>NOTA</w:t>
            </w:r>
            <w:r w:rsidRPr="00D03DFC">
              <w:rPr>
                <w:rFonts w:ascii="Arial Narrow" w:hAnsi="Arial Narrow" w:cs="Arial"/>
                <w:spacing w:val="6"/>
                <w:sz w:val="20"/>
                <w:szCs w:val="20"/>
              </w:rPr>
              <w:t xml:space="preserve">. Las versiones de los documentos propios de las </w:t>
            </w:r>
            <w:r w:rsidR="09496E93" w:rsidRPr="00D03DFC">
              <w:rPr>
                <w:rFonts w:ascii="Arial Narrow" w:hAnsi="Arial Narrow" w:cs="Arial"/>
                <w:spacing w:val="6"/>
                <w:sz w:val="20"/>
                <w:szCs w:val="20"/>
              </w:rPr>
              <w:t>modalidades</w:t>
            </w:r>
            <w:r w:rsidRPr="00D03DFC">
              <w:rPr>
                <w:rFonts w:ascii="Arial Narrow" w:hAnsi="Arial Narrow" w:cs="Arial"/>
                <w:spacing w:val="6"/>
                <w:sz w:val="20"/>
                <w:szCs w:val="20"/>
              </w:rPr>
              <w:t xml:space="preserve"> son susceptibles de actualización y será responsabilidad del contratista su actualización a la última versión aprobada por el ICBF.</w:t>
            </w:r>
          </w:p>
        </w:tc>
      </w:tr>
    </w:tbl>
    <w:p w14:paraId="72ED227E"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5B96AD17" w14:textId="77777777" w:rsidTr="155357F2">
        <w:trPr>
          <w:trHeight w:val="335"/>
        </w:trPr>
        <w:tc>
          <w:tcPr>
            <w:tcW w:w="9395" w:type="dxa"/>
            <w:shd w:val="clear" w:color="auto" w:fill="D9D9D9" w:themeFill="background1" w:themeFillShade="D9"/>
            <w:vAlign w:val="center"/>
          </w:tcPr>
          <w:p w14:paraId="0E512F77" w14:textId="595B111C"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 xml:space="preserve">CLÁUSULA </w:t>
            </w:r>
            <w:r w:rsidR="00656000">
              <w:rPr>
                <w:rFonts w:ascii="Arial Narrow" w:hAnsi="Arial Narrow" w:cs="Arial"/>
                <w:b/>
                <w:bCs/>
                <w:sz w:val="20"/>
                <w:szCs w:val="20"/>
                <w:lang w:eastAsia="es-ES"/>
              </w:rPr>
              <w:t>19</w:t>
            </w:r>
            <w:r w:rsidRPr="00D03DFC">
              <w:rPr>
                <w:rFonts w:ascii="Arial Narrow" w:hAnsi="Arial Narrow" w:cs="Arial"/>
                <w:b/>
                <w:bCs/>
                <w:sz w:val="20"/>
                <w:szCs w:val="20"/>
                <w:lang w:eastAsia="es-ES"/>
              </w:rPr>
              <w:t xml:space="preserve">. </w:t>
            </w:r>
            <w:r w:rsidRPr="00D03DFC">
              <w:rPr>
                <w:rFonts w:ascii="Arial Narrow" w:eastAsia="Times New Roman" w:hAnsi="Arial Narrow" w:cs="Arial"/>
                <w:b/>
                <w:bCs/>
                <w:color w:val="000000" w:themeColor="text1"/>
                <w:sz w:val="20"/>
                <w:szCs w:val="20"/>
                <w:lang w:eastAsia="es-ES"/>
              </w:rPr>
              <w:t>ENTENDIMIENTOS MUTUOS</w:t>
            </w:r>
            <w:r w:rsidRPr="00D03DFC">
              <w:rPr>
                <w:rFonts w:ascii="Arial Narrow" w:hAnsi="Arial Narrow" w:cs="Arial"/>
                <w:b/>
                <w:bCs/>
                <w:sz w:val="20"/>
                <w:szCs w:val="20"/>
              </w:rPr>
              <w:t xml:space="preserve"> </w:t>
            </w:r>
          </w:p>
        </w:tc>
      </w:tr>
      <w:tr w:rsidR="008E6084" w:rsidRPr="00D03DFC" w14:paraId="14E465A0" w14:textId="77777777" w:rsidTr="155357F2">
        <w:tc>
          <w:tcPr>
            <w:tcW w:w="9395" w:type="dxa"/>
            <w:vAlign w:val="center"/>
          </w:tcPr>
          <w:p w14:paraId="3E7B226C" w14:textId="3DC02BBB" w:rsidR="008E6084" w:rsidRPr="001700CE" w:rsidRDefault="265428FA" w:rsidP="155357F2">
            <w:pPr>
              <w:spacing w:after="0" w:line="240" w:lineRule="auto"/>
              <w:jc w:val="both"/>
              <w:rPr>
                <w:rFonts w:ascii="Arial Narrow" w:hAnsi="Arial Narrow" w:cs="Arial"/>
                <w:sz w:val="20"/>
                <w:szCs w:val="20"/>
              </w:rPr>
            </w:pPr>
            <w:r w:rsidRPr="00D03DFC">
              <w:rPr>
                <w:rFonts w:ascii="Arial Narrow" w:eastAsia="Times New Roman" w:hAnsi="Arial Narrow" w:cs="Arial"/>
                <w:b/>
                <w:bCs/>
                <w:color w:val="000000" w:themeColor="text1"/>
                <w:sz w:val="20"/>
                <w:szCs w:val="20"/>
                <w:lang w:eastAsia="es-ES"/>
              </w:rPr>
              <w:t>1.</w:t>
            </w:r>
            <w:r w:rsidRPr="00D03DFC">
              <w:rPr>
                <w:rFonts w:ascii="Arial Narrow" w:eastAsia="Times New Roman" w:hAnsi="Arial Narrow" w:cs="Arial"/>
                <w:color w:val="000000" w:themeColor="text1"/>
                <w:sz w:val="20"/>
                <w:szCs w:val="20"/>
                <w:lang w:eastAsia="es-ES"/>
              </w:rPr>
              <w:t xml:space="preserve"> La suscripción del presente contrato no genera solidaridad respecto de terceros y las responsabilidades serán individuales para cada una de las partes. </w:t>
            </w:r>
            <w:r w:rsidRPr="00D03DFC">
              <w:rPr>
                <w:rFonts w:ascii="Arial Narrow" w:eastAsia="Times New Roman" w:hAnsi="Arial Narrow" w:cs="Arial"/>
                <w:b/>
                <w:bCs/>
                <w:color w:val="000000" w:themeColor="text1"/>
                <w:sz w:val="20"/>
                <w:szCs w:val="20"/>
                <w:lang w:eastAsia="es-ES"/>
              </w:rPr>
              <w:t>2.</w:t>
            </w:r>
            <w:r w:rsidRPr="00D03DFC">
              <w:rPr>
                <w:rFonts w:ascii="Arial Narrow" w:eastAsia="Times New Roman" w:hAnsi="Arial Narrow" w:cs="Arial"/>
                <w:color w:val="000000" w:themeColor="text1"/>
                <w:sz w:val="20"/>
                <w:szCs w:val="20"/>
                <w:lang w:eastAsia="es-ES"/>
              </w:rPr>
              <w:t xml:space="preserve"> Las obligaciones de las partes se limitan a las descritas en este contrato, a los lineamientos y estándares contenidos en el Manual de Contratación y en los lineamientos respectivos, que apliquen para las formas de atención contratadas, y demás documentos técnicos, </w:t>
            </w:r>
            <w:r w:rsidRPr="00D03DFC">
              <w:rPr>
                <w:rFonts w:ascii="Arial Narrow" w:hAnsi="Arial Narrow" w:cs="Arial"/>
                <w:sz w:val="20"/>
                <w:szCs w:val="20"/>
              </w:rPr>
              <w:t xml:space="preserve">incluyendo todos los documentos mencionados </w:t>
            </w:r>
            <w:r w:rsidR="00B900B9">
              <w:rPr>
                <w:rFonts w:ascii="Arial Narrow" w:hAnsi="Arial Narrow" w:cs="Arial"/>
                <w:sz w:val="20"/>
                <w:szCs w:val="20"/>
              </w:rPr>
              <w:t>que hagan parte de este contrato y los mencionados a lo largo del presente contenido obligacional</w:t>
            </w:r>
            <w:r w:rsidRPr="00D03DFC">
              <w:rPr>
                <w:rFonts w:ascii="Arial Narrow" w:eastAsia="Times New Roman" w:hAnsi="Arial Narrow" w:cs="Arial"/>
                <w:color w:val="000000" w:themeColor="text1"/>
                <w:sz w:val="20"/>
                <w:szCs w:val="20"/>
                <w:lang w:eastAsia="es-ES"/>
              </w:rPr>
              <w:t xml:space="preserve">. </w:t>
            </w:r>
            <w:r w:rsidRPr="00D03DFC">
              <w:rPr>
                <w:rFonts w:ascii="Arial Narrow" w:eastAsia="Times New Roman" w:hAnsi="Arial Narrow" w:cs="Arial"/>
                <w:b/>
                <w:bCs/>
                <w:color w:val="000000" w:themeColor="text1"/>
                <w:sz w:val="20"/>
                <w:szCs w:val="20"/>
                <w:lang w:eastAsia="es-ES"/>
              </w:rPr>
              <w:t>3.</w:t>
            </w:r>
            <w:r w:rsidRPr="00D03DFC">
              <w:rPr>
                <w:rFonts w:ascii="Arial Narrow" w:eastAsia="Times New Roman" w:hAnsi="Arial Narrow" w:cs="Arial"/>
                <w:color w:val="000000" w:themeColor="text1"/>
                <w:sz w:val="20"/>
                <w:szCs w:val="20"/>
                <w:lang w:eastAsia="es-ES"/>
              </w:rPr>
              <w:t xml:space="preserve"> Compete a las partes impartir a las personas públicas o privadas, naturales o jurídicas que se vinculen al proyecto los lineamientos e informaciones necesarias para la ejecución del contrato, de acuerdo con sus atribuciones y competencias. </w:t>
            </w:r>
            <w:r w:rsidRPr="00D03DFC">
              <w:rPr>
                <w:rFonts w:ascii="Arial Narrow" w:eastAsia="Times New Roman" w:hAnsi="Arial Narrow" w:cs="Arial"/>
                <w:b/>
                <w:bCs/>
                <w:color w:val="000000" w:themeColor="text1"/>
                <w:sz w:val="20"/>
                <w:szCs w:val="20"/>
                <w:lang w:eastAsia="es-ES"/>
              </w:rPr>
              <w:t>4.</w:t>
            </w:r>
            <w:r w:rsidRPr="00D03DFC">
              <w:rPr>
                <w:rFonts w:ascii="Arial Narrow" w:eastAsia="Times New Roman" w:hAnsi="Arial Narrow" w:cs="Arial"/>
                <w:color w:val="000000" w:themeColor="text1"/>
                <w:sz w:val="20"/>
                <w:szCs w:val="20"/>
                <w:lang w:eastAsia="es-ES"/>
              </w:rPr>
              <w:t xml:space="preserve"> En todas las actividades que se desarrollen en virtud de este contrato se darán los créditos necesarios a las partes. </w:t>
            </w:r>
            <w:r w:rsidRPr="00D03DFC">
              <w:rPr>
                <w:rFonts w:ascii="Arial Narrow" w:eastAsia="Times New Roman" w:hAnsi="Arial Narrow" w:cs="Arial"/>
                <w:b/>
                <w:bCs/>
                <w:color w:val="000000" w:themeColor="text1"/>
                <w:sz w:val="20"/>
                <w:szCs w:val="20"/>
                <w:lang w:eastAsia="es-ES"/>
              </w:rPr>
              <w:t>5.</w:t>
            </w:r>
            <w:r w:rsidRPr="00D03DFC">
              <w:rPr>
                <w:rFonts w:ascii="Arial Narrow" w:eastAsia="Times New Roman" w:hAnsi="Arial Narrow" w:cs="Arial"/>
                <w:color w:val="000000" w:themeColor="text1"/>
                <w:sz w:val="20"/>
                <w:szCs w:val="20"/>
                <w:lang w:eastAsia="es-ES"/>
              </w:rPr>
              <w:t xml:space="preserve"> El presente contrato es independiente y no está subordinado a otros que se celebren entre las partes, sin perjuicio de que por vía de adhesión sean incorporados otros contratos los cuales se sujetarán a lo aquí establecido. </w:t>
            </w:r>
            <w:r w:rsidRPr="00D03DFC">
              <w:rPr>
                <w:rFonts w:ascii="Arial Narrow" w:eastAsia="Times New Roman" w:hAnsi="Arial Narrow" w:cs="Arial"/>
                <w:b/>
                <w:bCs/>
                <w:color w:val="000000" w:themeColor="text1"/>
                <w:sz w:val="20"/>
                <w:szCs w:val="20"/>
                <w:lang w:eastAsia="es-ES"/>
              </w:rPr>
              <w:t>6.</w:t>
            </w:r>
            <w:r w:rsidRPr="00D03DFC">
              <w:rPr>
                <w:rFonts w:ascii="Arial Narrow" w:eastAsia="Times New Roman" w:hAnsi="Arial Narrow" w:cs="Arial"/>
                <w:color w:val="000000" w:themeColor="text1"/>
                <w:sz w:val="20"/>
                <w:szCs w:val="20"/>
                <w:lang w:eastAsia="es-ES"/>
              </w:rPr>
              <w:t xml:space="preserve"> Los documentos que surjan en desarrollo del presente contrato serán de propiedad del ICBF, quien los compartirá con la entidad participante que se lo solicite y las demás que así lo requieran,</w:t>
            </w:r>
            <w:r w:rsidRPr="00D03DFC">
              <w:rPr>
                <w:rFonts w:ascii="Arial Narrow" w:hAnsi="Arial Narrow" w:cs="Arial"/>
                <w:sz w:val="20"/>
                <w:szCs w:val="20"/>
              </w:rPr>
              <w:t xml:space="preserve"> incluyendo todos los documentos mencionados en </w:t>
            </w:r>
            <w:r w:rsidR="00B900B9">
              <w:rPr>
                <w:rFonts w:ascii="Arial Narrow" w:hAnsi="Arial Narrow" w:cs="Arial"/>
                <w:sz w:val="20"/>
                <w:szCs w:val="20"/>
              </w:rPr>
              <w:t>las presentes cláusulas contractuales</w:t>
            </w:r>
            <w:r w:rsidRPr="00D03DFC">
              <w:rPr>
                <w:rFonts w:ascii="Arial Narrow" w:hAnsi="Arial Narrow" w:cs="Arial"/>
                <w:sz w:val="20"/>
                <w:szCs w:val="20"/>
              </w:rPr>
              <w:t>.</w:t>
            </w:r>
            <w:r w:rsidR="59E61C2D" w:rsidRPr="00D03DFC">
              <w:rPr>
                <w:rFonts w:ascii="Arial Narrow" w:hAnsi="Arial Narrow" w:cs="Arial"/>
                <w:sz w:val="20"/>
                <w:szCs w:val="20"/>
              </w:rPr>
              <w:t xml:space="preserve"> </w:t>
            </w:r>
            <w:r w:rsidR="59E61C2D" w:rsidRPr="00D03DFC">
              <w:rPr>
                <w:rFonts w:ascii="Arial Narrow" w:hAnsi="Arial Narrow" w:cs="Arial"/>
                <w:b/>
                <w:bCs/>
                <w:sz w:val="20"/>
                <w:szCs w:val="20"/>
              </w:rPr>
              <w:t>7</w:t>
            </w:r>
            <w:r w:rsidR="59E61C2D" w:rsidRPr="00D03DFC">
              <w:rPr>
                <w:rFonts w:ascii="Arial Narrow" w:hAnsi="Arial Narrow" w:cs="Arial"/>
                <w:sz w:val="20"/>
                <w:szCs w:val="20"/>
              </w:rPr>
              <w:t xml:space="preserve">. </w:t>
            </w:r>
            <w:r w:rsidR="63CF7B4A" w:rsidRPr="00D03DFC">
              <w:rPr>
                <w:rFonts w:ascii="Arial Narrow" w:hAnsi="Arial Narrow" w:cs="Arial"/>
                <w:sz w:val="20"/>
                <w:szCs w:val="20"/>
              </w:rPr>
              <w:t xml:space="preserve">Con el perfeccionamiento del presente contrato el CONTRATISTA, acepta que el ICBF notifique </w:t>
            </w:r>
            <w:r w:rsidR="26E6C82E" w:rsidRPr="00D03DFC">
              <w:rPr>
                <w:rFonts w:ascii="Arial Narrow" w:hAnsi="Arial Narrow" w:cs="Arial"/>
                <w:sz w:val="20"/>
                <w:szCs w:val="20"/>
              </w:rPr>
              <w:t>sus</w:t>
            </w:r>
            <w:r w:rsidR="63CF7B4A" w:rsidRPr="00D03DFC">
              <w:rPr>
                <w:rFonts w:ascii="Arial Narrow" w:hAnsi="Arial Narrow" w:cs="Arial"/>
                <w:sz w:val="20"/>
                <w:szCs w:val="20"/>
              </w:rPr>
              <w:t xml:space="preserve"> actuaciones</w:t>
            </w:r>
            <w:r w:rsidR="1F26201F" w:rsidRPr="00D03DFC">
              <w:rPr>
                <w:rFonts w:ascii="Arial Narrow" w:hAnsi="Arial Narrow" w:cs="Arial"/>
                <w:sz w:val="20"/>
                <w:szCs w:val="20"/>
              </w:rPr>
              <w:t>, documento</w:t>
            </w:r>
            <w:r w:rsidR="210463EC" w:rsidRPr="00D03DFC">
              <w:rPr>
                <w:rFonts w:ascii="Arial Narrow" w:hAnsi="Arial Narrow" w:cs="Arial"/>
                <w:sz w:val="20"/>
                <w:szCs w:val="20"/>
              </w:rPr>
              <w:t>s</w:t>
            </w:r>
            <w:r w:rsidR="18E8CBD1" w:rsidRPr="00D03DFC">
              <w:rPr>
                <w:rFonts w:ascii="Arial Narrow" w:hAnsi="Arial Narrow" w:cs="Arial"/>
                <w:sz w:val="20"/>
                <w:szCs w:val="20"/>
              </w:rPr>
              <w:t>,</w:t>
            </w:r>
            <w:r w:rsidR="1F26201F" w:rsidRPr="00D03DFC">
              <w:rPr>
                <w:rFonts w:ascii="Arial Narrow" w:hAnsi="Arial Narrow" w:cs="Arial"/>
                <w:sz w:val="20"/>
                <w:szCs w:val="20"/>
              </w:rPr>
              <w:t xml:space="preserve"> comunicaciones que produzca, entre otros, </w:t>
            </w:r>
            <w:r w:rsidR="748C6564" w:rsidRPr="00D03DFC">
              <w:rPr>
                <w:rFonts w:ascii="Arial Narrow" w:hAnsi="Arial Narrow" w:cs="Arial"/>
                <w:sz w:val="20"/>
                <w:szCs w:val="20"/>
              </w:rPr>
              <w:t>y</w:t>
            </w:r>
            <w:r w:rsidR="63CF7B4A" w:rsidRPr="00D03DFC">
              <w:rPr>
                <w:rFonts w:ascii="Arial Narrow" w:hAnsi="Arial Narrow" w:cs="Arial"/>
                <w:sz w:val="20"/>
                <w:szCs w:val="20"/>
              </w:rPr>
              <w:t xml:space="preserve"> se </w:t>
            </w:r>
            <w:r w:rsidR="22FDAE7E" w:rsidRPr="00D03DFC">
              <w:rPr>
                <w:rFonts w:ascii="Arial Narrow" w:hAnsi="Arial Narrow" w:cs="Arial"/>
                <w:sz w:val="20"/>
                <w:szCs w:val="20"/>
              </w:rPr>
              <w:t>emitan</w:t>
            </w:r>
            <w:r w:rsidR="63CF7B4A" w:rsidRPr="00D03DFC">
              <w:rPr>
                <w:rFonts w:ascii="Arial Narrow" w:hAnsi="Arial Narrow" w:cs="Arial"/>
                <w:sz w:val="20"/>
                <w:szCs w:val="20"/>
              </w:rPr>
              <w:t xml:space="preserve"> en el marco de la ejecución de este acto jurídico </w:t>
            </w:r>
            <w:r w:rsidR="4B424EEB" w:rsidRPr="00D03DFC">
              <w:rPr>
                <w:rFonts w:ascii="Arial Narrow" w:hAnsi="Arial Narrow" w:cs="Arial"/>
                <w:sz w:val="20"/>
                <w:szCs w:val="20"/>
              </w:rPr>
              <w:t xml:space="preserve">por medios </w:t>
            </w:r>
            <w:r w:rsidR="3F814B17" w:rsidRPr="00D03DFC">
              <w:rPr>
                <w:rFonts w:ascii="Arial Narrow" w:hAnsi="Arial Narrow" w:cs="Arial"/>
                <w:sz w:val="20"/>
                <w:szCs w:val="20"/>
              </w:rPr>
              <w:t xml:space="preserve">físicos o </w:t>
            </w:r>
            <w:r w:rsidR="4B424EEB" w:rsidRPr="00D03DFC">
              <w:rPr>
                <w:rFonts w:ascii="Arial Narrow" w:hAnsi="Arial Narrow" w:cs="Arial"/>
                <w:sz w:val="20"/>
                <w:szCs w:val="20"/>
              </w:rPr>
              <w:t>electrónicos</w:t>
            </w:r>
            <w:r w:rsidR="4460193A" w:rsidRPr="00D03DFC">
              <w:rPr>
                <w:rFonts w:ascii="Arial Narrow" w:hAnsi="Arial Narrow" w:cs="Arial"/>
                <w:sz w:val="20"/>
                <w:szCs w:val="20"/>
              </w:rPr>
              <w:t xml:space="preserve"> (dirección electrónica que proporcione el contratista). </w:t>
            </w:r>
          </w:p>
        </w:tc>
      </w:tr>
    </w:tbl>
    <w:p w14:paraId="191B5D2E"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8D5A9DE" w14:textId="77777777" w:rsidTr="155357F2">
        <w:trPr>
          <w:trHeight w:val="335"/>
        </w:trPr>
        <w:tc>
          <w:tcPr>
            <w:tcW w:w="9395" w:type="dxa"/>
            <w:shd w:val="clear" w:color="auto" w:fill="D9D9D9" w:themeFill="background1" w:themeFillShade="D9"/>
            <w:vAlign w:val="center"/>
          </w:tcPr>
          <w:p w14:paraId="49D26E13" w14:textId="0A53626E"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656000">
              <w:rPr>
                <w:rFonts w:ascii="Arial Narrow" w:hAnsi="Arial Narrow" w:cs="Arial"/>
                <w:b/>
                <w:bCs/>
                <w:sz w:val="20"/>
                <w:szCs w:val="20"/>
                <w:lang w:eastAsia="es-ES"/>
              </w:rPr>
              <w:t>0</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 xml:space="preserve">CESIÓN </w:t>
            </w:r>
          </w:p>
        </w:tc>
      </w:tr>
      <w:tr w:rsidR="008E6084" w:rsidRPr="00D03DFC" w14:paraId="350C846A" w14:textId="77777777" w:rsidTr="155357F2">
        <w:tc>
          <w:tcPr>
            <w:tcW w:w="9395" w:type="dxa"/>
            <w:vAlign w:val="center"/>
          </w:tcPr>
          <w:p w14:paraId="27E270C2"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pacing w:val="-2"/>
                <w:sz w:val="20"/>
                <w:szCs w:val="20"/>
              </w:rPr>
              <w:t>La EAS</w:t>
            </w:r>
            <w:r w:rsidRPr="00D03DFC">
              <w:rPr>
                <w:rFonts w:ascii="Arial Narrow" w:eastAsia="Times New Roman" w:hAnsi="Arial Narrow" w:cs="Arial"/>
                <w:sz w:val="20"/>
                <w:szCs w:val="20"/>
                <w:lang w:eastAsia="es-CO"/>
              </w:rPr>
              <w:t xml:space="preserve"> no podrá ceder a persona natural o jurídica alguna, los derechos y obligaciones emanados del presente contrato, sin que medie previa autorización expresa y por escrito por parte del </w:t>
            </w:r>
            <w:r w:rsidRPr="00D03DFC">
              <w:rPr>
                <w:rFonts w:ascii="Arial Narrow" w:hAnsi="Arial Narrow" w:cs="Arial"/>
                <w:spacing w:val="-2"/>
                <w:sz w:val="20"/>
                <w:szCs w:val="20"/>
              </w:rPr>
              <w:t>ICBF.</w:t>
            </w:r>
          </w:p>
        </w:tc>
      </w:tr>
    </w:tbl>
    <w:p w14:paraId="3C40AA5A"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036A080" w14:textId="77777777" w:rsidTr="155357F2">
        <w:trPr>
          <w:trHeight w:val="335"/>
        </w:trPr>
        <w:tc>
          <w:tcPr>
            <w:tcW w:w="9395" w:type="dxa"/>
            <w:shd w:val="clear" w:color="auto" w:fill="D9D9D9" w:themeFill="background1" w:themeFillShade="D9"/>
            <w:vAlign w:val="center"/>
          </w:tcPr>
          <w:p w14:paraId="17D4225A" w14:textId="1394B314"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656000">
              <w:rPr>
                <w:rFonts w:ascii="Arial Narrow" w:hAnsi="Arial Narrow" w:cs="Arial"/>
                <w:b/>
                <w:bCs/>
                <w:sz w:val="20"/>
                <w:szCs w:val="20"/>
                <w:lang w:eastAsia="es-ES"/>
              </w:rPr>
              <w:t>1</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SUBCONTRATOS</w:t>
            </w:r>
          </w:p>
        </w:tc>
      </w:tr>
      <w:tr w:rsidR="008E6084" w:rsidRPr="00D03DFC" w14:paraId="5574C8D6" w14:textId="77777777" w:rsidTr="155357F2">
        <w:tc>
          <w:tcPr>
            <w:tcW w:w="9395" w:type="dxa"/>
            <w:vAlign w:val="center"/>
          </w:tcPr>
          <w:p w14:paraId="0AB8251F"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bCs/>
                <w:sz w:val="20"/>
                <w:szCs w:val="20"/>
              </w:rPr>
              <w:t>La</w:t>
            </w:r>
            <w:r w:rsidRPr="00D03DFC">
              <w:rPr>
                <w:rFonts w:ascii="Arial Narrow" w:hAnsi="Arial Narrow" w:cs="Arial"/>
                <w:b/>
                <w:bCs/>
                <w:sz w:val="20"/>
                <w:szCs w:val="20"/>
              </w:rPr>
              <w:t xml:space="preserve">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eastAsia="Times New Roman" w:hAnsi="Arial Narrow" w:cs="Arial"/>
                <w:sz w:val="20"/>
                <w:szCs w:val="20"/>
                <w:lang w:eastAsia="es-CO"/>
              </w:rPr>
              <w:t xml:space="preserve">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w:t>
            </w:r>
            <w:r w:rsidRPr="00D03DFC">
              <w:rPr>
                <w:rFonts w:ascii="Arial Narrow" w:hAnsi="Arial Narrow" w:cs="Arial"/>
                <w:bCs/>
                <w:sz w:val="20"/>
                <w:szCs w:val="20"/>
              </w:rPr>
              <w:t>ICBF</w:t>
            </w:r>
            <w:r w:rsidRPr="00D03DFC">
              <w:rPr>
                <w:rFonts w:ascii="Arial Narrow" w:hAnsi="Arial Narrow" w:cs="Arial"/>
                <w:sz w:val="20"/>
                <w:szCs w:val="20"/>
              </w:rPr>
              <w:t xml:space="preserve"> </w:t>
            </w:r>
            <w:r w:rsidRPr="00D03DFC">
              <w:rPr>
                <w:rFonts w:ascii="Arial Narrow" w:eastAsia="Times New Roman" w:hAnsi="Arial Narrow" w:cs="Arial"/>
                <w:sz w:val="20"/>
                <w:szCs w:val="20"/>
                <w:lang w:eastAsia="es-CO"/>
              </w:rPr>
              <w:t>indemnización alguna por ningún tipo de perjuicios</w:t>
            </w:r>
            <w:r w:rsidRPr="00D03DFC">
              <w:rPr>
                <w:rFonts w:ascii="Arial Narrow" w:hAnsi="Arial Narrow" w:cs="Arial"/>
                <w:sz w:val="20"/>
                <w:szCs w:val="20"/>
              </w:rPr>
              <w:t>.</w:t>
            </w:r>
            <w:r w:rsidRPr="00D03DFC">
              <w:rPr>
                <w:rFonts w:ascii="Arial Narrow" w:hAnsi="Arial Narrow" w:cs="Arial"/>
                <w:spacing w:val="-2"/>
                <w:sz w:val="20"/>
                <w:szCs w:val="20"/>
              </w:rPr>
              <w:t xml:space="preserve"> </w:t>
            </w:r>
            <w:r w:rsidRPr="00D03DFC">
              <w:rPr>
                <w:rFonts w:ascii="Arial Narrow" w:hAnsi="Arial Narrow" w:cs="Arial"/>
                <w:b/>
                <w:bCs/>
                <w:spacing w:val="-2"/>
                <w:sz w:val="20"/>
                <w:szCs w:val="20"/>
              </w:rPr>
              <w:t>PARÁGRAFO. -</w:t>
            </w:r>
            <w:r w:rsidRPr="00D03DFC">
              <w:rPr>
                <w:rFonts w:ascii="Arial Narrow" w:hAnsi="Arial Narrow" w:cs="Arial"/>
                <w:spacing w:val="-2"/>
                <w:sz w:val="20"/>
                <w:szCs w:val="20"/>
              </w:rPr>
              <w:t xml:space="preserve"> La vinculación del personal y/o proveedores específicos necesarios para el cumplimiento de las obligaciones contractuales en ningún caso se entenderá como </w:t>
            </w:r>
            <w:r w:rsidRPr="00D03DFC">
              <w:rPr>
                <w:rFonts w:ascii="Arial Narrow" w:hAnsi="Arial Narrow" w:cs="Arial"/>
                <w:spacing w:val="-2"/>
                <w:sz w:val="20"/>
                <w:szCs w:val="20"/>
              </w:rPr>
              <w:lastRenderedPageBreak/>
              <w:t>subcontratos y, por lo mismo, no deberán ser autorizados por el ICBF, sino que su celebración y ejecución será bajo la autonomía y responsabilidad exclusiva del CONTRATISTA.</w:t>
            </w:r>
          </w:p>
        </w:tc>
      </w:tr>
    </w:tbl>
    <w:p w14:paraId="7C49AAE1"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3A4411EF" w14:textId="77777777" w:rsidTr="155357F2">
        <w:trPr>
          <w:trHeight w:val="335"/>
        </w:trPr>
        <w:tc>
          <w:tcPr>
            <w:tcW w:w="9395" w:type="dxa"/>
            <w:shd w:val="clear" w:color="auto" w:fill="D9D9D9" w:themeFill="background1" w:themeFillShade="D9"/>
            <w:vAlign w:val="center"/>
          </w:tcPr>
          <w:p w14:paraId="312D8495" w14:textId="77F16E0C"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656000">
              <w:rPr>
                <w:rFonts w:ascii="Arial Narrow" w:hAnsi="Arial Narrow" w:cs="Arial"/>
                <w:b/>
                <w:bCs/>
                <w:sz w:val="20"/>
                <w:szCs w:val="20"/>
                <w:lang w:eastAsia="es-ES"/>
              </w:rPr>
              <w:t>2</w:t>
            </w:r>
            <w:r w:rsidRPr="00D03DFC">
              <w:rPr>
                <w:rFonts w:ascii="Arial Narrow" w:hAnsi="Arial Narrow" w:cs="Arial"/>
                <w:b/>
                <w:bCs/>
                <w:sz w:val="20"/>
                <w:szCs w:val="20"/>
                <w:lang w:eastAsia="es-ES"/>
              </w:rPr>
              <w:t xml:space="preserve">. </w:t>
            </w:r>
            <w:r w:rsidRPr="00D03DFC">
              <w:rPr>
                <w:rFonts w:ascii="Arial Narrow" w:eastAsia="Times New Roman" w:hAnsi="Arial Narrow" w:cs="Arial"/>
                <w:b/>
                <w:bCs/>
                <w:color w:val="000000" w:themeColor="text1"/>
                <w:sz w:val="20"/>
                <w:szCs w:val="20"/>
                <w:lang w:eastAsia="es-ES"/>
              </w:rPr>
              <w:t>VEEDURÍAS Y PARTICIPACIÓN COMUNITARIA</w:t>
            </w:r>
          </w:p>
        </w:tc>
      </w:tr>
      <w:tr w:rsidR="008E6084" w:rsidRPr="00D03DFC" w14:paraId="6392CBFD" w14:textId="77777777" w:rsidTr="155357F2">
        <w:tc>
          <w:tcPr>
            <w:tcW w:w="9395" w:type="dxa"/>
            <w:vAlign w:val="center"/>
          </w:tcPr>
          <w:p w14:paraId="6070D471" w14:textId="51EE807B" w:rsidR="008E6084" w:rsidRPr="00D03DFC" w:rsidRDefault="008E6084" w:rsidP="7873AE1C">
            <w:pPr>
              <w:spacing w:after="0" w:line="240" w:lineRule="auto"/>
              <w:jc w:val="both"/>
              <w:rPr>
                <w:rFonts w:ascii="Arial Narrow" w:hAnsi="Arial Narrow" w:cs="Arial"/>
                <w:sz w:val="20"/>
                <w:szCs w:val="20"/>
              </w:rPr>
            </w:pPr>
            <w:r w:rsidRPr="00D03DFC">
              <w:rPr>
                <w:rFonts w:ascii="Arial Narrow" w:eastAsia="Times New Roman" w:hAnsi="Arial Narrow" w:cs="Arial"/>
                <w:color w:val="000000" w:themeColor="text1"/>
                <w:sz w:val="20"/>
                <w:szCs w:val="20"/>
                <w:lang w:eastAsia="es-ES"/>
              </w:rPr>
              <w:t>En cumplimiento de lo dispuesto en la Ley 850 de 2003</w:t>
            </w:r>
            <w:r w:rsidR="7D82B98C" w:rsidRPr="00D03DFC">
              <w:rPr>
                <w:rFonts w:ascii="Arial Narrow" w:eastAsia="Times New Roman" w:hAnsi="Arial Narrow" w:cs="Arial"/>
                <w:color w:val="000000" w:themeColor="text1"/>
                <w:sz w:val="20"/>
                <w:szCs w:val="20"/>
                <w:lang w:eastAsia="es-ES"/>
              </w:rPr>
              <w:t>,</w:t>
            </w:r>
            <w:r w:rsidR="1E2F3787" w:rsidRPr="00D03DFC">
              <w:rPr>
                <w:rFonts w:ascii="Arial Narrow" w:eastAsia="Times New Roman" w:hAnsi="Arial Narrow" w:cs="Arial"/>
                <w:color w:val="000000" w:themeColor="text1"/>
                <w:sz w:val="20"/>
                <w:szCs w:val="20"/>
                <w:lang w:eastAsia="es-ES"/>
              </w:rPr>
              <w:t xml:space="preserve"> </w:t>
            </w:r>
            <w:r w:rsidR="7D82B98C" w:rsidRPr="00D03DFC">
              <w:rPr>
                <w:rFonts w:ascii="Arial Narrow" w:eastAsia="Times New Roman" w:hAnsi="Arial Narrow" w:cs="Arial"/>
                <w:color w:val="000000" w:themeColor="text1"/>
                <w:sz w:val="20"/>
                <w:szCs w:val="20"/>
                <w:lang w:eastAsia="es-ES"/>
              </w:rPr>
              <w:t>Ley 1712 de 2014</w:t>
            </w:r>
            <w:r w:rsidR="39D376A4" w:rsidRPr="00D03DFC">
              <w:rPr>
                <w:rFonts w:ascii="Arial Narrow" w:eastAsia="Times New Roman" w:hAnsi="Arial Narrow" w:cs="Arial"/>
                <w:color w:val="000000" w:themeColor="text1"/>
                <w:sz w:val="20"/>
                <w:szCs w:val="20"/>
                <w:lang w:eastAsia="es-ES"/>
              </w:rPr>
              <w:t>, Ley</w:t>
            </w:r>
            <w:r w:rsidRPr="00D03DFC">
              <w:rPr>
                <w:rFonts w:ascii="Arial Narrow" w:eastAsia="Times New Roman" w:hAnsi="Arial Narrow" w:cs="Arial"/>
                <w:color w:val="000000" w:themeColor="text1"/>
                <w:sz w:val="20"/>
                <w:szCs w:val="20"/>
                <w:lang w:eastAsia="es-ES"/>
              </w:rPr>
              <w:t xml:space="preserve"> </w:t>
            </w:r>
            <w:r w:rsidR="31C82AAE" w:rsidRPr="00D03DFC">
              <w:rPr>
                <w:rFonts w:ascii="Arial Narrow" w:eastAsia="Times New Roman" w:hAnsi="Arial Narrow" w:cs="Arial"/>
                <w:color w:val="000000" w:themeColor="text1"/>
                <w:sz w:val="20"/>
                <w:szCs w:val="20"/>
                <w:lang w:eastAsia="es-ES"/>
              </w:rPr>
              <w:t xml:space="preserve">1757 de 2015, </w:t>
            </w:r>
            <w:r w:rsidRPr="00D03DFC">
              <w:rPr>
                <w:rFonts w:ascii="Arial Narrow" w:eastAsia="Times New Roman" w:hAnsi="Arial Narrow" w:cs="Arial"/>
                <w:color w:val="000000" w:themeColor="text1"/>
                <w:sz w:val="20"/>
                <w:szCs w:val="20"/>
                <w:lang w:eastAsia="es-ES"/>
              </w:rPr>
              <w:t>y el artículo 65 de la Ley 80 de 1993 se convoca a las veedurías ciudadanas</w:t>
            </w:r>
            <w:r w:rsidR="3AFC22C1" w:rsidRPr="00D03DFC">
              <w:rPr>
                <w:rFonts w:ascii="Arial Narrow" w:eastAsia="Times New Roman" w:hAnsi="Arial Narrow" w:cs="Arial"/>
                <w:color w:val="000000" w:themeColor="text1"/>
                <w:sz w:val="20"/>
                <w:szCs w:val="20"/>
                <w:lang w:eastAsia="es-ES"/>
              </w:rPr>
              <w:t>, comités de control social</w:t>
            </w:r>
            <w:r w:rsidRPr="00D03DFC">
              <w:rPr>
                <w:rFonts w:ascii="Arial Narrow" w:eastAsia="Times New Roman" w:hAnsi="Arial Narrow" w:cs="Arial"/>
                <w:color w:val="000000" w:themeColor="text1"/>
                <w:sz w:val="20"/>
                <w:szCs w:val="20"/>
                <w:lang w:eastAsia="es-ES"/>
              </w:rPr>
              <w:t xml:space="preserve"> y organizaciones cívicas comunitarias de profesionales, benéficas o de utilidad común con el fin de garantizar su participación en la ejecución del presente contrato.</w:t>
            </w:r>
          </w:p>
        </w:tc>
      </w:tr>
    </w:tbl>
    <w:p w14:paraId="11A89A0E"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075999E" w14:textId="77777777" w:rsidTr="155357F2">
        <w:trPr>
          <w:trHeight w:val="335"/>
        </w:trPr>
        <w:tc>
          <w:tcPr>
            <w:tcW w:w="9395" w:type="dxa"/>
            <w:shd w:val="clear" w:color="auto" w:fill="D9D9D9" w:themeFill="background1" w:themeFillShade="D9"/>
            <w:vAlign w:val="center"/>
          </w:tcPr>
          <w:p w14:paraId="0C2AC934" w14:textId="1E0E85F5"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656000">
              <w:rPr>
                <w:rFonts w:ascii="Arial Narrow" w:hAnsi="Arial Narrow" w:cs="Arial"/>
                <w:b/>
                <w:bCs/>
                <w:sz w:val="20"/>
                <w:szCs w:val="20"/>
                <w:lang w:eastAsia="es-ES"/>
              </w:rPr>
              <w:t>3</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 xml:space="preserve">SUSPENSIÓN </w:t>
            </w:r>
          </w:p>
        </w:tc>
      </w:tr>
      <w:tr w:rsidR="008E6084" w:rsidRPr="00D03DFC" w14:paraId="1CE7F135" w14:textId="77777777" w:rsidTr="155357F2">
        <w:tc>
          <w:tcPr>
            <w:tcW w:w="9395" w:type="dxa"/>
            <w:vAlign w:val="center"/>
          </w:tcPr>
          <w:p w14:paraId="1A93386A"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pacing w:val="-2"/>
                <w:sz w:val="20"/>
                <w:szCs w:val="20"/>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del contrato</w:t>
            </w:r>
            <w:r w:rsidRPr="00D03DFC">
              <w:rPr>
                <w:rFonts w:ascii="Arial Narrow" w:eastAsia="Times New Roman" w:hAnsi="Arial Narrow" w:cs="Arial"/>
                <w:color w:val="000000"/>
                <w:sz w:val="20"/>
                <w:szCs w:val="20"/>
                <w:lang w:eastAsia="es-ES_tradnl"/>
              </w:rPr>
              <w:t xml:space="preserve"> y deberá indicar la fecha prevista para el reinicio de actividades.</w:t>
            </w:r>
          </w:p>
        </w:tc>
      </w:tr>
    </w:tbl>
    <w:p w14:paraId="103E4C80"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4EAA938" w14:textId="77777777" w:rsidTr="155357F2">
        <w:trPr>
          <w:trHeight w:val="335"/>
        </w:trPr>
        <w:tc>
          <w:tcPr>
            <w:tcW w:w="9395" w:type="dxa"/>
            <w:shd w:val="clear" w:color="auto" w:fill="D9D9D9" w:themeFill="background1" w:themeFillShade="D9"/>
            <w:vAlign w:val="center"/>
          </w:tcPr>
          <w:p w14:paraId="410982C5" w14:textId="5F774311"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CLÁUSULA 2</w:t>
            </w:r>
            <w:r w:rsidR="00656000">
              <w:rPr>
                <w:rFonts w:ascii="Arial Narrow" w:hAnsi="Arial Narrow" w:cs="Arial"/>
                <w:b/>
                <w:bCs/>
                <w:spacing w:val="-2"/>
                <w:sz w:val="20"/>
                <w:szCs w:val="20"/>
              </w:rPr>
              <w:t>4</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PACTO FRENTE A LOS DERECHOS DE LOS NIÑOS – PREVENCIÓN Y ERRADICACIÓN DEL TRABAJO INFANTIL Y PROTECCIÓN AL ADOLESCENTE TRABAJADOR.</w:t>
            </w:r>
          </w:p>
        </w:tc>
      </w:tr>
      <w:tr w:rsidR="008E6084" w:rsidRPr="00D03DFC" w14:paraId="65EA0E75" w14:textId="77777777" w:rsidTr="155357F2">
        <w:tc>
          <w:tcPr>
            <w:tcW w:w="9395" w:type="dxa"/>
            <w:vAlign w:val="center"/>
          </w:tcPr>
          <w:p w14:paraId="596A812A"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tc>
      </w:tr>
    </w:tbl>
    <w:p w14:paraId="5F39956A"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C2D7F8C" w14:textId="77777777" w:rsidTr="155357F2">
        <w:trPr>
          <w:trHeight w:val="335"/>
        </w:trPr>
        <w:tc>
          <w:tcPr>
            <w:tcW w:w="9395" w:type="dxa"/>
            <w:shd w:val="clear" w:color="auto" w:fill="D9D9D9" w:themeFill="background1" w:themeFillShade="D9"/>
            <w:vAlign w:val="center"/>
          </w:tcPr>
          <w:p w14:paraId="3F25E776" w14:textId="3B64C044"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CLÁUSULA 2</w:t>
            </w:r>
            <w:r w:rsidR="00656000">
              <w:rPr>
                <w:rFonts w:ascii="Arial Narrow" w:hAnsi="Arial Narrow" w:cs="Arial"/>
                <w:b/>
                <w:bCs/>
                <w:spacing w:val="-2"/>
                <w:sz w:val="20"/>
                <w:szCs w:val="20"/>
              </w:rPr>
              <w:t>5</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CONTROL A LA EVASIÓN AL SISTEMA DE SEGURIDAD SOCIAL Y PAGOS PARAFISCALES</w:t>
            </w:r>
          </w:p>
        </w:tc>
      </w:tr>
      <w:tr w:rsidR="008E6084" w:rsidRPr="00D03DFC" w14:paraId="007161B7" w14:textId="77777777" w:rsidTr="155357F2">
        <w:tc>
          <w:tcPr>
            <w:tcW w:w="9395" w:type="dxa"/>
            <w:vAlign w:val="center"/>
          </w:tcPr>
          <w:p w14:paraId="6882E3FD"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eastAsia="Times New Roman" w:hAnsi="Arial Narrow" w:cs="Arial"/>
                <w:color w:val="000000"/>
                <w:sz w:val="20"/>
                <w:szCs w:val="20"/>
                <w:lang w:eastAsia="es-ES_tradnl"/>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p>
        </w:tc>
      </w:tr>
    </w:tbl>
    <w:p w14:paraId="18BE662D"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D8C564A" w14:textId="77777777" w:rsidTr="155357F2">
        <w:trPr>
          <w:trHeight w:val="335"/>
        </w:trPr>
        <w:tc>
          <w:tcPr>
            <w:tcW w:w="9395" w:type="dxa"/>
            <w:shd w:val="clear" w:color="auto" w:fill="D9D9D9" w:themeFill="background1" w:themeFillShade="D9"/>
            <w:vAlign w:val="center"/>
          </w:tcPr>
          <w:p w14:paraId="5B6284C5" w14:textId="21588DDC"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CLÁUSULA 2</w:t>
            </w:r>
            <w:r w:rsidR="00656000">
              <w:rPr>
                <w:rFonts w:ascii="Arial Narrow" w:hAnsi="Arial Narrow" w:cs="Arial"/>
                <w:b/>
                <w:bCs/>
                <w:spacing w:val="-2"/>
                <w:sz w:val="20"/>
                <w:szCs w:val="20"/>
              </w:rPr>
              <w:t>6</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TERMINACIÓN DEL CONTRATO.</w:t>
            </w:r>
          </w:p>
        </w:tc>
      </w:tr>
      <w:tr w:rsidR="008E6084" w:rsidRPr="00D03DFC" w14:paraId="4AC34E89" w14:textId="77777777" w:rsidTr="155357F2">
        <w:tc>
          <w:tcPr>
            <w:tcW w:w="9395" w:type="dxa"/>
            <w:vAlign w:val="center"/>
          </w:tcPr>
          <w:p w14:paraId="3BD73970"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terminará por las siguientes causas: </w:t>
            </w:r>
            <w:r w:rsidRPr="00D03DFC">
              <w:rPr>
                <w:rFonts w:ascii="Arial Narrow" w:hAnsi="Arial Narrow" w:cs="Arial"/>
                <w:b/>
                <w:bCs/>
                <w:sz w:val="20"/>
                <w:szCs w:val="20"/>
              </w:rPr>
              <w:t xml:space="preserve">1. </w:t>
            </w:r>
            <w:r w:rsidRPr="00D03DFC">
              <w:rPr>
                <w:rFonts w:ascii="Arial Narrow" w:hAnsi="Arial Narrow" w:cs="Arial"/>
                <w:sz w:val="20"/>
                <w:szCs w:val="20"/>
              </w:rPr>
              <w:t xml:space="preserve">Por mutuo acuerdo entre las partes. </w:t>
            </w:r>
            <w:r w:rsidRPr="00D03DFC">
              <w:rPr>
                <w:rFonts w:ascii="Arial Narrow" w:hAnsi="Arial Narrow" w:cs="Arial"/>
                <w:b/>
                <w:bCs/>
                <w:sz w:val="20"/>
                <w:szCs w:val="20"/>
              </w:rPr>
              <w:t xml:space="preserve">2. </w:t>
            </w:r>
            <w:r w:rsidRPr="00D03DFC">
              <w:rPr>
                <w:rFonts w:ascii="Arial Narrow" w:hAnsi="Arial Narrow" w:cs="Arial"/>
                <w:sz w:val="20"/>
                <w:szCs w:val="20"/>
              </w:rPr>
              <w:t xml:space="preserve">Por imposibilidad absoluta de desarrollar el objeto del contrato. </w:t>
            </w:r>
            <w:r w:rsidRPr="00D03DFC">
              <w:rPr>
                <w:rFonts w:ascii="Arial Narrow" w:hAnsi="Arial Narrow" w:cs="Arial"/>
                <w:b/>
                <w:bCs/>
                <w:sz w:val="20"/>
                <w:szCs w:val="20"/>
              </w:rPr>
              <w:t>3</w:t>
            </w:r>
            <w:r w:rsidRPr="00D03DFC">
              <w:rPr>
                <w:rFonts w:ascii="Arial Narrow" w:hAnsi="Arial Narrow" w:cs="Arial"/>
                <w:sz w:val="20"/>
                <w:szCs w:val="20"/>
              </w:rPr>
              <w:t xml:space="preserve">. Por expiración del término inicial de duración del contrato o de sus prorrogas si las hubiere. </w:t>
            </w:r>
            <w:r w:rsidRPr="00D03DFC">
              <w:rPr>
                <w:rFonts w:ascii="Arial Narrow" w:hAnsi="Arial Narrow" w:cs="Arial"/>
                <w:b/>
                <w:sz w:val="20"/>
                <w:szCs w:val="20"/>
              </w:rPr>
              <w:t>4</w:t>
            </w:r>
            <w:r w:rsidRPr="00D03DFC">
              <w:rPr>
                <w:rFonts w:ascii="Arial Narrow" w:hAnsi="Arial Narrow" w:cs="Arial"/>
                <w:b/>
                <w:bCs/>
                <w:sz w:val="20"/>
                <w:szCs w:val="20"/>
              </w:rPr>
              <w:t xml:space="preserve">. </w:t>
            </w:r>
            <w:r w:rsidRPr="00D03DFC">
              <w:rPr>
                <w:rFonts w:ascii="Arial Narrow" w:eastAsia="Times New Roman" w:hAnsi="Arial Narrow" w:cs="Arial"/>
                <w:sz w:val="20"/>
                <w:szCs w:val="20"/>
                <w:lang w:eastAsia="es-CO"/>
              </w:rPr>
              <w:t xml:space="preserve">Caso fortuito o fuerza mayor debidamente comprobados. </w:t>
            </w:r>
            <w:r w:rsidRPr="00D03DFC">
              <w:rPr>
                <w:rFonts w:ascii="Arial Narrow" w:eastAsia="Times New Roman" w:hAnsi="Arial Narrow" w:cs="Arial"/>
                <w:b/>
                <w:sz w:val="20"/>
                <w:szCs w:val="20"/>
                <w:lang w:eastAsia="es-CO"/>
              </w:rPr>
              <w:t>5</w:t>
            </w:r>
            <w:r w:rsidRPr="00D03DFC">
              <w:rPr>
                <w:rFonts w:ascii="Arial Narrow" w:eastAsia="Times New Roman" w:hAnsi="Arial Narrow" w:cs="Arial"/>
                <w:sz w:val="20"/>
                <w:szCs w:val="20"/>
                <w:lang w:eastAsia="es-CO"/>
              </w:rPr>
              <w:t xml:space="preserve">. En los eventos de suspensión o interrupción unilateral del servicio imputable a la EAS, caso en el cual, </w:t>
            </w:r>
            <w:r w:rsidRPr="00D03DFC">
              <w:rPr>
                <w:rFonts w:ascii="Arial Narrow" w:hAnsi="Arial Narrow" w:cs="Arial"/>
                <w:sz w:val="20"/>
                <w:szCs w:val="20"/>
              </w:rPr>
              <w:t>el ICBF deberá requerir explicación a la EAS sobre la suspensión o interrupción del servicio. La EAS contará con un plazo de 1 día hábil para dar esa explicación. Vencido ese plazo, el ICBF tendrá 2 días hábiles para adoptar la decisión de terminación del contrato.</w:t>
            </w:r>
            <w:r w:rsidRPr="00D03DFC">
              <w:rPr>
                <w:rFonts w:ascii="Arial Narrow" w:eastAsia="Times New Roman" w:hAnsi="Arial Narrow" w:cs="Arial"/>
                <w:sz w:val="20"/>
                <w:szCs w:val="20"/>
                <w:lang w:eastAsia="es-CO"/>
              </w:rPr>
              <w:t xml:space="preserve"> </w:t>
            </w:r>
            <w:r w:rsidRPr="00D03DFC">
              <w:rPr>
                <w:rFonts w:ascii="Arial Narrow" w:eastAsia="Times New Roman" w:hAnsi="Arial Narrow" w:cs="Arial"/>
                <w:b/>
                <w:sz w:val="20"/>
                <w:szCs w:val="20"/>
                <w:lang w:eastAsia="es-CO"/>
              </w:rPr>
              <w:t xml:space="preserve">6. </w:t>
            </w:r>
            <w:r w:rsidRPr="00D03DFC">
              <w:rPr>
                <w:rFonts w:ascii="Arial Narrow" w:hAnsi="Arial Narrow" w:cs="Arial"/>
                <w:sz w:val="20"/>
                <w:szCs w:val="20"/>
              </w:rPr>
              <w:t>Por las demás causales consagradas en la ley y en el presente contrato.</w:t>
            </w:r>
          </w:p>
        </w:tc>
      </w:tr>
    </w:tbl>
    <w:p w14:paraId="41A8B73C" w14:textId="77777777" w:rsidR="008E6084" w:rsidRPr="00D03DFC" w:rsidRDefault="008E6084" w:rsidP="008E6084">
      <w:pPr>
        <w:spacing w:after="0" w:line="240" w:lineRule="auto"/>
        <w:jc w:val="center"/>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8E6084" w:rsidRPr="00D03DFC" w14:paraId="54DED0E7" w14:textId="77777777" w:rsidTr="155357F2">
        <w:trPr>
          <w:trHeight w:val="309"/>
        </w:trPr>
        <w:tc>
          <w:tcPr>
            <w:tcW w:w="9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8A4DFF" w14:textId="07D0FF66"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656000">
              <w:rPr>
                <w:rFonts w:ascii="Arial Narrow" w:hAnsi="Arial Narrow" w:cs="Arial"/>
                <w:b/>
                <w:bCs/>
                <w:spacing w:val="6"/>
                <w:sz w:val="20"/>
                <w:szCs w:val="20"/>
              </w:rPr>
              <w:t>7</w:t>
            </w:r>
            <w:r w:rsidRPr="00D03DFC">
              <w:rPr>
                <w:rFonts w:ascii="Arial Narrow" w:hAnsi="Arial Narrow" w:cs="Arial"/>
                <w:b/>
                <w:bCs/>
                <w:spacing w:val="6"/>
                <w:sz w:val="20"/>
                <w:szCs w:val="20"/>
              </w:rPr>
              <w:t>. INTERPRETACIÓN, MODIFICACIÓN Y TERMINACIÓN UNILATERALES</w:t>
            </w:r>
          </w:p>
        </w:tc>
      </w:tr>
      <w:tr w:rsidR="008E6084" w:rsidRPr="00D03DFC" w14:paraId="5D4DCFAD" w14:textId="77777777" w:rsidTr="155357F2">
        <w:tc>
          <w:tcPr>
            <w:tcW w:w="9395" w:type="dxa"/>
            <w:tcBorders>
              <w:top w:val="single" w:sz="4" w:space="0" w:color="auto"/>
              <w:left w:val="single" w:sz="4" w:space="0" w:color="auto"/>
              <w:bottom w:val="single" w:sz="4" w:space="0" w:color="auto"/>
              <w:right w:val="single" w:sz="4" w:space="0" w:color="auto"/>
            </w:tcBorders>
            <w:vAlign w:val="center"/>
          </w:tcPr>
          <w:p w14:paraId="030120A3" w14:textId="77777777" w:rsidR="008E6084" w:rsidRPr="00D03DFC" w:rsidRDefault="7DD980EF" w:rsidP="7873AE1C">
            <w:pPr>
              <w:spacing w:after="0" w:line="240" w:lineRule="auto"/>
              <w:jc w:val="both"/>
              <w:rPr>
                <w:rFonts w:ascii="Arial Narrow" w:hAnsi="Arial Narrow" w:cs="Arial"/>
                <w:spacing w:val="6"/>
                <w:sz w:val="20"/>
                <w:szCs w:val="20"/>
              </w:rPr>
            </w:pPr>
            <w:r w:rsidRPr="00D03DFC">
              <w:rPr>
                <w:rFonts w:ascii="Arial Narrow" w:hAnsi="Arial Narrow" w:cs="Arial"/>
                <w:spacing w:val="6"/>
                <w:sz w:val="20"/>
                <w:szCs w:val="20"/>
              </w:rPr>
              <w:t>Son aplicables al presente contrato las cláusulas previstas en los artículos 14 al 18 de la Ley 80 de 1993.</w:t>
            </w:r>
          </w:p>
        </w:tc>
      </w:tr>
    </w:tbl>
    <w:p w14:paraId="0D24FE1D"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1C3067E9" w14:textId="77777777" w:rsidTr="155357F2">
        <w:trPr>
          <w:trHeight w:val="335"/>
        </w:trPr>
        <w:tc>
          <w:tcPr>
            <w:tcW w:w="9395" w:type="dxa"/>
            <w:shd w:val="clear" w:color="auto" w:fill="D9D9D9" w:themeFill="background1" w:themeFillShade="D9"/>
            <w:vAlign w:val="center"/>
          </w:tcPr>
          <w:p w14:paraId="5F3555FB" w14:textId="4A2C0BCE"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 xml:space="preserve">CLÁUSULA </w:t>
            </w:r>
            <w:r w:rsidR="56AD33AC" w:rsidRPr="00D03DFC">
              <w:rPr>
                <w:rFonts w:ascii="Arial Narrow" w:hAnsi="Arial Narrow" w:cs="Arial"/>
                <w:b/>
                <w:bCs/>
                <w:spacing w:val="-2"/>
                <w:sz w:val="20"/>
                <w:szCs w:val="20"/>
              </w:rPr>
              <w:t>2</w:t>
            </w:r>
            <w:r w:rsidR="00656000">
              <w:rPr>
                <w:rFonts w:ascii="Arial Narrow" w:hAnsi="Arial Narrow" w:cs="Arial"/>
                <w:b/>
                <w:bCs/>
                <w:spacing w:val="-2"/>
                <w:sz w:val="20"/>
                <w:szCs w:val="20"/>
              </w:rPr>
              <w:t>8</w:t>
            </w:r>
            <w:r w:rsidRPr="00D03DFC">
              <w:rPr>
                <w:rFonts w:ascii="Arial Narrow" w:hAnsi="Arial Narrow" w:cs="Arial"/>
                <w:b/>
                <w:bCs/>
                <w:sz w:val="20"/>
                <w:szCs w:val="20"/>
                <w:lang w:eastAsia="es-ES"/>
              </w:rPr>
              <w:t xml:space="preserve">. </w:t>
            </w:r>
            <w:r w:rsidRPr="00D03DFC">
              <w:rPr>
                <w:rFonts w:ascii="Arial Narrow" w:hAnsi="Arial Narrow" w:cs="Arial"/>
                <w:b/>
                <w:bCs/>
                <w:spacing w:val="-2"/>
                <w:sz w:val="20"/>
                <w:szCs w:val="20"/>
              </w:rPr>
              <w:t>LIQUIDACIÓN</w:t>
            </w:r>
            <w:r w:rsidRPr="00D03DFC">
              <w:rPr>
                <w:rFonts w:ascii="Arial Narrow" w:hAnsi="Arial Narrow" w:cs="Arial"/>
                <w:b/>
                <w:bCs/>
                <w:sz w:val="20"/>
                <w:szCs w:val="20"/>
              </w:rPr>
              <w:t xml:space="preserve"> </w:t>
            </w:r>
          </w:p>
        </w:tc>
      </w:tr>
      <w:tr w:rsidR="008E6084" w:rsidRPr="00D03DFC" w14:paraId="458FC868" w14:textId="77777777" w:rsidTr="155357F2">
        <w:tc>
          <w:tcPr>
            <w:tcW w:w="9395" w:type="dxa"/>
            <w:vAlign w:val="center"/>
          </w:tcPr>
          <w:p w14:paraId="080F1470" w14:textId="56BEB633"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se liquidará dentro de los </w:t>
            </w:r>
            <w:r w:rsidR="001952A4">
              <w:rPr>
                <w:rFonts w:ascii="Arial Narrow" w:hAnsi="Arial Narrow" w:cs="Arial"/>
                <w:sz w:val="20"/>
                <w:szCs w:val="20"/>
              </w:rPr>
              <w:t>seis</w:t>
            </w:r>
            <w:r w:rsidR="001952A4" w:rsidRPr="00D03DFC">
              <w:rPr>
                <w:rFonts w:ascii="Arial Narrow" w:hAnsi="Arial Narrow" w:cs="Arial"/>
                <w:sz w:val="20"/>
                <w:szCs w:val="20"/>
              </w:rPr>
              <w:t xml:space="preserve"> </w:t>
            </w:r>
            <w:r w:rsidRPr="00D03DFC">
              <w:rPr>
                <w:rFonts w:ascii="Arial Narrow" w:hAnsi="Arial Narrow" w:cs="Arial"/>
                <w:sz w:val="20"/>
                <w:szCs w:val="20"/>
              </w:rPr>
              <w:t>(</w:t>
            </w:r>
            <w:r w:rsidR="001952A4">
              <w:rPr>
                <w:rFonts w:ascii="Arial Narrow" w:hAnsi="Arial Narrow" w:cs="Arial"/>
                <w:sz w:val="20"/>
                <w:szCs w:val="20"/>
              </w:rPr>
              <w:t>6</w:t>
            </w:r>
            <w:r w:rsidRPr="00D03DFC">
              <w:rPr>
                <w:rFonts w:ascii="Arial Narrow" w:hAnsi="Arial Narrow" w:cs="Arial"/>
                <w:sz w:val="20"/>
                <w:szCs w:val="20"/>
              </w:rPr>
              <w:t xml:space="preserve">) meses siguientes a la expiración del término previsto para la ejecución </w:t>
            </w:r>
            <w:r w:rsidR="000045A5" w:rsidRPr="00D03DFC">
              <w:rPr>
                <w:rFonts w:ascii="Arial Narrow" w:hAnsi="Arial Narrow" w:cs="Arial"/>
                <w:sz w:val="20"/>
                <w:szCs w:val="20"/>
              </w:rPr>
              <w:t>de este</w:t>
            </w:r>
            <w:r w:rsidRPr="00D03DFC">
              <w:rPr>
                <w:rFonts w:ascii="Arial Narrow" w:hAnsi="Arial Narrow" w:cs="Arial"/>
                <w:sz w:val="20"/>
                <w:szCs w:val="20"/>
              </w:rPr>
              <w:t xml:space="preserv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D03DFC">
              <w:rPr>
                <w:rFonts w:ascii="Arial Narrow" w:hAnsi="Arial Narrow" w:cs="Arial"/>
                <w:b/>
                <w:bCs/>
                <w:sz w:val="20"/>
                <w:szCs w:val="20"/>
              </w:rPr>
              <w:t>PARÁGRAFO</w:t>
            </w:r>
            <w:r w:rsidRPr="00D03DFC">
              <w:rPr>
                <w:rFonts w:ascii="Arial Narrow" w:hAnsi="Arial Narrow" w:cs="Arial"/>
                <w:sz w:val="20"/>
                <w:szCs w:val="20"/>
              </w:rPr>
              <w:t xml:space="preserve">:  Si alguna de las partes no se presenta </w:t>
            </w:r>
            <w:r w:rsidRPr="00D03DFC">
              <w:rPr>
                <w:rFonts w:ascii="Arial Narrow" w:hAnsi="Arial Narrow" w:cs="Arial"/>
                <w:sz w:val="20"/>
                <w:szCs w:val="20"/>
              </w:rPr>
              <w:lastRenderedPageBreak/>
              <w:t xml:space="preserve">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 </w:t>
            </w:r>
            <w:r w:rsidRPr="00D03DFC">
              <w:rPr>
                <w:rFonts w:ascii="Arial Narrow" w:hAnsi="Arial Narrow" w:cs="Arial"/>
                <w:spacing w:val="-2"/>
                <w:sz w:val="20"/>
                <w:szCs w:val="20"/>
              </w:rPr>
              <w:t xml:space="preserve"> </w:t>
            </w:r>
          </w:p>
        </w:tc>
      </w:tr>
    </w:tbl>
    <w:p w14:paraId="38080EB4"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58542BA" w14:textId="77777777" w:rsidTr="155357F2">
        <w:trPr>
          <w:trHeight w:val="335"/>
        </w:trPr>
        <w:tc>
          <w:tcPr>
            <w:tcW w:w="9395" w:type="dxa"/>
            <w:shd w:val="clear" w:color="auto" w:fill="D9D9D9" w:themeFill="background1" w:themeFillShade="D9"/>
            <w:vAlign w:val="center"/>
          </w:tcPr>
          <w:p w14:paraId="2828EFD3" w14:textId="413E3E1C"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 xml:space="preserve">CLÁUSULA </w:t>
            </w:r>
            <w:r w:rsidR="00656000">
              <w:rPr>
                <w:rFonts w:ascii="Arial Narrow" w:hAnsi="Arial Narrow" w:cs="Arial"/>
                <w:b/>
                <w:bCs/>
                <w:spacing w:val="-2"/>
                <w:sz w:val="20"/>
                <w:szCs w:val="20"/>
              </w:rPr>
              <w:t>29</w:t>
            </w:r>
            <w:r w:rsidRPr="00D03DFC">
              <w:rPr>
                <w:rFonts w:ascii="Arial Narrow" w:hAnsi="Arial Narrow" w:cs="Arial"/>
                <w:b/>
                <w:bCs/>
                <w:sz w:val="20"/>
                <w:szCs w:val="20"/>
                <w:lang w:eastAsia="es-ES"/>
              </w:rPr>
              <w:t xml:space="preserve">. </w:t>
            </w:r>
            <w:r w:rsidRPr="00D03DFC">
              <w:rPr>
                <w:rFonts w:ascii="Arial Narrow" w:hAnsi="Arial Narrow" w:cs="Arial"/>
                <w:b/>
                <w:bCs/>
                <w:spacing w:val="-2"/>
                <w:sz w:val="20"/>
                <w:szCs w:val="20"/>
              </w:rPr>
              <w:t>PERFECCIONAMIENTO Y EJECUCIÓN</w:t>
            </w:r>
          </w:p>
        </w:tc>
      </w:tr>
      <w:tr w:rsidR="008E6084" w:rsidRPr="00D03DFC" w14:paraId="370C7399" w14:textId="77777777" w:rsidTr="155357F2">
        <w:tc>
          <w:tcPr>
            <w:tcW w:w="9395" w:type="dxa"/>
            <w:vAlign w:val="center"/>
          </w:tcPr>
          <w:p w14:paraId="245DA194" w14:textId="3CE96901"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se entiende perfeccionado con la firma de las partes y para la ejecución del mismo se requiere el registro presupuestal expedido por parte del ICBF, la aprobación de la garantía única por parte del </w:t>
            </w:r>
            <w:r w:rsidR="00EC0E53" w:rsidRPr="00D03DFC">
              <w:rPr>
                <w:rFonts w:ascii="Arial Narrow" w:hAnsi="Arial Narrow" w:cs="Arial"/>
                <w:sz w:val="20"/>
                <w:szCs w:val="20"/>
              </w:rPr>
              <w:t>director regional</w:t>
            </w:r>
            <w:r w:rsidRPr="00D03DFC">
              <w:rPr>
                <w:rFonts w:ascii="Arial Narrow" w:hAnsi="Arial Narrow" w:cs="Arial"/>
                <w:sz w:val="20"/>
                <w:szCs w:val="20"/>
              </w:rPr>
              <w:t xml:space="preserve"> en calidad de ordenador del gasto, previa verificación por parte del Coordinador Jurídico y la suscripción del acta de inicio. El ICBF publicará el presente contrato en el SECOP</w:t>
            </w:r>
            <w:r w:rsidR="001952A4">
              <w:rPr>
                <w:rFonts w:ascii="Arial Narrow" w:hAnsi="Arial Narrow" w:cs="Arial"/>
                <w:sz w:val="20"/>
                <w:szCs w:val="20"/>
              </w:rPr>
              <w:t xml:space="preserve"> II</w:t>
            </w:r>
            <w:r w:rsidRPr="00D03DFC">
              <w:rPr>
                <w:rFonts w:ascii="Arial Narrow" w:hAnsi="Arial Narrow" w:cs="Arial"/>
                <w:sz w:val="20"/>
                <w:szCs w:val="20"/>
              </w:rPr>
              <w:t>.</w:t>
            </w:r>
          </w:p>
        </w:tc>
      </w:tr>
    </w:tbl>
    <w:p w14:paraId="73BB7D56"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541ACCC0" w14:textId="77777777" w:rsidTr="155357F2">
        <w:trPr>
          <w:trHeight w:val="270"/>
        </w:trPr>
        <w:tc>
          <w:tcPr>
            <w:tcW w:w="9395" w:type="dxa"/>
            <w:shd w:val="clear" w:color="auto" w:fill="D9D9D9" w:themeFill="background1" w:themeFillShade="D9"/>
          </w:tcPr>
          <w:p w14:paraId="7AC43464" w14:textId="678BB02F"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3</w:t>
            </w:r>
            <w:r w:rsidR="00656000">
              <w:rPr>
                <w:rFonts w:ascii="Arial Narrow" w:hAnsi="Arial Narrow" w:cs="Arial"/>
                <w:b/>
                <w:bCs/>
                <w:spacing w:val="6"/>
                <w:sz w:val="20"/>
                <w:szCs w:val="20"/>
              </w:rPr>
              <w:t>0</w:t>
            </w:r>
            <w:r w:rsidRPr="00D03DFC">
              <w:rPr>
                <w:rFonts w:ascii="Arial Narrow" w:hAnsi="Arial Narrow" w:cs="Arial"/>
                <w:b/>
                <w:bCs/>
                <w:spacing w:val="6"/>
                <w:sz w:val="20"/>
                <w:szCs w:val="20"/>
              </w:rPr>
              <w:t>. LUGAR DE EJECUCIÓN Y DOMICILIO</w:t>
            </w:r>
          </w:p>
        </w:tc>
      </w:tr>
      <w:tr w:rsidR="008E6084" w:rsidRPr="00D03DFC" w14:paraId="2B90EC64" w14:textId="77777777" w:rsidTr="155357F2">
        <w:tc>
          <w:tcPr>
            <w:tcW w:w="9395" w:type="dxa"/>
          </w:tcPr>
          <w:p w14:paraId="5E0D6211" w14:textId="77777777" w:rsidR="00EC0E53" w:rsidRPr="00EC0E53" w:rsidRDefault="00EC0E53" w:rsidP="00EC0E53">
            <w:pPr>
              <w:spacing w:after="0" w:line="240" w:lineRule="auto"/>
              <w:jc w:val="both"/>
              <w:rPr>
                <w:rFonts w:ascii="Arial Narrow" w:hAnsi="Arial Narrow" w:cs="Arial"/>
                <w:bCs/>
                <w:i/>
                <w:spacing w:val="6"/>
                <w:sz w:val="20"/>
                <w:szCs w:val="20"/>
              </w:rPr>
            </w:pPr>
            <w:r w:rsidRPr="00EC0E53">
              <w:rPr>
                <w:rFonts w:ascii="Arial Narrow" w:hAnsi="Arial Narrow" w:cs="Arial"/>
                <w:bCs/>
                <w:spacing w:val="6"/>
                <w:sz w:val="20"/>
                <w:szCs w:val="20"/>
              </w:rPr>
              <w:t>El lugar de ejecución del contrato será San Andrés de Tumaco.</w:t>
            </w:r>
          </w:p>
          <w:p w14:paraId="4277FEAB" w14:textId="77777777" w:rsidR="00EC0E53" w:rsidRPr="00EC0E53" w:rsidRDefault="00EC0E53" w:rsidP="00EC0E53">
            <w:pPr>
              <w:spacing w:after="0" w:line="240" w:lineRule="auto"/>
              <w:jc w:val="both"/>
              <w:rPr>
                <w:rFonts w:ascii="Arial Narrow" w:hAnsi="Arial Narrow" w:cs="Arial"/>
                <w:bCs/>
                <w:spacing w:val="6"/>
                <w:sz w:val="20"/>
                <w:szCs w:val="20"/>
              </w:rPr>
            </w:pPr>
          </w:p>
          <w:p w14:paraId="1071AD75" w14:textId="2C3C2429" w:rsidR="00EC0E53" w:rsidRPr="00EC0E53" w:rsidRDefault="00EC0E53" w:rsidP="00EC0E53">
            <w:pPr>
              <w:spacing w:after="0" w:line="240" w:lineRule="auto"/>
              <w:jc w:val="both"/>
              <w:rPr>
                <w:rFonts w:ascii="Arial Narrow" w:hAnsi="Arial Narrow" w:cs="Arial"/>
                <w:bCs/>
                <w:spacing w:val="6"/>
                <w:sz w:val="20"/>
                <w:szCs w:val="20"/>
              </w:rPr>
            </w:pPr>
            <w:r w:rsidRPr="00EC0E53">
              <w:rPr>
                <w:rFonts w:ascii="Arial Narrow" w:hAnsi="Arial Narrow" w:cs="Arial"/>
                <w:b/>
                <w:bCs/>
                <w:spacing w:val="6"/>
                <w:sz w:val="20"/>
                <w:szCs w:val="20"/>
              </w:rPr>
              <w:t>PARÁGRAFO</w:t>
            </w:r>
            <w:r w:rsidRPr="00EC0E53">
              <w:rPr>
                <w:rFonts w:ascii="Arial Narrow" w:hAnsi="Arial Narrow" w:cs="Arial"/>
                <w:b/>
                <w:bCs/>
                <w:spacing w:val="6"/>
                <w:sz w:val="20"/>
                <w:szCs w:val="20"/>
              </w:rPr>
              <w:t>:</w:t>
            </w:r>
            <w:r w:rsidRPr="00EC0E53">
              <w:rPr>
                <w:rFonts w:ascii="Arial Narrow" w:hAnsi="Arial Narrow" w:cs="Arial"/>
                <w:bCs/>
                <w:spacing w:val="6"/>
                <w:sz w:val="20"/>
                <w:szCs w:val="20"/>
              </w:rPr>
              <w:t xml:space="preserve"> Para todos los efectos contractuales se tendrán como domicilio la ciudad de Pasto.</w:t>
            </w:r>
          </w:p>
          <w:p w14:paraId="232DB54C" w14:textId="1DFF1676" w:rsidR="008E6084" w:rsidRPr="00D03DFC" w:rsidRDefault="008E6084" w:rsidP="00E12DE6">
            <w:pPr>
              <w:spacing w:after="0" w:line="240" w:lineRule="auto"/>
              <w:jc w:val="both"/>
              <w:rPr>
                <w:rFonts w:ascii="Arial Narrow" w:hAnsi="Arial Narrow" w:cs="Arial"/>
                <w:bCs/>
                <w:spacing w:val="6"/>
                <w:sz w:val="20"/>
                <w:szCs w:val="20"/>
              </w:rPr>
            </w:pPr>
          </w:p>
        </w:tc>
      </w:tr>
    </w:tbl>
    <w:p w14:paraId="71C9929D"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8BD8AFA" w14:textId="77777777" w:rsidTr="155357F2">
        <w:trPr>
          <w:trHeight w:val="270"/>
        </w:trPr>
        <w:tc>
          <w:tcPr>
            <w:tcW w:w="9395" w:type="dxa"/>
            <w:shd w:val="clear" w:color="auto" w:fill="D9D9D9" w:themeFill="background1" w:themeFillShade="D9"/>
          </w:tcPr>
          <w:p w14:paraId="5D0A8C84" w14:textId="23D8FB6E"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3</w:t>
            </w:r>
            <w:r w:rsidR="00656000">
              <w:rPr>
                <w:rFonts w:ascii="Arial Narrow" w:hAnsi="Arial Narrow" w:cs="Arial"/>
                <w:b/>
                <w:bCs/>
                <w:spacing w:val="6"/>
                <w:sz w:val="20"/>
                <w:szCs w:val="20"/>
              </w:rPr>
              <w:t>1</w:t>
            </w:r>
            <w:r w:rsidRPr="00D03DFC">
              <w:rPr>
                <w:rFonts w:ascii="Arial Narrow" w:hAnsi="Arial Narrow" w:cs="Arial"/>
                <w:b/>
                <w:bCs/>
                <w:spacing w:val="6"/>
                <w:sz w:val="20"/>
                <w:szCs w:val="20"/>
              </w:rPr>
              <w:t>. PUBLICACIÓN</w:t>
            </w:r>
          </w:p>
        </w:tc>
      </w:tr>
      <w:tr w:rsidR="008E6084" w:rsidRPr="00D03DFC" w14:paraId="2A58FD2B" w14:textId="77777777" w:rsidTr="155357F2">
        <w:tc>
          <w:tcPr>
            <w:tcW w:w="9395" w:type="dxa"/>
          </w:tcPr>
          <w:p w14:paraId="1A898FA9"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 </w:t>
            </w:r>
            <w:hyperlink r:id="rId8" w:history="1">
              <w:r w:rsidRPr="00D03DFC">
                <w:rPr>
                  <w:rStyle w:val="Hipervnculo"/>
                  <w:rFonts w:ascii="Arial Narrow" w:hAnsi="Arial Narrow" w:cs="Arial"/>
                  <w:bCs/>
                  <w:spacing w:val="6"/>
                  <w:sz w:val="20"/>
                  <w:szCs w:val="20"/>
                </w:rPr>
                <w:t>www.colombiacompra.gov.co</w:t>
              </w:r>
            </w:hyperlink>
          </w:p>
        </w:tc>
      </w:tr>
    </w:tbl>
    <w:p w14:paraId="32F52BFF" w14:textId="77777777" w:rsidR="008E6084" w:rsidRPr="00D03DFC" w:rsidRDefault="008E6084" w:rsidP="008E6084">
      <w:pPr>
        <w:spacing w:after="0" w:line="240" w:lineRule="auto"/>
        <w:rPr>
          <w:rFonts w:ascii="Arial Narrow" w:hAnsi="Arial Narrow" w:cs="Arial"/>
          <w:b/>
          <w:spacing w:val="6"/>
          <w:sz w:val="20"/>
          <w:szCs w:val="20"/>
        </w:rPr>
      </w:pPr>
    </w:p>
    <w:p w14:paraId="02A59328" w14:textId="2FFA8363" w:rsidR="008E6084" w:rsidRPr="00D96581" w:rsidRDefault="008E6084" w:rsidP="7873AE1C">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NOTA: LOS LINEAMIENTOS ESPECIALES DE CADA CONTRATO, TALES COMO OBLIGACIONES ESPECÍFICAS, PLAZO DE EJECUCIÓN, VALOR DEL CONTRATO Y FORMA DE PAGO SE ENCUENTRAN EN LOS ESTUDIOS PREVIOS,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r w:rsidR="720DF93B" w:rsidRPr="7873AE1C">
        <w:rPr>
          <w:rFonts w:ascii="Arial Narrow" w:hAnsi="Arial Narrow" w:cs="Arial"/>
          <w:b/>
          <w:bCs/>
          <w:spacing w:val="6"/>
          <w:sz w:val="20"/>
          <w:szCs w:val="20"/>
        </w:rPr>
        <w:t xml:space="preserve"> </w:t>
      </w:r>
    </w:p>
    <w:bookmarkEnd w:id="0"/>
    <w:p w14:paraId="250B1DE1" w14:textId="77777777" w:rsidR="008E6084" w:rsidRPr="00D96581" w:rsidRDefault="008E6084" w:rsidP="008E6084">
      <w:pPr>
        <w:rPr>
          <w:rFonts w:ascii="Arial Narrow" w:hAnsi="Arial Narrow"/>
          <w:sz w:val="20"/>
          <w:szCs w:val="20"/>
        </w:rPr>
      </w:pPr>
    </w:p>
    <w:sectPr w:rsidR="008E6084" w:rsidRPr="00D96581" w:rsidSect="00D94026">
      <w:headerReference w:type="even" r:id="rId9"/>
      <w:headerReference w:type="default" r:id="rId10"/>
      <w:footerReference w:type="default" r:id="rId11"/>
      <w:headerReference w:type="first" r:id="rId12"/>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2D58F" w14:textId="77777777" w:rsidR="005A3FCE" w:rsidRDefault="005A3FCE">
      <w:pPr>
        <w:spacing w:after="0" w:line="240" w:lineRule="auto"/>
      </w:pPr>
      <w:r>
        <w:separator/>
      </w:r>
    </w:p>
  </w:endnote>
  <w:endnote w:type="continuationSeparator" w:id="0">
    <w:p w14:paraId="7D96879B" w14:textId="77777777" w:rsidR="005A3FCE" w:rsidRDefault="005A3FCE">
      <w:pPr>
        <w:spacing w:after="0" w:line="240" w:lineRule="auto"/>
      </w:pPr>
      <w:r>
        <w:continuationSeparator/>
      </w:r>
    </w:p>
  </w:endnote>
  <w:endnote w:type="continuationNotice" w:id="1">
    <w:p w14:paraId="4B9B7CF6" w14:textId="77777777" w:rsidR="005A3FCE" w:rsidRDefault="005A3F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Neue">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9F32" w14:textId="5BB6EF6A" w:rsidR="0037702C" w:rsidRDefault="0037702C" w:rsidP="00002B95">
    <w:pPr>
      <w:tabs>
        <w:tab w:val="left" w:pos="6618"/>
      </w:tabs>
      <w:spacing w:after="0" w:line="240" w:lineRule="auto"/>
    </w:pPr>
    <w:r>
      <w:rPr>
        <w:noProof/>
        <w:color w:val="2B579A"/>
        <w:shd w:val="clear" w:color="auto" w:fill="E6E6E6"/>
        <w:lang w:val="es-CO" w:eastAsia="es-CO"/>
      </w:rPr>
      <w:drawing>
        <wp:anchor distT="0" distB="0" distL="114300" distR="114300" simplePos="0" relativeHeight="251658242" behindDoc="1" locked="0" layoutInCell="1" allowOverlap="1" wp14:anchorId="72B51C46" wp14:editId="290A957A">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s-CO" w:eastAsia="es-CO"/>
      </w:rPr>
      <mc:AlternateContent>
        <mc:Choice Requires="wps">
          <w:drawing>
            <wp:anchor distT="45720" distB="45720" distL="114300" distR="114300" simplePos="0" relativeHeight="251658244" behindDoc="1" locked="0" layoutInCell="1" allowOverlap="1" wp14:anchorId="16154077" wp14:editId="4856D239">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3F3B5" w14:textId="77777777" w:rsidR="00AC681E" w:rsidRPr="0090284E" w:rsidRDefault="00AC681E" w:rsidP="00AC681E">
                          <w:pPr>
                            <w:autoSpaceDE w:val="0"/>
                            <w:autoSpaceDN w:val="0"/>
                            <w:adjustRightInd w:val="0"/>
                            <w:spacing w:after="0" w:line="240" w:lineRule="auto"/>
                            <w:jc w:val="center"/>
                            <w:rPr>
                              <w:rFonts w:ascii="Arial" w:hAnsi="Arial" w:cs="Arial"/>
                              <w:color w:val="595959"/>
                              <w:sz w:val="18"/>
                              <w:szCs w:val="18"/>
                            </w:rPr>
                          </w:pPr>
                          <w:r w:rsidRPr="0090284E">
                            <w:rPr>
                              <w:rFonts w:ascii="Arial" w:hAnsi="Arial" w:cs="Arial"/>
                              <w:color w:val="595959"/>
                              <w:sz w:val="18"/>
                              <w:szCs w:val="18"/>
                            </w:rPr>
                            <w:t xml:space="preserve">Calle 23 con Carrera </w:t>
                          </w:r>
                          <w:proofErr w:type="spellStart"/>
                          <w:r w:rsidRPr="0090284E">
                            <w:rPr>
                              <w:rFonts w:ascii="Arial" w:hAnsi="Arial" w:cs="Arial"/>
                              <w:color w:val="595959"/>
                              <w:sz w:val="18"/>
                              <w:szCs w:val="18"/>
                            </w:rPr>
                            <w:t>3ra</w:t>
                          </w:r>
                          <w:proofErr w:type="spellEnd"/>
                          <w:r w:rsidRPr="0090284E">
                            <w:rPr>
                              <w:rFonts w:ascii="Arial" w:hAnsi="Arial" w:cs="Arial"/>
                              <w:color w:val="595959"/>
                              <w:sz w:val="18"/>
                              <w:szCs w:val="18"/>
                            </w:rPr>
                            <w:t xml:space="preserve"> Barrio Mercedario</w:t>
                          </w:r>
                        </w:p>
                        <w:p w14:paraId="24994A60" w14:textId="77777777" w:rsidR="00AC681E" w:rsidRPr="0090284E" w:rsidRDefault="00AC681E" w:rsidP="00AC681E">
                          <w:pPr>
                            <w:autoSpaceDE w:val="0"/>
                            <w:autoSpaceDN w:val="0"/>
                            <w:adjustRightInd w:val="0"/>
                            <w:spacing w:after="0" w:line="240" w:lineRule="auto"/>
                            <w:jc w:val="center"/>
                            <w:rPr>
                              <w:rFonts w:ascii="Arial" w:hAnsi="Arial" w:cs="Arial"/>
                              <w:color w:val="595959"/>
                              <w:sz w:val="18"/>
                              <w:szCs w:val="18"/>
                            </w:rPr>
                          </w:pPr>
                          <w:r w:rsidRPr="0090284E">
                            <w:rPr>
                              <w:rFonts w:ascii="Arial" w:hAnsi="Arial" w:cs="Arial"/>
                              <w:color w:val="595959"/>
                              <w:sz w:val="18"/>
                              <w:szCs w:val="18"/>
                            </w:rPr>
                            <w:t>PBX: 7307580</w:t>
                          </w:r>
                        </w:p>
                        <w:p w14:paraId="3627EBAD" w14:textId="77777777" w:rsidR="0037702C" w:rsidRPr="006C7934" w:rsidRDefault="0037702C" w:rsidP="00D94026">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6154077" id="_x0000_t202" coordsize="21600,21600" o:spt="202" path="m,l,21600r21600,l21600,xe">
              <v:stroke joinstyle="miter"/>
              <v:path gradientshapeok="t" o:connecttype="rect"/>
            </v:shapetype>
            <v:shape id="Cuadro de texto 3" o:spid="_x0000_s1029" type="#_x0000_t202" style="position:absolute;margin-left:-35.55pt;margin-top:10.05pt;width:256.2pt;height:48.6pt;z-index:-2516582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" filled="f" stroked="f">
              <v:textbox style="mso-fit-shape-to-text:t">
                <w:txbxContent>
                  <w:p w14:paraId="3AB3F3B5" w14:textId="77777777" w:rsidR="00AC681E" w:rsidRPr="0090284E" w:rsidRDefault="00AC681E" w:rsidP="00AC681E">
                    <w:pPr>
                      <w:autoSpaceDE w:val="0"/>
                      <w:autoSpaceDN w:val="0"/>
                      <w:adjustRightInd w:val="0"/>
                      <w:spacing w:after="0" w:line="240" w:lineRule="auto"/>
                      <w:jc w:val="center"/>
                      <w:rPr>
                        <w:rFonts w:ascii="Arial" w:hAnsi="Arial" w:cs="Arial"/>
                        <w:color w:val="595959"/>
                        <w:sz w:val="18"/>
                        <w:szCs w:val="18"/>
                      </w:rPr>
                    </w:pPr>
                    <w:r w:rsidRPr="0090284E">
                      <w:rPr>
                        <w:rFonts w:ascii="Arial" w:hAnsi="Arial" w:cs="Arial"/>
                        <w:color w:val="595959"/>
                        <w:sz w:val="18"/>
                        <w:szCs w:val="18"/>
                      </w:rPr>
                      <w:t xml:space="preserve">Calle 23 con Carrera </w:t>
                    </w:r>
                    <w:proofErr w:type="spellStart"/>
                    <w:r w:rsidRPr="0090284E">
                      <w:rPr>
                        <w:rFonts w:ascii="Arial" w:hAnsi="Arial" w:cs="Arial"/>
                        <w:color w:val="595959"/>
                        <w:sz w:val="18"/>
                        <w:szCs w:val="18"/>
                      </w:rPr>
                      <w:t>3ra</w:t>
                    </w:r>
                    <w:proofErr w:type="spellEnd"/>
                    <w:r w:rsidRPr="0090284E">
                      <w:rPr>
                        <w:rFonts w:ascii="Arial" w:hAnsi="Arial" w:cs="Arial"/>
                        <w:color w:val="595959"/>
                        <w:sz w:val="18"/>
                        <w:szCs w:val="18"/>
                      </w:rPr>
                      <w:t xml:space="preserve"> Barrio Mercedario</w:t>
                    </w:r>
                  </w:p>
                  <w:p w14:paraId="24994A60" w14:textId="77777777" w:rsidR="00AC681E" w:rsidRPr="0090284E" w:rsidRDefault="00AC681E" w:rsidP="00AC681E">
                    <w:pPr>
                      <w:autoSpaceDE w:val="0"/>
                      <w:autoSpaceDN w:val="0"/>
                      <w:adjustRightInd w:val="0"/>
                      <w:spacing w:after="0" w:line="240" w:lineRule="auto"/>
                      <w:jc w:val="center"/>
                      <w:rPr>
                        <w:rFonts w:ascii="Arial" w:hAnsi="Arial" w:cs="Arial"/>
                        <w:color w:val="595959"/>
                        <w:sz w:val="18"/>
                        <w:szCs w:val="18"/>
                      </w:rPr>
                    </w:pPr>
                    <w:r w:rsidRPr="0090284E">
                      <w:rPr>
                        <w:rFonts w:ascii="Arial" w:hAnsi="Arial" w:cs="Arial"/>
                        <w:color w:val="595959"/>
                        <w:sz w:val="18"/>
                        <w:szCs w:val="18"/>
                      </w:rPr>
                      <w:t>PBX: 7307580</w:t>
                    </w:r>
                  </w:p>
                  <w:p w14:paraId="3627EBAD" w14:textId="77777777" w:rsidR="0037702C" w:rsidRPr="006C7934" w:rsidRDefault="0037702C" w:rsidP="00D94026">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color w:val="2B579A"/>
        <w:shd w:val="clear" w:color="auto" w:fill="E6E6E6"/>
        <w:lang w:val="es-CO" w:eastAsia="es-CO"/>
      </w:rPr>
      <mc:AlternateContent>
        <mc:Choice Requires="wps">
          <w:drawing>
            <wp:anchor distT="45720" distB="45720" distL="114300" distR="114300" simplePos="0" relativeHeight="251658243" behindDoc="1" locked="0" layoutInCell="1" allowOverlap="1" wp14:anchorId="45CBA900" wp14:editId="311F4C1A">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736CA"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CBA900" id="_x0000_s1030" type="#_x0000_t202" style="position:absolute;margin-left:221.7pt;margin-top:10.05pt;width:260.1pt;height:27.9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" filled="f" stroked="f">
              <v:textbox style="mso-fit-shape-to-text:t">
                <w:txbxContent>
                  <w:p w14:paraId="0AB736CA"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r w:rsidR="00002B95">
      <w:tab/>
    </w:r>
  </w:p>
  <w:p w14:paraId="6D50F9F5" w14:textId="77777777" w:rsidR="0037702C" w:rsidRDefault="003770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085CE" w14:textId="77777777" w:rsidR="005A3FCE" w:rsidRDefault="005A3FCE">
      <w:pPr>
        <w:spacing w:after="0" w:line="240" w:lineRule="auto"/>
      </w:pPr>
      <w:r>
        <w:separator/>
      </w:r>
    </w:p>
  </w:footnote>
  <w:footnote w:type="continuationSeparator" w:id="0">
    <w:p w14:paraId="6928FC7B" w14:textId="77777777" w:rsidR="005A3FCE" w:rsidRDefault="005A3FCE">
      <w:pPr>
        <w:spacing w:after="0" w:line="240" w:lineRule="auto"/>
      </w:pPr>
      <w:r>
        <w:continuationSeparator/>
      </w:r>
    </w:p>
  </w:footnote>
  <w:footnote w:type="continuationNotice" w:id="1">
    <w:p w14:paraId="76055532" w14:textId="77777777" w:rsidR="005A3FCE" w:rsidRDefault="005A3F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6B65" w14:textId="78FF2079" w:rsidR="0037702C" w:rsidRDefault="003A2252">
    <w:pPr>
      <w:pStyle w:val="Encabezado"/>
    </w:pPr>
    <w:r>
      <w:rPr>
        <w:noProof/>
        <w:color w:val="2B579A"/>
        <w:shd w:val="clear" w:color="auto" w:fill="E6E6E6"/>
      </w:rPr>
      <mc:AlternateContent>
        <mc:Choice Requires="wps">
          <w:drawing>
            <wp:anchor distT="0" distB="0" distL="114300" distR="114300" simplePos="0" relativeHeight="251658247" behindDoc="1" locked="0" layoutInCell="0" allowOverlap="1" wp14:anchorId="0817BF79" wp14:editId="383DDD21">
              <wp:simplePos x="0" y="0"/>
              <wp:positionH relativeFrom="margin">
                <wp:align>center</wp:align>
              </wp:positionH>
              <wp:positionV relativeFrom="margin">
                <wp:align>center</wp:align>
              </wp:positionV>
              <wp:extent cx="3123565" cy="1338580"/>
              <wp:effectExtent l="0" t="0" r="0" b="0"/>
              <wp:wrapNone/>
              <wp:docPr id="9" name="PowerPlusWaterMarkObject276498809"/>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3123565" cy="1338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8CEB5B"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817BF79" id="_x0000_t202" coordsize="21600,21600" o:spt="202" path="m,l,21600r21600,l21600,xe">
              <v:stroke joinstyle="miter"/>
              <v:path gradientshapeok="t" o:connecttype="rect"/>
            </v:shapetype>
            <v:shape id="PowerPlusWaterMarkObject276498809" o:spid="_x0000_s1026" type="#_x0000_t202" style="position:absolute;margin-left:0;margin-top:0;width:245.95pt;height:105.4pt;rotation:-45;z-index:-25165823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" o:allowincell="f" filled="f" stroked="f">
              <v:stroke joinstyle="round"/>
              <o:lock v:ext="edit" rotation="t" aspectratio="t" verticies="t" adjusthandles="t" grouping="t" shapetype="t"/>
              <v:textbox>
                <w:txbxContent>
                  <w:p w14:paraId="5F8CEB5B"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1A0F9" w14:textId="18C88C08" w:rsidR="0037702C" w:rsidRDefault="00B25468" w:rsidP="00D94026">
    <w:pPr>
      <w:pStyle w:val="Encabezado"/>
      <w:tabs>
        <w:tab w:val="clear" w:pos="8504"/>
        <w:tab w:val="right" w:pos="9214"/>
      </w:tabs>
      <w:ind w:right="-568"/>
    </w:pPr>
    <w:r>
      <w:rPr>
        <w:noProof/>
      </w:rPr>
      <w:drawing>
        <wp:anchor distT="0" distB="0" distL="114300" distR="114300" simplePos="0" relativeHeight="251664393" behindDoc="0" locked="0" layoutInCell="1" allowOverlap="1" wp14:anchorId="228B8F29" wp14:editId="6339D08F">
          <wp:simplePos x="0" y="0"/>
          <wp:positionH relativeFrom="margin">
            <wp:posOffset>-48639</wp:posOffset>
          </wp:positionH>
          <wp:positionV relativeFrom="paragraph">
            <wp:posOffset>-398226</wp:posOffset>
          </wp:positionV>
          <wp:extent cx="1227455" cy="563218"/>
          <wp:effectExtent l="0" t="0" r="0" b="0"/>
          <wp:wrapNone/>
          <wp:docPr id="42157260" name="Imagen 1" descr="C:\Users\yohan.pinzon\AppData\Local\Microsoft\Windows\INetCache\Content.Word\Logo Colombia potencia de la Vida ESCALA DE GRI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yohan.pinzon\AppData\Local\Microsoft\Windows\INetCache\Content.Word\Logo Colombia potencia de la Vida ESCALA DE GRIS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7455" cy="563218"/>
                  </a:xfrm>
                  <a:prstGeom prst="rect">
                    <a:avLst/>
                  </a:prstGeom>
                  <a:noFill/>
                  <a:ln>
                    <a:noFill/>
                  </a:ln>
                </pic:spPr>
              </pic:pic>
            </a:graphicData>
          </a:graphic>
          <wp14:sizeRelH relativeFrom="page">
            <wp14:pctWidth>0</wp14:pctWidth>
          </wp14:sizeRelH>
          <wp14:sizeRelV relativeFrom="page">
            <wp14:pctHeight>0</wp14:pctHeight>
          </wp14:sizeRelV>
        </wp:anchor>
      </w:drawing>
    </w:r>
    <w:r w:rsidR="006F5A41">
      <w:rPr>
        <w:noProof/>
        <w:lang w:eastAsia="es-CO"/>
      </w:rPr>
      <mc:AlternateContent>
        <mc:Choice Requires="wps">
          <w:drawing>
            <wp:anchor distT="45720" distB="45720" distL="114300" distR="114300" simplePos="0" relativeHeight="251662345" behindDoc="0" locked="0" layoutInCell="1" allowOverlap="1" wp14:anchorId="3AB91757" wp14:editId="155C3F36">
              <wp:simplePos x="0" y="0"/>
              <wp:positionH relativeFrom="page">
                <wp:posOffset>2227999</wp:posOffset>
              </wp:positionH>
              <wp:positionV relativeFrom="paragraph">
                <wp:posOffset>-615464</wp:posOffset>
              </wp:positionV>
              <wp:extent cx="3209925" cy="1247775"/>
              <wp:effectExtent l="0" t="0" r="0" b="9525"/>
              <wp:wrapSquare wrapText="bothSides"/>
              <wp:docPr id="18888266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971C2" w14:textId="77777777" w:rsidR="006F5A41" w:rsidRPr="0064486A" w:rsidRDefault="006F5A41" w:rsidP="006F5A41">
                          <w:pPr>
                            <w:autoSpaceDE w:val="0"/>
                            <w:autoSpaceDN w:val="0"/>
                            <w:adjustRightInd w:val="0"/>
                            <w:spacing w:after="0" w:line="240" w:lineRule="auto"/>
                            <w:jc w:val="center"/>
                            <w:rPr>
                              <w:rFonts w:ascii="Arial" w:hAnsi="Arial" w:cs="Arial"/>
                              <w:b/>
                              <w:sz w:val="24"/>
                              <w:szCs w:val="24"/>
                            </w:rPr>
                          </w:pPr>
                          <w:bookmarkStart w:id="1" w:name="_Hlk154589981"/>
                          <w:bookmarkStart w:id="2" w:name="_Hlk154589982"/>
                          <w:r w:rsidRPr="0064486A">
                            <w:rPr>
                              <w:rFonts w:ascii="Arial" w:hAnsi="Arial" w:cs="Arial"/>
                              <w:b/>
                              <w:sz w:val="24"/>
                              <w:szCs w:val="24"/>
                            </w:rPr>
                            <w:t>Instituto Colombiano de Bienestar Familiar</w:t>
                          </w:r>
                        </w:p>
                        <w:p w14:paraId="258DF798" w14:textId="77777777" w:rsidR="006F5A41" w:rsidRPr="0064486A" w:rsidRDefault="006F5A41" w:rsidP="006F5A41">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52604D12" w14:textId="77777777" w:rsidR="006F5A41" w:rsidRDefault="006F5A41" w:rsidP="006F5A41">
                          <w:pPr>
                            <w:contextualSpacing/>
                            <w:jc w:val="center"/>
                            <w:rPr>
                              <w:rFonts w:ascii="Arial" w:hAnsi="Arial" w:cs="Arial"/>
                              <w:b/>
                              <w:color w:val="000000"/>
                              <w:sz w:val="24"/>
                              <w:szCs w:val="24"/>
                            </w:rPr>
                          </w:pPr>
                          <w:r>
                            <w:rPr>
                              <w:rFonts w:ascii="Arial" w:hAnsi="Arial" w:cs="Arial"/>
                              <w:b/>
                              <w:color w:val="000000"/>
                              <w:sz w:val="24"/>
                              <w:szCs w:val="24"/>
                            </w:rPr>
                            <w:t>REGIONAL NARIÑO</w:t>
                          </w:r>
                        </w:p>
                        <w:p w14:paraId="537996FC" w14:textId="77777777" w:rsidR="006F5A41" w:rsidRPr="0064486A" w:rsidRDefault="006F5A41" w:rsidP="006F5A41">
                          <w:pPr>
                            <w:contextualSpacing/>
                            <w:jc w:val="center"/>
                            <w:rPr>
                              <w:rFonts w:ascii="Arial" w:hAnsi="Arial" w:cs="Arial"/>
                              <w:b/>
                              <w:color w:val="000000"/>
                              <w:sz w:val="24"/>
                              <w:szCs w:val="24"/>
                            </w:rPr>
                          </w:pPr>
                          <w:r>
                            <w:rPr>
                              <w:rFonts w:ascii="Arial" w:hAnsi="Arial" w:cs="Arial"/>
                              <w:b/>
                              <w:color w:val="000000"/>
                              <w:sz w:val="24"/>
                              <w:szCs w:val="24"/>
                            </w:rPr>
                            <w:t xml:space="preserve">GRUPO JURÍDICO </w:t>
                          </w:r>
                          <w:bookmarkEnd w:id="1"/>
                          <w:bookmarkEnd w:id="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B91757" id="_x0000_t202" coordsize="21600,21600" o:spt="202" path="m,l,21600r21600,l21600,xe">
              <v:stroke joinstyle="miter"/>
              <v:path gradientshapeok="t" o:connecttype="rect"/>
            </v:shapetype>
            <v:shape id="Cuadro de texto 2" o:spid="_x0000_s1027" type="#_x0000_t202" style="position:absolute;margin-left:175.45pt;margin-top:-48.45pt;width:252.75pt;height:98.25pt;z-index:25166234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" filled="f" stroked="f">
              <v:textbox>
                <w:txbxContent>
                  <w:p w14:paraId="3DF971C2" w14:textId="77777777" w:rsidR="006F5A41" w:rsidRPr="0064486A" w:rsidRDefault="006F5A41" w:rsidP="006F5A41">
                    <w:pPr>
                      <w:autoSpaceDE w:val="0"/>
                      <w:autoSpaceDN w:val="0"/>
                      <w:adjustRightInd w:val="0"/>
                      <w:spacing w:after="0" w:line="240" w:lineRule="auto"/>
                      <w:jc w:val="center"/>
                      <w:rPr>
                        <w:rFonts w:ascii="Arial" w:hAnsi="Arial" w:cs="Arial"/>
                        <w:b/>
                        <w:sz w:val="24"/>
                        <w:szCs w:val="24"/>
                      </w:rPr>
                    </w:pPr>
                    <w:bookmarkStart w:id="3" w:name="_Hlk154589981"/>
                    <w:bookmarkStart w:id="4" w:name="_Hlk154589982"/>
                    <w:r w:rsidRPr="0064486A">
                      <w:rPr>
                        <w:rFonts w:ascii="Arial" w:hAnsi="Arial" w:cs="Arial"/>
                        <w:b/>
                        <w:sz w:val="24"/>
                        <w:szCs w:val="24"/>
                      </w:rPr>
                      <w:t>Instituto Colombiano de Bienestar Familiar</w:t>
                    </w:r>
                  </w:p>
                  <w:p w14:paraId="258DF798" w14:textId="77777777" w:rsidR="006F5A41" w:rsidRPr="0064486A" w:rsidRDefault="006F5A41" w:rsidP="006F5A41">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52604D12" w14:textId="77777777" w:rsidR="006F5A41" w:rsidRDefault="006F5A41" w:rsidP="006F5A41">
                    <w:pPr>
                      <w:contextualSpacing/>
                      <w:jc w:val="center"/>
                      <w:rPr>
                        <w:rFonts w:ascii="Arial" w:hAnsi="Arial" w:cs="Arial"/>
                        <w:b/>
                        <w:color w:val="000000"/>
                        <w:sz w:val="24"/>
                        <w:szCs w:val="24"/>
                      </w:rPr>
                    </w:pPr>
                    <w:r>
                      <w:rPr>
                        <w:rFonts w:ascii="Arial" w:hAnsi="Arial" w:cs="Arial"/>
                        <w:b/>
                        <w:color w:val="000000"/>
                        <w:sz w:val="24"/>
                        <w:szCs w:val="24"/>
                      </w:rPr>
                      <w:t>REGIONAL NARIÑO</w:t>
                    </w:r>
                  </w:p>
                  <w:p w14:paraId="537996FC" w14:textId="77777777" w:rsidR="006F5A41" w:rsidRPr="0064486A" w:rsidRDefault="006F5A41" w:rsidP="006F5A41">
                    <w:pPr>
                      <w:contextualSpacing/>
                      <w:jc w:val="center"/>
                      <w:rPr>
                        <w:rFonts w:ascii="Arial" w:hAnsi="Arial" w:cs="Arial"/>
                        <w:b/>
                        <w:color w:val="000000"/>
                        <w:sz w:val="24"/>
                        <w:szCs w:val="24"/>
                      </w:rPr>
                    </w:pPr>
                    <w:r>
                      <w:rPr>
                        <w:rFonts w:ascii="Arial" w:hAnsi="Arial" w:cs="Arial"/>
                        <w:b/>
                        <w:color w:val="000000"/>
                        <w:sz w:val="24"/>
                        <w:szCs w:val="24"/>
                      </w:rPr>
                      <w:t xml:space="preserve">GRUPO JURÍDICO </w:t>
                    </w:r>
                    <w:bookmarkEnd w:id="3"/>
                    <w:bookmarkEnd w:id="4"/>
                  </w:p>
                </w:txbxContent>
              </v:textbox>
              <w10:wrap type="square" anchorx="page"/>
            </v:shape>
          </w:pict>
        </mc:Fallback>
      </mc:AlternateContent>
    </w:r>
    <w:r w:rsidR="009D4B63">
      <w:rPr>
        <w:noProof/>
      </w:rPr>
      <w:drawing>
        <wp:anchor distT="0" distB="0" distL="114300" distR="114300" simplePos="0" relativeHeight="251660297" behindDoc="1" locked="0" layoutInCell="1" allowOverlap="1" wp14:anchorId="11C08436" wp14:editId="26903562">
          <wp:simplePos x="0" y="0"/>
          <wp:positionH relativeFrom="margin">
            <wp:align>right</wp:align>
          </wp:positionH>
          <wp:positionV relativeFrom="paragraph">
            <wp:posOffset>-408562</wp:posOffset>
          </wp:positionV>
          <wp:extent cx="579755" cy="655955"/>
          <wp:effectExtent l="0" t="0" r="0" b="0"/>
          <wp:wrapNone/>
          <wp:docPr id="1208300546"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003A2252">
      <w:rPr>
        <w:noProof/>
        <w:color w:val="2B579A"/>
        <w:shd w:val="clear" w:color="auto" w:fill="E6E6E6"/>
      </w:rPr>
      <mc:AlternateContent>
        <mc:Choice Requires="wps">
          <w:drawing>
            <wp:anchor distT="0" distB="0" distL="114300" distR="114300" simplePos="0" relativeHeight="251658248" behindDoc="1" locked="0" layoutInCell="0" allowOverlap="1" wp14:anchorId="12192E8C" wp14:editId="0A61E45A">
              <wp:simplePos x="0" y="0"/>
              <wp:positionH relativeFrom="margin">
                <wp:align>center</wp:align>
              </wp:positionH>
              <wp:positionV relativeFrom="margin">
                <wp:align>center</wp:align>
              </wp:positionV>
              <wp:extent cx="3123565" cy="1338580"/>
              <wp:effectExtent l="0" t="0" r="0" b="0"/>
              <wp:wrapNone/>
              <wp:docPr id="6" name="PowerPlusWaterMarkObject276498810"/>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3123565" cy="1338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CEDD8"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2192E8C" id="PowerPlusWaterMarkObject276498810" o:spid="_x0000_s1028" type="#_x0000_t202" style="position:absolute;margin-left:0;margin-top:0;width:245.95pt;height:105.4pt;rotation:-45;z-index:-2516582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" o:allowincell="f" filled="f" stroked="f">
              <v:stroke joinstyle="round"/>
              <o:lock v:ext="edit" rotation="t" aspectratio="t" verticies="t" adjusthandles="t" grouping="t" shapetype="t"/>
              <v:textbox>
                <w:txbxContent>
                  <w:p w14:paraId="5F7CEDD8"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v:textbox>
              <w10:wrap anchorx="margin" anchory="margin"/>
            </v:shape>
          </w:pict>
        </mc:Fallback>
      </mc:AlternateContent>
    </w:r>
    <w:r w:rsidR="0037702C">
      <w:t xml:space="preserve">                                                                                                                                                                                                                                                                                                                                                                                                                   </w:t>
    </w:r>
  </w:p>
  <w:p w14:paraId="14E936AB" w14:textId="77777777" w:rsidR="0037702C" w:rsidRDefault="0037702C">
    <w:pPr>
      <w:pStyle w:val="Encabezado"/>
    </w:pPr>
    <w:r>
      <w:rPr>
        <w:noProof/>
        <w:color w:val="2B579A"/>
        <w:shd w:val="clear" w:color="auto" w:fill="E6E6E6"/>
        <w:lang w:val="es-CO" w:eastAsia="es-CO"/>
      </w:rPr>
      <mc:AlternateContent>
        <mc:Choice Requires="wps">
          <w:drawing>
            <wp:anchor distT="0" distB="0" distL="114300" distR="114300" simplePos="0" relativeHeight="251658245" behindDoc="0" locked="0" layoutInCell="1" allowOverlap="1" wp14:anchorId="6F77BD07" wp14:editId="5F9BAFD3">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7377736B">
              <v:path fillok="f" arrowok="t" o:connecttype="none"/>
              <o:lock v:ext="edit" shapetype="t"/>
            </v:shapetype>
            <v:shape id="Conector recto de flecha 4"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13F4" w14:textId="4F4D316B" w:rsidR="0037702C" w:rsidRDefault="003A2252">
    <w:pPr>
      <w:pStyle w:val="Encabezado"/>
    </w:pPr>
    <w:r>
      <w:rPr>
        <w:noProof/>
        <w:color w:val="2B579A"/>
        <w:shd w:val="clear" w:color="auto" w:fill="E6E6E6"/>
      </w:rPr>
      <mc:AlternateContent>
        <mc:Choice Requires="wps">
          <w:drawing>
            <wp:anchor distT="0" distB="0" distL="114300" distR="114300" simplePos="0" relativeHeight="251658249" behindDoc="1" locked="0" layoutInCell="0" allowOverlap="1" wp14:anchorId="18B758E4" wp14:editId="48AF86A8">
              <wp:simplePos x="0" y="0"/>
              <wp:positionH relativeFrom="margin">
                <wp:align>center</wp:align>
              </wp:positionH>
              <wp:positionV relativeFrom="margin">
                <wp:align>center</wp:align>
              </wp:positionV>
              <wp:extent cx="3123565" cy="1338580"/>
              <wp:effectExtent l="0" t="0" r="0" b="0"/>
              <wp:wrapNone/>
              <wp:docPr id="1" name="PowerPlusWaterMarkObject27649880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3123565" cy="1338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2E0090"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8B758E4" id="_x0000_t202" coordsize="21600,21600" o:spt="202" path="m,l,21600r21600,l21600,xe">
              <v:stroke joinstyle="miter"/>
              <v:path gradientshapeok="t" o:connecttype="rect"/>
            </v:shapetype>
            <v:shape id="PowerPlusWaterMarkObject276498808" o:spid="_x0000_s1031" type="#_x0000_t202" style="position:absolute;margin-left:0;margin-top:0;width:245.95pt;height:105.4pt;rotation:-45;z-index:-251658231;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" o:allowincell="f" filled="f" stroked="f">
              <v:stroke joinstyle="round"/>
              <o:lock v:ext="edit" rotation="t" aspectratio="t" verticies="t" adjusthandles="t" grouping="t" shapetype="t"/>
              <v:textbox>
                <w:txbxContent>
                  <w:p w14:paraId="392E0090"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76C"/>
    <w:multiLevelType w:val="multilevel"/>
    <w:tmpl w:val="E870BCA4"/>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86A7056"/>
    <w:multiLevelType w:val="multilevel"/>
    <w:tmpl w:val="D070F72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86D76D2"/>
    <w:multiLevelType w:val="multilevel"/>
    <w:tmpl w:val="45B833DC"/>
    <w:lvl w:ilvl="0">
      <w:start w:val="4"/>
      <w:numFmt w:val="decimal"/>
      <w:lvlText w:val="%1."/>
      <w:lvlJc w:val="left"/>
      <w:pPr>
        <w:ind w:left="360" w:hanging="360"/>
      </w:pPr>
      <w:rPr>
        <w:rFonts w:eastAsia="Calibri" w:cs="Arial" w:hint="default"/>
        <w:b/>
      </w:rPr>
    </w:lvl>
    <w:lvl w:ilvl="1">
      <w:start w:val="1"/>
      <w:numFmt w:val="decimal"/>
      <w:lvlText w:val="%1.%2."/>
      <w:lvlJc w:val="left"/>
      <w:pPr>
        <w:ind w:left="360" w:hanging="360"/>
      </w:pPr>
      <w:rPr>
        <w:rFonts w:eastAsia="Calibri" w:cs="Arial" w:hint="default"/>
        <w:b/>
      </w:rPr>
    </w:lvl>
    <w:lvl w:ilvl="2">
      <w:start w:val="1"/>
      <w:numFmt w:val="decimal"/>
      <w:lvlText w:val="%1.%2.%3."/>
      <w:lvlJc w:val="left"/>
      <w:pPr>
        <w:ind w:left="720" w:hanging="720"/>
      </w:pPr>
      <w:rPr>
        <w:rFonts w:eastAsia="Calibri" w:cs="Arial" w:hint="default"/>
        <w:b/>
      </w:rPr>
    </w:lvl>
    <w:lvl w:ilvl="3">
      <w:start w:val="1"/>
      <w:numFmt w:val="decimal"/>
      <w:lvlText w:val="%1.%2.%3.%4."/>
      <w:lvlJc w:val="left"/>
      <w:pPr>
        <w:ind w:left="720" w:hanging="720"/>
      </w:pPr>
      <w:rPr>
        <w:rFonts w:eastAsia="Calibri" w:cs="Arial" w:hint="default"/>
        <w:b/>
      </w:rPr>
    </w:lvl>
    <w:lvl w:ilvl="4">
      <w:start w:val="1"/>
      <w:numFmt w:val="decimal"/>
      <w:lvlText w:val="%1.%2.%3.%4.%5."/>
      <w:lvlJc w:val="left"/>
      <w:pPr>
        <w:ind w:left="720" w:hanging="720"/>
      </w:pPr>
      <w:rPr>
        <w:rFonts w:eastAsia="Calibri" w:cs="Arial" w:hint="default"/>
        <w:b/>
      </w:rPr>
    </w:lvl>
    <w:lvl w:ilvl="5">
      <w:start w:val="1"/>
      <w:numFmt w:val="decimal"/>
      <w:lvlText w:val="%1.%2.%3.%4.%5.%6."/>
      <w:lvlJc w:val="left"/>
      <w:pPr>
        <w:ind w:left="1080" w:hanging="1080"/>
      </w:pPr>
      <w:rPr>
        <w:rFonts w:eastAsia="Calibri" w:cs="Arial" w:hint="default"/>
        <w:b/>
      </w:rPr>
    </w:lvl>
    <w:lvl w:ilvl="6">
      <w:start w:val="1"/>
      <w:numFmt w:val="decimal"/>
      <w:lvlText w:val="%1.%2.%3.%4.%5.%6.%7."/>
      <w:lvlJc w:val="left"/>
      <w:pPr>
        <w:ind w:left="1080" w:hanging="1080"/>
      </w:pPr>
      <w:rPr>
        <w:rFonts w:eastAsia="Calibri" w:cs="Arial" w:hint="default"/>
        <w:b/>
      </w:rPr>
    </w:lvl>
    <w:lvl w:ilvl="7">
      <w:start w:val="1"/>
      <w:numFmt w:val="decimal"/>
      <w:lvlText w:val="%1.%2.%3.%4.%5.%6.%7.%8."/>
      <w:lvlJc w:val="left"/>
      <w:pPr>
        <w:ind w:left="1440" w:hanging="1440"/>
      </w:pPr>
      <w:rPr>
        <w:rFonts w:eastAsia="Calibri" w:cs="Arial" w:hint="default"/>
        <w:b/>
      </w:rPr>
    </w:lvl>
    <w:lvl w:ilvl="8">
      <w:start w:val="1"/>
      <w:numFmt w:val="decimal"/>
      <w:lvlText w:val="%1.%2.%3.%4.%5.%6.%7.%8.%9."/>
      <w:lvlJc w:val="left"/>
      <w:pPr>
        <w:ind w:left="1440" w:hanging="1440"/>
      </w:pPr>
      <w:rPr>
        <w:rFonts w:eastAsia="Calibri" w:cs="Arial" w:hint="default"/>
        <w:b/>
      </w:rPr>
    </w:lvl>
  </w:abstractNum>
  <w:abstractNum w:abstractNumId="6" w15:restartNumberingAfterBreak="0">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AD5075"/>
    <w:multiLevelType w:val="multilevel"/>
    <w:tmpl w:val="EDFA192C"/>
    <w:lvl w:ilvl="0">
      <w:start w:val="1"/>
      <w:numFmt w:val="decimal"/>
      <w:lvlText w:val="%1."/>
      <w:lvlJc w:val="left"/>
      <w:pPr>
        <w:ind w:left="360" w:hanging="360"/>
      </w:pPr>
      <w:rPr>
        <w:b/>
        <w:i w:val="0"/>
      </w:rPr>
    </w:lvl>
    <w:lvl w:ilvl="1">
      <w:start w:val="1"/>
      <w:numFmt w:val="decimal"/>
      <w:lvlText w:val="%1.%2."/>
      <w:lvlJc w:val="left"/>
      <w:pPr>
        <w:ind w:left="360"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8B62D0A"/>
    <w:multiLevelType w:val="multilevel"/>
    <w:tmpl w:val="3A9E085C"/>
    <w:lvl w:ilvl="0">
      <w:start w:val="1"/>
      <w:numFmt w:val="decimal"/>
      <w:lvlText w:val="%1"/>
      <w:lvlJc w:val="left"/>
      <w:pPr>
        <w:ind w:left="360" w:hanging="360"/>
      </w:pPr>
      <w:rPr>
        <w:rFonts w:hint="default"/>
      </w:rPr>
    </w:lvl>
    <w:lvl w:ilvl="1">
      <w:start w:val="10"/>
      <w:numFmt w:val="decimal"/>
      <w:lvlText w:val="%1.%2"/>
      <w:lvlJc w:val="left"/>
      <w:pPr>
        <w:ind w:left="313" w:hanging="360"/>
      </w:pPr>
      <w:rPr>
        <w:rFonts w:hint="default"/>
        <w:b/>
      </w:rPr>
    </w:lvl>
    <w:lvl w:ilvl="2">
      <w:start w:val="1"/>
      <w:numFmt w:val="decimal"/>
      <w:lvlText w:val="%1.%2.%3"/>
      <w:lvlJc w:val="left"/>
      <w:pPr>
        <w:ind w:left="626" w:hanging="720"/>
      </w:pPr>
      <w:rPr>
        <w:rFonts w:hint="default"/>
      </w:rPr>
    </w:lvl>
    <w:lvl w:ilvl="3">
      <w:start w:val="1"/>
      <w:numFmt w:val="decimal"/>
      <w:lvlText w:val="%1.%2.%3.%4"/>
      <w:lvlJc w:val="left"/>
      <w:pPr>
        <w:ind w:left="579" w:hanging="720"/>
      </w:pPr>
      <w:rPr>
        <w:rFonts w:hint="default"/>
      </w:rPr>
    </w:lvl>
    <w:lvl w:ilvl="4">
      <w:start w:val="1"/>
      <w:numFmt w:val="decimal"/>
      <w:lvlText w:val="%1.%2.%3.%4.%5"/>
      <w:lvlJc w:val="left"/>
      <w:pPr>
        <w:ind w:left="532" w:hanging="720"/>
      </w:pPr>
      <w:rPr>
        <w:rFonts w:hint="default"/>
      </w:rPr>
    </w:lvl>
    <w:lvl w:ilvl="5">
      <w:start w:val="1"/>
      <w:numFmt w:val="decimal"/>
      <w:lvlText w:val="%1.%2.%3.%4.%5.%6"/>
      <w:lvlJc w:val="left"/>
      <w:pPr>
        <w:ind w:left="845" w:hanging="1080"/>
      </w:pPr>
      <w:rPr>
        <w:rFonts w:hint="default"/>
      </w:rPr>
    </w:lvl>
    <w:lvl w:ilvl="6">
      <w:start w:val="1"/>
      <w:numFmt w:val="decimal"/>
      <w:lvlText w:val="%1.%2.%3.%4.%5.%6.%7"/>
      <w:lvlJc w:val="left"/>
      <w:pPr>
        <w:ind w:left="798" w:hanging="1080"/>
      </w:pPr>
      <w:rPr>
        <w:rFonts w:hint="default"/>
      </w:rPr>
    </w:lvl>
    <w:lvl w:ilvl="7">
      <w:start w:val="1"/>
      <w:numFmt w:val="decimal"/>
      <w:lvlText w:val="%1.%2.%3.%4.%5.%6.%7.%8"/>
      <w:lvlJc w:val="left"/>
      <w:pPr>
        <w:ind w:left="751" w:hanging="1080"/>
      </w:pPr>
      <w:rPr>
        <w:rFonts w:hint="default"/>
      </w:rPr>
    </w:lvl>
    <w:lvl w:ilvl="8">
      <w:start w:val="1"/>
      <w:numFmt w:val="decimal"/>
      <w:lvlText w:val="%1.%2.%3.%4.%5.%6.%7.%8.%9"/>
      <w:lvlJc w:val="left"/>
      <w:pPr>
        <w:ind w:left="1064" w:hanging="1440"/>
      </w:pPr>
      <w:rPr>
        <w:rFonts w:hint="default"/>
      </w:rPr>
    </w:lvl>
  </w:abstractNum>
  <w:abstractNum w:abstractNumId="12" w15:restartNumberingAfterBreak="0">
    <w:nsid w:val="224F75E4"/>
    <w:multiLevelType w:val="hybridMultilevel"/>
    <w:tmpl w:val="88E8BEC4"/>
    <w:lvl w:ilvl="0" w:tplc="D7E2A74C">
      <w:start w:val="1"/>
      <w:numFmt w:val="bullet"/>
      <w:lvlText w:val="-"/>
      <w:lvlJc w:val="left"/>
      <w:pPr>
        <w:ind w:left="720" w:hanging="360"/>
      </w:pPr>
      <w:rPr>
        <w:rFonts w:ascii="Calibri" w:eastAsia="Calibr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3B21930"/>
    <w:multiLevelType w:val="hybridMultilevel"/>
    <w:tmpl w:val="CA826C2A"/>
    <w:lvl w:ilvl="0" w:tplc="BDB8C29E">
      <w:start w:val="1"/>
      <w:numFmt w:val="decimal"/>
      <w:lvlText w:val="%1."/>
      <w:lvlJc w:val="left"/>
      <w:pPr>
        <w:ind w:left="360" w:hanging="360"/>
      </w:pPr>
      <w:rPr>
        <w:rFonts w:eastAsia="Calibri" w:cs="Arial"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5" w15:restartNumberingAfterBreak="0">
    <w:nsid w:val="275E6E6E"/>
    <w:multiLevelType w:val="multilevel"/>
    <w:tmpl w:val="A1E4484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28980073"/>
    <w:multiLevelType w:val="multilevel"/>
    <w:tmpl w:val="D27A08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72015D4"/>
    <w:multiLevelType w:val="multilevel"/>
    <w:tmpl w:val="3D5083E8"/>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AF054C3"/>
    <w:multiLevelType w:val="hybridMultilevel"/>
    <w:tmpl w:val="17B605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0A7DE7"/>
    <w:multiLevelType w:val="multilevel"/>
    <w:tmpl w:val="9D9E613C"/>
    <w:lvl w:ilvl="0">
      <w:start w:val="2"/>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080" w:hanging="1080"/>
      </w:pPr>
      <w:rPr>
        <w:rFonts w:hint="default"/>
        <w:u w:val="none"/>
      </w:rPr>
    </w:lvl>
    <w:lvl w:ilvl="8">
      <w:start w:val="1"/>
      <w:numFmt w:val="decimal"/>
      <w:lvlText w:val="%1.%2.%3.%4.%5.%6.%7.%8.%9"/>
      <w:lvlJc w:val="left"/>
      <w:pPr>
        <w:ind w:left="1440" w:hanging="1440"/>
      </w:pPr>
      <w:rPr>
        <w:rFonts w:hint="default"/>
        <w:u w:val="none"/>
      </w:rPr>
    </w:lvl>
  </w:abstractNum>
  <w:abstractNum w:abstractNumId="23" w15:restartNumberingAfterBreak="0">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0257B3E"/>
    <w:multiLevelType w:val="multilevel"/>
    <w:tmpl w:val="A93A9876"/>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5" w15:restartNumberingAfterBreak="0">
    <w:nsid w:val="40885D56"/>
    <w:multiLevelType w:val="multilevel"/>
    <w:tmpl w:val="E8D256B2"/>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6" w15:restartNumberingAfterBreak="0">
    <w:nsid w:val="4478056D"/>
    <w:multiLevelType w:val="multilevel"/>
    <w:tmpl w:val="2376D6E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7E31F05"/>
    <w:multiLevelType w:val="multilevel"/>
    <w:tmpl w:val="A1E4484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0142CE"/>
    <w:multiLevelType w:val="multilevel"/>
    <w:tmpl w:val="537AE5FC"/>
    <w:lvl w:ilvl="0">
      <w:start w:val="4"/>
      <w:numFmt w:val="decimal"/>
      <w:lvlText w:val="%1."/>
      <w:lvlJc w:val="left"/>
      <w:pPr>
        <w:ind w:left="360" w:hanging="360"/>
      </w:pPr>
      <w:rPr>
        <w:rFonts w:eastAsia="Calibri" w:hint="default"/>
        <w:b/>
        <w:color w:val="auto"/>
      </w:rPr>
    </w:lvl>
    <w:lvl w:ilvl="1">
      <w:start w:val="4"/>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31" w15:restartNumberingAfterBreak="0">
    <w:nsid w:val="4DB850C7"/>
    <w:multiLevelType w:val="multilevel"/>
    <w:tmpl w:val="A1E4484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511276A3"/>
    <w:multiLevelType w:val="multilevel"/>
    <w:tmpl w:val="9F84F224"/>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33" w15:restartNumberingAfterBreak="0">
    <w:nsid w:val="544D5DF8"/>
    <w:multiLevelType w:val="multilevel"/>
    <w:tmpl w:val="6152E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7837402"/>
    <w:multiLevelType w:val="multilevel"/>
    <w:tmpl w:val="6784AD0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5B64CA0"/>
    <w:multiLevelType w:val="multilevel"/>
    <w:tmpl w:val="57FE26E0"/>
    <w:lvl w:ilvl="0">
      <w:start w:val="1"/>
      <w:numFmt w:val="decimal"/>
      <w:lvlText w:val="%1."/>
      <w:lvlJc w:val="left"/>
      <w:pPr>
        <w:ind w:left="360" w:hanging="360"/>
      </w:pPr>
      <w:rPr>
        <w:u w:val="none"/>
      </w:rPr>
    </w:lvl>
    <w:lvl w:ilvl="1">
      <w:start w:val="1"/>
      <w:numFmt w:val="decimal"/>
      <w:lvlText w:val="%1.%2."/>
      <w:lvlJc w:val="left"/>
      <w:pPr>
        <w:ind w:left="360" w:hanging="360"/>
      </w:pPr>
      <w:rPr>
        <w:b/>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720" w:hanging="72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6" w15:restartNumberingAfterBreak="0">
    <w:nsid w:val="6B0028BF"/>
    <w:multiLevelType w:val="multilevel"/>
    <w:tmpl w:val="4426D796"/>
    <w:lvl w:ilvl="0">
      <w:start w:val="2"/>
      <w:numFmt w:val="decimal"/>
      <w:lvlText w:val="%1"/>
      <w:lvlJc w:val="left"/>
      <w:pPr>
        <w:ind w:left="360" w:hanging="360"/>
      </w:pPr>
      <w:rPr>
        <w:rFonts w:hint="default"/>
        <w:u w:val="none"/>
      </w:rPr>
    </w:lvl>
    <w:lvl w:ilvl="1">
      <w:start w:val="6"/>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7" w15:restartNumberingAfterBreak="0">
    <w:nsid w:val="6B96374D"/>
    <w:multiLevelType w:val="multilevel"/>
    <w:tmpl w:val="67FCADE2"/>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8" w15:restartNumberingAfterBreak="0">
    <w:nsid w:val="6C2A5D5E"/>
    <w:multiLevelType w:val="multilevel"/>
    <w:tmpl w:val="527CEF28"/>
    <w:lvl w:ilvl="0">
      <w:start w:val="1"/>
      <w:numFmt w:val="decimal"/>
      <w:lvlText w:val="%1."/>
      <w:lvlJc w:val="left"/>
      <w:pPr>
        <w:ind w:left="360" w:hanging="360"/>
      </w:pPr>
      <w:rPr>
        <w:u w:val="none"/>
      </w:rPr>
    </w:lvl>
    <w:lvl w:ilvl="1">
      <w:start w:val="1"/>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720" w:hanging="72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080" w:hanging="1080"/>
      </w:pPr>
      <w:rPr>
        <w:u w:val="none"/>
      </w:rPr>
    </w:lvl>
    <w:lvl w:ilvl="8">
      <w:start w:val="1"/>
      <w:numFmt w:val="decimal"/>
      <w:lvlText w:val="%1.%2.%3.%4.%5.%6.%7.%8.%9."/>
      <w:lvlJc w:val="left"/>
      <w:pPr>
        <w:ind w:left="1440" w:hanging="1440"/>
      </w:pPr>
      <w:rPr>
        <w:u w:val="none"/>
      </w:rPr>
    </w:lvl>
  </w:abstractNum>
  <w:abstractNum w:abstractNumId="39" w15:restartNumberingAfterBreak="0">
    <w:nsid w:val="6D6577CB"/>
    <w:multiLevelType w:val="multilevel"/>
    <w:tmpl w:val="105AB694"/>
    <w:lvl w:ilvl="0">
      <w:start w:val="5"/>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40"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711C5D"/>
    <w:multiLevelType w:val="multilevel"/>
    <w:tmpl w:val="ABF6AA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90472168">
    <w:abstractNumId w:val="29"/>
  </w:num>
  <w:num w:numId="2" w16cid:durableId="1136605549">
    <w:abstractNumId w:val="27"/>
  </w:num>
  <w:num w:numId="3" w16cid:durableId="158885244">
    <w:abstractNumId w:val="7"/>
  </w:num>
  <w:num w:numId="4" w16cid:durableId="964966644">
    <w:abstractNumId w:val="21"/>
  </w:num>
  <w:num w:numId="5" w16cid:durableId="834105056">
    <w:abstractNumId w:val="1"/>
  </w:num>
  <w:num w:numId="6" w16cid:durableId="450975280">
    <w:abstractNumId w:val="40"/>
  </w:num>
  <w:num w:numId="7" w16cid:durableId="67922724">
    <w:abstractNumId w:val="43"/>
  </w:num>
  <w:num w:numId="8" w16cid:durableId="314527981">
    <w:abstractNumId w:val="14"/>
  </w:num>
  <w:num w:numId="9" w16cid:durableId="639266096">
    <w:abstractNumId w:val="3"/>
  </w:num>
  <w:num w:numId="10" w16cid:durableId="986402827">
    <w:abstractNumId w:val="41"/>
  </w:num>
  <w:num w:numId="11" w16cid:durableId="870267481">
    <w:abstractNumId w:val="6"/>
  </w:num>
  <w:num w:numId="12" w16cid:durableId="1875540312">
    <w:abstractNumId w:val="10"/>
  </w:num>
  <w:num w:numId="13" w16cid:durableId="5644161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88699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899163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151190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13846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8437150">
    <w:abstractNumId w:val="9"/>
  </w:num>
  <w:num w:numId="19" w16cid:durableId="157423256">
    <w:abstractNumId w:val="18"/>
  </w:num>
  <w:num w:numId="20" w16cid:durableId="1480227924">
    <w:abstractNumId w:val="17"/>
  </w:num>
  <w:num w:numId="21" w16cid:durableId="17701602">
    <w:abstractNumId w:val="42"/>
  </w:num>
  <w:num w:numId="22" w16cid:durableId="896627051">
    <w:abstractNumId w:val="32"/>
  </w:num>
  <w:num w:numId="23" w16cid:durableId="1225214200">
    <w:abstractNumId w:val="5"/>
  </w:num>
  <w:num w:numId="24" w16cid:durableId="780299223">
    <w:abstractNumId w:val="4"/>
  </w:num>
  <w:num w:numId="25" w16cid:durableId="712195499">
    <w:abstractNumId w:val="34"/>
  </w:num>
  <w:num w:numId="26" w16cid:durableId="50807443">
    <w:abstractNumId w:val="16"/>
  </w:num>
  <w:num w:numId="27" w16cid:durableId="476726078">
    <w:abstractNumId w:val="26"/>
  </w:num>
  <w:num w:numId="28" w16cid:durableId="1622036242">
    <w:abstractNumId w:val="2"/>
  </w:num>
  <w:num w:numId="29" w16cid:durableId="1796946314">
    <w:abstractNumId w:val="31"/>
  </w:num>
  <w:num w:numId="30" w16cid:durableId="1216619694">
    <w:abstractNumId w:val="15"/>
  </w:num>
  <w:num w:numId="31" w16cid:durableId="538516886">
    <w:abstractNumId w:val="28"/>
  </w:num>
  <w:num w:numId="32" w16cid:durableId="1169324923">
    <w:abstractNumId w:val="13"/>
  </w:num>
  <w:num w:numId="33" w16cid:durableId="212376935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2826032">
    <w:abstractNumId w:val="0"/>
  </w:num>
  <w:num w:numId="35" w16cid:durableId="656768707">
    <w:abstractNumId w:val="22"/>
  </w:num>
  <w:num w:numId="36" w16cid:durableId="5055915">
    <w:abstractNumId w:val="36"/>
  </w:num>
  <w:num w:numId="37" w16cid:durableId="10196235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46884235">
    <w:abstractNumId w:val="19"/>
  </w:num>
  <w:num w:numId="39" w16cid:durableId="588781756">
    <w:abstractNumId w:val="24"/>
  </w:num>
  <w:num w:numId="40" w16cid:durableId="462888283">
    <w:abstractNumId w:val="30"/>
  </w:num>
  <w:num w:numId="41" w16cid:durableId="1217741346">
    <w:abstractNumId w:val="39"/>
  </w:num>
  <w:num w:numId="42" w16cid:durableId="1520729890">
    <w:abstractNumId w:val="35"/>
  </w:num>
  <w:num w:numId="43" w16cid:durableId="411508291">
    <w:abstractNumId w:val="11"/>
  </w:num>
  <w:num w:numId="44" w16cid:durableId="529343457">
    <w:abstractNumId w:val="38"/>
  </w:num>
  <w:num w:numId="45" w16cid:durableId="197360721">
    <w:abstractNumId w:val="37"/>
  </w:num>
  <w:num w:numId="46" w16cid:durableId="994917822">
    <w:abstractNumId w:val="12"/>
  </w:num>
  <w:num w:numId="47" w16cid:durableId="176503069">
    <w:abstractNumId w:val="33"/>
  </w:num>
  <w:num w:numId="48" w16cid:durableId="7256470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7C3"/>
    <w:rsid w:val="00001999"/>
    <w:rsid w:val="00002B95"/>
    <w:rsid w:val="000045A5"/>
    <w:rsid w:val="00004883"/>
    <w:rsid w:val="00005A44"/>
    <w:rsid w:val="00011D80"/>
    <w:rsid w:val="0002491F"/>
    <w:rsid w:val="00035C8D"/>
    <w:rsid w:val="00045B40"/>
    <w:rsid w:val="0004622E"/>
    <w:rsid w:val="00064377"/>
    <w:rsid w:val="00065919"/>
    <w:rsid w:val="00076E3F"/>
    <w:rsid w:val="00081DD0"/>
    <w:rsid w:val="000975B3"/>
    <w:rsid w:val="00097C36"/>
    <w:rsid w:val="000A4D9B"/>
    <w:rsid w:val="000B1415"/>
    <w:rsid w:val="000B2446"/>
    <w:rsid w:val="000B3FA3"/>
    <w:rsid w:val="000C04EC"/>
    <w:rsid w:val="000C3D6F"/>
    <w:rsid w:val="000C4B35"/>
    <w:rsid w:val="000D20DE"/>
    <w:rsid w:val="000D39CC"/>
    <w:rsid w:val="000E02CC"/>
    <w:rsid w:val="000F19B3"/>
    <w:rsid w:val="000F4039"/>
    <w:rsid w:val="00104EC6"/>
    <w:rsid w:val="00106A0B"/>
    <w:rsid w:val="0012529A"/>
    <w:rsid w:val="001329B1"/>
    <w:rsid w:val="00135E8F"/>
    <w:rsid w:val="00142B7C"/>
    <w:rsid w:val="00144751"/>
    <w:rsid w:val="0014478F"/>
    <w:rsid w:val="001515F7"/>
    <w:rsid w:val="001700CE"/>
    <w:rsid w:val="00171215"/>
    <w:rsid w:val="00190510"/>
    <w:rsid w:val="00192911"/>
    <w:rsid w:val="001952A4"/>
    <w:rsid w:val="001A628D"/>
    <w:rsid w:val="001B4AE7"/>
    <w:rsid w:val="001C5D9F"/>
    <w:rsid w:val="001E0A14"/>
    <w:rsid w:val="001E22E9"/>
    <w:rsid w:val="001E6055"/>
    <w:rsid w:val="001F0117"/>
    <w:rsid w:val="001F1B6F"/>
    <w:rsid w:val="001F2A86"/>
    <w:rsid w:val="00211B8B"/>
    <w:rsid w:val="002241C1"/>
    <w:rsid w:val="002345CD"/>
    <w:rsid w:val="0024569C"/>
    <w:rsid w:val="002507F9"/>
    <w:rsid w:val="00251E47"/>
    <w:rsid w:val="00252ED3"/>
    <w:rsid w:val="00254CCC"/>
    <w:rsid w:val="00271DFE"/>
    <w:rsid w:val="002757C1"/>
    <w:rsid w:val="00281FB7"/>
    <w:rsid w:val="00285FB5"/>
    <w:rsid w:val="00287534"/>
    <w:rsid w:val="00291755"/>
    <w:rsid w:val="00291A49"/>
    <w:rsid w:val="002920F6"/>
    <w:rsid w:val="0029682B"/>
    <w:rsid w:val="002A1BFB"/>
    <w:rsid w:val="002A2F2F"/>
    <w:rsid w:val="002B027D"/>
    <w:rsid w:val="002B756B"/>
    <w:rsid w:val="002B75B1"/>
    <w:rsid w:val="002C0F86"/>
    <w:rsid w:val="002C1E99"/>
    <w:rsid w:val="002C6285"/>
    <w:rsid w:val="002D35DF"/>
    <w:rsid w:val="002F3C91"/>
    <w:rsid w:val="00305405"/>
    <w:rsid w:val="00307D4D"/>
    <w:rsid w:val="0031053A"/>
    <w:rsid w:val="0031744F"/>
    <w:rsid w:val="00321F0E"/>
    <w:rsid w:val="00333E6A"/>
    <w:rsid w:val="00334199"/>
    <w:rsid w:val="00335049"/>
    <w:rsid w:val="00352170"/>
    <w:rsid w:val="00357442"/>
    <w:rsid w:val="00360ED0"/>
    <w:rsid w:val="0037702C"/>
    <w:rsid w:val="003817FD"/>
    <w:rsid w:val="0038306A"/>
    <w:rsid w:val="00390F95"/>
    <w:rsid w:val="00391224"/>
    <w:rsid w:val="003A2252"/>
    <w:rsid w:val="003A34EF"/>
    <w:rsid w:val="003B203E"/>
    <w:rsid w:val="003B22B9"/>
    <w:rsid w:val="003C1A09"/>
    <w:rsid w:val="003C53D7"/>
    <w:rsid w:val="003D6AB4"/>
    <w:rsid w:val="003E01C9"/>
    <w:rsid w:val="003E20D1"/>
    <w:rsid w:val="003E5C36"/>
    <w:rsid w:val="003F7A07"/>
    <w:rsid w:val="00414712"/>
    <w:rsid w:val="00414E58"/>
    <w:rsid w:val="0044134B"/>
    <w:rsid w:val="00451B4D"/>
    <w:rsid w:val="00460924"/>
    <w:rsid w:val="004617BD"/>
    <w:rsid w:val="00463AD7"/>
    <w:rsid w:val="00466E3C"/>
    <w:rsid w:val="004726E9"/>
    <w:rsid w:val="00472FA2"/>
    <w:rsid w:val="00487CF7"/>
    <w:rsid w:val="00495214"/>
    <w:rsid w:val="004B0DAD"/>
    <w:rsid w:val="004C1FC9"/>
    <w:rsid w:val="004C42CB"/>
    <w:rsid w:val="004C7548"/>
    <w:rsid w:val="004E3427"/>
    <w:rsid w:val="005071F9"/>
    <w:rsid w:val="00512B3D"/>
    <w:rsid w:val="005216FA"/>
    <w:rsid w:val="005223AD"/>
    <w:rsid w:val="00522BA0"/>
    <w:rsid w:val="005342A1"/>
    <w:rsid w:val="00535CE6"/>
    <w:rsid w:val="0055520D"/>
    <w:rsid w:val="0055594D"/>
    <w:rsid w:val="00564D00"/>
    <w:rsid w:val="00567472"/>
    <w:rsid w:val="005701CA"/>
    <w:rsid w:val="00577C70"/>
    <w:rsid w:val="005803BC"/>
    <w:rsid w:val="00587AE9"/>
    <w:rsid w:val="00591D7C"/>
    <w:rsid w:val="00592CBA"/>
    <w:rsid w:val="005938DC"/>
    <w:rsid w:val="00597DBF"/>
    <w:rsid w:val="005A2687"/>
    <w:rsid w:val="005A3FCE"/>
    <w:rsid w:val="005A6B43"/>
    <w:rsid w:val="005A73F4"/>
    <w:rsid w:val="005B0920"/>
    <w:rsid w:val="005B1669"/>
    <w:rsid w:val="005B558C"/>
    <w:rsid w:val="005B5D17"/>
    <w:rsid w:val="005B62A1"/>
    <w:rsid w:val="005C207A"/>
    <w:rsid w:val="005C6FEB"/>
    <w:rsid w:val="005F2502"/>
    <w:rsid w:val="00612A4C"/>
    <w:rsid w:val="006130A5"/>
    <w:rsid w:val="00617896"/>
    <w:rsid w:val="0062485F"/>
    <w:rsid w:val="00636BCA"/>
    <w:rsid w:val="00636C74"/>
    <w:rsid w:val="0063786F"/>
    <w:rsid w:val="0064017C"/>
    <w:rsid w:val="00650840"/>
    <w:rsid w:val="00654032"/>
    <w:rsid w:val="00656000"/>
    <w:rsid w:val="00660944"/>
    <w:rsid w:val="00676099"/>
    <w:rsid w:val="00682643"/>
    <w:rsid w:val="00682DE6"/>
    <w:rsid w:val="00684C5E"/>
    <w:rsid w:val="00690232"/>
    <w:rsid w:val="00692572"/>
    <w:rsid w:val="006A16B4"/>
    <w:rsid w:val="006A33C6"/>
    <w:rsid w:val="006C0D43"/>
    <w:rsid w:val="006D7C5D"/>
    <w:rsid w:val="006E0D2B"/>
    <w:rsid w:val="006E30E1"/>
    <w:rsid w:val="006E32C2"/>
    <w:rsid w:val="006E461E"/>
    <w:rsid w:val="006F415F"/>
    <w:rsid w:val="006F5A41"/>
    <w:rsid w:val="007060B9"/>
    <w:rsid w:val="00706DCE"/>
    <w:rsid w:val="00707D48"/>
    <w:rsid w:val="007103EE"/>
    <w:rsid w:val="00723F84"/>
    <w:rsid w:val="007323C0"/>
    <w:rsid w:val="007334E1"/>
    <w:rsid w:val="00737528"/>
    <w:rsid w:val="00751B16"/>
    <w:rsid w:val="007523D3"/>
    <w:rsid w:val="00764240"/>
    <w:rsid w:val="00766685"/>
    <w:rsid w:val="007764E0"/>
    <w:rsid w:val="00781183"/>
    <w:rsid w:val="00795677"/>
    <w:rsid w:val="00795DB5"/>
    <w:rsid w:val="007A5689"/>
    <w:rsid w:val="007A704F"/>
    <w:rsid w:val="007A774B"/>
    <w:rsid w:val="007B3044"/>
    <w:rsid w:val="007B438E"/>
    <w:rsid w:val="007C5734"/>
    <w:rsid w:val="007D2218"/>
    <w:rsid w:val="007D6F1D"/>
    <w:rsid w:val="007E0429"/>
    <w:rsid w:val="007E1B8F"/>
    <w:rsid w:val="007E5FAA"/>
    <w:rsid w:val="007E7442"/>
    <w:rsid w:val="007F522F"/>
    <w:rsid w:val="008022F5"/>
    <w:rsid w:val="00803925"/>
    <w:rsid w:val="00803FB8"/>
    <w:rsid w:val="00804093"/>
    <w:rsid w:val="00810CF3"/>
    <w:rsid w:val="00813005"/>
    <w:rsid w:val="00815487"/>
    <w:rsid w:val="00816DC2"/>
    <w:rsid w:val="00817C05"/>
    <w:rsid w:val="00820D58"/>
    <w:rsid w:val="008252E0"/>
    <w:rsid w:val="00825CC9"/>
    <w:rsid w:val="00825F79"/>
    <w:rsid w:val="00832B35"/>
    <w:rsid w:val="00835C40"/>
    <w:rsid w:val="00836DBC"/>
    <w:rsid w:val="0084252B"/>
    <w:rsid w:val="00842B11"/>
    <w:rsid w:val="00846EA6"/>
    <w:rsid w:val="00861A59"/>
    <w:rsid w:val="0087258B"/>
    <w:rsid w:val="008757C6"/>
    <w:rsid w:val="008905CC"/>
    <w:rsid w:val="00892CF0"/>
    <w:rsid w:val="00895127"/>
    <w:rsid w:val="00897A7B"/>
    <w:rsid w:val="008A3DBD"/>
    <w:rsid w:val="008A7C95"/>
    <w:rsid w:val="008B0722"/>
    <w:rsid w:val="008B324D"/>
    <w:rsid w:val="008C15A9"/>
    <w:rsid w:val="008C6D51"/>
    <w:rsid w:val="008D2F21"/>
    <w:rsid w:val="008D4000"/>
    <w:rsid w:val="008E16C1"/>
    <w:rsid w:val="008E22AF"/>
    <w:rsid w:val="008E5324"/>
    <w:rsid w:val="008E6084"/>
    <w:rsid w:val="008E7CF3"/>
    <w:rsid w:val="00900ECD"/>
    <w:rsid w:val="00914B97"/>
    <w:rsid w:val="00915A63"/>
    <w:rsid w:val="009202CD"/>
    <w:rsid w:val="009240AB"/>
    <w:rsid w:val="00924AC8"/>
    <w:rsid w:val="00932490"/>
    <w:rsid w:val="009453A2"/>
    <w:rsid w:val="00947367"/>
    <w:rsid w:val="00957362"/>
    <w:rsid w:val="009633C7"/>
    <w:rsid w:val="009719C1"/>
    <w:rsid w:val="00985481"/>
    <w:rsid w:val="009A0EBA"/>
    <w:rsid w:val="009B253F"/>
    <w:rsid w:val="009C5591"/>
    <w:rsid w:val="009C5C19"/>
    <w:rsid w:val="009D1EF3"/>
    <w:rsid w:val="009D3504"/>
    <w:rsid w:val="009D4B63"/>
    <w:rsid w:val="009E284E"/>
    <w:rsid w:val="009F2992"/>
    <w:rsid w:val="009F62E8"/>
    <w:rsid w:val="009F7B4D"/>
    <w:rsid w:val="009F7C29"/>
    <w:rsid w:val="00A0080C"/>
    <w:rsid w:val="00A125CA"/>
    <w:rsid w:val="00A31873"/>
    <w:rsid w:val="00A35515"/>
    <w:rsid w:val="00A403DE"/>
    <w:rsid w:val="00A412A5"/>
    <w:rsid w:val="00A431C5"/>
    <w:rsid w:val="00A52067"/>
    <w:rsid w:val="00A52DF9"/>
    <w:rsid w:val="00A7344C"/>
    <w:rsid w:val="00A747E0"/>
    <w:rsid w:val="00A82B12"/>
    <w:rsid w:val="00A94094"/>
    <w:rsid w:val="00A97EE8"/>
    <w:rsid w:val="00AA4C4C"/>
    <w:rsid w:val="00AB0861"/>
    <w:rsid w:val="00AB63F5"/>
    <w:rsid w:val="00AC0DD0"/>
    <w:rsid w:val="00AC287D"/>
    <w:rsid w:val="00AC681E"/>
    <w:rsid w:val="00AD6A75"/>
    <w:rsid w:val="00AE2BC4"/>
    <w:rsid w:val="00AE7CA0"/>
    <w:rsid w:val="00AF2357"/>
    <w:rsid w:val="00AF3A62"/>
    <w:rsid w:val="00AF7EF0"/>
    <w:rsid w:val="00B011FD"/>
    <w:rsid w:val="00B12901"/>
    <w:rsid w:val="00B17DF8"/>
    <w:rsid w:val="00B20097"/>
    <w:rsid w:val="00B231CB"/>
    <w:rsid w:val="00B23696"/>
    <w:rsid w:val="00B2489E"/>
    <w:rsid w:val="00B25468"/>
    <w:rsid w:val="00B26CB0"/>
    <w:rsid w:val="00B27BDA"/>
    <w:rsid w:val="00B323B8"/>
    <w:rsid w:val="00B40180"/>
    <w:rsid w:val="00B41753"/>
    <w:rsid w:val="00B4542F"/>
    <w:rsid w:val="00B51A4A"/>
    <w:rsid w:val="00B552D4"/>
    <w:rsid w:val="00B634E2"/>
    <w:rsid w:val="00B64CAE"/>
    <w:rsid w:val="00B65C38"/>
    <w:rsid w:val="00B71A78"/>
    <w:rsid w:val="00B7453E"/>
    <w:rsid w:val="00B80B1C"/>
    <w:rsid w:val="00B83B75"/>
    <w:rsid w:val="00B849A3"/>
    <w:rsid w:val="00B900B9"/>
    <w:rsid w:val="00B93713"/>
    <w:rsid w:val="00BA6B9F"/>
    <w:rsid w:val="00BB06CE"/>
    <w:rsid w:val="00BB535C"/>
    <w:rsid w:val="00BC21AE"/>
    <w:rsid w:val="00BC681E"/>
    <w:rsid w:val="00BC7130"/>
    <w:rsid w:val="00BD04F2"/>
    <w:rsid w:val="00BD5044"/>
    <w:rsid w:val="00BD5979"/>
    <w:rsid w:val="00BD63DB"/>
    <w:rsid w:val="00C01E9A"/>
    <w:rsid w:val="00C031C7"/>
    <w:rsid w:val="00C12044"/>
    <w:rsid w:val="00C14826"/>
    <w:rsid w:val="00C167D3"/>
    <w:rsid w:val="00C3158C"/>
    <w:rsid w:val="00C32129"/>
    <w:rsid w:val="00C362C0"/>
    <w:rsid w:val="00C36F83"/>
    <w:rsid w:val="00C423B0"/>
    <w:rsid w:val="00C46554"/>
    <w:rsid w:val="00C525C5"/>
    <w:rsid w:val="00C614CE"/>
    <w:rsid w:val="00C9006D"/>
    <w:rsid w:val="00C95078"/>
    <w:rsid w:val="00C953A1"/>
    <w:rsid w:val="00CA0A8E"/>
    <w:rsid w:val="00CA1E76"/>
    <w:rsid w:val="00CA7A87"/>
    <w:rsid w:val="00CB7747"/>
    <w:rsid w:val="00CC33E6"/>
    <w:rsid w:val="00D01625"/>
    <w:rsid w:val="00D01D04"/>
    <w:rsid w:val="00D03DFC"/>
    <w:rsid w:val="00D072BB"/>
    <w:rsid w:val="00D078FF"/>
    <w:rsid w:val="00D11E85"/>
    <w:rsid w:val="00D23C63"/>
    <w:rsid w:val="00D32348"/>
    <w:rsid w:val="00D36073"/>
    <w:rsid w:val="00D5186E"/>
    <w:rsid w:val="00D52E81"/>
    <w:rsid w:val="00D542AF"/>
    <w:rsid w:val="00D63AD7"/>
    <w:rsid w:val="00D64381"/>
    <w:rsid w:val="00D71E16"/>
    <w:rsid w:val="00D72316"/>
    <w:rsid w:val="00D8118D"/>
    <w:rsid w:val="00D83911"/>
    <w:rsid w:val="00D87329"/>
    <w:rsid w:val="00D87FC9"/>
    <w:rsid w:val="00D907C3"/>
    <w:rsid w:val="00D94026"/>
    <w:rsid w:val="00D944BF"/>
    <w:rsid w:val="00D94E92"/>
    <w:rsid w:val="00D96581"/>
    <w:rsid w:val="00D9730D"/>
    <w:rsid w:val="00DA2002"/>
    <w:rsid w:val="00DD320F"/>
    <w:rsid w:val="00DE7151"/>
    <w:rsid w:val="00DE758F"/>
    <w:rsid w:val="00DF0660"/>
    <w:rsid w:val="00DF630C"/>
    <w:rsid w:val="00E12DE6"/>
    <w:rsid w:val="00E24089"/>
    <w:rsid w:val="00E36531"/>
    <w:rsid w:val="00E41E49"/>
    <w:rsid w:val="00E43686"/>
    <w:rsid w:val="00E44F95"/>
    <w:rsid w:val="00E474F5"/>
    <w:rsid w:val="00E51403"/>
    <w:rsid w:val="00E548FA"/>
    <w:rsid w:val="00E62760"/>
    <w:rsid w:val="00E65453"/>
    <w:rsid w:val="00E65E59"/>
    <w:rsid w:val="00E6699B"/>
    <w:rsid w:val="00E74D59"/>
    <w:rsid w:val="00E810B8"/>
    <w:rsid w:val="00E81168"/>
    <w:rsid w:val="00E820EE"/>
    <w:rsid w:val="00E95486"/>
    <w:rsid w:val="00EA3740"/>
    <w:rsid w:val="00EA6480"/>
    <w:rsid w:val="00EB002F"/>
    <w:rsid w:val="00EB46AC"/>
    <w:rsid w:val="00EC0E53"/>
    <w:rsid w:val="00EC1AFC"/>
    <w:rsid w:val="00EC5CF3"/>
    <w:rsid w:val="00EE24E0"/>
    <w:rsid w:val="00EE5617"/>
    <w:rsid w:val="00EF20ED"/>
    <w:rsid w:val="00EF7D45"/>
    <w:rsid w:val="00EF7E4C"/>
    <w:rsid w:val="00F0215E"/>
    <w:rsid w:val="00F07E91"/>
    <w:rsid w:val="00F0C9BF"/>
    <w:rsid w:val="00F164F5"/>
    <w:rsid w:val="00F21FAD"/>
    <w:rsid w:val="00F259F7"/>
    <w:rsid w:val="00F2781D"/>
    <w:rsid w:val="00F3068E"/>
    <w:rsid w:val="00F327B0"/>
    <w:rsid w:val="00F4308E"/>
    <w:rsid w:val="00F57842"/>
    <w:rsid w:val="00F61AC2"/>
    <w:rsid w:val="00F76FE2"/>
    <w:rsid w:val="00F81CED"/>
    <w:rsid w:val="00F8613F"/>
    <w:rsid w:val="00F9487C"/>
    <w:rsid w:val="00F94E8A"/>
    <w:rsid w:val="00FA227A"/>
    <w:rsid w:val="00FA3045"/>
    <w:rsid w:val="00FA4D7A"/>
    <w:rsid w:val="00FA5281"/>
    <w:rsid w:val="00FA5EB6"/>
    <w:rsid w:val="00FB0F04"/>
    <w:rsid w:val="00FB13B5"/>
    <w:rsid w:val="00FB1DDF"/>
    <w:rsid w:val="00FB44AD"/>
    <w:rsid w:val="00FB7F13"/>
    <w:rsid w:val="00FD1C45"/>
    <w:rsid w:val="00FD707B"/>
    <w:rsid w:val="00FD76E0"/>
    <w:rsid w:val="00FE43DA"/>
    <w:rsid w:val="00FE6F7A"/>
    <w:rsid w:val="00FE72E1"/>
    <w:rsid w:val="00FF562F"/>
    <w:rsid w:val="0102B6EE"/>
    <w:rsid w:val="010E2BDB"/>
    <w:rsid w:val="0111C00F"/>
    <w:rsid w:val="01202578"/>
    <w:rsid w:val="0146B851"/>
    <w:rsid w:val="01613114"/>
    <w:rsid w:val="01B79BD5"/>
    <w:rsid w:val="01CE64DF"/>
    <w:rsid w:val="01E95B43"/>
    <w:rsid w:val="02163A93"/>
    <w:rsid w:val="02316EC1"/>
    <w:rsid w:val="0281181C"/>
    <w:rsid w:val="029633FE"/>
    <w:rsid w:val="02A4A3D7"/>
    <w:rsid w:val="02A61969"/>
    <w:rsid w:val="02A82DD4"/>
    <w:rsid w:val="02B13029"/>
    <w:rsid w:val="02B584F0"/>
    <w:rsid w:val="02CD49BF"/>
    <w:rsid w:val="02D43FB1"/>
    <w:rsid w:val="02D4D5CC"/>
    <w:rsid w:val="02F14436"/>
    <w:rsid w:val="02FFB905"/>
    <w:rsid w:val="03C50569"/>
    <w:rsid w:val="03DF435F"/>
    <w:rsid w:val="03F873A0"/>
    <w:rsid w:val="043BFC7A"/>
    <w:rsid w:val="04592420"/>
    <w:rsid w:val="049D90B8"/>
    <w:rsid w:val="04BD3ABD"/>
    <w:rsid w:val="04F64E12"/>
    <w:rsid w:val="04FFFFFB"/>
    <w:rsid w:val="050EE6B2"/>
    <w:rsid w:val="05310D86"/>
    <w:rsid w:val="0546C79E"/>
    <w:rsid w:val="054C3EFE"/>
    <w:rsid w:val="0562F93D"/>
    <w:rsid w:val="05666C46"/>
    <w:rsid w:val="057F94A3"/>
    <w:rsid w:val="05CD0E84"/>
    <w:rsid w:val="05D9792A"/>
    <w:rsid w:val="05E6D920"/>
    <w:rsid w:val="0615643D"/>
    <w:rsid w:val="0615A17E"/>
    <w:rsid w:val="063358D5"/>
    <w:rsid w:val="0635A64D"/>
    <w:rsid w:val="064B1E8F"/>
    <w:rsid w:val="068C7761"/>
    <w:rsid w:val="06BD9155"/>
    <w:rsid w:val="06C01DC8"/>
    <w:rsid w:val="06CD068D"/>
    <w:rsid w:val="06D0A983"/>
    <w:rsid w:val="06D69170"/>
    <w:rsid w:val="071FAE0B"/>
    <w:rsid w:val="073404C8"/>
    <w:rsid w:val="073C8DE3"/>
    <w:rsid w:val="075E9B40"/>
    <w:rsid w:val="078650CE"/>
    <w:rsid w:val="07C72D7D"/>
    <w:rsid w:val="07CB95B2"/>
    <w:rsid w:val="07CE85D1"/>
    <w:rsid w:val="07D7C556"/>
    <w:rsid w:val="07E6186C"/>
    <w:rsid w:val="085F3D37"/>
    <w:rsid w:val="0864D21F"/>
    <w:rsid w:val="08654E1E"/>
    <w:rsid w:val="087C60C1"/>
    <w:rsid w:val="08F3BD67"/>
    <w:rsid w:val="0911D292"/>
    <w:rsid w:val="09488D2C"/>
    <w:rsid w:val="09496E93"/>
    <w:rsid w:val="09594BBE"/>
    <w:rsid w:val="095B9ED1"/>
    <w:rsid w:val="0966ACD8"/>
    <w:rsid w:val="0977D16C"/>
    <w:rsid w:val="09896F9F"/>
    <w:rsid w:val="09A601E4"/>
    <w:rsid w:val="09A769AB"/>
    <w:rsid w:val="09CE5AD2"/>
    <w:rsid w:val="0A02F6AC"/>
    <w:rsid w:val="0A084A45"/>
    <w:rsid w:val="0A2E4BE1"/>
    <w:rsid w:val="0A685B3B"/>
    <w:rsid w:val="0A6BA58A"/>
    <w:rsid w:val="0A77A52E"/>
    <w:rsid w:val="0AA1A037"/>
    <w:rsid w:val="0AC51BE4"/>
    <w:rsid w:val="0AC707BE"/>
    <w:rsid w:val="0ADF4CE1"/>
    <w:rsid w:val="0AE5121E"/>
    <w:rsid w:val="0AE522DA"/>
    <w:rsid w:val="0B0D3B19"/>
    <w:rsid w:val="0B2040C8"/>
    <w:rsid w:val="0B267D38"/>
    <w:rsid w:val="0B34CA2B"/>
    <w:rsid w:val="0B7365F1"/>
    <w:rsid w:val="0B7409EE"/>
    <w:rsid w:val="0B910109"/>
    <w:rsid w:val="0B95A0DA"/>
    <w:rsid w:val="0B9BCD91"/>
    <w:rsid w:val="0C286B69"/>
    <w:rsid w:val="0C41EFB4"/>
    <w:rsid w:val="0C8F21D0"/>
    <w:rsid w:val="0CA145D1"/>
    <w:rsid w:val="0CA5638F"/>
    <w:rsid w:val="0CD23089"/>
    <w:rsid w:val="0CDACB1E"/>
    <w:rsid w:val="0CFD09B8"/>
    <w:rsid w:val="0D032BBA"/>
    <w:rsid w:val="0D11542C"/>
    <w:rsid w:val="0D2D7946"/>
    <w:rsid w:val="0D83B53A"/>
    <w:rsid w:val="0DB6FEAC"/>
    <w:rsid w:val="0DED02AE"/>
    <w:rsid w:val="0E076E38"/>
    <w:rsid w:val="0E2408D5"/>
    <w:rsid w:val="0E268BBF"/>
    <w:rsid w:val="0E2F0FF4"/>
    <w:rsid w:val="0E43B865"/>
    <w:rsid w:val="0E4FFFC6"/>
    <w:rsid w:val="0E5A6546"/>
    <w:rsid w:val="0EA275CC"/>
    <w:rsid w:val="0ED1CC0F"/>
    <w:rsid w:val="0EE38AC9"/>
    <w:rsid w:val="0F0FA60A"/>
    <w:rsid w:val="0F321F20"/>
    <w:rsid w:val="0F32C84A"/>
    <w:rsid w:val="0F5B992C"/>
    <w:rsid w:val="0FA2A7C6"/>
    <w:rsid w:val="0FCBB2BF"/>
    <w:rsid w:val="0FEBC752"/>
    <w:rsid w:val="0FFA8DCF"/>
    <w:rsid w:val="0FFBE4F5"/>
    <w:rsid w:val="10679F25"/>
    <w:rsid w:val="108772A6"/>
    <w:rsid w:val="108E08A3"/>
    <w:rsid w:val="109D8D65"/>
    <w:rsid w:val="10E65CCC"/>
    <w:rsid w:val="10EF99CF"/>
    <w:rsid w:val="1172707D"/>
    <w:rsid w:val="11D03CCF"/>
    <w:rsid w:val="11D8638C"/>
    <w:rsid w:val="12580BAF"/>
    <w:rsid w:val="125E4402"/>
    <w:rsid w:val="1272C452"/>
    <w:rsid w:val="12765995"/>
    <w:rsid w:val="127984A4"/>
    <w:rsid w:val="12802D19"/>
    <w:rsid w:val="12969E09"/>
    <w:rsid w:val="12AEC8F2"/>
    <w:rsid w:val="12D0C49E"/>
    <w:rsid w:val="12DEC632"/>
    <w:rsid w:val="12DFDA3A"/>
    <w:rsid w:val="12EDD005"/>
    <w:rsid w:val="12F9A425"/>
    <w:rsid w:val="1330E445"/>
    <w:rsid w:val="133EB3C7"/>
    <w:rsid w:val="13520087"/>
    <w:rsid w:val="137A2711"/>
    <w:rsid w:val="137F67D5"/>
    <w:rsid w:val="1398A48F"/>
    <w:rsid w:val="139CBACA"/>
    <w:rsid w:val="139FF306"/>
    <w:rsid w:val="13C22E90"/>
    <w:rsid w:val="13DEA1B9"/>
    <w:rsid w:val="14477790"/>
    <w:rsid w:val="14914985"/>
    <w:rsid w:val="1498F5D8"/>
    <w:rsid w:val="149F23E2"/>
    <w:rsid w:val="14A0FF00"/>
    <w:rsid w:val="14C1FF52"/>
    <w:rsid w:val="15077FEB"/>
    <w:rsid w:val="15388B2B"/>
    <w:rsid w:val="155357F2"/>
    <w:rsid w:val="155AE3C9"/>
    <w:rsid w:val="155E4370"/>
    <w:rsid w:val="1619CB8B"/>
    <w:rsid w:val="163AF443"/>
    <w:rsid w:val="1649A046"/>
    <w:rsid w:val="1674198F"/>
    <w:rsid w:val="1679874A"/>
    <w:rsid w:val="167E4F5E"/>
    <w:rsid w:val="16E878B5"/>
    <w:rsid w:val="16F9F5C7"/>
    <w:rsid w:val="17116F23"/>
    <w:rsid w:val="172033F2"/>
    <w:rsid w:val="173BDCEF"/>
    <w:rsid w:val="1756FC51"/>
    <w:rsid w:val="177AEB24"/>
    <w:rsid w:val="17915FF2"/>
    <w:rsid w:val="17CD1548"/>
    <w:rsid w:val="17F4776E"/>
    <w:rsid w:val="17FCF0BB"/>
    <w:rsid w:val="181B7DC1"/>
    <w:rsid w:val="184D9834"/>
    <w:rsid w:val="1876EC14"/>
    <w:rsid w:val="189E17ED"/>
    <w:rsid w:val="18A0A80B"/>
    <w:rsid w:val="18C4663D"/>
    <w:rsid w:val="18E8CBD1"/>
    <w:rsid w:val="18F4CB68"/>
    <w:rsid w:val="191E0A76"/>
    <w:rsid w:val="19708D17"/>
    <w:rsid w:val="1986227A"/>
    <w:rsid w:val="19A3B6F6"/>
    <w:rsid w:val="19BF7ADA"/>
    <w:rsid w:val="19D18FF9"/>
    <w:rsid w:val="19DDCF9B"/>
    <w:rsid w:val="1A0290F2"/>
    <w:rsid w:val="1A446FAB"/>
    <w:rsid w:val="1A520B9D"/>
    <w:rsid w:val="1A5C6769"/>
    <w:rsid w:val="1A8BC2A2"/>
    <w:rsid w:val="1A95D084"/>
    <w:rsid w:val="1A9C7DEB"/>
    <w:rsid w:val="1AB1CCFE"/>
    <w:rsid w:val="1AC1A69F"/>
    <w:rsid w:val="1AD681CB"/>
    <w:rsid w:val="1B07FEBB"/>
    <w:rsid w:val="1B221774"/>
    <w:rsid w:val="1B46C618"/>
    <w:rsid w:val="1BBB5D13"/>
    <w:rsid w:val="1BD056CF"/>
    <w:rsid w:val="1BD47E3C"/>
    <w:rsid w:val="1BD5F8F7"/>
    <w:rsid w:val="1BF3BF1A"/>
    <w:rsid w:val="1C3C82DB"/>
    <w:rsid w:val="1C4E5C47"/>
    <w:rsid w:val="1C5733C5"/>
    <w:rsid w:val="1CD033F3"/>
    <w:rsid w:val="1CEB69FD"/>
    <w:rsid w:val="1CFBDF80"/>
    <w:rsid w:val="1D00BD66"/>
    <w:rsid w:val="1D037781"/>
    <w:rsid w:val="1D1EBA56"/>
    <w:rsid w:val="1D525595"/>
    <w:rsid w:val="1D5DFC57"/>
    <w:rsid w:val="1D90E623"/>
    <w:rsid w:val="1D9358B9"/>
    <w:rsid w:val="1DA8F7DA"/>
    <w:rsid w:val="1DEA2CA8"/>
    <w:rsid w:val="1E1561DE"/>
    <w:rsid w:val="1E2F3787"/>
    <w:rsid w:val="1E4B5FA5"/>
    <w:rsid w:val="1E57080A"/>
    <w:rsid w:val="1EA1C265"/>
    <w:rsid w:val="1EC9B0EB"/>
    <w:rsid w:val="1EE89DB2"/>
    <w:rsid w:val="1EE9D4BF"/>
    <w:rsid w:val="1F26201F"/>
    <w:rsid w:val="1F325038"/>
    <w:rsid w:val="1F32DCB0"/>
    <w:rsid w:val="1F4D9F22"/>
    <w:rsid w:val="1F8D4BFA"/>
    <w:rsid w:val="1FB9A0FD"/>
    <w:rsid w:val="1FBF10D4"/>
    <w:rsid w:val="1FC42CB3"/>
    <w:rsid w:val="1FD84D4D"/>
    <w:rsid w:val="2013207A"/>
    <w:rsid w:val="201C434A"/>
    <w:rsid w:val="20488070"/>
    <w:rsid w:val="20762F88"/>
    <w:rsid w:val="20FF90D0"/>
    <w:rsid w:val="210463EC"/>
    <w:rsid w:val="2109F650"/>
    <w:rsid w:val="2110FB4E"/>
    <w:rsid w:val="21332F89"/>
    <w:rsid w:val="213DA426"/>
    <w:rsid w:val="217B0D5A"/>
    <w:rsid w:val="2185AFAD"/>
    <w:rsid w:val="21BF54C3"/>
    <w:rsid w:val="21EDBCC6"/>
    <w:rsid w:val="221950EC"/>
    <w:rsid w:val="221F8491"/>
    <w:rsid w:val="223E0778"/>
    <w:rsid w:val="226D3AFD"/>
    <w:rsid w:val="22867D1C"/>
    <w:rsid w:val="229C33FD"/>
    <w:rsid w:val="22ED1465"/>
    <w:rsid w:val="22FDAE7E"/>
    <w:rsid w:val="23043276"/>
    <w:rsid w:val="231D66F6"/>
    <w:rsid w:val="23355CE2"/>
    <w:rsid w:val="23440E21"/>
    <w:rsid w:val="235D1208"/>
    <w:rsid w:val="2369414F"/>
    <w:rsid w:val="236F0945"/>
    <w:rsid w:val="237B4CCA"/>
    <w:rsid w:val="23817CC4"/>
    <w:rsid w:val="238B7AE6"/>
    <w:rsid w:val="23E382EB"/>
    <w:rsid w:val="24352B24"/>
    <w:rsid w:val="24840DCE"/>
    <w:rsid w:val="248BFB54"/>
    <w:rsid w:val="2496BF6F"/>
    <w:rsid w:val="24B4B315"/>
    <w:rsid w:val="24BA9B65"/>
    <w:rsid w:val="24D10B39"/>
    <w:rsid w:val="251C1375"/>
    <w:rsid w:val="2525EEE1"/>
    <w:rsid w:val="2544D7D5"/>
    <w:rsid w:val="25569C7B"/>
    <w:rsid w:val="2556EB2C"/>
    <w:rsid w:val="255707A0"/>
    <w:rsid w:val="256BADA2"/>
    <w:rsid w:val="257BB596"/>
    <w:rsid w:val="2594AB7D"/>
    <w:rsid w:val="25AE36F9"/>
    <w:rsid w:val="25DE5990"/>
    <w:rsid w:val="25F786AC"/>
    <w:rsid w:val="26016FBD"/>
    <w:rsid w:val="2617F182"/>
    <w:rsid w:val="26230F9E"/>
    <w:rsid w:val="2651A824"/>
    <w:rsid w:val="2652005C"/>
    <w:rsid w:val="265428FA"/>
    <w:rsid w:val="2669E277"/>
    <w:rsid w:val="267207FC"/>
    <w:rsid w:val="2677F62D"/>
    <w:rsid w:val="267F53A9"/>
    <w:rsid w:val="26DF90F4"/>
    <w:rsid w:val="26E6C82E"/>
    <w:rsid w:val="26E82795"/>
    <w:rsid w:val="26F17E04"/>
    <w:rsid w:val="2704F5E8"/>
    <w:rsid w:val="2710B9DE"/>
    <w:rsid w:val="27166A67"/>
    <w:rsid w:val="274E06AF"/>
    <w:rsid w:val="277B7FF5"/>
    <w:rsid w:val="277BFED3"/>
    <w:rsid w:val="277F3582"/>
    <w:rsid w:val="27B6BB8B"/>
    <w:rsid w:val="27C519EC"/>
    <w:rsid w:val="27CD7EAC"/>
    <w:rsid w:val="27E2C20C"/>
    <w:rsid w:val="28026593"/>
    <w:rsid w:val="28531450"/>
    <w:rsid w:val="285F713B"/>
    <w:rsid w:val="28756FD8"/>
    <w:rsid w:val="289470CF"/>
    <w:rsid w:val="28B85279"/>
    <w:rsid w:val="28CCDE8C"/>
    <w:rsid w:val="28E6E80A"/>
    <w:rsid w:val="29373300"/>
    <w:rsid w:val="29568D13"/>
    <w:rsid w:val="29610D2E"/>
    <w:rsid w:val="2971A164"/>
    <w:rsid w:val="2980E606"/>
    <w:rsid w:val="29D5146D"/>
    <w:rsid w:val="29DE6BAC"/>
    <w:rsid w:val="29F089E4"/>
    <w:rsid w:val="29F8A819"/>
    <w:rsid w:val="2A06C5A7"/>
    <w:rsid w:val="2A4997A5"/>
    <w:rsid w:val="2A5290B3"/>
    <w:rsid w:val="2A5F247D"/>
    <w:rsid w:val="2A630468"/>
    <w:rsid w:val="2A7D14B6"/>
    <w:rsid w:val="2A828D8C"/>
    <w:rsid w:val="2A8BE678"/>
    <w:rsid w:val="2A918F01"/>
    <w:rsid w:val="2AA16386"/>
    <w:rsid w:val="2AAEFFB2"/>
    <w:rsid w:val="2AB4DC74"/>
    <w:rsid w:val="2AB87E18"/>
    <w:rsid w:val="2ADE598B"/>
    <w:rsid w:val="2ADFFCD9"/>
    <w:rsid w:val="2AF2DEC6"/>
    <w:rsid w:val="2B22C75A"/>
    <w:rsid w:val="2B272460"/>
    <w:rsid w:val="2B3F90F6"/>
    <w:rsid w:val="2B7372D9"/>
    <w:rsid w:val="2BB42D96"/>
    <w:rsid w:val="2BBA9992"/>
    <w:rsid w:val="2BC0A015"/>
    <w:rsid w:val="2BC304ED"/>
    <w:rsid w:val="2BC5DDFF"/>
    <w:rsid w:val="2BD56C73"/>
    <w:rsid w:val="2BF483C5"/>
    <w:rsid w:val="2BFBC829"/>
    <w:rsid w:val="2C164435"/>
    <w:rsid w:val="2C1708F4"/>
    <w:rsid w:val="2C2282A8"/>
    <w:rsid w:val="2C257D56"/>
    <w:rsid w:val="2C51BD10"/>
    <w:rsid w:val="2C78907F"/>
    <w:rsid w:val="2C7DE4DC"/>
    <w:rsid w:val="2CBD28F6"/>
    <w:rsid w:val="2CD74BEB"/>
    <w:rsid w:val="2D44B7DC"/>
    <w:rsid w:val="2D7FBDF0"/>
    <w:rsid w:val="2DBE2689"/>
    <w:rsid w:val="2DEEEDBB"/>
    <w:rsid w:val="2E03F012"/>
    <w:rsid w:val="2E47AE6B"/>
    <w:rsid w:val="2E5E326B"/>
    <w:rsid w:val="2E6C91E8"/>
    <w:rsid w:val="2E6EA0AF"/>
    <w:rsid w:val="2E7B5C43"/>
    <w:rsid w:val="2E9BBF50"/>
    <w:rsid w:val="2EB96B25"/>
    <w:rsid w:val="2EBBB57E"/>
    <w:rsid w:val="2EDAEB08"/>
    <w:rsid w:val="2EDF187A"/>
    <w:rsid w:val="2EEE7B10"/>
    <w:rsid w:val="2EFCAB46"/>
    <w:rsid w:val="2F1176BA"/>
    <w:rsid w:val="2FA4F892"/>
    <w:rsid w:val="2FE8ABEB"/>
    <w:rsid w:val="302B1E3F"/>
    <w:rsid w:val="30702D14"/>
    <w:rsid w:val="30786910"/>
    <w:rsid w:val="3087D18A"/>
    <w:rsid w:val="30994F22"/>
    <w:rsid w:val="30CA2809"/>
    <w:rsid w:val="30D5F30E"/>
    <w:rsid w:val="30D60F06"/>
    <w:rsid w:val="31010DD5"/>
    <w:rsid w:val="31256DA0"/>
    <w:rsid w:val="31B3C2CA"/>
    <w:rsid w:val="31BE2D8C"/>
    <w:rsid w:val="31C82AAE"/>
    <w:rsid w:val="31C9FCE9"/>
    <w:rsid w:val="31EAF938"/>
    <w:rsid w:val="3211D23D"/>
    <w:rsid w:val="3243D4B9"/>
    <w:rsid w:val="3261A86E"/>
    <w:rsid w:val="326725CD"/>
    <w:rsid w:val="326D7B60"/>
    <w:rsid w:val="3290D453"/>
    <w:rsid w:val="32D6672C"/>
    <w:rsid w:val="32E972D0"/>
    <w:rsid w:val="3307CC93"/>
    <w:rsid w:val="33200E38"/>
    <w:rsid w:val="332A2531"/>
    <w:rsid w:val="334211D2"/>
    <w:rsid w:val="335E7F95"/>
    <w:rsid w:val="33823038"/>
    <w:rsid w:val="338476B1"/>
    <w:rsid w:val="3385D9D1"/>
    <w:rsid w:val="3394635A"/>
    <w:rsid w:val="339F5983"/>
    <w:rsid w:val="339F6AF2"/>
    <w:rsid w:val="33A27DB6"/>
    <w:rsid w:val="33C02D9E"/>
    <w:rsid w:val="33ED9AC8"/>
    <w:rsid w:val="3429A170"/>
    <w:rsid w:val="343061C2"/>
    <w:rsid w:val="344EDBBF"/>
    <w:rsid w:val="3451A251"/>
    <w:rsid w:val="34579EA1"/>
    <w:rsid w:val="345DCF7E"/>
    <w:rsid w:val="3477BBEA"/>
    <w:rsid w:val="347FEC02"/>
    <w:rsid w:val="348AFAC1"/>
    <w:rsid w:val="349A63F6"/>
    <w:rsid w:val="349DFDD7"/>
    <w:rsid w:val="34E77285"/>
    <w:rsid w:val="35078C79"/>
    <w:rsid w:val="3524748D"/>
    <w:rsid w:val="352C28A7"/>
    <w:rsid w:val="3558F8B1"/>
    <w:rsid w:val="35642C52"/>
    <w:rsid w:val="35A999F8"/>
    <w:rsid w:val="35ABDB28"/>
    <w:rsid w:val="35D2FAA0"/>
    <w:rsid w:val="3656A153"/>
    <w:rsid w:val="3660BAAA"/>
    <w:rsid w:val="36C4931F"/>
    <w:rsid w:val="36F0AE75"/>
    <w:rsid w:val="36F26816"/>
    <w:rsid w:val="3704BBFF"/>
    <w:rsid w:val="3707D1E2"/>
    <w:rsid w:val="37659A0C"/>
    <w:rsid w:val="37823C4C"/>
    <w:rsid w:val="378C0404"/>
    <w:rsid w:val="37985E0C"/>
    <w:rsid w:val="37FCC018"/>
    <w:rsid w:val="37FE2873"/>
    <w:rsid w:val="380E7DA1"/>
    <w:rsid w:val="3862EE79"/>
    <w:rsid w:val="387154CD"/>
    <w:rsid w:val="3877B5BA"/>
    <w:rsid w:val="387C34F9"/>
    <w:rsid w:val="38805AD3"/>
    <w:rsid w:val="38E07CF5"/>
    <w:rsid w:val="39141683"/>
    <w:rsid w:val="391A8BEA"/>
    <w:rsid w:val="3951CCE2"/>
    <w:rsid w:val="395921E7"/>
    <w:rsid w:val="396548DA"/>
    <w:rsid w:val="39B6AE1D"/>
    <w:rsid w:val="39B8E4D8"/>
    <w:rsid w:val="39CAB44A"/>
    <w:rsid w:val="39D376A4"/>
    <w:rsid w:val="3A37E969"/>
    <w:rsid w:val="3A9BCA73"/>
    <w:rsid w:val="3AA4C397"/>
    <w:rsid w:val="3AA7B2CB"/>
    <w:rsid w:val="3AD9B3BD"/>
    <w:rsid w:val="3AFC22C1"/>
    <w:rsid w:val="3B4205E9"/>
    <w:rsid w:val="3B57101D"/>
    <w:rsid w:val="3B5A764C"/>
    <w:rsid w:val="3BA794A4"/>
    <w:rsid w:val="3BB4A4CD"/>
    <w:rsid w:val="3BD18EA2"/>
    <w:rsid w:val="3C2D8EA8"/>
    <w:rsid w:val="3C4B1DED"/>
    <w:rsid w:val="3C6C42D1"/>
    <w:rsid w:val="3C6D9C86"/>
    <w:rsid w:val="3C78B8BD"/>
    <w:rsid w:val="3C9CE99C"/>
    <w:rsid w:val="3CD3B1CD"/>
    <w:rsid w:val="3D330219"/>
    <w:rsid w:val="3D367A0A"/>
    <w:rsid w:val="3D416B35"/>
    <w:rsid w:val="3D43181B"/>
    <w:rsid w:val="3D7F37F2"/>
    <w:rsid w:val="3DA3F199"/>
    <w:rsid w:val="3DA8FB21"/>
    <w:rsid w:val="3DABA20D"/>
    <w:rsid w:val="3DAD2BEE"/>
    <w:rsid w:val="3DD029A7"/>
    <w:rsid w:val="3DE0AD19"/>
    <w:rsid w:val="3DF0858E"/>
    <w:rsid w:val="3E440E5F"/>
    <w:rsid w:val="3E44CD4D"/>
    <w:rsid w:val="3E510356"/>
    <w:rsid w:val="3E5C916C"/>
    <w:rsid w:val="3E6A9496"/>
    <w:rsid w:val="3ED2F0B4"/>
    <w:rsid w:val="3EFA9A8B"/>
    <w:rsid w:val="3F3BBF89"/>
    <w:rsid w:val="3F48FC4F"/>
    <w:rsid w:val="3F4D4C79"/>
    <w:rsid w:val="3F814B17"/>
    <w:rsid w:val="3F82A45F"/>
    <w:rsid w:val="3F90361E"/>
    <w:rsid w:val="3FBE02E1"/>
    <w:rsid w:val="4022306B"/>
    <w:rsid w:val="40589168"/>
    <w:rsid w:val="40790BF7"/>
    <w:rsid w:val="4091E4E9"/>
    <w:rsid w:val="409DD7BB"/>
    <w:rsid w:val="40CD0423"/>
    <w:rsid w:val="41620BF5"/>
    <w:rsid w:val="417B09D1"/>
    <w:rsid w:val="419DC552"/>
    <w:rsid w:val="422405E5"/>
    <w:rsid w:val="4250BD53"/>
    <w:rsid w:val="4264F414"/>
    <w:rsid w:val="428F9EA5"/>
    <w:rsid w:val="429E3727"/>
    <w:rsid w:val="42E30D74"/>
    <w:rsid w:val="43034A2A"/>
    <w:rsid w:val="432F0E24"/>
    <w:rsid w:val="4330028F"/>
    <w:rsid w:val="4365CCB1"/>
    <w:rsid w:val="43A793AD"/>
    <w:rsid w:val="43D542DE"/>
    <w:rsid w:val="43DF5876"/>
    <w:rsid w:val="43F4E496"/>
    <w:rsid w:val="4404F36A"/>
    <w:rsid w:val="44361F07"/>
    <w:rsid w:val="4460193A"/>
    <w:rsid w:val="448E1C06"/>
    <w:rsid w:val="44B15320"/>
    <w:rsid w:val="44B2F134"/>
    <w:rsid w:val="44C3BBAA"/>
    <w:rsid w:val="44FBF383"/>
    <w:rsid w:val="4538B8A7"/>
    <w:rsid w:val="454964BE"/>
    <w:rsid w:val="4555A2F0"/>
    <w:rsid w:val="45575AF3"/>
    <w:rsid w:val="4565F384"/>
    <w:rsid w:val="45AAEEFF"/>
    <w:rsid w:val="45BFD5C1"/>
    <w:rsid w:val="45CD364E"/>
    <w:rsid w:val="45E0743A"/>
    <w:rsid w:val="45E1965D"/>
    <w:rsid w:val="46345276"/>
    <w:rsid w:val="46419500"/>
    <w:rsid w:val="4642BF2C"/>
    <w:rsid w:val="465D7EA5"/>
    <w:rsid w:val="46A61B6E"/>
    <w:rsid w:val="46AEAD95"/>
    <w:rsid w:val="46B2742C"/>
    <w:rsid w:val="46C50008"/>
    <w:rsid w:val="46E37DFC"/>
    <w:rsid w:val="475FC6F4"/>
    <w:rsid w:val="47AC383B"/>
    <w:rsid w:val="47C992B5"/>
    <w:rsid w:val="4808A047"/>
    <w:rsid w:val="480C5315"/>
    <w:rsid w:val="4820B885"/>
    <w:rsid w:val="4853E649"/>
    <w:rsid w:val="4880379C"/>
    <w:rsid w:val="48E1BD57"/>
    <w:rsid w:val="49D89EB5"/>
    <w:rsid w:val="4A1EDADA"/>
    <w:rsid w:val="4A25A104"/>
    <w:rsid w:val="4A34C49B"/>
    <w:rsid w:val="4A47D3B0"/>
    <w:rsid w:val="4A5E8C18"/>
    <w:rsid w:val="4AE1C911"/>
    <w:rsid w:val="4B3A2009"/>
    <w:rsid w:val="4B424EEB"/>
    <w:rsid w:val="4B48D186"/>
    <w:rsid w:val="4B89A44D"/>
    <w:rsid w:val="4B98712B"/>
    <w:rsid w:val="4BAF6003"/>
    <w:rsid w:val="4BD04FE4"/>
    <w:rsid w:val="4BE05CCC"/>
    <w:rsid w:val="4C047F6A"/>
    <w:rsid w:val="4C0E56FA"/>
    <w:rsid w:val="4C4F9A41"/>
    <w:rsid w:val="4C5136D1"/>
    <w:rsid w:val="4CC78C10"/>
    <w:rsid w:val="4CD08E82"/>
    <w:rsid w:val="4CFDDDD3"/>
    <w:rsid w:val="4D216886"/>
    <w:rsid w:val="4D90E138"/>
    <w:rsid w:val="4DA05273"/>
    <w:rsid w:val="4DB28E5E"/>
    <w:rsid w:val="4DB8E7B9"/>
    <w:rsid w:val="4DC0EE41"/>
    <w:rsid w:val="4DE081B3"/>
    <w:rsid w:val="4DEFC245"/>
    <w:rsid w:val="4E184321"/>
    <w:rsid w:val="4E19DD76"/>
    <w:rsid w:val="4E2C760E"/>
    <w:rsid w:val="4E502B55"/>
    <w:rsid w:val="4E8808C7"/>
    <w:rsid w:val="4EC5D1A7"/>
    <w:rsid w:val="4EFD46B6"/>
    <w:rsid w:val="4F0C2C36"/>
    <w:rsid w:val="4F2740B4"/>
    <w:rsid w:val="4F42DC60"/>
    <w:rsid w:val="4F46D28E"/>
    <w:rsid w:val="4F5E2857"/>
    <w:rsid w:val="4F88B1C0"/>
    <w:rsid w:val="4F8B7539"/>
    <w:rsid w:val="4F8FB897"/>
    <w:rsid w:val="4FB3FF75"/>
    <w:rsid w:val="4FD55B3B"/>
    <w:rsid w:val="4FDFD4DB"/>
    <w:rsid w:val="4FE936CF"/>
    <w:rsid w:val="4FF7343D"/>
    <w:rsid w:val="5015D151"/>
    <w:rsid w:val="50500938"/>
    <w:rsid w:val="50704843"/>
    <w:rsid w:val="507E9799"/>
    <w:rsid w:val="50926F5F"/>
    <w:rsid w:val="509BB142"/>
    <w:rsid w:val="51147905"/>
    <w:rsid w:val="51488A14"/>
    <w:rsid w:val="51507B0D"/>
    <w:rsid w:val="515E4DC8"/>
    <w:rsid w:val="516705CE"/>
    <w:rsid w:val="51756FE2"/>
    <w:rsid w:val="517B1153"/>
    <w:rsid w:val="51BC728D"/>
    <w:rsid w:val="51BE8CCC"/>
    <w:rsid w:val="51C626C5"/>
    <w:rsid w:val="51C6AF82"/>
    <w:rsid w:val="51DAA472"/>
    <w:rsid w:val="5207B297"/>
    <w:rsid w:val="523F8E64"/>
    <w:rsid w:val="524DBECA"/>
    <w:rsid w:val="524E565C"/>
    <w:rsid w:val="5255F9DC"/>
    <w:rsid w:val="52CC679C"/>
    <w:rsid w:val="52DE422B"/>
    <w:rsid w:val="5335613C"/>
    <w:rsid w:val="533669B4"/>
    <w:rsid w:val="535C9F5D"/>
    <w:rsid w:val="53781D9B"/>
    <w:rsid w:val="537DC29A"/>
    <w:rsid w:val="539D5008"/>
    <w:rsid w:val="53D0B7D9"/>
    <w:rsid w:val="53D9E791"/>
    <w:rsid w:val="53DCF056"/>
    <w:rsid w:val="53F25EB4"/>
    <w:rsid w:val="53F86F64"/>
    <w:rsid w:val="5406E8D7"/>
    <w:rsid w:val="5428B5EC"/>
    <w:rsid w:val="542F29C2"/>
    <w:rsid w:val="5431446D"/>
    <w:rsid w:val="5457DE12"/>
    <w:rsid w:val="5460139F"/>
    <w:rsid w:val="546837FD"/>
    <w:rsid w:val="546967EA"/>
    <w:rsid w:val="548930A4"/>
    <w:rsid w:val="54C8F408"/>
    <w:rsid w:val="54EB5F0D"/>
    <w:rsid w:val="54F535F9"/>
    <w:rsid w:val="55118D49"/>
    <w:rsid w:val="5522D686"/>
    <w:rsid w:val="556813FF"/>
    <w:rsid w:val="556F2945"/>
    <w:rsid w:val="5595BD3F"/>
    <w:rsid w:val="55AC45D5"/>
    <w:rsid w:val="55B29405"/>
    <w:rsid w:val="55FBE400"/>
    <w:rsid w:val="561C1678"/>
    <w:rsid w:val="56539024"/>
    <w:rsid w:val="56609A82"/>
    <w:rsid w:val="56899F77"/>
    <w:rsid w:val="569E7000"/>
    <w:rsid w:val="56A66C7D"/>
    <w:rsid w:val="56AD33AC"/>
    <w:rsid w:val="56BDF392"/>
    <w:rsid w:val="56BEE1E9"/>
    <w:rsid w:val="56DB23D2"/>
    <w:rsid w:val="56FAE88C"/>
    <w:rsid w:val="5708589B"/>
    <w:rsid w:val="5736D2D9"/>
    <w:rsid w:val="5748F71D"/>
    <w:rsid w:val="576BF593"/>
    <w:rsid w:val="57B33606"/>
    <w:rsid w:val="57BEF3BB"/>
    <w:rsid w:val="57EEACAA"/>
    <w:rsid w:val="57F69010"/>
    <w:rsid w:val="580209D2"/>
    <w:rsid w:val="584279D3"/>
    <w:rsid w:val="588295C3"/>
    <w:rsid w:val="58B4FA9D"/>
    <w:rsid w:val="58C51942"/>
    <w:rsid w:val="58F8DBD3"/>
    <w:rsid w:val="5907C353"/>
    <w:rsid w:val="592A845B"/>
    <w:rsid w:val="5938DEEC"/>
    <w:rsid w:val="59518EC9"/>
    <w:rsid w:val="5974D12D"/>
    <w:rsid w:val="5994CA70"/>
    <w:rsid w:val="599D58F8"/>
    <w:rsid w:val="59B25D3C"/>
    <w:rsid w:val="59CBBB49"/>
    <w:rsid w:val="59D27BB7"/>
    <w:rsid w:val="59E61C2D"/>
    <w:rsid w:val="5A60B6F8"/>
    <w:rsid w:val="5A697B6D"/>
    <w:rsid w:val="5A6B94E6"/>
    <w:rsid w:val="5A9930C2"/>
    <w:rsid w:val="5A9A5753"/>
    <w:rsid w:val="5AB04779"/>
    <w:rsid w:val="5ABC962E"/>
    <w:rsid w:val="5ACF5523"/>
    <w:rsid w:val="5B0460EE"/>
    <w:rsid w:val="5B70EA33"/>
    <w:rsid w:val="5B7E9783"/>
    <w:rsid w:val="5BC25477"/>
    <w:rsid w:val="5BD6C2EC"/>
    <w:rsid w:val="5BD6F3E5"/>
    <w:rsid w:val="5BECA197"/>
    <w:rsid w:val="5C134FC7"/>
    <w:rsid w:val="5C18811D"/>
    <w:rsid w:val="5C32AE6E"/>
    <w:rsid w:val="5CC5421B"/>
    <w:rsid w:val="5CC8E4F9"/>
    <w:rsid w:val="5D020ACC"/>
    <w:rsid w:val="5D15AE01"/>
    <w:rsid w:val="5D256F29"/>
    <w:rsid w:val="5D32CE9D"/>
    <w:rsid w:val="5D70E770"/>
    <w:rsid w:val="5D72C446"/>
    <w:rsid w:val="5D748600"/>
    <w:rsid w:val="5D7BE1F1"/>
    <w:rsid w:val="5DA447E5"/>
    <w:rsid w:val="5DFFCED5"/>
    <w:rsid w:val="5E20607B"/>
    <w:rsid w:val="5E28C9E4"/>
    <w:rsid w:val="5E85CB55"/>
    <w:rsid w:val="5E92BB00"/>
    <w:rsid w:val="5EE7C0FE"/>
    <w:rsid w:val="5EF9F539"/>
    <w:rsid w:val="5F01FC5F"/>
    <w:rsid w:val="5F0E4954"/>
    <w:rsid w:val="5F291253"/>
    <w:rsid w:val="5F4AF089"/>
    <w:rsid w:val="5F79BC6A"/>
    <w:rsid w:val="5F9079AE"/>
    <w:rsid w:val="60040BF4"/>
    <w:rsid w:val="600AD0D8"/>
    <w:rsid w:val="602E62F9"/>
    <w:rsid w:val="60732392"/>
    <w:rsid w:val="60E3A24B"/>
    <w:rsid w:val="60F94951"/>
    <w:rsid w:val="61259B69"/>
    <w:rsid w:val="617E4F3F"/>
    <w:rsid w:val="618FF928"/>
    <w:rsid w:val="61AD68B2"/>
    <w:rsid w:val="61AF3EEB"/>
    <w:rsid w:val="61E7DDE6"/>
    <w:rsid w:val="62028947"/>
    <w:rsid w:val="620FE8EC"/>
    <w:rsid w:val="621A79CA"/>
    <w:rsid w:val="6221A014"/>
    <w:rsid w:val="626D047F"/>
    <w:rsid w:val="6276EEE3"/>
    <w:rsid w:val="62B512F6"/>
    <w:rsid w:val="62C820EF"/>
    <w:rsid w:val="62D99808"/>
    <w:rsid w:val="631EF0E7"/>
    <w:rsid w:val="633129CB"/>
    <w:rsid w:val="6331E6EF"/>
    <w:rsid w:val="633BACB6"/>
    <w:rsid w:val="633D6907"/>
    <w:rsid w:val="636BC728"/>
    <w:rsid w:val="63795DFD"/>
    <w:rsid w:val="63B1AA9E"/>
    <w:rsid w:val="63CF7B4A"/>
    <w:rsid w:val="63E5FB80"/>
    <w:rsid w:val="6431E40E"/>
    <w:rsid w:val="64405071"/>
    <w:rsid w:val="644A5457"/>
    <w:rsid w:val="648FF1D0"/>
    <w:rsid w:val="64BE4918"/>
    <w:rsid w:val="64CFFFD7"/>
    <w:rsid w:val="64E84D0B"/>
    <w:rsid w:val="65086C6A"/>
    <w:rsid w:val="652B1407"/>
    <w:rsid w:val="659E57E2"/>
    <w:rsid w:val="65A5FCB5"/>
    <w:rsid w:val="65ADEA3B"/>
    <w:rsid w:val="65C24410"/>
    <w:rsid w:val="65D5CE49"/>
    <w:rsid w:val="65D6D190"/>
    <w:rsid w:val="65E3705F"/>
    <w:rsid w:val="664DB638"/>
    <w:rsid w:val="66844F65"/>
    <w:rsid w:val="66ABA0DA"/>
    <w:rsid w:val="66F52C44"/>
    <w:rsid w:val="6701524A"/>
    <w:rsid w:val="6726FED6"/>
    <w:rsid w:val="6734B12C"/>
    <w:rsid w:val="6741B498"/>
    <w:rsid w:val="67AD7B72"/>
    <w:rsid w:val="67BB58DA"/>
    <w:rsid w:val="67BF8F01"/>
    <w:rsid w:val="67D254D4"/>
    <w:rsid w:val="67DED10C"/>
    <w:rsid w:val="6803BDE7"/>
    <w:rsid w:val="68083CD8"/>
    <w:rsid w:val="68190BD2"/>
    <w:rsid w:val="681D8C04"/>
    <w:rsid w:val="68309D04"/>
    <w:rsid w:val="683D0FE0"/>
    <w:rsid w:val="685CF88C"/>
    <w:rsid w:val="686002FE"/>
    <w:rsid w:val="68874EBC"/>
    <w:rsid w:val="689EF8D9"/>
    <w:rsid w:val="68BA28F2"/>
    <w:rsid w:val="68C4B188"/>
    <w:rsid w:val="68EE2125"/>
    <w:rsid w:val="68FA5BCE"/>
    <w:rsid w:val="690788BD"/>
    <w:rsid w:val="6939F522"/>
    <w:rsid w:val="693D8854"/>
    <w:rsid w:val="6961F0FE"/>
    <w:rsid w:val="697353B2"/>
    <w:rsid w:val="6991C5DD"/>
    <w:rsid w:val="699F8E48"/>
    <w:rsid w:val="69A6586E"/>
    <w:rsid w:val="69CC6D65"/>
    <w:rsid w:val="69E971EB"/>
    <w:rsid w:val="6A10A4D5"/>
    <w:rsid w:val="6A2CC2B6"/>
    <w:rsid w:val="6A3CEE09"/>
    <w:rsid w:val="6A55FCD4"/>
    <w:rsid w:val="6A721249"/>
    <w:rsid w:val="6B0093C0"/>
    <w:rsid w:val="6B0382F4"/>
    <w:rsid w:val="6B21EBD8"/>
    <w:rsid w:val="6B683DC6"/>
    <w:rsid w:val="6B9E0653"/>
    <w:rsid w:val="6BA310A7"/>
    <w:rsid w:val="6BAC2D19"/>
    <w:rsid w:val="6BB97752"/>
    <w:rsid w:val="6C174492"/>
    <w:rsid w:val="6C19F20A"/>
    <w:rsid w:val="6C35C233"/>
    <w:rsid w:val="6C366771"/>
    <w:rsid w:val="6C562D72"/>
    <w:rsid w:val="6C64EDBD"/>
    <w:rsid w:val="6C66E226"/>
    <w:rsid w:val="6C7452F1"/>
    <w:rsid w:val="6C8DEA33"/>
    <w:rsid w:val="6C9F029B"/>
    <w:rsid w:val="6CA2196E"/>
    <w:rsid w:val="6CC9669F"/>
    <w:rsid w:val="6D0D2E9E"/>
    <w:rsid w:val="6D232CE5"/>
    <w:rsid w:val="6D2E0578"/>
    <w:rsid w:val="6D3E69BB"/>
    <w:rsid w:val="6D9C26B8"/>
    <w:rsid w:val="6DB3FE83"/>
    <w:rsid w:val="6DD549EE"/>
    <w:rsid w:val="6DE1E375"/>
    <w:rsid w:val="6E151AD6"/>
    <w:rsid w:val="6E234976"/>
    <w:rsid w:val="6E3B23B6"/>
    <w:rsid w:val="6E7846CD"/>
    <w:rsid w:val="6E7B58F7"/>
    <w:rsid w:val="6E833C5D"/>
    <w:rsid w:val="6E8B912B"/>
    <w:rsid w:val="6E91DE69"/>
    <w:rsid w:val="6EDB4C99"/>
    <w:rsid w:val="6F2856E2"/>
    <w:rsid w:val="6F5795A5"/>
    <w:rsid w:val="6FA21535"/>
    <w:rsid w:val="6FD339E7"/>
    <w:rsid w:val="6FD404E3"/>
    <w:rsid w:val="6FFB6774"/>
    <w:rsid w:val="6FFF4C8B"/>
    <w:rsid w:val="7005E836"/>
    <w:rsid w:val="7057BBB8"/>
    <w:rsid w:val="7068DF52"/>
    <w:rsid w:val="7094EA35"/>
    <w:rsid w:val="70B12A3D"/>
    <w:rsid w:val="70CD7711"/>
    <w:rsid w:val="70CEA103"/>
    <w:rsid w:val="71147906"/>
    <w:rsid w:val="7117EEC5"/>
    <w:rsid w:val="7136FEBC"/>
    <w:rsid w:val="7138A461"/>
    <w:rsid w:val="714DBC19"/>
    <w:rsid w:val="7152D325"/>
    <w:rsid w:val="715CA7F7"/>
    <w:rsid w:val="716A5928"/>
    <w:rsid w:val="71B56D4D"/>
    <w:rsid w:val="71BE0130"/>
    <w:rsid w:val="71CB7A20"/>
    <w:rsid w:val="720D472A"/>
    <w:rsid w:val="720DF93B"/>
    <w:rsid w:val="721942C5"/>
    <w:rsid w:val="7254CDCF"/>
    <w:rsid w:val="72D54E8C"/>
    <w:rsid w:val="72E56EB0"/>
    <w:rsid w:val="73070CD9"/>
    <w:rsid w:val="731310E3"/>
    <w:rsid w:val="73277142"/>
    <w:rsid w:val="732F9E0B"/>
    <w:rsid w:val="73330836"/>
    <w:rsid w:val="73510072"/>
    <w:rsid w:val="738C682E"/>
    <w:rsid w:val="7393567F"/>
    <w:rsid w:val="73A24738"/>
    <w:rsid w:val="73C467EE"/>
    <w:rsid w:val="73DBF50C"/>
    <w:rsid w:val="73DEC0B3"/>
    <w:rsid w:val="73F09A56"/>
    <w:rsid w:val="740EFC67"/>
    <w:rsid w:val="7454019E"/>
    <w:rsid w:val="748C6564"/>
    <w:rsid w:val="748D34FA"/>
    <w:rsid w:val="7492C327"/>
    <w:rsid w:val="74A3D4A3"/>
    <w:rsid w:val="74A77606"/>
    <w:rsid w:val="74F5397E"/>
    <w:rsid w:val="752B60B6"/>
    <w:rsid w:val="75341218"/>
    <w:rsid w:val="753D1A49"/>
    <w:rsid w:val="75A01F32"/>
    <w:rsid w:val="75B05270"/>
    <w:rsid w:val="75C08916"/>
    <w:rsid w:val="75C9D304"/>
    <w:rsid w:val="75F4E2E0"/>
    <w:rsid w:val="76030A53"/>
    <w:rsid w:val="7605ECBE"/>
    <w:rsid w:val="762FB959"/>
    <w:rsid w:val="7642D695"/>
    <w:rsid w:val="768A6EB6"/>
    <w:rsid w:val="76AAF06D"/>
    <w:rsid w:val="7705FA57"/>
    <w:rsid w:val="7727807F"/>
    <w:rsid w:val="7737095A"/>
    <w:rsid w:val="77384BD4"/>
    <w:rsid w:val="77A1DE78"/>
    <w:rsid w:val="77D0CB25"/>
    <w:rsid w:val="77E9F382"/>
    <w:rsid w:val="77F5EEC6"/>
    <w:rsid w:val="7800C96E"/>
    <w:rsid w:val="78207DC7"/>
    <w:rsid w:val="782FBBD6"/>
    <w:rsid w:val="78427E1B"/>
    <w:rsid w:val="786BB2DA"/>
    <w:rsid w:val="7873AE1C"/>
    <w:rsid w:val="78823F92"/>
    <w:rsid w:val="789E968B"/>
    <w:rsid w:val="78C69F09"/>
    <w:rsid w:val="790F3ECF"/>
    <w:rsid w:val="79171F43"/>
    <w:rsid w:val="792742D4"/>
    <w:rsid w:val="7950602D"/>
    <w:rsid w:val="7989E2EC"/>
    <w:rsid w:val="79BB7F47"/>
    <w:rsid w:val="79CA093C"/>
    <w:rsid w:val="7A05824D"/>
    <w:rsid w:val="7A0B4ED7"/>
    <w:rsid w:val="7A74F5CE"/>
    <w:rsid w:val="7AE16179"/>
    <w:rsid w:val="7AF17406"/>
    <w:rsid w:val="7AF2D622"/>
    <w:rsid w:val="7B28B768"/>
    <w:rsid w:val="7B91037E"/>
    <w:rsid w:val="7BC16601"/>
    <w:rsid w:val="7BD0E460"/>
    <w:rsid w:val="7BE71914"/>
    <w:rsid w:val="7C01565A"/>
    <w:rsid w:val="7C278A7D"/>
    <w:rsid w:val="7C42098A"/>
    <w:rsid w:val="7C728E26"/>
    <w:rsid w:val="7C9E0696"/>
    <w:rsid w:val="7CAA50EC"/>
    <w:rsid w:val="7D195532"/>
    <w:rsid w:val="7D2CCDA4"/>
    <w:rsid w:val="7D6CB4C1"/>
    <w:rsid w:val="7D6D6A18"/>
    <w:rsid w:val="7D71C70C"/>
    <w:rsid w:val="7D82B98C"/>
    <w:rsid w:val="7D8CBD27"/>
    <w:rsid w:val="7D8FAFF2"/>
    <w:rsid w:val="7D928848"/>
    <w:rsid w:val="7D990657"/>
    <w:rsid w:val="7D9A0C6B"/>
    <w:rsid w:val="7DC5CC2F"/>
    <w:rsid w:val="7DC927F5"/>
    <w:rsid w:val="7DD980EF"/>
    <w:rsid w:val="7DF67849"/>
    <w:rsid w:val="7DFD06BE"/>
    <w:rsid w:val="7DFFF4C5"/>
    <w:rsid w:val="7E01AD12"/>
    <w:rsid w:val="7E0367CE"/>
    <w:rsid w:val="7E0E5E87"/>
    <w:rsid w:val="7E3C5EBF"/>
    <w:rsid w:val="7E69085C"/>
    <w:rsid w:val="7E76E681"/>
    <w:rsid w:val="7EC61FE2"/>
    <w:rsid w:val="7ECB9D2C"/>
    <w:rsid w:val="7EE696A1"/>
    <w:rsid w:val="7F150D01"/>
    <w:rsid w:val="7F3CF056"/>
    <w:rsid w:val="7F4CA94B"/>
    <w:rsid w:val="7F5916DF"/>
    <w:rsid w:val="7F7F6CF4"/>
    <w:rsid w:val="7F87AEA2"/>
    <w:rsid w:val="7F9BC526"/>
    <w:rsid w:val="7FAEA0E6"/>
    <w:rsid w:val="7FE851C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91AAD"/>
  <w15:docId w15:val="{2E6EE231-EAC3-43E7-9F60-FC06F08C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7C3"/>
    <w:pPr>
      <w:spacing w:after="200" w:line="276" w:lineRule="auto"/>
    </w:pPr>
    <w:rPr>
      <w:rFonts w:ascii="Calibri" w:eastAsia="Calibri" w:hAnsi="Calibri" w:cs="Times New Roman"/>
      <w:lang w:val="es-ES"/>
    </w:rPr>
  </w:style>
  <w:style w:type="paragraph" w:styleId="Ttulo6">
    <w:name w:val="heading 6"/>
    <w:basedOn w:val="Normal"/>
    <w:next w:val="Normal"/>
    <w:link w:val="Ttulo6Car"/>
    <w:qFormat/>
    <w:rsid w:val="00957362"/>
    <w:pPr>
      <w:keepNext/>
      <w:spacing w:after="0" w:line="240" w:lineRule="auto"/>
      <w:jc w:val="center"/>
      <w:outlineLvl w:val="5"/>
    </w:pPr>
    <w:rPr>
      <w:rFonts w:ascii="Arial" w:eastAsia="Times New Roman" w:hAnsi="Arial"/>
      <w:b/>
      <w:sz w:val="24"/>
      <w:szCs w:val="20"/>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07C3"/>
    <w:pPr>
      <w:tabs>
        <w:tab w:val="center" w:pos="4252"/>
        <w:tab w:val="right" w:pos="8504"/>
      </w:tabs>
    </w:pPr>
  </w:style>
  <w:style w:type="character" w:customStyle="1" w:styleId="EncabezadoCar">
    <w:name w:val="Encabezado Car"/>
    <w:basedOn w:val="Fuentedeprrafopredeter"/>
    <w:link w:val="Encabezado"/>
    <w:uiPriority w:val="99"/>
    <w:rsid w:val="00D907C3"/>
    <w:rPr>
      <w:rFonts w:ascii="Calibri" w:eastAsia="Calibri" w:hAnsi="Calibri" w:cs="Times New Roman"/>
      <w:lang w:val="es-ES"/>
    </w:rPr>
  </w:style>
  <w:style w:type="paragraph" w:styleId="Sinespaciado">
    <w:name w:val="No Spacing"/>
    <w:link w:val="SinespaciadoCar"/>
    <w:uiPriority w:val="1"/>
    <w:qFormat/>
    <w:rsid w:val="00D907C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907C3"/>
    <w:rPr>
      <w:rFonts w:ascii="Calibri" w:eastAsia="Calibri" w:hAnsi="Calibri" w:cs="Times New Roman"/>
      <w:lang w:val="es-ES"/>
    </w:rPr>
  </w:style>
  <w:style w:type="paragraph" w:customStyle="1" w:styleId="xmsonormal">
    <w:name w:val="x_msonormal"/>
    <w:basedOn w:val="Normal"/>
    <w:rsid w:val="00D907C3"/>
    <w:pPr>
      <w:spacing w:after="160" w:line="252" w:lineRule="auto"/>
    </w:pPr>
    <w:rPr>
      <w:rFonts w:eastAsiaTheme="minorHAnsi" w:cs="Calibri"/>
      <w:lang w:val="es-CO" w:eastAsia="es-CO"/>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D907C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D907C3"/>
    <w:rPr>
      <w:color w:val="0000FF"/>
      <w:u w:val="single"/>
    </w:rPr>
  </w:style>
  <w:style w:type="paragraph" w:styleId="Prrafodelista">
    <w:name w:val="List Paragraph"/>
    <w:aliases w:val="List Paragraph1,Segundo nivel de viñetas,Lista viñetas,Segundo nivel de vi–etas,Segundo nivel de vi_etas,P‡rrafo de lista1,Lista vistosa - Énfasis 11,Bullet List,FooterText,numbered,Paragraphe de liste1,lp1,titulo 3,Foot"/>
    <w:basedOn w:val="Normal"/>
    <w:link w:val="PrrafodelistaCar"/>
    <w:uiPriority w:val="34"/>
    <w:qFormat/>
    <w:rsid w:val="00D907C3"/>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Segundo nivel de vi–etas Car,Segundo nivel de vi_etas Car,P‡rrafo de lista1 Car,Lista vistosa - Énfasis 11 Car,Bullet List Car,FooterText Car,numbered Car,lp1 Car"/>
    <w:link w:val="Prrafodelista"/>
    <w:uiPriority w:val="34"/>
    <w:qFormat/>
    <w:locked/>
    <w:rsid w:val="00D907C3"/>
    <w:rPr>
      <w:rFonts w:ascii="Calibri" w:eastAsia="Calibri" w:hAnsi="Calibri" w:cs="Times New Roman"/>
    </w:rPr>
  </w:style>
  <w:style w:type="character" w:customStyle="1" w:styleId="apple-converted-space">
    <w:name w:val="apple-converted-space"/>
    <w:rsid w:val="00D907C3"/>
  </w:style>
  <w:style w:type="paragraph" w:customStyle="1" w:styleId="ecxmsonormal">
    <w:name w:val="ecxmsonormal"/>
    <w:basedOn w:val="Normal"/>
    <w:uiPriority w:val="99"/>
    <w:rsid w:val="00D907C3"/>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D907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07C3"/>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D907C3"/>
    <w:rPr>
      <w:sz w:val="16"/>
      <w:szCs w:val="16"/>
    </w:rPr>
  </w:style>
  <w:style w:type="paragraph" w:styleId="Textocomentario">
    <w:name w:val="annotation text"/>
    <w:basedOn w:val="Normal"/>
    <w:link w:val="TextocomentarioCar"/>
    <w:uiPriority w:val="99"/>
    <w:unhideWhenUsed/>
    <w:rsid w:val="00D907C3"/>
    <w:pPr>
      <w:spacing w:line="240" w:lineRule="auto"/>
    </w:pPr>
    <w:rPr>
      <w:sz w:val="20"/>
      <w:szCs w:val="20"/>
    </w:rPr>
  </w:style>
  <w:style w:type="character" w:customStyle="1" w:styleId="TextocomentarioCar">
    <w:name w:val="Texto comentario Car"/>
    <w:basedOn w:val="Fuentedeprrafopredeter"/>
    <w:link w:val="Textocomentario"/>
    <w:uiPriority w:val="99"/>
    <w:rsid w:val="00D907C3"/>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07C3"/>
    <w:rPr>
      <w:b/>
      <w:bCs/>
    </w:rPr>
  </w:style>
  <w:style w:type="character" w:customStyle="1" w:styleId="AsuntodelcomentarioCar">
    <w:name w:val="Asunto del comentario Car"/>
    <w:basedOn w:val="TextocomentarioCar"/>
    <w:link w:val="Asuntodelcomentario"/>
    <w:uiPriority w:val="99"/>
    <w:semiHidden/>
    <w:rsid w:val="00D907C3"/>
    <w:rPr>
      <w:rFonts w:ascii="Calibri" w:eastAsia="Calibri" w:hAnsi="Calibri" w:cs="Times New Roman"/>
      <w:b/>
      <w:bCs/>
      <w:sz w:val="20"/>
      <w:szCs w:val="20"/>
      <w:lang w:val="es-ES"/>
    </w:rPr>
  </w:style>
  <w:style w:type="paragraph" w:customStyle="1" w:styleId="Default">
    <w:name w:val="Default"/>
    <w:basedOn w:val="Normal"/>
    <w:rsid w:val="00D907C3"/>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D907C3"/>
    <w:pPr>
      <w:spacing w:after="0" w:line="240" w:lineRule="auto"/>
    </w:pPr>
    <w:rPr>
      <w:rFonts w:ascii="Calibri" w:eastAsia="Calibri" w:hAnsi="Calibri" w:cs="Times New Roman"/>
      <w:lang w:val="es-ES"/>
    </w:rPr>
  </w:style>
  <w:style w:type="table" w:styleId="Tablaconcuadrcula">
    <w:name w:val="Table Grid"/>
    <w:basedOn w:val="Tablanormal"/>
    <w:uiPriority w:val="39"/>
    <w:rsid w:val="00D90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B1D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1DDF"/>
    <w:rPr>
      <w:rFonts w:ascii="Calibri" w:eastAsia="Calibri" w:hAnsi="Calibri" w:cs="Times New Roman"/>
      <w:lang w:val="es-ES"/>
    </w:rPr>
  </w:style>
  <w:style w:type="character" w:styleId="Mencionar">
    <w:name w:val="Mention"/>
    <w:basedOn w:val="Fuentedeprrafopredeter"/>
    <w:uiPriority w:val="99"/>
    <w:unhideWhenUsed/>
    <w:rPr>
      <w:color w:val="2B579A"/>
      <w:shd w:val="clear" w:color="auto" w:fill="E6E6E6"/>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957362"/>
    <w:rPr>
      <w:rFonts w:ascii="Times New Roman" w:eastAsia="Times New Roman" w:hAnsi="Times New Roman" w:cs="Times New Roman"/>
      <w:sz w:val="24"/>
      <w:szCs w:val="24"/>
      <w:lang w:eastAsia="es-CO"/>
    </w:rPr>
  </w:style>
  <w:style w:type="character" w:customStyle="1" w:styleId="Ttulo6Car">
    <w:name w:val="Título 6 Car"/>
    <w:basedOn w:val="Fuentedeprrafopredeter"/>
    <w:link w:val="Ttulo6"/>
    <w:rsid w:val="00957362"/>
    <w:rPr>
      <w:rFonts w:ascii="Arial" w:eastAsia="Times New Roman" w:hAnsi="Arial"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1906">
      <w:bodyDiv w:val="1"/>
      <w:marLeft w:val="0"/>
      <w:marRight w:val="0"/>
      <w:marTop w:val="0"/>
      <w:marBottom w:val="0"/>
      <w:divBdr>
        <w:top w:val="none" w:sz="0" w:space="0" w:color="auto"/>
        <w:left w:val="none" w:sz="0" w:space="0" w:color="auto"/>
        <w:bottom w:val="none" w:sz="0" w:space="0" w:color="auto"/>
        <w:right w:val="none" w:sz="0" w:space="0" w:color="auto"/>
      </w:divBdr>
    </w:div>
    <w:div w:id="661465575">
      <w:bodyDiv w:val="1"/>
      <w:marLeft w:val="0"/>
      <w:marRight w:val="0"/>
      <w:marTop w:val="0"/>
      <w:marBottom w:val="0"/>
      <w:divBdr>
        <w:top w:val="none" w:sz="0" w:space="0" w:color="auto"/>
        <w:left w:val="none" w:sz="0" w:space="0" w:color="auto"/>
        <w:bottom w:val="none" w:sz="0" w:space="0" w:color="auto"/>
        <w:right w:val="none" w:sz="0" w:space="0" w:color="auto"/>
      </w:divBdr>
    </w:div>
    <w:div w:id="675232745">
      <w:bodyDiv w:val="1"/>
      <w:marLeft w:val="0"/>
      <w:marRight w:val="0"/>
      <w:marTop w:val="0"/>
      <w:marBottom w:val="0"/>
      <w:divBdr>
        <w:top w:val="none" w:sz="0" w:space="0" w:color="auto"/>
        <w:left w:val="none" w:sz="0" w:space="0" w:color="auto"/>
        <w:bottom w:val="none" w:sz="0" w:space="0" w:color="auto"/>
        <w:right w:val="none" w:sz="0" w:space="0" w:color="auto"/>
      </w:divBdr>
    </w:div>
    <w:div w:id="1251818294">
      <w:bodyDiv w:val="1"/>
      <w:marLeft w:val="0"/>
      <w:marRight w:val="0"/>
      <w:marTop w:val="0"/>
      <w:marBottom w:val="0"/>
      <w:divBdr>
        <w:top w:val="none" w:sz="0" w:space="0" w:color="auto"/>
        <w:left w:val="none" w:sz="0" w:space="0" w:color="auto"/>
        <w:bottom w:val="none" w:sz="0" w:space="0" w:color="auto"/>
        <w:right w:val="none" w:sz="0" w:space="0" w:color="auto"/>
      </w:divBdr>
    </w:div>
    <w:div w:id="1955866613">
      <w:bodyDiv w:val="1"/>
      <w:marLeft w:val="0"/>
      <w:marRight w:val="0"/>
      <w:marTop w:val="0"/>
      <w:marBottom w:val="0"/>
      <w:divBdr>
        <w:top w:val="none" w:sz="0" w:space="0" w:color="auto"/>
        <w:left w:val="none" w:sz="0" w:space="0" w:color="auto"/>
        <w:bottom w:val="none" w:sz="0" w:space="0" w:color="auto"/>
        <w:right w:val="none" w:sz="0" w:space="0" w:color="auto"/>
      </w:divBdr>
    </w:div>
    <w:div w:id="1982222624">
      <w:bodyDiv w:val="1"/>
      <w:marLeft w:val="0"/>
      <w:marRight w:val="0"/>
      <w:marTop w:val="0"/>
      <w:marBottom w:val="0"/>
      <w:divBdr>
        <w:top w:val="none" w:sz="0" w:space="0" w:color="auto"/>
        <w:left w:val="none" w:sz="0" w:space="0" w:color="auto"/>
        <w:bottom w:val="none" w:sz="0" w:space="0" w:color="auto"/>
        <w:right w:val="none" w:sz="0" w:space="0" w:color="auto"/>
      </w:divBdr>
    </w:div>
    <w:div w:id="200161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9/05/relationships/documenttasks" Target="documenttasks/documenttasks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CD5BA607-7188-491C-8B6F-C607158F2825}">
    <t:Anchor>
      <t:Comment id="431992921"/>
    </t:Anchor>
    <t:History>
      <t:Event id="{9A73C9AF-2437-45C4-9FE3-E083E045E682}" time="2022-09-19T20:36:49.394Z">
        <t:Attribution userId="S::kelly.celis@icbf.gov.co::55629d7a-939b-4cdc-9e6a-8e0970c5bced" userProvider="AD" userName="Kelly Isbel Celis Bedoya"/>
        <t:Anchor>
          <t:Comment id="431992921"/>
        </t:Anchor>
        <t:Create/>
      </t:Event>
      <t:Event id="{4D31F032-2AFD-464A-BF60-38182EBA92BC}" time="2022-09-19T20:36:49.394Z">
        <t:Attribution userId="S::kelly.celis@icbf.gov.co::55629d7a-939b-4cdc-9e6a-8e0970c5bced" userProvider="AD" userName="Kelly Isbel Celis Bedoya"/>
        <t:Anchor>
          <t:Comment id="431992921"/>
        </t:Anchor>
        <t:Assign userId="S::Ivonne.Ballares@icbf.gov.co::8cf53837-d38a-4599-b95e-9105db5210eb" userProvider="AD" userName="Ivonne Andrea Ballares Baez"/>
      </t:Event>
      <t:Event id="{22448F5B-1411-4355-8A79-4A17F61265C4}" time="2022-09-19T20:36:49.394Z">
        <t:Attribution userId="S::kelly.celis@icbf.gov.co::55629d7a-939b-4cdc-9e6a-8e0970c5bced" userProvider="AD" userName="Kelly Isbel Celis Bedoya"/>
        <t:Anchor>
          <t:Comment id="431992921"/>
        </t:Anchor>
        <t:SetTitle title="@Ivonne Andrea Ballares Baez crees que así está bien la obligación para que las EAS permitan y promuevan con el TH que participen en los procesos de forma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41C7F-D0E2-4000-9729-F8D15B8CE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7517</Words>
  <Characters>41346</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cp:lastModifiedBy>Caterin Andrea Pinza Guacas</cp:lastModifiedBy>
  <cp:revision>20</cp:revision>
  <dcterms:created xsi:type="dcterms:W3CDTF">2022-10-19T21:05:00Z</dcterms:created>
  <dcterms:modified xsi:type="dcterms:W3CDTF">2023-12-29T00:52:00Z</dcterms:modified>
</cp:coreProperties>
</file>