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EC5" w:rsidRPr="00677D6A" w:rsidRDefault="00677D6A">
      <w:pPr>
        <w:rPr>
          <w:rFonts w:ascii="Arial" w:hAnsi="Arial" w:cs="Arial"/>
        </w:rPr>
      </w:pPr>
      <w:r w:rsidRPr="00677D6A">
        <w:rPr>
          <w:rFonts w:ascii="Arial" w:hAnsi="Arial" w:cs="Arial"/>
        </w:rPr>
        <w:t xml:space="preserve">Villavicencio 30 de </w:t>
      </w:r>
      <w:proofErr w:type="gramStart"/>
      <w:r w:rsidRPr="00677D6A">
        <w:rPr>
          <w:rFonts w:ascii="Arial" w:hAnsi="Arial" w:cs="Arial"/>
        </w:rPr>
        <w:t>Diciembre</w:t>
      </w:r>
      <w:proofErr w:type="gramEnd"/>
      <w:r w:rsidR="00DB7CD9" w:rsidRPr="00677D6A">
        <w:rPr>
          <w:rFonts w:ascii="Arial" w:hAnsi="Arial" w:cs="Arial"/>
        </w:rPr>
        <w:t xml:space="preserve"> de 2018</w:t>
      </w:r>
    </w:p>
    <w:p w:rsidR="00DB7CD9" w:rsidRPr="00677D6A" w:rsidRDefault="00DB7CD9">
      <w:pPr>
        <w:rPr>
          <w:rFonts w:ascii="Arial" w:hAnsi="Arial" w:cs="Arial"/>
        </w:rPr>
      </w:pPr>
    </w:p>
    <w:p w:rsidR="00DB7CD9" w:rsidRPr="00677D6A" w:rsidRDefault="00DB7CD9">
      <w:pPr>
        <w:rPr>
          <w:rFonts w:ascii="Arial" w:hAnsi="Arial" w:cs="Arial"/>
        </w:rPr>
      </w:pPr>
    </w:p>
    <w:p w:rsidR="00DB7CD9" w:rsidRPr="00677D6A" w:rsidRDefault="00DB7CD9" w:rsidP="00DB7CD9">
      <w:pPr>
        <w:pStyle w:val="Sinespaciado"/>
        <w:rPr>
          <w:rFonts w:ascii="Arial" w:hAnsi="Arial" w:cs="Arial"/>
        </w:rPr>
      </w:pPr>
      <w:r w:rsidRPr="00677D6A">
        <w:rPr>
          <w:rFonts w:ascii="Arial" w:hAnsi="Arial" w:cs="Arial"/>
        </w:rPr>
        <w:t>Señor</w:t>
      </w:r>
      <w:bookmarkStart w:id="0" w:name="_GoBack"/>
      <w:bookmarkEnd w:id="0"/>
    </w:p>
    <w:p w:rsidR="00D061FB" w:rsidRPr="00677D6A" w:rsidRDefault="00D061FB" w:rsidP="00D061FB">
      <w:pPr>
        <w:pStyle w:val="Default"/>
        <w:rPr>
          <w:rFonts w:ascii="Arial" w:hAnsi="Arial" w:cs="Arial"/>
          <w:sz w:val="22"/>
          <w:szCs w:val="22"/>
        </w:rPr>
      </w:pPr>
      <w:r w:rsidRPr="00677D6A">
        <w:rPr>
          <w:rFonts w:ascii="Arial" w:hAnsi="Arial" w:cs="Arial"/>
          <w:b/>
          <w:bCs/>
          <w:sz w:val="22"/>
          <w:szCs w:val="22"/>
        </w:rPr>
        <w:t xml:space="preserve">TC. ORLANDO ESPINOSA BELTRAN </w:t>
      </w:r>
    </w:p>
    <w:p w:rsidR="00D061FB" w:rsidRPr="00677D6A" w:rsidRDefault="00D061FB" w:rsidP="00D061FB">
      <w:pPr>
        <w:pStyle w:val="Default"/>
        <w:rPr>
          <w:rFonts w:ascii="Arial" w:hAnsi="Arial" w:cs="Arial"/>
          <w:sz w:val="22"/>
          <w:szCs w:val="22"/>
        </w:rPr>
      </w:pPr>
      <w:r w:rsidRPr="00677D6A">
        <w:rPr>
          <w:rFonts w:ascii="Arial" w:hAnsi="Arial" w:cs="Arial"/>
          <w:sz w:val="22"/>
          <w:szCs w:val="22"/>
        </w:rPr>
        <w:t xml:space="preserve">Oficial de Acción Integral y Asuntos Civiles </w:t>
      </w:r>
    </w:p>
    <w:p w:rsidR="002912E1" w:rsidRPr="00677D6A" w:rsidRDefault="00D061FB" w:rsidP="00D061FB">
      <w:pPr>
        <w:pStyle w:val="Default"/>
        <w:rPr>
          <w:rFonts w:ascii="Arial" w:hAnsi="Arial" w:cs="Arial"/>
        </w:rPr>
      </w:pPr>
      <w:r w:rsidRPr="00677D6A">
        <w:rPr>
          <w:rFonts w:ascii="Arial" w:hAnsi="Arial" w:cs="Arial"/>
          <w:sz w:val="22"/>
          <w:szCs w:val="22"/>
        </w:rPr>
        <w:t>Programa Fe en Colombia</w:t>
      </w:r>
    </w:p>
    <w:p w:rsidR="00DB7CD9" w:rsidRPr="00677D6A" w:rsidRDefault="00DB7CD9" w:rsidP="00DB7CD9">
      <w:pPr>
        <w:pStyle w:val="Sinespaciado"/>
        <w:rPr>
          <w:rFonts w:ascii="Arial" w:hAnsi="Arial" w:cs="Arial"/>
        </w:rPr>
      </w:pPr>
    </w:p>
    <w:p w:rsidR="00D061FB" w:rsidRPr="00677D6A" w:rsidRDefault="00D061FB" w:rsidP="00DB7CD9">
      <w:pPr>
        <w:pStyle w:val="Sinespaciado"/>
        <w:rPr>
          <w:rFonts w:ascii="Arial" w:hAnsi="Arial" w:cs="Arial"/>
        </w:rPr>
      </w:pPr>
    </w:p>
    <w:p w:rsidR="00DB7CD9" w:rsidRPr="00677D6A" w:rsidRDefault="00DB7CD9" w:rsidP="00DB7CD9">
      <w:pPr>
        <w:pStyle w:val="Sinespaciado"/>
        <w:rPr>
          <w:rFonts w:ascii="Arial" w:hAnsi="Arial" w:cs="Arial"/>
        </w:rPr>
      </w:pPr>
      <w:r w:rsidRPr="00677D6A">
        <w:rPr>
          <w:rFonts w:ascii="Arial" w:hAnsi="Arial" w:cs="Arial"/>
        </w:rPr>
        <w:t>Respetuosamente me permito relacionar</w:t>
      </w:r>
      <w:r w:rsidR="00880B75" w:rsidRPr="00677D6A">
        <w:rPr>
          <w:rFonts w:ascii="Arial" w:hAnsi="Arial" w:cs="Arial"/>
        </w:rPr>
        <w:t xml:space="preserve"> </w:t>
      </w:r>
      <w:r w:rsidR="00D061FB" w:rsidRPr="00677D6A">
        <w:rPr>
          <w:rFonts w:ascii="Arial" w:hAnsi="Arial" w:cs="Arial"/>
        </w:rPr>
        <w:t>l</w:t>
      </w:r>
      <w:r w:rsidR="00117E1E" w:rsidRPr="00677D6A">
        <w:rPr>
          <w:rFonts w:ascii="Arial" w:hAnsi="Arial" w:cs="Arial"/>
        </w:rPr>
        <w:t xml:space="preserve">as actividades del mes de </w:t>
      </w:r>
      <w:proofErr w:type="gramStart"/>
      <w:r w:rsidR="00677D6A" w:rsidRPr="00677D6A">
        <w:rPr>
          <w:rFonts w:ascii="Arial" w:hAnsi="Arial" w:cs="Arial"/>
        </w:rPr>
        <w:t>Dici</w:t>
      </w:r>
      <w:r w:rsidR="0046368A" w:rsidRPr="00677D6A">
        <w:rPr>
          <w:rFonts w:ascii="Arial" w:hAnsi="Arial" w:cs="Arial"/>
        </w:rPr>
        <w:t>embre</w:t>
      </w:r>
      <w:proofErr w:type="gramEnd"/>
      <w:r w:rsidR="00990D3D" w:rsidRPr="00677D6A">
        <w:rPr>
          <w:rFonts w:ascii="Arial" w:hAnsi="Arial" w:cs="Arial"/>
        </w:rPr>
        <w:t xml:space="preserve"> del 2018.</w:t>
      </w:r>
    </w:p>
    <w:p w:rsidR="00DB7CD9" w:rsidRPr="00677D6A" w:rsidRDefault="00DB7CD9" w:rsidP="00DB7CD9">
      <w:pPr>
        <w:pStyle w:val="Sinespaciado"/>
        <w:rPr>
          <w:rFonts w:ascii="Arial" w:hAnsi="Arial" w:cs="Arial"/>
        </w:rPr>
      </w:pPr>
    </w:p>
    <w:p w:rsidR="00DB7CD9" w:rsidRDefault="00DB7CD9" w:rsidP="00DB7CD9">
      <w:pPr>
        <w:pStyle w:val="Sinespaciado"/>
      </w:pPr>
    </w:p>
    <w:tbl>
      <w:tblPr>
        <w:tblStyle w:val="Tablaconcuadrcula"/>
        <w:tblW w:w="0" w:type="auto"/>
        <w:tblLook w:val="04A0" w:firstRow="1" w:lastRow="0" w:firstColumn="1" w:lastColumn="0" w:noHBand="0" w:noVBand="1"/>
      </w:tblPr>
      <w:tblGrid>
        <w:gridCol w:w="1793"/>
        <w:gridCol w:w="2349"/>
        <w:gridCol w:w="4686"/>
      </w:tblGrid>
      <w:tr w:rsidR="00677D6A" w:rsidRPr="00DB7CD9" w:rsidTr="00796AD1">
        <w:tc>
          <w:tcPr>
            <w:tcW w:w="1793" w:type="dxa"/>
          </w:tcPr>
          <w:p w:rsidR="00DB7CD9" w:rsidRPr="00DB7CD9" w:rsidRDefault="00DB7CD9" w:rsidP="00DB7CD9">
            <w:pPr>
              <w:pStyle w:val="Sinespaciado"/>
              <w:jc w:val="center"/>
              <w:rPr>
                <w:b/>
              </w:rPr>
            </w:pPr>
            <w:r w:rsidRPr="00DB7CD9">
              <w:rPr>
                <w:b/>
              </w:rPr>
              <w:t>Fecha</w:t>
            </w:r>
          </w:p>
        </w:tc>
        <w:tc>
          <w:tcPr>
            <w:tcW w:w="2349" w:type="dxa"/>
          </w:tcPr>
          <w:p w:rsidR="00DB7CD9" w:rsidRPr="00DB7CD9" w:rsidRDefault="00990D3D" w:rsidP="00DB7CD9">
            <w:pPr>
              <w:pStyle w:val="Sinespaciado"/>
              <w:jc w:val="center"/>
              <w:rPr>
                <w:b/>
              </w:rPr>
            </w:pPr>
            <w:r w:rsidRPr="00DB7CD9">
              <w:rPr>
                <w:b/>
              </w:rPr>
              <w:t>Descripción</w:t>
            </w:r>
          </w:p>
        </w:tc>
        <w:tc>
          <w:tcPr>
            <w:tcW w:w="4686" w:type="dxa"/>
          </w:tcPr>
          <w:p w:rsidR="00DB7CD9" w:rsidRPr="00DB7CD9" w:rsidRDefault="00DB7CD9" w:rsidP="00DB7CD9">
            <w:pPr>
              <w:pStyle w:val="Sinespaciado"/>
              <w:jc w:val="center"/>
              <w:rPr>
                <w:b/>
              </w:rPr>
            </w:pPr>
            <w:r w:rsidRPr="00DB7CD9">
              <w:rPr>
                <w:b/>
              </w:rPr>
              <w:t>Evidencia</w:t>
            </w:r>
          </w:p>
        </w:tc>
      </w:tr>
      <w:tr w:rsidR="00677D6A" w:rsidTr="00796AD1">
        <w:tc>
          <w:tcPr>
            <w:tcW w:w="1793" w:type="dxa"/>
          </w:tcPr>
          <w:p w:rsidR="002F272E" w:rsidRPr="00677D6A" w:rsidRDefault="00677D6A" w:rsidP="00DB7CD9">
            <w:pPr>
              <w:pStyle w:val="Sinespaciado"/>
              <w:jc w:val="center"/>
              <w:rPr>
                <w:rFonts w:ascii="Arial" w:hAnsi="Arial" w:cs="Arial"/>
              </w:rPr>
            </w:pPr>
            <w:r w:rsidRPr="00677D6A">
              <w:rPr>
                <w:rFonts w:ascii="Arial" w:hAnsi="Arial" w:cs="Arial"/>
              </w:rPr>
              <w:t>3/12</w:t>
            </w:r>
            <w:r w:rsidR="0046368A" w:rsidRPr="00677D6A">
              <w:rPr>
                <w:rFonts w:ascii="Arial" w:hAnsi="Arial" w:cs="Arial"/>
              </w:rPr>
              <w:t>/2018</w:t>
            </w:r>
          </w:p>
        </w:tc>
        <w:tc>
          <w:tcPr>
            <w:tcW w:w="2349" w:type="dxa"/>
          </w:tcPr>
          <w:p w:rsidR="00DB7CD9" w:rsidRPr="00677D6A" w:rsidRDefault="00677D6A" w:rsidP="00B255EB">
            <w:pPr>
              <w:rPr>
                <w:rFonts w:ascii="Arial" w:hAnsi="Arial" w:cs="Arial"/>
              </w:rPr>
            </w:pPr>
            <w:r w:rsidRPr="00677D6A">
              <w:rPr>
                <w:rFonts w:ascii="Arial" w:eastAsia="DejaVu Sans" w:hAnsi="Arial" w:cs="Arial"/>
                <w:kern w:val="1"/>
                <w:lang w:eastAsia="es-CO"/>
              </w:rPr>
              <w:t>El equipo de Fe en Colombia con el instituto de bienestar familiar ,policía de infancia y adolescencia y el BAAID4 realiza actividades lúdico recreativas en el cual se beneficiaron aproximadamente 30 niños</w:t>
            </w:r>
          </w:p>
        </w:tc>
        <w:tc>
          <w:tcPr>
            <w:tcW w:w="4686" w:type="dxa"/>
          </w:tcPr>
          <w:p w:rsidR="00DB7CD9" w:rsidRDefault="00677D6A" w:rsidP="00DB7CD9">
            <w:pPr>
              <w:pStyle w:val="Sinespaciado"/>
            </w:pPr>
            <w:r>
              <w:rPr>
                <w:noProof/>
                <w:lang w:eastAsia="es-CO"/>
              </w:rPr>
              <w:drawing>
                <wp:anchor distT="0" distB="0" distL="114300" distR="114300" simplePos="0" relativeHeight="251716608" behindDoc="1" locked="0" layoutInCell="1" allowOverlap="1">
                  <wp:simplePos x="0" y="0"/>
                  <wp:positionH relativeFrom="column">
                    <wp:posOffset>113665</wp:posOffset>
                  </wp:positionH>
                  <wp:positionV relativeFrom="paragraph">
                    <wp:posOffset>154305</wp:posOffset>
                  </wp:positionV>
                  <wp:extent cx="2638425" cy="1838325"/>
                  <wp:effectExtent l="0" t="0" r="9525" b="9525"/>
                  <wp:wrapTight wrapText="bothSides">
                    <wp:wrapPolygon edited="0">
                      <wp:start x="0" y="0"/>
                      <wp:lineTo x="0" y="21488"/>
                      <wp:lineTo x="21522" y="21488"/>
                      <wp:lineTo x="21522"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29303" t="17664" r="29184" b="26448"/>
                          <a:stretch/>
                        </pic:blipFill>
                        <pic:spPr bwMode="auto">
                          <a:xfrm>
                            <a:off x="0" y="0"/>
                            <a:ext cx="2638425" cy="1838325"/>
                          </a:xfrm>
                          <a:prstGeom prst="rect">
                            <a:avLst/>
                          </a:prstGeom>
                          <a:ln>
                            <a:noFill/>
                          </a:ln>
                          <a:extLst>
                            <a:ext uri="{53640926-AAD7-44D8-BBD7-CCE9431645EC}">
                              <a14:shadowObscured xmlns:a14="http://schemas.microsoft.com/office/drawing/2010/main"/>
                            </a:ext>
                          </a:extLst>
                        </pic:spPr>
                      </pic:pic>
                    </a:graphicData>
                  </a:graphic>
                </wp:anchor>
              </w:drawing>
            </w:r>
          </w:p>
        </w:tc>
      </w:tr>
      <w:tr w:rsidR="00677D6A" w:rsidTr="00796AD1">
        <w:tc>
          <w:tcPr>
            <w:tcW w:w="1793" w:type="dxa"/>
          </w:tcPr>
          <w:p w:rsidR="005C2E3A" w:rsidRPr="00677D6A" w:rsidRDefault="00677D6A" w:rsidP="00677D6A">
            <w:pPr>
              <w:pStyle w:val="Sinespaciado"/>
              <w:jc w:val="center"/>
              <w:rPr>
                <w:rFonts w:ascii="Arial" w:eastAsia="DejaVu Sans" w:hAnsi="Arial" w:cs="Arial"/>
                <w:kern w:val="1"/>
                <w:lang w:eastAsia="es-CO"/>
              </w:rPr>
            </w:pPr>
            <w:r w:rsidRPr="00677D6A">
              <w:rPr>
                <w:rFonts w:ascii="Arial" w:eastAsia="DejaVu Sans" w:hAnsi="Arial" w:cs="Arial"/>
                <w:kern w:val="1"/>
                <w:lang w:eastAsia="es-CO"/>
              </w:rPr>
              <w:t>4 /12</w:t>
            </w:r>
            <w:r w:rsidR="00F50EC9" w:rsidRPr="00677D6A">
              <w:rPr>
                <w:rFonts w:ascii="Arial" w:eastAsia="DejaVu Sans" w:hAnsi="Arial" w:cs="Arial"/>
                <w:kern w:val="1"/>
                <w:lang w:eastAsia="es-CO"/>
              </w:rPr>
              <w:t>/2018</w:t>
            </w:r>
          </w:p>
          <w:p w:rsidR="005C2E3A" w:rsidRPr="00677D6A" w:rsidRDefault="00677D6A" w:rsidP="00677D6A">
            <w:pPr>
              <w:pStyle w:val="Sinespaciado"/>
              <w:jc w:val="center"/>
              <w:rPr>
                <w:rFonts w:ascii="Arial" w:eastAsia="DejaVu Sans" w:hAnsi="Arial" w:cs="Arial"/>
                <w:kern w:val="1"/>
                <w:lang w:eastAsia="es-CO"/>
              </w:rPr>
            </w:pPr>
            <w:r w:rsidRPr="00677D6A">
              <w:rPr>
                <w:rFonts w:ascii="Arial" w:eastAsia="DejaVu Sans" w:hAnsi="Arial" w:cs="Arial"/>
                <w:kern w:val="1"/>
                <w:lang w:eastAsia="es-CO"/>
              </w:rPr>
              <w:t>10/12</w:t>
            </w:r>
            <w:r w:rsidR="005C2E3A" w:rsidRPr="00677D6A">
              <w:rPr>
                <w:rFonts w:ascii="Arial" w:eastAsia="DejaVu Sans" w:hAnsi="Arial" w:cs="Arial"/>
                <w:kern w:val="1"/>
                <w:lang w:eastAsia="es-CO"/>
              </w:rPr>
              <w:t>/2018</w:t>
            </w:r>
          </w:p>
          <w:p w:rsidR="005C2E3A" w:rsidRPr="00677D6A" w:rsidRDefault="005C2E3A" w:rsidP="00677D6A">
            <w:pPr>
              <w:jc w:val="center"/>
              <w:rPr>
                <w:rFonts w:ascii="Arial" w:hAnsi="Arial" w:cs="Arial"/>
                <w:lang w:eastAsia="es-CO"/>
              </w:rPr>
            </w:pPr>
          </w:p>
          <w:p w:rsidR="005C2E3A" w:rsidRPr="00677D6A" w:rsidRDefault="00677D6A" w:rsidP="00677D6A">
            <w:pPr>
              <w:jc w:val="center"/>
              <w:rPr>
                <w:rFonts w:ascii="Arial" w:hAnsi="Arial" w:cs="Arial"/>
                <w:lang w:eastAsia="es-CO"/>
              </w:rPr>
            </w:pPr>
            <w:r w:rsidRPr="00677D6A">
              <w:rPr>
                <w:rFonts w:ascii="Arial" w:hAnsi="Arial" w:cs="Arial"/>
                <w:lang w:eastAsia="es-CO"/>
              </w:rPr>
              <w:t>18/12</w:t>
            </w:r>
            <w:r w:rsidR="005C2E3A" w:rsidRPr="00677D6A">
              <w:rPr>
                <w:rFonts w:ascii="Arial" w:hAnsi="Arial" w:cs="Arial"/>
                <w:lang w:eastAsia="es-CO"/>
              </w:rPr>
              <w:t>/2018</w:t>
            </w:r>
          </w:p>
          <w:p w:rsidR="005C2E3A" w:rsidRPr="00677D6A" w:rsidRDefault="005C2E3A" w:rsidP="00677D6A">
            <w:pPr>
              <w:jc w:val="center"/>
              <w:rPr>
                <w:rFonts w:ascii="Arial" w:hAnsi="Arial" w:cs="Arial"/>
                <w:lang w:eastAsia="es-CO"/>
              </w:rPr>
            </w:pPr>
          </w:p>
          <w:p w:rsidR="005C2E3A" w:rsidRPr="00677D6A" w:rsidRDefault="00677D6A" w:rsidP="00677D6A">
            <w:pPr>
              <w:jc w:val="center"/>
              <w:rPr>
                <w:rFonts w:ascii="Arial" w:hAnsi="Arial" w:cs="Arial"/>
                <w:lang w:eastAsia="es-CO"/>
              </w:rPr>
            </w:pPr>
            <w:r w:rsidRPr="00677D6A">
              <w:rPr>
                <w:rFonts w:ascii="Arial" w:hAnsi="Arial" w:cs="Arial"/>
                <w:lang w:eastAsia="es-CO"/>
              </w:rPr>
              <w:t>21/12</w:t>
            </w:r>
            <w:r w:rsidR="005C2E3A" w:rsidRPr="00677D6A">
              <w:rPr>
                <w:rFonts w:ascii="Arial" w:hAnsi="Arial" w:cs="Arial"/>
                <w:lang w:eastAsia="es-CO"/>
              </w:rPr>
              <w:t>/2018</w:t>
            </w:r>
          </w:p>
          <w:p w:rsidR="005C2E3A" w:rsidRPr="00677D6A" w:rsidRDefault="00677D6A" w:rsidP="00677D6A">
            <w:pPr>
              <w:jc w:val="center"/>
              <w:rPr>
                <w:rFonts w:ascii="Arial" w:hAnsi="Arial" w:cs="Arial"/>
                <w:lang w:eastAsia="es-CO"/>
              </w:rPr>
            </w:pPr>
            <w:r w:rsidRPr="00677D6A">
              <w:rPr>
                <w:rFonts w:ascii="Arial" w:hAnsi="Arial" w:cs="Arial"/>
                <w:lang w:eastAsia="es-CO"/>
              </w:rPr>
              <w:t>27/12</w:t>
            </w:r>
            <w:r w:rsidR="0046368A" w:rsidRPr="00677D6A">
              <w:rPr>
                <w:rFonts w:ascii="Arial" w:hAnsi="Arial" w:cs="Arial"/>
                <w:lang w:eastAsia="es-CO"/>
              </w:rPr>
              <w:t>/2018</w:t>
            </w:r>
          </w:p>
        </w:tc>
        <w:tc>
          <w:tcPr>
            <w:tcW w:w="2349" w:type="dxa"/>
          </w:tcPr>
          <w:p w:rsidR="00F72801" w:rsidRPr="00677D6A" w:rsidRDefault="007804C6" w:rsidP="00880B75">
            <w:pPr>
              <w:rPr>
                <w:rFonts w:ascii="Arial" w:hAnsi="Arial" w:cs="Arial"/>
              </w:rPr>
            </w:pPr>
            <w:r w:rsidRPr="00677D6A">
              <w:rPr>
                <w:rFonts w:ascii="Arial" w:eastAsia="Calibri" w:hAnsi="Arial" w:cs="Arial"/>
              </w:rPr>
              <w:t>S</w:t>
            </w:r>
            <w:r w:rsidR="00B255EB" w:rsidRPr="00677D6A">
              <w:rPr>
                <w:rFonts w:ascii="Arial" w:eastAsia="Calibri" w:hAnsi="Arial" w:cs="Arial"/>
              </w:rPr>
              <w:t>e asiste a reunión en la oficina de acción integral de la cuarta división percibida por el teniente  coronel Orlando Espinosa   Beltrán para coordinar actividades realizadas y a realizar en la semana.</w:t>
            </w:r>
          </w:p>
        </w:tc>
        <w:tc>
          <w:tcPr>
            <w:tcW w:w="4686" w:type="dxa"/>
          </w:tcPr>
          <w:p w:rsidR="00F72801" w:rsidRDefault="00F72801" w:rsidP="00DB7CD9">
            <w:pPr>
              <w:pStyle w:val="Sinespaciado"/>
            </w:pPr>
          </w:p>
        </w:tc>
      </w:tr>
      <w:tr w:rsidR="00677D6A" w:rsidTr="00796AD1">
        <w:tc>
          <w:tcPr>
            <w:tcW w:w="1793" w:type="dxa"/>
          </w:tcPr>
          <w:p w:rsidR="00990D3D" w:rsidRPr="0084459D" w:rsidRDefault="00677D6A" w:rsidP="00D45643">
            <w:pPr>
              <w:pStyle w:val="Sinespaciado"/>
              <w:rPr>
                <w:rFonts w:ascii="Arial" w:eastAsia="DejaVu Sans" w:hAnsi="Arial" w:cs="Arial"/>
                <w:kern w:val="1"/>
                <w:lang w:eastAsia="es-CO"/>
              </w:rPr>
            </w:pPr>
            <w:r>
              <w:rPr>
                <w:rFonts w:ascii="Arial" w:eastAsia="DejaVu Sans" w:hAnsi="Arial" w:cs="Arial"/>
                <w:kern w:val="1"/>
                <w:lang w:eastAsia="es-CO"/>
              </w:rPr>
              <w:lastRenderedPageBreak/>
              <w:t>06/12</w:t>
            </w:r>
            <w:r w:rsidR="00F50EC9" w:rsidRPr="0084459D">
              <w:rPr>
                <w:rFonts w:ascii="Arial" w:eastAsia="DejaVu Sans" w:hAnsi="Arial" w:cs="Arial"/>
                <w:kern w:val="1"/>
                <w:lang w:eastAsia="es-CO"/>
              </w:rPr>
              <w:t>/2018</w:t>
            </w:r>
          </w:p>
        </w:tc>
        <w:tc>
          <w:tcPr>
            <w:tcW w:w="2349" w:type="dxa"/>
          </w:tcPr>
          <w:p w:rsidR="00990D3D" w:rsidRPr="0046368A" w:rsidRDefault="00677D6A" w:rsidP="002F272E">
            <w:pPr>
              <w:pStyle w:val="Sinespaciado"/>
              <w:rPr>
                <w:rFonts w:ascii="Arial" w:eastAsia="DejaVu Sans" w:hAnsi="Arial" w:cs="Arial"/>
                <w:kern w:val="1"/>
                <w:lang w:eastAsia="es-CO"/>
              </w:rPr>
            </w:pPr>
            <w:r>
              <w:rPr>
                <w:rFonts w:ascii="Tahoma" w:eastAsia="DejaVu Sans" w:hAnsi="Tahoma" w:cs="Tahoma"/>
                <w:kern w:val="1"/>
                <w:sz w:val="20"/>
                <w:szCs w:val="20"/>
                <w:lang w:eastAsia="es-CO"/>
              </w:rPr>
              <w:t xml:space="preserve">Se </w:t>
            </w:r>
            <w:r>
              <w:rPr>
                <w:rFonts w:ascii="Tahoma" w:eastAsia="DejaVu Sans" w:hAnsi="Tahoma" w:cs="Tahoma"/>
                <w:kern w:val="1"/>
                <w:sz w:val="20"/>
                <w:szCs w:val="20"/>
                <w:lang w:eastAsia="es-CO"/>
              </w:rPr>
              <w:t>realizó</w:t>
            </w:r>
            <w:r>
              <w:rPr>
                <w:rFonts w:ascii="Tahoma" w:eastAsia="DejaVu Sans" w:hAnsi="Tahoma" w:cs="Tahoma"/>
                <w:kern w:val="1"/>
                <w:sz w:val="20"/>
                <w:szCs w:val="20"/>
                <w:lang w:eastAsia="es-CO"/>
              </w:rPr>
              <w:t xml:space="preserve"> jornada de construcción de confianza dirigida a la comunidad infantil del barrio la Reliquia, con apoyo de equipo de Fe en Colombia el BAAID4 llevando actividades lúdico recreativas en el cual se beneficiaron aproximadamente 80 niños</w:t>
            </w:r>
          </w:p>
        </w:tc>
        <w:tc>
          <w:tcPr>
            <w:tcW w:w="4686" w:type="dxa"/>
          </w:tcPr>
          <w:p w:rsidR="00990D3D" w:rsidRDefault="00677D6A" w:rsidP="00DB7CD9">
            <w:pPr>
              <w:pStyle w:val="Sinespaciado"/>
            </w:pPr>
            <w:r>
              <w:rPr>
                <w:noProof/>
                <w:lang w:eastAsia="es-CO"/>
              </w:rPr>
              <w:drawing>
                <wp:anchor distT="0" distB="0" distL="114300" distR="114300" simplePos="0" relativeHeight="251717632" behindDoc="1" locked="0" layoutInCell="1" allowOverlap="1">
                  <wp:simplePos x="0" y="0"/>
                  <wp:positionH relativeFrom="column">
                    <wp:posOffset>56515</wp:posOffset>
                  </wp:positionH>
                  <wp:positionV relativeFrom="paragraph">
                    <wp:posOffset>123825</wp:posOffset>
                  </wp:positionV>
                  <wp:extent cx="2714625" cy="1913255"/>
                  <wp:effectExtent l="0" t="0" r="9525" b="0"/>
                  <wp:wrapTight wrapText="bothSides">
                    <wp:wrapPolygon edited="0">
                      <wp:start x="0" y="0"/>
                      <wp:lineTo x="0" y="21292"/>
                      <wp:lineTo x="21524" y="21292"/>
                      <wp:lineTo x="21524" y="0"/>
                      <wp:lineTo x="0" y="0"/>
                    </wp:wrapPolygon>
                  </wp:wrapTight>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21912" t="19861" r="17831" b="12689"/>
                          <a:stretch/>
                        </pic:blipFill>
                        <pic:spPr bwMode="auto">
                          <a:xfrm>
                            <a:off x="0" y="0"/>
                            <a:ext cx="2714625" cy="1913255"/>
                          </a:xfrm>
                          <a:prstGeom prst="rect">
                            <a:avLst/>
                          </a:prstGeom>
                          <a:ln>
                            <a:noFill/>
                          </a:ln>
                          <a:extLst>
                            <a:ext uri="{53640926-AAD7-44D8-BBD7-CCE9431645EC}">
                              <a14:shadowObscured xmlns:a14="http://schemas.microsoft.com/office/drawing/2010/main"/>
                            </a:ext>
                          </a:extLst>
                        </pic:spPr>
                      </pic:pic>
                    </a:graphicData>
                  </a:graphic>
                </wp:anchor>
              </w:drawing>
            </w:r>
          </w:p>
        </w:tc>
      </w:tr>
      <w:tr w:rsidR="00677D6A" w:rsidTr="00796AD1">
        <w:tc>
          <w:tcPr>
            <w:tcW w:w="1793" w:type="dxa"/>
          </w:tcPr>
          <w:p w:rsidR="005C2E3A" w:rsidRPr="0084459D" w:rsidRDefault="00677D6A" w:rsidP="00D45643">
            <w:pPr>
              <w:pStyle w:val="Sinespaciado"/>
              <w:jc w:val="center"/>
              <w:rPr>
                <w:rFonts w:ascii="Arial" w:eastAsia="DejaVu Sans" w:hAnsi="Arial" w:cs="Arial"/>
                <w:kern w:val="1"/>
                <w:lang w:eastAsia="es-CO"/>
              </w:rPr>
            </w:pPr>
            <w:r>
              <w:rPr>
                <w:rFonts w:ascii="Arial" w:eastAsia="DejaVu Sans" w:hAnsi="Arial" w:cs="Arial"/>
                <w:kern w:val="1"/>
                <w:lang w:eastAsia="es-CO"/>
              </w:rPr>
              <w:t>10/12</w:t>
            </w:r>
            <w:r w:rsidR="00F50EC9" w:rsidRPr="0084459D">
              <w:rPr>
                <w:rFonts w:ascii="Arial" w:eastAsia="DejaVu Sans" w:hAnsi="Arial" w:cs="Arial"/>
                <w:kern w:val="1"/>
                <w:lang w:eastAsia="es-CO"/>
              </w:rPr>
              <w:t>/2018</w:t>
            </w:r>
          </w:p>
          <w:p w:rsidR="00F72801" w:rsidRPr="0084459D" w:rsidRDefault="00F72801" w:rsidP="005C2E3A">
            <w:pPr>
              <w:jc w:val="center"/>
              <w:rPr>
                <w:rFonts w:ascii="Arial" w:hAnsi="Arial" w:cs="Arial"/>
                <w:lang w:eastAsia="es-CO"/>
              </w:rPr>
            </w:pPr>
          </w:p>
        </w:tc>
        <w:tc>
          <w:tcPr>
            <w:tcW w:w="2349" w:type="dxa"/>
          </w:tcPr>
          <w:p w:rsidR="00F72801" w:rsidRPr="0046368A" w:rsidRDefault="00677D6A" w:rsidP="0046368A">
            <w:pPr>
              <w:pStyle w:val="Sinespaciado"/>
              <w:rPr>
                <w:rFonts w:ascii="Arial" w:eastAsia="Calibri" w:hAnsi="Arial" w:cs="Arial"/>
              </w:rPr>
            </w:pPr>
            <w:r w:rsidRPr="00677D6A">
              <w:rPr>
                <w:rFonts w:ascii="Arial" w:eastAsia="Calibri" w:hAnsi="Arial" w:cs="Arial"/>
              </w:rPr>
              <w:t>Se socializo por parte de  la comunidad de Puerto Guadalupe, el modelo financiero que tienen que tiene previsto  desarrollar en esta región,  buscan el apoyo de fe en Colombia para sus proyecto productivos donde se verían beneficiadas alrededor de 150 familias</w:t>
            </w:r>
          </w:p>
        </w:tc>
        <w:tc>
          <w:tcPr>
            <w:tcW w:w="4686" w:type="dxa"/>
          </w:tcPr>
          <w:p w:rsidR="0046368A" w:rsidRDefault="00677D6A" w:rsidP="00DB7CD9">
            <w:pPr>
              <w:pStyle w:val="Sinespaciado"/>
              <w:rPr>
                <w:rFonts w:ascii="Arial" w:hAnsi="Arial" w:cs="Arial"/>
                <w:noProof/>
                <w:sz w:val="20"/>
                <w:szCs w:val="20"/>
                <w:lang w:eastAsia="es-CO"/>
              </w:rPr>
            </w:pPr>
            <w:r>
              <w:rPr>
                <w:noProof/>
                <w:lang w:eastAsia="es-CO"/>
              </w:rPr>
              <w:drawing>
                <wp:anchor distT="0" distB="0" distL="114300" distR="114300" simplePos="0" relativeHeight="251719680" behindDoc="0" locked="0" layoutInCell="1" allowOverlap="1" wp14:anchorId="5076A13C" wp14:editId="721456F5">
                  <wp:simplePos x="0" y="0"/>
                  <wp:positionH relativeFrom="column">
                    <wp:posOffset>94615</wp:posOffset>
                  </wp:positionH>
                  <wp:positionV relativeFrom="paragraph">
                    <wp:posOffset>175895</wp:posOffset>
                  </wp:positionV>
                  <wp:extent cx="2695575" cy="1884680"/>
                  <wp:effectExtent l="0" t="0" r="9525" b="127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23216" t="14595" r="22947" b="15282"/>
                          <a:stretch/>
                        </pic:blipFill>
                        <pic:spPr bwMode="auto">
                          <a:xfrm>
                            <a:off x="0" y="0"/>
                            <a:ext cx="2695575" cy="1884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F72801" w:rsidRPr="00B24268" w:rsidRDefault="00F72801" w:rsidP="00DB7CD9">
            <w:pPr>
              <w:pStyle w:val="Sinespaciado"/>
              <w:rPr>
                <w:rFonts w:ascii="Arial" w:hAnsi="Arial" w:cs="Arial"/>
                <w:noProof/>
                <w:sz w:val="20"/>
                <w:szCs w:val="20"/>
                <w:lang w:eastAsia="es-CO"/>
              </w:rPr>
            </w:pPr>
          </w:p>
        </w:tc>
      </w:tr>
    </w:tbl>
    <w:p w:rsidR="002912E1" w:rsidRDefault="002912E1" w:rsidP="00DB7CD9">
      <w:pPr>
        <w:pStyle w:val="Sinespaciado"/>
      </w:pPr>
    </w:p>
    <w:p w:rsidR="002912E1" w:rsidRDefault="002912E1" w:rsidP="00DB7CD9">
      <w:pPr>
        <w:pStyle w:val="Sinespaciado"/>
      </w:pPr>
    </w:p>
    <w:p w:rsidR="00D73A04" w:rsidRPr="0084459D" w:rsidRDefault="00D73A04" w:rsidP="00DB7CD9">
      <w:pPr>
        <w:pStyle w:val="Sinespaciado"/>
        <w:rPr>
          <w:rFonts w:ascii="Arial" w:hAnsi="Arial" w:cs="Arial"/>
          <w:sz w:val="24"/>
          <w:szCs w:val="24"/>
        </w:rPr>
      </w:pPr>
      <w:r w:rsidRPr="0084459D">
        <w:rPr>
          <w:rFonts w:ascii="Arial" w:hAnsi="Arial" w:cs="Arial"/>
          <w:sz w:val="24"/>
          <w:szCs w:val="24"/>
        </w:rPr>
        <w:t>Cordialmente</w:t>
      </w:r>
    </w:p>
    <w:p w:rsidR="00D73A04" w:rsidRPr="0084459D" w:rsidRDefault="00D73A04" w:rsidP="00DB7CD9">
      <w:pPr>
        <w:pStyle w:val="Sinespaciado"/>
        <w:rPr>
          <w:rFonts w:ascii="Arial" w:hAnsi="Arial" w:cs="Arial"/>
          <w:sz w:val="24"/>
          <w:szCs w:val="24"/>
        </w:rPr>
      </w:pPr>
    </w:p>
    <w:p w:rsidR="00796AD1" w:rsidRPr="0084459D" w:rsidRDefault="00796AD1" w:rsidP="00DB7CD9">
      <w:pPr>
        <w:pStyle w:val="Sinespaciado"/>
        <w:rPr>
          <w:rFonts w:ascii="Arial" w:hAnsi="Arial" w:cs="Arial"/>
          <w:sz w:val="24"/>
          <w:szCs w:val="24"/>
        </w:rPr>
      </w:pPr>
    </w:p>
    <w:p w:rsidR="002912E1" w:rsidRPr="0084459D" w:rsidRDefault="002912E1" w:rsidP="00DB7CD9">
      <w:pPr>
        <w:pStyle w:val="Sinespaciado"/>
        <w:rPr>
          <w:rFonts w:ascii="Arial" w:hAnsi="Arial" w:cs="Arial"/>
          <w:sz w:val="24"/>
          <w:szCs w:val="24"/>
        </w:rPr>
      </w:pPr>
    </w:p>
    <w:p w:rsidR="002912E1" w:rsidRPr="0084459D" w:rsidRDefault="002912E1" w:rsidP="00DB7CD9">
      <w:pPr>
        <w:pStyle w:val="Sinespaciado"/>
        <w:rPr>
          <w:rFonts w:ascii="Arial" w:hAnsi="Arial" w:cs="Arial"/>
          <w:sz w:val="24"/>
          <w:szCs w:val="24"/>
        </w:rPr>
      </w:pPr>
      <w:r w:rsidRPr="0084459D">
        <w:rPr>
          <w:rFonts w:ascii="Arial" w:hAnsi="Arial" w:cs="Arial"/>
          <w:sz w:val="24"/>
          <w:szCs w:val="24"/>
        </w:rPr>
        <w:t>GISELL GOMEZ</w:t>
      </w:r>
    </w:p>
    <w:p w:rsidR="00D73A04" w:rsidRPr="0084459D" w:rsidRDefault="002912E1" w:rsidP="00DB7CD9">
      <w:pPr>
        <w:pStyle w:val="Sinespaciado"/>
        <w:rPr>
          <w:rFonts w:ascii="Arial" w:hAnsi="Arial" w:cs="Arial"/>
          <w:sz w:val="24"/>
          <w:szCs w:val="24"/>
        </w:rPr>
      </w:pPr>
      <w:r w:rsidRPr="0084459D">
        <w:rPr>
          <w:rFonts w:ascii="Arial" w:hAnsi="Arial" w:cs="Arial"/>
          <w:sz w:val="24"/>
          <w:szCs w:val="24"/>
        </w:rPr>
        <w:t>Talento Local</w:t>
      </w:r>
    </w:p>
    <w:p w:rsidR="00D73A04" w:rsidRDefault="00D73A04" w:rsidP="00DB7CD9">
      <w:pPr>
        <w:pStyle w:val="Sinespaciado"/>
      </w:pPr>
    </w:p>
    <w:sectPr w:rsidR="00D73A0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ejaVu Sans">
    <w:altName w:val="Times New Roman"/>
    <w:charset w:val="00"/>
    <w:family w:val="swiss"/>
    <w:pitch w:val="variable"/>
    <w:sig w:usb0="E7002EFF" w:usb1="D200FDFF" w:usb2="0A042029" w:usb3="00000000" w:csb0="8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CD9"/>
    <w:rsid w:val="000E2DFC"/>
    <w:rsid w:val="00117E1E"/>
    <w:rsid w:val="001B2EC5"/>
    <w:rsid w:val="001D7CC8"/>
    <w:rsid w:val="002912E1"/>
    <w:rsid w:val="002F272E"/>
    <w:rsid w:val="0046368A"/>
    <w:rsid w:val="005A7632"/>
    <w:rsid w:val="005C2E3A"/>
    <w:rsid w:val="00661E22"/>
    <w:rsid w:val="00677D6A"/>
    <w:rsid w:val="0074348F"/>
    <w:rsid w:val="007804C6"/>
    <w:rsid w:val="00796AD1"/>
    <w:rsid w:val="0084459D"/>
    <w:rsid w:val="00880B75"/>
    <w:rsid w:val="00990D3D"/>
    <w:rsid w:val="00B255EB"/>
    <w:rsid w:val="00D061FB"/>
    <w:rsid w:val="00D45643"/>
    <w:rsid w:val="00D73A04"/>
    <w:rsid w:val="00DB7CD9"/>
    <w:rsid w:val="00E16CF9"/>
    <w:rsid w:val="00EA7D7E"/>
    <w:rsid w:val="00F50EC9"/>
    <w:rsid w:val="00F72801"/>
    <w:rsid w:val="00FA3A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AD09E"/>
  <w15:chartTrackingRefBased/>
  <w15:docId w15:val="{698EA887-B58F-4D38-9BCF-CD2FEE307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DB7CD9"/>
    <w:pPr>
      <w:spacing w:after="0" w:line="240" w:lineRule="auto"/>
    </w:pPr>
  </w:style>
  <w:style w:type="table" w:styleId="Tablaconcuadrcula">
    <w:name w:val="Table Grid"/>
    <w:basedOn w:val="Tablanormal"/>
    <w:uiPriority w:val="39"/>
    <w:rsid w:val="00DB7C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880B75"/>
    <w:pPr>
      <w:tabs>
        <w:tab w:val="center" w:pos="4252"/>
        <w:tab w:val="right" w:pos="8504"/>
      </w:tabs>
      <w:spacing w:after="0" w:line="240" w:lineRule="auto"/>
    </w:pPr>
    <w:rPr>
      <w:lang w:val="es-ES"/>
    </w:rPr>
  </w:style>
  <w:style w:type="character" w:customStyle="1" w:styleId="EncabezadoCar">
    <w:name w:val="Encabezado Car"/>
    <w:basedOn w:val="Fuentedeprrafopredeter"/>
    <w:link w:val="Encabezado"/>
    <w:uiPriority w:val="99"/>
    <w:rsid w:val="00880B75"/>
    <w:rPr>
      <w:lang w:val="es-ES"/>
    </w:rPr>
  </w:style>
  <w:style w:type="paragraph" w:customStyle="1" w:styleId="Default">
    <w:name w:val="Default"/>
    <w:rsid w:val="00D061FB"/>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2</Pages>
  <Words>204</Words>
  <Characters>1122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24</cp:revision>
  <dcterms:created xsi:type="dcterms:W3CDTF">2018-07-31T22:26:00Z</dcterms:created>
  <dcterms:modified xsi:type="dcterms:W3CDTF">2018-12-26T22:31:00Z</dcterms:modified>
</cp:coreProperties>
</file>