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4B7BA3" w14:textId="13544573" w:rsidR="009261FA" w:rsidRDefault="007C4C23">
      <w:r>
        <w:rPr>
          <w:noProof/>
        </w:rPr>
        <w:drawing>
          <wp:inline distT="0" distB="0" distL="0" distR="0" wp14:anchorId="22F8F71D" wp14:editId="74B107BE">
            <wp:extent cx="5612130" cy="3156585"/>
            <wp:effectExtent l="0" t="0" r="7620" b="5715"/>
            <wp:docPr id="104566521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5665217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3A4BC0" w14:textId="77777777" w:rsidR="007C4C23" w:rsidRDefault="007C4C23"/>
    <w:p w14:paraId="5E2E41F7" w14:textId="77777777" w:rsidR="007C4C23" w:rsidRDefault="007C4C23"/>
    <w:sectPr w:rsidR="007C4C2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6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4C23"/>
    <w:rsid w:val="007C4C23"/>
    <w:rsid w:val="00926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82416B"/>
  <w15:chartTrackingRefBased/>
  <w15:docId w15:val="{79C2EAE2-7BD9-496F-B69C-0A0BD2999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Company>SENA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Castillo Ramirez</dc:creator>
  <cp:keywords/>
  <dc:description/>
  <cp:lastModifiedBy>Juan Carlos Castillo Ramirez</cp:lastModifiedBy>
  <cp:revision>1</cp:revision>
  <dcterms:created xsi:type="dcterms:W3CDTF">2024-01-25T19:15:00Z</dcterms:created>
  <dcterms:modified xsi:type="dcterms:W3CDTF">2024-01-25T19:15:00Z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2024-01-25T19:15:47Z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12227886-aac7-4431-a5a4-4cc3b27dda47</vt:lpwstr>
  </property>
  <property fmtid="{D5CDD505-2E9C-101B-9397-08002B2CF9AE}" pid="8" name="MSIP_Label_1299739c-ad3d-4908-806e-4d91151a6e13_ContentBits">
    <vt:lpwstr>0</vt:lpwstr>
  </property>
</Properties>
</file>