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5806036</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ALEX DAVID BARRANCO GÓMEZ</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CONSTRUCCION,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