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1BA9D2E" w14:textId="2446A525" w:rsidR="00156BFA" w:rsidRPr="00386442" w:rsidRDefault="00156BFA" w:rsidP="00156BFA">
      <w:pPr>
        <w:shd w:val="clear" w:color="auto" w:fill="F2F2F2" w:themeFill="background1" w:themeFillShade="F2"/>
        <w:overflowPunct w:val="0"/>
        <w:autoSpaceDE w:val="0"/>
        <w:autoSpaceDN w:val="0"/>
        <w:adjustRightInd w:val="0"/>
        <w:spacing w:line="276" w:lineRule="auto"/>
        <w:jc w:val="center"/>
        <w:textAlignment w:val="baseline"/>
        <w:rPr>
          <w:rFonts w:ascii="Arial Narrow" w:hAnsi="Arial Narrow" w:cs="Calibri"/>
          <w:b/>
          <w:sz w:val="22"/>
          <w:szCs w:val="22"/>
          <w:lang w:val="es-CO" w:eastAsia="es-CO"/>
        </w:rPr>
      </w:pPr>
      <w:r w:rsidRPr="00386442">
        <w:rPr>
          <w:rFonts w:ascii="Arial Narrow" w:hAnsi="Arial Narrow" w:cs="Calibri"/>
          <w:b/>
          <w:sz w:val="22"/>
          <w:szCs w:val="22"/>
          <w:lang w:val="es-CO" w:eastAsia="es-CO"/>
        </w:rPr>
        <w:t xml:space="preserve">ANEXO </w:t>
      </w:r>
      <w:r w:rsidR="00BF5AAC">
        <w:rPr>
          <w:rFonts w:ascii="Arial Narrow" w:hAnsi="Arial Narrow" w:cs="Calibri"/>
          <w:b/>
          <w:sz w:val="22"/>
          <w:szCs w:val="22"/>
          <w:lang w:val="es-CO" w:eastAsia="es-CO"/>
        </w:rPr>
        <w:t>3</w:t>
      </w:r>
      <w:bookmarkStart w:id="0" w:name="_GoBack"/>
      <w:bookmarkEnd w:id="0"/>
    </w:p>
    <w:p w14:paraId="7F2CCE4A" w14:textId="77777777" w:rsidR="00156BFA" w:rsidRPr="00386442" w:rsidRDefault="00156BFA" w:rsidP="00156BFA">
      <w:pPr>
        <w:shd w:val="clear" w:color="auto" w:fill="F2F2F2" w:themeFill="background1" w:themeFillShade="F2"/>
        <w:overflowPunct w:val="0"/>
        <w:autoSpaceDE w:val="0"/>
        <w:autoSpaceDN w:val="0"/>
        <w:adjustRightInd w:val="0"/>
        <w:spacing w:line="276" w:lineRule="auto"/>
        <w:jc w:val="center"/>
        <w:textAlignment w:val="baseline"/>
        <w:rPr>
          <w:rFonts w:ascii="Arial Narrow" w:hAnsi="Arial Narrow" w:cs="Calibri"/>
          <w:b/>
          <w:sz w:val="22"/>
          <w:szCs w:val="22"/>
          <w:lang w:val="es-CO" w:eastAsia="es-CO"/>
        </w:rPr>
      </w:pPr>
      <w:r w:rsidRPr="00386442">
        <w:rPr>
          <w:rFonts w:ascii="Arial Narrow" w:hAnsi="Arial Narrow" w:cs="Calibri"/>
          <w:b/>
          <w:sz w:val="22"/>
          <w:szCs w:val="22"/>
          <w:lang w:val="es-CO" w:eastAsia="es-CO"/>
        </w:rPr>
        <w:t>PROPUESTA ECONÓMICA</w:t>
      </w:r>
    </w:p>
    <w:p w14:paraId="74F2F241" w14:textId="77777777" w:rsidR="00156BFA" w:rsidRPr="00386442" w:rsidRDefault="00156BFA" w:rsidP="00156BFA">
      <w:pPr>
        <w:overflowPunct w:val="0"/>
        <w:autoSpaceDE w:val="0"/>
        <w:autoSpaceDN w:val="0"/>
        <w:adjustRightInd w:val="0"/>
        <w:spacing w:line="276" w:lineRule="auto"/>
        <w:jc w:val="center"/>
        <w:textAlignment w:val="baseline"/>
        <w:rPr>
          <w:rFonts w:ascii="Arial Narrow" w:hAnsi="Arial Narrow" w:cs="Calibri"/>
          <w:b/>
          <w:sz w:val="22"/>
          <w:szCs w:val="22"/>
          <w:lang w:val="es-CO" w:eastAsia="es-CO"/>
        </w:rPr>
      </w:pPr>
    </w:p>
    <w:p w14:paraId="27448DBE" w14:textId="3D9C108F" w:rsidR="00156BFA" w:rsidRPr="00386442" w:rsidRDefault="00156BFA" w:rsidP="00156BFA">
      <w:pPr>
        <w:spacing w:line="276" w:lineRule="auto"/>
        <w:jc w:val="center"/>
        <w:rPr>
          <w:rFonts w:ascii="Arial Narrow" w:hAnsi="Arial Narrow"/>
          <w:b/>
          <w:bCs/>
          <w:sz w:val="22"/>
          <w:szCs w:val="22"/>
          <w:lang w:val="es-CO"/>
        </w:rPr>
      </w:pPr>
      <w:r w:rsidRPr="00386442">
        <w:rPr>
          <w:rFonts w:ascii="Arial Narrow" w:hAnsi="Arial Narrow"/>
          <w:b/>
          <w:bCs/>
          <w:sz w:val="22"/>
          <w:szCs w:val="22"/>
          <w:lang w:val="es-CO"/>
        </w:rPr>
        <w:t xml:space="preserve">PROCESO DE </w:t>
      </w:r>
      <w:r w:rsidR="00D43762">
        <w:rPr>
          <w:rFonts w:ascii="Arial Narrow" w:hAnsi="Arial Narrow"/>
          <w:b/>
          <w:bCs/>
          <w:sz w:val="22"/>
          <w:szCs w:val="22"/>
          <w:lang w:val="es-CO"/>
        </w:rPr>
        <w:t>MINIMA CUANTIA</w:t>
      </w:r>
      <w:r w:rsidRPr="00386442">
        <w:rPr>
          <w:rFonts w:ascii="Arial Narrow" w:hAnsi="Arial Narrow"/>
          <w:b/>
          <w:bCs/>
          <w:sz w:val="22"/>
          <w:szCs w:val="22"/>
          <w:lang w:val="es-CO"/>
        </w:rPr>
        <w:t xml:space="preserve"> No. ____________ DE (AÑO)</w:t>
      </w:r>
    </w:p>
    <w:p w14:paraId="0BFE7BAE" w14:textId="77777777" w:rsidR="00156BFA" w:rsidRPr="00386442" w:rsidRDefault="00156BFA" w:rsidP="00156BFA">
      <w:pPr>
        <w:spacing w:line="276" w:lineRule="auto"/>
        <w:rPr>
          <w:rFonts w:ascii="Arial Narrow" w:hAnsi="Arial Narrow"/>
          <w:b/>
          <w:bCs/>
          <w:sz w:val="22"/>
          <w:szCs w:val="22"/>
          <w:lang w:val="es-CO"/>
        </w:rPr>
      </w:pPr>
    </w:p>
    <w:p w14:paraId="3CDB8AE4" w14:textId="77777777" w:rsidR="00156BFA" w:rsidRDefault="00156BFA" w:rsidP="00156BFA">
      <w:pPr>
        <w:spacing w:line="276" w:lineRule="auto"/>
        <w:rPr>
          <w:rFonts w:ascii="Arial Narrow" w:hAnsi="Arial Narrow"/>
          <w:b/>
          <w:bCs/>
          <w:sz w:val="22"/>
          <w:szCs w:val="22"/>
          <w:lang w:val="es-CO"/>
        </w:rPr>
      </w:pPr>
      <w:r w:rsidRPr="00386442">
        <w:rPr>
          <w:rFonts w:ascii="Arial Narrow" w:hAnsi="Arial Narrow"/>
          <w:sz w:val="22"/>
          <w:szCs w:val="22"/>
          <w:lang w:val="es-CO"/>
        </w:rPr>
        <w:t xml:space="preserve">OBJETO: </w:t>
      </w:r>
      <w:r w:rsidRPr="00386442">
        <w:rPr>
          <w:rFonts w:ascii="Arial Narrow" w:hAnsi="Arial Narrow"/>
          <w:b/>
          <w:bCs/>
          <w:sz w:val="22"/>
          <w:szCs w:val="22"/>
          <w:lang w:val="es-CO"/>
        </w:rPr>
        <w:t>“________________________________”</w:t>
      </w:r>
    </w:p>
    <w:p w14:paraId="6D48E48C" w14:textId="77777777" w:rsidR="00F93F4C" w:rsidRDefault="00F93F4C" w:rsidP="00156BFA">
      <w:pPr>
        <w:spacing w:line="276" w:lineRule="auto"/>
        <w:rPr>
          <w:rFonts w:ascii="Arial Narrow" w:hAnsi="Arial Narrow"/>
          <w:b/>
          <w:bCs/>
          <w:sz w:val="22"/>
          <w:szCs w:val="22"/>
          <w:lang w:val="es-CO"/>
        </w:rPr>
      </w:pPr>
    </w:p>
    <w:tbl>
      <w:tblPr>
        <w:tblW w:w="95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42"/>
        <w:gridCol w:w="3891"/>
        <w:gridCol w:w="1413"/>
        <w:gridCol w:w="2171"/>
        <w:gridCol w:w="1378"/>
      </w:tblGrid>
      <w:tr w:rsidR="00D43762" w:rsidRPr="00CB02EC" w14:paraId="7F8C7BFE" w14:textId="77777777" w:rsidTr="00F857A7">
        <w:trPr>
          <w:trHeight w:val="351"/>
        </w:trPr>
        <w:tc>
          <w:tcPr>
            <w:tcW w:w="742" w:type="dxa"/>
            <w:shd w:val="clear" w:color="auto" w:fill="F2F2F2"/>
            <w:vAlign w:val="center"/>
            <w:hideMark/>
          </w:tcPr>
          <w:p w14:paraId="562731EB" w14:textId="77777777" w:rsidR="00D43762" w:rsidRPr="00CB02EC" w:rsidRDefault="00D43762" w:rsidP="00F857A7">
            <w:pPr>
              <w:jc w:val="center"/>
              <w:rPr>
                <w:rFonts w:ascii="Arial Narrow" w:hAnsi="Arial Narrow" w:cs="Arial"/>
                <w:b/>
                <w:bCs/>
                <w:sz w:val="18"/>
                <w:szCs w:val="18"/>
                <w:lang w:val="en-US"/>
              </w:rPr>
            </w:pPr>
            <w:r w:rsidRPr="00CB02EC">
              <w:rPr>
                <w:rFonts w:ascii="Arial Narrow" w:hAnsi="Arial Narrow" w:cs="Arial"/>
                <w:b/>
                <w:bCs/>
                <w:sz w:val="18"/>
                <w:szCs w:val="18"/>
              </w:rPr>
              <w:t>ÍTEM</w:t>
            </w:r>
          </w:p>
        </w:tc>
        <w:tc>
          <w:tcPr>
            <w:tcW w:w="3891" w:type="dxa"/>
            <w:shd w:val="clear" w:color="auto" w:fill="F2F2F2"/>
            <w:vAlign w:val="center"/>
            <w:hideMark/>
          </w:tcPr>
          <w:p w14:paraId="38B2F2F7" w14:textId="77777777" w:rsidR="00D43762" w:rsidRPr="00CB02EC" w:rsidRDefault="00D43762" w:rsidP="00F857A7">
            <w:pPr>
              <w:jc w:val="center"/>
              <w:rPr>
                <w:rFonts w:ascii="Arial Narrow" w:hAnsi="Arial Narrow" w:cs="Arial"/>
                <w:b/>
                <w:bCs/>
                <w:sz w:val="18"/>
                <w:szCs w:val="18"/>
              </w:rPr>
            </w:pPr>
            <w:r w:rsidRPr="00CB02EC">
              <w:rPr>
                <w:rFonts w:ascii="Arial Narrow" w:hAnsi="Arial Narrow" w:cs="Arial"/>
                <w:b/>
                <w:bCs/>
                <w:sz w:val="18"/>
                <w:szCs w:val="18"/>
              </w:rPr>
              <w:t>DESCRIPCIÓN</w:t>
            </w:r>
          </w:p>
        </w:tc>
        <w:tc>
          <w:tcPr>
            <w:tcW w:w="1413" w:type="dxa"/>
            <w:shd w:val="clear" w:color="auto" w:fill="F2F2F2"/>
            <w:vAlign w:val="center"/>
            <w:hideMark/>
          </w:tcPr>
          <w:p w14:paraId="441FCB77" w14:textId="77777777" w:rsidR="00D43762" w:rsidRPr="00CB02EC" w:rsidRDefault="00D43762" w:rsidP="00F857A7">
            <w:pPr>
              <w:jc w:val="center"/>
              <w:rPr>
                <w:rFonts w:ascii="Arial Narrow" w:hAnsi="Arial Narrow" w:cs="Arial"/>
                <w:b/>
                <w:bCs/>
                <w:sz w:val="18"/>
                <w:szCs w:val="18"/>
              </w:rPr>
            </w:pPr>
            <w:r w:rsidRPr="00CB02EC">
              <w:rPr>
                <w:rFonts w:ascii="Arial Narrow" w:hAnsi="Arial Narrow" w:cs="Arial"/>
                <w:b/>
                <w:bCs/>
                <w:sz w:val="18"/>
                <w:szCs w:val="18"/>
              </w:rPr>
              <w:t>CANTIDAD MESES</w:t>
            </w:r>
          </w:p>
        </w:tc>
        <w:tc>
          <w:tcPr>
            <w:tcW w:w="2171" w:type="dxa"/>
            <w:shd w:val="clear" w:color="auto" w:fill="F2F2F2"/>
            <w:vAlign w:val="center"/>
            <w:hideMark/>
          </w:tcPr>
          <w:p w14:paraId="12CD76FD" w14:textId="77777777" w:rsidR="00D43762" w:rsidRPr="00CB02EC" w:rsidRDefault="00D43762" w:rsidP="00F857A7">
            <w:pPr>
              <w:jc w:val="center"/>
              <w:rPr>
                <w:rFonts w:ascii="Arial Narrow" w:hAnsi="Arial Narrow" w:cs="Arial"/>
                <w:b/>
                <w:sz w:val="18"/>
                <w:szCs w:val="18"/>
              </w:rPr>
            </w:pPr>
            <w:r w:rsidRPr="00CB02EC">
              <w:rPr>
                <w:rFonts w:ascii="Arial Narrow" w:hAnsi="Arial Narrow" w:cs="Arial"/>
                <w:b/>
                <w:sz w:val="18"/>
                <w:szCs w:val="18"/>
              </w:rPr>
              <w:t>VALOR UNITARIO PROMEDIO MENSUAL IVA INCLUIDO</w:t>
            </w:r>
          </w:p>
        </w:tc>
        <w:tc>
          <w:tcPr>
            <w:tcW w:w="1378" w:type="dxa"/>
            <w:shd w:val="clear" w:color="auto" w:fill="F2F2F2"/>
            <w:vAlign w:val="center"/>
          </w:tcPr>
          <w:p w14:paraId="6F5A8AD2" w14:textId="77777777" w:rsidR="00D43762" w:rsidRPr="00CB02EC" w:rsidRDefault="00D43762" w:rsidP="00F857A7">
            <w:pPr>
              <w:jc w:val="center"/>
              <w:rPr>
                <w:rFonts w:ascii="Arial Narrow" w:hAnsi="Arial Narrow" w:cs="Arial"/>
                <w:sz w:val="18"/>
                <w:szCs w:val="18"/>
              </w:rPr>
            </w:pPr>
            <w:r w:rsidRPr="00CB02EC">
              <w:rPr>
                <w:rFonts w:ascii="Arial Narrow" w:hAnsi="Arial Narrow" w:cs="Arial"/>
                <w:b/>
                <w:bCs/>
                <w:sz w:val="18"/>
                <w:szCs w:val="18"/>
              </w:rPr>
              <w:t>VALOR TOTAL IVA INCLUIDO</w:t>
            </w:r>
          </w:p>
        </w:tc>
      </w:tr>
      <w:tr w:rsidR="00D43762" w:rsidRPr="00CB02EC" w14:paraId="40778F56" w14:textId="77777777" w:rsidTr="00F857A7">
        <w:trPr>
          <w:trHeight w:val="699"/>
        </w:trPr>
        <w:tc>
          <w:tcPr>
            <w:tcW w:w="742" w:type="dxa"/>
            <w:shd w:val="clear" w:color="auto" w:fill="auto"/>
            <w:hideMark/>
          </w:tcPr>
          <w:p w14:paraId="4B7DBA15" w14:textId="77777777" w:rsidR="00D43762" w:rsidRPr="00CB02EC" w:rsidRDefault="00D43762" w:rsidP="00F857A7">
            <w:pPr>
              <w:rPr>
                <w:rFonts w:ascii="Arial Narrow" w:hAnsi="Arial Narrow" w:cs="Arial"/>
                <w:b/>
                <w:bCs/>
                <w:sz w:val="18"/>
                <w:szCs w:val="18"/>
              </w:rPr>
            </w:pPr>
          </w:p>
          <w:p w14:paraId="31588661" w14:textId="77777777" w:rsidR="00D43762" w:rsidRPr="00CB02EC" w:rsidRDefault="00D43762" w:rsidP="00F857A7">
            <w:pPr>
              <w:rPr>
                <w:rFonts w:ascii="Arial Narrow" w:hAnsi="Arial Narrow" w:cs="Arial"/>
                <w:b/>
                <w:bCs/>
                <w:sz w:val="18"/>
                <w:szCs w:val="18"/>
              </w:rPr>
            </w:pPr>
          </w:p>
          <w:p w14:paraId="2C280D68" w14:textId="77777777" w:rsidR="00D43762" w:rsidRPr="00CB02EC" w:rsidRDefault="00D43762" w:rsidP="00F857A7">
            <w:pPr>
              <w:rPr>
                <w:rFonts w:ascii="Arial Narrow" w:hAnsi="Arial Narrow" w:cs="Arial"/>
                <w:b/>
                <w:bCs/>
                <w:sz w:val="18"/>
                <w:szCs w:val="18"/>
              </w:rPr>
            </w:pPr>
          </w:p>
          <w:p w14:paraId="17972447" w14:textId="77777777" w:rsidR="00D43762" w:rsidRPr="00CB02EC" w:rsidRDefault="00D43762" w:rsidP="00F857A7">
            <w:pPr>
              <w:rPr>
                <w:rFonts w:ascii="Arial Narrow" w:hAnsi="Arial Narrow" w:cs="Arial"/>
                <w:b/>
                <w:bCs/>
                <w:sz w:val="18"/>
                <w:szCs w:val="18"/>
              </w:rPr>
            </w:pPr>
          </w:p>
          <w:p w14:paraId="1C5774F0" w14:textId="77777777" w:rsidR="00D43762" w:rsidRPr="00CB02EC" w:rsidRDefault="00D43762" w:rsidP="00F857A7">
            <w:pPr>
              <w:rPr>
                <w:rFonts w:ascii="Arial Narrow" w:hAnsi="Arial Narrow" w:cs="Arial"/>
                <w:b/>
                <w:bCs/>
                <w:sz w:val="18"/>
                <w:szCs w:val="18"/>
              </w:rPr>
            </w:pPr>
          </w:p>
          <w:p w14:paraId="622DD70E" w14:textId="77777777" w:rsidR="00D43762" w:rsidRPr="00CB02EC" w:rsidRDefault="00D43762" w:rsidP="00F857A7">
            <w:pPr>
              <w:rPr>
                <w:rFonts w:ascii="Arial Narrow" w:hAnsi="Arial Narrow" w:cs="Arial"/>
                <w:b/>
                <w:bCs/>
                <w:sz w:val="18"/>
                <w:szCs w:val="18"/>
              </w:rPr>
            </w:pPr>
          </w:p>
          <w:p w14:paraId="13A012F3" w14:textId="77777777" w:rsidR="00D43762" w:rsidRPr="00CB02EC" w:rsidRDefault="00D43762" w:rsidP="00F857A7">
            <w:pPr>
              <w:rPr>
                <w:rFonts w:ascii="Arial Narrow" w:hAnsi="Arial Narrow" w:cs="Arial"/>
                <w:b/>
                <w:bCs/>
                <w:sz w:val="18"/>
                <w:szCs w:val="18"/>
              </w:rPr>
            </w:pPr>
          </w:p>
          <w:p w14:paraId="7F03A61A" w14:textId="77777777" w:rsidR="00D43762" w:rsidRPr="00CB02EC" w:rsidRDefault="00D43762" w:rsidP="00F857A7">
            <w:pPr>
              <w:rPr>
                <w:rFonts w:ascii="Arial Narrow" w:hAnsi="Arial Narrow" w:cs="Arial"/>
                <w:b/>
                <w:bCs/>
                <w:sz w:val="18"/>
                <w:szCs w:val="18"/>
              </w:rPr>
            </w:pPr>
          </w:p>
          <w:p w14:paraId="4A082BA1" w14:textId="77777777" w:rsidR="00D43762" w:rsidRPr="00CB02EC" w:rsidRDefault="00D43762" w:rsidP="00F857A7">
            <w:pPr>
              <w:rPr>
                <w:rFonts w:ascii="Arial Narrow" w:hAnsi="Arial Narrow" w:cs="Arial"/>
                <w:b/>
                <w:bCs/>
                <w:sz w:val="18"/>
                <w:szCs w:val="18"/>
              </w:rPr>
            </w:pPr>
          </w:p>
          <w:p w14:paraId="367EA6D1" w14:textId="77777777" w:rsidR="00D43762" w:rsidRPr="00CB02EC" w:rsidRDefault="00D43762" w:rsidP="00F857A7">
            <w:pPr>
              <w:rPr>
                <w:rFonts w:ascii="Arial Narrow" w:hAnsi="Arial Narrow" w:cs="Arial"/>
                <w:b/>
                <w:bCs/>
                <w:sz w:val="18"/>
                <w:szCs w:val="18"/>
              </w:rPr>
            </w:pPr>
          </w:p>
          <w:p w14:paraId="33D265E9" w14:textId="77777777" w:rsidR="00D43762" w:rsidRPr="00CB02EC" w:rsidRDefault="00D43762" w:rsidP="00F857A7">
            <w:pPr>
              <w:rPr>
                <w:rFonts w:ascii="Arial Narrow" w:hAnsi="Arial Narrow" w:cs="Arial"/>
                <w:b/>
                <w:bCs/>
                <w:sz w:val="18"/>
                <w:szCs w:val="18"/>
              </w:rPr>
            </w:pPr>
          </w:p>
          <w:p w14:paraId="299C6826" w14:textId="77777777" w:rsidR="00D43762" w:rsidRPr="00CB02EC" w:rsidRDefault="00D43762" w:rsidP="00F857A7">
            <w:pPr>
              <w:rPr>
                <w:rFonts w:ascii="Arial Narrow" w:hAnsi="Arial Narrow" w:cs="Arial"/>
                <w:b/>
                <w:bCs/>
                <w:sz w:val="18"/>
                <w:szCs w:val="18"/>
              </w:rPr>
            </w:pPr>
          </w:p>
          <w:p w14:paraId="70543EBC" w14:textId="77777777" w:rsidR="00D43762" w:rsidRPr="00CB02EC" w:rsidRDefault="00D43762" w:rsidP="00F857A7">
            <w:pPr>
              <w:rPr>
                <w:rFonts w:ascii="Arial Narrow" w:hAnsi="Arial Narrow" w:cs="Arial"/>
                <w:bCs/>
                <w:sz w:val="18"/>
                <w:szCs w:val="18"/>
              </w:rPr>
            </w:pPr>
            <w:r w:rsidRPr="00CB02EC">
              <w:rPr>
                <w:rFonts w:ascii="Arial Narrow" w:hAnsi="Arial Narrow" w:cs="Arial"/>
                <w:bCs/>
                <w:sz w:val="18"/>
                <w:szCs w:val="18"/>
              </w:rPr>
              <w:t>1</w:t>
            </w:r>
          </w:p>
        </w:tc>
        <w:tc>
          <w:tcPr>
            <w:tcW w:w="3891" w:type="dxa"/>
            <w:shd w:val="clear" w:color="auto" w:fill="auto"/>
            <w:hideMark/>
          </w:tcPr>
          <w:p w14:paraId="37B0CED3" w14:textId="77777777" w:rsidR="00D43762" w:rsidRPr="00500693" w:rsidRDefault="00D43762" w:rsidP="00D43762">
            <w:pPr>
              <w:numPr>
                <w:ilvl w:val="0"/>
                <w:numId w:val="1"/>
              </w:numPr>
              <w:shd w:val="clear" w:color="auto" w:fill="FFFFFF"/>
              <w:tabs>
                <w:tab w:val="clear" w:pos="720"/>
              </w:tabs>
              <w:ind w:left="426"/>
              <w:jc w:val="both"/>
              <w:rPr>
                <w:rFonts w:ascii="Arial Narrow" w:hAnsi="Arial Narrow" w:cs="Calibri Light"/>
                <w:color w:val="222222"/>
                <w:sz w:val="20"/>
                <w:szCs w:val="20"/>
                <w:lang w:val="es-CO" w:eastAsia="es-ES"/>
              </w:rPr>
            </w:pPr>
            <w:r w:rsidRPr="00500693">
              <w:rPr>
                <w:rFonts w:ascii="Arial Narrow" w:hAnsi="Arial Narrow" w:cs="Calibri Light"/>
                <w:color w:val="222222"/>
                <w:sz w:val="20"/>
                <w:szCs w:val="20"/>
                <w:lang w:val="es-CO" w:eastAsia="es-ES"/>
              </w:rPr>
              <w:t>Troncal de 260 Mbps de internet simétrico dedicado punto a punto, por fibra óptica con pines y tiempos de respuesta de 01 ms, pool de direccionamiento público /30 - /29.</w:t>
            </w:r>
          </w:p>
          <w:p w14:paraId="14FB3A6A" w14:textId="77777777" w:rsidR="00D43762" w:rsidRPr="00500693" w:rsidRDefault="00D43762" w:rsidP="00D43762">
            <w:pPr>
              <w:shd w:val="clear" w:color="auto" w:fill="FFFFFF"/>
              <w:ind w:left="426"/>
              <w:rPr>
                <w:rFonts w:ascii="Arial Narrow" w:hAnsi="Arial Narrow" w:cs="Calibri Light"/>
                <w:color w:val="222222"/>
                <w:sz w:val="20"/>
                <w:szCs w:val="20"/>
                <w:lang w:val="es-CO" w:eastAsia="es-ES"/>
              </w:rPr>
            </w:pPr>
            <w:r w:rsidRPr="00500693">
              <w:rPr>
                <w:rFonts w:ascii="Arial Narrow" w:hAnsi="Arial Narrow" w:cs="Calibri Light"/>
                <w:color w:val="222222"/>
                <w:sz w:val="20"/>
                <w:szCs w:val="20"/>
                <w:lang w:val="es-CO" w:eastAsia="es-ES"/>
              </w:rPr>
              <w:t>Ancho de banda deberán ser distribuido, en los siguientes puntos:</w:t>
            </w:r>
          </w:p>
          <w:p w14:paraId="04FCAC1C" w14:textId="77777777" w:rsidR="00D43762" w:rsidRPr="00500693" w:rsidRDefault="00D43762" w:rsidP="00D43762">
            <w:pPr>
              <w:numPr>
                <w:ilvl w:val="1"/>
                <w:numId w:val="2"/>
              </w:numPr>
              <w:shd w:val="clear" w:color="auto" w:fill="FFFFFF"/>
              <w:ind w:left="851"/>
              <w:contextualSpacing/>
              <w:jc w:val="both"/>
              <w:rPr>
                <w:rFonts w:ascii="Arial Narrow" w:hAnsi="Arial Narrow" w:cs="Calibri Light"/>
                <w:color w:val="222222"/>
                <w:sz w:val="20"/>
                <w:szCs w:val="20"/>
                <w:lang w:val="es-CO" w:eastAsia="es-ES"/>
              </w:rPr>
            </w:pPr>
            <w:r w:rsidRPr="00500693">
              <w:rPr>
                <w:rFonts w:ascii="Arial Narrow" w:hAnsi="Arial Narrow" w:cs="Calibri Light"/>
                <w:color w:val="222222"/>
                <w:sz w:val="20"/>
                <w:szCs w:val="20"/>
                <w:lang w:val="es-CO" w:eastAsia="es-ES"/>
              </w:rPr>
              <w:t>Edificio primitivo losada: carrera 4 esquina</w:t>
            </w:r>
            <w:proofErr w:type="gramStart"/>
            <w:r w:rsidRPr="00500693">
              <w:rPr>
                <w:rFonts w:ascii="Arial Narrow" w:hAnsi="Arial Narrow" w:cs="Calibri Light"/>
                <w:color w:val="222222"/>
                <w:sz w:val="20"/>
                <w:szCs w:val="20"/>
                <w:lang w:val="es-CO" w:eastAsia="es-ES"/>
              </w:rPr>
              <w:t>:  50</w:t>
            </w:r>
            <w:proofErr w:type="gramEnd"/>
            <w:r w:rsidRPr="00500693">
              <w:rPr>
                <w:rFonts w:ascii="Arial Narrow" w:hAnsi="Arial Narrow" w:cs="Calibri Light"/>
                <w:color w:val="222222"/>
                <w:sz w:val="20"/>
                <w:szCs w:val="20"/>
                <w:lang w:val="es-CO" w:eastAsia="es-ES"/>
              </w:rPr>
              <w:t xml:space="preserve"> Megas.</w:t>
            </w:r>
          </w:p>
          <w:p w14:paraId="6C63591A" w14:textId="77777777" w:rsidR="00D43762" w:rsidRPr="00500693" w:rsidRDefault="00D43762" w:rsidP="00D43762">
            <w:pPr>
              <w:numPr>
                <w:ilvl w:val="1"/>
                <w:numId w:val="2"/>
              </w:numPr>
              <w:shd w:val="clear" w:color="auto" w:fill="FFFFFF"/>
              <w:ind w:left="851"/>
              <w:contextualSpacing/>
              <w:jc w:val="both"/>
              <w:rPr>
                <w:rFonts w:ascii="Arial Narrow" w:hAnsi="Arial Narrow" w:cs="Calibri Light"/>
                <w:color w:val="222222"/>
                <w:sz w:val="20"/>
                <w:szCs w:val="20"/>
                <w:lang w:val="es-CO" w:eastAsia="es-ES"/>
              </w:rPr>
            </w:pPr>
            <w:r w:rsidRPr="00500693">
              <w:rPr>
                <w:rFonts w:ascii="Arial Narrow" w:hAnsi="Arial Narrow" w:cs="Calibri Light"/>
                <w:color w:val="222222"/>
                <w:sz w:val="20"/>
                <w:szCs w:val="20"/>
                <w:lang w:val="es-CO" w:eastAsia="es-ES"/>
              </w:rPr>
              <w:t>Secretaria de Educación, cultura, deporte y turismo: carrera 2da sur entre carrera 4ta y 5ta: 30 megas.</w:t>
            </w:r>
          </w:p>
          <w:p w14:paraId="3A5E3DB8" w14:textId="77777777" w:rsidR="00D43762" w:rsidRPr="00500693" w:rsidRDefault="00D43762" w:rsidP="00D43762">
            <w:pPr>
              <w:numPr>
                <w:ilvl w:val="1"/>
                <w:numId w:val="2"/>
              </w:numPr>
              <w:shd w:val="clear" w:color="auto" w:fill="FFFFFF"/>
              <w:ind w:left="851"/>
              <w:contextualSpacing/>
              <w:jc w:val="both"/>
              <w:rPr>
                <w:rFonts w:ascii="Arial Narrow" w:hAnsi="Arial Narrow" w:cs="Calibri Light"/>
                <w:color w:val="222222"/>
                <w:sz w:val="20"/>
                <w:szCs w:val="20"/>
                <w:lang w:val="es-CO" w:eastAsia="es-ES"/>
              </w:rPr>
            </w:pPr>
            <w:r w:rsidRPr="00500693">
              <w:rPr>
                <w:rFonts w:ascii="Arial Narrow" w:hAnsi="Arial Narrow" w:cs="Calibri Light"/>
                <w:color w:val="222222"/>
                <w:sz w:val="20"/>
                <w:szCs w:val="20"/>
                <w:lang w:val="es-CO" w:eastAsia="es-ES"/>
              </w:rPr>
              <w:t>Casa de la justicia- Enlaces Municipales: carrera 8va N°10ª -32: 40 megas.</w:t>
            </w:r>
          </w:p>
          <w:p w14:paraId="4C729EAC" w14:textId="77777777" w:rsidR="00D43762" w:rsidRPr="00500693" w:rsidRDefault="00D43762" w:rsidP="00D43762">
            <w:pPr>
              <w:numPr>
                <w:ilvl w:val="1"/>
                <w:numId w:val="2"/>
              </w:numPr>
              <w:shd w:val="clear" w:color="auto" w:fill="FFFFFF"/>
              <w:ind w:left="851"/>
              <w:contextualSpacing/>
              <w:jc w:val="both"/>
              <w:rPr>
                <w:rFonts w:ascii="Arial Narrow" w:hAnsi="Arial Narrow" w:cs="Calibri Light"/>
                <w:color w:val="222222"/>
                <w:sz w:val="20"/>
                <w:szCs w:val="20"/>
                <w:lang w:val="es-CO" w:eastAsia="es-ES"/>
              </w:rPr>
            </w:pPr>
            <w:r w:rsidRPr="00500693">
              <w:rPr>
                <w:rFonts w:ascii="Arial Narrow" w:hAnsi="Arial Narrow" w:cs="Calibri Light"/>
                <w:color w:val="222222"/>
                <w:sz w:val="20"/>
                <w:szCs w:val="20"/>
                <w:lang w:val="es-CO" w:eastAsia="es-ES"/>
              </w:rPr>
              <w:t>Oficina de obras civiles: Plaza de ferias Luis Enrique Bonilla: 20 megas.</w:t>
            </w:r>
          </w:p>
          <w:p w14:paraId="643E1CBA" w14:textId="77777777" w:rsidR="00D43762" w:rsidRPr="00500693" w:rsidRDefault="00D43762" w:rsidP="00D43762">
            <w:pPr>
              <w:numPr>
                <w:ilvl w:val="1"/>
                <w:numId w:val="2"/>
              </w:numPr>
              <w:shd w:val="clear" w:color="auto" w:fill="FFFFFF"/>
              <w:ind w:left="851"/>
              <w:contextualSpacing/>
              <w:jc w:val="both"/>
              <w:rPr>
                <w:rFonts w:ascii="Arial Narrow" w:hAnsi="Arial Narrow" w:cs="Calibri Light"/>
                <w:color w:val="222222"/>
                <w:sz w:val="20"/>
                <w:szCs w:val="20"/>
                <w:lang w:val="es-CO" w:eastAsia="es-ES"/>
              </w:rPr>
            </w:pPr>
            <w:r w:rsidRPr="00500693">
              <w:rPr>
                <w:rFonts w:ascii="Arial Narrow" w:hAnsi="Arial Narrow" w:cs="Calibri Light"/>
                <w:color w:val="222222"/>
                <w:sz w:val="20"/>
                <w:szCs w:val="20"/>
                <w:lang w:val="es-CO" w:eastAsia="es-ES"/>
              </w:rPr>
              <w:t>Oficina de Desarrollo Rural: carrera 7 con calle 1: 20 megas.</w:t>
            </w:r>
          </w:p>
          <w:p w14:paraId="3DE0E928" w14:textId="77777777" w:rsidR="00D43762" w:rsidRPr="00500693" w:rsidRDefault="00D43762" w:rsidP="00D43762">
            <w:pPr>
              <w:numPr>
                <w:ilvl w:val="1"/>
                <w:numId w:val="2"/>
              </w:numPr>
              <w:shd w:val="clear" w:color="auto" w:fill="FFFFFF"/>
              <w:ind w:left="851"/>
              <w:contextualSpacing/>
              <w:jc w:val="both"/>
              <w:rPr>
                <w:rFonts w:ascii="Arial Narrow" w:hAnsi="Arial Narrow" w:cs="Calibri Light"/>
                <w:color w:val="222222"/>
                <w:sz w:val="20"/>
                <w:szCs w:val="20"/>
                <w:lang w:val="es-CO" w:eastAsia="es-ES"/>
              </w:rPr>
            </w:pPr>
            <w:r w:rsidRPr="00500693">
              <w:rPr>
                <w:rFonts w:ascii="Arial Narrow" w:hAnsi="Arial Narrow" w:cs="Calibri Light"/>
                <w:color w:val="222222"/>
                <w:sz w:val="20"/>
                <w:szCs w:val="20"/>
                <w:lang w:val="es-CO" w:eastAsia="es-ES"/>
              </w:rPr>
              <w:t>Oficina DAP: carrera 2da sur entre carrera 4ta y 5ta. 30 megas.</w:t>
            </w:r>
          </w:p>
          <w:p w14:paraId="785D7859" w14:textId="77777777" w:rsidR="00D43762" w:rsidRPr="00500693" w:rsidRDefault="00D43762" w:rsidP="00D43762">
            <w:pPr>
              <w:numPr>
                <w:ilvl w:val="1"/>
                <w:numId w:val="2"/>
              </w:numPr>
              <w:shd w:val="clear" w:color="auto" w:fill="FFFFFF"/>
              <w:ind w:left="851"/>
              <w:contextualSpacing/>
              <w:jc w:val="both"/>
              <w:rPr>
                <w:rFonts w:ascii="Arial Narrow" w:hAnsi="Arial Narrow" w:cs="Calibri Light"/>
                <w:color w:val="222222"/>
                <w:sz w:val="20"/>
                <w:szCs w:val="20"/>
                <w:lang w:val="es-CO" w:eastAsia="es-ES"/>
              </w:rPr>
            </w:pPr>
            <w:r w:rsidRPr="00500693">
              <w:rPr>
                <w:rFonts w:ascii="Arial Narrow" w:hAnsi="Arial Narrow" w:cs="Calibri Light"/>
                <w:color w:val="222222"/>
                <w:sz w:val="20"/>
                <w:szCs w:val="20"/>
                <w:lang w:val="es-CO" w:eastAsia="es-ES"/>
              </w:rPr>
              <w:t>Secretaria de Salud: carrera 2da sur entre carrera 4ta y 5ta: 30 megas.</w:t>
            </w:r>
          </w:p>
          <w:p w14:paraId="34DEDFD9" w14:textId="77777777" w:rsidR="00D43762" w:rsidRPr="00500693" w:rsidRDefault="00D43762" w:rsidP="00D43762">
            <w:pPr>
              <w:numPr>
                <w:ilvl w:val="1"/>
                <w:numId w:val="2"/>
              </w:numPr>
              <w:shd w:val="clear" w:color="auto" w:fill="FFFFFF"/>
              <w:ind w:left="851"/>
              <w:contextualSpacing/>
              <w:jc w:val="both"/>
              <w:rPr>
                <w:rFonts w:ascii="Arial Narrow" w:hAnsi="Arial Narrow" w:cs="Calibri Light"/>
                <w:color w:val="222222"/>
                <w:sz w:val="20"/>
                <w:szCs w:val="20"/>
                <w:lang w:val="es-CO" w:eastAsia="es-ES"/>
              </w:rPr>
            </w:pPr>
            <w:r w:rsidRPr="00500693">
              <w:rPr>
                <w:rFonts w:ascii="Arial Narrow" w:hAnsi="Arial Narrow" w:cs="Calibri Light"/>
                <w:color w:val="222222"/>
                <w:sz w:val="20"/>
                <w:szCs w:val="20"/>
                <w:lang w:val="es-CO" w:eastAsia="es-ES"/>
              </w:rPr>
              <w:t>Secretaria de tránsito y transporte: condominio edificio parador de transporte de La Plata Huila: 30 megas.</w:t>
            </w:r>
          </w:p>
          <w:p w14:paraId="653E68DD" w14:textId="77777777" w:rsidR="00D43762" w:rsidRPr="00500693" w:rsidRDefault="00D43762" w:rsidP="00D43762">
            <w:pPr>
              <w:numPr>
                <w:ilvl w:val="1"/>
                <w:numId w:val="2"/>
              </w:numPr>
              <w:shd w:val="clear" w:color="auto" w:fill="FFFFFF"/>
              <w:ind w:left="851"/>
              <w:contextualSpacing/>
              <w:jc w:val="both"/>
              <w:rPr>
                <w:rFonts w:ascii="Arial Narrow" w:hAnsi="Arial Narrow" w:cs="Calibri Light"/>
                <w:color w:val="222222"/>
                <w:sz w:val="20"/>
                <w:szCs w:val="20"/>
                <w:lang w:val="es-CO" w:eastAsia="es-ES"/>
              </w:rPr>
            </w:pPr>
            <w:r w:rsidRPr="00500693">
              <w:rPr>
                <w:rFonts w:ascii="Arial Narrow" w:hAnsi="Arial Narrow" w:cs="Calibri Light"/>
                <w:color w:val="222222"/>
                <w:sz w:val="20"/>
                <w:szCs w:val="20"/>
                <w:lang w:val="es-CO" w:eastAsia="es-ES"/>
              </w:rPr>
              <w:t xml:space="preserve">Biblioteca Pública Municipal Simón Bolívar: carrera 8va No 10ª -32: 10 megas </w:t>
            </w:r>
          </w:p>
          <w:p w14:paraId="2649C8BE" w14:textId="77777777" w:rsidR="00D43762" w:rsidRPr="00500693" w:rsidRDefault="00D43762" w:rsidP="00D43762">
            <w:pPr>
              <w:numPr>
                <w:ilvl w:val="0"/>
                <w:numId w:val="1"/>
              </w:numPr>
              <w:shd w:val="clear" w:color="auto" w:fill="FFFFFF"/>
              <w:tabs>
                <w:tab w:val="clear" w:pos="720"/>
              </w:tabs>
              <w:ind w:left="426"/>
              <w:jc w:val="both"/>
              <w:rPr>
                <w:rFonts w:ascii="Arial Narrow" w:hAnsi="Arial Narrow" w:cs="Calibri Light"/>
                <w:color w:val="222222"/>
                <w:sz w:val="20"/>
                <w:szCs w:val="20"/>
                <w:lang w:val="es-CO" w:eastAsia="es-ES"/>
              </w:rPr>
            </w:pPr>
            <w:r w:rsidRPr="00500693">
              <w:rPr>
                <w:rFonts w:ascii="Arial Narrow" w:hAnsi="Arial Narrow" w:cs="Calibri Light"/>
                <w:color w:val="222222"/>
                <w:sz w:val="20"/>
                <w:szCs w:val="20"/>
                <w:lang w:val="es-CO" w:eastAsia="es-ES"/>
              </w:rPr>
              <w:t>Acceso y conexión a Internet, las veinticuatro (24) horas del día y durante los siete (7) días de cada semana calendario.</w:t>
            </w:r>
          </w:p>
          <w:p w14:paraId="77A6EE6C" w14:textId="77777777" w:rsidR="00D43762" w:rsidRPr="00500693" w:rsidRDefault="00D43762" w:rsidP="00D43762">
            <w:pPr>
              <w:numPr>
                <w:ilvl w:val="0"/>
                <w:numId w:val="1"/>
              </w:numPr>
              <w:shd w:val="clear" w:color="auto" w:fill="FFFFFF"/>
              <w:tabs>
                <w:tab w:val="clear" w:pos="720"/>
              </w:tabs>
              <w:ind w:left="426"/>
              <w:jc w:val="both"/>
              <w:rPr>
                <w:rFonts w:ascii="Arial Narrow" w:hAnsi="Arial Narrow" w:cs="Calibri Light"/>
                <w:color w:val="222222"/>
                <w:sz w:val="20"/>
                <w:szCs w:val="20"/>
                <w:lang w:val="es-CO" w:eastAsia="es-ES"/>
              </w:rPr>
            </w:pPr>
            <w:r w:rsidRPr="00500693">
              <w:rPr>
                <w:rFonts w:ascii="Arial Narrow" w:hAnsi="Arial Narrow" w:cs="Calibri Light"/>
                <w:color w:val="222222"/>
                <w:sz w:val="20"/>
                <w:szCs w:val="20"/>
                <w:lang w:val="es-CO" w:eastAsia="es-ES"/>
              </w:rPr>
              <w:t>Disponibilidad de direcciones IP estáticas IPv4:</w:t>
            </w:r>
          </w:p>
          <w:p w14:paraId="5A15976C" w14:textId="77777777" w:rsidR="00D43762" w:rsidRPr="00500693" w:rsidRDefault="00D43762" w:rsidP="00D43762">
            <w:pPr>
              <w:shd w:val="clear" w:color="auto" w:fill="FFFFFF"/>
              <w:ind w:left="360"/>
              <w:rPr>
                <w:rFonts w:ascii="Arial Narrow" w:hAnsi="Arial Narrow" w:cs="Calibri Light"/>
                <w:b/>
                <w:color w:val="222222"/>
                <w:sz w:val="20"/>
                <w:szCs w:val="20"/>
                <w:lang w:val="es-CO" w:eastAsia="es-ES"/>
              </w:rPr>
            </w:pPr>
            <w:r w:rsidRPr="00500693">
              <w:rPr>
                <w:rFonts w:ascii="Arial Narrow" w:hAnsi="Arial Narrow" w:cs="Calibri Light"/>
                <w:color w:val="222222"/>
                <w:sz w:val="20"/>
                <w:szCs w:val="20"/>
                <w:lang w:val="es-CO" w:eastAsia="es-ES"/>
              </w:rPr>
              <w:t xml:space="preserve"> </w:t>
            </w:r>
            <w:r w:rsidRPr="00500693">
              <w:rPr>
                <w:rFonts w:ascii="Arial Narrow" w:hAnsi="Arial Narrow" w:cs="Calibri Light"/>
                <w:b/>
                <w:color w:val="222222"/>
                <w:sz w:val="20"/>
                <w:szCs w:val="20"/>
                <w:lang w:val="es-CO" w:eastAsia="es-ES"/>
              </w:rPr>
              <w:t>3.1</w:t>
            </w:r>
            <w:r w:rsidRPr="00500693">
              <w:rPr>
                <w:rFonts w:ascii="Arial Narrow" w:hAnsi="Arial Narrow" w:cs="Calibri Light"/>
                <w:color w:val="222222"/>
                <w:sz w:val="20"/>
                <w:szCs w:val="20"/>
                <w:lang w:val="es-CO" w:eastAsia="es-ES"/>
              </w:rPr>
              <w:t xml:space="preserve"> Privadas: 2 direcciones IP estáticas clase C (Es decir, cada una con una </w:t>
            </w:r>
            <w:proofErr w:type="spellStart"/>
            <w:r w:rsidRPr="00500693">
              <w:rPr>
                <w:rFonts w:ascii="Arial Narrow" w:hAnsi="Arial Narrow" w:cs="Calibri Light"/>
                <w:color w:val="222222"/>
                <w:sz w:val="20"/>
                <w:szCs w:val="20"/>
                <w:lang w:val="es-CO" w:eastAsia="es-ES"/>
              </w:rPr>
              <w:t>submascara</w:t>
            </w:r>
            <w:proofErr w:type="spellEnd"/>
            <w:r w:rsidRPr="00500693">
              <w:rPr>
                <w:rFonts w:ascii="Arial Narrow" w:hAnsi="Arial Narrow" w:cs="Calibri Light"/>
                <w:color w:val="222222"/>
                <w:sz w:val="20"/>
                <w:szCs w:val="20"/>
                <w:lang w:val="es-CO" w:eastAsia="es-ES"/>
              </w:rPr>
              <w:t xml:space="preserve"> /24).</w:t>
            </w:r>
          </w:p>
          <w:p w14:paraId="095F038C" w14:textId="77777777" w:rsidR="00D43762" w:rsidRPr="00500693" w:rsidRDefault="00D43762" w:rsidP="00D43762">
            <w:pPr>
              <w:shd w:val="clear" w:color="auto" w:fill="FFFFFF"/>
              <w:rPr>
                <w:rFonts w:ascii="Arial Narrow" w:hAnsi="Arial Narrow" w:cs="Calibri Light"/>
                <w:b/>
                <w:color w:val="222222"/>
                <w:sz w:val="20"/>
                <w:szCs w:val="20"/>
                <w:lang w:val="es-CO" w:eastAsia="es-ES"/>
              </w:rPr>
            </w:pPr>
            <w:r w:rsidRPr="00500693">
              <w:rPr>
                <w:rFonts w:ascii="Arial Narrow" w:hAnsi="Arial Narrow" w:cs="Calibri Light"/>
                <w:b/>
                <w:color w:val="222222"/>
                <w:sz w:val="20"/>
                <w:szCs w:val="20"/>
                <w:lang w:val="es-CO" w:eastAsia="es-ES"/>
              </w:rPr>
              <w:t xml:space="preserve">        3.2</w:t>
            </w:r>
            <w:r w:rsidRPr="00500693">
              <w:rPr>
                <w:rFonts w:ascii="Arial Narrow" w:hAnsi="Arial Narrow" w:cs="Calibri Light"/>
                <w:color w:val="222222"/>
                <w:sz w:val="20"/>
                <w:szCs w:val="20"/>
                <w:lang w:val="es-CO" w:eastAsia="es-ES"/>
              </w:rPr>
              <w:t xml:space="preserve"> Publicas: una dirección IP estática, de </w:t>
            </w:r>
            <w:proofErr w:type="spellStart"/>
            <w:r w:rsidRPr="00500693">
              <w:rPr>
                <w:rFonts w:ascii="Arial Narrow" w:hAnsi="Arial Narrow" w:cs="Calibri Light"/>
                <w:color w:val="222222"/>
                <w:sz w:val="20"/>
                <w:szCs w:val="20"/>
                <w:lang w:val="es-CO" w:eastAsia="es-ES"/>
              </w:rPr>
              <w:t>submascara</w:t>
            </w:r>
            <w:proofErr w:type="spellEnd"/>
            <w:r w:rsidRPr="00500693">
              <w:rPr>
                <w:rFonts w:ascii="Arial Narrow" w:hAnsi="Arial Narrow" w:cs="Calibri Light"/>
                <w:color w:val="222222"/>
                <w:sz w:val="20"/>
                <w:szCs w:val="20"/>
                <w:lang w:val="es-CO" w:eastAsia="es-ES"/>
              </w:rPr>
              <w:t xml:space="preserve"> /30 - /29 que le permite al cliente asignar un total de 5 Hosts.</w:t>
            </w:r>
          </w:p>
          <w:p w14:paraId="1D17C843" w14:textId="77777777" w:rsidR="00D43762" w:rsidRPr="00500693" w:rsidRDefault="00D43762" w:rsidP="00D43762">
            <w:pPr>
              <w:shd w:val="clear" w:color="auto" w:fill="FFFFFF"/>
              <w:rPr>
                <w:rFonts w:ascii="Arial Narrow" w:hAnsi="Arial Narrow" w:cs="Calibri Light"/>
                <w:b/>
                <w:color w:val="222222"/>
                <w:sz w:val="20"/>
                <w:szCs w:val="20"/>
                <w:lang w:val="es-CO" w:eastAsia="es-ES"/>
              </w:rPr>
            </w:pPr>
            <w:r w:rsidRPr="00500693">
              <w:rPr>
                <w:rFonts w:ascii="Arial Narrow" w:hAnsi="Arial Narrow" w:cs="Calibri Light"/>
                <w:color w:val="222222"/>
                <w:sz w:val="20"/>
                <w:szCs w:val="20"/>
                <w:lang w:val="es-CO" w:eastAsia="es-ES"/>
              </w:rPr>
              <w:t xml:space="preserve">        </w:t>
            </w:r>
            <w:r w:rsidRPr="00500693">
              <w:rPr>
                <w:rFonts w:ascii="Arial Narrow" w:hAnsi="Arial Narrow" w:cs="Calibri Light"/>
                <w:b/>
                <w:color w:val="222222"/>
                <w:sz w:val="20"/>
                <w:szCs w:val="20"/>
                <w:lang w:val="es-CO" w:eastAsia="es-ES"/>
              </w:rPr>
              <w:t>3.3</w:t>
            </w:r>
            <w:r w:rsidRPr="00500693">
              <w:rPr>
                <w:rFonts w:ascii="Arial Narrow" w:hAnsi="Arial Narrow" w:cs="Calibri Light"/>
                <w:color w:val="222222"/>
                <w:sz w:val="20"/>
                <w:szCs w:val="20"/>
                <w:lang w:val="es-CO" w:eastAsia="es-ES"/>
              </w:rPr>
              <w:t xml:space="preserve"> Entregar IP públicas adicionales. (La cantidad estará sujeta a análisis posterior de verificación con LACNIC)</w:t>
            </w:r>
          </w:p>
          <w:p w14:paraId="346A60DF" w14:textId="77777777" w:rsidR="00D43762" w:rsidRPr="00500693" w:rsidRDefault="00D43762" w:rsidP="00D43762">
            <w:pPr>
              <w:numPr>
                <w:ilvl w:val="0"/>
                <w:numId w:val="1"/>
              </w:numPr>
              <w:shd w:val="clear" w:color="auto" w:fill="FFFFFF"/>
              <w:tabs>
                <w:tab w:val="clear" w:pos="720"/>
              </w:tabs>
              <w:ind w:left="426"/>
              <w:contextualSpacing/>
              <w:jc w:val="both"/>
              <w:rPr>
                <w:rFonts w:ascii="Arial Narrow" w:hAnsi="Arial Narrow" w:cs="Calibri Light"/>
                <w:b/>
                <w:color w:val="222222"/>
                <w:sz w:val="20"/>
                <w:szCs w:val="20"/>
                <w:lang w:val="es-CO" w:eastAsia="es-ES"/>
              </w:rPr>
            </w:pPr>
            <w:r w:rsidRPr="00500693">
              <w:rPr>
                <w:rFonts w:ascii="Arial Narrow" w:hAnsi="Arial Narrow" w:cs="Calibri Light"/>
                <w:color w:val="222222"/>
                <w:sz w:val="20"/>
                <w:szCs w:val="20"/>
                <w:lang w:val="es-CO" w:eastAsia="es-ES"/>
              </w:rPr>
              <w:t>Disponibilidad de direcciones IP estáticas IPv6:</w:t>
            </w:r>
          </w:p>
          <w:p w14:paraId="70131D21" w14:textId="77777777" w:rsidR="00D43762" w:rsidRPr="00500693" w:rsidRDefault="00D43762" w:rsidP="00D43762">
            <w:pPr>
              <w:numPr>
                <w:ilvl w:val="0"/>
                <w:numId w:val="1"/>
              </w:numPr>
              <w:shd w:val="clear" w:color="auto" w:fill="FFFFFF"/>
              <w:tabs>
                <w:tab w:val="clear" w:pos="720"/>
              </w:tabs>
              <w:ind w:left="426"/>
              <w:jc w:val="both"/>
              <w:rPr>
                <w:rFonts w:ascii="Arial Narrow" w:hAnsi="Arial Narrow" w:cs="Calibri Light"/>
                <w:color w:val="222222"/>
                <w:sz w:val="20"/>
                <w:szCs w:val="20"/>
                <w:lang w:val="es-CO" w:eastAsia="es-ES"/>
              </w:rPr>
            </w:pPr>
            <w:r w:rsidRPr="00500693">
              <w:rPr>
                <w:rFonts w:ascii="Arial Narrow" w:hAnsi="Arial Narrow" w:cs="Calibri Light"/>
                <w:color w:val="222222"/>
                <w:sz w:val="20"/>
                <w:szCs w:val="20"/>
                <w:lang w:val="es-CO" w:eastAsia="es-ES"/>
              </w:rPr>
              <w:lastRenderedPageBreak/>
              <w:t>Simetría del canal: Velocidad de carga y descarga simétrica (misma velocidad en ambos sentidos). Esta simetría busca garantizar que todas las aplicaciones y servicios (</w:t>
            </w:r>
            <w:proofErr w:type="spellStart"/>
            <w:r w:rsidRPr="00500693">
              <w:rPr>
                <w:rFonts w:ascii="Arial Narrow" w:hAnsi="Arial Narrow" w:cs="Calibri Light"/>
                <w:color w:val="222222"/>
                <w:sz w:val="20"/>
                <w:szCs w:val="20"/>
                <w:lang w:val="es-CO" w:eastAsia="es-ES"/>
              </w:rPr>
              <w:t>cloud</w:t>
            </w:r>
            <w:proofErr w:type="spellEnd"/>
            <w:r w:rsidRPr="00500693">
              <w:rPr>
                <w:rFonts w:ascii="Arial Narrow" w:hAnsi="Arial Narrow" w:cs="Calibri Light"/>
                <w:color w:val="222222"/>
                <w:sz w:val="20"/>
                <w:szCs w:val="20"/>
                <w:lang w:val="es-CO" w:eastAsia="es-ES"/>
              </w:rPr>
              <w:t xml:space="preserve">, web hosting, </w:t>
            </w:r>
            <w:proofErr w:type="spellStart"/>
            <w:r w:rsidRPr="00500693">
              <w:rPr>
                <w:rFonts w:ascii="Arial Narrow" w:hAnsi="Arial Narrow" w:cs="Calibri Light"/>
                <w:color w:val="222222"/>
                <w:sz w:val="20"/>
                <w:szCs w:val="20"/>
                <w:lang w:val="es-CO" w:eastAsia="es-ES"/>
              </w:rPr>
              <w:t>streaming</w:t>
            </w:r>
            <w:proofErr w:type="spellEnd"/>
            <w:r w:rsidRPr="00500693">
              <w:rPr>
                <w:rFonts w:ascii="Arial Narrow" w:hAnsi="Arial Narrow" w:cs="Calibri Light"/>
                <w:color w:val="222222"/>
                <w:sz w:val="20"/>
                <w:szCs w:val="20"/>
                <w:lang w:val="es-CO" w:eastAsia="es-ES"/>
              </w:rPr>
              <w:t xml:space="preserve">, </w:t>
            </w:r>
            <w:proofErr w:type="spellStart"/>
            <w:r w:rsidRPr="00500693">
              <w:rPr>
                <w:rFonts w:ascii="Arial Narrow" w:hAnsi="Arial Narrow" w:cs="Calibri Light"/>
                <w:color w:val="222222"/>
                <w:sz w:val="20"/>
                <w:szCs w:val="20"/>
                <w:lang w:val="es-CO" w:eastAsia="es-ES"/>
              </w:rPr>
              <w:t>VoIP</w:t>
            </w:r>
            <w:proofErr w:type="spellEnd"/>
            <w:r w:rsidRPr="00500693">
              <w:rPr>
                <w:rFonts w:ascii="Arial Narrow" w:hAnsi="Arial Narrow" w:cs="Calibri Light"/>
                <w:color w:val="222222"/>
                <w:sz w:val="20"/>
                <w:szCs w:val="20"/>
                <w:lang w:val="es-CO" w:eastAsia="es-ES"/>
              </w:rPr>
              <w:t>, etc.) operen satisfactoriamente.</w:t>
            </w:r>
          </w:p>
          <w:p w14:paraId="28517E31" w14:textId="77777777" w:rsidR="00D43762" w:rsidRPr="00500693" w:rsidRDefault="00D43762" w:rsidP="00D43762">
            <w:pPr>
              <w:numPr>
                <w:ilvl w:val="0"/>
                <w:numId w:val="1"/>
              </w:numPr>
              <w:tabs>
                <w:tab w:val="clear" w:pos="720"/>
              </w:tabs>
              <w:spacing w:line="259" w:lineRule="auto"/>
              <w:ind w:left="426"/>
              <w:contextualSpacing/>
              <w:rPr>
                <w:rFonts w:ascii="Arial Narrow" w:hAnsi="Arial Narrow" w:cs="Calibri Light"/>
                <w:color w:val="222222"/>
                <w:sz w:val="20"/>
                <w:szCs w:val="20"/>
                <w:lang w:val="es-CO" w:eastAsia="es-ES"/>
              </w:rPr>
            </w:pPr>
            <w:r w:rsidRPr="00500693">
              <w:rPr>
                <w:rFonts w:ascii="Arial Narrow" w:hAnsi="Arial Narrow" w:cs="Calibri Light"/>
                <w:color w:val="222222"/>
                <w:sz w:val="20"/>
                <w:szCs w:val="20"/>
                <w:lang w:val="es-CO" w:eastAsia="es-ES"/>
              </w:rPr>
              <w:t>Disponibilidad del servicio superior al 99,7%.</w:t>
            </w:r>
          </w:p>
          <w:p w14:paraId="5962D360" w14:textId="77777777" w:rsidR="00D43762" w:rsidRPr="00500693" w:rsidRDefault="00D43762" w:rsidP="00D43762">
            <w:pPr>
              <w:numPr>
                <w:ilvl w:val="0"/>
                <w:numId w:val="1"/>
              </w:numPr>
              <w:shd w:val="clear" w:color="auto" w:fill="FFFFFF"/>
              <w:tabs>
                <w:tab w:val="clear" w:pos="720"/>
              </w:tabs>
              <w:ind w:left="426"/>
              <w:jc w:val="both"/>
              <w:rPr>
                <w:rFonts w:ascii="Arial Narrow" w:hAnsi="Arial Narrow" w:cs="Calibri Light"/>
                <w:color w:val="222222"/>
                <w:sz w:val="20"/>
                <w:szCs w:val="20"/>
                <w:lang w:val="es-CO" w:eastAsia="es-ES"/>
              </w:rPr>
            </w:pPr>
            <w:r w:rsidRPr="00500693">
              <w:rPr>
                <w:rFonts w:ascii="Arial Narrow" w:hAnsi="Arial Narrow" w:cs="Calibri Light"/>
                <w:color w:val="222222"/>
                <w:sz w:val="20"/>
                <w:szCs w:val="20"/>
                <w:lang w:val="es-CO" w:eastAsia="es-ES"/>
              </w:rPr>
              <w:t>Posibilidad inmediata de ampliación y de administración del ancho de banda del canal sin sobrecostos de instalación.</w:t>
            </w:r>
          </w:p>
          <w:p w14:paraId="3F53DED8" w14:textId="77777777" w:rsidR="00D43762" w:rsidRPr="00500693" w:rsidRDefault="00D43762" w:rsidP="00D43762">
            <w:pPr>
              <w:numPr>
                <w:ilvl w:val="0"/>
                <w:numId w:val="1"/>
              </w:numPr>
              <w:shd w:val="clear" w:color="auto" w:fill="FFFFFF"/>
              <w:tabs>
                <w:tab w:val="clear" w:pos="720"/>
              </w:tabs>
              <w:ind w:left="426"/>
              <w:jc w:val="both"/>
              <w:rPr>
                <w:rFonts w:ascii="Arial Narrow" w:hAnsi="Arial Narrow" w:cs="Calibri Light"/>
                <w:color w:val="222222"/>
                <w:sz w:val="20"/>
                <w:szCs w:val="20"/>
                <w:lang w:val="es-CO" w:eastAsia="es-ES"/>
              </w:rPr>
            </w:pPr>
            <w:r w:rsidRPr="00500693">
              <w:rPr>
                <w:rFonts w:ascii="Arial Narrow" w:hAnsi="Arial Narrow" w:cs="Calibri Light"/>
                <w:color w:val="222222"/>
                <w:sz w:val="20"/>
                <w:szCs w:val="20"/>
                <w:lang w:val="es-CO" w:eastAsia="es-ES"/>
              </w:rPr>
              <w:t>Línea de atención de soporte 7x24. Tiempo de respuesta a incidentes menor a 1 hora.</w:t>
            </w:r>
          </w:p>
          <w:p w14:paraId="0F98DD90" w14:textId="77777777" w:rsidR="00D43762" w:rsidRPr="00500693" w:rsidRDefault="00D43762" w:rsidP="00D43762">
            <w:pPr>
              <w:numPr>
                <w:ilvl w:val="0"/>
                <w:numId w:val="1"/>
              </w:numPr>
              <w:shd w:val="clear" w:color="auto" w:fill="FFFFFF"/>
              <w:tabs>
                <w:tab w:val="clear" w:pos="720"/>
              </w:tabs>
              <w:ind w:left="426"/>
              <w:jc w:val="both"/>
              <w:rPr>
                <w:rFonts w:ascii="Arial Narrow" w:hAnsi="Arial Narrow" w:cs="Calibri Light"/>
                <w:color w:val="222222"/>
                <w:sz w:val="20"/>
                <w:szCs w:val="20"/>
                <w:lang w:val="es-CO" w:eastAsia="es-ES"/>
              </w:rPr>
            </w:pPr>
            <w:r w:rsidRPr="00500693">
              <w:rPr>
                <w:rFonts w:ascii="Arial Narrow" w:hAnsi="Arial Narrow" w:cs="Calibri Light"/>
                <w:color w:val="222222"/>
                <w:sz w:val="20"/>
                <w:szCs w:val="20"/>
                <w:lang w:val="es-CO" w:eastAsia="es-ES"/>
              </w:rPr>
              <w:t>Tiempo de instalación no superior a 10 días calendario, contados a partir de la adjudicación del contrato.</w:t>
            </w:r>
          </w:p>
          <w:p w14:paraId="0731DCDB" w14:textId="77777777" w:rsidR="00D43762" w:rsidRDefault="00D43762" w:rsidP="00D43762">
            <w:pPr>
              <w:numPr>
                <w:ilvl w:val="0"/>
                <w:numId w:val="1"/>
              </w:numPr>
              <w:shd w:val="clear" w:color="auto" w:fill="FFFFFF"/>
              <w:tabs>
                <w:tab w:val="clear" w:pos="720"/>
              </w:tabs>
              <w:ind w:left="426"/>
              <w:jc w:val="both"/>
              <w:rPr>
                <w:rFonts w:ascii="Arial Narrow" w:hAnsi="Arial Narrow" w:cs="Calibri Light"/>
                <w:color w:val="222222"/>
                <w:sz w:val="20"/>
                <w:szCs w:val="20"/>
                <w:lang w:val="es-CO" w:eastAsia="es-ES"/>
              </w:rPr>
            </w:pPr>
            <w:r w:rsidRPr="00500693">
              <w:rPr>
                <w:rFonts w:ascii="Arial Narrow" w:hAnsi="Arial Narrow" w:cs="Calibri Light"/>
                <w:color w:val="222222"/>
                <w:sz w:val="20"/>
                <w:szCs w:val="20"/>
                <w:lang w:val="es-CO" w:eastAsia="es-ES"/>
              </w:rPr>
              <w:t>En caso de existir daño en alguno de los equipos de distribución de internet al interior de la Alcaldía y/o alguna de sus dependencias, dicha necesidad será suplida por el presente servicio sin incurrir en costo adicional, hasta la terminación del contrato, momento en el cual, serán retirados todos aquellos equipos propiedad del contratista.</w:t>
            </w:r>
          </w:p>
          <w:p w14:paraId="7827C54E" w14:textId="1EF28079" w:rsidR="00D43762" w:rsidRPr="00D43762" w:rsidRDefault="00D43762" w:rsidP="00D43762">
            <w:pPr>
              <w:numPr>
                <w:ilvl w:val="0"/>
                <w:numId w:val="1"/>
              </w:numPr>
              <w:shd w:val="clear" w:color="auto" w:fill="FFFFFF"/>
              <w:tabs>
                <w:tab w:val="clear" w:pos="720"/>
              </w:tabs>
              <w:ind w:left="426"/>
              <w:jc w:val="both"/>
              <w:rPr>
                <w:rFonts w:ascii="Arial Narrow" w:hAnsi="Arial Narrow" w:cs="Calibri Light"/>
                <w:color w:val="222222"/>
                <w:sz w:val="20"/>
                <w:szCs w:val="20"/>
                <w:lang w:val="es-CO" w:eastAsia="es-ES"/>
              </w:rPr>
            </w:pPr>
            <w:r w:rsidRPr="00D43762">
              <w:rPr>
                <w:rFonts w:ascii="Arial Narrow" w:hAnsi="Arial Narrow" w:cs="Calibri Light"/>
                <w:color w:val="222222"/>
                <w:sz w:val="20"/>
                <w:szCs w:val="20"/>
                <w:lang w:val="es-CO" w:eastAsia="es-ES"/>
              </w:rPr>
              <w:t>Tomar como base que, ante cualquier modificación de domicilio, (trasteo), de oficinas y/o dependencias el contratista asumirá los costos que deriven del proceso sin alterar el valor mensual ni el del contrato</w:t>
            </w:r>
          </w:p>
        </w:tc>
        <w:tc>
          <w:tcPr>
            <w:tcW w:w="1413" w:type="dxa"/>
            <w:shd w:val="clear" w:color="auto" w:fill="auto"/>
            <w:hideMark/>
          </w:tcPr>
          <w:p w14:paraId="28C9370D" w14:textId="77777777" w:rsidR="00D43762" w:rsidRPr="00CB02EC" w:rsidRDefault="00D43762" w:rsidP="00F857A7">
            <w:pPr>
              <w:rPr>
                <w:rFonts w:ascii="Arial Narrow" w:hAnsi="Arial Narrow" w:cs="Arial"/>
                <w:bCs/>
                <w:sz w:val="18"/>
                <w:szCs w:val="18"/>
              </w:rPr>
            </w:pPr>
          </w:p>
          <w:p w14:paraId="4A51AEFC" w14:textId="77777777" w:rsidR="00D43762" w:rsidRPr="00CB02EC" w:rsidRDefault="00D43762" w:rsidP="00F857A7">
            <w:pPr>
              <w:rPr>
                <w:rFonts w:ascii="Arial Narrow" w:hAnsi="Arial Narrow" w:cs="Arial"/>
                <w:bCs/>
                <w:sz w:val="18"/>
                <w:szCs w:val="18"/>
              </w:rPr>
            </w:pPr>
          </w:p>
          <w:p w14:paraId="3AB2DB67" w14:textId="77777777" w:rsidR="00D43762" w:rsidRPr="00CB02EC" w:rsidRDefault="00D43762" w:rsidP="00F857A7">
            <w:pPr>
              <w:rPr>
                <w:rFonts w:ascii="Arial Narrow" w:hAnsi="Arial Narrow" w:cs="Arial"/>
                <w:bCs/>
                <w:sz w:val="18"/>
                <w:szCs w:val="18"/>
              </w:rPr>
            </w:pPr>
          </w:p>
          <w:p w14:paraId="7A97E0CC" w14:textId="77777777" w:rsidR="00D43762" w:rsidRPr="00CB02EC" w:rsidRDefault="00D43762" w:rsidP="00F857A7">
            <w:pPr>
              <w:rPr>
                <w:rFonts w:ascii="Arial Narrow" w:hAnsi="Arial Narrow" w:cs="Arial"/>
                <w:bCs/>
                <w:sz w:val="18"/>
                <w:szCs w:val="18"/>
              </w:rPr>
            </w:pPr>
          </w:p>
          <w:p w14:paraId="2F97DEE8" w14:textId="77777777" w:rsidR="00D43762" w:rsidRPr="00CB02EC" w:rsidRDefault="00D43762" w:rsidP="00F857A7">
            <w:pPr>
              <w:rPr>
                <w:rFonts w:ascii="Arial Narrow" w:hAnsi="Arial Narrow" w:cs="Arial"/>
                <w:bCs/>
                <w:sz w:val="18"/>
                <w:szCs w:val="18"/>
              </w:rPr>
            </w:pPr>
          </w:p>
          <w:p w14:paraId="704F3A3A" w14:textId="77777777" w:rsidR="00D43762" w:rsidRPr="00CB02EC" w:rsidRDefault="00D43762" w:rsidP="00F857A7">
            <w:pPr>
              <w:rPr>
                <w:rFonts w:ascii="Arial Narrow" w:hAnsi="Arial Narrow" w:cs="Arial"/>
                <w:bCs/>
                <w:sz w:val="18"/>
                <w:szCs w:val="18"/>
              </w:rPr>
            </w:pPr>
          </w:p>
          <w:p w14:paraId="2A79BC02" w14:textId="77777777" w:rsidR="00D43762" w:rsidRPr="00CB02EC" w:rsidRDefault="00D43762" w:rsidP="00F857A7">
            <w:pPr>
              <w:rPr>
                <w:rFonts w:ascii="Arial Narrow" w:hAnsi="Arial Narrow" w:cs="Arial"/>
                <w:bCs/>
                <w:sz w:val="18"/>
                <w:szCs w:val="18"/>
              </w:rPr>
            </w:pPr>
          </w:p>
          <w:p w14:paraId="1B2E52CC" w14:textId="77777777" w:rsidR="00D43762" w:rsidRPr="00CB02EC" w:rsidRDefault="00D43762" w:rsidP="00F857A7">
            <w:pPr>
              <w:rPr>
                <w:rFonts w:ascii="Arial Narrow" w:hAnsi="Arial Narrow" w:cs="Arial"/>
                <w:bCs/>
                <w:sz w:val="18"/>
                <w:szCs w:val="18"/>
              </w:rPr>
            </w:pPr>
          </w:p>
          <w:p w14:paraId="5B2B2D2E" w14:textId="77777777" w:rsidR="00D43762" w:rsidRPr="00CB02EC" w:rsidRDefault="00D43762" w:rsidP="00F857A7">
            <w:pPr>
              <w:rPr>
                <w:rFonts w:ascii="Arial Narrow" w:hAnsi="Arial Narrow" w:cs="Arial"/>
                <w:bCs/>
                <w:sz w:val="18"/>
                <w:szCs w:val="18"/>
              </w:rPr>
            </w:pPr>
          </w:p>
          <w:p w14:paraId="22712C15" w14:textId="77777777" w:rsidR="00D43762" w:rsidRPr="00CB02EC" w:rsidRDefault="00D43762" w:rsidP="00F857A7">
            <w:pPr>
              <w:rPr>
                <w:rFonts w:ascii="Arial Narrow" w:hAnsi="Arial Narrow" w:cs="Arial"/>
                <w:bCs/>
                <w:sz w:val="18"/>
                <w:szCs w:val="18"/>
              </w:rPr>
            </w:pPr>
          </w:p>
          <w:p w14:paraId="6AB4EA75" w14:textId="77777777" w:rsidR="00D43762" w:rsidRPr="00CB02EC" w:rsidRDefault="00D43762" w:rsidP="00F857A7">
            <w:pPr>
              <w:rPr>
                <w:rFonts w:ascii="Arial Narrow" w:hAnsi="Arial Narrow" w:cs="Arial"/>
                <w:bCs/>
                <w:sz w:val="18"/>
                <w:szCs w:val="18"/>
              </w:rPr>
            </w:pPr>
          </w:p>
          <w:p w14:paraId="399379A0" w14:textId="77777777" w:rsidR="00D43762" w:rsidRPr="00CB02EC" w:rsidRDefault="00D43762" w:rsidP="00F857A7">
            <w:pPr>
              <w:rPr>
                <w:rFonts w:ascii="Arial Narrow" w:hAnsi="Arial Narrow" w:cs="Arial"/>
                <w:bCs/>
                <w:sz w:val="18"/>
                <w:szCs w:val="18"/>
              </w:rPr>
            </w:pPr>
          </w:p>
          <w:p w14:paraId="69ADB0E9" w14:textId="77777777" w:rsidR="00D43762" w:rsidRPr="00CB02EC" w:rsidRDefault="00D43762" w:rsidP="00F857A7">
            <w:pPr>
              <w:jc w:val="center"/>
              <w:rPr>
                <w:rFonts w:ascii="Arial Narrow" w:hAnsi="Arial Narrow" w:cs="Arial"/>
                <w:bCs/>
                <w:sz w:val="18"/>
                <w:szCs w:val="18"/>
              </w:rPr>
            </w:pPr>
            <w:r w:rsidRPr="00CB02EC">
              <w:rPr>
                <w:rFonts w:ascii="Arial Narrow" w:hAnsi="Arial Narrow" w:cs="Arial"/>
                <w:bCs/>
                <w:sz w:val="18"/>
                <w:szCs w:val="18"/>
              </w:rPr>
              <w:t>8</w:t>
            </w:r>
          </w:p>
        </w:tc>
        <w:tc>
          <w:tcPr>
            <w:tcW w:w="2171" w:type="dxa"/>
            <w:shd w:val="clear" w:color="auto" w:fill="auto"/>
            <w:noWrap/>
          </w:tcPr>
          <w:p w14:paraId="4768C6EA" w14:textId="42CA840F" w:rsidR="00D43762" w:rsidRPr="00CB02EC" w:rsidRDefault="00D43762" w:rsidP="00F857A7">
            <w:pPr>
              <w:jc w:val="center"/>
              <w:rPr>
                <w:rFonts w:ascii="Arial Narrow" w:hAnsi="Arial Narrow" w:cs="Arial"/>
                <w:bCs/>
                <w:sz w:val="18"/>
                <w:szCs w:val="18"/>
              </w:rPr>
            </w:pPr>
          </w:p>
        </w:tc>
        <w:tc>
          <w:tcPr>
            <w:tcW w:w="1378" w:type="dxa"/>
            <w:shd w:val="clear" w:color="auto" w:fill="auto"/>
          </w:tcPr>
          <w:p w14:paraId="19A3EAE8" w14:textId="77777777" w:rsidR="00D43762" w:rsidRPr="00CB02EC" w:rsidRDefault="00D43762" w:rsidP="00F857A7">
            <w:pPr>
              <w:jc w:val="center"/>
              <w:rPr>
                <w:rFonts w:ascii="Arial Narrow" w:hAnsi="Arial Narrow" w:cs="Arial"/>
                <w:bCs/>
                <w:sz w:val="18"/>
                <w:szCs w:val="18"/>
              </w:rPr>
            </w:pPr>
          </w:p>
        </w:tc>
      </w:tr>
      <w:tr w:rsidR="00D43762" w:rsidRPr="00CB02EC" w14:paraId="186266CA" w14:textId="77777777" w:rsidTr="00F857A7">
        <w:trPr>
          <w:trHeight w:val="325"/>
        </w:trPr>
        <w:tc>
          <w:tcPr>
            <w:tcW w:w="9595" w:type="dxa"/>
            <w:gridSpan w:val="5"/>
            <w:shd w:val="clear" w:color="auto" w:fill="auto"/>
          </w:tcPr>
          <w:p w14:paraId="45C2B3E7" w14:textId="77777777" w:rsidR="00D43762" w:rsidRPr="00CB02EC" w:rsidRDefault="00D43762" w:rsidP="00F857A7">
            <w:pPr>
              <w:rPr>
                <w:rFonts w:ascii="Arial Narrow" w:hAnsi="Arial Narrow" w:cs="Arial"/>
                <w:b/>
                <w:bCs/>
                <w:sz w:val="18"/>
                <w:szCs w:val="18"/>
              </w:rPr>
            </w:pPr>
          </w:p>
          <w:p w14:paraId="597C80B4" w14:textId="77777777" w:rsidR="00D43762" w:rsidRPr="00CB02EC" w:rsidRDefault="00D43762" w:rsidP="00F857A7">
            <w:pPr>
              <w:rPr>
                <w:rFonts w:ascii="Arial Narrow" w:hAnsi="Arial Narrow" w:cs="Arial"/>
                <w:b/>
                <w:bCs/>
                <w:sz w:val="18"/>
                <w:szCs w:val="18"/>
              </w:rPr>
            </w:pPr>
            <w:r w:rsidRPr="00CB02EC">
              <w:rPr>
                <w:rFonts w:ascii="Arial Narrow" w:hAnsi="Arial Narrow" w:cs="Arial"/>
                <w:b/>
                <w:bCs/>
                <w:sz w:val="18"/>
                <w:szCs w:val="18"/>
              </w:rPr>
              <w:t xml:space="preserve">VALOR TOTAL IVA INCLUIDO                                                                                                      </w:t>
            </w:r>
          </w:p>
        </w:tc>
      </w:tr>
    </w:tbl>
    <w:p w14:paraId="3BD0EF37" w14:textId="77777777" w:rsidR="00F93F4C" w:rsidRDefault="00F93F4C" w:rsidP="00156BFA">
      <w:pPr>
        <w:spacing w:line="276" w:lineRule="auto"/>
        <w:rPr>
          <w:rFonts w:ascii="Arial Narrow" w:hAnsi="Arial Narrow"/>
          <w:b/>
          <w:bCs/>
          <w:sz w:val="22"/>
          <w:szCs w:val="22"/>
          <w:lang w:val="es-CO"/>
        </w:rPr>
      </w:pPr>
    </w:p>
    <w:p w14:paraId="1BF4E982" w14:textId="77777777" w:rsidR="00F93F4C" w:rsidRDefault="00F93F4C" w:rsidP="00156BFA">
      <w:pPr>
        <w:spacing w:line="276" w:lineRule="auto"/>
        <w:rPr>
          <w:rFonts w:ascii="Arial Narrow" w:hAnsi="Arial Narrow"/>
          <w:b/>
          <w:bCs/>
          <w:sz w:val="22"/>
          <w:szCs w:val="22"/>
          <w:lang w:val="es-CO"/>
        </w:rPr>
      </w:pPr>
    </w:p>
    <w:p w14:paraId="56AED58E" w14:textId="77777777" w:rsidR="00F93F4C" w:rsidRDefault="00F93F4C" w:rsidP="00156BFA">
      <w:pPr>
        <w:spacing w:line="276" w:lineRule="auto"/>
        <w:rPr>
          <w:rFonts w:ascii="Arial Narrow" w:hAnsi="Arial Narrow"/>
          <w:b/>
          <w:bCs/>
          <w:sz w:val="22"/>
          <w:szCs w:val="22"/>
          <w:lang w:val="es-CO"/>
        </w:rPr>
      </w:pPr>
    </w:p>
    <w:p w14:paraId="144B88A5" w14:textId="77777777" w:rsidR="00F93F4C" w:rsidRDefault="00F93F4C" w:rsidP="00156BFA">
      <w:pPr>
        <w:spacing w:line="276" w:lineRule="auto"/>
        <w:rPr>
          <w:rFonts w:ascii="Arial Narrow" w:hAnsi="Arial Narrow"/>
          <w:b/>
          <w:bCs/>
          <w:sz w:val="22"/>
          <w:szCs w:val="22"/>
          <w:lang w:val="es-CO"/>
        </w:rPr>
      </w:pPr>
    </w:p>
    <w:p w14:paraId="07DC98E5" w14:textId="77777777" w:rsidR="00F70FFF" w:rsidRDefault="00F70FFF" w:rsidP="00156BFA">
      <w:pPr>
        <w:spacing w:line="276" w:lineRule="auto"/>
        <w:rPr>
          <w:rFonts w:ascii="Arial Narrow" w:hAnsi="Arial Narrow"/>
          <w:b/>
          <w:bCs/>
          <w:sz w:val="22"/>
          <w:szCs w:val="22"/>
          <w:lang w:val="es-CO"/>
        </w:rPr>
      </w:pPr>
    </w:p>
    <w:p w14:paraId="651ECAB9" w14:textId="77777777" w:rsidR="00F70FFF" w:rsidRDefault="00F70FFF" w:rsidP="00156BFA">
      <w:pPr>
        <w:spacing w:line="276" w:lineRule="auto"/>
        <w:rPr>
          <w:rFonts w:ascii="Arial Narrow" w:hAnsi="Arial Narrow" w:cs="Tahoma"/>
          <w:b/>
          <w:sz w:val="22"/>
          <w:szCs w:val="22"/>
          <w:lang w:val="es-CO"/>
        </w:rPr>
      </w:pPr>
    </w:p>
    <w:p w14:paraId="0C581653" w14:textId="77777777" w:rsidR="00F70FFF" w:rsidRPr="00386442" w:rsidRDefault="00F70FFF" w:rsidP="00156BFA">
      <w:pPr>
        <w:spacing w:line="276" w:lineRule="auto"/>
        <w:rPr>
          <w:rFonts w:ascii="Arial Narrow" w:hAnsi="Arial Narrow" w:cs="Tahoma"/>
          <w:b/>
          <w:sz w:val="22"/>
          <w:szCs w:val="22"/>
          <w:lang w:val="es-CO"/>
        </w:rPr>
      </w:pPr>
    </w:p>
    <w:p w14:paraId="4A2DF31E" w14:textId="77777777" w:rsidR="00156BFA" w:rsidRPr="00386442" w:rsidRDefault="00156BFA" w:rsidP="00156BFA">
      <w:pPr>
        <w:spacing w:line="276" w:lineRule="auto"/>
        <w:rPr>
          <w:rFonts w:ascii="Arial Narrow" w:hAnsi="Arial Narrow"/>
          <w:sz w:val="22"/>
          <w:szCs w:val="22"/>
          <w:lang w:val="es-CO"/>
        </w:rPr>
      </w:pPr>
    </w:p>
    <w:p w14:paraId="5FD4B16B" w14:textId="77777777" w:rsidR="00156BFA" w:rsidRPr="00386442" w:rsidRDefault="00156BFA" w:rsidP="00156BFA">
      <w:pPr>
        <w:spacing w:line="276" w:lineRule="auto"/>
        <w:rPr>
          <w:rFonts w:ascii="Arial Narrow" w:hAnsi="Arial Narrow"/>
          <w:sz w:val="22"/>
          <w:szCs w:val="22"/>
          <w:u w:val="single"/>
          <w:lang w:val="es-CO"/>
        </w:rPr>
      </w:pPr>
      <w:r w:rsidRPr="00386442">
        <w:rPr>
          <w:rFonts w:ascii="Arial Narrow" w:hAnsi="Arial Narrow"/>
          <w:sz w:val="22"/>
          <w:szCs w:val="22"/>
          <w:u w:val="single"/>
          <w:lang w:val="es-CO"/>
        </w:rPr>
        <w:t>VALOR OFERTA ECONOMICA TOTAL:                                                       (</w:t>
      </w:r>
      <w:r w:rsidRPr="00386442">
        <w:rPr>
          <w:rFonts w:ascii="Arial Narrow" w:hAnsi="Arial Narrow" w:cs="Tahoma"/>
          <w:b/>
          <w:color w:val="000000"/>
          <w:sz w:val="22"/>
          <w:szCs w:val="22"/>
          <w:u w:val="single"/>
          <w:lang w:val="es-CO"/>
        </w:rPr>
        <w:t xml:space="preserve">$              </w:t>
      </w:r>
      <w:proofErr w:type="gramStart"/>
      <w:r w:rsidRPr="00386442">
        <w:rPr>
          <w:rFonts w:ascii="Arial Narrow" w:hAnsi="Arial Narrow" w:cs="Tahoma"/>
          <w:b/>
          <w:color w:val="000000"/>
          <w:sz w:val="22"/>
          <w:szCs w:val="22"/>
          <w:u w:val="single"/>
          <w:lang w:val="es-CO"/>
        </w:rPr>
        <w:t>,</w:t>
      </w:r>
      <w:proofErr w:type="spellStart"/>
      <w:r w:rsidRPr="00386442">
        <w:rPr>
          <w:rFonts w:ascii="Arial Narrow" w:hAnsi="Arial Narrow" w:cs="Tahoma"/>
          <w:b/>
          <w:color w:val="000000"/>
          <w:sz w:val="22"/>
          <w:szCs w:val="22"/>
          <w:u w:val="single"/>
          <w:lang w:val="es-CO"/>
        </w:rPr>
        <w:t>oo</w:t>
      </w:r>
      <w:proofErr w:type="spellEnd"/>
      <w:proofErr w:type="gramEnd"/>
      <w:r w:rsidRPr="00386442">
        <w:rPr>
          <w:rFonts w:ascii="Arial Narrow" w:hAnsi="Arial Narrow" w:cs="Tahoma"/>
          <w:b/>
          <w:color w:val="000000"/>
          <w:sz w:val="22"/>
          <w:szCs w:val="22"/>
          <w:u w:val="single"/>
          <w:lang w:val="es-CO"/>
        </w:rPr>
        <w:t>) M/CTE.</w:t>
      </w:r>
    </w:p>
    <w:p w14:paraId="7DA748CF" w14:textId="77777777" w:rsidR="00156BFA" w:rsidRPr="00386442" w:rsidRDefault="00156BFA" w:rsidP="00156BFA">
      <w:pPr>
        <w:spacing w:line="276" w:lineRule="auto"/>
        <w:rPr>
          <w:rFonts w:ascii="Arial Narrow" w:hAnsi="Arial Narrow"/>
          <w:sz w:val="22"/>
          <w:szCs w:val="22"/>
          <w:u w:val="single"/>
          <w:lang w:val="es-CO"/>
        </w:rPr>
      </w:pPr>
    </w:p>
    <w:p w14:paraId="15A11F78" w14:textId="77777777" w:rsidR="00156BFA" w:rsidRPr="00F2539C" w:rsidRDefault="00156BFA" w:rsidP="00156BFA">
      <w:pPr>
        <w:spacing w:line="276" w:lineRule="auto"/>
        <w:rPr>
          <w:rFonts w:ascii="Arial Narrow" w:hAnsi="Arial Narrow"/>
          <w:b/>
          <w:sz w:val="22"/>
          <w:szCs w:val="22"/>
          <w:lang w:val="es-CO"/>
        </w:rPr>
      </w:pPr>
      <w:r w:rsidRPr="00F2539C">
        <w:rPr>
          <w:rFonts w:ascii="Arial Narrow" w:hAnsi="Arial Narrow"/>
          <w:b/>
          <w:sz w:val="22"/>
          <w:szCs w:val="22"/>
          <w:lang w:val="es-CO"/>
        </w:rPr>
        <w:t>NOTAS:</w:t>
      </w:r>
    </w:p>
    <w:p w14:paraId="6140F238" w14:textId="77777777" w:rsidR="00156BFA" w:rsidRPr="00F2539C" w:rsidRDefault="00156BFA" w:rsidP="00156BFA">
      <w:pPr>
        <w:spacing w:line="276" w:lineRule="auto"/>
        <w:jc w:val="both"/>
        <w:rPr>
          <w:rFonts w:ascii="Arial Narrow" w:hAnsi="Arial Narrow"/>
          <w:sz w:val="22"/>
          <w:szCs w:val="22"/>
          <w:lang w:val="es-CO"/>
        </w:rPr>
      </w:pPr>
    </w:p>
    <w:p w14:paraId="1AC22009" w14:textId="25D07EBF" w:rsidR="00415262" w:rsidRPr="00415262" w:rsidRDefault="00415262" w:rsidP="00415262">
      <w:pPr>
        <w:spacing w:line="276" w:lineRule="auto"/>
        <w:jc w:val="both"/>
        <w:outlineLvl w:val="1"/>
        <w:rPr>
          <w:rFonts w:ascii="Arial Narrow" w:hAnsi="Arial Narrow" w:cs="Calibri"/>
          <w:b/>
          <w:szCs w:val="22"/>
        </w:rPr>
      </w:pPr>
      <w:r w:rsidRPr="00415262">
        <w:rPr>
          <w:rFonts w:ascii="Arial Narrow" w:eastAsiaTheme="minorHAnsi" w:hAnsi="Arial Narrow"/>
          <w:b/>
          <w:szCs w:val="22"/>
          <w:lang w:val="es-CO" w:eastAsia="en-US"/>
        </w:rPr>
        <w:t xml:space="preserve">Nota 1.- </w:t>
      </w:r>
      <w:r w:rsidRPr="00415262">
        <w:rPr>
          <w:rFonts w:ascii="Arial Narrow" w:eastAsiaTheme="minorHAnsi" w:hAnsi="Arial Narrow"/>
          <w:szCs w:val="22"/>
          <w:lang w:val="es-CO" w:eastAsia="en-US"/>
        </w:rPr>
        <w:t>Los precios unitarios de la presente actuación contractual fueron determinados de conformidad al estudio de mercado realizado por la Entidad cuyo valor es determinado con las cantidades requ</w:t>
      </w:r>
      <w:r>
        <w:rPr>
          <w:rFonts w:ascii="Arial Narrow" w:eastAsiaTheme="minorHAnsi" w:hAnsi="Arial Narrow"/>
          <w:szCs w:val="22"/>
          <w:lang w:val="es-CO" w:eastAsia="en-US"/>
        </w:rPr>
        <w:t>eridas y el presupuesto oficial.</w:t>
      </w:r>
    </w:p>
    <w:p w14:paraId="2453AFF8" w14:textId="77777777" w:rsidR="00415262" w:rsidRPr="00415262" w:rsidRDefault="00415262" w:rsidP="00415262">
      <w:pPr>
        <w:pStyle w:val="Sinespaciado"/>
        <w:spacing w:line="276" w:lineRule="auto"/>
        <w:jc w:val="both"/>
        <w:rPr>
          <w:rFonts w:ascii="Arial Narrow" w:hAnsi="Arial Narrow" w:cs="Calibri"/>
          <w:b/>
        </w:rPr>
      </w:pPr>
    </w:p>
    <w:p w14:paraId="39928780" w14:textId="77777777" w:rsidR="00415262" w:rsidRPr="00415262" w:rsidRDefault="00415262" w:rsidP="00415262">
      <w:pPr>
        <w:autoSpaceDE w:val="0"/>
        <w:autoSpaceDN w:val="0"/>
        <w:adjustRightInd w:val="0"/>
        <w:spacing w:line="276" w:lineRule="auto"/>
        <w:jc w:val="both"/>
        <w:rPr>
          <w:rFonts w:ascii="Arial Narrow" w:eastAsiaTheme="minorHAnsi" w:hAnsi="Arial Narrow" w:cs="Arial"/>
          <w:sz w:val="22"/>
          <w:szCs w:val="22"/>
          <w:lang w:val="es-CO" w:eastAsia="en-US"/>
        </w:rPr>
      </w:pPr>
      <w:r w:rsidRPr="00415262">
        <w:rPr>
          <w:rFonts w:ascii="Arial Narrow" w:eastAsiaTheme="minorHAnsi" w:hAnsi="Arial Narrow" w:cs="Arial"/>
          <w:b/>
          <w:bCs/>
          <w:sz w:val="22"/>
          <w:szCs w:val="22"/>
          <w:lang w:val="es-CO" w:eastAsia="en-US"/>
        </w:rPr>
        <w:t xml:space="preserve">Nota 2.- </w:t>
      </w:r>
      <w:r w:rsidRPr="00415262">
        <w:rPr>
          <w:rFonts w:ascii="Arial Narrow" w:eastAsiaTheme="minorHAnsi" w:hAnsi="Arial Narrow" w:cs="Arial"/>
          <w:sz w:val="22"/>
          <w:szCs w:val="22"/>
          <w:lang w:val="es-CO" w:eastAsia="en-US"/>
        </w:rPr>
        <w:t xml:space="preserve">Las condiciones técnicas ofrecidas en la oferta presentada por El Contratista formarán parte integral de este acuerdo, le vinculan y serán objeto de verificación para establecer el cumplimiento de lo prometido. </w:t>
      </w:r>
    </w:p>
    <w:p w14:paraId="4564FB23" w14:textId="77777777" w:rsidR="00415262" w:rsidRPr="00415262" w:rsidRDefault="00415262" w:rsidP="00415262">
      <w:pPr>
        <w:autoSpaceDE w:val="0"/>
        <w:autoSpaceDN w:val="0"/>
        <w:adjustRightInd w:val="0"/>
        <w:spacing w:line="276" w:lineRule="auto"/>
        <w:jc w:val="both"/>
        <w:rPr>
          <w:rFonts w:ascii="Arial Narrow" w:eastAsiaTheme="minorHAnsi" w:hAnsi="Arial Narrow" w:cs="Arial"/>
          <w:sz w:val="22"/>
          <w:szCs w:val="22"/>
          <w:lang w:val="es-CO" w:eastAsia="en-US"/>
        </w:rPr>
      </w:pPr>
    </w:p>
    <w:p w14:paraId="4E034C0D" w14:textId="77777777" w:rsidR="00415262" w:rsidRPr="00415262" w:rsidRDefault="00415262" w:rsidP="00415262">
      <w:pPr>
        <w:autoSpaceDE w:val="0"/>
        <w:autoSpaceDN w:val="0"/>
        <w:adjustRightInd w:val="0"/>
        <w:spacing w:line="276" w:lineRule="auto"/>
        <w:jc w:val="both"/>
        <w:rPr>
          <w:rFonts w:ascii="Arial Narrow" w:eastAsiaTheme="minorHAnsi" w:hAnsi="Arial Narrow" w:cs="Arial"/>
          <w:sz w:val="22"/>
          <w:szCs w:val="22"/>
          <w:lang w:val="es-CO" w:eastAsia="en-US"/>
        </w:rPr>
      </w:pPr>
      <w:r w:rsidRPr="00415262">
        <w:rPr>
          <w:rFonts w:ascii="Arial Narrow" w:eastAsiaTheme="minorHAnsi" w:hAnsi="Arial Narrow" w:cs="Arial"/>
          <w:b/>
          <w:bCs/>
          <w:sz w:val="22"/>
          <w:szCs w:val="22"/>
          <w:lang w:val="es-CO" w:eastAsia="en-US"/>
        </w:rPr>
        <w:lastRenderedPageBreak/>
        <w:t xml:space="preserve">Nota 3.- </w:t>
      </w:r>
      <w:r w:rsidRPr="00415262">
        <w:rPr>
          <w:rFonts w:ascii="Arial Narrow" w:eastAsiaTheme="minorHAnsi" w:hAnsi="Arial Narrow" w:cs="Arial"/>
          <w:sz w:val="22"/>
          <w:szCs w:val="22"/>
          <w:lang w:val="es-CO" w:eastAsia="en-US"/>
        </w:rPr>
        <w:t xml:space="preserve">Los rangos tarifarios tenidos en cuenta se someterán al estudio de mercado realizado por la Entidad, con relación a la oferta realizada por los posibles oferentes. De igual manera los ítems requeridos para satisfacer la necesidad. Las condiciones técnicas ofrecidas en la oferta presentada por El Contratista formarán parte integral de este acuerdo, le vinculan y serán objeto de verificación para establecer el cumplimiento de lo prometido. </w:t>
      </w:r>
    </w:p>
    <w:p w14:paraId="6F895C7F" w14:textId="77777777" w:rsidR="00415262" w:rsidRPr="00415262" w:rsidRDefault="00415262" w:rsidP="00415262">
      <w:pPr>
        <w:autoSpaceDE w:val="0"/>
        <w:autoSpaceDN w:val="0"/>
        <w:adjustRightInd w:val="0"/>
        <w:spacing w:line="276" w:lineRule="auto"/>
        <w:jc w:val="both"/>
        <w:rPr>
          <w:rFonts w:ascii="Arial Narrow" w:eastAsiaTheme="minorHAnsi" w:hAnsi="Arial Narrow" w:cs="Arial"/>
          <w:sz w:val="22"/>
          <w:szCs w:val="22"/>
          <w:lang w:val="es-CO" w:eastAsia="en-US"/>
        </w:rPr>
      </w:pPr>
    </w:p>
    <w:p w14:paraId="03AE62CF" w14:textId="77777777" w:rsidR="00415262" w:rsidRPr="00415262" w:rsidRDefault="00415262" w:rsidP="00415262">
      <w:pPr>
        <w:autoSpaceDE w:val="0"/>
        <w:autoSpaceDN w:val="0"/>
        <w:adjustRightInd w:val="0"/>
        <w:spacing w:line="276" w:lineRule="auto"/>
        <w:jc w:val="both"/>
        <w:rPr>
          <w:rFonts w:ascii="Arial Narrow" w:eastAsiaTheme="minorHAnsi" w:hAnsi="Arial Narrow" w:cs="Arial"/>
          <w:sz w:val="22"/>
          <w:szCs w:val="22"/>
          <w:lang w:val="es-CO" w:eastAsia="en-US"/>
        </w:rPr>
      </w:pPr>
      <w:r w:rsidRPr="00415262">
        <w:rPr>
          <w:rFonts w:ascii="Arial Narrow" w:eastAsiaTheme="minorHAnsi" w:hAnsi="Arial Narrow" w:cs="Arial"/>
          <w:b/>
          <w:bCs/>
          <w:sz w:val="22"/>
          <w:szCs w:val="22"/>
          <w:lang w:val="es-CO" w:eastAsia="en-US"/>
        </w:rPr>
        <w:t xml:space="preserve">Nota 4.- </w:t>
      </w:r>
      <w:r w:rsidRPr="00415262">
        <w:rPr>
          <w:rFonts w:ascii="Arial Narrow" w:eastAsiaTheme="minorHAnsi" w:hAnsi="Arial Narrow" w:cs="Arial"/>
          <w:sz w:val="22"/>
          <w:szCs w:val="22"/>
          <w:lang w:val="es-CO" w:eastAsia="en-US"/>
        </w:rPr>
        <w:t xml:space="preserve">En la propuesta económica se deberá relacionar las cantidades, los valores unitarios de los productos a suministrar y la sumatoria de estos, sin que estos superen (los valores unitarios y la sumatoria de estos) el presupuesto oficial, so pena de ser RECHAZADA la propuesta. </w:t>
      </w:r>
    </w:p>
    <w:p w14:paraId="54115D9D" w14:textId="77777777" w:rsidR="00415262" w:rsidRPr="00415262" w:rsidRDefault="00415262" w:rsidP="00415262">
      <w:pPr>
        <w:autoSpaceDE w:val="0"/>
        <w:autoSpaceDN w:val="0"/>
        <w:adjustRightInd w:val="0"/>
        <w:spacing w:line="276" w:lineRule="auto"/>
        <w:jc w:val="both"/>
        <w:rPr>
          <w:rFonts w:ascii="Arial Narrow" w:eastAsiaTheme="minorHAnsi" w:hAnsi="Arial Narrow" w:cs="Arial"/>
          <w:sz w:val="22"/>
          <w:szCs w:val="22"/>
          <w:lang w:val="es-CO" w:eastAsia="en-US"/>
        </w:rPr>
      </w:pPr>
    </w:p>
    <w:p w14:paraId="394135A3" w14:textId="77777777" w:rsidR="00415262" w:rsidRPr="00415262" w:rsidRDefault="00415262" w:rsidP="00415262">
      <w:pPr>
        <w:pStyle w:val="Sinespaciado"/>
        <w:spacing w:line="276" w:lineRule="auto"/>
        <w:jc w:val="both"/>
        <w:rPr>
          <w:rFonts w:ascii="Arial Narrow" w:eastAsiaTheme="minorHAnsi" w:hAnsi="Arial Narrow"/>
          <w:bCs/>
          <w:lang w:val="es-CO" w:eastAsia="en-US"/>
        </w:rPr>
      </w:pPr>
      <w:r w:rsidRPr="00415262">
        <w:rPr>
          <w:rFonts w:ascii="Arial Narrow" w:eastAsiaTheme="minorHAnsi" w:hAnsi="Arial Narrow"/>
          <w:b/>
          <w:lang w:val="es-CO" w:eastAsia="en-US"/>
        </w:rPr>
        <w:t xml:space="preserve">Nota 5.- </w:t>
      </w:r>
      <w:r w:rsidRPr="00415262">
        <w:rPr>
          <w:rFonts w:ascii="Arial Narrow" w:eastAsiaTheme="minorHAnsi" w:hAnsi="Arial Narrow"/>
          <w:lang w:val="es-CO" w:eastAsia="en-US"/>
        </w:rPr>
        <w:t>Los valores aquí descritos deben contemplar el IVA y demás impuestos, costos y gastos en que el contratista incurra para la presentación de la propuesta, la celebración, legalización y liquidación del contrato, así como todos los costos que se produzcan para la correcta ejecución del contrato y la puesta en sitio de los elementos allí descritos. Todos los costos directos o indirectos ocasionados con la presentación de la oferta (propuesta), estarán a cargo del oferente.</w:t>
      </w:r>
    </w:p>
    <w:p w14:paraId="785FAC13" w14:textId="77777777" w:rsidR="00156BFA" w:rsidRPr="00386442" w:rsidRDefault="00156BFA" w:rsidP="00415262">
      <w:pPr>
        <w:spacing w:line="276" w:lineRule="auto"/>
        <w:rPr>
          <w:rFonts w:ascii="Arial Narrow" w:hAnsi="Arial Narrow"/>
          <w:b/>
          <w:sz w:val="22"/>
          <w:szCs w:val="22"/>
          <w:vertAlign w:val="superscript"/>
          <w:lang w:val="es-CO"/>
        </w:rPr>
      </w:pPr>
    </w:p>
    <w:p w14:paraId="0959563B" w14:textId="77777777" w:rsidR="00156BFA" w:rsidRPr="00386442" w:rsidRDefault="00156BFA" w:rsidP="00156BFA">
      <w:pPr>
        <w:spacing w:line="276" w:lineRule="auto"/>
        <w:rPr>
          <w:rFonts w:ascii="Arial Narrow" w:hAnsi="Arial Narrow"/>
          <w:sz w:val="22"/>
          <w:szCs w:val="22"/>
          <w:lang w:val="es-CO"/>
        </w:rPr>
      </w:pPr>
      <w:r w:rsidRPr="00386442">
        <w:rPr>
          <w:rFonts w:ascii="Arial Narrow" w:hAnsi="Arial Narrow"/>
          <w:sz w:val="22"/>
          <w:szCs w:val="22"/>
          <w:lang w:val="es-CO"/>
        </w:rPr>
        <w:t>Nombre y/o razón Social._____________________________</w:t>
      </w:r>
    </w:p>
    <w:p w14:paraId="434DDCB1" w14:textId="77777777" w:rsidR="00156BFA" w:rsidRPr="00386442" w:rsidRDefault="00156BFA" w:rsidP="00156BFA">
      <w:pPr>
        <w:spacing w:line="276" w:lineRule="auto"/>
        <w:rPr>
          <w:rFonts w:ascii="Arial Narrow" w:hAnsi="Arial Narrow"/>
          <w:sz w:val="22"/>
          <w:szCs w:val="22"/>
          <w:lang w:val="es-CO"/>
        </w:rPr>
      </w:pPr>
      <w:r w:rsidRPr="00386442">
        <w:rPr>
          <w:rFonts w:ascii="Arial Narrow" w:hAnsi="Arial Narrow"/>
          <w:sz w:val="22"/>
          <w:szCs w:val="22"/>
          <w:lang w:val="es-CO"/>
        </w:rPr>
        <w:t>NIT________________________</w:t>
      </w:r>
    </w:p>
    <w:p w14:paraId="1D18422D" w14:textId="77777777" w:rsidR="00156BFA" w:rsidRPr="00386442" w:rsidRDefault="00156BFA" w:rsidP="00156BFA">
      <w:pPr>
        <w:spacing w:line="276" w:lineRule="auto"/>
        <w:rPr>
          <w:rFonts w:ascii="Arial Narrow" w:hAnsi="Arial Narrow"/>
          <w:sz w:val="22"/>
          <w:szCs w:val="22"/>
          <w:lang w:val="es-CO"/>
        </w:rPr>
      </w:pPr>
    </w:p>
    <w:p w14:paraId="46AF83F3" w14:textId="77777777" w:rsidR="00156BFA" w:rsidRPr="00386442" w:rsidRDefault="00156BFA" w:rsidP="00156BFA">
      <w:pPr>
        <w:spacing w:line="276" w:lineRule="auto"/>
        <w:rPr>
          <w:rFonts w:ascii="Arial Narrow" w:hAnsi="Arial Narrow"/>
          <w:sz w:val="22"/>
          <w:szCs w:val="22"/>
          <w:lang w:val="es-CO"/>
        </w:rPr>
      </w:pPr>
    </w:p>
    <w:p w14:paraId="5665E5AE" w14:textId="77777777" w:rsidR="00156BFA" w:rsidRPr="00386442" w:rsidRDefault="00156BFA" w:rsidP="00156BFA">
      <w:pPr>
        <w:spacing w:line="276" w:lineRule="auto"/>
        <w:rPr>
          <w:rFonts w:ascii="Arial Narrow" w:hAnsi="Arial Narrow"/>
          <w:sz w:val="22"/>
          <w:szCs w:val="22"/>
          <w:lang w:val="es-CO"/>
        </w:rPr>
      </w:pPr>
      <w:r w:rsidRPr="00386442">
        <w:rPr>
          <w:rFonts w:ascii="Arial Narrow" w:hAnsi="Arial Narrow"/>
          <w:sz w:val="22"/>
          <w:szCs w:val="22"/>
          <w:lang w:val="es-CO"/>
        </w:rPr>
        <w:t>Firma del representante Legal___________________________</w:t>
      </w:r>
    </w:p>
    <w:p w14:paraId="1E292D56" w14:textId="77777777" w:rsidR="00156BFA" w:rsidRPr="00386442" w:rsidRDefault="00156BFA" w:rsidP="00156BFA">
      <w:pPr>
        <w:spacing w:line="276" w:lineRule="auto"/>
        <w:rPr>
          <w:rFonts w:ascii="Arial Narrow" w:hAnsi="Arial Narrow"/>
          <w:sz w:val="22"/>
          <w:szCs w:val="22"/>
          <w:lang w:val="es-CO"/>
        </w:rPr>
      </w:pPr>
      <w:r w:rsidRPr="00386442">
        <w:rPr>
          <w:rFonts w:ascii="Arial Narrow" w:hAnsi="Arial Narrow"/>
          <w:sz w:val="22"/>
          <w:szCs w:val="22"/>
          <w:lang w:val="es-CO"/>
        </w:rPr>
        <w:t>Nombre del Representante Legal</w:t>
      </w:r>
      <w:proofErr w:type="gramStart"/>
      <w:r w:rsidRPr="00386442">
        <w:rPr>
          <w:rFonts w:ascii="Arial Narrow" w:hAnsi="Arial Narrow"/>
          <w:sz w:val="22"/>
          <w:szCs w:val="22"/>
          <w:lang w:val="es-CO"/>
        </w:rPr>
        <w:t>:_</w:t>
      </w:r>
      <w:proofErr w:type="gramEnd"/>
      <w:r w:rsidRPr="00386442">
        <w:rPr>
          <w:rFonts w:ascii="Arial Narrow" w:hAnsi="Arial Narrow"/>
          <w:sz w:val="22"/>
          <w:szCs w:val="22"/>
          <w:lang w:val="es-CO"/>
        </w:rPr>
        <w:t>_______________________</w:t>
      </w:r>
    </w:p>
    <w:p w14:paraId="2CBD1003" w14:textId="77777777" w:rsidR="00156BFA" w:rsidRPr="00386442" w:rsidRDefault="00156BFA" w:rsidP="00156BFA">
      <w:pPr>
        <w:spacing w:line="276" w:lineRule="auto"/>
        <w:rPr>
          <w:rFonts w:ascii="Arial Narrow" w:hAnsi="Arial Narrow"/>
          <w:sz w:val="22"/>
          <w:szCs w:val="22"/>
          <w:lang w:val="es-CO"/>
        </w:rPr>
      </w:pPr>
      <w:r w:rsidRPr="00386442">
        <w:rPr>
          <w:rFonts w:ascii="Arial Narrow" w:hAnsi="Arial Narrow"/>
          <w:sz w:val="22"/>
          <w:szCs w:val="22"/>
          <w:lang w:val="es-CO"/>
        </w:rPr>
        <w:t>No. De C.C. del Representante Legal_____________________</w:t>
      </w:r>
    </w:p>
    <w:p w14:paraId="6C1C1FC6" w14:textId="77777777" w:rsidR="000126EC" w:rsidRPr="00156BFA" w:rsidRDefault="000126EC">
      <w:pPr>
        <w:rPr>
          <w:lang w:val="es-CO"/>
        </w:rPr>
      </w:pPr>
    </w:p>
    <w:sectPr w:rsidR="000126EC" w:rsidRPr="00156BFA">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5522A65"/>
    <w:multiLevelType w:val="multilevel"/>
    <w:tmpl w:val="095A074E"/>
    <w:lvl w:ilvl="0">
      <w:start w:val="1"/>
      <w:numFmt w:val="decimal"/>
      <w:lvlText w:val="%1."/>
      <w:lvlJc w:val="left"/>
      <w:pPr>
        <w:tabs>
          <w:tab w:val="num" w:pos="720"/>
        </w:tabs>
        <w:ind w:left="720" w:hanging="360"/>
      </w:pPr>
      <w:rPr>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779F534A"/>
    <w:multiLevelType w:val="multilevel"/>
    <w:tmpl w:val="75A0DA3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6BFA"/>
    <w:rsid w:val="000126EC"/>
    <w:rsid w:val="000D1ECA"/>
    <w:rsid w:val="00156BFA"/>
    <w:rsid w:val="00415262"/>
    <w:rsid w:val="0082247C"/>
    <w:rsid w:val="00AA790D"/>
    <w:rsid w:val="00BF5AAC"/>
    <w:rsid w:val="00C744D1"/>
    <w:rsid w:val="00D43762"/>
    <w:rsid w:val="00DB31EC"/>
    <w:rsid w:val="00F70FFF"/>
    <w:rsid w:val="00F93F4C"/>
    <w:rsid w:val="00FA30AB"/>
    <w:rsid w:val="00FB64C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48B197"/>
  <w15:chartTrackingRefBased/>
  <w15:docId w15:val="{A4C47F52-9446-4A5C-8A51-2FDA91DCC5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56BFA"/>
    <w:pPr>
      <w:spacing w:after="0" w:line="240" w:lineRule="auto"/>
    </w:pPr>
    <w:rPr>
      <w:rFonts w:ascii="Times New Roman" w:eastAsia="Times New Roman" w:hAnsi="Times New Roman" w:cs="Times New Roman"/>
      <w:sz w:val="24"/>
      <w:szCs w:val="24"/>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aliases w:val="TITULO 1,Normas Icontec"/>
    <w:link w:val="SinespaciadoCar"/>
    <w:uiPriority w:val="1"/>
    <w:qFormat/>
    <w:rsid w:val="00156BFA"/>
    <w:pPr>
      <w:spacing w:after="0" w:line="240" w:lineRule="auto"/>
    </w:pPr>
    <w:rPr>
      <w:rFonts w:ascii="Calibri" w:eastAsia="Times New Roman" w:hAnsi="Calibri" w:cs="Times New Roman"/>
      <w:lang w:val="es-ES" w:eastAsia="es-ES"/>
    </w:rPr>
  </w:style>
  <w:style w:type="character" w:customStyle="1" w:styleId="SinespaciadoCar">
    <w:name w:val="Sin espaciado Car"/>
    <w:aliases w:val="TITULO 1 Car,Normas Icontec Car"/>
    <w:link w:val="Sinespaciado"/>
    <w:uiPriority w:val="1"/>
    <w:qFormat/>
    <w:rsid w:val="00156BFA"/>
    <w:rPr>
      <w:rFonts w:ascii="Calibri" w:eastAsia="Times New Roman" w:hAnsi="Calibri" w:cs="Times New Roman"/>
      <w:lang w:val="es-ES" w:eastAsia="es-ES"/>
    </w:rPr>
  </w:style>
  <w:style w:type="paragraph" w:customStyle="1" w:styleId="Cuerpo">
    <w:name w:val="Cuerpo"/>
    <w:rsid w:val="00156BFA"/>
    <w:pPr>
      <w:pBdr>
        <w:top w:val="nil"/>
        <w:left w:val="nil"/>
        <w:bottom w:val="nil"/>
        <w:right w:val="nil"/>
        <w:between w:val="nil"/>
        <w:bar w:val="nil"/>
      </w:pBdr>
      <w:spacing w:after="200" w:line="276" w:lineRule="auto"/>
    </w:pPr>
    <w:rPr>
      <w:rFonts w:ascii="Calibri" w:eastAsia="Calibri" w:hAnsi="Calibri" w:cs="Calibri"/>
      <w:color w:val="000000"/>
      <w:u w:color="000000"/>
      <w:bdr w:val="nil"/>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783</Words>
  <Characters>4309</Characters>
  <Application>Microsoft Office Word</Application>
  <DocSecurity>0</DocSecurity>
  <Lines>35</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5082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OFICINA JURIDICA</dc:creator>
  <cp:keywords/>
  <dc:description/>
  <cp:lastModifiedBy>USUARIOTO</cp:lastModifiedBy>
  <cp:revision>3</cp:revision>
  <dcterms:created xsi:type="dcterms:W3CDTF">2024-01-26T01:16:00Z</dcterms:created>
  <dcterms:modified xsi:type="dcterms:W3CDTF">2024-01-26T01:17:00Z</dcterms:modified>
</cp:coreProperties>
</file>