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A4F" w:rsidRPr="005B3DF1" w:rsidRDefault="00FE1A4F" w:rsidP="00101320">
      <w:pPr>
        <w:pStyle w:val="Sinespaciado"/>
        <w:tabs>
          <w:tab w:val="left" w:pos="5387"/>
        </w:tabs>
      </w:pPr>
      <w:r w:rsidRPr="00AC3717">
        <w:rPr>
          <w:b/>
          <w:snapToGrid w:val="0"/>
        </w:rPr>
        <w:t xml:space="preserve">CLÁUSULA PRIMERA. - </w:t>
      </w:r>
      <w:r w:rsidRPr="00AC3717">
        <w:rPr>
          <w:b/>
          <w:snapToGrid w:val="0"/>
          <w:u w:val="single"/>
        </w:rPr>
        <w:t>Objeto</w:t>
      </w:r>
      <w:r w:rsidRPr="00AC3717">
        <w:rPr>
          <w:snapToGrid w:val="0"/>
        </w:rPr>
        <w:t xml:space="preserve">: </w:t>
      </w:r>
      <w:r w:rsidRPr="00DC7CCE">
        <w:rPr>
          <w:noProof/>
          <w:snapToGrid w:val="0"/>
          <w:lang w:val="es-CO"/>
        </w:rPr>
        <w:t>Prestación de servicios personales de carácter temporal como instructor, para orientar procesos de formación en el área de Sistemas de Gestión y Seguridad y Salud en el Trabajo,  que imparte el Centro de Desarrollo Agroindustrial, Turístico y Tecnológico del Guaviare, en el dep</w:t>
      </w:r>
      <w:bookmarkStart w:id="0" w:name="_GoBack"/>
      <w:bookmarkEnd w:id="0"/>
      <w:r w:rsidRPr="00DC7CCE">
        <w:rPr>
          <w:noProof/>
          <w:snapToGrid w:val="0"/>
          <w:lang w:val="es-CO"/>
        </w:rPr>
        <w:t>artamento del Guaviare y Sur del Meta</w:t>
      </w:r>
      <w:r w:rsidRPr="00647D7C">
        <w:rPr>
          <w:snapToGrid w:val="0"/>
          <w:lang w:val="es-CO"/>
        </w:rPr>
        <w:t xml:space="preserve"> </w:t>
      </w:r>
      <w:r w:rsidRPr="00AC3717">
        <w:rPr>
          <w:b/>
          <w:snapToGrid w:val="0"/>
        </w:rPr>
        <w:t xml:space="preserve">CLÁUSULA SEGUNDA. - </w:t>
      </w:r>
      <w:r w:rsidRPr="00AC3717">
        <w:rPr>
          <w:b/>
          <w:snapToGrid w:val="0"/>
          <w:u w:val="single"/>
        </w:rPr>
        <w:t>Plazo</w:t>
      </w:r>
      <w:r w:rsidRPr="00AC3717">
        <w:rPr>
          <w:b/>
          <w:snapToGrid w:val="0"/>
        </w:rPr>
        <w:t>:</w:t>
      </w:r>
      <w:r w:rsidRPr="00AC3717">
        <w:rPr>
          <w:snapToGrid w:val="0"/>
        </w:rPr>
        <w:t xml:space="preserve"> </w:t>
      </w:r>
      <w:r w:rsidRPr="00FA7CD6">
        <w:rPr>
          <w:snapToGrid w:val="0"/>
        </w:rPr>
        <w:t>El plazo de ejecución del presente contrato es de</w:t>
      </w:r>
      <w:r>
        <w:rPr>
          <w:snapToGrid w:val="0"/>
        </w:rPr>
        <w:t xml:space="preserve">  </w:t>
      </w:r>
      <w:r w:rsidRPr="00DC7CCE">
        <w:rPr>
          <w:noProof/>
          <w:snapToGrid w:val="0"/>
        </w:rPr>
        <w:t>6 meses</w:t>
      </w:r>
      <w:r>
        <w:rPr>
          <w:snapToGrid w:val="0"/>
        </w:rPr>
        <w:t>, sin exceder el 12</w:t>
      </w:r>
      <w:r w:rsidRPr="00452D32">
        <w:rPr>
          <w:snapToGrid w:val="0"/>
        </w:rPr>
        <w:t xml:space="preserve"> de diciembre</w:t>
      </w:r>
      <w:r>
        <w:rPr>
          <w:snapToGrid w:val="0"/>
        </w:rPr>
        <w:t xml:space="preserve"> de 2020 </w:t>
      </w:r>
      <w:r w:rsidRPr="00AC3717">
        <w:rPr>
          <w:color w:val="000000"/>
        </w:rPr>
        <w:t>y empezará a contarse a partir del cumplimiento de los requisitos de perfeccionamiento y ejecución indicados en este contrato</w:t>
      </w:r>
      <w:r w:rsidRPr="00AC3717">
        <w:rPr>
          <w:snapToGrid w:val="0"/>
        </w:rPr>
        <w:t>.</w:t>
      </w:r>
      <w:r w:rsidRPr="00AC3717">
        <w:t xml:space="preserve"> </w:t>
      </w:r>
      <w:r w:rsidRPr="00AC3717">
        <w:rPr>
          <w:b/>
          <w:snapToGrid w:val="0"/>
        </w:rPr>
        <w:t>CLÁUSULA TERCERA</w:t>
      </w:r>
      <w:r w:rsidRPr="00AC3717">
        <w:rPr>
          <w:b/>
          <w:bCs/>
          <w:snapToGrid w:val="0"/>
        </w:rPr>
        <w:t>. -</w:t>
      </w:r>
      <w:r w:rsidRPr="00AC3717">
        <w:rPr>
          <w:b/>
          <w:snapToGrid w:val="0"/>
          <w:u w:val="single"/>
        </w:rPr>
        <w:t>Valor y Forma de Pago</w:t>
      </w:r>
      <w:r>
        <w:rPr>
          <w:b/>
          <w:snapToGrid w:val="0"/>
          <w:u w:val="single"/>
        </w:rPr>
        <w:t>:</w:t>
      </w:r>
      <w:r w:rsidRPr="00AC3717">
        <w:rPr>
          <w:b/>
          <w:bCs/>
          <w:snapToGrid w:val="0"/>
        </w:rPr>
        <w:t xml:space="preserve"> </w:t>
      </w:r>
      <w:r w:rsidRPr="00692C3D">
        <w:rPr>
          <w:rFonts w:cs="Arial"/>
          <w:color w:val="000000"/>
          <w:lang w:eastAsia="es-CO"/>
        </w:rPr>
        <w:t xml:space="preserve">Se fija como valor total para el contrato la suma de </w:t>
      </w:r>
      <w:r w:rsidRPr="00DC7CCE">
        <w:rPr>
          <w:rFonts w:cs="Arial"/>
          <w:noProof/>
          <w:color w:val="000000"/>
          <w:lang w:eastAsia="es-CO"/>
        </w:rPr>
        <w:t>VEINT</w:t>
      </w:r>
      <w:r w:rsidR="003E0719">
        <w:rPr>
          <w:rFonts w:cs="Arial"/>
          <w:noProof/>
          <w:color w:val="000000"/>
          <w:lang w:eastAsia="es-CO"/>
        </w:rPr>
        <w:t>I</w:t>
      </w:r>
      <w:r w:rsidRPr="00DC7CCE">
        <w:rPr>
          <w:rFonts w:cs="Arial"/>
          <w:noProof/>
          <w:color w:val="000000"/>
          <w:lang w:eastAsia="es-CO"/>
        </w:rPr>
        <w:t>TRES MILLONES CUATROCIENTOS VEINT</w:t>
      </w:r>
      <w:r w:rsidR="003E0719">
        <w:rPr>
          <w:rFonts w:cs="Arial"/>
          <w:noProof/>
          <w:color w:val="000000"/>
          <w:lang w:eastAsia="es-CO"/>
        </w:rPr>
        <w:t>I</w:t>
      </w:r>
      <w:r w:rsidRPr="00DC7CCE">
        <w:rPr>
          <w:rFonts w:cs="Arial"/>
          <w:noProof/>
          <w:color w:val="000000"/>
          <w:lang w:eastAsia="es-CO"/>
        </w:rPr>
        <w:t>OCHO MIL TRESCIENTOS OCHENTA</w:t>
      </w:r>
      <w:r w:rsidRPr="00692C3D">
        <w:rPr>
          <w:rFonts w:cs="Arial"/>
          <w:color w:val="000000"/>
          <w:lang w:eastAsia="es-CO"/>
        </w:rPr>
        <w:t xml:space="preserve"> PESOS M/CTE ($</w:t>
      </w:r>
      <w:r w:rsidRPr="00DC7CCE">
        <w:rPr>
          <w:rFonts w:cs="Arial"/>
          <w:noProof/>
          <w:color w:val="000000"/>
          <w:lang w:eastAsia="es-CO"/>
        </w:rPr>
        <w:t>23.428.380</w:t>
      </w:r>
      <w:r w:rsidRPr="00692C3D">
        <w:rPr>
          <w:rFonts w:cs="Arial"/>
          <w:color w:val="000000"/>
          <w:lang w:eastAsia="es-CO"/>
        </w:rPr>
        <w:t xml:space="preserve">). Esta suma será pagada por el SENA al contratista de la siguiente manera: a) Un primer pago correspondiente al mes de </w:t>
      </w:r>
      <w:r w:rsidRPr="00103E27">
        <w:rPr>
          <w:rFonts w:cs="Arial"/>
          <w:color w:val="000000"/>
          <w:lang w:eastAsia="es-CO"/>
        </w:rPr>
        <w:t xml:space="preserve">febrero de 2020 por valor de </w:t>
      </w:r>
      <w:r w:rsidRPr="00103E27">
        <w:rPr>
          <w:rFonts w:cs="Arial"/>
          <w:noProof/>
          <w:color w:val="000000"/>
          <w:lang w:eastAsia="es-CO"/>
        </w:rPr>
        <w:t>DOS MILLONES NOVECIENTOS NOVEN</w:t>
      </w:r>
      <w:r w:rsidR="0007046B">
        <w:rPr>
          <w:rFonts w:cs="Arial"/>
          <w:noProof/>
          <w:color w:val="000000"/>
          <w:lang w:eastAsia="es-CO"/>
        </w:rPr>
        <w:t>TA Y TRES MIL SEISCIENTOS VEINTI</w:t>
      </w:r>
      <w:r w:rsidRPr="00103E27">
        <w:rPr>
          <w:rFonts w:cs="Arial"/>
          <w:noProof/>
          <w:color w:val="000000"/>
          <w:lang w:eastAsia="es-CO"/>
        </w:rPr>
        <w:t xml:space="preserve">SEIS </w:t>
      </w:r>
      <w:r w:rsidRPr="00103E27">
        <w:rPr>
          <w:rFonts w:cs="Arial"/>
          <w:color w:val="000000"/>
          <w:lang w:eastAsia="es-CO"/>
        </w:rPr>
        <w:t>PESOS M/CTE ($</w:t>
      </w:r>
      <w:r w:rsidRPr="00103E27">
        <w:rPr>
          <w:rFonts w:cs="Arial"/>
          <w:noProof/>
          <w:color w:val="000000"/>
          <w:lang w:eastAsia="es-CO"/>
        </w:rPr>
        <w:t>2.993.626</w:t>
      </w:r>
      <w:r w:rsidRPr="00103E27">
        <w:rPr>
          <w:rFonts w:cs="Arial"/>
          <w:color w:val="000000"/>
          <w:lang w:eastAsia="es-CO"/>
        </w:rPr>
        <w:t>) b) (</w:t>
      </w:r>
      <w:r w:rsidRPr="00103E27">
        <w:rPr>
          <w:rFonts w:cs="Arial"/>
          <w:noProof/>
          <w:color w:val="000000"/>
          <w:lang w:eastAsia="es-CO"/>
        </w:rPr>
        <w:t>5</w:t>
      </w:r>
      <w:r w:rsidRPr="00103E27">
        <w:rPr>
          <w:rFonts w:cs="Arial"/>
          <w:color w:val="000000"/>
          <w:lang w:eastAsia="es-CO"/>
        </w:rPr>
        <w:t>) pagos iguales por los meses de (</w:t>
      </w:r>
      <w:r w:rsidRPr="00103E27">
        <w:rPr>
          <w:rFonts w:cs="Arial"/>
          <w:noProof/>
          <w:color w:val="000000"/>
          <w:lang w:eastAsia="es-CO"/>
        </w:rPr>
        <w:t>marzo</w:t>
      </w:r>
      <w:r w:rsidRPr="00103E27">
        <w:rPr>
          <w:rFonts w:cs="Arial"/>
          <w:color w:val="000000"/>
          <w:lang w:eastAsia="es-CO"/>
        </w:rPr>
        <w:t>) a (</w:t>
      </w:r>
      <w:r w:rsidRPr="00103E27">
        <w:rPr>
          <w:rFonts w:cs="Arial"/>
          <w:noProof/>
          <w:color w:val="000000"/>
          <w:lang w:eastAsia="es-CO"/>
        </w:rPr>
        <w:t>julio</w:t>
      </w:r>
      <w:r w:rsidRPr="00103E27">
        <w:rPr>
          <w:rFonts w:cs="Arial"/>
          <w:color w:val="000000"/>
          <w:lang w:eastAsia="es-CO"/>
        </w:rPr>
        <w:t>) de 2020</w:t>
      </w:r>
      <w:r>
        <w:rPr>
          <w:rFonts w:cs="Arial"/>
          <w:color w:val="000000"/>
          <w:lang w:eastAsia="es-CO"/>
        </w:rPr>
        <w:t xml:space="preserve">, por valor de </w:t>
      </w:r>
      <w:r w:rsidRPr="00DC7CCE">
        <w:rPr>
          <w:rFonts w:cs="Arial"/>
          <w:noProof/>
          <w:color w:val="000000"/>
          <w:lang w:eastAsia="es-CO"/>
        </w:rPr>
        <w:t>TRES MILLONES NOVECIENTOS CUATRO MIL SETECIENTOS TREINTA</w:t>
      </w:r>
      <w:r w:rsidRPr="00692C3D">
        <w:rPr>
          <w:rFonts w:cs="Arial"/>
          <w:color w:val="000000"/>
          <w:lang w:eastAsia="es-CO"/>
        </w:rPr>
        <w:t xml:space="preserve"> PESOS M/CTE ($</w:t>
      </w:r>
      <w:r w:rsidRPr="00DC7CCE">
        <w:rPr>
          <w:rFonts w:cs="Arial"/>
          <w:noProof/>
          <w:color w:val="000000"/>
          <w:lang w:eastAsia="es-CO"/>
        </w:rPr>
        <w:t>3.904.730</w:t>
      </w:r>
      <w:r w:rsidRPr="00692C3D">
        <w:rPr>
          <w:rFonts w:cs="Arial"/>
          <w:color w:val="000000"/>
          <w:lang w:eastAsia="es-CO"/>
        </w:rPr>
        <w:t>) cada uno.</w:t>
      </w:r>
      <w:r>
        <w:rPr>
          <w:rFonts w:cs="Arial"/>
          <w:color w:val="000000"/>
          <w:lang w:eastAsia="es-CO"/>
        </w:rPr>
        <w:t xml:space="preserve"> </w:t>
      </w:r>
      <w:r w:rsidR="00103E27">
        <w:rPr>
          <w:rFonts w:cs="Arial"/>
          <w:color w:val="000000"/>
          <w:lang w:eastAsia="es-CO"/>
        </w:rPr>
        <w:t>c</w:t>
      </w:r>
      <w:r w:rsidR="00103E27" w:rsidRPr="00AF15FB">
        <w:rPr>
          <w:rFonts w:cs="Arial"/>
          <w:color w:val="000000"/>
          <w:lang w:eastAsia="es-CO"/>
        </w:rPr>
        <w:t>) Un último pago correspondiente a los días del mes de agosto por valor de NOVECIENTOS ONCE MIL CIENT</w:t>
      </w:r>
      <w:r w:rsidR="00103E27">
        <w:rPr>
          <w:rFonts w:cs="Arial"/>
          <w:color w:val="000000"/>
          <w:lang w:eastAsia="es-CO"/>
        </w:rPr>
        <w:t>O CUATRO PESOS M/CTE ($911.104).</w:t>
      </w:r>
      <w:r>
        <w:rPr>
          <w:b/>
          <w:bCs/>
          <w:snapToGrid w:val="0"/>
        </w:rPr>
        <w:t xml:space="preserve"> </w:t>
      </w:r>
      <w:r w:rsidRPr="00AC3717">
        <w:rPr>
          <w:rFonts w:eastAsia="Arial" w:cs="Arial"/>
          <w:b/>
        </w:rPr>
        <w:t xml:space="preserve">PARÁGRAFO PRIMERO: </w:t>
      </w:r>
      <w:r w:rsidRPr="00AC3717">
        <w:rPr>
          <w:rFonts w:eastAsia="Arial" w:cs="Arial"/>
        </w:rPr>
        <w:t>El valor del contrato incluye todos los gastos, costos, derechos, impuestos, tasas, contribuciones y demás emolumentos relacionados con el cumplimiento del objeto contractual.</w:t>
      </w:r>
      <w:r w:rsidRPr="00AC3717">
        <w:rPr>
          <w:rFonts w:eastAsia="Arial" w:cs="Arial"/>
          <w:b/>
        </w:rPr>
        <w:t xml:space="preserve"> PÁRÁGRAFO SEGUNDO: </w:t>
      </w:r>
      <w:r w:rsidRPr="00AC3717">
        <w:rPr>
          <w:rFonts w:eastAsia="Arial" w:cs="Arial"/>
        </w:rPr>
        <w:t xml:space="preserve">El cambio de cuenta por parte del contratista deberá ser informada al supervisor del contrato con el fin de surtir los trámites pertinentes. </w:t>
      </w:r>
      <w:r w:rsidRPr="00AC3717">
        <w:rPr>
          <w:rFonts w:eastAsia="Arial" w:cs="Arial"/>
          <w:b/>
        </w:rPr>
        <w:t xml:space="preserve">PARÁGRAFO TERCERO: </w:t>
      </w:r>
      <w:r w:rsidRPr="00AC3717">
        <w:rPr>
          <w:rFonts w:eastAsia="Arial" w:cs="Arial"/>
        </w:rPr>
        <w:t xml:space="preserve">Para que el SENA pueda adelantar los trámites administrativos para el pago, el (la) Contratista debe presentar la certificación expedida por el supervisor del contrato de cumplimiento y la certificación de pago de aportes al sistema general de Salud, Pensión y Riesgos Laborales, así como el informe de ejecución, la planilla de pago y los demás documentos necesarios para el pago. </w:t>
      </w:r>
      <w:r w:rsidRPr="00AC3717">
        <w:rPr>
          <w:b/>
          <w:snapToGrid w:val="0"/>
        </w:rPr>
        <w:t xml:space="preserve">CLÁUSULA CUARTA.- </w:t>
      </w:r>
      <w:r w:rsidRPr="00AC3717">
        <w:rPr>
          <w:b/>
          <w:snapToGrid w:val="0"/>
          <w:u w:val="single"/>
        </w:rPr>
        <w:t>Obligaciones de las partes:</w:t>
      </w:r>
      <w:r w:rsidRPr="00AC3717">
        <w:rPr>
          <w:snapToGrid w:val="0"/>
        </w:rPr>
        <w:t xml:space="preserve"> </w:t>
      </w:r>
      <w:r w:rsidRPr="00AC3717">
        <w:rPr>
          <w:b/>
          <w:snapToGrid w:val="0"/>
        </w:rPr>
        <w:t xml:space="preserve">A) </w:t>
      </w:r>
      <w:r w:rsidRPr="00AC3717">
        <w:rPr>
          <w:b/>
          <w:snapToGrid w:val="0"/>
          <w:u w:val="single"/>
        </w:rPr>
        <w:t>OBLIGACIONES DEL O DE LA CONTRATISTA</w:t>
      </w:r>
      <w:r w:rsidRPr="00AC3717">
        <w:rPr>
          <w:b/>
          <w:snapToGrid w:val="0"/>
        </w:rPr>
        <w:t>:</w:t>
      </w:r>
      <w:r w:rsidRPr="00AC3717">
        <w:rPr>
          <w:snapToGrid w:val="0"/>
        </w:rPr>
        <w:t xml:space="preserve"> El (la) </w:t>
      </w:r>
      <w:r w:rsidRPr="00AC3717">
        <w:t>CONTRATISTA, además de las obligaciones que por su índole y la naturaleza del contrato de prestación de servicios le son propias, se obliga para con EL SENA:</w:t>
      </w:r>
      <w:r w:rsidRPr="00AC3717">
        <w:rPr>
          <w:bCs/>
          <w:snapToGrid w:val="0"/>
        </w:rPr>
        <w:t xml:space="preserve"> </w:t>
      </w:r>
      <w:r w:rsidRPr="00AC3717">
        <w:rPr>
          <w:b/>
        </w:rPr>
        <w:t>OBLIGACIONES ESPECÍFICAS</w:t>
      </w:r>
      <w:r w:rsidRPr="0058046A">
        <w:rPr>
          <w:b/>
        </w:rPr>
        <w:t xml:space="preserve">: </w:t>
      </w:r>
      <w:r>
        <w:rPr>
          <w:noProof/>
        </w:rPr>
        <w:t xml:space="preserve">1. Participar en la elaboración de proyectos de formación.  2. Impartir formación en los horarios y lugar que la entidad indique. 3. Conformar equipos de desarrollo curricular interdisciplinarios por programa o conjunto de programas por redes tecnológicas, para garantizar integralidad en la formulación de proyectos formativos, el diseño de actividades de aprendizaje, productos derivados de la ejecución de los proyectos de formación, entre otras. 4. Seleccionar estrategias de enseñanza – aprendizaje – evaluación según el programa de Formación Profesional y el enfoque metodológico adoptado, entrega de guias de aprendizaje, herramientas de evaluación y programación de las acciones de enseñanza aprendizaje.  5. Orientar los procesos de aprendizaje según las necesidades detectadas en los procesos de evaluación, metodologías de aprendizaje y programas curriculares vigentes.  6.  Programar las actividades de enseñanza – aprendizaje – evaluación de conformidad con las estructuras curriculares, el calendario institucional y el Manual de Procedimientos para la ejecución de acciones de Formación Profesional.  7.  Participar en la programación y ejecución del proceso de inducción de aprendices y el reconocimiento de aprendizajes previos siempre y cuando cumpla con el objeto contractual de ejecutar acciones de formación diferentes a la inducción.  8.  Reportar en el sistema Sofía Plus en un plazo máximo de tres (3) días, todas las actividades que de acuerdo con los procesos que son de su responsabilidad, garantizando la calidad de la información y su coherencia con el proceso formativo, tales como, proyectos de formación, registro de los juicios evaluativos, creación de rutas y asociación de aprendices. 9. Comunicar al Coordinador Académico oportunamente anomalías, inconsistencias, novedades de aprendices y hallazgos en el registro de la información.  10. Preparar, orientar, desarrollar y apoyar procesos de aprendizaje en cualquiera de las estrategias de respuesta institucional para los diferentes grupos poblacionales objeto de formación profesional integral. 11. Dar estricto cumplimiento a los manuales del Sistema de Gestión de Calidad y demás normas que regulan la formación profesional integral en el SENA y además a entregar las listas de los alumnos inscritos, seleccionados, las planillas debidamente diligenciadas y demás documentos requeridos por la Gestión de Centros y Registro y Certificación. 12. Evaluar el proceso de aprendizaje en cinco (5) días máximo después de culminar las acciones de formación, las estrategias, el medio ambiente educativo, el rendimiento académico de los </w:t>
      </w:r>
      <w:r>
        <w:rPr>
          <w:noProof/>
        </w:rPr>
        <w:lastRenderedPageBreak/>
        <w:t>aprendices y diligenciar oportunamente los formatos correspondientes. 13.  Participar en procesos de promoción de los programas de formación profesional integral, servicios y actividades de divulgación tecnológica. 14.  Participar activamente en las actividades de formación programadas por el Centro, en el área de Cultura, Deporte, Recreación, dirigida a los aprendices y en los programas de carácter preventivo que ameriten de su apoyo y asesoría, adicionalmente en las actividades de Bienestar dirigidas a los aprendices. 15. Coadyuvar en el proceso de ingreso e inducción de los aprendices a los programas de formación. 16. Responder por la integridad y buen uso de materiales, equipos y demás elementos de la entidad, puestos bajo su cuidado para desarrollar las labores propias de instructor. 17. Atender oportunamente los requerimientos que haga el supervisor del contrato y presentar informes mensuales de la ejecución del contrato. 18. Presentar mensualmente los informes estadísticos y de actividades exigidos por EL SENA.  19. Apoyar al Centro de Formación, cuando se requiera de conocimientos técnicos y/o especializados acordes con su profesión.  20.  Desarrollar las actividades adicionales que se requieran para la ejecución del contrato, tales como ajustarse a las políticas de comunicación del SENA y aplicación de las TIC (Manejar los sitios Web oficiales, utilizar correctamente los correos electrónicos, revisarlos periódicamente y contestar requerimientos); conocer, apoyar y participar en las actividades del Sistema Integrado de Gestión y Autocontrol (SIGA) de la entidad; velar por la correcta utilización de la imagen institucional, reportar al área de comunicaciones de la Regional los eventos o actividades a realizar que requieran divulgación”. 21. Entregar productos derivados de los proyectos de formación a la Coordinación Académica para realizar posterior evaluación de dichos productos mediante el Sistema de investigación del SENA – SENNOVA.  22. Documentar y apoyar la documentación de los registros y procesos de autoevaluación de los programas de tecnólogos. 23. Las demás necesarias para el cabal cumplimento del objeto contractual.</w:t>
      </w:r>
      <w:r>
        <w:t xml:space="preserve"> </w:t>
      </w:r>
      <w:r w:rsidRPr="00AC3717">
        <w:rPr>
          <w:rFonts w:eastAsia="Arial" w:cs="Arial"/>
          <w:b/>
        </w:rPr>
        <w:t xml:space="preserve">CLÁUSULA QUINTA: </w:t>
      </w:r>
      <w:r w:rsidRPr="00AC3717">
        <w:rPr>
          <w:rFonts w:cs="Arial"/>
          <w:b/>
        </w:rPr>
        <w:t>OBLIGACIONES GENERALES:</w:t>
      </w:r>
      <w:r w:rsidRPr="00AC3717">
        <w:rPr>
          <w:rFonts w:cs="Arial"/>
        </w:rPr>
        <w:t xml:space="preserve"> </w:t>
      </w:r>
      <w:r w:rsidRPr="00AC3717">
        <w:rPr>
          <w:rFonts w:eastAsia="MS Mincho" w:cs="Arial"/>
          <w:b/>
        </w:rPr>
        <w:t>1)</w:t>
      </w:r>
      <w:r w:rsidRPr="00AC3717">
        <w:rPr>
          <w:rFonts w:eastAsia="MS Mincho" w:cs="Arial"/>
        </w:rPr>
        <w:t xml:space="preserve"> Acatar la Constitución Política, la Ley, los principios de la contratación estatal y las demás normas concordantes y complementarias, </w:t>
      </w:r>
      <w:r w:rsidRPr="00AC3717">
        <w:rPr>
          <w:rFonts w:eastAsia="MS Mincho" w:cs="Arial"/>
          <w:b/>
        </w:rPr>
        <w:t>2)</w:t>
      </w:r>
      <w:r w:rsidRPr="00AC3717">
        <w:rPr>
          <w:rFonts w:eastAsia="MS Mincho" w:cs="Arial"/>
        </w:rPr>
        <w:t xml:space="preserve"> Asumir la responsabilidad de todas las actividades relativas a la ejecución de las obligaciones establecidas en este contrato, </w:t>
      </w:r>
      <w:r w:rsidRPr="00AC3717">
        <w:rPr>
          <w:rFonts w:eastAsia="MS Mincho" w:cs="Arial"/>
          <w:b/>
        </w:rPr>
        <w:t>3)</w:t>
      </w:r>
      <w:r w:rsidRPr="00AC3717">
        <w:rPr>
          <w:rFonts w:eastAsia="MS Mincho" w:cs="Arial"/>
        </w:rPr>
        <w:t xml:space="preserve"> De acuerdo con el principio de coordinación, el contratista deberá participar en las reuniones que sean convocadas relacionadas con la ejecución del contrato. </w:t>
      </w:r>
      <w:r w:rsidRPr="00AC3717">
        <w:rPr>
          <w:rFonts w:eastAsia="MS Mincho" w:cs="Arial"/>
          <w:b/>
        </w:rPr>
        <w:t>4)</w:t>
      </w:r>
      <w:r w:rsidRPr="00AC3717">
        <w:rPr>
          <w:rFonts w:eastAsia="MS Mincho" w:cs="Arial"/>
        </w:rPr>
        <w:t xml:space="preserve"> Entregar al</w:t>
      </w:r>
      <w:r w:rsidRPr="00AC3717">
        <w:rPr>
          <w:rFonts w:eastAsia="MS Mincho" w:cs="Arial"/>
          <w:b/>
          <w:bCs/>
        </w:rPr>
        <w:t xml:space="preserve"> SENA </w:t>
      </w:r>
      <w:r w:rsidRPr="00AC3717">
        <w:rPr>
          <w:rFonts w:eastAsia="MS Mincho" w:cs="Arial"/>
        </w:rPr>
        <w:t>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w:t>
      </w:r>
      <w:r w:rsidRPr="00AC3717">
        <w:rPr>
          <w:rFonts w:eastAsia="MS Mincho" w:cs="Arial"/>
          <w:b/>
        </w:rPr>
        <w:t xml:space="preserve"> 5) </w:t>
      </w:r>
      <w:r w:rsidRPr="00AC3717">
        <w:rPr>
          <w:rFonts w:eastAsia="MS Mincho" w:cs="Arial"/>
        </w:rPr>
        <w:t>Entregar al</w:t>
      </w:r>
      <w:r w:rsidRPr="00AC3717">
        <w:rPr>
          <w:rFonts w:eastAsia="MS Mincho" w:cs="Arial"/>
          <w:b/>
          <w:bCs/>
        </w:rPr>
        <w:t xml:space="preserve"> SENA </w:t>
      </w:r>
      <w:r w:rsidRPr="00AC3717">
        <w:rPr>
          <w:rFonts w:eastAsia="MS Mincho" w:cs="Arial"/>
        </w:rPr>
        <w:t xml:space="preserve">a la finalización del plazo de ejecución o del vínculo contractual o cuando el supervisor del contrato lo solicite, los bienes devolutivos que le hayan sido asignados para el cumplimiento del objeto del contrato, </w:t>
      </w:r>
      <w:r w:rsidRPr="00AC3717">
        <w:rPr>
          <w:rFonts w:eastAsia="MS Mincho" w:cs="Arial"/>
          <w:b/>
        </w:rPr>
        <w:t>6)</w:t>
      </w:r>
      <w:r w:rsidRPr="00AC3717">
        <w:rPr>
          <w:rFonts w:eastAsia="MS Mincho" w:cs="Arial"/>
        </w:rPr>
        <w:t xml:space="preserve"> Utilizar en debida forma las claves asignadas para el ingreso a los sistemas de información y gestión del</w:t>
      </w:r>
      <w:r w:rsidRPr="00AC3717">
        <w:rPr>
          <w:rFonts w:eastAsia="MS Mincho" w:cs="Arial"/>
          <w:b/>
          <w:bCs/>
        </w:rPr>
        <w:t xml:space="preserve"> SENA, </w:t>
      </w:r>
      <w:r w:rsidRPr="00AC3717">
        <w:rPr>
          <w:rFonts w:eastAsia="MS Mincho" w:cs="Arial"/>
        </w:rPr>
        <w:t xml:space="preserve">que requiera para la ejecución del contrato y al finalizar el mismo, informar para su desactivación y, garantizar la seguridad y reserva de la información conocida por estos u otros medios durante la ejecución del contrato, </w:t>
      </w:r>
      <w:r w:rsidRPr="00AC3717">
        <w:rPr>
          <w:rFonts w:eastAsia="MS Mincho" w:cs="Arial"/>
          <w:b/>
        </w:rPr>
        <w:t>7)</w:t>
      </w:r>
      <w:r w:rsidRPr="00AC3717">
        <w:rPr>
          <w:rFonts w:eastAsia="MS Mincho" w:cs="Arial"/>
        </w:rPr>
        <w:t xml:space="preserve">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w:t>
      </w:r>
      <w:r w:rsidRPr="00AC3717">
        <w:rPr>
          <w:rFonts w:eastAsia="MS Mincho" w:cs="Arial"/>
          <w:b/>
        </w:rPr>
        <w:t xml:space="preserve">8) </w:t>
      </w:r>
      <w:r w:rsidRPr="00AC3717">
        <w:rPr>
          <w:rFonts w:eastAsia="MS Mincho" w:cs="Arial"/>
        </w:rPr>
        <w:t>Solicitar autorización escrita del</w:t>
      </w:r>
      <w:r w:rsidRPr="00AC3717">
        <w:rPr>
          <w:rFonts w:eastAsia="MS Mincho" w:cs="Arial"/>
          <w:b/>
          <w:bCs/>
        </w:rPr>
        <w:t xml:space="preserve"> SENA </w:t>
      </w:r>
      <w:r w:rsidRPr="00AC3717">
        <w:rPr>
          <w:rFonts w:eastAsia="MS Mincho" w:cs="Arial"/>
        </w:rPr>
        <w:t xml:space="preserve">para utilizar el nombre, emblema o sello oficial con fines publicitarios o ajenos a los establecidos en los lineamientos de </w:t>
      </w:r>
      <w:r w:rsidRPr="00AC3717">
        <w:rPr>
          <w:rFonts w:eastAsia="MS Mincho" w:cs="Arial"/>
          <w:bCs/>
        </w:rPr>
        <w:t xml:space="preserve">la Entidad, </w:t>
      </w:r>
      <w:r w:rsidRPr="00AC3717">
        <w:rPr>
          <w:rFonts w:eastAsia="MS Mincho" w:cs="Arial"/>
          <w:b/>
          <w:bCs/>
        </w:rPr>
        <w:t xml:space="preserve">9) </w:t>
      </w:r>
      <w:r w:rsidRPr="00AC3717">
        <w:rPr>
          <w:rFonts w:eastAsia="MS Mincho" w:cs="Arial"/>
        </w:rPr>
        <w:t>Cumplir con las normas, reglamentos e instrucciones del Sistema de Gestión de la Seguridad y Salud en el Trabajo del</w:t>
      </w:r>
      <w:r w:rsidRPr="00AC3717">
        <w:rPr>
          <w:rFonts w:eastAsia="MS Mincho" w:cs="Arial"/>
          <w:b/>
          <w:bCs/>
        </w:rPr>
        <w:t xml:space="preserve"> SENA, </w:t>
      </w:r>
      <w:r w:rsidRPr="00AC3717">
        <w:rPr>
          <w:rFonts w:eastAsia="MS Mincho" w:cs="Arial"/>
        </w:rPr>
        <w:t xml:space="preserve">según la normatividad vigente, </w:t>
      </w:r>
      <w:r w:rsidRPr="00AC3717">
        <w:rPr>
          <w:rFonts w:eastAsia="MS Mincho" w:cs="Arial"/>
          <w:b/>
        </w:rPr>
        <w:t xml:space="preserve">10) </w:t>
      </w:r>
      <w:r w:rsidRPr="00AC3717">
        <w:rPr>
          <w:rFonts w:cs="Arial"/>
        </w:rPr>
        <w:t xml:space="preserve">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w:t>
      </w:r>
      <w:r w:rsidRPr="00AC3717">
        <w:rPr>
          <w:rFonts w:eastAsia="MS Mincho" w:cs="Arial"/>
          <w:b/>
        </w:rPr>
        <w:t xml:space="preserve">11) </w:t>
      </w:r>
      <w:r w:rsidRPr="00AC3717">
        <w:rPr>
          <w:rFonts w:cs="Arial"/>
        </w:rPr>
        <w:t xml:space="preserve">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w:t>
      </w:r>
      <w:r w:rsidRPr="00AC3717">
        <w:rPr>
          <w:rFonts w:eastAsia="MS Mincho" w:cs="Arial"/>
          <w:b/>
        </w:rPr>
        <w:t xml:space="preserve">12) </w:t>
      </w:r>
      <w:r w:rsidRPr="00AC3717">
        <w:rPr>
          <w:rFonts w:cs="Arial"/>
        </w:rPr>
        <w:t xml:space="preserve">El certificado de aprobación de la inducción al Subsistema de Gestión de Seguridad y Salud en el Trabajo deberá adjuntarse a los documentos requeridos para el primer pago de honorarios. </w:t>
      </w:r>
      <w:r w:rsidRPr="00AC3717">
        <w:rPr>
          <w:rFonts w:eastAsia="MS Mincho" w:cs="Arial"/>
          <w:b/>
        </w:rPr>
        <w:t xml:space="preserve">13) </w:t>
      </w:r>
      <w:r w:rsidRPr="00AC3717">
        <w:rPr>
          <w:rFonts w:eastAsia="MS Mincho" w:cs="Arial"/>
        </w:rPr>
        <w:t xml:space="preserve">Mantener actualizados los sistemas de información sobre los </w:t>
      </w:r>
      <w:r w:rsidRPr="00AC3717">
        <w:rPr>
          <w:rFonts w:eastAsia="MS Mincho" w:cs="Arial"/>
        </w:rPr>
        <w:lastRenderedPageBreak/>
        <w:t>cuales se le haya asignado usuario y contraseña durante la ejecución del contrato y entregar al supervisor las evidencias del estado en que se encuentre, en los informes de ejecuc</w:t>
      </w:r>
      <w:r>
        <w:rPr>
          <w:rFonts w:eastAsia="MS Mincho" w:cs="Arial"/>
        </w:rPr>
        <w:t>ión contractual parcial o final.</w:t>
      </w:r>
      <w:r w:rsidRPr="00AC3717">
        <w:rPr>
          <w:rFonts w:eastAsia="MS Mincho" w:cs="Arial"/>
        </w:rPr>
        <w:t xml:space="preserve"> </w:t>
      </w:r>
      <w:r w:rsidRPr="00AC3717">
        <w:rPr>
          <w:rFonts w:eastAsia="MS Mincho" w:cs="Arial"/>
          <w:b/>
        </w:rPr>
        <w:t xml:space="preserve">14) </w:t>
      </w:r>
      <w:r w:rsidRPr="00AC3717">
        <w:rPr>
          <w:rFonts w:eastAsia="MS Mincho" w:cs="Arial"/>
          <w:b/>
          <w:bCs/>
        </w:rPr>
        <w:t xml:space="preserve">EL CONTRATISTA </w:t>
      </w:r>
      <w:r w:rsidRPr="00AC3717">
        <w:rPr>
          <w:rFonts w:eastAsia="MS Mincho" w:cs="Arial"/>
        </w:rPr>
        <w:t xml:space="preserve">asume, con la suscripción del contrato, la obligación de realizar los pagos al SSSI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w:t>
      </w:r>
      <w:r w:rsidRPr="00AC3717">
        <w:rPr>
          <w:rFonts w:eastAsia="MS Mincho" w:cs="Arial"/>
          <w:b/>
        </w:rPr>
        <w:t xml:space="preserve">15) </w:t>
      </w:r>
      <w:r w:rsidRPr="00AC3717">
        <w:rPr>
          <w:rFonts w:eastAsia="MS Mincho" w:cs="Arial"/>
          <w:b/>
          <w:bCs/>
        </w:rPr>
        <w:t xml:space="preserve">EL CONTRATISTA </w:t>
      </w:r>
      <w:r w:rsidRPr="00AC3717">
        <w:rPr>
          <w:rFonts w:eastAsia="MS Mincho" w:cs="Arial"/>
        </w:rPr>
        <w:t xml:space="preserve">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AC3717">
        <w:rPr>
          <w:rFonts w:eastAsia="MS Mincho" w:cs="Arial"/>
          <w:b/>
        </w:rPr>
        <w:t xml:space="preserve">16) </w:t>
      </w:r>
      <w:r w:rsidRPr="00AC3717">
        <w:rPr>
          <w:rFonts w:eastAsia="MS Mincho" w:cs="Arial"/>
        </w:rPr>
        <w:t xml:space="preserve">En caso de que proceda el registro y asignación de una firma digital, usarla dentro de los límites impuestos por el objeto y las obligaciones del presente contrato y en todo caso con la debida autorización de quien corresponda, </w:t>
      </w:r>
      <w:r w:rsidRPr="00AC3717">
        <w:rPr>
          <w:rFonts w:eastAsia="MS Mincho" w:cs="Arial"/>
          <w:b/>
        </w:rPr>
        <w:t>17)</w:t>
      </w:r>
      <w:r w:rsidRPr="00AC3717">
        <w:rPr>
          <w:rFonts w:eastAsia="MS Mincho" w:cs="Arial"/>
        </w:rPr>
        <w:t xml:space="preserve"> Desplazarse dentro y fuera del territorio nacional en caso de que se requiera para el cumplimiento de sus obligaciones contractuales y legalizar las ordenes de viaje de acuerdo con los términos y lineamientos del</w:t>
      </w:r>
      <w:r w:rsidRPr="00AC3717">
        <w:rPr>
          <w:rFonts w:eastAsia="MS Mincho" w:cs="Arial"/>
          <w:b/>
          <w:bCs/>
        </w:rPr>
        <w:t xml:space="preserve"> SENA</w:t>
      </w:r>
      <w:r w:rsidRPr="00AC3717">
        <w:rPr>
          <w:rFonts w:eastAsia="MS Mincho" w:cs="Arial"/>
          <w:bCs/>
        </w:rPr>
        <w:t xml:space="preserve">, </w:t>
      </w:r>
      <w:r w:rsidRPr="00AC3717">
        <w:rPr>
          <w:rFonts w:eastAsia="MS Mincho" w:cs="Arial"/>
        </w:rPr>
        <w:t xml:space="preserve">una vez culminado el desplazamiento, </w:t>
      </w:r>
      <w:r w:rsidRPr="00AC3717">
        <w:rPr>
          <w:rFonts w:eastAsia="MS Mincho" w:cs="Arial"/>
          <w:b/>
        </w:rPr>
        <w:t xml:space="preserve">18) </w:t>
      </w:r>
      <w:r w:rsidRPr="00AC3717">
        <w:rPr>
          <w:rFonts w:eastAsia="MS Mincho" w:cs="Arial"/>
        </w:rPr>
        <w:t xml:space="preserve">Las demás necesarias para el cabal cumplimiento del objeto contractual, </w:t>
      </w:r>
      <w:r>
        <w:rPr>
          <w:rFonts w:eastAsia="MS Mincho" w:cs="Arial"/>
          <w:b/>
        </w:rPr>
        <w:t>19</w:t>
      </w:r>
      <w:r w:rsidRPr="00AC3717">
        <w:rPr>
          <w:rFonts w:eastAsia="MS Mincho" w:cs="Arial"/>
          <w:b/>
        </w:rPr>
        <w:t>)</w:t>
      </w:r>
      <w:r w:rsidRPr="00AC3717">
        <w:rPr>
          <w:rFonts w:eastAsia="MS Mincho" w:cs="Arial"/>
        </w:rPr>
        <w:t xml:space="preserve">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w:t>
      </w:r>
      <w:r>
        <w:rPr>
          <w:rFonts w:eastAsia="MS Mincho" w:cs="Arial"/>
          <w:b/>
        </w:rPr>
        <w:t>20</w:t>
      </w:r>
      <w:r w:rsidRPr="00AC3717">
        <w:rPr>
          <w:rFonts w:eastAsia="MS Mincho" w:cs="Arial"/>
          <w:b/>
        </w:rPr>
        <w:t>)</w:t>
      </w:r>
      <w:r w:rsidRPr="00AC3717">
        <w:rPr>
          <w:rFonts w:eastAsia="MS Mincho" w:cs="Arial"/>
        </w:rPr>
        <w:t xml:space="preserve">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w:t>
      </w:r>
      <w:r w:rsidRPr="00AC3717">
        <w:rPr>
          <w:rFonts w:eastAsia="Arial" w:cs="Arial"/>
        </w:rPr>
        <w:t>Cuando corresponda, el (la) contratista también debe acreditar el pago oportuno de los aportes al SENA, ICBF y cajas de Compensación Familiar (cuando corresponda).</w:t>
      </w:r>
      <w:r w:rsidRPr="00AC3717">
        <w:rPr>
          <w:rFonts w:cs="Arial"/>
          <w:b/>
        </w:rPr>
        <w:t>PARÁGRAFO PRIMERO:</w:t>
      </w:r>
      <w:r w:rsidRPr="00AC3717">
        <w:rPr>
          <w:rFonts w:cs="Arial"/>
        </w:rPr>
        <w:t xml:space="preserve"> En caso de requerirse el desplazamiento del contratista para desarrollar actividades directamente relacionadas con objeto del contrato, este será informado por parte del supervisor a fin que se adelanten las gestiones necesarias para facilitar su desplazamiento, bien sea dentro del territorio nacional o fuera de este, de conformidad con lo establecido en la resolución que para el efecto se encuentre vigente. </w:t>
      </w:r>
      <w:r w:rsidRPr="00AC3717">
        <w:rPr>
          <w:rFonts w:cs="Arial"/>
          <w:b/>
        </w:rPr>
        <w:t xml:space="preserve">PÁRAGRAFO SEGUNDO: </w:t>
      </w:r>
      <w:r w:rsidRPr="00AC3717">
        <w:rPr>
          <w:rFonts w:cs="Arial"/>
        </w:rPr>
        <w:t xml:space="preserve">El contratista se obliga a legalizar los gastos de desplazamiento generados en las órdenes de viaje debidamente celebradas dentro de los 5 días siguientes a la finalización de la misma. </w:t>
      </w:r>
      <w:r w:rsidRPr="00AC3717">
        <w:rPr>
          <w:rFonts w:cs="Arial"/>
          <w:b/>
        </w:rPr>
        <w:t>CLÁUSULA SEXTA:</w:t>
      </w:r>
      <w:r w:rsidRPr="00AC3717">
        <w:rPr>
          <w:rFonts w:cs="Arial"/>
        </w:rPr>
        <w:t xml:space="preserve"> </w:t>
      </w:r>
      <w:r w:rsidRPr="00AC3717">
        <w:rPr>
          <w:rFonts w:cs="Arial"/>
          <w:b/>
        </w:rPr>
        <w:t xml:space="preserve">OBLIGACIONES DEL SENA: </w:t>
      </w:r>
      <w:r w:rsidRPr="00AC3717">
        <w:rPr>
          <w:rFonts w:cs="Arial"/>
        </w:rPr>
        <w:t xml:space="preserve">Además de las obligaciones y estipulaciones señaladas en las Leyes 80 de 1993 y 1150 de 2007, así como las que se deriven del Decreto 1082 de 2015, y las demás normas que regulen la materia, el SENA se obliga a: </w:t>
      </w:r>
      <w:r w:rsidRPr="00AC3717">
        <w:rPr>
          <w:rFonts w:cs="Arial"/>
          <w:b/>
        </w:rPr>
        <w:t>1.</w:t>
      </w:r>
      <w:r w:rsidRPr="00AC3717">
        <w:rPr>
          <w:rFonts w:cs="Arial"/>
        </w:rPr>
        <w:t xml:space="preserve"> Verificar previo a la suscripción del presente contrato los documentos requeridos para la contratación. </w:t>
      </w:r>
      <w:r w:rsidRPr="00AC3717">
        <w:rPr>
          <w:rFonts w:cs="Arial"/>
          <w:b/>
        </w:rPr>
        <w:t>2.</w:t>
      </w:r>
      <w:r w:rsidRPr="00AC3717">
        <w:rPr>
          <w:rFonts w:cs="Arial"/>
        </w:rPr>
        <w:t xml:space="preserve"> Pagar al (la) CONTRATISTA los honorarios, en la forma estipulada en este contrato. </w:t>
      </w:r>
      <w:r w:rsidRPr="00AC3717">
        <w:rPr>
          <w:rFonts w:cs="Arial"/>
          <w:b/>
        </w:rPr>
        <w:t>3.</w:t>
      </w:r>
      <w:r w:rsidRPr="00AC3717">
        <w:rPr>
          <w:rFonts w:cs="Arial"/>
        </w:rPr>
        <w:t xml:space="preserve"> Prestar la mayor colaboración necesaria al (la) CONTRATISTA para la correcta ejecución del objeto contratado. </w:t>
      </w:r>
      <w:r w:rsidRPr="00AC3717">
        <w:rPr>
          <w:rFonts w:cs="Arial"/>
          <w:b/>
        </w:rPr>
        <w:t>4.</w:t>
      </w:r>
      <w:r w:rsidRPr="00AC3717">
        <w:rPr>
          <w:rFonts w:cs="Arial"/>
        </w:rPr>
        <w:t xml:space="preserve"> Poner a disposición del (la) CONTRATISTA la información y/o documentación que requiera para la cabal ejecución del contrato. </w:t>
      </w:r>
      <w:r w:rsidRPr="00AC3717">
        <w:rPr>
          <w:rFonts w:cs="Arial"/>
          <w:b/>
        </w:rPr>
        <w:t>5.</w:t>
      </w:r>
      <w:r w:rsidRPr="00AC3717">
        <w:rPr>
          <w:rFonts w:cs="Arial"/>
        </w:rPr>
        <w:t xml:space="preserve"> Realizar inducción al (la) CONTRATISTA acerca del Subsistema de Gestión de Seguridad y Salud en el Trabajo. </w:t>
      </w:r>
      <w:r w:rsidRPr="00AC3717">
        <w:rPr>
          <w:rFonts w:cs="Arial"/>
          <w:b/>
        </w:rPr>
        <w:t>6.</w:t>
      </w:r>
      <w:r w:rsidRPr="00AC3717">
        <w:rPr>
          <w:rFonts w:cs="Arial"/>
        </w:rPr>
        <w:t xml:space="preserve"> Garantizar las capacitaciones relacionadas con el Subsistema de Gestión de Seguridad y Salud en el Trabajo. </w:t>
      </w:r>
      <w:r w:rsidRPr="00AC3717">
        <w:rPr>
          <w:rFonts w:cs="Arial"/>
          <w:b/>
        </w:rPr>
        <w:t xml:space="preserve">7. </w:t>
      </w:r>
      <w:r w:rsidRPr="00AC3717">
        <w:rPr>
          <w:rFonts w:cs="Arial"/>
        </w:rPr>
        <w:t>Conforme al artículo 2.2.4.2.2.15 del Decreto 1273 de 2018, la Entidad deberá observar y cumplir las obligaciones allí descritas.</w:t>
      </w:r>
      <w:r w:rsidRPr="00AC3717">
        <w:rPr>
          <w:rFonts w:cs="Arial"/>
          <w:b/>
        </w:rPr>
        <w:t xml:space="preserve"> </w:t>
      </w:r>
      <w:r w:rsidRPr="00AC3717">
        <w:rPr>
          <w:rFonts w:eastAsia="Arial" w:cs="Arial"/>
          <w:b/>
        </w:rPr>
        <w:t xml:space="preserve">CLÁUSULA SÉPTIMA- </w:t>
      </w:r>
      <w:r w:rsidRPr="00AC3717">
        <w:rPr>
          <w:rFonts w:eastAsia="Arial" w:cs="Arial"/>
          <w:b/>
          <w:u w:val="single"/>
        </w:rPr>
        <w:t>Garantía Única</w:t>
      </w:r>
      <w:r w:rsidRPr="00AC3717">
        <w:rPr>
          <w:rFonts w:eastAsia="Arial" w:cs="Arial"/>
          <w:u w:val="single"/>
        </w:rPr>
        <w:t>.</w:t>
      </w:r>
      <w:r w:rsidRPr="00AC3717">
        <w:rPr>
          <w:rFonts w:eastAsia="Arial" w:cs="Arial"/>
        </w:rPr>
        <w:t xml:space="preserve">  El (La) CONTRATISTA se obliga a constituir a favor del SENA una garantía en una de las modalidades señaladas por el Decreto 1082 de 2015, para amparar el contrato, en las condiciones que establecen esas normas o las que las modifiquen, así: </w:t>
      </w:r>
      <w:r w:rsidRPr="00AC3717">
        <w:rPr>
          <w:rFonts w:eastAsia="Arial" w:cs="Arial"/>
          <w:b/>
        </w:rPr>
        <w:t>Cumplimiento de las obligaciones surgidas del contrato estatal:</w:t>
      </w:r>
      <w:r w:rsidRPr="00AC3717">
        <w:rPr>
          <w:rFonts w:eastAsia="Arial" w:cs="Arial"/>
        </w:rPr>
        <w:t xml:space="preserve"> por un valor equivalente al 10% del valor total del mismo y con una vigencia igual a su plazo de ejecución y cuatro (4) meses </w:t>
      </w:r>
      <w:r w:rsidRPr="00AC3717">
        <w:rPr>
          <w:rFonts w:eastAsia="Arial" w:cs="Arial"/>
        </w:rPr>
        <w:lastRenderedPageBreak/>
        <w:t xml:space="preserve">más contados a partir de la expedición de la misma. Esta garantía ampara entre otros, los riesgos de que trata el artículo </w:t>
      </w:r>
      <w:r w:rsidRPr="00AC3717">
        <w:rPr>
          <w:rFonts w:eastAsia="Arial" w:cs="Arial"/>
          <w:color w:val="000000"/>
        </w:rPr>
        <w:t>2.2.1.2.3.1.7</w:t>
      </w:r>
      <w:r w:rsidRPr="00AC3717">
        <w:rPr>
          <w:rFonts w:eastAsia="Arial" w:cs="Arial"/>
        </w:rPr>
        <w:t xml:space="preserve"> del Decreto 1082 de 2015. </w:t>
      </w:r>
      <w:r w:rsidRPr="00AC3717">
        <w:rPr>
          <w:rFonts w:eastAsia="Arial" w:cs="Arial"/>
          <w:b/>
        </w:rPr>
        <w:t>PARAGRAFO.</w:t>
      </w:r>
      <w:r w:rsidRPr="00AC3717">
        <w:rPr>
          <w:rFonts w:eastAsia="Arial" w:cs="Arial"/>
        </w:rPr>
        <w:t xml:space="preserve"> Cuando se presente uno de los eventos de incumplimiento cubierto por la garantía, la entidad procederá a hacerla efectiva en los términos y con el procedimiento señalados por las normas vigentes. </w:t>
      </w:r>
      <w:r>
        <w:rPr>
          <w:rFonts w:eastAsia="Arial" w:cs="Arial"/>
        </w:rPr>
        <w:t xml:space="preserve"> </w:t>
      </w:r>
      <w:r w:rsidRPr="00AC3717">
        <w:rPr>
          <w:rFonts w:eastAsia="Arial" w:cs="Arial"/>
          <w:b/>
        </w:rPr>
        <w:t>CLÁUSULA OCTAVA-</w:t>
      </w:r>
      <w:r w:rsidRPr="00AC3717">
        <w:rPr>
          <w:rFonts w:eastAsia="Arial" w:cs="Arial"/>
        </w:rPr>
        <w:t xml:space="preserve"> </w:t>
      </w:r>
      <w:r w:rsidRPr="00AC3717">
        <w:rPr>
          <w:rFonts w:eastAsia="Arial" w:cs="Arial"/>
          <w:b/>
          <w:u w:val="single"/>
        </w:rPr>
        <w:t>Imputación Presupuestal</w:t>
      </w:r>
      <w:r w:rsidRPr="00AC3717">
        <w:rPr>
          <w:rFonts w:eastAsia="Arial" w:cs="Arial"/>
          <w:b/>
        </w:rPr>
        <w:t xml:space="preserve">: </w:t>
      </w:r>
      <w:r w:rsidRPr="00AC3717">
        <w:rPr>
          <w:snapToGrid w:val="0"/>
        </w:rPr>
        <w:t>El valor de los honorarios del presente Contrato se hará con cargo al Certificado de</w:t>
      </w:r>
      <w:r>
        <w:rPr>
          <w:snapToGrid w:val="0"/>
        </w:rPr>
        <w:t xml:space="preserve"> Disponibilidad Presupuestal </w:t>
      </w:r>
      <w:r w:rsidRPr="00452D32">
        <w:rPr>
          <w:snapToGrid w:val="0"/>
        </w:rPr>
        <w:t xml:space="preserve">No. </w:t>
      </w:r>
      <w:r w:rsidRPr="00DC7CCE">
        <w:rPr>
          <w:noProof/>
          <w:snapToGrid w:val="0"/>
        </w:rPr>
        <w:t>720</w:t>
      </w:r>
      <w:r w:rsidRPr="00452D32">
        <w:rPr>
          <w:snapToGrid w:val="0"/>
        </w:rPr>
        <w:t xml:space="preserve"> </w:t>
      </w:r>
      <w:r>
        <w:rPr>
          <w:snapToGrid w:val="0"/>
        </w:rPr>
        <w:t xml:space="preserve">del </w:t>
      </w:r>
      <w:r w:rsidRPr="00DC7CCE">
        <w:rPr>
          <w:noProof/>
          <w:snapToGrid w:val="0"/>
        </w:rPr>
        <w:t>9 de enero de 2020</w:t>
      </w:r>
      <w:r>
        <w:rPr>
          <w:snapToGrid w:val="0"/>
        </w:rPr>
        <w:t xml:space="preserve">, </w:t>
      </w:r>
      <w:r w:rsidRPr="00AC3717">
        <w:rPr>
          <w:snapToGrid w:val="0"/>
        </w:rPr>
        <w:t xml:space="preserve">expedido por el </w:t>
      </w:r>
      <w:r w:rsidRPr="002F384D">
        <w:rPr>
          <w:rFonts w:eastAsia="Arial" w:cs="Arial"/>
        </w:rPr>
        <w:t>Grupo de</w:t>
      </w:r>
      <w:r>
        <w:rPr>
          <w:rFonts w:eastAsia="Arial" w:cs="Arial"/>
        </w:rPr>
        <w:t xml:space="preserve"> Apoyo Administrativo Mixto</w:t>
      </w:r>
      <w:r w:rsidRPr="00AC3717">
        <w:rPr>
          <w:snapToGrid w:val="0"/>
        </w:rPr>
        <w:t>.</w:t>
      </w:r>
      <w:r>
        <w:rPr>
          <w:rFonts w:eastAsia="Arial" w:cs="Arial"/>
        </w:rPr>
        <w:t xml:space="preserve"> </w:t>
      </w:r>
      <w:r w:rsidRPr="00AC3717">
        <w:rPr>
          <w:rFonts w:eastAsia="Arial" w:cs="Arial"/>
          <w:b/>
        </w:rPr>
        <w:t xml:space="preserve">CLÁUSULA NOVENA </w:t>
      </w:r>
      <w:r w:rsidRPr="00AC3717">
        <w:rPr>
          <w:rFonts w:eastAsia="Arial" w:cs="Arial"/>
        </w:rPr>
        <w:t xml:space="preserve">- </w:t>
      </w:r>
      <w:r>
        <w:rPr>
          <w:rFonts w:eastAsia="Arial" w:cs="Arial"/>
        </w:rPr>
        <w:t xml:space="preserve"> </w:t>
      </w:r>
      <w:r w:rsidRPr="00FA7CD6">
        <w:rPr>
          <w:rFonts w:eastAsia="Arial" w:cs="Arial"/>
          <w:b/>
        </w:rPr>
        <w:t xml:space="preserve">SUPERVISION: </w:t>
      </w:r>
      <w:r w:rsidRPr="00AC3717">
        <w:rPr>
          <w:rFonts w:eastAsia="Arial" w:cs="Arial"/>
        </w:rPr>
        <w:t xml:space="preserve"> </w:t>
      </w:r>
      <w:r w:rsidRPr="00FA7CD6">
        <w:rPr>
          <w:rFonts w:eastAsia="MS Mincho" w:cs="Arial"/>
        </w:rPr>
        <w:t>La supervisión</w:t>
      </w:r>
      <w:r w:rsidRPr="00AC3717">
        <w:rPr>
          <w:rFonts w:eastAsia="MS Mincho" w:cs="Arial"/>
        </w:rPr>
        <w:t xml:space="preserve"> del presente contrato estará a cargo del</w:t>
      </w:r>
      <w:r w:rsidRPr="00AC3717">
        <w:rPr>
          <w:bCs/>
          <w:snapToGrid w:val="0"/>
        </w:rPr>
        <w:t xml:space="preserve"> </w:t>
      </w:r>
      <w:r w:rsidRPr="00DC7CCE">
        <w:rPr>
          <w:bCs/>
          <w:noProof/>
          <w:snapToGrid w:val="0"/>
        </w:rPr>
        <w:t>Coordinador Académico</w:t>
      </w:r>
      <w:r w:rsidRPr="00AC3717">
        <w:rPr>
          <w:bCs/>
          <w:snapToGrid w:val="0"/>
        </w:rPr>
        <w:t xml:space="preserve">, </w:t>
      </w:r>
      <w:r w:rsidRPr="00AC3717">
        <w:rPr>
          <w:rFonts w:eastAsia="MS Mincho" w:cs="Arial"/>
        </w:rPr>
        <w:t>o quien haga sus veces o en su defecto por quien sea designado por escrito l</w:t>
      </w:r>
      <w:r w:rsidRPr="00AC3717">
        <w:rPr>
          <w:bCs/>
          <w:snapToGrid w:val="0"/>
        </w:rPr>
        <w:t>a Directora Regional y/o Subdirectora del Centro de Formación del Servic</w:t>
      </w:r>
      <w:r w:rsidRPr="00AC3717">
        <w:rPr>
          <w:color w:val="000000"/>
        </w:rPr>
        <w:t>io Nacional de Aprendizaje SENA</w:t>
      </w:r>
      <w:r w:rsidRPr="00AC3717">
        <w:rPr>
          <w:bCs/>
          <w:snapToGrid w:val="0"/>
        </w:rPr>
        <w:t xml:space="preserve">, </w:t>
      </w:r>
      <w:r w:rsidRPr="00AC3717">
        <w:rPr>
          <w:rFonts w:eastAsia="MS Mincho" w:cs="Arial"/>
        </w:rPr>
        <w:t xml:space="preserve">a 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Pr="00AC3717">
        <w:rPr>
          <w:rFonts w:eastAsia="MS Mincho" w:cs="Arial"/>
          <w:b/>
        </w:rPr>
        <w:t>a</w:t>
      </w:r>
      <w:r w:rsidRPr="00FA7CD6">
        <w:rPr>
          <w:rFonts w:eastAsia="MS Mincho" w:cs="Arial"/>
          <w:b/>
        </w:rPr>
        <w:t xml:space="preserve">) </w:t>
      </w:r>
      <w:r w:rsidRPr="00FA7CD6">
        <w:rPr>
          <w:rFonts w:eastAsia="MS Mincho" w:cs="Arial"/>
        </w:rPr>
        <w:t xml:space="preserve">Velar por el cumplimiento de las obligaciones de las partes. </w:t>
      </w:r>
      <w:r w:rsidRPr="00FA7CD6">
        <w:rPr>
          <w:rFonts w:eastAsia="MS Mincho" w:cs="Arial"/>
          <w:b/>
        </w:rPr>
        <w:t xml:space="preserve">b) </w:t>
      </w:r>
      <w:r w:rsidRPr="00FA7CD6">
        <w:rPr>
          <w:rFonts w:eastAsia="MS Mincho" w:cs="Arial"/>
        </w:rPr>
        <w:t>Verificar el cumplimiento del contrato en cuanto a plazo, lugar, cantidad, calidad, planes, proyectos y acciones.</w:t>
      </w:r>
      <w:r>
        <w:rPr>
          <w:rFonts w:eastAsia="MS Mincho" w:cs="Arial"/>
        </w:rPr>
        <w:t xml:space="preserve"> </w:t>
      </w:r>
      <w:r w:rsidRPr="00FA7CD6">
        <w:rPr>
          <w:rFonts w:eastAsia="MS Mincho" w:cs="Arial"/>
          <w:b/>
        </w:rPr>
        <w:t xml:space="preserve">c) </w:t>
      </w:r>
      <w:r w:rsidRPr="00FA7CD6">
        <w:rPr>
          <w:rFonts w:eastAsia="MS Mincho" w:cs="Arial"/>
        </w:rPr>
        <w:t xml:space="preserve">Efectuar los requerimientos que sea del caso a </w:t>
      </w:r>
      <w:r w:rsidRPr="00FA7CD6">
        <w:rPr>
          <w:rFonts w:eastAsia="MS Mincho" w:cs="Arial"/>
          <w:b/>
          <w:bCs/>
        </w:rPr>
        <w:t xml:space="preserve">EL CONTRATISTA </w:t>
      </w:r>
      <w:r w:rsidRPr="00FA7CD6">
        <w:rPr>
          <w:rFonts w:eastAsia="MS Mincho" w:cs="Arial"/>
          <w:position w:val="-2"/>
        </w:rPr>
        <w:t xml:space="preserve">cuando las exigencias de </w:t>
      </w:r>
      <w:r w:rsidRPr="00FA7CD6">
        <w:rPr>
          <w:rFonts w:eastAsia="MS Mincho" w:cs="Arial"/>
        </w:rPr>
        <w:t>cumplimiento así lo requieran.</w:t>
      </w:r>
      <w:r>
        <w:rPr>
          <w:rFonts w:ascii="Tahoma" w:eastAsia="MS Gothic" w:hAnsi="Tahoma" w:cs="Tahoma"/>
        </w:rPr>
        <w:t xml:space="preserve"> </w:t>
      </w:r>
      <w:r w:rsidRPr="00FA7CD6">
        <w:rPr>
          <w:rFonts w:eastAsia="MS Mincho" w:cs="Arial"/>
          <w:b/>
        </w:rPr>
        <w:t xml:space="preserve">d) </w:t>
      </w:r>
      <w:r w:rsidRPr="00FA7CD6">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Pr>
          <w:rFonts w:ascii="Tahoma" w:eastAsia="MS Gothic" w:hAnsi="Tahoma" w:cs="Tahoma"/>
        </w:rPr>
        <w:t xml:space="preserve"> </w:t>
      </w:r>
      <w:r w:rsidRPr="00FA7CD6">
        <w:rPr>
          <w:rFonts w:eastAsia="MS Mincho" w:cs="Arial"/>
          <w:b/>
        </w:rPr>
        <w:t xml:space="preserve">e) </w:t>
      </w:r>
      <w:r w:rsidRPr="00FA7CD6">
        <w:rPr>
          <w:rFonts w:eastAsia="MS Mincho" w:cs="Arial"/>
        </w:rPr>
        <w:t>Informar oportunamente al</w:t>
      </w:r>
      <w:r w:rsidRPr="00FA7CD6">
        <w:rPr>
          <w:rFonts w:eastAsia="MS Mincho" w:cs="Arial"/>
          <w:b/>
          <w:bCs/>
        </w:rPr>
        <w:t xml:space="preserve"> SENA</w:t>
      </w:r>
      <w:r w:rsidRPr="00FA7CD6">
        <w:rPr>
          <w:rFonts w:eastAsia="MS Mincho" w:cs="Arial"/>
          <w:bCs/>
        </w:rPr>
        <w:t>,</w:t>
      </w:r>
      <w:r w:rsidRPr="00FA7CD6">
        <w:rPr>
          <w:rFonts w:eastAsia="MS Mincho" w:cs="Arial"/>
          <w:b/>
          <w:bCs/>
        </w:rPr>
        <w:t xml:space="preserve"> </w:t>
      </w:r>
      <w:r w:rsidRPr="00FA7CD6">
        <w:rPr>
          <w:rFonts w:eastAsia="MS Mincho" w:cs="Arial"/>
        </w:rPr>
        <w:t xml:space="preserve">las circunstancias que afecten el normal desarrollo del contrato que puedan ser constitutivas de mora o incumplimiento de </w:t>
      </w:r>
      <w:r w:rsidRPr="00FA7CD6">
        <w:rPr>
          <w:rFonts w:eastAsia="MS Mincho" w:cs="Arial"/>
          <w:b/>
          <w:bCs/>
        </w:rPr>
        <w:t xml:space="preserve">EL CONTRATISTA, </w:t>
      </w:r>
      <w:r w:rsidRPr="00FA7CD6">
        <w:rPr>
          <w:rFonts w:eastAsia="MS Mincho" w:cs="Arial"/>
        </w:rPr>
        <w:t>anexando las pruebas y demás documentos a que haya lugar.</w:t>
      </w:r>
      <w:r>
        <w:rPr>
          <w:rFonts w:ascii="Tahoma" w:eastAsia="MS Gothic" w:hAnsi="Tahoma" w:cs="Tahoma"/>
        </w:rPr>
        <w:t xml:space="preserve"> </w:t>
      </w:r>
      <w:r w:rsidRPr="00FA7CD6">
        <w:rPr>
          <w:rFonts w:eastAsia="MS Mincho" w:cs="Arial"/>
          <w:b/>
        </w:rPr>
        <w:t xml:space="preserve">f) </w:t>
      </w:r>
      <w:r w:rsidRPr="00FA7CD6">
        <w:rPr>
          <w:rFonts w:eastAsia="MS Mincho" w:cs="Arial"/>
        </w:rPr>
        <w:t xml:space="preserve">Certificar sobre el cumplimiento de las obligaciones cumplidas y verificar los informes presentados por </w:t>
      </w:r>
      <w:r w:rsidRPr="00FA7CD6">
        <w:rPr>
          <w:rFonts w:eastAsia="MS Mincho" w:cs="Arial"/>
          <w:b/>
          <w:bCs/>
        </w:rPr>
        <w:t>EL CONTRATISTA.</w:t>
      </w:r>
      <w:r>
        <w:rPr>
          <w:rFonts w:ascii="Tahoma" w:eastAsia="MS Gothic" w:hAnsi="Tahoma" w:cs="Tahoma"/>
          <w:b/>
          <w:bCs/>
        </w:rPr>
        <w:t xml:space="preserve"> </w:t>
      </w:r>
      <w:r w:rsidRPr="00FA7CD6">
        <w:rPr>
          <w:rFonts w:eastAsia="MS Mincho" w:cs="Arial"/>
          <w:b/>
        </w:rPr>
        <w:t xml:space="preserve">g) </w:t>
      </w:r>
      <w:r w:rsidRPr="00FA7CD6">
        <w:rPr>
          <w:rFonts w:eastAsia="MS Mincho" w:cs="Arial"/>
        </w:rPr>
        <w:t>Elaborar los certificados de cumplimiento para el pago del valor del contrato de acuerdo con lo establecido en la cláusula de forma de pago.</w:t>
      </w:r>
      <w:r>
        <w:rPr>
          <w:rFonts w:ascii="Tahoma" w:eastAsia="MS Gothic" w:hAnsi="Tahoma" w:cs="Tahoma"/>
        </w:rPr>
        <w:t xml:space="preserve"> </w:t>
      </w:r>
      <w:r w:rsidRPr="00FA7CD6">
        <w:rPr>
          <w:rFonts w:eastAsia="MS Mincho" w:cs="Arial"/>
          <w:b/>
        </w:rPr>
        <w:t xml:space="preserve">h) </w:t>
      </w:r>
      <w:r w:rsidRPr="00FA7CD6">
        <w:rPr>
          <w:rFonts w:eastAsia="MS Mincho" w:cs="Arial"/>
        </w:rPr>
        <w:t xml:space="preserve">Verificar que </w:t>
      </w:r>
      <w:r w:rsidRPr="00FA7CD6">
        <w:rPr>
          <w:rFonts w:eastAsia="MS Mincho" w:cs="Arial"/>
          <w:b/>
          <w:bCs/>
        </w:rPr>
        <w:t xml:space="preserve">EL CONTRATISTA </w:t>
      </w:r>
      <w:r w:rsidRPr="00FA7CD6">
        <w:rPr>
          <w:rFonts w:eastAsia="MS Mincho" w:cs="Arial"/>
        </w:rPr>
        <w:t>presente el informe final de actividades, con el fin de dar trámite a la liquidación</w:t>
      </w:r>
      <w:r w:rsidRPr="00AC3717">
        <w:rPr>
          <w:rFonts w:eastAsia="MS Mincho" w:cs="Arial"/>
        </w:rPr>
        <w:t xml:space="preserve"> del contrato, si a ello hubiere lugar, o a la expedición de la constancia de no liquidación, si procede. </w:t>
      </w:r>
      <w:r w:rsidRPr="00AC3717">
        <w:rPr>
          <w:rFonts w:eastAsia="MS Mincho" w:cs="Arial"/>
          <w:b/>
        </w:rPr>
        <w:t xml:space="preserve">i) </w:t>
      </w:r>
      <w:r w:rsidRPr="00AC3717">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Pr="00AC3717">
        <w:rPr>
          <w:rFonts w:eastAsia="MS Mincho" w:cs="Arial"/>
          <w:b/>
          <w:bCs/>
        </w:rPr>
        <w:t>EL SENA.</w:t>
      </w:r>
      <w:r w:rsidRPr="00AC3717">
        <w:rPr>
          <w:rFonts w:ascii="MS Gothic" w:eastAsia="MS Gothic" w:hAnsi="MS Gothic" w:cs="MS Gothic" w:hint="eastAsia"/>
          <w:b/>
          <w:bCs/>
        </w:rPr>
        <w:t> </w:t>
      </w:r>
      <w:r w:rsidRPr="00AC3717">
        <w:rPr>
          <w:rFonts w:eastAsia="MS Mincho" w:cs="Arial"/>
          <w:b/>
        </w:rPr>
        <w:t xml:space="preserve">j) </w:t>
      </w:r>
      <w:r w:rsidRPr="00AC3717">
        <w:rPr>
          <w:rFonts w:eastAsia="MS Mincho" w:cs="Arial"/>
        </w:rPr>
        <w:t xml:space="preserve">Las demás funciones inherentes a la supervisión. </w:t>
      </w:r>
      <w:r w:rsidRPr="00AC3717">
        <w:rPr>
          <w:rFonts w:eastAsia="MS Mincho" w:cs="Arial"/>
          <w:b/>
          <w:bCs/>
        </w:rPr>
        <w:t xml:space="preserve">PARÁGRAFO: </w:t>
      </w:r>
      <w:r w:rsidRPr="00AC3717">
        <w:rPr>
          <w:rFonts w:eastAsia="MS Mincho" w:cs="Arial"/>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w:t>
      </w:r>
      <w:r w:rsidRPr="00AC3717">
        <w:rPr>
          <w:rFonts w:eastAsia="Arial" w:cs="Arial"/>
          <w:b/>
        </w:rPr>
        <w:t>CLÁUSULA DÉCIMA</w:t>
      </w:r>
      <w:r w:rsidRPr="00AC3717">
        <w:rPr>
          <w:b/>
          <w:snapToGrid w:val="0"/>
        </w:rPr>
        <w:t xml:space="preserve">- </w:t>
      </w:r>
      <w:r w:rsidRPr="00AC3717">
        <w:rPr>
          <w:rFonts w:eastAsia="Arial" w:cs="Arial"/>
          <w:b/>
        </w:rPr>
        <w:t>-</w:t>
      </w:r>
      <w:r w:rsidRPr="00AC3717">
        <w:rPr>
          <w:rFonts w:eastAsia="Arial" w:cs="Arial"/>
          <w:b/>
          <w:u w:val="single"/>
        </w:rPr>
        <w:t xml:space="preserve">  CLÁUSULA PENAL PECUNIARIA</w:t>
      </w:r>
      <w:r w:rsidRPr="00AC3717">
        <w:rPr>
          <w:rFonts w:eastAsia="Arial" w:cs="Arial"/>
        </w:rPr>
        <w:t xml:space="preserve">: </w:t>
      </w:r>
      <w:r w:rsidRPr="00AC3717">
        <w:rPr>
          <w:rFonts w:cs="Arial"/>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w:t>
      </w:r>
      <w:r w:rsidRPr="00AC3717">
        <w:rPr>
          <w:rFonts w:cs="Arial"/>
          <w:b/>
        </w:rPr>
        <w:t>EL CONTRATISTA</w:t>
      </w:r>
      <w:r w:rsidRPr="00AC3717">
        <w:rPr>
          <w:rFonts w:cs="Arial"/>
        </w:rPr>
        <w:t xml:space="preserve">, la cual pagará a </w:t>
      </w:r>
      <w:r w:rsidRPr="00AC3717">
        <w:rPr>
          <w:rFonts w:cs="Arial"/>
          <w:b/>
        </w:rPr>
        <w:t xml:space="preserve">EL SENA </w:t>
      </w:r>
      <w:r w:rsidRPr="00AC3717">
        <w:rPr>
          <w:rFonts w:cs="Arial"/>
        </w:rPr>
        <w:t xml:space="preserve">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AC3717">
        <w:rPr>
          <w:rFonts w:eastAsia="Arial" w:cs="Arial"/>
          <w:b/>
        </w:rPr>
        <w:t xml:space="preserve">CLÁUSULA DÉCIMA PRIMERA- </w:t>
      </w:r>
      <w:r w:rsidRPr="00AC3717">
        <w:rPr>
          <w:rFonts w:eastAsia="MS Mincho" w:cs="Arial"/>
          <w:b/>
          <w:bCs/>
        </w:rPr>
        <w:t>MULTAS:</w:t>
      </w:r>
      <w:r w:rsidRPr="00AC3717">
        <w:rPr>
          <w:rFonts w:eastAsia="MS Mincho" w:cs="Arial"/>
        </w:rPr>
        <w:t xml:space="preserve"> En caso de mora o incumplimiento parcial de las obligaciones adquiridas por </w:t>
      </w:r>
      <w:r w:rsidRPr="00AC3717">
        <w:rPr>
          <w:rFonts w:eastAsia="MS Mincho" w:cs="Arial"/>
          <w:b/>
          <w:bCs/>
        </w:rPr>
        <w:t xml:space="preserve">EL CONTRATISTA, EL SENA </w:t>
      </w:r>
      <w:r w:rsidRPr="00AC3717">
        <w:rPr>
          <w:rFonts w:eastAsia="MS Mincho" w:cs="Arial"/>
        </w:rPr>
        <w:t xml:space="preserve">impondrá multas, de la siguiente manera: a) Multas por mora en los plazos establecidos para el cumplimiento de las obligaciones: si </w:t>
      </w:r>
      <w:r w:rsidRPr="00AC3717">
        <w:rPr>
          <w:rFonts w:eastAsia="MS Mincho" w:cs="Arial"/>
          <w:b/>
          <w:bCs/>
        </w:rPr>
        <w:t xml:space="preserve">EL CONTRATISTA </w:t>
      </w:r>
      <w:r w:rsidRPr="00AC3717">
        <w:rPr>
          <w:rFonts w:eastAsia="MS Mincho" w:cs="Arial"/>
        </w:rPr>
        <w:t xml:space="preserve">incumple los plazos establecidos para el cumplimiento de las obligaciones en las fechas que se acuerden, deberá pagar a </w:t>
      </w:r>
      <w:r w:rsidRPr="00AC3717">
        <w:rPr>
          <w:rFonts w:eastAsia="MS Mincho" w:cs="Arial"/>
          <w:b/>
          <w:bCs/>
        </w:rPr>
        <w:t xml:space="preserve">EL SENA, </w:t>
      </w:r>
      <w:r w:rsidRPr="00AC3717">
        <w:rPr>
          <w:rFonts w:eastAsia="MS Mincho" w:cs="Arial"/>
          <w:position w:val="-2"/>
        </w:rPr>
        <w:t xml:space="preserve">por </w:t>
      </w:r>
      <w:r w:rsidRPr="00AC3717">
        <w:rPr>
          <w:rFonts w:eastAsia="MS Mincho" w:cs="Arial"/>
        </w:rPr>
        <w:t xml:space="preserve">cada día calendario de retraso, el 0.5% del valor del contrato, sin que en total estas multas sobrepase el 10% del valor del contrato; b) Multas por incumplimiento parcial: si durante la ejecución del contrato </w:t>
      </w:r>
      <w:r w:rsidRPr="00AC3717">
        <w:rPr>
          <w:rFonts w:eastAsia="MS Mincho" w:cs="Arial"/>
          <w:b/>
          <w:bCs/>
        </w:rPr>
        <w:t xml:space="preserve">EL CONTRATISTA </w:t>
      </w:r>
      <w:r w:rsidRPr="00AC3717">
        <w:rPr>
          <w:rFonts w:eastAsia="MS Mincho" w:cs="Arial"/>
        </w:rPr>
        <w:t xml:space="preserve">incumple alguna otra u otras de las obligaciones contractuales, </w:t>
      </w:r>
      <w:r w:rsidRPr="00AC3717">
        <w:rPr>
          <w:rFonts w:eastAsia="MS Mincho" w:cs="Arial"/>
          <w:b/>
          <w:bCs/>
        </w:rPr>
        <w:t xml:space="preserve">EL SENA </w:t>
      </w:r>
      <w:r w:rsidRPr="00AC3717">
        <w:rPr>
          <w:rFonts w:eastAsia="MS Mincho" w:cs="Arial"/>
        </w:rPr>
        <w:t xml:space="preserve">le impondrá multas equivalentes al 0.5% del valor del contrato por cada obligación incumplida, sin que el total de estas multas sobrepase el diez por ciento (10%) del valor total de mismo. </w:t>
      </w:r>
      <w:r w:rsidRPr="00AC3717">
        <w:rPr>
          <w:rFonts w:eastAsia="MS Mincho" w:cs="Arial"/>
          <w:b/>
          <w:bCs/>
        </w:rPr>
        <w:t xml:space="preserve">EL CONTRATISTA </w:t>
      </w:r>
      <w:r w:rsidRPr="00AC3717">
        <w:rPr>
          <w:rFonts w:eastAsia="MS Mincho" w:cs="Arial"/>
        </w:rPr>
        <w:t xml:space="preserve">autoriza a </w:t>
      </w:r>
      <w:r w:rsidRPr="00AC3717">
        <w:rPr>
          <w:rFonts w:eastAsia="MS Mincho" w:cs="Arial"/>
          <w:b/>
          <w:bCs/>
        </w:rPr>
        <w:t xml:space="preserve">EL SENA </w:t>
      </w:r>
      <w:r w:rsidRPr="00AC3717">
        <w:rPr>
          <w:rFonts w:eastAsia="MS Mincho" w:cs="Arial"/>
        </w:rPr>
        <w:t xml:space="preserve">para descontar y tomar el valor de las multas de que tratan los literales anteriores, una vez en firme la resolución que las impone, de cualquier suma que le adeude </w:t>
      </w:r>
      <w:r w:rsidRPr="00AC3717">
        <w:rPr>
          <w:rFonts w:eastAsia="MS Mincho" w:cs="Arial"/>
          <w:b/>
          <w:bCs/>
        </w:rPr>
        <w:t>EL SENA</w:t>
      </w:r>
      <w:r w:rsidRPr="00AC3717">
        <w:rPr>
          <w:rFonts w:eastAsia="MS Mincho" w:cs="Arial"/>
          <w:bCs/>
        </w:rPr>
        <w:t>,</w:t>
      </w:r>
      <w:r w:rsidRPr="00AC3717">
        <w:rPr>
          <w:rFonts w:eastAsia="MS Mincho" w:cs="Arial"/>
          <w:b/>
          <w:bCs/>
        </w:rPr>
        <w:t xml:space="preserve"> </w:t>
      </w:r>
      <w:r w:rsidRPr="00AC3717">
        <w:rPr>
          <w:rFonts w:eastAsia="MS Mincho" w:cs="Arial"/>
          <w:position w:val="-2"/>
        </w:rPr>
        <w:t xml:space="preserve">sin </w:t>
      </w:r>
      <w:r w:rsidRPr="00AC3717">
        <w:rPr>
          <w:rFonts w:eastAsia="MS Mincho" w:cs="Arial"/>
          <w:position w:val="-2"/>
        </w:rPr>
        <w:lastRenderedPageBreak/>
        <w:t xml:space="preserve">perjuicio </w:t>
      </w:r>
      <w:r w:rsidRPr="00AC3717">
        <w:rPr>
          <w:rFonts w:eastAsia="MS Mincho" w:cs="Arial"/>
        </w:rPr>
        <w:t xml:space="preserve">de que las haga efectivas conforme a la Ley. El pago o la deducción de dichas multas no </w:t>
      </w:r>
      <w:proofErr w:type="gramStart"/>
      <w:r w:rsidRPr="00AC3717">
        <w:rPr>
          <w:rFonts w:eastAsia="MS Mincho" w:cs="Arial"/>
        </w:rPr>
        <w:t>exonera</w:t>
      </w:r>
      <w:proofErr w:type="gramEnd"/>
      <w:r w:rsidRPr="00AC3717">
        <w:rPr>
          <w:rFonts w:eastAsia="MS Mincho" w:cs="Arial"/>
        </w:rPr>
        <w:t xml:space="preserve"> a </w:t>
      </w:r>
      <w:r w:rsidRPr="00AC3717">
        <w:rPr>
          <w:rFonts w:eastAsia="MS Mincho" w:cs="Arial"/>
          <w:b/>
          <w:bCs/>
        </w:rPr>
        <w:t xml:space="preserve">EL </w:t>
      </w:r>
      <w:r w:rsidRPr="00AC3717">
        <w:rPr>
          <w:rFonts w:eastAsia="MS Mincho" w:cs="Arial"/>
          <w:b/>
          <w:bCs/>
          <w:position w:val="2"/>
        </w:rPr>
        <w:t xml:space="preserve">CONTRATISTA </w:t>
      </w:r>
      <w:r w:rsidRPr="00AC3717">
        <w:rPr>
          <w:rFonts w:eastAsia="MS Mincho" w:cs="Arial"/>
        </w:rPr>
        <w:t xml:space="preserve">de la obligación de cumplir con el objeto del contrato, ni de las demás obligaciones y responsabilidades que emanen del mismo. </w:t>
      </w:r>
      <w:r w:rsidRPr="00AC3717">
        <w:rPr>
          <w:rFonts w:eastAsia="MS Mincho" w:cs="Arial"/>
          <w:b/>
          <w:bCs/>
          <w:position w:val="2"/>
        </w:rPr>
        <w:t xml:space="preserve">PARÁGRAFO: </w:t>
      </w:r>
      <w:r w:rsidRPr="00AC3717">
        <w:rPr>
          <w:rFonts w:eastAsia="MS Mincho" w:cs="Arial"/>
        </w:rPr>
        <w:t xml:space="preserve">Para su imposición se seguirá el procedimiento establecido en la Ley 1474 de 2011 o la norma que lo adicione, modifique, derogue o sustituya. </w:t>
      </w:r>
      <w:r w:rsidRPr="00AC3717">
        <w:rPr>
          <w:rFonts w:eastAsia="Arial" w:cs="Arial"/>
          <w:b/>
        </w:rPr>
        <w:t xml:space="preserve">CLÁUSULA DECIMA SEGUNDA - </w:t>
      </w:r>
      <w:r w:rsidRPr="00AC3717">
        <w:rPr>
          <w:rFonts w:cs="Arial"/>
          <w:b/>
        </w:rPr>
        <w:t>SOLUCIÓN DE CONTROVERSIAS CONTRACTUALES:</w:t>
      </w:r>
      <w:r w:rsidRPr="00AC3717">
        <w:rPr>
          <w:rFonts w:cs="Arial"/>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solucionará primero por las partes, mediante arreglo directo, la cual tendrá́ una duración de hasta treinta (30) días hábiles. En caso de no llegar a un acuerdo, las partes convienen hacer uso de los mecanismos de solución previstos en la Ley, tales como la conciliación, amig</w:t>
      </w:r>
      <w:r>
        <w:rPr>
          <w:rFonts w:cs="Arial"/>
        </w:rPr>
        <w:t xml:space="preserve">able composición y transacción. </w:t>
      </w:r>
      <w:r w:rsidRPr="00AC3717">
        <w:rPr>
          <w:rFonts w:eastAsia="MS Mincho" w:cs="Arial"/>
          <w:b/>
        </w:rPr>
        <w:t>CLÁUSULA DÉCIMA TERCERA -</w:t>
      </w:r>
      <w:r w:rsidRPr="00AC3717">
        <w:rPr>
          <w:rFonts w:eastAsia="Arial" w:cs="Arial"/>
          <w:b/>
        </w:rPr>
        <w:t xml:space="preserve">  </w:t>
      </w:r>
      <w:r w:rsidRPr="00AC3717">
        <w:rPr>
          <w:rFonts w:eastAsia="Arial" w:cs="Arial"/>
          <w:b/>
          <w:u w:val="single"/>
        </w:rPr>
        <w:t>CADUCIDAD</w:t>
      </w:r>
      <w:r w:rsidRPr="00AC3717">
        <w:rPr>
          <w:rFonts w:eastAsia="Arial" w:cs="Arial"/>
        </w:rPr>
        <w:t xml:space="preserve">: Se adoptará esta medida de conformidad con lo previsto en el artículo 18 de la Ley 80 de 1993 y por las causales señaladas en esa Ley y en las demás normas vigentes. </w:t>
      </w:r>
      <w:r w:rsidRPr="00AC3717">
        <w:rPr>
          <w:rFonts w:eastAsia="Arial" w:cs="Arial"/>
          <w:b/>
        </w:rPr>
        <w:t xml:space="preserve">CLÁUSULA DECIMA CUARTA- </w:t>
      </w:r>
      <w:r w:rsidRPr="00AC3717">
        <w:rPr>
          <w:rFonts w:eastAsia="Arial" w:cs="Arial"/>
          <w:b/>
          <w:u w:val="single"/>
        </w:rPr>
        <w:t>INTERPRETACIÓN, MODIFICACIÓN Y TERMINACIÓN</w:t>
      </w:r>
      <w:r w:rsidRPr="00AC3717">
        <w:rPr>
          <w:rFonts w:eastAsia="Arial" w:cs="Arial"/>
          <w:u w:val="single"/>
        </w:rPr>
        <w:t>:</w:t>
      </w:r>
      <w:r w:rsidRPr="00AC3717">
        <w:rPr>
          <w:rFonts w:eastAsia="Arial" w:cs="Arial"/>
        </w:rPr>
        <w:t xml:space="preserve"> Son aplicables al presente contrato la terminación, modificación e interpretación unilateral, en los términos establecidos en la ley 80 de 1993 y demás normas vigentes. </w:t>
      </w:r>
      <w:r w:rsidRPr="00AC3717">
        <w:rPr>
          <w:rFonts w:eastAsia="Arial" w:cs="Arial"/>
          <w:b/>
        </w:rPr>
        <w:t xml:space="preserve">CLÁUSULA DECIMA QUINTA- </w:t>
      </w:r>
      <w:r w:rsidRPr="00AC3717">
        <w:rPr>
          <w:rFonts w:eastAsia="Arial" w:cs="Arial"/>
          <w:b/>
          <w:u w:val="single"/>
        </w:rPr>
        <w:t>TERMINACIÓN ANTICIPADA DEL CONTRATO POR MUTUO ACUERDO</w:t>
      </w:r>
      <w:r w:rsidRPr="00AC3717">
        <w:rPr>
          <w:rFonts w:eastAsia="Arial" w:cs="Arial"/>
          <w:u w:val="single"/>
        </w:rPr>
        <w:t>:</w:t>
      </w:r>
      <w:r w:rsidRPr="00AC3717">
        <w:rPr>
          <w:rFonts w:eastAsia="Arial" w:cs="Arial"/>
        </w:rPr>
        <w:t xml:space="preserve"> </w:t>
      </w:r>
      <w:r w:rsidRPr="00AC3717">
        <w:rPr>
          <w:rFonts w:eastAsia="MS Mincho" w:cs="Arial"/>
        </w:rPr>
        <w:t>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sidRPr="00AC3717">
        <w:rPr>
          <w:rFonts w:eastAsia="Arial" w:cs="Arial"/>
          <w:b/>
        </w:rPr>
        <w:t xml:space="preserve"> CLÁUSULA DECIMA SEXTA- </w:t>
      </w:r>
      <w:r w:rsidRPr="00AC3717">
        <w:rPr>
          <w:rFonts w:eastAsia="Arial" w:cs="Arial"/>
          <w:b/>
          <w:u w:val="single"/>
        </w:rPr>
        <w:t>CESIÓN DEL CONTRATO</w:t>
      </w:r>
      <w:r w:rsidRPr="00AC3717">
        <w:rPr>
          <w:rFonts w:eastAsia="Arial" w:cs="Arial"/>
        </w:rPr>
        <w:t xml:space="preserve">: </w:t>
      </w:r>
      <w:r w:rsidRPr="00AC3717">
        <w:rPr>
          <w:rFonts w:cs="Arial"/>
        </w:rPr>
        <w:t xml:space="preserve">De conformidad con lo establecido en el artículo 41 de la Ley 80 de 1993, el presente contrato es "intuitu personae" en consecuencia no podrá́ ser cedido a ningún título por </w:t>
      </w:r>
      <w:r w:rsidRPr="00AC3717">
        <w:rPr>
          <w:rFonts w:cs="Arial"/>
          <w:b/>
          <w:bCs/>
        </w:rPr>
        <w:t xml:space="preserve">EL CONTRATISTA </w:t>
      </w:r>
      <w:r w:rsidRPr="00AC3717">
        <w:rPr>
          <w:rFonts w:cs="Arial"/>
        </w:rPr>
        <w:t xml:space="preserve">sin la autorización previa, expresa y escrita de </w:t>
      </w:r>
      <w:r w:rsidRPr="00AC3717">
        <w:rPr>
          <w:rFonts w:cs="Arial"/>
          <w:b/>
          <w:bCs/>
        </w:rPr>
        <w:t xml:space="preserve">EL SENA. EL CONTRATISTA </w:t>
      </w:r>
      <w:r w:rsidRPr="00AC3717">
        <w:rPr>
          <w:rFonts w:cs="Arial"/>
        </w:rPr>
        <w:t xml:space="preserve">responderá́ por la ejecución de las obligaciones contractuales hasta que el documento de cesión esté suscrito por las partes y el (la) Ordenador (a) del Gasto. </w:t>
      </w:r>
      <w:r w:rsidRPr="00AC3717">
        <w:rPr>
          <w:rFonts w:eastAsia="Arial" w:cs="Arial"/>
          <w:b/>
        </w:rPr>
        <w:t xml:space="preserve">CLÁUSULA DECIMA SÉPTIMA- </w:t>
      </w:r>
      <w:r w:rsidRPr="00AC3717">
        <w:rPr>
          <w:rFonts w:eastAsia="Arial" w:cs="Arial"/>
          <w:b/>
          <w:u w:val="single"/>
        </w:rPr>
        <w:t>INHABILIDADES E INCOMPATIBILIDADES, CONFLICTO DE INTERESES E IMPEDIMENTOS:</w:t>
      </w:r>
      <w:r w:rsidRPr="00AC3717">
        <w:rPr>
          <w:rFonts w:eastAsia="Arial" w:cs="Arial"/>
          <w:b/>
        </w:rPr>
        <w:t xml:space="preserve"> </w:t>
      </w:r>
      <w:r w:rsidRPr="00AC3717">
        <w:rPr>
          <w:rFonts w:eastAsia="Arial" w:cs="Arial"/>
        </w:rPr>
        <w:t>El(la) CONTRATISTA declara bajo la gravedad del juramento que se entiende surtido con la firma de este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w:t>
      </w:r>
      <w:r w:rsidRPr="00AC3717">
        <w:rPr>
          <w:rFonts w:eastAsia="Arial" w:cs="Arial"/>
          <w:color w:val="FF0000"/>
        </w:rPr>
        <w:t xml:space="preserve"> </w:t>
      </w:r>
      <w:r w:rsidRPr="00AC3717">
        <w:rPr>
          <w:rFonts w:eastAsia="Arial" w:cs="Arial"/>
          <w:b/>
        </w:rPr>
        <w:t xml:space="preserve">CLÁUSULA DÉCIMA OCTAVA- </w:t>
      </w:r>
      <w:r w:rsidRPr="00AC3717">
        <w:rPr>
          <w:rFonts w:eastAsia="Arial" w:cs="Arial"/>
          <w:b/>
          <w:u w:val="single"/>
        </w:rPr>
        <w:t>SUSPENSIÓN:</w:t>
      </w:r>
      <w:r w:rsidRPr="00AC3717">
        <w:rPr>
          <w:rFonts w:eastAsia="Arial" w:cs="Arial"/>
          <w:b/>
        </w:rPr>
        <w:t xml:space="preserve"> </w:t>
      </w:r>
      <w:r w:rsidRPr="00AC3717">
        <w:rPr>
          <w:rFonts w:eastAsia="Arial" w:cs="Arial"/>
        </w:rPr>
        <w:t>El plazo de ejecución del presente contrato podrá ser suspendido excepcionalmente de manera temporal, en las siguientes circunstancias: 1. Por el mutuo acuerdo de las partes. 2. Fuerza mayor o caso fortuito, por causas debidamente justificadas, previa solicitud del (la) CONTRATISTA. La suspensión se hará mediante acta suscrita por las partes en la cual se expresará su causa, el término de la suspensión y la fecha en que se reanuda la ejecución del contrato</w:t>
      </w:r>
      <w:r w:rsidRPr="00AC3717">
        <w:rPr>
          <w:rFonts w:eastAsia="Arial" w:cs="Arial"/>
          <w:b/>
        </w:rPr>
        <w:t>. PARAGRAFO</w:t>
      </w:r>
      <w:r w:rsidRPr="00AC3717">
        <w:rPr>
          <w:rFonts w:eastAsia="Arial" w:cs="Arial"/>
        </w:rPr>
        <w:t xml:space="preserve">: En caso de suspensión el (la) CONTRATISTA se obliga a informar tal evento al Asegurador y a ampliar las garantías, proporcionalmente al término que dure la misma. </w:t>
      </w:r>
      <w:r w:rsidRPr="00AC3717">
        <w:rPr>
          <w:rFonts w:eastAsia="Arial" w:cs="Arial"/>
          <w:b/>
        </w:rPr>
        <w:t xml:space="preserve">CLAÚSULA DECIMA NOVENA- </w:t>
      </w:r>
      <w:r w:rsidRPr="00AC3717">
        <w:rPr>
          <w:rFonts w:eastAsia="Arial" w:cs="Arial"/>
          <w:b/>
          <w:u w:val="single"/>
        </w:rPr>
        <w:t>AUSENCIA DE RELACIÓN LABORAL:</w:t>
      </w:r>
      <w:r w:rsidRPr="00AC3717">
        <w:rPr>
          <w:rFonts w:eastAsia="Arial" w:cs="Arial"/>
        </w:rPr>
        <w:t xml:space="preserve"> Las partes dejan constancia expresa que el presente contrato se suscri</w:t>
      </w:r>
      <w:r>
        <w:rPr>
          <w:rFonts w:eastAsia="Arial" w:cs="Arial"/>
        </w:rPr>
        <w:t>be en el marco del artículo 32 -</w:t>
      </w:r>
      <w:r w:rsidRPr="00AC3717">
        <w:rPr>
          <w:rFonts w:eastAsia="Arial" w:cs="Arial"/>
        </w:rPr>
        <w:t xml:space="preserve"> numeral 3 de la Ley 80 de 1993 y demás normas concordantes y complementarias, por lo cual declaran que no conlleva relación laboral ni prestaciones sociales; su ejecución se hará sin subordinación alguna, gozando el contratista de independencia en la preparación y ejecución del contrato</w:t>
      </w:r>
      <w:r>
        <w:rPr>
          <w:rFonts w:eastAsia="Arial" w:cs="Arial"/>
          <w:b/>
        </w:rPr>
        <w:t xml:space="preserve">.  </w:t>
      </w:r>
      <w:r w:rsidRPr="00AC3717">
        <w:rPr>
          <w:rFonts w:eastAsia="Arial" w:cs="Arial"/>
          <w:b/>
        </w:rPr>
        <w:t xml:space="preserve">CLÁUSULA VIGÉSIMA - </w:t>
      </w:r>
      <w:r w:rsidRPr="00AC3717">
        <w:rPr>
          <w:rFonts w:eastAsia="Arial" w:cs="Arial"/>
          <w:b/>
          <w:u w:val="single"/>
        </w:rPr>
        <w:t>LIQUIDACIÓN DEL CONTRATO:</w:t>
      </w:r>
      <w:r w:rsidRPr="00AC3717">
        <w:rPr>
          <w:rFonts w:eastAsia="Arial" w:cs="Arial"/>
        </w:rPr>
        <w:t xml:space="preserve"> 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w:t>
      </w:r>
      <w:r w:rsidRPr="00AC3717">
        <w:rPr>
          <w:rFonts w:eastAsia="Arial" w:cs="Arial"/>
        </w:rPr>
        <w:lastRenderedPageBreak/>
        <w:t xml:space="preserve">que las partes no lleguen a un acuerdo, el SENA procederá a liquidarlo unilateralmente en las condiciones y términos establecidos en los artículos 60 de la Ley 80 de 1993 y 11 de la ley 1150 de 2007. </w:t>
      </w:r>
      <w:r w:rsidRPr="00AC3717">
        <w:rPr>
          <w:rFonts w:cs="Arial"/>
          <w:b/>
          <w:bCs/>
        </w:rPr>
        <w:t xml:space="preserve">CLAUSULA VIGÉSIMA PRIMERA - PROPIEDAD INTELECTUAL: </w:t>
      </w:r>
      <w:r w:rsidRPr="00AC3717">
        <w:rPr>
          <w:rFonts w:cs="Arial"/>
        </w:rPr>
        <w:t xml:space="preserve">Si de la ejecución del presente contrato resultan estudios, investigaciones, descubrimientos, invenciones, información, mejoras y/o diseños, estos pertenecen a </w:t>
      </w:r>
      <w:r w:rsidRPr="00AC3717">
        <w:rPr>
          <w:rFonts w:cs="Arial"/>
          <w:b/>
          <w:bCs/>
        </w:rPr>
        <w:t xml:space="preserve">EL SENA </w:t>
      </w:r>
      <w:r w:rsidRPr="00AC3717">
        <w:rPr>
          <w:rFonts w:cs="Arial"/>
        </w:rPr>
        <w:t xml:space="preserve">de conformidad con lo establecido en el artículo 20 de la Ley 23 de 1982 modificado por el artículo 28 de la Ley 1450 de 2011, y el artículo 21 de la misma Ley, que establece el termino de protección, sin perjuicio del respeto al derecho moral consagrado en el artículo 11 de la Decisión Andina 351 de 1993 concordante con el artículo 30 de la Ley 23 de 1982. Así́ mismo, </w:t>
      </w:r>
      <w:r w:rsidRPr="00AC3717">
        <w:rPr>
          <w:rFonts w:cs="Arial"/>
          <w:b/>
          <w:bCs/>
        </w:rPr>
        <w:t xml:space="preserve">EL CONTRATISTA </w:t>
      </w:r>
      <w:r w:rsidRPr="00AC3717">
        <w:rPr>
          <w:rFonts w:cs="Arial"/>
        </w:rPr>
        <w:t xml:space="preserve">garantiza que los trabajos y servicios prestados a </w:t>
      </w:r>
      <w:r w:rsidRPr="00AC3717">
        <w:rPr>
          <w:rFonts w:cs="Arial"/>
          <w:b/>
          <w:bCs/>
        </w:rPr>
        <w:t xml:space="preserve">EL SENA </w:t>
      </w:r>
      <w:r w:rsidRPr="00AC3717">
        <w:rPr>
          <w:rFonts w:cs="Arial"/>
        </w:rPr>
        <w:t xml:space="preserve">por el objeto de este contrato no infringen ni vulneran los derechos de propiedad intelectual o industrial o cualesquiera otros derechos legales o contractuales de terceros. </w:t>
      </w:r>
      <w:r w:rsidRPr="00AC3717">
        <w:rPr>
          <w:rFonts w:eastAsia="Arial" w:cs="Arial"/>
          <w:b/>
        </w:rPr>
        <w:t>CLÁUSULA VIGÉSIMA SEGUNDA-</w:t>
      </w:r>
      <w:r w:rsidRPr="00AC3717">
        <w:rPr>
          <w:rFonts w:eastAsia="Arial" w:cs="Arial"/>
        </w:rPr>
        <w:t xml:space="preserve"> </w:t>
      </w:r>
      <w:r w:rsidRPr="00AC3717">
        <w:rPr>
          <w:rFonts w:eastAsia="Arial" w:cs="Arial"/>
          <w:b/>
          <w:u w:val="single"/>
        </w:rPr>
        <w:t>SEGURIDAD DE LA INFORMACIÓN Y CONFIDENCIALIDAD</w:t>
      </w:r>
      <w:r w:rsidRPr="00AC3717">
        <w:rPr>
          <w:rFonts w:eastAsia="Arial" w:cs="Arial"/>
        </w:rPr>
        <w:t xml:space="preserve">: </w:t>
      </w:r>
      <w:r w:rsidRPr="00AC3717">
        <w:rPr>
          <w:rFonts w:eastAsia="MS Mincho" w:cs="Arial"/>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 </w:t>
      </w:r>
      <w:r w:rsidRPr="00AC3717">
        <w:rPr>
          <w:rFonts w:eastAsia="MS Mincho" w:cs="Arial"/>
          <w:b/>
          <w:bCs/>
        </w:rPr>
        <w:t xml:space="preserve">PARÁGRAFO. </w:t>
      </w:r>
      <w:r w:rsidRPr="00AC3717">
        <w:rPr>
          <w:rFonts w:eastAsia="MS Mincho" w:cs="Arial"/>
        </w:rPr>
        <w:t xml:space="preserve">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AC3717">
        <w:rPr>
          <w:rFonts w:eastAsia="Arial" w:cs="Arial"/>
          <w:b/>
        </w:rPr>
        <w:t>CLÁUSULA VIGÉSIMA TERCERA:</w:t>
      </w:r>
      <w:r w:rsidRPr="00AC3717">
        <w:rPr>
          <w:rFonts w:eastAsia="Arial" w:cs="Arial"/>
        </w:rPr>
        <w:t xml:space="preserve"> - </w:t>
      </w:r>
      <w:r w:rsidRPr="00AC3717">
        <w:rPr>
          <w:rFonts w:eastAsia="Arial" w:cs="Arial"/>
          <w:b/>
          <w:u w:val="single"/>
        </w:rPr>
        <w:t>DOMICILIO:</w:t>
      </w:r>
      <w:r w:rsidRPr="00AC3717">
        <w:rPr>
          <w:rFonts w:eastAsia="Arial" w:cs="Arial"/>
        </w:rPr>
        <w:t xml:space="preserve"> Para todos los efectos legales y fiscales, las partes fijan como domicilio contractual la ciudad de</w:t>
      </w:r>
      <w:r>
        <w:rPr>
          <w:rFonts w:eastAsia="Arial" w:cs="Arial"/>
        </w:rPr>
        <w:t xml:space="preserve"> San José del Guaviare</w:t>
      </w:r>
      <w:r w:rsidRPr="00AC3717">
        <w:rPr>
          <w:rFonts w:eastAsia="Arial" w:cs="Arial"/>
        </w:rPr>
        <w:t xml:space="preserve"> y para efectos de notificación se entenderá como domicilio del CONTRATISTA la dirección de residencia y teléfono, los datos reportados y validados en el aplicativo SIGEP.</w:t>
      </w:r>
      <w:r w:rsidRPr="00AC3717">
        <w:rPr>
          <w:rFonts w:eastAsia="Arial" w:cs="Arial"/>
          <w:b/>
        </w:rPr>
        <w:t xml:space="preserve"> CLÁUSULA VIGÉSIMA CUARTA- </w:t>
      </w:r>
      <w:r w:rsidRPr="00AC3717">
        <w:rPr>
          <w:rFonts w:eastAsia="Arial" w:cs="Arial"/>
          <w:b/>
          <w:u w:val="single"/>
        </w:rPr>
        <w:t>PERFECCIONAMIENTO, EJECUCIÓN:</w:t>
      </w:r>
      <w:r w:rsidRPr="00AC3717">
        <w:rPr>
          <w:rFonts w:eastAsia="Arial" w:cs="Arial"/>
        </w:rPr>
        <w:t xml:space="preserve"> El presente contrato se entiende perfeccionado con la firma de las partes contratantes. Para su ejecución, el Registro Presupuestal correspondiente por parte del SENA, la constitución de la Garantía Única por parte del (la) CONTRATISTA y la aprobación de la misma por parte del SENA. </w:t>
      </w:r>
      <w:r w:rsidRPr="00AC3717">
        <w:rPr>
          <w:rFonts w:eastAsia="Arial" w:cs="Arial"/>
          <w:b/>
        </w:rPr>
        <w:t xml:space="preserve">CLÁUSULA VIGÉSIMA QUINTA: </w:t>
      </w:r>
      <w:r w:rsidRPr="00AC3717">
        <w:rPr>
          <w:rFonts w:eastAsia="Arial" w:cs="Arial"/>
          <w:b/>
          <w:u w:val="single"/>
        </w:rPr>
        <w:t>LUGAR DE EJECUCIÓN</w:t>
      </w:r>
      <w:r w:rsidRPr="00AC3717">
        <w:rPr>
          <w:rFonts w:eastAsia="Arial" w:cs="Arial"/>
          <w:u w:val="single"/>
        </w:rPr>
        <w:t>:</w:t>
      </w:r>
      <w:r w:rsidRPr="00AC3717">
        <w:rPr>
          <w:rFonts w:eastAsia="Arial" w:cs="Arial"/>
        </w:rPr>
        <w:t xml:space="preserve"> El lugar de ejecución del presente contrato será la ciudad de </w:t>
      </w:r>
      <w:r>
        <w:rPr>
          <w:snapToGrid w:val="0"/>
        </w:rPr>
        <w:t>San José del Guaviare.</w:t>
      </w:r>
    </w:p>
    <w:p w:rsidR="00FE1A4F" w:rsidRDefault="00FE1A4F" w:rsidP="009D0F49">
      <w:pPr>
        <w:pStyle w:val="Sinespaciado"/>
        <w:rPr>
          <w:snapToGrid w:val="0"/>
        </w:rPr>
        <w:sectPr w:rsidR="00FE1A4F" w:rsidSect="00FE1A4F">
          <w:headerReference w:type="default" r:id="rId6"/>
          <w:footerReference w:type="default" r:id="rId7"/>
          <w:pgSz w:w="12240" w:h="18720" w:code="14"/>
          <w:pgMar w:top="2410" w:right="964" w:bottom="851" w:left="964" w:header="709" w:footer="709" w:gutter="0"/>
          <w:paperSrc w:first="278"/>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rsidR="00FE1A4F" w:rsidRPr="00AC3717" w:rsidRDefault="00FE1A4F" w:rsidP="009D0F49">
      <w:pPr>
        <w:pStyle w:val="Sinespaciado"/>
        <w:rPr>
          <w:snapToGrid w:val="0"/>
        </w:rPr>
      </w:pPr>
    </w:p>
    <w:sectPr w:rsidR="00FE1A4F" w:rsidRPr="00AC3717" w:rsidSect="00FE1A4F">
      <w:headerReference w:type="default" r:id="rId8"/>
      <w:footerReference w:type="default" r:id="rId9"/>
      <w:type w:val="continuous"/>
      <w:pgSz w:w="12240" w:h="18720" w:code="14"/>
      <w:pgMar w:top="2410" w:right="964" w:bottom="851" w:left="964" w:header="709" w:footer="709" w:gutter="0"/>
      <w:paperSrc w:first="278"/>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5E2B" w:rsidRDefault="00AD5E2B" w:rsidP="00BC669D">
      <w:pPr>
        <w:spacing w:line="240" w:lineRule="auto"/>
      </w:pPr>
      <w:r>
        <w:separator/>
      </w:r>
    </w:p>
  </w:endnote>
  <w:endnote w:type="continuationSeparator" w:id="0">
    <w:p w:rsidR="00AD5E2B" w:rsidRDefault="00AD5E2B" w:rsidP="00BC66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A4F" w:rsidRDefault="00FE1A4F">
    <w:pPr>
      <w:pStyle w:val="Piedepgina"/>
    </w:pPr>
    <w:r>
      <w:t xml:space="preserve">Página </w:t>
    </w:r>
    <w:r>
      <w:rPr>
        <w:b/>
        <w:bCs/>
      </w:rPr>
      <w:fldChar w:fldCharType="begin"/>
    </w:r>
    <w:r>
      <w:rPr>
        <w:b/>
        <w:bCs/>
      </w:rPr>
      <w:instrText>PAGE  \* Arabic  \* MERGEFORMAT</w:instrText>
    </w:r>
    <w:r>
      <w:rPr>
        <w:b/>
        <w:bCs/>
      </w:rPr>
      <w:fldChar w:fldCharType="separate"/>
    </w:r>
    <w:r w:rsidR="00137B77">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137B77">
      <w:rPr>
        <w:b/>
        <w:bCs/>
        <w:noProof/>
      </w:rPr>
      <w:t>6</w:t>
    </w:r>
    <w:r>
      <w:rPr>
        <w:b/>
        <w:bCs/>
      </w:rPr>
      <w:fldChar w:fldCharType="end"/>
    </w:r>
    <w:r>
      <w:t xml:space="preserve">                                                                                                                                                             GTH-F-077 V.07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D50" w:rsidRDefault="00990D50">
    <w:pPr>
      <w:pStyle w:val="Piedepgina"/>
    </w:pPr>
    <w:r>
      <w:t xml:space="preserve">Página </w:t>
    </w:r>
    <w:r>
      <w:rPr>
        <w:b/>
        <w:bCs/>
      </w:rPr>
      <w:fldChar w:fldCharType="begin"/>
    </w:r>
    <w:r>
      <w:rPr>
        <w:b/>
        <w:bCs/>
      </w:rPr>
      <w:instrText>PAGE  \* Arabic  \* MERGEFORMAT</w:instrText>
    </w:r>
    <w:r>
      <w:rPr>
        <w:b/>
        <w:bCs/>
      </w:rPr>
      <w:fldChar w:fldCharType="separate"/>
    </w:r>
    <w:r w:rsidR="00FE1A4F">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137B77">
      <w:rPr>
        <w:b/>
        <w:bCs/>
        <w:noProof/>
      </w:rPr>
      <w:t>6</w:t>
    </w:r>
    <w:r>
      <w:rPr>
        <w:b/>
        <w:bCs/>
      </w:rPr>
      <w:fldChar w:fldCharType="end"/>
    </w:r>
    <w:r>
      <w:t xml:space="preserve">                                                                                                                                                             GTH-F-077 V.07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5E2B" w:rsidRDefault="00AD5E2B" w:rsidP="00BC669D">
      <w:pPr>
        <w:spacing w:line="240" w:lineRule="auto"/>
      </w:pPr>
      <w:r>
        <w:separator/>
      </w:r>
    </w:p>
  </w:footnote>
  <w:footnote w:type="continuationSeparator" w:id="0">
    <w:p w:rsidR="00AD5E2B" w:rsidRDefault="00AD5E2B" w:rsidP="00BC669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A4F" w:rsidRDefault="00FE1A4F">
    <w:r>
      <w:rPr>
        <w:noProof/>
        <w:lang w:val="es-CO" w:eastAsia="es-CO"/>
      </w:rPr>
      <mc:AlternateContent>
        <mc:Choice Requires="wps">
          <w:drawing>
            <wp:anchor distT="0" distB="0" distL="114300" distR="114300" simplePos="0" relativeHeight="251663360" behindDoc="0" locked="0" layoutInCell="1" allowOverlap="1" wp14:anchorId="1D8907F2" wp14:editId="2D0297AC">
              <wp:simplePos x="0" y="0"/>
              <wp:positionH relativeFrom="column">
                <wp:posOffset>807227</wp:posOffset>
              </wp:positionH>
              <wp:positionV relativeFrom="paragraph">
                <wp:posOffset>95695</wp:posOffset>
              </wp:positionV>
              <wp:extent cx="5807034" cy="818866"/>
              <wp:effectExtent l="0" t="0" r="3810" b="6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034" cy="8188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1A4F" w:rsidRDefault="00FE1A4F" w:rsidP="00647D7C">
                          <w:pPr>
                            <w:pStyle w:val="Ttulo1"/>
                            <w:spacing w:line="360" w:lineRule="auto"/>
                            <w:rPr>
                              <w:sz w:val="22"/>
                              <w:szCs w:val="22"/>
                            </w:rPr>
                          </w:pPr>
                        </w:p>
                        <w:p w:rsidR="00FE1A4F" w:rsidRDefault="00FE1A4F"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FE1A4F" w:rsidRPr="005F392E" w:rsidRDefault="00FE1A4F" w:rsidP="000112AB">
                          <w:pPr>
                            <w:jc w:val="center"/>
                            <w:rPr>
                              <w:b/>
                            </w:rPr>
                          </w:pPr>
                          <w:r w:rsidRPr="005F392E">
                            <w:rPr>
                              <w:b/>
                            </w:rPr>
                            <w:t xml:space="preserve">No. Proceso Interno </w:t>
                          </w:r>
                          <w:r w:rsidRPr="00DC7CCE">
                            <w:rPr>
                              <w:b/>
                              <w:noProof/>
                            </w:rPr>
                            <w:t>GVR-CDATTG-0068-2020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907F2" id="_x0000_t202" coordsize="21600,21600" o:spt="202" path="m,l,21600r21600,l21600,xe">
              <v:stroke joinstyle="miter"/>
              <v:path gradientshapeok="t" o:connecttype="rect"/>
            </v:shapetype>
            <v:shape id="Text Box 2" o:spid="_x0000_s1026" type="#_x0000_t202" style="position:absolute;left:0;text-align:left;margin-left:63.55pt;margin-top:7.55pt;width:457.2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" stroked="f">
              <v:textbox>
                <w:txbxContent>
                  <w:p w:rsidR="00FE1A4F" w:rsidRDefault="00FE1A4F" w:rsidP="00647D7C">
                    <w:pPr>
                      <w:pStyle w:val="Ttulo1"/>
                      <w:spacing w:line="360" w:lineRule="auto"/>
                      <w:rPr>
                        <w:sz w:val="22"/>
                        <w:szCs w:val="22"/>
                      </w:rPr>
                    </w:pPr>
                  </w:p>
                  <w:p w:rsidR="00FE1A4F" w:rsidRDefault="00FE1A4F"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FE1A4F" w:rsidRPr="005F392E" w:rsidRDefault="00FE1A4F" w:rsidP="000112AB">
                    <w:pPr>
                      <w:jc w:val="center"/>
                      <w:rPr>
                        <w:b/>
                      </w:rPr>
                    </w:pPr>
                    <w:r w:rsidRPr="005F392E">
                      <w:rPr>
                        <w:b/>
                      </w:rPr>
                      <w:t xml:space="preserve">No. Proceso Interno </w:t>
                    </w:r>
                    <w:r w:rsidRPr="00DC7CCE">
                      <w:rPr>
                        <w:b/>
                        <w:noProof/>
                      </w:rPr>
                      <w:t>GVR-CDATTG-0068-2020</w:t>
                    </w:r>
                  </w:p>
                </w:txbxContent>
              </v:textbox>
            </v:shape>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57817A46" wp14:editId="1D3CB2A3">
              <wp:simplePos x="0" y="0"/>
              <wp:positionH relativeFrom="column">
                <wp:posOffset>0</wp:posOffset>
              </wp:positionH>
              <wp:positionV relativeFrom="paragraph">
                <wp:posOffset>-78740</wp:posOffset>
              </wp:positionV>
              <wp:extent cx="1028700" cy="128397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1A4F" w:rsidRDefault="00FE1A4F" w:rsidP="00990D50">
                          <w:pPr>
                            <w:pStyle w:val="Piedepgina"/>
                          </w:pPr>
                          <w:r w:rsidRPr="00E71708">
                            <w:br/>
                          </w:r>
                          <w:r>
                            <w:rPr>
                              <w:noProof/>
                              <w:lang w:val="es-CO" w:eastAsia="es-CO"/>
                            </w:rPr>
                            <w:drawing>
                              <wp:inline distT="0" distB="0" distL="0" distR="0" wp14:anchorId="5127C75D" wp14:editId="7E182A20">
                                <wp:extent cx="590550" cy="6571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FE1A4F" w:rsidRPr="00E71708" w:rsidRDefault="00FE1A4F" w:rsidP="00990D50">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17A46" id="Text Box 1" o:spid="_x0000_s1027" type="#_x0000_t202" style="position:absolute;left:0;text-align:left;margin-left:0;margin-top:-6.2pt;width:81pt;height:10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OWA&#10;pyCFAgAAFwUAAA4AAAAAAAAAAAAAAAAALgIAAGRycy9lMm9Eb2MueG1sUEsBAi0AFAAGAAgAAAAh&#10;AEkq+HrdAAAACAEAAA8AAAAAAAAAAAAAAAAA3wQAAGRycy9kb3ducmV2LnhtbFBLBQYAAAAABAAE&#10;APMAAADpBQAAAAA=&#10;" stroked="f">
              <v:textbox>
                <w:txbxContent>
                  <w:p w:rsidR="00FE1A4F" w:rsidRDefault="00FE1A4F" w:rsidP="00990D50">
                    <w:pPr>
                      <w:pStyle w:val="Piedepgina"/>
                    </w:pPr>
                    <w:r w:rsidRPr="00E71708">
                      <w:br/>
                    </w:r>
                    <w:r>
                      <w:rPr>
                        <w:noProof/>
                        <w:lang w:val="es-CO" w:eastAsia="es-CO"/>
                      </w:rPr>
                      <w:drawing>
                        <wp:inline distT="0" distB="0" distL="0" distR="0" wp14:anchorId="5127C75D" wp14:editId="7E182A20">
                          <wp:extent cx="590550" cy="6571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FE1A4F" w:rsidRPr="00E71708" w:rsidRDefault="00FE1A4F" w:rsidP="00990D50">
                    <w:pPr>
                      <w:pStyle w:val="Piedepgina"/>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D50" w:rsidRDefault="00990D50">
    <w:r>
      <w:rPr>
        <w:noProof/>
        <w:lang w:val="es-CO" w:eastAsia="es-CO"/>
      </w:rPr>
      <mc:AlternateContent>
        <mc:Choice Requires="wps">
          <w:drawing>
            <wp:anchor distT="0" distB="0" distL="114300" distR="114300" simplePos="0" relativeHeight="251660288" behindDoc="0" locked="0" layoutInCell="1" allowOverlap="1" wp14:anchorId="1D8907F2" wp14:editId="2D0297AC">
              <wp:simplePos x="0" y="0"/>
              <wp:positionH relativeFrom="column">
                <wp:posOffset>807227</wp:posOffset>
              </wp:positionH>
              <wp:positionV relativeFrom="paragraph">
                <wp:posOffset>95695</wp:posOffset>
              </wp:positionV>
              <wp:extent cx="5807034" cy="818866"/>
              <wp:effectExtent l="0" t="0" r="381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034" cy="8188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0D50" w:rsidRDefault="00990D50" w:rsidP="00647D7C">
                          <w:pPr>
                            <w:pStyle w:val="Ttulo1"/>
                            <w:spacing w:line="360" w:lineRule="auto"/>
                            <w:rPr>
                              <w:sz w:val="22"/>
                              <w:szCs w:val="22"/>
                            </w:rPr>
                          </w:pPr>
                        </w:p>
                        <w:p w:rsidR="00990D50" w:rsidRDefault="00990D50"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0112AB" w:rsidRPr="005F392E" w:rsidRDefault="000112AB" w:rsidP="000112AB">
                          <w:pPr>
                            <w:jc w:val="center"/>
                            <w:rPr>
                              <w:b/>
                            </w:rPr>
                          </w:pPr>
                          <w:r w:rsidRPr="005F392E">
                            <w:rPr>
                              <w:b/>
                            </w:rPr>
                            <w:t xml:space="preserve">No. Proceso Interno </w:t>
                          </w:r>
                          <w:r w:rsidR="006C6F25" w:rsidRPr="00DC7CCE">
                            <w:rPr>
                              <w:b/>
                              <w:noProof/>
                            </w:rPr>
                            <w:t>GVR-CDATTG-0068-2020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907F2" id="_x0000_t202" coordsize="21600,21600" o:spt="202" path="m,l,21600r21600,l21600,xe">
              <v:stroke joinstyle="miter"/>
              <v:path gradientshapeok="t" o:connecttype="rect"/>
            </v:shapetype>
            <v:shape id="_x0000_s1028" type="#_x0000_t202" style="position:absolute;left:0;text-align:left;margin-left:63.55pt;margin-top:7.55pt;width:457.25pt;height: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" stroked="f">
              <v:textbox>
                <w:txbxContent>
                  <w:p w:rsidR="00990D50" w:rsidRDefault="00990D50" w:rsidP="00647D7C">
                    <w:pPr>
                      <w:pStyle w:val="Ttulo1"/>
                      <w:spacing w:line="360" w:lineRule="auto"/>
                      <w:rPr>
                        <w:sz w:val="22"/>
                        <w:szCs w:val="22"/>
                      </w:rPr>
                    </w:pPr>
                  </w:p>
                  <w:p w:rsidR="00990D50" w:rsidRDefault="00990D50"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0112AB" w:rsidRPr="005F392E" w:rsidRDefault="000112AB" w:rsidP="000112AB">
                    <w:pPr>
                      <w:jc w:val="center"/>
                      <w:rPr>
                        <w:b/>
                      </w:rPr>
                    </w:pPr>
                    <w:r w:rsidRPr="005F392E">
                      <w:rPr>
                        <w:b/>
                      </w:rPr>
                      <w:t xml:space="preserve">No. Proceso Interno </w:t>
                    </w:r>
                    <w:r w:rsidR="006C6F25" w:rsidRPr="00DC7CCE">
                      <w:rPr>
                        <w:b/>
                        <w:noProof/>
                      </w:rPr>
                      <w:t>GVR-CDATTG-0068-2020</w:t>
                    </w:r>
                  </w:p>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57817A46" wp14:editId="1D3CB2A3">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0D50" w:rsidRDefault="00990D50" w:rsidP="00990D50">
                          <w:pPr>
                            <w:pStyle w:val="Piedepgina"/>
                          </w:pPr>
                          <w:r w:rsidRPr="00E71708">
                            <w:br/>
                          </w:r>
                          <w:r>
                            <w:rPr>
                              <w:noProof/>
                              <w:lang w:val="es-CO" w:eastAsia="es-CO"/>
                            </w:rPr>
                            <w:drawing>
                              <wp:inline distT="0" distB="0" distL="0" distR="0" wp14:anchorId="5127C75D" wp14:editId="7E182A20">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990D50" w:rsidRPr="00E71708" w:rsidRDefault="00990D50" w:rsidP="00990D50">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17A46" id="_x0000_s1029" type="#_x0000_t202" style="position:absolute;left:0;text-align:left;margin-left:0;margin-top:-6.2pt;width:81pt;height:10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0+hgIAABc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" stroked="f">
              <v:textbox>
                <w:txbxContent>
                  <w:p w:rsidR="00990D50" w:rsidRDefault="00990D50" w:rsidP="00990D50">
                    <w:pPr>
                      <w:pStyle w:val="Piedepgina"/>
                    </w:pPr>
                    <w:r w:rsidRPr="00E71708">
                      <w:br/>
                    </w:r>
                    <w:r>
                      <w:rPr>
                        <w:noProof/>
                        <w:lang w:val="es-CO" w:eastAsia="es-CO"/>
                      </w:rPr>
                      <w:drawing>
                        <wp:inline distT="0" distB="0" distL="0" distR="0" wp14:anchorId="5127C75D" wp14:editId="7E182A20">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990D50" w:rsidRPr="00E71708" w:rsidRDefault="00990D50" w:rsidP="00990D50">
                    <w:pPr>
                      <w:pStyle w:val="Piedepgina"/>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F49"/>
    <w:rsid w:val="000112AB"/>
    <w:rsid w:val="000146EE"/>
    <w:rsid w:val="0001710E"/>
    <w:rsid w:val="00050B76"/>
    <w:rsid w:val="00053796"/>
    <w:rsid w:val="0007046B"/>
    <w:rsid w:val="000A61CA"/>
    <w:rsid w:val="000B65E4"/>
    <w:rsid w:val="000D20BA"/>
    <w:rsid w:val="000E6F66"/>
    <w:rsid w:val="000F59CC"/>
    <w:rsid w:val="00101320"/>
    <w:rsid w:val="00103E27"/>
    <w:rsid w:val="00106C8B"/>
    <w:rsid w:val="00137B77"/>
    <w:rsid w:val="001E7054"/>
    <w:rsid w:val="00232889"/>
    <w:rsid w:val="00251E9B"/>
    <w:rsid w:val="00260841"/>
    <w:rsid w:val="002C3267"/>
    <w:rsid w:val="002C46F3"/>
    <w:rsid w:val="00330881"/>
    <w:rsid w:val="00334D07"/>
    <w:rsid w:val="00376A3B"/>
    <w:rsid w:val="003D7112"/>
    <w:rsid w:val="003E0719"/>
    <w:rsid w:val="00402237"/>
    <w:rsid w:val="0040427B"/>
    <w:rsid w:val="004417EB"/>
    <w:rsid w:val="004C07BB"/>
    <w:rsid w:val="004D1494"/>
    <w:rsid w:val="00510FFB"/>
    <w:rsid w:val="005307FA"/>
    <w:rsid w:val="005802EC"/>
    <w:rsid w:val="0058046A"/>
    <w:rsid w:val="005813C7"/>
    <w:rsid w:val="005B3DF1"/>
    <w:rsid w:val="005D315A"/>
    <w:rsid w:val="005F392E"/>
    <w:rsid w:val="00644F6C"/>
    <w:rsid w:val="00647AD5"/>
    <w:rsid w:val="00647D7C"/>
    <w:rsid w:val="006A54E4"/>
    <w:rsid w:val="006B5824"/>
    <w:rsid w:val="006C10A4"/>
    <w:rsid w:val="006C6F25"/>
    <w:rsid w:val="006D1037"/>
    <w:rsid w:val="006D509C"/>
    <w:rsid w:val="00704058"/>
    <w:rsid w:val="0073218C"/>
    <w:rsid w:val="00736DBA"/>
    <w:rsid w:val="00791E9A"/>
    <w:rsid w:val="00794B3F"/>
    <w:rsid w:val="007B01C3"/>
    <w:rsid w:val="007E07D3"/>
    <w:rsid w:val="008038DF"/>
    <w:rsid w:val="008274AD"/>
    <w:rsid w:val="00847040"/>
    <w:rsid w:val="00866A8C"/>
    <w:rsid w:val="00882A8F"/>
    <w:rsid w:val="00903C13"/>
    <w:rsid w:val="009560EC"/>
    <w:rsid w:val="00990D50"/>
    <w:rsid w:val="009D0C04"/>
    <w:rsid w:val="009D0F49"/>
    <w:rsid w:val="009E28D9"/>
    <w:rsid w:val="00A136C1"/>
    <w:rsid w:val="00A251CD"/>
    <w:rsid w:val="00A84637"/>
    <w:rsid w:val="00A95771"/>
    <w:rsid w:val="00AD5E2B"/>
    <w:rsid w:val="00AF2C12"/>
    <w:rsid w:val="00B44F06"/>
    <w:rsid w:val="00BC669D"/>
    <w:rsid w:val="00BE172E"/>
    <w:rsid w:val="00BE2EB4"/>
    <w:rsid w:val="00C12A17"/>
    <w:rsid w:val="00C65CC0"/>
    <w:rsid w:val="00C819C7"/>
    <w:rsid w:val="00C951A7"/>
    <w:rsid w:val="00CB2429"/>
    <w:rsid w:val="00CC291D"/>
    <w:rsid w:val="00CD3A2F"/>
    <w:rsid w:val="00D002CC"/>
    <w:rsid w:val="00D337A1"/>
    <w:rsid w:val="00D36F4B"/>
    <w:rsid w:val="00D56872"/>
    <w:rsid w:val="00E17913"/>
    <w:rsid w:val="00E77165"/>
    <w:rsid w:val="00EC4EBA"/>
    <w:rsid w:val="00F171A3"/>
    <w:rsid w:val="00F22AFF"/>
    <w:rsid w:val="00F245C5"/>
    <w:rsid w:val="00F34B47"/>
    <w:rsid w:val="00F36AB4"/>
    <w:rsid w:val="00F36DAC"/>
    <w:rsid w:val="00F7558E"/>
    <w:rsid w:val="00F93081"/>
    <w:rsid w:val="00FA43AE"/>
    <w:rsid w:val="00FA7CD6"/>
    <w:rsid w:val="00FE1A4F"/>
    <w:rsid w:val="00FF5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7934AAD-6A4F-4662-A0B3-C53614C7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F49"/>
    <w:pPr>
      <w:spacing w:after="0" w:line="360" w:lineRule="auto"/>
      <w:jc w:val="both"/>
    </w:pPr>
    <w:rPr>
      <w:rFonts w:ascii="Arial" w:eastAsia="Times New Roman" w:hAnsi="Arial" w:cs="Times New Roman"/>
      <w:sz w:val="24"/>
      <w:szCs w:val="24"/>
      <w:lang w:val="es-ES" w:eastAsia="es-ES"/>
    </w:rPr>
  </w:style>
  <w:style w:type="paragraph" w:styleId="Ttulo1">
    <w:name w:val="heading 1"/>
    <w:basedOn w:val="Normal"/>
    <w:next w:val="Normal"/>
    <w:link w:val="Ttulo1Car"/>
    <w:qFormat/>
    <w:rsid w:val="009D0F49"/>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D0F49"/>
    <w:rPr>
      <w:rFonts w:ascii="Arial" w:eastAsia="Times New Roman" w:hAnsi="Arial" w:cs="Arial"/>
      <w:b/>
      <w:bCs/>
      <w:kern w:val="32"/>
      <w:sz w:val="24"/>
      <w:szCs w:val="32"/>
      <w:lang w:val="es-ES" w:eastAsia="es-ES"/>
    </w:rPr>
  </w:style>
  <w:style w:type="paragraph" w:styleId="Piedepgina">
    <w:name w:val="footer"/>
    <w:basedOn w:val="Normal"/>
    <w:link w:val="PiedepginaCar"/>
    <w:uiPriority w:val="99"/>
    <w:rsid w:val="009D0F49"/>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9D0F49"/>
    <w:rPr>
      <w:rFonts w:ascii="Arial" w:eastAsia="Times New Roman" w:hAnsi="Arial" w:cs="Times New Roman"/>
      <w:sz w:val="18"/>
      <w:szCs w:val="24"/>
      <w:lang w:val="es-ES" w:eastAsia="es-ES"/>
    </w:rPr>
  </w:style>
  <w:style w:type="paragraph" w:styleId="Sinespaciado">
    <w:name w:val="No Spacing"/>
    <w:uiPriority w:val="1"/>
    <w:qFormat/>
    <w:rsid w:val="009D0F49"/>
    <w:pPr>
      <w:spacing w:after="0" w:line="240" w:lineRule="auto"/>
      <w:jc w:val="both"/>
    </w:pPr>
    <w:rPr>
      <w:rFonts w:ascii="Arial" w:eastAsia="Times New Roman" w:hAnsi="Arial" w:cs="Times New Roman"/>
      <w:sz w:val="24"/>
      <w:szCs w:val="24"/>
      <w:lang w:val="es-ES" w:eastAsia="es-ES"/>
    </w:rPr>
  </w:style>
  <w:style w:type="paragraph" w:styleId="Encabezado">
    <w:name w:val="header"/>
    <w:basedOn w:val="Normal"/>
    <w:link w:val="EncabezadoCar"/>
    <w:uiPriority w:val="99"/>
    <w:unhideWhenUsed/>
    <w:rsid w:val="00BC669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C669D"/>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3D711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7112"/>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596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4522</Words>
  <Characters>24874</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dc:creator>
  <cp:keywords/>
  <dc:description/>
  <cp:lastModifiedBy>Karen Danitza Pan</cp:lastModifiedBy>
  <cp:revision>8</cp:revision>
  <cp:lastPrinted>2020-02-05T23:04:00Z</cp:lastPrinted>
  <dcterms:created xsi:type="dcterms:W3CDTF">2020-02-05T23:03:00Z</dcterms:created>
  <dcterms:modified xsi:type="dcterms:W3CDTF">2020-02-05T23:04:00Z</dcterms:modified>
</cp:coreProperties>
</file>