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502" w:rsidRPr="00FB51E8" w:rsidRDefault="005A3502" w:rsidP="002D3AD5">
      <w:pPr>
        <w:tabs>
          <w:tab w:val="left" w:pos="1701"/>
        </w:tabs>
        <w:jc w:val="center"/>
        <w:rPr>
          <w:rFonts w:ascii="Arial" w:hAnsi="Arial" w:cs="Arial"/>
          <w:b/>
          <w:bCs/>
          <w:color w:val="000000" w:themeColor="text1"/>
          <w:sz w:val="18"/>
          <w:szCs w:val="16"/>
        </w:rPr>
      </w:pPr>
      <w:r w:rsidRPr="00FB51E8">
        <w:rPr>
          <w:rFonts w:ascii="Arial" w:hAnsi="Arial" w:cs="Arial"/>
          <w:b/>
          <w:bCs/>
          <w:color w:val="000000" w:themeColor="text1"/>
          <w:sz w:val="18"/>
          <w:szCs w:val="16"/>
        </w:rPr>
        <w:t>FUERZAS MILITARES DE COLOMBIA</w:t>
      </w:r>
    </w:p>
    <w:p w:rsidR="005A3502" w:rsidRPr="00FB51E8" w:rsidRDefault="005A3502" w:rsidP="002D3AD5">
      <w:pPr>
        <w:tabs>
          <w:tab w:val="left" w:pos="1701"/>
        </w:tabs>
        <w:jc w:val="center"/>
        <w:rPr>
          <w:rFonts w:ascii="Arial" w:hAnsi="Arial" w:cs="Arial"/>
          <w:b/>
          <w:bCs/>
          <w:color w:val="000000" w:themeColor="text1"/>
          <w:sz w:val="18"/>
          <w:szCs w:val="16"/>
        </w:rPr>
      </w:pPr>
      <w:r w:rsidRPr="00FB51E8">
        <w:rPr>
          <w:rFonts w:ascii="Arial" w:hAnsi="Arial" w:cs="Arial"/>
          <w:b/>
          <w:noProof/>
          <w:color w:val="000000" w:themeColor="text1"/>
          <w:sz w:val="18"/>
          <w:szCs w:val="16"/>
        </w:rPr>
        <w:drawing>
          <wp:inline distT="0" distB="0" distL="0" distR="0" wp14:anchorId="034BA258" wp14:editId="079FAD90">
            <wp:extent cx="542925" cy="533400"/>
            <wp:effectExtent l="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42925" cy="533400"/>
                    </a:xfrm>
                    <a:prstGeom prst="rect">
                      <a:avLst/>
                    </a:prstGeom>
                    <a:noFill/>
                    <a:ln w="9525">
                      <a:noFill/>
                      <a:miter lim="800000"/>
                      <a:headEnd/>
                      <a:tailEnd/>
                    </a:ln>
                  </pic:spPr>
                </pic:pic>
              </a:graphicData>
            </a:graphic>
          </wp:inline>
        </w:drawing>
      </w:r>
    </w:p>
    <w:p w:rsidR="005A3502" w:rsidRPr="00FB51E8" w:rsidRDefault="005A3502" w:rsidP="002D3AD5">
      <w:pPr>
        <w:tabs>
          <w:tab w:val="left" w:pos="1701"/>
        </w:tabs>
        <w:jc w:val="center"/>
        <w:rPr>
          <w:rFonts w:ascii="Arial" w:hAnsi="Arial" w:cs="Arial"/>
          <w:b/>
          <w:bCs/>
          <w:color w:val="000000" w:themeColor="text1"/>
          <w:sz w:val="18"/>
          <w:szCs w:val="16"/>
        </w:rPr>
      </w:pPr>
      <w:r w:rsidRPr="00FB51E8">
        <w:rPr>
          <w:rFonts w:ascii="Arial" w:hAnsi="Arial" w:cs="Arial"/>
          <w:b/>
          <w:bCs/>
          <w:color w:val="000000" w:themeColor="text1"/>
          <w:sz w:val="18"/>
          <w:szCs w:val="16"/>
        </w:rPr>
        <w:t>EJÉRCITO NACIONAL</w:t>
      </w:r>
    </w:p>
    <w:p w:rsidR="005A3502" w:rsidRPr="00FB51E8" w:rsidRDefault="005A3502" w:rsidP="002D3AD5">
      <w:pPr>
        <w:tabs>
          <w:tab w:val="left" w:pos="1701"/>
        </w:tabs>
        <w:jc w:val="center"/>
        <w:rPr>
          <w:rFonts w:ascii="Arial" w:hAnsi="Arial" w:cs="Arial"/>
          <w:b/>
          <w:color w:val="000000" w:themeColor="text1"/>
          <w:sz w:val="18"/>
          <w:szCs w:val="16"/>
        </w:rPr>
      </w:pPr>
      <w:r>
        <w:rPr>
          <w:rFonts w:ascii="Arial" w:hAnsi="Arial" w:cs="Arial"/>
          <w:b/>
          <w:color w:val="000000" w:themeColor="text1"/>
          <w:sz w:val="18"/>
          <w:szCs w:val="16"/>
        </w:rPr>
        <w:t xml:space="preserve">CENTRAL ADMINISTRATIVA Y CONTABLE DE PERSONAL </w:t>
      </w:r>
    </w:p>
    <w:p w:rsidR="005A3502" w:rsidRDefault="005A3502" w:rsidP="002D3AD5">
      <w:pPr>
        <w:tabs>
          <w:tab w:val="left" w:pos="1701"/>
        </w:tabs>
        <w:jc w:val="both"/>
        <w:rPr>
          <w:rFonts w:ascii="Arial" w:hAnsi="Arial" w:cs="Arial"/>
          <w:b/>
          <w:color w:val="000000" w:themeColor="text1"/>
          <w:sz w:val="18"/>
          <w:szCs w:val="16"/>
        </w:rPr>
      </w:pPr>
    </w:p>
    <w:p w:rsidR="005A3502" w:rsidRPr="00A31D60" w:rsidRDefault="005A3502" w:rsidP="002D3AD5">
      <w:pPr>
        <w:tabs>
          <w:tab w:val="left" w:pos="1701"/>
        </w:tabs>
        <w:jc w:val="center"/>
        <w:rPr>
          <w:rFonts w:ascii="Arial" w:hAnsi="Arial" w:cs="Arial"/>
          <w:b/>
          <w:color w:val="000000" w:themeColor="text1"/>
          <w:sz w:val="18"/>
          <w:szCs w:val="16"/>
        </w:rPr>
      </w:pPr>
      <w:r w:rsidRPr="00FB51E8">
        <w:rPr>
          <w:rFonts w:ascii="Arial" w:hAnsi="Arial" w:cs="Arial"/>
          <w:b/>
          <w:color w:val="000000" w:themeColor="text1"/>
          <w:sz w:val="18"/>
          <w:szCs w:val="16"/>
        </w:rPr>
        <w:t xml:space="preserve">UNIDAD </w:t>
      </w:r>
      <w:r w:rsidRPr="00A31D60">
        <w:rPr>
          <w:rFonts w:ascii="Arial" w:hAnsi="Arial" w:cs="Arial"/>
          <w:b/>
          <w:color w:val="000000" w:themeColor="text1"/>
          <w:sz w:val="18"/>
          <w:szCs w:val="16"/>
        </w:rPr>
        <w:t xml:space="preserve">APOYADA: </w:t>
      </w:r>
      <w:r w:rsidRPr="008F431A">
        <w:rPr>
          <w:rFonts w:ascii="Arial" w:hAnsi="Arial" w:cs="Arial"/>
          <w:b/>
          <w:noProof/>
          <w:color w:val="000000" w:themeColor="text1"/>
          <w:sz w:val="18"/>
          <w:szCs w:val="16"/>
        </w:rPr>
        <w:t>DIRECCION DE DEFENSA JURIDICA INTEGRAL</w:t>
      </w:r>
    </w:p>
    <w:p w:rsidR="005A3502" w:rsidRPr="00A31D60" w:rsidRDefault="005A3502" w:rsidP="002D3AD5">
      <w:pPr>
        <w:tabs>
          <w:tab w:val="left" w:pos="1701"/>
        </w:tabs>
        <w:jc w:val="both"/>
        <w:rPr>
          <w:rFonts w:ascii="Arial" w:hAnsi="Arial" w:cs="Arial"/>
          <w:b/>
          <w:bCs/>
          <w:color w:val="000000" w:themeColor="text1"/>
          <w:sz w:val="18"/>
          <w:szCs w:val="16"/>
        </w:rPr>
      </w:pPr>
    </w:p>
    <w:p w:rsidR="005A3502" w:rsidRPr="00A31D60" w:rsidRDefault="005A3502" w:rsidP="00794684">
      <w:pPr>
        <w:tabs>
          <w:tab w:val="left" w:pos="1701"/>
        </w:tabs>
        <w:jc w:val="center"/>
        <w:rPr>
          <w:rFonts w:ascii="Arial" w:hAnsi="Arial" w:cs="Arial"/>
          <w:b/>
          <w:bCs/>
          <w:color w:val="000000" w:themeColor="text1"/>
          <w:sz w:val="18"/>
          <w:szCs w:val="16"/>
        </w:rPr>
      </w:pPr>
      <w:r w:rsidRPr="00A31D60">
        <w:rPr>
          <w:rFonts w:ascii="Arial" w:hAnsi="Arial" w:cs="Arial"/>
          <w:b/>
          <w:bCs/>
          <w:color w:val="000000" w:themeColor="text1"/>
          <w:sz w:val="18"/>
          <w:szCs w:val="16"/>
        </w:rPr>
        <w:t>PROCESO DE CONTRATACIÓN DIRECTA No. 040 –CENACPERSONAL-2020</w:t>
      </w:r>
    </w:p>
    <w:p w:rsidR="005A3502" w:rsidRPr="00A31D60" w:rsidRDefault="005A3502" w:rsidP="002D3AD5">
      <w:pPr>
        <w:tabs>
          <w:tab w:val="left" w:pos="1701"/>
        </w:tabs>
        <w:jc w:val="both"/>
        <w:rPr>
          <w:rFonts w:ascii="Arial" w:hAnsi="Arial" w:cs="Arial"/>
          <w:b/>
          <w:bCs/>
          <w:color w:val="000000" w:themeColor="text1"/>
          <w:sz w:val="18"/>
          <w:szCs w:val="16"/>
        </w:rPr>
      </w:pPr>
    </w:p>
    <w:p w:rsidR="005A3502" w:rsidRPr="00A31D60" w:rsidRDefault="005A3502" w:rsidP="005A5824">
      <w:pPr>
        <w:tabs>
          <w:tab w:val="left" w:pos="1701"/>
        </w:tabs>
        <w:jc w:val="center"/>
        <w:rPr>
          <w:rFonts w:ascii="Arial" w:hAnsi="Arial" w:cs="Arial"/>
          <w:b/>
          <w:bCs/>
          <w:color w:val="000000" w:themeColor="text1"/>
          <w:sz w:val="18"/>
          <w:szCs w:val="16"/>
          <w:u w:val="single"/>
        </w:rPr>
      </w:pPr>
      <w:r w:rsidRPr="00A31D60">
        <w:rPr>
          <w:rFonts w:ascii="Arial" w:hAnsi="Arial" w:cs="Arial"/>
          <w:b/>
          <w:bCs/>
          <w:color w:val="000000" w:themeColor="text1"/>
          <w:sz w:val="18"/>
          <w:szCs w:val="16"/>
        </w:rPr>
        <w:t xml:space="preserve">CONTRATO DE PRESTACION DE SERVICIOS PROFESIONALES Y DE APOYO A LA GESTIÓN (SEGÚN APLIQUE) No.  </w:t>
      </w:r>
      <w:r w:rsidRPr="008F431A">
        <w:rPr>
          <w:rFonts w:ascii="Arial" w:hAnsi="Arial" w:cs="Arial"/>
          <w:b/>
          <w:bCs/>
          <w:noProof/>
          <w:color w:val="000000" w:themeColor="text1"/>
          <w:sz w:val="18"/>
          <w:szCs w:val="16"/>
        </w:rPr>
        <w:t>387</w:t>
      </w:r>
      <w:r w:rsidRPr="00A31D60">
        <w:rPr>
          <w:rFonts w:ascii="Arial" w:hAnsi="Arial" w:cs="Arial"/>
          <w:b/>
          <w:bCs/>
          <w:color w:val="000000" w:themeColor="text1"/>
          <w:sz w:val="18"/>
          <w:szCs w:val="16"/>
        </w:rPr>
        <w:t>-CENACPERSONAL-2020.</w:t>
      </w:r>
    </w:p>
    <w:p w:rsidR="005A3502" w:rsidRPr="00A31D60" w:rsidRDefault="005A3502" w:rsidP="002D3AD5">
      <w:pPr>
        <w:tabs>
          <w:tab w:val="left" w:pos="1701"/>
        </w:tabs>
        <w:jc w:val="both"/>
        <w:rPr>
          <w:rFonts w:ascii="Arial" w:hAnsi="Arial" w:cs="Arial"/>
          <w:b/>
          <w:bCs/>
          <w:color w:val="000000" w:themeColor="text1"/>
          <w:sz w:val="18"/>
          <w:szCs w:val="16"/>
          <w:u w:val="single"/>
        </w:rPr>
      </w:pPr>
    </w:p>
    <w:p w:rsidR="005A3502" w:rsidRPr="007F63F9" w:rsidRDefault="005A3502" w:rsidP="007F63F9">
      <w:pPr>
        <w:jc w:val="both"/>
        <w:rPr>
          <w:rFonts w:ascii="Calibri" w:eastAsia="Times New Roman" w:hAnsi="Calibri"/>
          <w:color w:val="0000FF"/>
          <w:kern w:val="0"/>
          <w:sz w:val="22"/>
          <w:szCs w:val="22"/>
          <w:u w:val="single"/>
          <w:lang w:val="es-ES" w:eastAsia="es-ES"/>
        </w:rPr>
      </w:pPr>
      <w:r w:rsidRPr="00A31D60">
        <w:rPr>
          <w:rFonts w:ascii="Arial" w:hAnsi="Arial" w:cs="Arial"/>
          <w:color w:val="000000" w:themeColor="text1"/>
          <w:sz w:val="18"/>
          <w:szCs w:val="16"/>
        </w:rPr>
        <w:t xml:space="preserve">El suscrito  Coronel </w:t>
      </w:r>
      <w:r w:rsidRPr="00A31D60">
        <w:rPr>
          <w:rFonts w:ascii="Arial" w:hAnsi="Arial" w:cs="Arial"/>
          <w:b/>
          <w:color w:val="000000" w:themeColor="text1"/>
          <w:sz w:val="18"/>
          <w:szCs w:val="16"/>
        </w:rPr>
        <w:t>LEONARDO BARRETO GAITAN</w:t>
      </w:r>
      <w:r w:rsidRPr="00A31D60">
        <w:rPr>
          <w:rFonts w:ascii="Arial" w:hAnsi="Arial" w:cs="Arial"/>
          <w:color w:val="000000" w:themeColor="text1"/>
          <w:sz w:val="18"/>
          <w:szCs w:val="16"/>
        </w:rPr>
        <w:t>, identificado con C</w:t>
      </w:r>
      <w:r w:rsidRPr="00A31D60">
        <w:rPr>
          <w:rFonts w:ascii="Arial" w:hAnsi="Arial" w:cs="Arial" w:hint="eastAsia"/>
          <w:color w:val="000000" w:themeColor="text1"/>
          <w:sz w:val="18"/>
          <w:szCs w:val="16"/>
        </w:rPr>
        <w:t>é</w:t>
      </w:r>
      <w:r w:rsidRPr="00A31D60">
        <w:rPr>
          <w:rFonts w:ascii="Arial" w:hAnsi="Arial" w:cs="Arial"/>
          <w:color w:val="000000" w:themeColor="text1"/>
          <w:sz w:val="18"/>
          <w:szCs w:val="16"/>
        </w:rPr>
        <w:t>dula De Ciudadan</w:t>
      </w:r>
      <w:r w:rsidRPr="00A31D60">
        <w:rPr>
          <w:rFonts w:ascii="Arial" w:hAnsi="Arial" w:cs="Arial" w:hint="eastAsia"/>
          <w:color w:val="000000" w:themeColor="text1"/>
          <w:sz w:val="18"/>
          <w:szCs w:val="16"/>
        </w:rPr>
        <w:t>í</w:t>
      </w:r>
      <w:r w:rsidRPr="00A31D60">
        <w:rPr>
          <w:rFonts w:ascii="Arial" w:hAnsi="Arial" w:cs="Arial"/>
          <w:color w:val="000000" w:themeColor="text1"/>
          <w:sz w:val="18"/>
          <w:szCs w:val="16"/>
        </w:rPr>
        <w:t xml:space="preserve">a No. 93.085.869 del Guamo (Tolima), nombrado como Director del </w:t>
      </w:r>
      <w:r w:rsidRPr="00A31D60">
        <w:rPr>
          <w:rFonts w:ascii="Arial" w:hAnsi="Arial" w:cs="Arial"/>
          <w:b/>
          <w:color w:val="000000" w:themeColor="text1"/>
          <w:sz w:val="18"/>
          <w:szCs w:val="16"/>
        </w:rPr>
        <w:t>CENAC PERSONAL</w:t>
      </w:r>
      <w:r w:rsidRPr="00A31D60">
        <w:rPr>
          <w:rFonts w:ascii="Arial" w:hAnsi="Arial" w:cs="Arial"/>
          <w:color w:val="000000" w:themeColor="text1"/>
          <w:sz w:val="18"/>
          <w:szCs w:val="16"/>
        </w:rPr>
        <w:t xml:space="preserve"> de acuerdo con la Resoluci</w:t>
      </w:r>
      <w:r w:rsidRPr="00A31D60">
        <w:rPr>
          <w:rFonts w:ascii="Arial" w:hAnsi="Arial" w:cs="Arial" w:hint="eastAsia"/>
          <w:color w:val="000000" w:themeColor="text1"/>
          <w:sz w:val="18"/>
          <w:szCs w:val="16"/>
        </w:rPr>
        <w:t>ó</w:t>
      </w:r>
      <w:r w:rsidRPr="00A31D60">
        <w:rPr>
          <w:rFonts w:ascii="Arial" w:hAnsi="Arial" w:cs="Arial"/>
          <w:color w:val="000000" w:themeColor="text1"/>
          <w:sz w:val="18"/>
          <w:szCs w:val="16"/>
        </w:rPr>
        <w:t xml:space="preserve">n No. 1009 del 12 de mayo de 2016, en calidad de competente contractual, debidamente autorizado para contratar de acuerdo con la resolución delegación del Ministerio de la Defensa Nacional No. 4519 del 26 de mayo de </w:t>
      </w:r>
      <w:bookmarkStart w:id="0" w:name="_GoBack"/>
      <w:bookmarkEnd w:id="0"/>
      <w:r w:rsidRPr="00A31D60">
        <w:rPr>
          <w:rFonts w:ascii="Arial" w:hAnsi="Arial" w:cs="Arial"/>
          <w:color w:val="000000" w:themeColor="text1"/>
          <w:sz w:val="18"/>
          <w:szCs w:val="16"/>
        </w:rPr>
        <w:t xml:space="preserve">2016 (modificada parcialmente entre otras por la Resolución 1417 del 08 de marzo de 2018), actuando en nombre y representación del </w:t>
      </w:r>
      <w:r w:rsidRPr="00A31D60">
        <w:rPr>
          <w:rFonts w:ascii="Arial" w:hAnsi="Arial" w:cs="Arial"/>
          <w:b/>
          <w:color w:val="000000" w:themeColor="text1"/>
          <w:sz w:val="18"/>
          <w:szCs w:val="16"/>
        </w:rPr>
        <w:t>MINISTERIO DE DEFENSA NACIONAL - EJÉRCITO NACIONAL- CENAC PERSONAL</w:t>
      </w:r>
      <w:r w:rsidRPr="00A31D60">
        <w:rPr>
          <w:rFonts w:ascii="Arial" w:hAnsi="Arial" w:cs="Arial"/>
          <w:color w:val="000000" w:themeColor="text1"/>
          <w:sz w:val="18"/>
          <w:szCs w:val="16"/>
        </w:rPr>
        <w:t xml:space="preserve"> con </w:t>
      </w:r>
      <w:r w:rsidRPr="00A31D60">
        <w:rPr>
          <w:rFonts w:ascii="Arial" w:hAnsi="Arial" w:cs="Arial"/>
          <w:b/>
          <w:color w:val="000000" w:themeColor="text1"/>
          <w:sz w:val="18"/>
          <w:szCs w:val="16"/>
        </w:rPr>
        <w:t>NIT. 900.385.079-8</w:t>
      </w:r>
      <w:r w:rsidRPr="00A31D60">
        <w:rPr>
          <w:rFonts w:ascii="Arial" w:hAnsi="Arial" w:cs="Arial"/>
          <w:color w:val="000000" w:themeColor="text1"/>
          <w:sz w:val="18"/>
          <w:szCs w:val="16"/>
        </w:rPr>
        <w:t xml:space="preserve">, por una parte, y por la otra </w:t>
      </w:r>
      <w:r w:rsidRPr="008F431A">
        <w:rPr>
          <w:rFonts w:ascii="Arial" w:hAnsi="Arial" w:cs="Arial"/>
          <w:b/>
          <w:noProof/>
          <w:color w:val="000000" w:themeColor="text1"/>
          <w:sz w:val="18"/>
          <w:szCs w:val="16"/>
        </w:rPr>
        <w:t>NADIA MELISSA MARTINEZ CASTAÑEDA</w:t>
      </w:r>
      <w:r w:rsidRPr="00A31D60">
        <w:rPr>
          <w:rFonts w:ascii="Arial" w:hAnsi="Arial" w:cs="Arial"/>
          <w:b/>
          <w:color w:val="000000" w:themeColor="text1"/>
          <w:sz w:val="18"/>
          <w:szCs w:val="16"/>
        </w:rPr>
        <w:t xml:space="preserve">, </w:t>
      </w:r>
      <w:r w:rsidRPr="00A31D60">
        <w:rPr>
          <w:rFonts w:ascii="Arial" w:hAnsi="Arial" w:cs="Arial"/>
          <w:color w:val="000000" w:themeColor="text1"/>
          <w:sz w:val="18"/>
          <w:szCs w:val="16"/>
        </w:rPr>
        <w:t xml:space="preserve">identificado(a) con la cédula de ciudadanía No. </w:t>
      </w:r>
      <w:r w:rsidRPr="008F431A">
        <w:rPr>
          <w:rFonts w:ascii="Arial" w:hAnsi="Arial" w:cs="Arial"/>
          <w:b/>
          <w:noProof/>
          <w:color w:val="000000" w:themeColor="text1"/>
          <w:sz w:val="18"/>
          <w:szCs w:val="16"/>
        </w:rPr>
        <w:t>52.850.773 de Bogotá DC.</w:t>
      </w:r>
      <w:r w:rsidRPr="00A31D60">
        <w:rPr>
          <w:rFonts w:ascii="Arial" w:hAnsi="Arial" w:cs="Arial"/>
          <w:b/>
          <w:color w:val="000000" w:themeColor="text1"/>
          <w:sz w:val="18"/>
          <w:szCs w:val="16"/>
        </w:rPr>
        <w:t xml:space="preserve"> </w:t>
      </w:r>
      <w:proofErr w:type="gramStart"/>
      <w:r w:rsidRPr="00A31D60">
        <w:rPr>
          <w:rFonts w:ascii="Arial" w:hAnsi="Arial" w:cs="Arial"/>
          <w:color w:val="000000" w:themeColor="text1"/>
          <w:sz w:val="18"/>
          <w:szCs w:val="16"/>
        </w:rPr>
        <w:t>con</w:t>
      </w:r>
      <w:proofErr w:type="gramEnd"/>
      <w:r w:rsidRPr="00A31D60">
        <w:rPr>
          <w:rFonts w:ascii="Arial" w:hAnsi="Arial" w:cs="Arial"/>
          <w:color w:val="000000" w:themeColor="text1"/>
          <w:sz w:val="18"/>
          <w:szCs w:val="16"/>
        </w:rPr>
        <w:t xml:space="preserve"> Tarjeta Profesional No. </w:t>
      </w:r>
      <w:r w:rsidRPr="008F431A">
        <w:rPr>
          <w:rFonts w:ascii="Arial" w:hAnsi="Arial" w:cs="Arial"/>
          <w:b/>
          <w:noProof/>
          <w:color w:val="000000" w:themeColor="text1"/>
          <w:sz w:val="18"/>
          <w:szCs w:val="16"/>
        </w:rPr>
        <w:t>150025 Concejo Superior de la Judicatura</w:t>
      </w:r>
      <w:r w:rsidRPr="00A31D60">
        <w:rPr>
          <w:rFonts w:ascii="Arial" w:hAnsi="Arial" w:cs="Arial"/>
          <w:color w:val="000000" w:themeColor="text1"/>
          <w:sz w:val="18"/>
          <w:szCs w:val="16"/>
        </w:rPr>
        <w:t xml:space="preserve">, residente en la </w:t>
      </w:r>
      <w:r w:rsidRPr="008F431A">
        <w:rPr>
          <w:rFonts w:ascii="Arial" w:hAnsi="Arial" w:cs="Arial"/>
          <w:b/>
          <w:noProof/>
          <w:color w:val="000000" w:themeColor="text1"/>
          <w:sz w:val="18"/>
          <w:szCs w:val="16"/>
        </w:rPr>
        <w:t>CARRERA 30 N° 26 - 31 APART 401 A</w:t>
      </w:r>
      <w:r w:rsidRPr="00A31D60">
        <w:rPr>
          <w:rFonts w:ascii="Arial" w:hAnsi="Arial" w:cs="Arial"/>
          <w:color w:val="000000" w:themeColor="text1"/>
          <w:sz w:val="18"/>
          <w:szCs w:val="16"/>
        </w:rPr>
        <w:t xml:space="preserve"> de la ciudad Bogotá</w:t>
      </w:r>
      <w:r w:rsidRPr="00A31D60">
        <w:rPr>
          <w:rFonts w:ascii="Arial" w:hAnsi="Arial" w:cs="Arial"/>
          <w:b/>
          <w:color w:val="000000" w:themeColor="text1"/>
          <w:sz w:val="18"/>
          <w:szCs w:val="16"/>
        </w:rPr>
        <w:t xml:space="preserve">, </w:t>
      </w:r>
      <w:r w:rsidRPr="00A31D60">
        <w:rPr>
          <w:rFonts w:ascii="Arial" w:hAnsi="Arial" w:cs="Arial"/>
          <w:color w:val="000000" w:themeColor="text1"/>
          <w:sz w:val="18"/>
          <w:szCs w:val="16"/>
        </w:rPr>
        <w:t xml:space="preserve">teléfono celular </w:t>
      </w:r>
      <w:r w:rsidRPr="008F431A">
        <w:rPr>
          <w:rFonts w:ascii="Arial" w:hAnsi="Arial" w:cs="Arial"/>
          <w:b/>
          <w:noProof/>
          <w:color w:val="000000" w:themeColor="text1"/>
          <w:sz w:val="18"/>
          <w:szCs w:val="16"/>
        </w:rPr>
        <w:t>3002866971</w:t>
      </w:r>
      <w:r w:rsidRPr="00A31D60">
        <w:rPr>
          <w:rFonts w:ascii="Arial" w:hAnsi="Arial" w:cs="Arial"/>
          <w:color w:val="000000" w:themeColor="text1"/>
          <w:sz w:val="18"/>
          <w:szCs w:val="16"/>
        </w:rPr>
        <w:t xml:space="preserve">, de profesión </w:t>
      </w:r>
      <w:r w:rsidRPr="008F431A">
        <w:rPr>
          <w:rFonts w:ascii="Arial" w:hAnsi="Arial" w:cs="Arial"/>
          <w:b/>
          <w:noProof/>
          <w:color w:val="000000" w:themeColor="text1"/>
          <w:sz w:val="18"/>
          <w:szCs w:val="16"/>
        </w:rPr>
        <w:t>ABOGADO</w:t>
      </w:r>
      <w:r w:rsidRPr="00A31D60">
        <w:rPr>
          <w:rFonts w:ascii="Arial" w:hAnsi="Arial" w:cs="Arial"/>
          <w:color w:val="000000" w:themeColor="text1"/>
          <w:sz w:val="18"/>
          <w:szCs w:val="16"/>
        </w:rPr>
        <w:t xml:space="preserve"> con posgrado en </w:t>
      </w:r>
      <w:r w:rsidRPr="008F431A">
        <w:rPr>
          <w:rFonts w:ascii="Arial" w:hAnsi="Arial" w:cs="Arial"/>
          <w:b/>
          <w:noProof/>
          <w:color w:val="000000" w:themeColor="text1"/>
          <w:sz w:val="18"/>
          <w:szCs w:val="16"/>
        </w:rPr>
        <w:t>ESP. DERECHO ADMINISTRATIVO Y CONSTITUCIONAL</w:t>
      </w:r>
      <w:r w:rsidRPr="00A31D60">
        <w:rPr>
          <w:rFonts w:ascii="Arial" w:hAnsi="Arial" w:cs="Arial"/>
          <w:color w:val="000000" w:themeColor="text1"/>
          <w:sz w:val="18"/>
          <w:szCs w:val="16"/>
        </w:rPr>
        <w:t xml:space="preserve"> y con Registro Único Tributario No. </w:t>
      </w:r>
      <w:r w:rsidRPr="008F431A">
        <w:rPr>
          <w:rFonts w:ascii="Arial" w:hAnsi="Arial" w:cs="Arial"/>
          <w:b/>
          <w:noProof/>
          <w:color w:val="000000" w:themeColor="text1"/>
          <w:sz w:val="18"/>
          <w:szCs w:val="16"/>
        </w:rPr>
        <w:t>52.850.773 - 0</w:t>
      </w:r>
      <w:r w:rsidRPr="00A31D60">
        <w:rPr>
          <w:rFonts w:ascii="Arial" w:hAnsi="Arial" w:cs="Arial"/>
          <w:b/>
          <w:color w:val="000000" w:themeColor="text1"/>
          <w:sz w:val="18"/>
          <w:szCs w:val="16"/>
        </w:rPr>
        <w:t xml:space="preserve">, </w:t>
      </w:r>
      <w:r w:rsidRPr="00A31D60">
        <w:rPr>
          <w:rFonts w:ascii="Arial" w:hAnsi="Arial" w:cs="Arial"/>
          <w:color w:val="000000" w:themeColor="text1"/>
          <w:sz w:val="18"/>
          <w:szCs w:val="16"/>
        </w:rPr>
        <w:t>correo</w:t>
      </w:r>
      <w:proofErr w:type="gramStart"/>
      <w:r w:rsidRPr="00A31D60">
        <w:rPr>
          <w:rFonts w:ascii="Arial" w:hAnsi="Arial" w:cs="Arial"/>
          <w:b/>
          <w:color w:val="000000" w:themeColor="text1"/>
          <w:sz w:val="18"/>
          <w:szCs w:val="16"/>
        </w:rPr>
        <w:t xml:space="preserve">: </w:t>
      </w:r>
      <w:r w:rsidRPr="00A31D60">
        <w:rPr>
          <w:rFonts w:ascii="Calibri" w:eastAsia="Times New Roman" w:hAnsi="Calibri"/>
          <w:color w:val="0000FF"/>
          <w:kern w:val="0"/>
          <w:sz w:val="22"/>
          <w:szCs w:val="22"/>
          <w:u w:val="single"/>
          <w:lang w:val="es-ES" w:eastAsia="es-ES"/>
        </w:rPr>
        <w:t xml:space="preserve"> </w:t>
      </w:r>
      <w:r w:rsidRPr="008F431A">
        <w:rPr>
          <w:rFonts w:ascii="Calibri" w:eastAsia="Times New Roman" w:hAnsi="Calibri"/>
          <w:noProof/>
          <w:color w:val="0000FF"/>
          <w:kern w:val="0"/>
          <w:sz w:val="22"/>
          <w:szCs w:val="22"/>
          <w:u w:val="single"/>
          <w:lang w:val="es-ES" w:eastAsia="es-ES"/>
        </w:rPr>
        <w:t>melissamartinezc07@gmail.com</w:t>
      </w:r>
      <w:proofErr w:type="gramEnd"/>
      <w:r w:rsidRPr="00A31D60">
        <w:rPr>
          <w:rFonts w:ascii="Calibri" w:eastAsia="Times New Roman" w:hAnsi="Calibri"/>
          <w:color w:val="0000FF"/>
          <w:kern w:val="0"/>
          <w:sz w:val="22"/>
          <w:szCs w:val="22"/>
          <w:u w:val="single"/>
          <w:lang w:val="es-ES" w:eastAsia="es-ES"/>
        </w:rPr>
        <w:t xml:space="preserve"> </w:t>
      </w:r>
      <w:r w:rsidRPr="00A31D60">
        <w:rPr>
          <w:rFonts w:ascii="Arial" w:hAnsi="Arial" w:cs="Arial"/>
          <w:color w:val="000000" w:themeColor="text1"/>
          <w:sz w:val="18"/>
          <w:szCs w:val="16"/>
        </w:rPr>
        <w:t xml:space="preserve">, quien en adelante se denominará </w:t>
      </w:r>
      <w:r w:rsidRPr="00A31D60">
        <w:rPr>
          <w:rFonts w:ascii="Arial" w:hAnsi="Arial" w:cs="Arial"/>
          <w:b/>
          <w:color w:val="000000" w:themeColor="text1"/>
          <w:sz w:val="18"/>
          <w:szCs w:val="16"/>
        </w:rPr>
        <w:t>EL CONTRATISTA;</w:t>
      </w:r>
      <w:r w:rsidRPr="00A31D60">
        <w:rPr>
          <w:rFonts w:ascii="Arial" w:hAnsi="Arial" w:cs="Arial"/>
          <w:color w:val="000000" w:themeColor="text1"/>
          <w:sz w:val="18"/>
          <w:szCs w:val="16"/>
        </w:rPr>
        <w:t xml:space="preserve"> suscriben el presente contrato de prestación de servicios, acogiendo la recomendación del gerente del proyecto nombrado mediante resolución No. </w:t>
      </w:r>
      <w:r w:rsidRPr="008F431A">
        <w:rPr>
          <w:rFonts w:ascii="Arial" w:hAnsi="Arial" w:cs="Arial"/>
          <w:b/>
          <w:noProof/>
          <w:color w:val="000000" w:themeColor="text1"/>
          <w:sz w:val="18"/>
          <w:szCs w:val="16"/>
        </w:rPr>
        <w:t>Resolución N° 0000129 del 23 de Enero de 2020</w:t>
      </w:r>
      <w:r w:rsidRPr="00A31D60">
        <w:rPr>
          <w:rFonts w:ascii="Arial" w:hAnsi="Arial" w:cs="Arial"/>
          <w:color w:val="000000" w:themeColor="text1"/>
          <w:sz w:val="18"/>
          <w:szCs w:val="16"/>
        </w:rPr>
        <w:t>, con fundamento en la Ley 80 de 1993, Ley 1150 de 2007, Decreto 1082 de 2015 y demás normas</w:t>
      </w:r>
      <w:r w:rsidRPr="00FB51E8">
        <w:rPr>
          <w:rFonts w:ascii="Arial" w:hAnsi="Arial" w:cs="Arial"/>
          <w:color w:val="000000" w:themeColor="text1"/>
          <w:sz w:val="18"/>
          <w:szCs w:val="16"/>
        </w:rPr>
        <w:t xml:space="preserve"> complementarias. El contrato se regirá por las siguientes cláusulas contractuales:</w:t>
      </w:r>
    </w:p>
    <w:p w:rsidR="005A3502" w:rsidRDefault="005A3502" w:rsidP="002D3AD5">
      <w:pPr>
        <w:tabs>
          <w:tab w:val="left" w:pos="1701"/>
        </w:tabs>
        <w:jc w:val="both"/>
        <w:rPr>
          <w:rFonts w:ascii="Arial" w:hAnsi="Arial" w:cs="Arial"/>
          <w:color w:val="000000" w:themeColor="text1"/>
          <w:sz w:val="18"/>
          <w:szCs w:val="16"/>
        </w:rPr>
      </w:pPr>
    </w:p>
    <w:p w:rsidR="005A3502" w:rsidRPr="00FB51E8" w:rsidRDefault="005A3502" w:rsidP="002D3AD5">
      <w:pPr>
        <w:tabs>
          <w:tab w:val="left" w:pos="1701"/>
        </w:tabs>
        <w:jc w:val="both"/>
        <w:rPr>
          <w:rFonts w:ascii="Arial" w:hAnsi="Arial" w:cs="Arial"/>
          <w:color w:val="000000" w:themeColor="text1"/>
          <w:sz w:val="18"/>
          <w:szCs w:val="16"/>
        </w:rPr>
      </w:pPr>
    </w:p>
    <w:tbl>
      <w:tblPr>
        <w:tblW w:w="8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5491"/>
      </w:tblGrid>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CLÁUSULA PRIMERA. OBJETO</w:t>
            </w:r>
          </w:p>
        </w:tc>
        <w:tc>
          <w:tcPr>
            <w:tcW w:w="5491" w:type="dxa"/>
          </w:tcPr>
          <w:p w:rsidR="005A3502" w:rsidRPr="00373595" w:rsidRDefault="005A3502" w:rsidP="00A31D60">
            <w:pPr>
              <w:tabs>
                <w:tab w:val="left" w:pos="1701"/>
              </w:tabs>
              <w:jc w:val="both"/>
              <w:rPr>
                <w:rFonts w:ascii="Arial" w:hAnsi="Arial" w:cs="Arial"/>
                <w:b/>
                <w:color w:val="000000" w:themeColor="text1"/>
                <w:sz w:val="18"/>
                <w:szCs w:val="17"/>
              </w:rPr>
            </w:pPr>
            <w:r w:rsidRPr="008F431A">
              <w:rPr>
                <w:rFonts w:ascii="Arial" w:hAnsi="Arial" w:cs="Arial"/>
                <w:b/>
                <w:noProof/>
                <w:color w:val="000000" w:themeColor="text1"/>
                <w:sz w:val="18"/>
                <w:szCs w:val="17"/>
              </w:rPr>
              <w:t>Prestar sus servicios profesionales como abogado en defensa litigiosa para el Departamento Jurídico Integral – Dirección de Defensa Jurídica Integral, ante la Jurisdicción de lo Contencioso Administrativo y sus Procuradurías Delegadas. En la Ciudad de Bogota</w:t>
            </w:r>
            <w:r w:rsidRPr="00A31D60">
              <w:rPr>
                <w:rFonts w:ascii="Arial" w:hAnsi="Arial" w:cs="Arial"/>
                <w:b/>
                <w:color w:val="000000" w:themeColor="text1"/>
                <w:sz w:val="18"/>
                <w:szCs w:val="17"/>
              </w:rPr>
              <w:t xml:space="preserve">  (</w:t>
            </w:r>
            <w:r w:rsidRPr="008F431A">
              <w:rPr>
                <w:rFonts w:ascii="Arial" w:hAnsi="Arial" w:cs="Arial"/>
                <w:b/>
                <w:noProof/>
                <w:color w:val="000000" w:themeColor="text1"/>
                <w:sz w:val="18"/>
                <w:szCs w:val="17"/>
              </w:rPr>
              <w:t>17 -02-02-008-002 -01</w:t>
            </w:r>
            <w:r w:rsidRPr="00A31D60">
              <w:rPr>
                <w:rFonts w:ascii="Arial" w:hAnsi="Arial" w:cs="Arial"/>
                <w:b/>
                <w:color w:val="000000" w:themeColor="text1"/>
                <w:sz w:val="18"/>
                <w:szCs w:val="17"/>
              </w:rPr>
              <w:t>)</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SEGUNDA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OBLIGACIONES DEL CONTRATISTA</w:t>
            </w:r>
          </w:p>
        </w:tc>
        <w:tc>
          <w:tcPr>
            <w:tcW w:w="5491" w:type="dxa"/>
          </w:tcPr>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 Ejercer la defensa judicial y extrajudicial, ante la Jurisdicción de lo Contencioso Administrativo y sus Procuradurías delegadas en la ciudad de Bogotá D.C.</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 EN COORDINACIÓN CON EL SUPERVISOR DEL CONTRATO EL CONTRATISTA SE COMPROMETE EN ETAPA EXTRAJUDICIAL 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2.2 Realizar seguimiento a la elaboración y entrega de los poderes de solicitudes de conciliación y procesos a su cargo.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2.3 Presentar las propuestas de conciliación extrajudicial previa a la realización de la audiencia de conciliación, así como propuestas de presentación de acciones de repetición ante el comité de conciliación del Ministerio de Defensa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lastRenderedPageBreak/>
              <w:t>2.4 Realizar seguimiento al agendamiento, estudio, elaboración y envío del parámetro por parte del comité de conciliación del Ministerio de Defensa Nacional previo a la celebración de la audiencia de conciliación.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2.5 Validar 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 corrección.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2.6 Diligenciar y actualizar las fichas que serán presentadas para estudio en los comités de conciliación, de conformidad con los instructivos que la Agencia Nacional de Defensa Jurídica del Estado expida para tal fin.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2.7 Asistir a las audiencias de conciliación extrajudicial, programadas a su cargo, la inasistencia solo se justificará  de acuerdo a lo establecido en la ley por situación de caso fortuito o fuerza mayor debidamente probada.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2.8 Presentar las Inspecciones,  revistas, auditorias, de archivo y gestión litigiosa programadas por el Comando Superior y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2.9 Responder efectiva y eficazmente ante  la coordinación, evaluación y seguimiento de la defensa judicial programadas por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 EN COORDINACIÓN CON EL SUPERVISOR DEL CONTRATO EL CONTRATISTA SE COMPROMETE EN ETAPA JUDICIAL 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 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 procesos.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3.2 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 poderes.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3.3 Contestar y presentar demandas a nombre de La Nación - Ministerio de Defensa Nacional, para lo cual se debe reflejar en la dirección de notificaciones judiciales el correo notificaciones.bogota@mindefensa.gov.co. y/o al que designe la entidad; Cuya confirmación debe darse en la audiencia inicial.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3.4 Registrar y actualizar de manera oportuna en el Sistema Único de Gestión e Información Litigiosa del Estado EKOGUl, las solicitudes de conciliación extrajudicial, los procesos judiciales, y los trámites arbitrales a su cargo.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3.5 Asistir a las audiencias iniciales, de pruebas, de alegatos y juzgamiento y de conciliación en primera y segunda instancia programadas dentro de los procesos asignados. La inasistencia solo se justificara de acuerdo a lo establecido en la ley por situación de caso fortuito o fuerza mayor debidamente probada.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3.6 Presentar y sustentar los recursos a que haya lugar </w:t>
            </w:r>
            <w:r w:rsidRPr="008F431A">
              <w:rPr>
                <w:rFonts w:ascii="Arial" w:hAnsi="Arial" w:cs="Arial"/>
                <w:noProof/>
                <w:color w:val="000000" w:themeColor="text1"/>
                <w:sz w:val="18"/>
                <w:szCs w:val="17"/>
              </w:rPr>
              <w:lastRenderedPageBreak/>
              <w:t>dentro de los términos establecidos.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3.7 Presentar y sustentar los alegatos de conclusión dentro del término de Ley de primera y segunda instancia.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3.8 Presentar las propuestas de conciliación judicial previa a la realización de la audiencia de conciliación judicial, así como propuestas de presentación de acciones de repetición ante el comité de conciliación del Ministerio de Defensa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3.9 Realizar seguimiento al agendamiento, estudio, elaboración y envió del parámetro por parte del comité de conciliación del Ministerio de Defensa Nacional previo a la celebración de la audiencia de conciliación.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3.10 Calificar el riesgo en cada uno de los procesos judiciales a su cargo, con una periodicidad no superior a seis (6) meses, así como cada vez que se profiera una sentencia judicial sobre el mismo, de conformidad con la metodología que determine la Agencia Nacional de Defensa Jurídica del Estado.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3.11 Incorporar el valor de la provisión contable de los procesos a su cargo, con una periodicidad no superior a seis (6) meses, así como cada vez que se profiera una sentencia judicial sobre el mismo de conformidad con la metodología que se establezca para tal fin.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3.12 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 DIDEF.</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3.13 Presentar las Inspecciones,  revistas, auditorias, de archivo y gestión litigiosa programadas por el Comando Superior y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3.14 Responder efectiva y eficazmente ante  la coordinación, evaluación y seguimiento de la defensa judicial programadas por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4. 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 contratista.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5. Registrar y actualizar de manera oportuna en el sistema único de gestión e información litigiosa del estado EKOGUI, los procesos asignados a su cargo.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6.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w:t>
            </w:r>
            <w:r w:rsidRPr="008F431A">
              <w:rPr>
                <w:rFonts w:ascii="Arial" w:hAnsi="Arial" w:cs="Arial"/>
                <w:noProof/>
                <w:color w:val="000000" w:themeColor="text1"/>
                <w:sz w:val="18"/>
                <w:szCs w:val="17"/>
              </w:rPr>
              <w:lastRenderedPageBreak/>
              <w:t>Legales del Ministerio con copia al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7. Tramitar de forma oportuna la documentación que le sea asignada al contratista mediante los programas de gestión documental implementados por la entidad entre otras ORFEO.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8. El contratista no podrá asesorar ni ejercer como apoderado principal o sustituto  en ningún tipo de acción legal en contra del Ministerio de Defensa.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9. El contratista deberá aplicar, implementar y dar cumplimiento a las directrices y políticas internas que emita el Ministerio de Defensa y Ejército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10. Difundir dentro del grupo de abogados defensores de la Dirección de Defensa Jurídica Integral las decisiones judiciales de relevancia que permitan fortalecer las líneas de defensa de la entidad.</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11. Ejecutar el objeto del contrato con calidad, oportunidad y eficiencia.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12. 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13. El contratista autoriza al MDN – EJÉRCITO NACIONAL a realizar los estudios de seguridad, comprobación de lealtad, realización de los exámenes de poligrafía y pruebas sicométricas antes y durante la contratación.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14.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15. Las demás obligaciones establecidas en el estudio previo, documento que el contratista declara conocer, y que hace parte del presente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18. Prestar sus servicios de acuerdo con las normas propias de su profesión, actividad u oficio.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19. 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 este formato será el soporte para tramitar la cancelación de los honorarios contratados según cada contrato y el mismo debe contener </w:t>
            </w:r>
            <w:r w:rsidRPr="008F431A">
              <w:rPr>
                <w:rFonts w:ascii="Arial" w:hAnsi="Arial" w:cs="Arial"/>
                <w:noProof/>
                <w:color w:val="000000" w:themeColor="text1"/>
                <w:sz w:val="18"/>
                <w:szCs w:val="17"/>
              </w:rPr>
              <w:lastRenderedPageBreak/>
              <w:t xml:space="preserve">los soportes de las actividades realizadas (Actas de audiencias asistidas, solicitud de parámetros, pruebas gestionadas. etc)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20. Reportar cada vez que se requiera por parte de la Dirección de Defensa jurídica Integral del Ejercito con copia a la Dirección de Asuntos legales vía fax o a través de correo electrónico informado para el efecto por el supervisor del contrato, el estado de los procesos, informando cada vez 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 publicación.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21. Guardar y mantener la debida reserva y confidencialidad frente a temas y asuntos tratados y conocidos dentro del desarrollo ejecución del presente contrato, reserva que se hará extensiva a los derechos de autor que de los mismos se deriven.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22. Remitir a la Dirección de Asuntos Legales y/o Dirección de Defensa Jurídica Integral del Ejército  los expedientes de los procesos a su cargo en donde se hayan proferido sentencias en contra o a favor del Ministerio de Defensa Nacional en primera y segunda instancia.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23. Todas las demás que se deriven del normal desarrollo del objeto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 Ejercer la defensa judicial y extrajudicial, ante la Jurisdicción de lo Contencioso Administrativo y sus Procuradurías delegadas en la ciudad de Bogotá D.C.</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 EN COORDINACIÓN CON EL SUPERVISOR DEL CONTRATO EL CONTRATISTA SE COMPROMETE EN ETAPA EXTRAJUDICIAL 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2.2 Realizar seguimiento a la elaboración y entrega de los poderes de solicitudes de conciliación y procesos a su cargo.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2.3 Presentar las propuestas de conciliación extrajudicial previa a la realización de la audiencia de conciliación, así como propuestas de presentación de acciones de repetición ante el comité de conciliación del Ministerio de Defensa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2.4 Realizar seguimiento al agendamiento, estudio, elaboración y envío del parámetro por parte del comité de </w:t>
            </w:r>
            <w:r w:rsidRPr="008F431A">
              <w:rPr>
                <w:rFonts w:ascii="Arial" w:hAnsi="Arial" w:cs="Arial"/>
                <w:noProof/>
                <w:color w:val="000000" w:themeColor="text1"/>
                <w:sz w:val="18"/>
                <w:szCs w:val="17"/>
              </w:rPr>
              <w:lastRenderedPageBreak/>
              <w:t>conciliación del Ministerio de Defensa Nacional previo a la celebración de la audiencia de conciliación.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2.5 Validar 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 corrección.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2.6 Diligenciar y actualizar las fichas que serán presentadas para estudio en los comités de conciliación, de conformidad con los instructivos que la Agencia Nacional de Defensa Jurídica del Estado expida para tal fin.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2.7 Asistir a las audiencias de conciliación extrajudicial, programadas a su cargo, la inasistencia solo se justificará  de acuerdo a lo establecido en la ley por situación de caso fortuito o fuerza mayor debidamente probada.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2.8 Presentar las Inspecciones,  revistas, auditorias, de archivo y gestión litigiosa programadas por el Comando Superior y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2.9 Responder efectiva y eficazmente ante  la coordinación, evaluación y seguimiento de la defensa judicial programadas por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 EN COORDINACIÓN CON EL SUPERVISOR DEL CONTRATO EL CONTRATISTA SE COMPROMETE EN ETAPA JUDICIAL 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 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 procesos.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3.2 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 poderes.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3.3 Contestar y presentar demandas a nombre de La Nación - Ministerio de Defensa Nacional, para lo cual se debe reflejar en la dirección de notificaciones judiciales el correo notificaciones.bogota@mindefensa.gov.co. y/o al que designe la entidad; Cuya confirmación debe darse en la audiencia inicial.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3.4 Registrar y actualizar de manera oportuna en el Sistema Único de Gestión e Información Litigiosa del Estado EKOGUl, las solicitudes de conciliación extrajudicial, los procesos judiciales, y los trámites arbitrales a su cargo.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3.5 Asistir a las audiencias iniciales, de pruebas, de alegatos y juzgamiento y de conciliación en primera y segunda instancia programadas dentro de los procesos asignados. La inasistencia solo se justificara de acuerdo a lo establecido en la ley por situación de caso fortuito o fuerza mayor debidamente probada.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3.6 Presentar y sustentar los recursos a que haya lugar dentro de los términos establecidos.</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3.7 Presentar y sustentar los alegatos de conclusión dentro </w:t>
            </w:r>
            <w:r w:rsidRPr="008F431A">
              <w:rPr>
                <w:rFonts w:ascii="Arial" w:hAnsi="Arial" w:cs="Arial"/>
                <w:noProof/>
                <w:color w:val="000000" w:themeColor="text1"/>
                <w:sz w:val="18"/>
                <w:szCs w:val="17"/>
              </w:rPr>
              <w:lastRenderedPageBreak/>
              <w:t>del término de Ley de primera y segunda instancia.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3.8 Presentar las propuestas de conciliación judicial previa a la realización de la audiencia de conciliación judicial, así como propuestas de presentación de acciones de repetición ante el comité de conciliación del Ministerio de Defensa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3.9 Realizar seguimiento al agendamiento, estudio, elaboración y envió del parámetro por parte del comité de conciliación del Ministerio de Defensa Nacional previo a la celebración de la audiencia de conciliación.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3.10 Calificar el riesgo en cada uno de los procesos judiciales a su cargo, con una periodicidad no superior a seis (6) meses, así como cada vez que se profiera una sentencia judicial sobre el mismo, de conformidad con la metodología que determine la Agencia Nacional de Defensa Jurídica del Estado.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3.11 Incorporar el valor de la provisión contable de los procesos a su cargo, con una periodicidad no superior a seis (6) meses, así como cada vez que se profiera una sentencia judicial sobre el mismo de conformidad con la metodología que se establezca para tal fin.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3.12 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 DIDEF.</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3.13 Presentar las Inspecciones,  revistas, auditorias, de archivo y gestión litigiosa programadas por el Comando Superior y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3.14 Responder efectiva y eficazmente ante  la coordinación, evaluación y seguimiento de la defensa judicial programadas por el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4. 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 contratista.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5. Registrar y actualizar de manera oportuna en el sistema único de gestión e información litigiosa del estado EKOGUI, los procesos asignados a su cargo.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6.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7. Tramitar de forma oportuna la documentación que le sea </w:t>
            </w:r>
            <w:r w:rsidRPr="008F431A">
              <w:rPr>
                <w:rFonts w:ascii="Arial" w:hAnsi="Arial" w:cs="Arial"/>
                <w:noProof/>
                <w:color w:val="000000" w:themeColor="text1"/>
                <w:sz w:val="18"/>
                <w:szCs w:val="17"/>
              </w:rPr>
              <w:lastRenderedPageBreak/>
              <w:t>asignada al contratista mediante los programas de gestión documental implementados por la entidad entre otras ORFEO.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8. El contratista no podrá asesorar ni ejercer como apoderado principal o sustituto  en ningún tipo de acción legal en contra del Ministerio de Defensa.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9. El contratista deberá aplicar, implementar y dar cumplimiento a las directrices y políticas internas que emita el Ministerio de Defensa y Ejército Nacional.</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10. Difundir dentro del grupo de abogados defensores de la Dirección de Defensa Jurídica Integral las decisiones judiciales de relevancia que permitan fortalecer las líneas de defensa de la entidad.</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11. Ejecutar el objeto del contrato con calidad, oportunidad y eficiencia.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12. 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13. El contratista autoriza al MDN – EJÉRCITO NACIONAL a realizar los estudios de seguridad, comprobación de lealtad, realización de los exámenes de poligrafía y pruebas sicométricas antes y durante la contratación.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14.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15. Las demás obligaciones establecidas en el estudio previo, documento que el contratista declara conocer, y que hace parte del presente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18. Prestar sus servicios de acuerdo con las normas propias de su profesión, actividad u oficio.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19. 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 este formato será el soporte para tramitar la cancelación de los honorarios contratados según cada contrato y el mismo debe contener los soportes de las actividades realizadas (Actas de audiencias asistidas, solicitud de parámetros, pruebas </w:t>
            </w:r>
            <w:r w:rsidRPr="008F431A">
              <w:rPr>
                <w:rFonts w:ascii="Arial" w:hAnsi="Arial" w:cs="Arial"/>
                <w:noProof/>
                <w:color w:val="000000" w:themeColor="text1"/>
                <w:sz w:val="18"/>
                <w:szCs w:val="17"/>
              </w:rPr>
              <w:lastRenderedPageBreak/>
              <w:t xml:space="preserve">gestionadas. etc)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20. Reportar cada vez que se requiera por parte de la Dirección de Defensa jurídica Integral del Ejercito con copia a la Dirección de Asuntos legales vía fax o a través de correo electrónico informado para el efecto por el supervisor del contrato, el estado de los procesos, informando cada vez 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 publicación.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21. Guardar y mantener la debida reserva y confidencialidad frente a temas y asuntos tratados y conocidos dentro del desarrollo ejecución del presente contrato, reserva que se hará extensiva a los derechos de autor que de los mismos se deriven.</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 xml:space="preserve">22. Remitir a la Dirección de Asuntos Legales y/o Dirección de Defensa Jurídica Integral del Ejército  los expedientes de los procesos a su cargo en donde se hayan proferido sentencias en contra o a favor del Ministerio de Defensa Nacional en primera y segunda instancia. </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23. Todas las demás que se deriven del normal desarrollo del objeto del contrato.</w:t>
            </w:r>
          </w:p>
          <w:p w:rsidR="005A3502" w:rsidRPr="008F431A" w:rsidRDefault="005A3502" w:rsidP="000E6980">
            <w:pPr>
              <w:tabs>
                <w:tab w:val="left" w:pos="1701"/>
              </w:tabs>
              <w:ind w:left="360"/>
              <w:jc w:val="both"/>
              <w:rPr>
                <w:rFonts w:ascii="Arial" w:hAnsi="Arial" w:cs="Arial"/>
                <w:noProof/>
                <w:color w:val="000000" w:themeColor="text1"/>
                <w:sz w:val="18"/>
                <w:szCs w:val="17"/>
              </w:rPr>
            </w:pPr>
            <w:r w:rsidRPr="008F431A">
              <w:rPr>
                <w:rFonts w:ascii="Arial" w:hAnsi="Arial" w:cs="Arial"/>
                <w:noProof/>
                <w:color w:val="000000" w:themeColor="text1"/>
                <w:sz w:val="18"/>
                <w:szCs w:val="17"/>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5A3502" w:rsidRPr="00A31D60" w:rsidRDefault="005A3502" w:rsidP="007F63F9">
            <w:pPr>
              <w:tabs>
                <w:tab w:val="left" w:pos="1701"/>
              </w:tabs>
              <w:ind w:left="360"/>
              <w:jc w:val="both"/>
              <w:rPr>
                <w:rFonts w:ascii="Arial" w:hAnsi="Arial" w:cs="Arial"/>
                <w:color w:val="000000" w:themeColor="text1"/>
                <w:sz w:val="18"/>
                <w:szCs w:val="17"/>
              </w:rPr>
            </w:pPr>
          </w:p>
          <w:p w:rsidR="005A3502" w:rsidRPr="00FB51E8" w:rsidRDefault="005A3502" w:rsidP="007F63F9">
            <w:pPr>
              <w:tabs>
                <w:tab w:val="left" w:pos="1701"/>
              </w:tabs>
              <w:jc w:val="both"/>
              <w:rPr>
                <w:rFonts w:ascii="Arial" w:hAnsi="Arial" w:cs="Arial"/>
                <w:color w:val="000000" w:themeColor="text1"/>
                <w:sz w:val="18"/>
                <w:szCs w:val="17"/>
              </w:rPr>
            </w:pPr>
            <w:r w:rsidRPr="004C5DC9">
              <w:rPr>
                <w:rFonts w:ascii="Arial" w:hAnsi="Arial" w:cs="Arial"/>
                <w:b/>
                <w:color w:val="000000" w:themeColor="text1"/>
                <w:sz w:val="18"/>
                <w:szCs w:val="17"/>
              </w:rPr>
              <w:t>OBLIGACIONES LEGALES GENERALES</w:t>
            </w:r>
            <w:r>
              <w:rPr>
                <w:rFonts w:ascii="Arial" w:hAnsi="Arial" w:cs="Arial"/>
                <w:color w:val="000000" w:themeColor="text1"/>
                <w:sz w:val="18"/>
                <w:szCs w:val="17"/>
              </w:rPr>
              <w:t>:</w:t>
            </w:r>
          </w:p>
          <w:p w:rsidR="005A3502" w:rsidRPr="00FB51E8" w:rsidRDefault="005A3502" w:rsidP="007F63F9">
            <w:pPr>
              <w:tabs>
                <w:tab w:val="left" w:pos="1701"/>
              </w:tabs>
              <w:ind w:left="720"/>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2D3AD5">
            <w:pPr>
              <w:numPr>
                <w:ilvl w:val="0"/>
                <w:numId w:val="3"/>
              </w:num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De conformidad con el artículo 3 del Decreto 2609 de 2012, el contratista  será responsable por la gestión documental de las actividades  realizadas durante la ejecución del Contrato.</w:t>
            </w:r>
          </w:p>
          <w:p w:rsidR="005A3502" w:rsidRPr="00FB51E8" w:rsidRDefault="005A3502" w:rsidP="002D3AD5">
            <w:pPr>
              <w:numPr>
                <w:ilvl w:val="0"/>
                <w:numId w:val="3"/>
              </w:num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Ejecutar el objeto del contrato con calidad, oportunidad y eficiencia</w:t>
            </w:r>
          </w:p>
          <w:p w:rsidR="005A3502" w:rsidRPr="00FB51E8" w:rsidRDefault="005A3502" w:rsidP="002D3AD5">
            <w:pPr>
              <w:numPr>
                <w:ilvl w:val="0"/>
                <w:numId w:val="3"/>
              </w:num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A3502" w:rsidRPr="00FB51E8" w:rsidRDefault="005A3502" w:rsidP="002D3AD5">
            <w:pPr>
              <w:numPr>
                <w:ilvl w:val="0"/>
                <w:numId w:val="3"/>
              </w:num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 xml:space="preserve">El contratista autoriza al MDN – EJÉRCITO NACIONAL a realizar los estudios de seguridad, comprobación de lealtad, realización de los exámenes de poligrafía y pruebas sicométricas antes y durante la contratación. </w:t>
            </w:r>
          </w:p>
          <w:p w:rsidR="005A3502" w:rsidRPr="00FB51E8" w:rsidRDefault="005A3502" w:rsidP="002D3AD5">
            <w:pPr>
              <w:numPr>
                <w:ilvl w:val="0"/>
                <w:numId w:val="3"/>
              </w:num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Las demás obligaciones establecidas en el estudio previo, documento que el contratista declara conocer, y que hace parte del presente contrato.</w:t>
            </w:r>
          </w:p>
          <w:p w:rsidR="005A3502" w:rsidRPr="00717B5E" w:rsidRDefault="005A3502" w:rsidP="002D3AD5">
            <w:pPr>
              <w:numPr>
                <w:ilvl w:val="0"/>
                <w:numId w:val="3"/>
              </w:num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 xml:space="preserve">Las demás obligaciones que se deriven del objeto del contrato </w:t>
            </w:r>
          </w:p>
          <w:p w:rsidR="005A3502" w:rsidRPr="00FB51E8" w:rsidRDefault="005A3502" w:rsidP="00B97E7C">
            <w:pPr>
              <w:tabs>
                <w:tab w:val="left" w:pos="1701"/>
              </w:tabs>
              <w:ind w:left="720"/>
              <w:jc w:val="both"/>
              <w:rPr>
                <w:rFonts w:ascii="Arial" w:hAnsi="Arial" w:cs="Arial"/>
                <w:b/>
                <w:color w:val="000000" w:themeColor="text1"/>
                <w:sz w:val="18"/>
                <w:szCs w:val="17"/>
              </w:rPr>
            </w:pPr>
          </w:p>
          <w:p w:rsidR="005A3502" w:rsidRDefault="005A3502" w:rsidP="00161624">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lastRenderedPageBreak/>
              <w:t xml:space="preserve">PARÁGRAFO PRIMERO: </w:t>
            </w:r>
            <w:r w:rsidRPr="00FB51E8">
              <w:rPr>
                <w:rFonts w:ascii="Arial" w:hAnsi="Arial" w:cs="Arial"/>
                <w:color w:val="000000" w:themeColor="text1"/>
                <w:sz w:val="18"/>
                <w:szCs w:val="17"/>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Pr>
                <w:rFonts w:ascii="Arial" w:hAnsi="Arial" w:cs="Arial"/>
                <w:color w:val="000000" w:themeColor="text1"/>
                <w:sz w:val="18"/>
                <w:szCs w:val="17"/>
              </w:rPr>
              <w:t>.</w:t>
            </w:r>
          </w:p>
          <w:p w:rsidR="005A3502" w:rsidRDefault="005A3502" w:rsidP="00161624">
            <w:pPr>
              <w:tabs>
                <w:tab w:val="left" w:pos="1701"/>
              </w:tabs>
              <w:jc w:val="both"/>
              <w:rPr>
                <w:rFonts w:ascii="Arial" w:hAnsi="Arial" w:cs="Arial"/>
                <w:color w:val="000000" w:themeColor="text1"/>
                <w:sz w:val="18"/>
                <w:szCs w:val="17"/>
              </w:rPr>
            </w:pPr>
          </w:p>
          <w:p w:rsidR="005A3502" w:rsidRPr="00A31D60" w:rsidRDefault="005A3502" w:rsidP="006960B6">
            <w:pPr>
              <w:tabs>
                <w:tab w:val="left" w:pos="1701"/>
              </w:tabs>
              <w:jc w:val="both"/>
              <w:rPr>
                <w:rFonts w:ascii="Arial" w:hAnsi="Arial" w:cs="Arial"/>
                <w:color w:val="000000" w:themeColor="text1"/>
                <w:sz w:val="16"/>
                <w:szCs w:val="17"/>
              </w:rPr>
            </w:pPr>
            <w:r w:rsidRPr="00161624">
              <w:rPr>
                <w:rFonts w:ascii="Arial" w:hAnsi="Arial" w:cs="Arial"/>
                <w:b/>
                <w:sz w:val="18"/>
                <w:szCs w:val="20"/>
              </w:rPr>
              <w:t>PARAGRAFO SEGUNDO:</w:t>
            </w:r>
            <w:r w:rsidRPr="00161624">
              <w:rPr>
                <w:rFonts w:ascii="Arial" w:hAnsi="Arial" w:cs="Arial"/>
                <w:sz w:val="18"/>
                <w:szCs w:val="20"/>
              </w:rPr>
              <w:t xml:space="preserve"> El contratista se encuentra en la obligación de mantener en todo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lang w:val="es-ES"/>
              </w:rPr>
            </w:pPr>
            <w:r w:rsidRPr="00FB51E8">
              <w:rPr>
                <w:rFonts w:ascii="Arial" w:hAnsi="Arial" w:cs="Arial"/>
                <w:b/>
                <w:color w:val="000000" w:themeColor="text1"/>
                <w:sz w:val="18"/>
                <w:szCs w:val="17"/>
              </w:rPr>
              <w:lastRenderedPageBreak/>
              <w:t>CLÁUSULA</w:t>
            </w:r>
            <w:r w:rsidRPr="00FB51E8">
              <w:rPr>
                <w:rFonts w:ascii="Arial" w:hAnsi="Arial" w:cs="Arial"/>
                <w:b/>
                <w:color w:val="000000" w:themeColor="text1"/>
                <w:sz w:val="18"/>
                <w:szCs w:val="17"/>
                <w:lang w:val="es-ES"/>
              </w:rPr>
              <w:t xml:space="preserve"> TERCERA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lang w:val="es-ES"/>
              </w:rPr>
              <w:t>VALOR TOTAL, FORMA Y CONDICIONES DE PAGO</w:t>
            </w:r>
          </w:p>
        </w:tc>
        <w:tc>
          <w:tcPr>
            <w:tcW w:w="5491" w:type="dxa"/>
          </w:tcPr>
          <w:p w:rsidR="005A3502" w:rsidRDefault="005A3502" w:rsidP="007F63F9">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EL MINISTERIO DE DEFENSA NACIONAL - EJERCITO NACIONAL – C</w:t>
            </w:r>
            <w:r>
              <w:rPr>
                <w:rFonts w:ascii="Arial" w:hAnsi="Arial" w:cs="Arial"/>
                <w:b/>
                <w:color w:val="000000" w:themeColor="text1"/>
                <w:sz w:val="18"/>
                <w:szCs w:val="17"/>
              </w:rPr>
              <w:t>ENAC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cancelará el valor total del presente contrato la suma </w:t>
            </w:r>
            <w:r w:rsidRPr="00A31D60">
              <w:rPr>
                <w:rFonts w:ascii="Arial" w:hAnsi="Arial" w:cs="Arial"/>
                <w:color w:val="000000" w:themeColor="text1"/>
                <w:sz w:val="18"/>
                <w:szCs w:val="17"/>
              </w:rPr>
              <w:t xml:space="preserve">de </w:t>
            </w:r>
            <w:r w:rsidRPr="008F431A">
              <w:rPr>
                <w:rFonts w:ascii="Arial" w:hAnsi="Arial" w:cs="Arial"/>
                <w:b/>
                <w:noProof/>
                <w:color w:val="000000" w:themeColor="text1"/>
                <w:sz w:val="18"/>
                <w:szCs w:val="17"/>
              </w:rPr>
              <w:t>CUARENTA MILLONES SETECIENTOS MIL PESOS</w:t>
            </w:r>
            <w:r w:rsidRPr="00A31D60">
              <w:rPr>
                <w:rFonts w:ascii="Arial" w:hAnsi="Arial" w:cs="Arial"/>
                <w:b/>
                <w:color w:val="000000" w:themeColor="text1"/>
                <w:sz w:val="18"/>
                <w:szCs w:val="17"/>
              </w:rPr>
              <w:t xml:space="preserve"> M/CTE           ($ </w:t>
            </w:r>
            <w:r w:rsidRPr="008F431A">
              <w:rPr>
                <w:rFonts w:ascii="Arial" w:hAnsi="Arial" w:cs="Arial"/>
                <w:b/>
                <w:noProof/>
                <w:color w:val="000000" w:themeColor="text1"/>
                <w:sz w:val="18"/>
                <w:szCs w:val="17"/>
              </w:rPr>
              <w:t>40700000</w:t>
            </w:r>
            <w:r w:rsidRPr="00A31D60">
              <w:rPr>
                <w:rFonts w:ascii="Arial" w:hAnsi="Arial" w:cs="Arial"/>
                <w:b/>
                <w:color w:val="000000" w:themeColor="text1"/>
                <w:sz w:val="18"/>
                <w:szCs w:val="17"/>
              </w:rPr>
              <w:t>.oo)</w:t>
            </w:r>
            <w:r w:rsidRPr="00A31D60">
              <w:rPr>
                <w:rFonts w:ascii="Arial" w:hAnsi="Arial" w:cs="Arial"/>
                <w:color w:val="000000" w:themeColor="text1"/>
                <w:sz w:val="18"/>
                <w:szCs w:val="17"/>
              </w:rPr>
              <w:t xml:space="preserve">, programada en </w:t>
            </w:r>
            <w:r w:rsidRPr="008F431A">
              <w:rPr>
                <w:rFonts w:ascii="Arial" w:hAnsi="Arial" w:cs="Arial"/>
                <w:noProof/>
                <w:color w:val="000000" w:themeColor="text1"/>
                <w:sz w:val="18"/>
                <w:szCs w:val="17"/>
              </w:rPr>
              <w:t>11 (ONCE)PAGOS MENSUALES CADA UNO POR EL VALOR DE $3,700,000</w:t>
            </w:r>
            <w:r>
              <w:rPr>
                <w:rFonts w:ascii="Arial" w:hAnsi="Arial" w:cs="Arial"/>
                <w:color w:val="000000" w:themeColor="text1"/>
                <w:sz w:val="18"/>
                <w:szCs w:val="17"/>
              </w:rPr>
              <w:t>.</w:t>
            </w:r>
          </w:p>
          <w:p w:rsidR="005A3502" w:rsidRDefault="005A3502" w:rsidP="007F63F9">
            <w:pPr>
              <w:tabs>
                <w:tab w:val="left" w:pos="1701"/>
              </w:tabs>
              <w:jc w:val="both"/>
              <w:rPr>
                <w:rFonts w:ascii="Arial" w:hAnsi="Arial" w:cs="Arial"/>
                <w:color w:val="000000" w:themeColor="text1"/>
                <w:sz w:val="18"/>
                <w:szCs w:val="17"/>
              </w:rPr>
            </w:pPr>
          </w:p>
          <w:tbl>
            <w:tblPr>
              <w:tblW w:w="5000" w:type="pct"/>
              <w:tblCellMar>
                <w:left w:w="70" w:type="dxa"/>
                <w:right w:w="70" w:type="dxa"/>
              </w:tblCellMar>
              <w:tblLook w:val="04A0" w:firstRow="1" w:lastRow="0" w:firstColumn="1" w:lastColumn="0" w:noHBand="0" w:noVBand="1"/>
            </w:tblPr>
            <w:tblGrid>
              <w:gridCol w:w="583"/>
              <w:gridCol w:w="2221"/>
              <w:gridCol w:w="2461"/>
            </w:tblGrid>
            <w:tr w:rsidR="007767AF" w:rsidRPr="00230A5A" w:rsidTr="00B3459C">
              <w:trPr>
                <w:trHeight w:val="300"/>
              </w:trPr>
              <w:tc>
                <w:tcPr>
                  <w:tcW w:w="55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center"/>
                    <w:rPr>
                      <w:rFonts w:ascii="Arial" w:eastAsia="Times New Roman" w:hAnsi="Arial" w:cs="Arial"/>
                      <w:b/>
                      <w:bCs/>
                      <w:color w:val="000000"/>
                      <w:kern w:val="0"/>
                      <w:sz w:val="18"/>
                      <w:szCs w:val="18"/>
                    </w:rPr>
                  </w:pPr>
                  <w:r w:rsidRPr="00230A5A">
                    <w:rPr>
                      <w:rFonts w:ascii="Arial" w:eastAsia="Times New Roman" w:hAnsi="Arial" w:cs="Arial"/>
                      <w:b/>
                      <w:bCs/>
                      <w:color w:val="000000"/>
                      <w:kern w:val="0"/>
                      <w:sz w:val="18"/>
                      <w:szCs w:val="18"/>
                    </w:rPr>
                    <w:t>N°</w:t>
                  </w:r>
                </w:p>
              </w:tc>
              <w:tc>
                <w:tcPr>
                  <w:tcW w:w="2109" w:type="pct"/>
                  <w:tcBorders>
                    <w:top w:val="single" w:sz="4" w:space="0" w:color="auto"/>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center"/>
                    <w:rPr>
                      <w:rFonts w:ascii="Arial" w:eastAsia="Times New Roman" w:hAnsi="Arial" w:cs="Arial"/>
                      <w:b/>
                      <w:bCs/>
                      <w:color w:val="000000"/>
                      <w:kern w:val="0"/>
                      <w:sz w:val="18"/>
                      <w:szCs w:val="18"/>
                    </w:rPr>
                  </w:pPr>
                  <w:r w:rsidRPr="00230A5A">
                    <w:rPr>
                      <w:rFonts w:ascii="Arial" w:eastAsia="Times New Roman" w:hAnsi="Arial" w:cs="Arial"/>
                      <w:b/>
                      <w:bCs/>
                      <w:color w:val="000000"/>
                      <w:kern w:val="0"/>
                      <w:sz w:val="18"/>
                      <w:szCs w:val="18"/>
                    </w:rPr>
                    <w:t>MES</w:t>
                  </w:r>
                </w:p>
              </w:tc>
              <w:tc>
                <w:tcPr>
                  <w:tcW w:w="2337" w:type="pct"/>
                  <w:tcBorders>
                    <w:top w:val="single" w:sz="4" w:space="0" w:color="auto"/>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center"/>
                    <w:rPr>
                      <w:rFonts w:ascii="Arial" w:eastAsia="Times New Roman" w:hAnsi="Arial" w:cs="Arial"/>
                      <w:b/>
                      <w:bCs/>
                      <w:color w:val="000000"/>
                      <w:kern w:val="0"/>
                      <w:sz w:val="18"/>
                      <w:szCs w:val="18"/>
                    </w:rPr>
                  </w:pPr>
                  <w:r w:rsidRPr="00230A5A">
                    <w:rPr>
                      <w:rFonts w:ascii="Arial" w:eastAsia="Times New Roman" w:hAnsi="Arial" w:cs="Arial"/>
                      <w:b/>
                      <w:bCs/>
                      <w:color w:val="000000"/>
                      <w:kern w:val="0"/>
                      <w:sz w:val="18"/>
                      <w:szCs w:val="18"/>
                    </w:rPr>
                    <w:t>VALOR</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1</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FEBRERO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2</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MARZO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3</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ABRIL</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4</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MAYO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5</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JUNIO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6</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JULIO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7</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AGOSTO</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8</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SEPTIEMBRE</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9</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OCTUBRE</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10</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NOVIEMBRE</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554" w:type="pct"/>
                  <w:tcBorders>
                    <w:top w:val="nil"/>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right"/>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11</w:t>
                  </w:r>
                </w:p>
              </w:tc>
              <w:tc>
                <w:tcPr>
                  <w:tcW w:w="2109"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DICIEMBRE</w:t>
                  </w:r>
                </w:p>
              </w:tc>
              <w:tc>
                <w:tcPr>
                  <w:tcW w:w="2337" w:type="pct"/>
                  <w:tcBorders>
                    <w:top w:val="nil"/>
                    <w:left w:val="nil"/>
                    <w:bottom w:val="single" w:sz="4" w:space="0" w:color="auto"/>
                    <w:right w:val="single" w:sz="4" w:space="0" w:color="auto"/>
                  </w:tcBorders>
                  <w:shd w:val="clear" w:color="auto" w:fill="auto"/>
                  <w:noWrap/>
                  <w:hideMark/>
                </w:tcPr>
                <w:p w:rsidR="007767AF" w:rsidRDefault="007767AF" w:rsidP="00B3459C">
                  <w:pPr>
                    <w:jc w:val="center"/>
                  </w:pPr>
                  <w:r w:rsidRPr="00AA3528">
                    <w:rPr>
                      <w:rFonts w:ascii="Arial" w:hAnsi="Arial" w:cs="Arial"/>
                      <w:noProof/>
                      <w:color w:val="000000" w:themeColor="text1"/>
                      <w:sz w:val="18"/>
                      <w:szCs w:val="17"/>
                    </w:rPr>
                    <w:t>$3,700,000</w:t>
                  </w:r>
                </w:p>
              </w:tc>
            </w:tr>
            <w:tr w:rsidR="007767AF" w:rsidRPr="00230A5A" w:rsidTr="00B3459C">
              <w:trPr>
                <w:trHeight w:val="300"/>
              </w:trPr>
              <w:tc>
                <w:tcPr>
                  <w:tcW w:w="266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center"/>
                    <w:rPr>
                      <w:rFonts w:ascii="Arial" w:eastAsia="Times New Roman" w:hAnsi="Arial" w:cs="Arial"/>
                      <w:color w:val="000000"/>
                      <w:kern w:val="0"/>
                      <w:sz w:val="18"/>
                      <w:szCs w:val="18"/>
                    </w:rPr>
                  </w:pPr>
                  <w:r w:rsidRPr="00230A5A">
                    <w:rPr>
                      <w:rFonts w:ascii="Arial" w:eastAsia="Times New Roman" w:hAnsi="Arial" w:cs="Arial"/>
                      <w:color w:val="000000"/>
                      <w:kern w:val="0"/>
                      <w:sz w:val="18"/>
                      <w:szCs w:val="18"/>
                    </w:rPr>
                    <w:t>TOTAL</w:t>
                  </w:r>
                </w:p>
              </w:tc>
              <w:tc>
                <w:tcPr>
                  <w:tcW w:w="2337" w:type="pct"/>
                  <w:tcBorders>
                    <w:top w:val="nil"/>
                    <w:left w:val="nil"/>
                    <w:bottom w:val="single" w:sz="4" w:space="0" w:color="auto"/>
                    <w:right w:val="single" w:sz="4" w:space="0" w:color="auto"/>
                  </w:tcBorders>
                  <w:shd w:val="clear" w:color="auto" w:fill="auto"/>
                  <w:noWrap/>
                  <w:vAlign w:val="bottom"/>
                  <w:hideMark/>
                </w:tcPr>
                <w:p w:rsidR="007767AF" w:rsidRPr="00230A5A" w:rsidRDefault="007767AF" w:rsidP="00B3459C">
                  <w:pPr>
                    <w:widowControl/>
                    <w:suppressAutoHyphens w:val="0"/>
                    <w:jc w:val="center"/>
                    <w:rPr>
                      <w:rFonts w:ascii="Arial" w:eastAsia="Times New Roman" w:hAnsi="Arial" w:cs="Arial"/>
                      <w:color w:val="000000"/>
                      <w:kern w:val="0"/>
                      <w:sz w:val="18"/>
                      <w:szCs w:val="18"/>
                    </w:rPr>
                  </w:pPr>
                  <w:r>
                    <w:rPr>
                      <w:rFonts w:ascii="Arial" w:eastAsia="Times New Roman" w:hAnsi="Arial" w:cs="Arial"/>
                      <w:color w:val="000000"/>
                      <w:kern w:val="0"/>
                      <w:sz w:val="18"/>
                      <w:szCs w:val="18"/>
                    </w:rPr>
                    <w:t>$40.700.000</w:t>
                  </w:r>
                </w:p>
              </w:tc>
            </w:tr>
          </w:tbl>
          <w:p w:rsidR="005A3502" w:rsidRPr="004C5DC9" w:rsidRDefault="005A3502" w:rsidP="007F63F9">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p>
          <w:tbl>
            <w:tblPr>
              <w:tblStyle w:val="Tablaconcuadrcula"/>
              <w:tblW w:w="0" w:type="auto"/>
              <w:tblLook w:val="04A0" w:firstRow="1" w:lastRow="0" w:firstColumn="1" w:lastColumn="0" w:noHBand="0" w:noVBand="1"/>
            </w:tblPr>
            <w:tblGrid>
              <w:gridCol w:w="5265"/>
            </w:tblGrid>
            <w:tr w:rsidR="005A3502" w:rsidRPr="00A31D60" w:rsidTr="002A5E99">
              <w:tc>
                <w:tcPr>
                  <w:tcW w:w="0" w:type="auto"/>
                  <w:tcBorders>
                    <w:top w:val="single" w:sz="4" w:space="0" w:color="auto"/>
                    <w:left w:val="single" w:sz="4" w:space="0" w:color="auto"/>
                    <w:bottom w:val="single" w:sz="4" w:space="0" w:color="auto"/>
                    <w:right w:val="single" w:sz="4" w:space="0" w:color="auto"/>
                  </w:tcBorders>
                  <w:hideMark/>
                </w:tcPr>
                <w:p w:rsidR="005A3502" w:rsidRPr="00A31D60" w:rsidRDefault="005A3502" w:rsidP="00A31D60">
                  <w:pPr>
                    <w:tabs>
                      <w:tab w:val="left" w:pos="1701"/>
                    </w:tabs>
                    <w:jc w:val="center"/>
                    <w:rPr>
                      <w:rFonts w:ascii="Arial" w:hAnsi="Arial" w:cs="Arial"/>
                      <w:b/>
                      <w:color w:val="000000" w:themeColor="text1"/>
                      <w:kern w:val="2"/>
                      <w:sz w:val="18"/>
                      <w:szCs w:val="18"/>
                    </w:rPr>
                  </w:pPr>
                  <w:r w:rsidRPr="00A31D60">
                    <w:rPr>
                      <w:rFonts w:ascii="Arial" w:hAnsi="Arial" w:cs="Arial"/>
                      <w:b/>
                      <w:color w:val="000000" w:themeColor="text1"/>
                      <w:sz w:val="18"/>
                      <w:szCs w:val="18"/>
                      <w:u w:val="single"/>
                    </w:rPr>
                    <w:t xml:space="preserve">AUTORIZADO MEDIANTE RADICADO No.  2020318000597113  MDN-COGFM-COEJC-SECEJ-JEMGF-COPER-DIPER-17.5 de </w:t>
                  </w:r>
                  <w:r w:rsidRPr="00A31D60">
                    <w:rPr>
                      <w:rFonts w:ascii="Arial" w:hAnsi="Arial" w:cs="Arial"/>
                      <w:b/>
                      <w:color w:val="000000" w:themeColor="text1"/>
                      <w:sz w:val="18"/>
                      <w:szCs w:val="18"/>
                    </w:rPr>
                    <w:t xml:space="preserve">CATEGORIA  </w:t>
                  </w:r>
                  <w:r w:rsidRPr="008F431A">
                    <w:rPr>
                      <w:rFonts w:ascii="Arial" w:hAnsi="Arial" w:cs="Arial"/>
                      <w:b/>
                      <w:noProof/>
                      <w:color w:val="000000" w:themeColor="text1"/>
                      <w:sz w:val="18"/>
                      <w:szCs w:val="18"/>
                    </w:rPr>
                    <w:t>CATEGORÍA IV</w:t>
                  </w:r>
                  <w:r w:rsidRPr="00A31D60">
                    <w:rPr>
                      <w:rFonts w:ascii="Arial" w:hAnsi="Arial" w:cs="Arial"/>
                      <w:b/>
                      <w:color w:val="000000" w:themeColor="text1"/>
                      <w:sz w:val="18"/>
                      <w:szCs w:val="18"/>
                    </w:rPr>
                    <w:t xml:space="preserve"> NIVEL </w:t>
                  </w:r>
                  <w:r w:rsidRPr="008F431A">
                    <w:rPr>
                      <w:rFonts w:ascii="Arial" w:hAnsi="Arial" w:cs="Arial"/>
                      <w:b/>
                      <w:noProof/>
                      <w:color w:val="000000" w:themeColor="text1"/>
                      <w:sz w:val="18"/>
                      <w:szCs w:val="18"/>
                    </w:rPr>
                    <w:t>NIVEL 2</w:t>
                  </w:r>
                </w:p>
              </w:tc>
            </w:tr>
          </w:tbl>
          <w:p w:rsidR="005A3502" w:rsidRPr="00A31D60"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A31D60">
              <w:rPr>
                <w:rFonts w:ascii="Arial" w:hAnsi="Arial" w:cs="Arial"/>
                <w:color w:val="000000" w:themeColor="text1"/>
                <w:sz w:val="18"/>
                <w:szCs w:val="17"/>
              </w:rPr>
              <w:t xml:space="preserve">Los citados pagos se efectuarán mediante consignación en la </w:t>
            </w:r>
            <w:r w:rsidRPr="008F431A">
              <w:rPr>
                <w:rFonts w:ascii="Arial" w:hAnsi="Arial" w:cs="Arial"/>
                <w:b/>
                <w:noProof/>
                <w:color w:val="000000" w:themeColor="text1"/>
                <w:sz w:val="18"/>
                <w:szCs w:val="17"/>
              </w:rPr>
              <w:t>Cuenta de Ahorros  N° 009470592883 del Banco Davivienda</w:t>
            </w:r>
            <w:r w:rsidRPr="00A31D60">
              <w:rPr>
                <w:rFonts w:ascii="Arial" w:hAnsi="Arial" w:cs="Arial"/>
                <w:b/>
                <w:color w:val="000000" w:themeColor="text1"/>
                <w:sz w:val="18"/>
                <w:szCs w:val="17"/>
              </w:rPr>
              <w:t xml:space="preserve">, </w:t>
            </w:r>
            <w:r w:rsidRPr="00A31D60">
              <w:rPr>
                <w:rFonts w:ascii="Arial" w:hAnsi="Arial" w:cs="Arial"/>
                <w:color w:val="000000" w:themeColor="text1"/>
                <w:sz w:val="18"/>
                <w:szCs w:val="17"/>
              </w:rPr>
              <w:t>que el contratista acreditó como propia, o en otro banco o cuenta que el contratista designe con anterioridad al vencimiento del pago, con sujeción a lo previsto en las disposiciones</w:t>
            </w:r>
            <w:r w:rsidRPr="00FB51E8">
              <w:rPr>
                <w:rFonts w:ascii="Arial" w:hAnsi="Arial" w:cs="Arial"/>
                <w:color w:val="000000" w:themeColor="text1"/>
                <w:sz w:val="18"/>
                <w:szCs w:val="17"/>
              </w:rPr>
              <w:t xml:space="preserve"> cambiarias y siempre y cuando de aviso por escrito a la</w:t>
            </w:r>
            <w:r w:rsidRPr="00FB51E8">
              <w:rPr>
                <w:rFonts w:ascii="Arial" w:hAnsi="Arial" w:cs="Arial"/>
                <w:b/>
                <w:color w:val="000000" w:themeColor="text1"/>
                <w:sz w:val="18"/>
                <w:szCs w:val="17"/>
              </w:rPr>
              <w:t xml:space="preserve"> </w:t>
            </w:r>
            <w:r w:rsidRPr="008F431A">
              <w:rPr>
                <w:rFonts w:ascii="Arial" w:hAnsi="Arial" w:cs="Arial"/>
                <w:b/>
                <w:noProof/>
                <w:color w:val="000000" w:themeColor="text1"/>
                <w:sz w:val="18"/>
                <w:szCs w:val="17"/>
              </w:rPr>
              <w:t xml:space="preserve">DIRECCION DE </w:t>
            </w:r>
            <w:r w:rsidRPr="008F431A">
              <w:rPr>
                <w:rFonts w:ascii="Arial" w:hAnsi="Arial" w:cs="Arial"/>
                <w:b/>
                <w:noProof/>
                <w:color w:val="000000" w:themeColor="text1"/>
                <w:sz w:val="18"/>
                <w:szCs w:val="17"/>
              </w:rPr>
              <w:lastRenderedPageBreak/>
              <w:t>DEFENSA JURIDICA INTEGRAL</w:t>
            </w:r>
            <w:r w:rsidRPr="00FB51E8">
              <w:rPr>
                <w:rFonts w:ascii="Arial" w:hAnsi="Arial" w:cs="Arial"/>
                <w:color w:val="000000" w:themeColor="text1"/>
                <w:sz w:val="18"/>
                <w:szCs w:val="17"/>
              </w:rPr>
              <w:t>, 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Para la realización de cada uno de los pagos derivados del presente contrato, e</w:t>
            </w:r>
            <w:r>
              <w:rPr>
                <w:rFonts w:ascii="Arial" w:hAnsi="Arial" w:cs="Arial"/>
                <w:color w:val="000000" w:themeColor="text1"/>
                <w:sz w:val="18"/>
                <w:szCs w:val="17"/>
              </w:rPr>
              <w:t>l contratista deberá entregar  en  CENAC PERSONAL</w:t>
            </w:r>
            <w:r w:rsidRPr="00FB51E8">
              <w:rPr>
                <w:rFonts w:ascii="Arial" w:hAnsi="Arial" w:cs="Arial"/>
                <w:color w:val="000000" w:themeColor="text1"/>
                <w:sz w:val="18"/>
                <w:szCs w:val="17"/>
              </w:rPr>
              <w:t>,  los siguientes documentos:</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1"/>
              </w:numPr>
              <w:tabs>
                <w:tab w:val="left" w:pos="317"/>
              </w:tabs>
              <w:ind w:left="317" w:hanging="283"/>
              <w:jc w:val="both"/>
              <w:rPr>
                <w:rFonts w:ascii="Arial" w:hAnsi="Arial" w:cs="Arial"/>
                <w:color w:val="000000" w:themeColor="text1"/>
                <w:sz w:val="18"/>
                <w:szCs w:val="17"/>
              </w:rPr>
            </w:pPr>
            <w:r w:rsidRPr="00FB51E8">
              <w:rPr>
                <w:rFonts w:ascii="Arial" w:hAnsi="Arial" w:cs="Arial"/>
                <w:color w:val="000000" w:themeColor="text1"/>
                <w:sz w:val="18"/>
                <w:szCs w:val="17"/>
              </w:rPr>
              <w:t>Informe de gestión sobre el cumplimiento del objeto contractual, firmado por el contratista y el recibido a satisfacción del supervisor del contrato, de acuerdo al formato establecido.</w:t>
            </w:r>
          </w:p>
          <w:p w:rsidR="005A3502" w:rsidRPr="00FB51E8" w:rsidRDefault="005A3502" w:rsidP="006960B6">
            <w:pPr>
              <w:tabs>
                <w:tab w:val="left" w:pos="317"/>
              </w:tabs>
              <w:ind w:left="317"/>
              <w:jc w:val="both"/>
              <w:rPr>
                <w:rFonts w:ascii="Arial" w:hAnsi="Arial" w:cs="Arial"/>
                <w:color w:val="000000" w:themeColor="text1"/>
                <w:sz w:val="18"/>
                <w:szCs w:val="17"/>
              </w:rPr>
            </w:pPr>
          </w:p>
          <w:p w:rsidR="005A3502" w:rsidRPr="00FB51E8" w:rsidRDefault="005A3502" w:rsidP="002D3AD5">
            <w:pPr>
              <w:numPr>
                <w:ilvl w:val="0"/>
                <w:numId w:val="1"/>
              </w:numPr>
              <w:tabs>
                <w:tab w:val="left" w:pos="317"/>
              </w:tabs>
              <w:ind w:left="317" w:hanging="283"/>
              <w:jc w:val="both"/>
              <w:rPr>
                <w:rFonts w:ascii="Arial" w:hAnsi="Arial" w:cs="Arial"/>
                <w:color w:val="000000" w:themeColor="text1"/>
                <w:sz w:val="18"/>
                <w:szCs w:val="17"/>
              </w:rPr>
            </w:pPr>
            <w:r w:rsidRPr="00FB51E8">
              <w:rPr>
                <w:rFonts w:ascii="Arial" w:hAnsi="Arial" w:cs="Arial"/>
                <w:color w:val="000000" w:themeColor="text1"/>
                <w:sz w:val="18"/>
                <w:szCs w:val="17"/>
              </w:rPr>
              <w:t>Informe de supervisión, de acuerdo al formato establecido.</w:t>
            </w:r>
          </w:p>
          <w:p w:rsidR="005A3502" w:rsidRPr="00FB51E8" w:rsidRDefault="005A3502" w:rsidP="006960B6">
            <w:pPr>
              <w:tabs>
                <w:tab w:val="left" w:pos="317"/>
              </w:tabs>
              <w:jc w:val="both"/>
              <w:rPr>
                <w:rFonts w:ascii="Arial" w:hAnsi="Arial" w:cs="Arial"/>
                <w:color w:val="000000" w:themeColor="text1"/>
                <w:sz w:val="18"/>
                <w:szCs w:val="17"/>
              </w:rPr>
            </w:pPr>
          </w:p>
          <w:p w:rsidR="005A3502" w:rsidRPr="00FB51E8" w:rsidRDefault="005A3502" w:rsidP="002D3AD5">
            <w:pPr>
              <w:numPr>
                <w:ilvl w:val="0"/>
                <w:numId w:val="1"/>
              </w:numPr>
              <w:tabs>
                <w:tab w:val="left" w:pos="317"/>
              </w:tabs>
              <w:ind w:left="317" w:hanging="283"/>
              <w:jc w:val="both"/>
              <w:rPr>
                <w:rFonts w:ascii="Arial" w:hAnsi="Arial" w:cs="Arial"/>
                <w:color w:val="000000" w:themeColor="text1"/>
                <w:sz w:val="18"/>
                <w:szCs w:val="17"/>
              </w:rPr>
            </w:pPr>
            <w:r w:rsidRPr="00FB51E8">
              <w:rPr>
                <w:rFonts w:ascii="Arial" w:hAnsi="Arial" w:cs="Arial"/>
                <w:color w:val="000000" w:themeColor="text1"/>
                <w:sz w:val="18"/>
                <w:szCs w:val="17"/>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p>
          <w:p w:rsidR="005A3502" w:rsidRPr="00FB51E8" w:rsidRDefault="005A3502" w:rsidP="006960B6">
            <w:pPr>
              <w:pStyle w:val="Prrafodelista"/>
              <w:rPr>
                <w:rFonts w:ascii="Arial" w:hAnsi="Arial" w:cs="Arial"/>
                <w:color w:val="000000" w:themeColor="text1"/>
                <w:sz w:val="18"/>
                <w:szCs w:val="17"/>
              </w:rPr>
            </w:pPr>
          </w:p>
          <w:p w:rsidR="005A3502" w:rsidRPr="00FB51E8" w:rsidRDefault="005A3502" w:rsidP="006960B6">
            <w:pPr>
              <w:tabs>
                <w:tab w:val="left" w:pos="317"/>
              </w:tabs>
              <w:ind w:left="317"/>
              <w:jc w:val="both"/>
              <w:rPr>
                <w:rFonts w:ascii="Arial" w:hAnsi="Arial" w:cs="Arial"/>
                <w:color w:val="000000" w:themeColor="text1"/>
                <w:sz w:val="18"/>
                <w:szCs w:val="17"/>
              </w:rPr>
            </w:pPr>
            <w:r w:rsidRPr="00FB51E8">
              <w:rPr>
                <w:rFonts w:ascii="Arial" w:hAnsi="Arial" w:cs="Arial"/>
                <w:color w:val="000000" w:themeColor="text1"/>
                <w:sz w:val="18"/>
                <w:szCs w:val="17"/>
              </w:rPr>
              <w:t xml:space="preserve">Nota: </w:t>
            </w:r>
            <w:r w:rsidRPr="00FB51E8">
              <w:rPr>
                <w:rFonts w:ascii="Arial" w:eastAsia="Calibri" w:hAnsi="Arial" w:cs="Arial"/>
                <w:color w:val="000000" w:themeColor="text1"/>
                <w:kern w:val="0"/>
                <w:sz w:val="18"/>
                <w:szCs w:val="17"/>
                <w:lang w:eastAsia="en-US"/>
              </w:rPr>
              <w:t>Lo anterior, conforme lo establece la normatividad legal vigente, la reglamentación de la materia y de acuerdo a la afiliación efectuada a la A.R.L.</w:t>
            </w:r>
          </w:p>
          <w:p w:rsidR="005A3502" w:rsidRPr="00FB51E8" w:rsidRDefault="005A3502" w:rsidP="006960B6">
            <w:pPr>
              <w:pStyle w:val="Prrafodelista"/>
              <w:rPr>
                <w:rFonts w:ascii="Arial" w:hAnsi="Arial" w:cs="Arial"/>
                <w:color w:val="000000" w:themeColor="text1"/>
                <w:sz w:val="18"/>
                <w:szCs w:val="17"/>
              </w:rPr>
            </w:pPr>
          </w:p>
          <w:p w:rsidR="005A3502" w:rsidRPr="00FB51E8" w:rsidRDefault="005A3502" w:rsidP="002D3AD5">
            <w:pPr>
              <w:numPr>
                <w:ilvl w:val="0"/>
                <w:numId w:val="1"/>
              </w:numPr>
              <w:tabs>
                <w:tab w:val="left" w:pos="317"/>
              </w:tabs>
              <w:ind w:left="317" w:hanging="283"/>
              <w:jc w:val="both"/>
              <w:rPr>
                <w:rFonts w:ascii="Arial" w:hAnsi="Arial" w:cs="Arial"/>
                <w:color w:val="000000" w:themeColor="text1"/>
                <w:sz w:val="18"/>
                <w:szCs w:val="17"/>
              </w:rPr>
            </w:pPr>
            <w:r w:rsidRPr="00FB51E8">
              <w:rPr>
                <w:rFonts w:ascii="Arial" w:hAnsi="Arial" w:cs="Arial"/>
                <w:color w:val="000000" w:themeColor="text1"/>
                <w:sz w:val="18"/>
                <w:szCs w:val="17"/>
              </w:rPr>
              <w:t>(Señalar los demás que cada Unidad Ejecutora considere viables aportar para el correspondiente pago)</w:t>
            </w:r>
          </w:p>
          <w:p w:rsidR="005A3502"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lang w:val="es-ES"/>
              </w:rPr>
            </w:pP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59264" behindDoc="0" locked="0" layoutInCell="1" allowOverlap="1" wp14:anchorId="7988EC25" wp14:editId="14D83A89">
                      <wp:simplePos x="0" y="0"/>
                      <wp:positionH relativeFrom="column">
                        <wp:posOffset>1023620</wp:posOffset>
                      </wp:positionH>
                      <wp:positionV relativeFrom="paragraph">
                        <wp:posOffset>48895</wp:posOffset>
                      </wp:positionV>
                      <wp:extent cx="221615" cy="141605"/>
                      <wp:effectExtent l="0" t="0" r="26035" b="1079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80.6pt;margin-top:3.85pt;width:17.4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" filled="f"/>
                  </w:pict>
                </mc:Fallback>
              </mc:AlternateContent>
            </w:r>
            <w:r w:rsidRPr="00FB51E8">
              <w:rPr>
                <w:rFonts w:ascii="Arial" w:hAnsi="Arial" w:cs="Arial"/>
                <w:b/>
                <w:noProof/>
                <w:color w:val="000000" w:themeColor="text1"/>
                <w:sz w:val="18"/>
                <w:szCs w:val="17"/>
              </w:rPr>
              <mc:AlternateContent>
                <mc:Choice Requires="wps">
                  <w:drawing>
                    <wp:anchor distT="0" distB="0" distL="114300" distR="114300" simplePos="0" relativeHeight="251662336" behindDoc="0" locked="0" layoutInCell="1" allowOverlap="1" wp14:anchorId="464A4D3F" wp14:editId="2B823B8F">
                      <wp:simplePos x="0" y="0"/>
                      <wp:positionH relativeFrom="column">
                        <wp:posOffset>2826385</wp:posOffset>
                      </wp:positionH>
                      <wp:positionV relativeFrom="paragraph">
                        <wp:posOffset>113030</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2.55pt;margin-top:8.9pt;width:15.55pt;height:1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" fillcolor="black [3213]"/>
                  </w:pict>
                </mc:Fallback>
              </mc:AlternateContent>
            </w:r>
            <w:r w:rsidRPr="00FB51E8">
              <w:rPr>
                <w:rFonts w:ascii="Arial" w:hAnsi="Arial" w:cs="Arial"/>
                <w:b/>
                <w:color w:val="000000" w:themeColor="text1"/>
                <w:sz w:val="18"/>
                <w:szCs w:val="17"/>
              </w:rPr>
              <w:t>NOTA 1:</w:t>
            </w:r>
            <w:r w:rsidRPr="00FB51E8">
              <w:rPr>
                <w:rFonts w:ascii="Arial" w:hAnsi="Arial" w:cs="Arial"/>
                <w:color w:val="000000" w:themeColor="text1"/>
                <w:sz w:val="18"/>
                <w:szCs w:val="17"/>
              </w:rPr>
              <w:t xml:space="preserve"> APLICA                                        NO APLICA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Pertenece a regímenes de excepción razón por la cual debe cancelar los aportes correspondientes a salud al Ministerio de la protección social – fondo de solidaridad y garantía (FOSYGA), en las condiciones establecidas por esa entidad.</w: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67456" behindDoc="0" locked="0" layoutInCell="1" allowOverlap="1" wp14:anchorId="3E33B657" wp14:editId="60E6F5D4">
                      <wp:simplePos x="0" y="0"/>
                      <wp:positionH relativeFrom="column">
                        <wp:posOffset>2891790</wp:posOffset>
                      </wp:positionH>
                      <wp:positionV relativeFrom="paragraph">
                        <wp:posOffset>76200</wp:posOffset>
                      </wp:positionV>
                      <wp:extent cx="197485" cy="130810"/>
                      <wp:effectExtent l="0" t="0" r="12065" b="21590"/>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7.7pt;margin-top:6pt;width:15.55pt;height:10.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" fillcolor="black [3213]"/>
                  </w:pict>
                </mc:Fallback>
              </mc:AlternateConten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63360" behindDoc="0" locked="0" layoutInCell="1" allowOverlap="1" wp14:anchorId="1771B822" wp14:editId="00B1BC55">
                      <wp:simplePos x="0" y="0"/>
                      <wp:positionH relativeFrom="column">
                        <wp:posOffset>1056640</wp:posOffset>
                      </wp:positionH>
                      <wp:positionV relativeFrom="paragraph">
                        <wp:posOffset>-5411</wp:posOffset>
                      </wp:positionV>
                      <wp:extent cx="186055" cy="140970"/>
                      <wp:effectExtent l="0" t="0" r="23495" b="1143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83.2pt;margin-top:-.45pt;width:14.65pt;height:1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ii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" filled="f"/>
                  </w:pict>
                </mc:Fallback>
              </mc:AlternateContent>
            </w:r>
            <w:r w:rsidRPr="00FB51E8">
              <w:rPr>
                <w:rFonts w:ascii="Arial" w:hAnsi="Arial" w:cs="Arial"/>
                <w:b/>
                <w:color w:val="000000" w:themeColor="text1"/>
                <w:sz w:val="18"/>
                <w:szCs w:val="17"/>
              </w:rPr>
              <w:t>NOTA 2:</w:t>
            </w:r>
            <w:r w:rsidRPr="00FB51E8">
              <w:rPr>
                <w:rFonts w:ascii="Arial" w:hAnsi="Arial" w:cs="Arial"/>
                <w:color w:val="000000" w:themeColor="text1"/>
                <w:sz w:val="18"/>
                <w:szCs w:val="17"/>
              </w:rPr>
              <w:t xml:space="preserve">  APLICA                                         NO APLICA</w:t>
            </w:r>
          </w:p>
          <w:p w:rsidR="005A3502" w:rsidRPr="00FB51E8" w:rsidRDefault="005A3502" w:rsidP="006960B6">
            <w:pPr>
              <w:tabs>
                <w:tab w:val="left" w:pos="1701"/>
              </w:tabs>
              <w:jc w:val="both"/>
              <w:rPr>
                <w:rFonts w:ascii="Arial" w:hAnsi="Arial" w:cs="Arial"/>
                <w:iCs/>
                <w:color w:val="000000" w:themeColor="text1"/>
                <w:sz w:val="18"/>
                <w:szCs w:val="17"/>
                <w:lang w:val="es-ES"/>
              </w:rPr>
            </w:pPr>
          </w:p>
          <w:p w:rsidR="005A3502" w:rsidRPr="00FB51E8" w:rsidRDefault="005A3502" w:rsidP="006960B6">
            <w:pPr>
              <w:tabs>
                <w:tab w:val="left" w:pos="1701"/>
              </w:tabs>
              <w:jc w:val="both"/>
              <w:rPr>
                <w:rFonts w:ascii="Arial" w:hAnsi="Arial" w:cs="Arial"/>
                <w:iCs/>
                <w:color w:val="000000" w:themeColor="text1"/>
                <w:sz w:val="18"/>
                <w:szCs w:val="17"/>
                <w:lang w:val="es-ES"/>
              </w:rPr>
            </w:pPr>
            <w:r w:rsidRPr="00FB51E8">
              <w:rPr>
                <w:rFonts w:ascii="Arial" w:hAnsi="Arial" w:cs="Arial"/>
                <w:iCs/>
                <w:color w:val="000000" w:themeColor="text1"/>
                <w:sz w:val="18"/>
                <w:szCs w:val="17"/>
                <w:lang w:val="es-ES"/>
              </w:rPr>
              <w:t xml:space="preserve">El (la) contratista bajo la gravedad de juramento informa que, de acuerdo a la circular externa 0032 del 23 de mayo de 2007 del Ministerio de Salud y la Protección Social y el artículo </w:t>
            </w:r>
            <w:hyperlink r:id="rId10" w:anchor="61" w:history="1">
              <w:r w:rsidRPr="00FB51E8">
                <w:rPr>
                  <w:rStyle w:val="Hipervnculo"/>
                  <w:rFonts w:ascii="Arial" w:hAnsi="Arial" w:cs="Arial"/>
                  <w:iCs/>
                  <w:color w:val="000000" w:themeColor="text1"/>
                  <w:sz w:val="18"/>
                  <w:szCs w:val="17"/>
                  <w:lang w:val="es-ES"/>
                </w:rPr>
                <w:t>61</w:t>
              </w:r>
            </w:hyperlink>
            <w:r w:rsidRPr="00FB51E8">
              <w:rPr>
                <w:rFonts w:ascii="Arial" w:hAnsi="Arial" w:cs="Arial"/>
                <w:iCs/>
                <w:color w:val="000000" w:themeColor="text1"/>
                <w:sz w:val="18"/>
                <w:szCs w:val="17"/>
                <w:lang w:val="es-ES"/>
              </w:rPr>
              <w:t xml:space="preserve"> de la Ley 100 de 1993 se encuentra exceptuado de cotizar a pensión, toda vez que: (en caso de aplicar, señalar con “X”, la excepción que aplique)</w:t>
            </w:r>
          </w:p>
          <w:p w:rsidR="005A3502" w:rsidRPr="00FB51E8" w:rsidRDefault="005A3502" w:rsidP="006960B6">
            <w:pPr>
              <w:tabs>
                <w:tab w:val="left" w:pos="1701"/>
              </w:tabs>
              <w:jc w:val="both"/>
              <w:rPr>
                <w:rFonts w:ascii="Arial" w:hAnsi="Arial" w:cs="Arial"/>
                <w:iCs/>
                <w:color w:val="000000" w:themeColor="text1"/>
                <w:sz w:val="18"/>
                <w:szCs w:val="17"/>
                <w:lang w:val="es-ES"/>
              </w:rPr>
            </w:pPr>
          </w:p>
          <w:p w:rsidR="005A3502" w:rsidRPr="00FB51E8" w:rsidRDefault="005A3502" w:rsidP="006960B6">
            <w:pPr>
              <w:tabs>
                <w:tab w:val="left" w:pos="1701"/>
              </w:tabs>
              <w:jc w:val="both"/>
              <w:rPr>
                <w:rFonts w:ascii="Arial" w:hAnsi="Arial" w:cs="Arial"/>
                <w:iCs/>
                <w:color w:val="000000" w:themeColor="text1"/>
                <w:sz w:val="18"/>
                <w:szCs w:val="17"/>
                <w:lang w:val="es-ES"/>
              </w:rPr>
            </w:pPr>
            <w:r w:rsidRPr="00FB51E8">
              <w:rPr>
                <w:rFonts w:ascii="Arial" w:hAnsi="Arial" w:cs="Arial"/>
                <w:b/>
                <w:noProof/>
                <w:color w:val="000000" w:themeColor="text1"/>
                <w:sz w:val="18"/>
                <w:szCs w:val="17"/>
              </w:rPr>
              <mc:AlternateContent>
                <mc:Choice Requires="wps">
                  <w:drawing>
                    <wp:anchor distT="0" distB="0" distL="114300" distR="114300" simplePos="0" relativeHeight="251664384" behindDoc="0" locked="0" layoutInCell="1" allowOverlap="1" wp14:anchorId="3D92C366" wp14:editId="425EF493">
                      <wp:simplePos x="0" y="0"/>
                      <wp:positionH relativeFrom="column">
                        <wp:posOffset>1005840</wp:posOffset>
                      </wp:positionH>
                      <wp:positionV relativeFrom="paragraph">
                        <wp:posOffset>268132</wp:posOffset>
                      </wp:positionV>
                      <wp:extent cx="201295" cy="141605"/>
                      <wp:effectExtent l="0" t="0" r="27305" b="10795"/>
                      <wp:wrapNone/>
                      <wp:docPr id="3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79.2pt;margin-top:21.1pt;width:15.85pt;height:1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" filled="f"/>
                  </w:pict>
                </mc:Fallback>
              </mc:AlternateContent>
            </w:r>
            <w:r w:rsidRPr="00FB51E8">
              <w:rPr>
                <w:rFonts w:ascii="Arial" w:hAnsi="Arial" w:cs="Arial"/>
                <w:iCs/>
                <w:color w:val="000000" w:themeColor="text1"/>
                <w:sz w:val="18"/>
                <w:szCs w:val="17"/>
                <w:lang w:val="es-ES"/>
              </w:rPr>
              <w:t xml:space="preserve">1. Nunca ha cotizado en materia pensional y cuenta con 50 años de edad o más, si se es mujer, o 55 años de edad o más, si se es hombre. </w:t>
            </w:r>
          </w:p>
          <w:p w:rsidR="005A3502" w:rsidRPr="00FB51E8" w:rsidRDefault="005A3502" w:rsidP="006960B6">
            <w:pPr>
              <w:tabs>
                <w:tab w:val="left" w:pos="1701"/>
              </w:tabs>
              <w:jc w:val="both"/>
              <w:rPr>
                <w:rFonts w:ascii="Arial" w:hAnsi="Arial" w:cs="Arial"/>
                <w:iCs/>
                <w:color w:val="000000" w:themeColor="text1"/>
                <w:sz w:val="18"/>
                <w:szCs w:val="17"/>
                <w:lang w:val="es-ES"/>
              </w:rPr>
            </w:pPr>
          </w:p>
          <w:p w:rsidR="005A3502" w:rsidRPr="00FB51E8" w:rsidRDefault="005A3502" w:rsidP="006960B6">
            <w:pPr>
              <w:tabs>
                <w:tab w:val="left" w:pos="1701"/>
              </w:tabs>
              <w:jc w:val="both"/>
              <w:rPr>
                <w:rFonts w:ascii="Arial" w:hAnsi="Arial" w:cs="Arial"/>
                <w:iCs/>
                <w:color w:val="000000" w:themeColor="text1"/>
                <w:sz w:val="18"/>
                <w:szCs w:val="17"/>
                <w:lang w:val="es-ES"/>
              </w:rPr>
            </w:pPr>
            <w:r w:rsidRPr="00FB51E8">
              <w:rPr>
                <w:rFonts w:ascii="Arial" w:hAnsi="Arial" w:cs="Arial"/>
                <w:iCs/>
                <w:color w:val="000000" w:themeColor="text1"/>
                <w:sz w:val="18"/>
                <w:szCs w:val="17"/>
                <w:lang w:val="es-ES"/>
              </w:rPr>
              <w:t xml:space="preserve">2. Se encuentra pensionado </w:t>
            </w:r>
            <w:r w:rsidRPr="00FB51E8">
              <w:rPr>
                <w:rFonts w:ascii="Arial" w:hAnsi="Arial" w:cs="Arial"/>
                <w:iCs/>
                <w:color w:val="000000" w:themeColor="text1"/>
                <w:sz w:val="18"/>
                <w:szCs w:val="17"/>
              </w:rPr>
              <w:t xml:space="preserve">por invalidez por el Instituto Seguros Sociales o por cualquier fondo, caja o entidad del sector público </w:t>
            </w:r>
            <w:r w:rsidRPr="00FB51E8">
              <w:rPr>
                <w:rFonts w:ascii="Arial" w:hAnsi="Arial" w:cs="Arial"/>
                <w:iCs/>
                <w:color w:val="000000" w:themeColor="text1"/>
                <w:sz w:val="18"/>
                <w:szCs w:val="17"/>
                <w:lang w:val="es-E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w:lastRenderedPageBreak/>
              <mc:AlternateContent>
                <mc:Choice Requires="wps">
                  <w:drawing>
                    <wp:anchor distT="0" distB="0" distL="114300" distR="114300" simplePos="0" relativeHeight="251668480" behindDoc="0" locked="0" layoutInCell="1" allowOverlap="1" wp14:anchorId="4FD98C82" wp14:editId="67F040A6">
                      <wp:simplePos x="0" y="0"/>
                      <wp:positionH relativeFrom="column">
                        <wp:posOffset>2806065</wp:posOffset>
                      </wp:positionH>
                      <wp:positionV relativeFrom="paragraph">
                        <wp:posOffset>93980</wp:posOffset>
                      </wp:positionV>
                      <wp:extent cx="197485" cy="130810"/>
                      <wp:effectExtent l="0" t="0" r="12065" b="21590"/>
                      <wp:wrapNone/>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0.95pt;margin-top:7.4pt;width:15.55pt;height:10.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" fillcolor="black [3213]"/>
                  </w:pict>
                </mc:Fallback>
              </mc:AlternateContent>
            </w:r>
            <w:r w:rsidRPr="00FB51E8">
              <w:rPr>
                <w:rFonts w:ascii="Arial" w:hAnsi="Arial" w:cs="Arial"/>
                <w:b/>
                <w:noProof/>
                <w:color w:val="000000" w:themeColor="text1"/>
                <w:sz w:val="18"/>
                <w:szCs w:val="17"/>
              </w:rPr>
              <mc:AlternateContent>
                <mc:Choice Requires="wps">
                  <w:drawing>
                    <wp:anchor distT="0" distB="0" distL="114300" distR="114300" simplePos="0" relativeHeight="251665408" behindDoc="0" locked="0" layoutInCell="1" allowOverlap="1" wp14:anchorId="06ED0FF4" wp14:editId="4F89A97B">
                      <wp:simplePos x="0" y="0"/>
                      <wp:positionH relativeFrom="column">
                        <wp:posOffset>2268855</wp:posOffset>
                      </wp:positionH>
                      <wp:positionV relativeFrom="paragraph">
                        <wp:posOffset>102235</wp:posOffset>
                      </wp:positionV>
                      <wp:extent cx="201295" cy="141605"/>
                      <wp:effectExtent l="0" t="0" r="27305" b="10795"/>
                      <wp:wrapNone/>
                      <wp:docPr id="3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178.65pt;margin-top:8.05pt;width:15.85pt;height:1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87AdwIAAPw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" filled="f"/>
                  </w:pict>
                </mc:Fallback>
              </mc:AlternateContent>
            </w:r>
          </w:p>
          <w:p w:rsidR="005A3502" w:rsidRPr="00FB51E8" w:rsidRDefault="005A3502" w:rsidP="006960B6">
            <w:pPr>
              <w:jc w:val="both"/>
              <w:rPr>
                <w:rFonts w:ascii="Arial" w:hAnsi="Arial" w:cs="Arial"/>
                <w:noProof/>
                <w:color w:val="000000" w:themeColor="text1"/>
                <w:sz w:val="18"/>
                <w:szCs w:val="17"/>
              </w:rPr>
            </w:pPr>
            <w:r w:rsidRPr="00FB51E8">
              <w:rPr>
                <w:rFonts w:ascii="Arial" w:hAnsi="Arial" w:cs="Arial"/>
                <w:iCs/>
                <w:color w:val="000000" w:themeColor="text1"/>
                <w:sz w:val="18"/>
                <w:szCs w:val="17"/>
                <w:lang w:val="es-ES"/>
              </w:rPr>
              <w:t>3. Acreditar la condición de pensionado.</w:t>
            </w:r>
            <w:r w:rsidRPr="00FB51E8">
              <w:rPr>
                <w:rFonts w:ascii="Arial" w:hAnsi="Arial" w:cs="Arial"/>
                <w:b/>
                <w:noProof/>
                <w:color w:val="000000" w:themeColor="text1"/>
                <w:sz w:val="18"/>
                <w:szCs w:val="17"/>
              </w:rPr>
              <w:t xml:space="preserve"> </w:t>
            </w:r>
            <w:r w:rsidRPr="00FB51E8">
              <w:rPr>
                <w:rFonts w:ascii="Arial" w:hAnsi="Arial" w:cs="Arial"/>
                <w:noProof/>
                <w:color w:val="000000" w:themeColor="text1"/>
                <w:sz w:val="18"/>
                <w:szCs w:val="17"/>
              </w:rPr>
              <w:t>SI          NO</w:t>
            </w:r>
          </w:p>
          <w:p w:rsidR="005A3502" w:rsidRPr="00FB51E8" w:rsidRDefault="005A3502" w:rsidP="006960B6">
            <w:pPr>
              <w:jc w:val="both"/>
              <w:rPr>
                <w:rFonts w:ascii="Arial" w:hAnsi="Arial" w:cs="Arial"/>
                <w:color w:val="000000" w:themeColor="text1"/>
                <w:sz w:val="18"/>
                <w:szCs w:val="17"/>
                <w:lang w:val="es-ES"/>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69504" behindDoc="0" locked="0" layoutInCell="1" allowOverlap="1" wp14:anchorId="6F37A31B" wp14:editId="44793154">
                      <wp:simplePos x="0" y="0"/>
                      <wp:positionH relativeFrom="column">
                        <wp:posOffset>2784475</wp:posOffset>
                      </wp:positionH>
                      <wp:positionV relativeFrom="paragraph">
                        <wp:posOffset>-13970</wp:posOffset>
                      </wp:positionV>
                      <wp:extent cx="197485" cy="130810"/>
                      <wp:effectExtent l="0" t="0" r="12065" b="21590"/>
                      <wp:wrapNone/>
                      <wp:docPr id="1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19.25pt;margin-top:-1.1pt;width:15.55pt;height:1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" fillcolor="black [3213]"/>
                  </w:pict>
                </mc:Fallback>
              </mc:AlternateContent>
            </w:r>
            <w:r w:rsidRPr="00FB51E8">
              <w:rPr>
                <w:rFonts w:ascii="Arial" w:hAnsi="Arial" w:cs="Arial"/>
                <w:b/>
                <w:noProof/>
                <w:color w:val="000000" w:themeColor="text1"/>
                <w:sz w:val="18"/>
                <w:szCs w:val="17"/>
              </w:rPr>
              <mc:AlternateContent>
                <mc:Choice Requires="wps">
                  <w:drawing>
                    <wp:anchor distT="0" distB="0" distL="114300" distR="114300" simplePos="0" relativeHeight="251666432" behindDoc="0" locked="0" layoutInCell="1" allowOverlap="1" wp14:anchorId="78663A5B" wp14:editId="04D9A2E8">
                      <wp:simplePos x="0" y="0"/>
                      <wp:positionH relativeFrom="column">
                        <wp:posOffset>923290</wp:posOffset>
                      </wp:positionH>
                      <wp:positionV relativeFrom="paragraph">
                        <wp:posOffset>-14443</wp:posOffset>
                      </wp:positionV>
                      <wp:extent cx="175260" cy="141605"/>
                      <wp:effectExtent l="0" t="0" r="15240" b="10795"/>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72.7pt;margin-top:-1.15pt;width:13.8pt;height:1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" filled="f"/>
                  </w:pict>
                </mc:Fallback>
              </mc:AlternateContent>
            </w:r>
            <w:r w:rsidRPr="00FB51E8">
              <w:rPr>
                <w:rFonts w:ascii="Arial" w:hAnsi="Arial" w:cs="Arial"/>
                <w:b/>
                <w:color w:val="000000" w:themeColor="text1"/>
                <w:sz w:val="18"/>
                <w:szCs w:val="17"/>
              </w:rPr>
              <w:t>NOTA 3:</w:t>
            </w:r>
            <w:r w:rsidRPr="00FB51E8">
              <w:rPr>
                <w:rFonts w:ascii="Arial" w:hAnsi="Arial" w:cs="Arial"/>
                <w:color w:val="000000" w:themeColor="text1"/>
                <w:sz w:val="18"/>
                <w:szCs w:val="17"/>
              </w:rPr>
              <w:t xml:space="preserve"> APLICA                                       NO APLICA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widowControl/>
              <w:suppressAutoHyphens w:val="0"/>
              <w:jc w:val="both"/>
              <w:rPr>
                <w:rFonts w:ascii="Arial" w:eastAsia="Calibri" w:hAnsi="Arial" w:cs="Arial"/>
                <w:color w:val="000000" w:themeColor="text1"/>
                <w:kern w:val="0"/>
                <w:sz w:val="18"/>
                <w:szCs w:val="17"/>
                <w:lang w:eastAsia="en-US"/>
              </w:rPr>
            </w:pPr>
            <w:r w:rsidRPr="00FB51E8">
              <w:rPr>
                <w:rFonts w:ascii="Arial" w:eastAsia="Calibri" w:hAnsi="Arial" w:cs="Arial"/>
                <w:color w:val="000000" w:themeColor="text1"/>
                <w:kern w:val="0"/>
                <w:sz w:val="18"/>
                <w:szCs w:val="17"/>
                <w:lang w:eastAsia="en-US"/>
              </w:rPr>
              <w:t xml:space="preserve">Los honorarios establecidos en el presente contrato, no incluyen los gastos pasajes y viaje al interior que en cumplimiento de las obligaciones contractuales deba sufragar el contratista. Consecuente con lo expuesto, la </w:t>
            </w:r>
            <w:r w:rsidRPr="00D46120">
              <w:rPr>
                <w:rFonts w:ascii="Arial" w:eastAsia="Calibri" w:hAnsi="Arial" w:cs="Arial"/>
                <w:b/>
                <w:color w:val="000000" w:themeColor="text1"/>
                <w:kern w:val="0"/>
                <w:sz w:val="18"/>
                <w:szCs w:val="17"/>
                <w:lang w:eastAsia="en-US"/>
              </w:rPr>
              <w:t>UNIDAD APOYADA</w:t>
            </w:r>
            <w:r w:rsidRPr="00FB51E8">
              <w:rPr>
                <w:rFonts w:ascii="Arial" w:eastAsia="Calibri" w:hAnsi="Arial" w:cs="Arial"/>
                <w:b/>
                <w:color w:val="000000" w:themeColor="text1"/>
                <w:kern w:val="0"/>
                <w:sz w:val="18"/>
                <w:szCs w:val="17"/>
                <w:lang w:eastAsia="en-US"/>
              </w:rPr>
              <w:t xml:space="preserve"> </w:t>
            </w:r>
            <w:r w:rsidRPr="00FB51E8">
              <w:rPr>
                <w:rFonts w:ascii="Arial" w:eastAsia="Calibri" w:hAnsi="Arial" w:cs="Arial"/>
                <w:color w:val="000000" w:themeColor="text1"/>
                <w:kern w:val="0"/>
                <w:sz w:val="18"/>
                <w:szCs w:val="17"/>
                <w:lang w:eastAsia="en-US"/>
              </w:rPr>
              <w:t xml:space="preserve">debe efectuar las coordinaciones correspondientes, tendiente al reconocimiento y pago de pasajes al interior, así como al pago de estos gastos de acuerdo a la </w:t>
            </w:r>
            <w:r w:rsidRPr="00FB51E8">
              <w:rPr>
                <w:rFonts w:ascii="Arial" w:eastAsia="Calibri" w:hAnsi="Arial" w:cs="Arial"/>
                <w:b/>
                <w:color w:val="000000" w:themeColor="text1"/>
                <w:kern w:val="0"/>
                <w:sz w:val="18"/>
                <w:szCs w:val="17"/>
                <w:lang w:eastAsia="en-US"/>
              </w:rPr>
              <w:t>Directiva (que se encuentra vigente a la fecha de la suscripción del contrato, en la que indique cual es la base de liquidación de gastos de viaje al interior, por día pernotados</w:t>
            </w:r>
            <w:r w:rsidRPr="00FB51E8">
              <w:rPr>
                <w:rFonts w:ascii="Arial" w:eastAsia="Calibri" w:hAnsi="Arial" w:cs="Arial"/>
                <w:color w:val="000000" w:themeColor="text1"/>
                <w:kern w:val="0"/>
                <w:sz w:val="18"/>
                <w:szCs w:val="17"/>
                <w:lang w:eastAsia="en-US"/>
              </w:rPr>
              <w:t>).</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Dado el caso de que las directrices y lineamientos internos relacionados con antelación, sean objeto de modificación; el CONTRATISTA acepta que se le liquiden, de acuerdo a los nuevos parámetros establecidos por la Fuerza. </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lastRenderedPageBreak/>
              <w:t xml:space="preserve">CLÁUSULA CUARTA </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SUJECIÓN DE PAGOS Y APROPIACIONES</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PRESUPUESTALES</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El pago del  presente contrato de prestación de servicios se subordina a la apropiación </w:t>
            </w:r>
            <w:r w:rsidRPr="00A31D60">
              <w:rPr>
                <w:rFonts w:ascii="Arial" w:hAnsi="Arial" w:cs="Arial"/>
                <w:color w:val="000000" w:themeColor="text1"/>
                <w:sz w:val="18"/>
                <w:szCs w:val="17"/>
              </w:rPr>
              <w:t xml:space="preserve">presupuestal </w:t>
            </w:r>
            <w:r w:rsidRPr="008F431A">
              <w:rPr>
                <w:rFonts w:ascii="Arial" w:hAnsi="Arial" w:cs="Arial"/>
                <w:b/>
                <w:noProof/>
                <w:color w:val="000000" w:themeColor="text1"/>
                <w:sz w:val="18"/>
                <w:szCs w:val="17"/>
              </w:rPr>
              <w:t>17 -02-02-008-002 -01</w:t>
            </w:r>
            <w:r w:rsidRPr="00A31D60">
              <w:rPr>
                <w:rFonts w:ascii="Arial" w:hAnsi="Arial" w:cs="Arial"/>
                <w:b/>
                <w:color w:val="000000" w:themeColor="text1"/>
                <w:sz w:val="18"/>
                <w:szCs w:val="17"/>
              </w:rPr>
              <w:t xml:space="preserve"> REC 10 </w:t>
            </w:r>
            <w:r w:rsidRPr="00A31D60">
              <w:rPr>
                <w:rFonts w:ascii="Arial" w:hAnsi="Arial" w:cs="Arial"/>
                <w:color w:val="000000" w:themeColor="text1"/>
                <w:sz w:val="18"/>
                <w:szCs w:val="17"/>
              </w:rPr>
              <w:t xml:space="preserve"> vigencia fiscal del año 2020, de conformidad con el CDP No. </w:t>
            </w:r>
            <w:r w:rsidRPr="008F431A">
              <w:rPr>
                <w:rFonts w:ascii="Arial" w:hAnsi="Arial" w:cs="Arial"/>
                <w:b/>
                <w:noProof/>
                <w:color w:val="000000" w:themeColor="text1"/>
                <w:sz w:val="18"/>
                <w:szCs w:val="18"/>
              </w:rPr>
              <w:t>CDP 2620  FECHA 03 FEBRERO 2020</w:t>
            </w:r>
            <w:r>
              <w:rPr>
                <w:rFonts w:ascii="Arial" w:hAnsi="Arial" w:cs="Arial"/>
                <w:b/>
                <w:color w:val="000000" w:themeColor="text1"/>
                <w:sz w:val="18"/>
                <w:szCs w:val="18"/>
              </w:rPr>
              <w:t xml:space="preserve"> </w:t>
            </w:r>
            <w:r w:rsidRPr="005A5F08">
              <w:rPr>
                <w:rFonts w:ascii="Arial" w:hAnsi="Arial" w:cs="Arial"/>
                <w:color w:val="000000" w:themeColor="text1"/>
                <w:sz w:val="18"/>
                <w:szCs w:val="17"/>
              </w:rPr>
              <w:t>y a la expedición del registro presupuestal.</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3B76BA">
            <w:pPr>
              <w:tabs>
                <w:tab w:val="left" w:pos="1701"/>
              </w:tabs>
              <w:jc w:val="both"/>
              <w:rPr>
                <w:rFonts w:ascii="Arial" w:hAnsi="Arial" w:cs="Arial"/>
                <w:b/>
                <w:noProof/>
                <w:color w:val="000000" w:themeColor="text1"/>
                <w:sz w:val="18"/>
                <w:szCs w:val="17"/>
              </w:rPr>
            </w:pPr>
            <w:r w:rsidRPr="00FB51E8">
              <w:rPr>
                <w:rFonts w:ascii="Arial" w:hAnsi="Arial" w:cs="Arial"/>
                <w:b/>
                <w:color w:val="000000" w:themeColor="text1"/>
                <w:sz w:val="18"/>
                <w:szCs w:val="17"/>
              </w:rPr>
              <w:t>Parágrafo primero</w:t>
            </w:r>
            <w:r w:rsidRPr="00FB51E8">
              <w:rPr>
                <w:rFonts w:ascii="Arial" w:hAnsi="Arial" w:cs="Arial"/>
                <w:color w:val="000000" w:themeColor="text1"/>
                <w:sz w:val="18"/>
                <w:szCs w:val="17"/>
              </w:rPr>
              <w:t xml:space="preserve">. </w:t>
            </w:r>
            <w:r w:rsidRPr="00FB51E8">
              <w:rPr>
                <w:rFonts w:ascii="Arial" w:hAnsi="Arial" w:cs="Arial"/>
                <w:b/>
                <w:color w:val="000000" w:themeColor="text1"/>
                <w:sz w:val="18"/>
                <w:szCs w:val="17"/>
                <w:lang w:val="es-ES"/>
              </w:rPr>
              <w:t>MODIFICACIÓN DE LA APROPIACIÓN PRESUPUESTAL</w:t>
            </w:r>
            <w:r w:rsidRPr="00FB51E8">
              <w:rPr>
                <w:rFonts w:ascii="Arial" w:hAnsi="Arial" w:cs="Arial"/>
                <w:color w:val="000000" w:themeColor="text1"/>
                <w:sz w:val="18"/>
                <w:szCs w:val="17"/>
                <w:lang w:val="es-ES"/>
              </w:rPr>
              <w:t xml:space="preserve">: Las partes acuerdan que en el evento en que sea necesario modificar la presente Cláusula, el M.D.N – EJÉRCITO NACIONAL –  </w:t>
            </w:r>
            <w:r>
              <w:rPr>
                <w:rFonts w:ascii="Arial" w:hAnsi="Arial" w:cs="Arial"/>
                <w:color w:val="000000" w:themeColor="text1"/>
                <w:sz w:val="18"/>
                <w:szCs w:val="17"/>
                <w:lang w:val="es-ES"/>
              </w:rPr>
              <w:t>CENAC PERSONAL</w:t>
            </w:r>
            <w:r w:rsidRPr="00FB51E8">
              <w:rPr>
                <w:rFonts w:ascii="Arial" w:hAnsi="Arial" w:cs="Arial"/>
                <w:color w:val="000000" w:themeColor="text1"/>
                <w:sz w:val="18"/>
                <w:szCs w:val="17"/>
                <w:lang w:val="es-ES"/>
              </w:rPr>
              <w:t xml:space="preserve"> podrá hacerlo unilateralmente sin que sea necesaria la suscripción de un contrato modificatorio por tratarse de un trámite ajeno a la voluntad del</w:t>
            </w:r>
            <w:r w:rsidRPr="00FB51E8">
              <w:rPr>
                <w:rFonts w:ascii="Arial" w:hAnsi="Arial" w:cs="Arial"/>
                <w:b/>
                <w:color w:val="000000" w:themeColor="text1"/>
                <w:sz w:val="18"/>
                <w:szCs w:val="17"/>
                <w:lang w:val="es-ES"/>
              </w:rPr>
              <w:t xml:space="preserve"> CONTRATISTA.</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QUINTA</w: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LUGAR DE EJECUCIÓN DEL CONTRATO</w:t>
            </w:r>
          </w:p>
        </w:tc>
        <w:tc>
          <w:tcPr>
            <w:tcW w:w="5491" w:type="dxa"/>
          </w:tcPr>
          <w:p w:rsidR="005A3502" w:rsidRDefault="005A3502" w:rsidP="006960B6">
            <w:p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 xml:space="preserve">El lugar de ejecución del </w:t>
            </w:r>
            <w:r w:rsidRPr="00A31D60">
              <w:rPr>
                <w:rFonts w:ascii="Arial" w:hAnsi="Arial" w:cs="Arial"/>
                <w:color w:val="000000" w:themeColor="text1"/>
                <w:sz w:val="18"/>
                <w:szCs w:val="17"/>
              </w:rPr>
              <w:t xml:space="preserve">contrato será </w:t>
            </w:r>
            <w:r w:rsidRPr="008F431A">
              <w:rPr>
                <w:rFonts w:ascii="Arial" w:hAnsi="Arial" w:cs="Arial"/>
                <w:b/>
                <w:noProof/>
                <w:color w:val="000000" w:themeColor="text1"/>
                <w:sz w:val="18"/>
                <w:szCs w:val="17"/>
              </w:rPr>
              <w:t>Calle 44B N° 57 – 15 Barrio La Esmeralda</w:t>
            </w:r>
            <w:r>
              <w:rPr>
                <w:rFonts w:ascii="Arial" w:hAnsi="Arial" w:cs="Arial"/>
                <w:b/>
                <w:color w:val="000000" w:themeColor="text1"/>
                <w:sz w:val="18"/>
                <w:szCs w:val="17"/>
              </w:rPr>
              <w:t xml:space="preserve"> Bogotá DC.</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60288" behindDoc="0" locked="0" layoutInCell="1" allowOverlap="1" wp14:anchorId="2C4B5CD9" wp14:editId="6235BE02">
                      <wp:simplePos x="0" y="0"/>
                      <wp:positionH relativeFrom="column">
                        <wp:posOffset>1018540</wp:posOffset>
                      </wp:positionH>
                      <wp:positionV relativeFrom="paragraph">
                        <wp:posOffset>103505</wp:posOffset>
                      </wp:positionV>
                      <wp:extent cx="186055" cy="140970"/>
                      <wp:effectExtent l="0" t="0" r="23495" b="11430"/>
                      <wp:wrapNone/>
                      <wp:docPr id="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80.2pt;margin-top:8.15pt;width:14.65pt;height:1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jc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" filled="f"/>
                  </w:pict>
                </mc:Fallback>
              </mc:AlternateConten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noProof/>
                <w:color w:val="000000" w:themeColor="text1"/>
                <w:sz w:val="18"/>
                <w:szCs w:val="17"/>
              </w:rPr>
              <mc:AlternateContent>
                <mc:Choice Requires="wps">
                  <w:drawing>
                    <wp:anchor distT="0" distB="0" distL="114300" distR="114300" simplePos="0" relativeHeight="251661312" behindDoc="0" locked="0" layoutInCell="1" allowOverlap="1" wp14:anchorId="42C73003" wp14:editId="6E89C265">
                      <wp:simplePos x="0" y="0"/>
                      <wp:positionH relativeFrom="column">
                        <wp:posOffset>2522220</wp:posOffset>
                      </wp:positionH>
                      <wp:positionV relativeFrom="paragraph">
                        <wp:posOffset>-5080</wp:posOffset>
                      </wp:positionV>
                      <wp:extent cx="201295" cy="140970"/>
                      <wp:effectExtent l="0" t="0" r="27305" b="11430"/>
                      <wp:wrapNone/>
                      <wp:docPr id="2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98.6pt;margin-top:-.4pt;width:15.85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" filled="f"/>
                  </w:pict>
                </mc:Fallback>
              </mc:AlternateContent>
            </w:r>
            <w:r w:rsidRPr="00FB51E8">
              <w:rPr>
                <w:rFonts w:ascii="Arial" w:hAnsi="Arial" w:cs="Arial"/>
                <w:b/>
                <w:color w:val="000000" w:themeColor="text1"/>
                <w:sz w:val="18"/>
                <w:szCs w:val="17"/>
              </w:rPr>
              <w:t>NOTA 4:</w:t>
            </w:r>
            <w:r w:rsidRPr="00FB51E8">
              <w:rPr>
                <w:rFonts w:ascii="Arial" w:hAnsi="Arial" w:cs="Arial"/>
                <w:color w:val="000000" w:themeColor="text1"/>
                <w:sz w:val="18"/>
                <w:szCs w:val="17"/>
              </w:rPr>
              <w:t xml:space="preserve">    APLICA</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NO APLICA</w:t>
            </w:r>
            <w:r>
              <w:rPr>
                <w:rFonts w:ascii="Arial" w:hAnsi="Arial" w:cs="Arial"/>
                <w:color w:val="000000" w:themeColor="text1"/>
                <w:sz w:val="18"/>
                <w:szCs w:val="17"/>
              </w:rPr>
              <w:t xml:space="preserve">   </w:t>
            </w:r>
            <w:r w:rsidRPr="00FB51E8">
              <w:rPr>
                <w:rFonts w:ascii="Arial" w:hAnsi="Arial" w:cs="Arial"/>
                <w:color w:val="000000" w:themeColor="text1"/>
                <w:sz w:val="18"/>
                <w:szCs w:val="17"/>
              </w:rPr>
              <w:t xml:space="preserve">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De acuerdo a las obligaciones establecidas en este contrato, se evidencia que el contratista, tiene la obligación de cumplir con el objeto contractual, en </w:t>
            </w:r>
            <w:r w:rsidRPr="0029748A">
              <w:rPr>
                <w:rFonts w:ascii="Arial" w:hAnsi="Arial" w:cs="Arial"/>
                <w:color w:val="000000" w:themeColor="text1"/>
                <w:sz w:val="18"/>
                <w:szCs w:val="17"/>
              </w:rPr>
              <w:t xml:space="preserve">la </w:t>
            </w:r>
            <w:r w:rsidRPr="008F431A">
              <w:rPr>
                <w:rFonts w:ascii="Arial" w:hAnsi="Arial" w:cs="Arial"/>
                <w:noProof/>
                <w:color w:val="000000" w:themeColor="text1"/>
                <w:sz w:val="18"/>
                <w:szCs w:val="17"/>
              </w:rPr>
              <w:t>Calle 44B N° 57 – 15 Barrio La Esmeralda</w:t>
            </w:r>
            <w:r w:rsidRPr="0029748A">
              <w:rPr>
                <w:rFonts w:ascii="Arial" w:hAnsi="Arial" w:cs="Arial"/>
                <w:color w:val="000000" w:themeColor="text1"/>
                <w:sz w:val="18"/>
                <w:szCs w:val="17"/>
              </w:rPr>
              <w:t xml:space="preserve"> - BOGOTA D.C. como</w:t>
            </w:r>
            <w:r w:rsidRPr="00FB51E8">
              <w:rPr>
                <w:rFonts w:ascii="Arial" w:hAnsi="Arial" w:cs="Arial"/>
                <w:color w:val="000000" w:themeColor="text1"/>
                <w:sz w:val="18"/>
                <w:szCs w:val="17"/>
              </w:rPr>
              <w:t xml:space="preserve"> en otros  Municipios o ciudades a nivel nacional,  cuyo desplazamiento depende de las condiciones de seguridad y orden público de la zona, la cual certificará el supervisor del contrato. </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SEXTA</w: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PLAZO DE EJECUCIÓN</w:t>
            </w:r>
          </w:p>
        </w:tc>
        <w:tc>
          <w:tcPr>
            <w:tcW w:w="5491" w:type="dxa"/>
          </w:tcPr>
          <w:p w:rsidR="005A3502" w:rsidRPr="00E66E15" w:rsidRDefault="005A3502" w:rsidP="005538C6">
            <w:pPr>
              <w:tabs>
                <w:tab w:val="left" w:pos="1701"/>
              </w:tabs>
              <w:jc w:val="both"/>
              <w:rPr>
                <w:rFonts w:ascii="Arial" w:eastAsia="Calibri" w:hAnsi="Arial" w:cs="Arial"/>
                <w:color w:val="000000"/>
                <w:kern w:val="0"/>
                <w:sz w:val="18"/>
                <w:szCs w:val="20"/>
                <w:lang w:val="es-ES" w:eastAsia="en-US"/>
              </w:rPr>
            </w:pPr>
            <w:r w:rsidRPr="00E66E15">
              <w:rPr>
                <w:rFonts w:ascii="Arial" w:eastAsia="Calibri" w:hAnsi="Arial" w:cs="Arial"/>
                <w:color w:val="000000"/>
                <w:kern w:val="0"/>
                <w:sz w:val="18"/>
                <w:szCs w:val="20"/>
                <w:lang w:val="es-ES" w:eastAsia="en-US"/>
              </w:rPr>
              <w:t>A partir  de la aprobación de la garantía única  y  la  expedición del regi</w:t>
            </w:r>
            <w:r>
              <w:rPr>
                <w:rFonts w:ascii="Arial" w:eastAsia="Calibri" w:hAnsi="Arial" w:cs="Arial"/>
                <w:color w:val="000000"/>
                <w:kern w:val="0"/>
                <w:sz w:val="18"/>
                <w:szCs w:val="20"/>
                <w:lang w:val="es-ES" w:eastAsia="en-US"/>
              </w:rPr>
              <w:t xml:space="preserve">stro presupuestal  y hasta el </w:t>
            </w:r>
            <w:r w:rsidRPr="001875DB">
              <w:rPr>
                <w:rFonts w:ascii="Arial" w:eastAsia="Calibri" w:hAnsi="Arial" w:cs="Arial"/>
                <w:color w:val="000000"/>
                <w:kern w:val="0"/>
                <w:sz w:val="18"/>
                <w:szCs w:val="20"/>
                <w:lang w:val="es-ES" w:eastAsia="en-US"/>
              </w:rPr>
              <w:t>31 de diciembre de 2020</w:t>
            </w:r>
            <w:r w:rsidRPr="00E66E15">
              <w:rPr>
                <w:rFonts w:ascii="Arial" w:eastAsia="Calibri" w:hAnsi="Arial" w:cs="Arial"/>
                <w:color w:val="000000"/>
                <w:kern w:val="0"/>
                <w:sz w:val="18"/>
                <w:szCs w:val="20"/>
                <w:lang w:val="es-ES" w:eastAsia="en-US"/>
              </w:rPr>
              <w:t>.</w:t>
            </w:r>
          </w:p>
          <w:p w:rsidR="005A3502" w:rsidRPr="005538C6" w:rsidRDefault="005A3502" w:rsidP="006960B6">
            <w:pPr>
              <w:tabs>
                <w:tab w:val="left" w:pos="1701"/>
              </w:tabs>
              <w:jc w:val="both"/>
              <w:rPr>
                <w:rFonts w:ascii="Arial" w:hAnsi="Arial" w:cs="Arial"/>
                <w:color w:val="000000" w:themeColor="text1"/>
                <w:sz w:val="18"/>
                <w:szCs w:val="17"/>
                <w:lang w:val="es-ES"/>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 xml:space="preserve">CLÁUSULA SÉPTIMA </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GARANTÍA UNICA</w:t>
            </w:r>
          </w:p>
        </w:tc>
        <w:tc>
          <w:tcPr>
            <w:tcW w:w="5491" w:type="dxa"/>
          </w:tcPr>
          <w:p w:rsidR="005A3502" w:rsidRPr="00FB51E8" w:rsidRDefault="005A3502" w:rsidP="006960B6">
            <w:pPr>
              <w:tabs>
                <w:tab w:val="left" w:pos="1701"/>
              </w:tabs>
              <w:jc w:val="both"/>
              <w:rPr>
                <w:rFonts w:ascii="Arial" w:hAnsi="Arial" w:cs="Arial"/>
                <w:b/>
                <w:bCs/>
                <w:color w:val="000000" w:themeColor="text1"/>
                <w:sz w:val="18"/>
                <w:szCs w:val="17"/>
              </w:rPr>
            </w:pPr>
            <w:r w:rsidRPr="00FB51E8">
              <w:rPr>
                <w:rFonts w:ascii="Arial" w:hAnsi="Arial" w:cs="Arial"/>
                <w:b/>
                <w:bCs/>
                <w:color w:val="000000" w:themeColor="text1"/>
                <w:sz w:val="18"/>
                <w:szCs w:val="17"/>
              </w:rPr>
              <w:t>SE DEJA A CONSIDERACIÓN DEL COMPETENTE CONTRACTUAL DE ACUERDO A LA CUANTÍA CONTRATADA</w:t>
            </w:r>
          </w:p>
          <w:p w:rsidR="005A3502" w:rsidRPr="00FB51E8" w:rsidRDefault="005A3502" w:rsidP="006960B6">
            <w:pPr>
              <w:tabs>
                <w:tab w:val="left" w:pos="1701"/>
              </w:tabs>
              <w:jc w:val="both"/>
              <w:rPr>
                <w:rFonts w:ascii="Arial" w:hAnsi="Arial" w:cs="Arial"/>
                <w:b/>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Cs/>
                <w:color w:val="000000" w:themeColor="text1"/>
                <w:sz w:val="18"/>
                <w:szCs w:val="17"/>
              </w:rPr>
              <w:t>El contratista deberá asegurar el cumplimiento de sus obligaciones, mediante un contrato de seguro contenido en una póliza, en el que cubrirá los siguientes riesgos:</w:t>
            </w:r>
          </w:p>
          <w:p w:rsidR="005A3502" w:rsidRPr="00FB51E8" w:rsidRDefault="005A3502" w:rsidP="006960B6">
            <w:pPr>
              <w:tabs>
                <w:tab w:val="left" w:pos="1701"/>
              </w:tabs>
              <w:jc w:val="both"/>
              <w:rPr>
                <w:rFonts w:ascii="Arial" w:hAnsi="Arial" w:cs="Arial"/>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
                <w:bCs/>
                <w:color w:val="000000" w:themeColor="text1"/>
                <w:sz w:val="18"/>
                <w:szCs w:val="17"/>
              </w:rPr>
              <w:lastRenderedPageBreak/>
              <w:t>Cumplimiento del contrato</w:t>
            </w:r>
            <w:r w:rsidRPr="00FB51E8">
              <w:rPr>
                <w:rFonts w:ascii="Arial" w:hAnsi="Arial" w:cs="Arial"/>
                <w:bCs/>
                <w:color w:val="000000" w:themeColor="text1"/>
                <w:sz w:val="18"/>
                <w:szCs w:val="17"/>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5A3502" w:rsidRPr="00FB51E8" w:rsidRDefault="005A3502" w:rsidP="006960B6">
            <w:pPr>
              <w:tabs>
                <w:tab w:val="left" w:pos="1701"/>
              </w:tabs>
              <w:jc w:val="both"/>
              <w:rPr>
                <w:rFonts w:ascii="Arial" w:hAnsi="Arial" w:cs="Arial"/>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Cs/>
                <w:color w:val="000000" w:themeColor="text1"/>
                <w:sz w:val="18"/>
                <w:szCs w:val="17"/>
              </w:rPr>
              <w:t>Suficiencia de la garantía: 10% del valor del contrato por un término igual al plazo de vigencia del contrato y seis (6) meses más</w:t>
            </w:r>
          </w:p>
          <w:p w:rsidR="005A3502" w:rsidRPr="00FB51E8" w:rsidRDefault="005A3502" w:rsidP="006960B6">
            <w:pPr>
              <w:tabs>
                <w:tab w:val="left" w:pos="1701"/>
              </w:tabs>
              <w:jc w:val="both"/>
              <w:rPr>
                <w:rFonts w:ascii="Arial" w:hAnsi="Arial" w:cs="Arial"/>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
                <w:bCs/>
                <w:color w:val="000000" w:themeColor="text1"/>
                <w:sz w:val="18"/>
                <w:szCs w:val="17"/>
              </w:rPr>
              <w:t>Calidad del servicio.</w:t>
            </w:r>
            <w:r w:rsidRPr="00FB51E8">
              <w:rPr>
                <w:rFonts w:ascii="Arial" w:hAnsi="Arial" w:cs="Arial"/>
                <w:bCs/>
                <w:color w:val="000000" w:themeColor="text1"/>
                <w:sz w:val="18"/>
                <w:szCs w:val="17"/>
              </w:rPr>
              <w:t xml:space="preserve"> Este amparo cubre a la Entidad Estatal por los perjuicios derivados de la deficiente calidad del servicio prestado. </w:t>
            </w:r>
          </w:p>
          <w:p w:rsidR="005A3502" w:rsidRPr="00FB51E8" w:rsidRDefault="005A3502" w:rsidP="006960B6">
            <w:pPr>
              <w:tabs>
                <w:tab w:val="left" w:pos="1701"/>
              </w:tabs>
              <w:jc w:val="both"/>
              <w:rPr>
                <w:rFonts w:ascii="Arial" w:hAnsi="Arial" w:cs="Arial"/>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Cs/>
                <w:color w:val="000000" w:themeColor="text1"/>
                <w:sz w:val="18"/>
                <w:szCs w:val="17"/>
              </w:rPr>
              <w:t>Suficiencia de la garantía: 10% del valor del contrato por un término igual al plazo de vigencia del contrato y seis (6) meses más</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color w:val="000000" w:themeColor="text1"/>
                <w:sz w:val="18"/>
                <w:szCs w:val="17"/>
              </w:rPr>
              <w:t xml:space="preserve">Dicha póliza podrá hacerla efectiva el </w:t>
            </w:r>
            <w:r w:rsidRPr="00FB51E8">
              <w:rPr>
                <w:rFonts w:ascii="Arial" w:hAnsi="Arial" w:cs="Arial"/>
                <w:b/>
                <w:color w:val="000000" w:themeColor="text1"/>
                <w:sz w:val="18"/>
                <w:szCs w:val="17"/>
              </w:rPr>
              <w:t>MINISTERIO DE DEFENSA NACIONAL</w:t>
            </w:r>
            <w:r w:rsidRPr="00FB51E8">
              <w:rPr>
                <w:rFonts w:ascii="Arial" w:hAnsi="Arial" w:cs="Arial"/>
                <w:color w:val="000000" w:themeColor="text1"/>
                <w:sz w:val="18"/>
                <w:szCs w:val="17"/>
              </w:rPr>
              <w:t xml:space="preserve"> - </w:t>
            </w:r>
            <w:r w:rsidRPr="00FB51E8">
              <w:rPr>
                <w:rFonts w:ascii="Arial" w:hAnsi="Arial" w:cs="Arial"/>
                <w:b/>
                <w:color w:val="000000" w:themeColor="text1"/>
                <w:sz w:val="18"/>
                <w:szCs w:val="17"/>
              </w:rPr>
              <w:t xml:space="preserve">EJÉRCITO NACIONAL- </w:t>
            </w:r>
            <w:r>
              <w:rPr>
                <w:rFonts w:ascii="Arial" w:hAnsi="Arial" w:cs="Arial"/>
                <w:b/>
                <w:color w:val="000000" w:themeColor="text1"/>
                <w:sz w:val="18"/>
                <w:szCs w:val="17"/>
              </w:rPr>
              <w:t>CENAC DE PERSONAL</w:t>
            </w:r>
            <w:r w:rsidRPr="00FB51E8">
              <w:rPr>
                <w:rFonts w:ascii="Arial" w:hAnsi="Arial" w:cs="Arial"/>
                <w:color w:val="000000" w:themeColor="text1"/>
                <w:sz w:val="18"/>
                <w:szCs w:val="17"/>
              </w:rPr>
              <w:t xml:space="preserve"> en caso de incumplimiento parcial o total o terminación del contrato por hechos imputables al contratista.</w:t>
            </w:r>
          </w:p>
          <w:p w:rsidR="005A3502" w:rsidRPr="00FB51E8" w:rsidRDefault="005A3502" w:rsidP="006960B6">
            <w:pPr>
              <w:tabs>
                <w:tab w:val="left" w:pos="1701"/>
              </w:tabs>
              <w:jc w:val="both"/>
              <w:rPr>
                <w:rFonts w:ascii="Arial" w:eastAsia="Calibri" w:hAnsi="Arial" w:cs="Arial"/>
                <w:color w:val="000000" w:themeColor="text1"/>
                <w:kern w:val="0"/>
                <w:sz w:val="18"/>
                <w:szCs w:val="17"/>
                <w:lang w:eastAsia="en-US"/>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Parágrafo primero</w:t>
            </w:r>
            <w:r w:rsidRPr="00FB51E8">
              <w:rPr>
                <w:rFonts w:ascii="Arial" w:hAnsi="Arial" w:cs="Arial"/>
                <w:color w:val="000000" w:themeColor="text1"/>
                <w:sz w:val="18"/>
                <w:szCs w:val="17"/>
              </w:rPr>
              <w:t xml:space="preserve">: En la garantía deberá constar expresamente que se ampara el cumplimiento del contrato, el pago de las multas y de cláusula penal pecuniaria convenidas y que la entidad aseguradora renuncie al beneficio de excusión. </w:t>
            </w:r>
            <w:r w:rsidRPr="00FB51E8">
              <w:rPr>
                <w:rFonts w:ascii="Arial" w:hAnsi="Arial" w:cs="Arial"/>
                <w:color w:val="000000" w:themeColor="text1"/>
                <w:sz w:val="18"/>
                <w:szCs w:val="17"/>
                <w:lang w:val="es-ES"/>
              </w:rPr>
              <w:t>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rsidR="005A3502" w:rsidRPr="00FB51E8" w:rsidRDefault="005A3502" w:rsidP="006960B6">
            <w:pPr>
              <w:tabs>
                <w:tab w:val="left" w:pos="1701"/>
              </w:tabs>
              <w:jc w:val="both"/>
              <w:rPr>
                <w:rFonts w:ascii="Arial" w:eastAsia="Calibri" w:hAnsi="Arial" w:cs="Arial"/>
                <w:color w:val="000000" w:themeColor="text1"/>
                <w:kern w:val="0"/>
                <w:sz w:val="18"/>
                <w:szCs w:val="17"/>
                <w:lang w:eastAsia="en-US"/>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color w:val="000000" w:themeColor="text1"/>
                <w:sz w:val="18"/>
                <w:szCs w:val="17"/>
              </w:rPr>
            </w:pP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Parágrafo segundo:</w:t>
            </w:r>
            <w:r w:rsidRPr="00FB51E8">
              <w:rPr>
                <w:rFonts w:ascii="Arial" w:hAnsi="Arial" w:cs="Arial"/>
                <w:color w:val="000000" w:themeColor="text1"/>
                <w:sz w:val="18"/>
                <w:szCs w:val="17"/>
              </w:rPr>
              <w:t xml:space="preserve"> Restablecimiento o ampliación de la garantía – EL CONTRATISTA deberá restablecer el valor de las garantías, cuando se hayan visto reducidas por razón de las reclamaciones del </w:t>
            </w:r>
            <w:r w:rsidRPr="00FB51E8">
              <w:rPr>
                <w:rFonts w:ascii="Arial" w:hAnsi="Arial" w:cs="Arial"/>
                <w:b/>
                <w:color w:val="000000" w:themeColor="text1"/>
                <w:sz w:val="18"/>
                <w:szCs w:val="17"/>
              </w:rPr>
              <w:t xml:space="preserve">MINISTERIO DE DEFENSA – EJERCITO NACIONAL – </w:t>
            </w:r>
            <w:r>
              <w:rPr>
                <w:rFonts w:ascii="Arial" w:hAnsi="Arial" w:cs="Arial"/>
                <w:b/>
                <w:color w:val="000000" w:themeColor="text1"/>
                <w:sz w:val="18"/>
                <w:szCs w:val="17"/>
              </w:rPr>
              <w:t>CENAC PERSONAL</w:t>
            </w:r>
            <w:r w:rsidRPr="00FB51E8">
              <w:rPr>
                <w:rFonts w:ascii="Arial" w:hAnsi="Arial" w:cs="Arial"/>
                <w:color w:val="000000" w:themeColor="text1"/>
                <w:sz w:val="18"/>
                <w:szCs w:val="17"/>
              </w:rPr>
              <w:t xml:space="preserve">. De igual manera en cualquier evento en que se aumente o adicione el valor del contrato y/o se prorrogue su término, </w:t>
            </w:r>
            <w:r w:rsidRPr="00FB51E8">
              <w:rPr>
                <w:rFonts w:ascii="Arial" w:hAnsi="Arial" w:cs="Arial"/>
                <w:b/>
                <w:color w:val="000000" w:themeColor="text1"/>
                <w:sz w:val="18"/>
                <w:szCs w:val="17"/>
              </w:rPr>
              <w:t>EL CONTRATISTA</w:t>
            </w:r>
            <w:r w:rsidRPr="00FB51E8">
              <w:rPr>
                <w:rFonts w:ascii="Arial" w:hAnsi="Arial" w:cs="Arial"/>
                <w:color w:val="000000" w:themeColor="text1"/>
                <w:sz w:val="18"/>
                <w:szCs w:val="17"/>
              </w:rPr>
              <w:t xml:space="preserve"> deberá ampliar el valor y/o vigencia de las garantías otorgadas.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Parágrafo tercero</w:t>
            </w:r>
            <w:r w:rsidRPr="00FB51E8">
              <w:rPr>
                <w:rFonts w:ascii="Arial" w:hAnsi="Arial" w:cs="Arial"/>
                <w:color w:val="000000" w:themeColor="text1"/>
                <w:sz w:val="18"/>
                <w:szCs w:val="17"/>
              </w:rPr>
              <w:t xml:space="preserve">: Si </w:t>
            </w:r>
            <w:r w:rsidRPr="00FB51E8">
              <w:rPr>
                <w:rFonts w:ascii="Arial" w:hAnsi="Arial" w:cs="Arial"/>
                <w:b/>
                <w:color w:val="000000" w:themeColor="text1"/>
                <w:sz w:val="18"/>
                <w:szCs w:val="17"/>
              </w:rPr>
              <w:t>EL CONTRATISTA</w:t>
            </w:r>
            <w:r w:rsidRPr="00FB51E8">
              <w:rPr>
                <w:rFonts w:ascii="Arial" w:hAnsi="Arial" w:cs="Arial"/>
                <w:color w:val="000000" w:themeColor="text1"/>
                <w:sz w:val="18"/>
                <w:szCs w:val="17"/>
              </w:rPr>
              <w:t xml:space="preserve"> se negare a constituir la garantía, así como a no otorgarla en los términos, cuantía y duración establecidos en esta cláusula,</w:t>
            </w:r>
            <w:r w:rsidRPr="00FB51E8">
              <w:rPr>
                <w:rFonts w:ascii="Arial" w:hAnsi="Arial" w:cs="Arial"/>
                <w:b/>
                <w:color w:val="000000" w:themeColor="text1"/>
                <w:sz w:val="18"/>
                <w:szCs w:val="17"/>
              </w:rPr>
              <w:t xml:space="preserve"> EL MINISTERIO DE DEFENSA –  EJÉRCITO NACIONAL – </w:t>
            </w:r>
            <w:r>
              <w:rPr>
                <w:rFonts w:ascii="Arial" w:hAnsi="Arial" w:cs="Arial"/>
                <w:b/>
                <w:color w:val="000000" w:themeColor="text1"/>
                <w:sz w:val="18"/>
                <w:szCs w:val="17"/>
              </w:rPr>
              <w:t>CENAC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podrá dar por terminado el contrato unilateralmente.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4F5B5C">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 xml:space="preserve">Parágrafo cuarto: </w:t>
            </w:r>
            <w:r w:rsidRPr="00FB51E8">
              <w:rPr>
                <w:rFonts w:ascii="Arial" w:hAnsi="Arial" w:cs="Arial"/>
                <w:color w:val="000000" w:themeColor="text1"/>
                <w:sz w:val="18"/>
                <w:szCs w:val="17"/>
              </w:rPr>
              <w:t>El contratista deberá constituir la garantía dentro de los cinco (5) días calendario siguiente a la suscripción del contrato.</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OCTAVA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INDEMNIDAD</w:t>
            </w:r>
          </w:p>
        </w:tc>
        <w:tc>
          <w:tcPr>
            <w:tcW w:w="5491" w:type="dxa"/>
          </w:tcPr>
          <w:p w:rsidR="005A3502" w:rsidRPr="00FB51E8" w:rsidRDefault="005A3502" w:rsidP="004F5B5C">
            <w:pPr>
              <w:tabs>
                <w:tab w:val="left" w:pos="1701"/>
              </w:tabs>
              <w:jc w:val="both"/>
              <w:rPr>
                <w:rFonts w:ascii="Arial" w:hAnsi="Arial" w:cs="Arial"/>
                <w:b/>
                <w:color w:val="000000" w:themeColor="text1"/>
                <w:sz w:val="18"/>
                <w:szCs w:val="17"/>
              </w:rPr>
            </w:pPr>
            <w:r w:rsidRPr="00FB51E8">
              <w:rPr>
                <w:rFonts w:ascii="Arial" w:hAnsi="Arial" w:cs="Arial"/>
                <w:color w:val="000000" w:themeColor="text1"/>
                <w:sz w:val="18"/>
                <w:szCs w:val="17"/>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lastRenderedPageBreak/>
              <w:t>CLÁUSULA NOVENA SUPERVISOR</w:t>
            </w:r>
          </w:p>
        </w:tc>
        <w:tc>
          <w:tcPr>
            <w:tcW w:w="5491" w:type="dxa"/>
          </w:tcPr>
          <w:p w:rsidR="005A3502"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 xml:space="preserve">EL MINISTERIO DE DEFENSA NACIONAL - EJÉRCITO NACIONAL – </w:t>
            </w:r>
            <w:r w:rsidRPr="000C1110">
              <w:rPr>
                <w:rFonts w:ascii="Arial" w:hAnsi="Arial" w:cs="Arial"/>
                <w:b/>
                <w:color w:val="000000" w:themeColor="text1"/>
                <w:sz w:val="18"/>
                <w:szCs w:val="17"/>
              </w:rPr>
              <w:t>CENAC PERSONAL</w:t>
            </w:r>
            <w:r w:rsidRPr="00FB51E8">
              <w:rPr>
                <w:rFonts w:ascii="Arial" w:hAnsi="Arial" w:cs="Arial"/>
                <w:color w:val="000000" w:themeColor="text1"/>
                <w:sz w:val="18"/>
                <w:szCs w:val="17"/>
              </w:rPr>
              <w:t>, ejercerá la supervisión y control de la ejecución del presente contrato de prest</w:t>
            </w:r>
            <w:r>
              <w:rPr>
                <w:rFonts w:ascii="Arial" w:hAnsi="Arial" w:cs="Arial"/>
                <w:color w:val="000000" w:themeColor="text1"/>
                <w:sz w:val="18"/>
                <w:szCs w:val="17"/>
              </w:rPr>
              <w:t>ación de servicios a través de:</w:t>
            </w:r>
          </w:p>
          <w:p w:rsidR="005A3502" w:rsidRDefault="005A3502" w:rsidP="006960B6">
            <w:pPr>
              <w:tabs>
                <w:tab w:val="left" w:pos="1701"/>
              </w:tabs>
              <w:jc w:val="both"/>
              <w:rPr>
                <w:rFonts w:ascii="Arial" w:hAnsi="Arial" w:cs="Arial"/>
                <w:color w:val="000000" w:themeColor="text1"/>
                <w:sz w:val="18"/>
                <w:szCs w:val="17"/>
              </w:rPr>
            </w:pPr>
          </w:p>
          <w:tbl>
            <w:tblPr>
              <w:tblStyle w:val="Tablaconcuadrcula"/>
              <w:tblW w:w="0" w:type="auto"/>
              <w:jc w:val="center"/>
              <w:tblLook w:val="04A0" w:firstRow="1" w:lastRow="0" w:firstColumn="1" w:lastColumn="0" w:noHBand="0" w:noVBand="1"/>
            </w:tblPr>
            <w:tblGrid>
              <w:gridCol w:w="1676"/>
              <w:gridCol w:w="1700"/>
              <w:gridCol w:w="1889"/>
            </w:tblGrid>
            <w:tr w:rsidR="005A3502" w:rsidRPr="001875DB" w:rsidTr="005538C6">
              <w:trPr>
                <w:jc w:val="center"/>
              </w:trPr>
              <w:tc>
                <w:tcPr>
                  <w:tcW w:w="1699" w:type="dxa"/>
                  <w:tcBorders>
                    <w:top w:val="single" w:sz="4" w:space="0" w:color="auto"/>
                    <w:left w:val="single" w:sz="4" w:space="0" w:color="auto"/>
                    <w:bottom w:val="single" w:sz="4" w:space="0" w:color="auto"/>
                    <w:right w:val="single" w:sz="4" w:space="0" w:color="auto"/>
                  </w:tcBorders>
                  <w:hideMark/>
                </w:tcPr>
                <w:p w:rsidR="005A3502" w:rsidRPr="001875DB" w:rsidRDefault="005A3502">
                  <w:pPr>
                    <w:tabs>
                      <w:tab w:val="left" w:pos="1701"/>
                    </w:tabs>
                    <w:jc w:val="center"/>
                    <w:rPr>
                      <w:rFonts w:ascii="Arial" w:hAnsi="Arial" w:cs="Arial"/>
                      <w:b/>
                      <w:kern w:val="2"/>
                      <w:sz w:val="18"/>
                      <w:szCs w:val="18"/>
                    </w:rPr>
                  </w:pPr>
                  <w:r w:rsidRPr="001875DB">
                    <w:rPr>
                      <w:rFonts w:ascii="Arial" w:hAnsi="Arial" w:cs="Arial"/>
                      <w:b/>
                      <w:sz w:val="18"/>
                      <w:szCs w:val="18"/>
                    </w:rPr>
                    <w:t>SUPERVISOR</w:t>
                  </w:r>
                </w:p>
              </w:tc>
              <w:tc>
                <w:tcPr>
                  <w:tcW w:w="1639" w:type="dxa"/>
                  <w:tcBorders>
                    <w:top w:val="single" w:sz="4" w:space="0" w:color="auto"/>
                    <w:left w:val="single" w:sz="4" w:space="0" w:color="auto"/>
                    <w:bottom w:val="single" w:sz="4" w:space="0" w:color="auto"/>
                    <w:right w:val="single" w:sz="4" w:space="0" w:color="auto"/>
                  </w:tcBorders>
                  <w:hideMark/>
                </w:tcPr>
                <w:p w:rsidR="005A3502" w:rsidRPr="001875DB" w:rsidRDefault="005A3502">
                  <w:pPr>
                    <w:tabs>
                      <w:tab w:val="left" w:pos="368"/>
                      <w:tab w:val="center" w:pos="917"/>
                      <w:tab w:val="left" w:pos="1701"/>
                    </w:tabs>
                    <w:rPr>
                      <w:rFonts w:ascii="Arial" w:hAnsi="Arial" w:cs="Arial"/>
                      <w:b/>
                      <w:kern w:val="2"/>
                      <w:sz w:val="18"/>
                      <w:szCs w:val="18"/>
                    </w:rPr>
                  </w:pPr>
                  <w:r w:rsidRPr="001875DB">
                    <w:rPr>
                      <w:rFonts w:ascii="Arial" w:hAnsi="Arial" w:cs="Arial"/>
                      <w:b/>
                      <w:sz w:val="18"/>
                      <w:szCs w:val="18"/>
                    </w:rPr>
                    <w:tab/>
                  </w:r>
                  <w:r w:rsidRPr="001875DB">
                    <w:rPr>
                      <w:rFonts w:ascii="Arial" w:hAnsi="Arial" w:cs="Arial"/>
                      <w:b/>
                      <w:sz w:val="18"/>
                      <w:szCs w:val="18"/>
                    </w:rPr>
                    <w:tab/>
                    <w:t>CARGO</w:t>
                  </w:r>
                </w:p>
              </w:tc>
              <w:tc>
                <w:tcPr>
                  <w:tcW w:w="1927" w:type="dxa"/>
                  <w:tcBorders>
                    <w:top w:val="single" w:sz="4" w:space="0" w:color="auto"/>
                    <w:left w:val="single" w:sz="4" w:space="0" w:color="auto"/>
                    <w:bottom w:val="single" w:sz="4" w:space="0" w:color="auto"/>
                    <w:right w:val="single" w:sz="4" w:space="0" w:color="auto"/>
                  </w:tcBorders>
                  <w:hideMark/>
                </w:tcPr>
                <w:p w:rsidR="005A3502" w:rsidRPr="001875DB" w:rsidRDefault="005A3502">
                  <w:pPr>
                    <w:tabs>
                      <w:tab w:val="left" w:pos="1701"/>
                    </w:tabs>
                    <w:jc w:val="center"/>
                    <w:rPr>
                      <w:rFonts w:ascii="Arial" w:hAnsi="Arial" w:cs="Arial"/>
                      <w:b/>
                      <w:kern w:val="2"/>
                      <w:sz w:val="18"/>
                      <w:szCs w:val="18"/>
                    </w:rPr>
                  </w:pPr>
                  <w:r w:rsidRPr="001875DB">
                    <w:rPr>
                      <w:rFonts w:ascii="Arial" w:hAnsi="Arial" w:cs="Arial"/>
                      <w:b/>
                      <w:sz w:val="18"/>
                      <w:szCs w:val="18"/>
                    </w:rPr>
                    <w:t xml:space="preserve">RESOLUCION </w:t>
                  </w:r>
                </w:p>
              </w:tc>
            </w:tr>
            <w:tr w:rsidR="005A3502" w:rsidRPr="00D46120" w:rsidTr="005538C6">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5A3502" w:rsidRPr="001875DB" w:rsidRDefault="005A3502" w:rsidP="006960B6">
                  <w:pPr>
                    <w:tabs>
                      <w:tab w:val="left" w:pos="1701"/>
                    </w:tabs>
                    <w:rPr>
                      <w:rFonts w:ascii="Arial" w:hAnsi="Arial" w:cs="Arial"/>
                      <w:kern w:val="2"/>
                      <w:sz w:val="18"/>
                      <w:szCs w:val="18"/>
                    </w:rPr>
                  </w:pPr>
                  <w:r w:rsidRPr="008F431A">
                    <w:rPr>
                      <w:rFonts w:ascii="Arial" w:hAnsi="Arial" w:cs="Arial"/>
                      <w:noProof/>
                      <w:kern w:val="2"/>
                      <w:sz w:val="18"/>
                      <w:szCs w:val="18"/>
                    </w:rPr>
                    <w:t>CT. DIANA CAROLINA LÓPEZ GUTIÉRREZ                     CC 39.576.176</w:t>
                  </w:r>
                </w:p>
              </w:tc>
              <w:tc>
                <w:tcPr>
                  <w:tcW w:w="1639" w:type="dxa"/>
                  <w:tcBorders>
                    <w:top w:val="single" w:sz="4" w:space="0" w:color="auto"/>
                    <w:left w:val="single" w:sz="4" w:space="0" w:color="auto"/>
                    <w:bottom w:val="single" w:sz="4" w:space="0" w:color="auto"/>
                    <w:right w:val="single" w:sz="4" w:space="0" w:color="auto"/>
                  </w:tcBorders>
                  <w:vAlign w:val="center"/>
                </w:tcPr>
                <w:p w:rsidR="005A3502" w:rsidRPr="001875DB" w:rsidRDefault="005A3502" w:rsidP="006960B6">
                  <w:pPr>
                    <w:tabs>
                      <w:tab w:val="left" w:pos="1701"/>
                    </w:tabs>
                    <w:rPr>
                      <w:rFonts w:ascii="Arial" w:hAnsi="Arial" w:cs="Arial"/>
                      <w:bCs/>
                      <w:noProof/>
                      <w:kern w:val="2"/>
                      <w:sz w:val="18"/>
                      <w:szCs w:val="18"/>
                      <w:lang w:val="es-ES"/>
                    </w:rPr>
                  </w:pPr>
                  <w:r w:rsidRPr="008F431A">
                    <w:rPr>
                      <w:rFonts w:ascii="Arial" w:hAnsi="Arial" w:cs="Arial"/>
                      <w:noProof/>
                      <w:sz w:val="18"/>
                      <w:szCs w:val="18"/>
                    </w:rPr>
                    <w:t>OFICIAL DE DEFENSA CONTENCIOSA ADMINISTRATIVA</w:t>
                  </w:r>
                  <w:r>
                    <w:rPr>
                      <w:rFonts w:ascii="Arial" w:hAnsi="Arial" w:cs="Arial"/>
                      <w:sz w:val="18"/>
                      <w:szCs w:val="18"/>
                    </w:rPr>
                    <w:t xml:space="preserve"> </w:t>
                  </w:r>
                  <w:r w:rsidRPr="001875DB">
                    <w:rPr>
                      <w:rFonts w:ascii="Arial" w:hAnsi="Arial" w:cs="Arial"/>
                      <w:sz w:val="18"/>
                      <w:szCs w:val="18"/>
                    </w:rPr>
                    <w:t>Y/O QUIEN HAGA SUS VECES</w:t>
                  </w:r>
                  <w:r>
                    <w:rPr>
                      <w:rFonts w:ascii="Arial" w:hAnsi="Arial" w:cs="Arial"/>
                      <w:sz w:val="18"/>
                      <w:szCs w:val="18"/>
                    </w:rPr>
                    <w:t xml:space="preserve"> EN EL CARGO</w:t>
                  </w:r>
                </w:p>
              </w:tc>
              <w:tc>
                <w:tcPr>
                  <w:tcW w:w="1927" w:type="dxa"/>
                  <w:tcBorders>
                    <w:top w:val="single" w:sz="4" w:space="0" w:color="auto"/>
                    <w:left w:val="single" w:sz="4" w:space="0" w:color="auto"/>
                    <w:bottom w:val="single" w:sz="4" w:space="0" w:color="auto"/>
                    <w:right w:val="single" w:sz="4" w:space="0" w:color="auto"/>
                  </w:tcBorders>
                  <w:vAlign w:val="center"/>
                </w:tcPr>
                <w:p w:rsidR="005A3502" w:rsidRPr="003D7D5E" w:rsidRDefault="005A3502" w:rsidP="006960B6">
                  <w:pPr>
                    <w:tabs>
                      <w:tab w:val="left" w:pos="1701"/>
                    </w:tabs>
                    <w:rPr>
                      <w:rFonts w:ascii="Arial" w:hAnsi="Arial" w:cs="Arial"/>
                      <w:bCs/>
                      <w:noProof/>
                      <w:kern w:val="2"/>
                      <w:sz w:val="18"/>
                      <w:szCs w:val="18"/>
                      <w:lang w:val="es-ES"/>
                    </w:rPr>
                  </w:pPr>
                  <w:r w:rsidRPr="008F431A">
                    <w:rPr>
                      <w:rFonts w:ascii="Arial" w:hAnsi="Arial" w:cs="Arial"/>
                      <w:bCs/>
                      <w:noProof/>
                      <w:kern w:val="2"/>
                      <w:sz w:val="18"/>
                      <w:szCs w:val="18"/>
                      <w:lang w:val="es-ES"/>
                    </w:rPr>
                    <w:t>Resolución N° 0000129 del 23 de Enero de 2020</w:t>
                  </w:r>
                </w:p>
              </w:tc>
            </w:tr>
          </w:tbl>
          <w:p w:rsidR="005A3502"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Quien haga sus veces, quien a su vez se denomin</w:t>
            </w:r>
            <w:r>
              <w:rPr>
                <w:rFonts w:ascii="Arial" w:hAnsi="Arial" w:cs="Arial"/>
                <w:color w:val="000000" w:themeColor="text1"/>
                <w:sz w:val="18"/>
                <w:szCs w:val="17"/>
              </w:rPr>
              <w:t xml:space="preserve">ará el supervisor del contrato. </w:t>
            </w:r>
            <w:r w:rsidRPr="00FB51E8">
              <w:rPr>
                <w:rFonts w:ascii="Arial" w:hAnsi="Arial" w:cs="Arial"/>
                <w:color w:val="000000" w:themeColor="text1"/>
                <w:sz w:val="18"/>
                <w:szCs w:val="17"/>
              </w:rPr>
              <w:t>Para estos efectos el supervisor estará sujeto a lo dispuesto en el numeral 1 del artículo 4 y numeral 1 del artículo 26 de la Ley 80 de 1993, Ley 1474 de 2011 y demás normas establecidas sobre la materia.</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El Supervisor tendrá además de las funciones establecidas en las normas generales de contratación, las siguientes obligaciones:</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Vigilar, seguir, controlar y verificar técnica, administrativa, jurídica y contablemente el cumplimiento del contrato.</w:t>
            </w:r>
          </w:p>
          <w:p w:rsidR="005A3502" w:rsidRPr="00FB51E8" w:rsidRDefault="005A3502" w:rsidP="006960B6">
            <w:p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 </w:t>
            </w: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Exigir al contratista la iniciación de actividades dentro del plazo establecido en el contrato.</w:t>
            </w:r>
          </w:p>
          <w:p w:rsidR="005A3502" w:rsidRPr="00FB51E8" w:rsidRDefault="005A3502" w:rsidP="006960B6">
            <w:pPr>
              <w:pStyle w:val="Prrafodelista"/>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Verificar y controlar el cumplimiento de las actividades consagradas en el contrato o en el cronograma de ejecución del contrato previamente aprobado por el supervisor, cuando a ello haya lugar. </w:t>
            </w:r>
          </w:p>
          <w:p w:rsidR="005A3502" w:rsidRPr="00FB51E8" w:rsidRDefault="005A3502" w:rsidP="006960B6">
            <w:pPr>
              <w:pStyle w:val="Prrafodelista"/>
              <w:ind w:left="360"/>
              <w:jc w:val="both"/>
              <w:rPr>
                <w:rFonts w:ascii="Arial" w:hAnsi="Arial" w:cs="Arial"/>
                <w:color w:val="000000" w:themeColor="text1"/>
                <w:sz w:val="18"/>
                <w:szCs w:val="17"/>
              </w:rPr>
            </w:pPr>
          </w:p>
          <w:p w:rsidR="005A3502" w:rsidRPr="001875DB" w:rsidRDefault="005A3502" w:rsidP="006960B6">
            <w:pPr>
              <w:numPr>
                <w:ilvl w:val="0"/>
                <w:numId w:val="2"/>
              </w:numPr>
              <w:tabs>
                <w:tab w:val="left" w:pos="1701"/>
              </w:tabs>
              <w:ind w:left="360"/>
              <w:jc w:val="both"/>
              <w:rPr>
                <w:rFonts w:ascii="Arial" w:hAnsi="Arial" w:cs="Arial"/>
                <w:color w:val="000000" w:themeColor="text1"/>
                <w:sz w:val="18"/>
                <w:szCs w:val="17"/>
              </w:rPr>
            </w:pPr>
            <w:r w:rsidRPr="00F0554D">
              <w:rPr>
                <w:rFonts w:ascii="Arial" w:hAnsi="Arial" w:cs="Arial"/>
                <w:color w:val="000000" w:themeColor="text1"/>
                <w:sz w:val="18"/>
                <w:szCs w:val="17"/>
              </w:rPr>
              <w:t>Hacer cumplir todas y cada una de las cláusulas contractuales y en especial, las obligaciones contraídas.</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p>
        </w:tc>
        <w:tc>
          <w:tcPr>
            <w:tcW w:w="5491" w:type="dxa"/>
          </w:tcPr>
          <w:p w:rsidR="005A3502" w:rsidRPr="00FB51E8" w:rsidRDefault="005A3502" w:rsidP="006960B6">
            <w:pPr>
              <w:tabs>
                <w:tab w:val="left" w:pos="742"/>
              </w:tabs>
              <w:ind w:left="382" w:right="34"/>
              <w:jc w:val="both"/>
              <w:rPr>
                <w:rFonts w:ascii="Arial" w:hAnsi="Arial" w:cs="Arial"/>
                <w:color w:val="000000" w:themeColor="text1"/>
                <w:sz w:val="18"/>
                <w:szCs w:val="17"/>
              </w:rPr>
            </w:pPr>
            <w:r w:rsidRPr="00FB51E8">
              <w:rPr>
                <w:rFonts w:ascii="Arial" w:hAnsi="Arial" w:cs="Arial"/>
                <w:color w:val="000000" w:themeColor="text1"/>
                <w:sz w:val="18"/>
                <w:szCs w:val="17"/>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de conformidad con el procedimiento establecido en el artículo 86 de la Ley 1474 de 2011.</w:t>
            </w:r>
          </w:p>
          <w:p w:rsidR="005A3502" w:rsidRPr="00FB51E8" w:rsidRDefault="005A3502" w:rsidP="006960B6">
            <w:pPr>
              <w:tabs>
                <w:tab w:val="left" w:pos="742"/>
              </w:tabs>
              <w:ind w:left="382" w:right="34"/>
              <w:jc w:val="both"/>
              <w:rPr>
                <w:rFonts w:ascii="Arial" w:hAnsi="Arial" w:cs="Arial"/>
                <w:color w:val="000000" w:themeColor="text1"/>
                <w:sz w:val="18"/>
                <w:szCs w:val="17"/>
              </w:rPr>
            </w:pPr>
          </w:p>
          <w:p w:rsidR="005A3502" w:rsidRPr="00FB51E8" w:rsidRDefault="005A3502" w:rsidP="006960B6">
            <w:pPr>
              <w:tabs>
                <w:tab w:val="left" w:pos="742"/>
              </w:tabs>
              <w:ind w:left="382" w:right="34"/>
              <w:jc w:val="both"/>
              <w:rPr>
                <w:rFonts w:ascii="Arial" w:hAnsi="Arial" w:cs="Arial"/>
                <w:color w:val="000000" w:themeColor="text1"/>
                <w:sz w:val="18"/>
                <w:szCs w:val="17"/>
              </w:rPr>
            </w:pPr>
            <w:r w:rsidRPr="00FB51E8">
              <w:rPr>
                <w:rFonts w:ascii="Arial" w:hAnsi="Arial" w:cs="Arial"/>
                <w:color w:val="000000" w:themeColor="text1"/>
                <w:sz w:val="18"/>
                <w:szCs w:val="17"/>
              </w:rPr>
              <w:t>En este orden, el supervisor se debe anticipar al incumplimiento y debe procurar que las partes adopten todas las medidas que  sean necesarias para evitarlo.</w:t>
            </w:r>
          </w:p>
          <w:p w:rsidR="005A3502" w:rsidRPr="00FB51E8" w:rsidRDefault="005A3502" w:rsidP="006960B6">
            <w:pPr>
              <w:tabs>
                <w:tab w:val="left" w:pos="742"/>
              </w:tabs>
              <w:ind w:left="382" w:right="34"/>
              <w:jc w:val="both"/>
              <w:rPr>
                <w:rFonts w:ascii="Arial" w:hAnsi="Arial" w:cs="Arial"/>
                <w:color w:val="000000" w:themeColor="text1"/>
                <w:sz w:val="18"/>
                <w:szCs w:val="17"/>
              </w:rPr>
            </w:pPr>
          </w:p>
          <w:p w:rsidR="005A3502" w:rsidRPr="00FB51E8" w:rsidRDefault="005A3502" w:rsidP="006960B6">
            <w:pPr>
              <w:tabs>
                <w:tab w:val="left" w:pos="742"/>
              </w:tabs>
              <w:ind w:left="382" w:right="34"/>
              <w:jc w:val="both"/>
              <w:rPr>
                <w:rFonts w:ascii="Arial" w:hAnsi="Arial" w:cs="Arial"/>
                <w:color w:val="000000" w:themeColor="text1"/>
                <w:sz w:val="18"/>
                <w:szCs w:val="17"/>
              </w:rPr>
            </w:pPr>
            <w:r w:rsidRPr="00FB51E8">
              <w:rPr>
                <w:rFonts w:ascii="Arial" w:hAnsi="Arial" w:cs="Arial"/>
                <w:color w:val="000000" w:themeColor="text1"/>
                <w:sz w:val="18"/>
                <w:szCs w:val="17"/>
              </w:rPr>
              <w:t xml:space="preserve">La actitud del supervisor no puede ser una actitud pasiva, que se limite a esperar el incumplimiento de las obligaciones de las partes, para luego incluir dicho incumplimiento en el informe de supervisión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Remitir al Contratista instrucciones, solicitudes, </w:t>
            </w:r>
            <w:r w:rsidRPr="00FB51E8">
              <w:rPr>
                <w:rFonts w:ascii="Arial" w:hAnsi="Arial" w:cs="Arial"/>
                <w:color w:val="000000" w:themeColor="text1"/>
                <w:sz w:val="18"/>
                <w:szCs w:val="17"/>
              </w:rPr>
              <w:lastRenderedPageBreak/>
              <w:t>observaciones y recomendaciones para procurar la debida ejecución del objeto contractual y prevenir posibles incumplimientos.</w:t>
            </w:r>
          </w:p>
          <w:p w:rsidR="005A3502" w:rsidRPr="00FB51E8" w:rsidRDefault="005A3502" w:rsidP="006960B6">
            <w:pPr>
              <w:tabs>
                <w:tab w:val="left" w:pos="1701"/>
              </w:tabs>
              <w:ind w:left="360"/>
              <w:jc w:val="both"/>
              <w:rPr>
                <w:rFonts w:ascii="Arial" w:hAnsi="Arial" w:cs="Arial"/>
                <w:color w:val="000000" w:themeColor="text1"/>
                <w:sz w:val="18"/>
                <w:szCs w:val="17"/>
              </w:rPr>
            </w:pPr>
          </w:p>
          <w:p w:rsidR="005A3502" w:rsidRPr="00FB51E8" w:rsidRDefault="005A3502" w:rsidP="002D3AD5">
            <w:pPr>
              <w:pStyle w:val="Prrafodelista"/>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 supervisión.</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pStyle w:val="Prrafodelista"/>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Estudiar y emitir concepto respecto de las reclamaciones, peticiones y sugerencias presentadas por el contratista.</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pStyle w:val="Prrafodelista"/>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Suministrar  toda la información normativa y técnica disponible para la ejecución del contrato, así como también, brindar el apoyo administrativo y logístico que se requiera.</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Realizar reuniones con el contratista, competente contractual y funcionarios interesados, cuando se tengan dudas sobre los términos del contrato y/o se considere necesario para la normal ejecución y desarrollo de los mismos.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Emitir informes y certificar mensualmente al competente contractual, el cumplimiento del objeto contractual y obligaciones del contratista.</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Verificar y dejar constancia del cumplimiento de las obligaciones con el Sistema de Seguridad Social Integral y parafiscales (cuando aplique) de conformidad con la ley 1150 de 2007, </w:t>
            </w:r>
            <w:r w:rsidRPr="00FB51E8">
              <w:rPr>
                <w:rFonts w:ascii="Arial" w:eastAsia="Calibri" w:hAnsi="Arial" w:cs="Arial"/>
                <w:b/>
                <w:color w:val="000000" w:themeColor="text1"/>
                <w:kern w:val="0"/>
                <w:sz w:val="18"/>
                <w:szCs w:val="17"/>
                <w:lang w:eastAsia="en-US"/>
              </w:rPr>
              <w:t>Decreto 1273 de 2018</w:t>
            </w:r>
            <w:r w:rsidRPr="00FB51E8">
              <w:rPr>
                <w:rFonts w:ascii="Arial" w:hAnsi="Arial" w:cs="Arial"/>
                <w:color w:val="000000" w:themeColor="text1"/>
                <w:sz w:val="18"/>
                <w:szCs w:val="17"/>
              </w:rPr>
              <w:t xml:space="preserve"> y demás normatividad que regule la materia. En caso contrario deberá dar aviso de esta circunstancia a la Unidad Pagadora. </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2D3AD5">
            <w:pPr>
              <w:numPr>
                <w:ilvl w:val="0"/>
                <w:numId w:val="2"/>
              </w:num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rsidR="005A3502" w:rsidRPr="00FB51E8" w:rsidRDefault="005A3502" w:rsidP="006960B6">
            <w:pPr>
              <w:tabs>
                <w:tab w:val="left" w:pos="1701"/>
              </w:tabs>
              <w:ind w:left="360"/>
              <w:jc w:val="both"/>
              <w:rPr>
                <w:rFonts w:ascii="Arial" w:hAnsi="Arial" w:cs="Arial"/>
                <w:color w:val="000000" w:themeColor="text1"/>
                <w:sz w:val="18"/>
                <w:szCs w:val="17"/>
              </w:rPr>
            </w:pPr>
          </w:p>
          <w:p w:rsidR="005A3502" w:rsidRPr="00FB51E8" w:rsidRDefault="005A3502" w:rsidP="006960B6">
            <w:pPr>
              <w:tabs>
                <w:tab w:val="left" w:pos="1701"/>
              </w:tabs>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El proyecto de acta de liquidación debe ser remitido a (indicar dependencia encargada de la revisión) y una vez autorizado, debe hacerlo firmar por el contratista y pasarlo para firma del competente contractual. </w:t>
            </w:r>
          </w:p>
          <w:p w:rsidR="005A3502" w:rsidRPr="00FB51E8" w:rsidRDefault="005A3502" w:rsidP="006960B6">
            <w:pPr>
              <w:tabs>
                <w:tab w:val="left" w:pos="1701"/>
              </w:tabs>
              <w:ind w:left="360"/>
              <w:jc w:val="both"/>
              <w:rPr>
                <w:rFonts w:ascii="Arial" w:hAnsi="Arial" w:cs="Arial"/>
                <w:color w:val="000000" w:themeColor="text1"/>
                <w:sz w:val="18"/>
                <w:szCs w:val="17"/>
              </w:rPr>
            </w:pPr>
          </w:p>
          <w:p w:rsidR="005A3502" w:rsidRPr="00FB51E8" w:rsidRDefault="005A3502" w:rsidP="002D3AD5">
            <w:pPr>
              <w:pStyle w:val="Prrafodelista"/>
              <w:numPr>
                <w:ilvl w:val="0"/>
                <w:numId w:val="2"/>
              </w:numPr>
              <w:ind w:left="360"/>
              <w:jc w:val="both"/>
              <w:rPr>
                <w:rFonts w:ascii="Arial" w:hAnsi="Arial" w:cs="Arial"/>
                <w:color w:val="000000" w:themeColor="text1"/>
                <w:sz w:val="18"/>
                <w:szCs w:val="17"/>
              </w:rPr>
            </w:pPr>
            <w:r w:rsidRPr="00FB51E8">
              <w:rPr>
                <w:rFonts w:ascii="Arial" w:hAnsi="Arial" w:cs="Arial"/>
                <w:color w:val="000000" w:themeColor="text1"/>
                <w:sz w:val="18"/>
                <w:szCs w:val="17"/>
              </w:rPr>
              <w:t xml:space="preserve">De presentarse fuerza mayor o caso fortuito, ausencia temporal o definitiva, que afecte el adecuado cumplimiento de la supervisión del contrato, deberá  informarlo por escrito al competente contractual, para que proceda en derecho, al nombramiento del nuevo supervisor. </w:t>
            </w:r>
          </w:p>
          <w:p w:rsidR="005A3502" w:rsidRPr="00FB51E8" w:rsidRDefault="005A3502" w:rsidP="006960B6">
            <w:pPr>
              <w:pStyle w:val="Prrafodelista"/>
              <w:ind w:left="360"/>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Parágrafo primero.</w:t>
            </w:r>
            <w:r w:rsidRPr="00FB51E8">
              <w:rPr>
                <w:rFonts w:ascii="Arial" w:hAnsi="Arial" w:cs="Arial"/>
                <w:color w:val="000000" w:themeColor="text1"/>
                <w:sz w:val="18"/>
                <w:szCs w:val="17"/>
              </w:rPr>
              <w:t xml:space="preserve"> No será necesario elaborar un nuevo acto </w:t>
            </w:r>
            <w:r w:rsidRPr="00FB51E8">
              <w:rPr>
                <w:rFonts w:ascii="Arial" w:hAnsi="Arial" w:cs="Arial"/>
                <w:color w:val="000000" w:themeColor="text1"/>
                <w:sz w:val="18"/>
                <w:szCs w:val="17"/>
              </w:rPr>
              <w:lastRenderedPageBreak/>
              <w:t xml:space="preserve">administrativo para nombrar un supervisor del contrato, si la actividad de supervisión la hace el oficial o suboficial nombrado para desempeñar el </w:t>
            </w:r>
            <w:r w:rsidRPr="00FB51E8">
              <w:rPr>
                <w:rFonts w:ascii="Arial" w:hAnsi="Arial" w:cs="Arial"/>
                <w:b/>
                <w:color w:val="000000" w:themeColor="text1"/>
                <w:sz w:val="18"/>
                <w:szCs w:val="17"/>
              </w:rPr>
              <w:t>mismo cargo</w:t>
            </w:r>
            <w:r w:rsidRPr="00FB51E8">
              <w:rPr>
                <w:rFonts w:ascii="Arial" w:hAnsi="Arial" w:cs="Arial"/>
                <w:color w:val="000000" w:themeColor="text1"/>
                <w:sz w:val="18"/>
                <w:szCs w:val="17"/>
              </w:rPr>
              <w:t xml:space="preserve"> </w:t>
            </w:r>
            <w:r w:rsidRPr="00FB51E8">
              <w:rPr>
                <w:rFonts w:ascii="Arial" w:hAnsi="Arial" w:cs="Arial"/>
                <w:b/>
                <w:color w:val="000000" w:themeColor="text1"/>
                <w:sz w:val="18"/>
                <w:szCs w:val="17"/>
              </w:rPr>
              <w:t xml:space="preserve">que desempeñaba el supervisor inicial del contrato. </w:t>
            </w:r>
            <w:r w:rsidRPr="00FB51E8">
              <w:rPr>
                <w:rFonts w:ascii="Arial" w:hAnsi="Arial" w:cs="Arial"/>
                <w:color w:val="000000" w:themeColor="text1"/>
                <w:sz w:val="18"/>
                <w:szCs w:val="17"/>
              </w:rPr>
              <w:t>En todo caso, en el acta de entrega del cargo, el supervisor del contrato debe relacionar el estado actual del presente contrato.</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DÉCIMA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CAMBIO DE SUPERVISOR</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Una vez nombrado y notificado el nuevo supervisor, éste deberá informarle al contratista dentro de los cinco días hábiles a la notificación del acto. </w:t>
            </w:r>
          </w:p>
          <w:p w:rsidR="005A3502" w:rsidRPr="00FB51E8" w:rsidRDefault="005A3502" w:rsidP="006960B6">
            <w:pPr>
              <w:tabs>
                <w:tab w:val="left" w:pos="1701"/>
              </w:tabs>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DÉCIMA PRIMERA CESIÓN</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El Contratista no podrá ceder el presente contrato de prestación de servicios en todo o en parte a persona alguna, natural o jurídica, nacional o extranjera, sin el consentimiento previo, expreso y otorgado por escrito por el </w:t>
            </w:r>
            <w:r w:rsidRPr="00FB51E8">
              <w:rPr>
                <w:rFonts w:ascii="Arial" w:hAnsi="Arial" w:cs="Arial"/>
                <w:b/>
                <w:color w:val="000000" w:themeColor="text1"/>
                <w:sz w:val="18"/>
                <w:szCs w:val="17"/>
              </w:rPr>
              <w:t xml:space="preserve">MINISTERIO DE DEFENSA NACIONAL –EJÉRCITO NACIONAL – </w:t>
            </w:r>
            <w:r>
              <w:rPr>
                <w:rFonts w:ascii="Arial" w:hAnsi="Arial" w:cs="Arial"/>
                <w:b/>
                <w:color w:val="000000" w:themeColor="text1"/>
                <w:sz w:val="18"/>
                <w:szCs w:val="17"/>
              </w:rPr>
              <w:t>CENAC PERSONAL</w:t>
            </w:r>
            <w:r w:rsidRPr="00FB51E8">
              <w:rPr>
                <w:rFonts w:ascii="Arial" w:hAnsi="Arial" w:cs="Arial"/>
                <w:color w:val="000000" w:themeColor="text1"/>
                <w:sz w:val="18"/>
                <w:szCs w:val="17"/>
              </w:rPr>
              <w:t>, no quedando éste obligado a dar las razones que le asistan para negarlo.</w:t>
            </w:r>
          </w:p>
          <w:p w:rsidR="005A3502" w:rsidRPr="00FB51E8" w:rsidRDefault="005A3502" w:rsidP="006960B6">
            <w:pPr>
              <w:tabs>
                <w:tab w:val="left" w:pos="1701"/>
              </w:tabs>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DÉCIMA</w:t>
            </w: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SEGUNDA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AUSENCIA DE PRESTACIONES</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Dada su naturaleza jurídica el presente contrato no constituye ni produce relación laboral alguna, por lo cual </w:t>
            </w:r>
            <w:r w:rsidRPr="00FB51E8">
              <w:rPr>
                <w:rFonts w:ascii="Arial" w:hAnsi="Arial" w:cs="Arial"/>
                <w:b/>
                <w:color w:val="000000" w:themeColor="text1"/>
                <w:sz w:val="18"/>
                <w:szCs w:val="17"/>
              </w:rPr>
              <w:t>EL CONTRATISTA</w:t>
            </w:r>
            <w:r w:rsidRPr="00FB51E8">
              <w:rPr>
                <w:rFonts w:ascii="Arial" w:hAnsi="Arial" w:cs="Arial"/>
                <w:color w:val="000000" w:themeColor="text1"/>
                <w:sz w:val="18"/>
                <w:szCs w:val="17"/>
              </w:rPr>
              <w:t xml:space="preserve"> no adquiere vínculo laboral alguno con </w:t>
            </w:r>
            <w:r w:rsidRPr="00FB51E8">
              <w:rPr>
                <w:rFonts w:ascii="Arial" w:hAnsi="Arial" w:cs="Arial"/>
                <w:b/>
                <w:color w:val="000000" w:themeColor="text1"/>
                <w:sz w:val="18"/>
                <w:szCs w:val="17"/>
              </w:rPr>
              <w:t xml:space="preserve">EL MINISTERIO DE DEFENSA NACIONAL – EJERCITO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y es el único responsable de la prestación del servicio. En consecuencia, no tendrá derecho a reconocimiento de ningún otro emolumento distinto al pago del valor determinado en la </w:t>
            </w:r>
            <w:r w:rsidRPr="00FB51E8">
              <w:rPr>
                <w:rFonts w:ascii="Arial" w:hAnsi="Arial" w:cs="Arial"/>
                <w:b/>
                <w:color w:val="000000" w:themeColor="text1"/>
                <w:sz w:val="18"/>
                <w:szCs w:val="17"/>
                <w:lang w:val="es-ES"/>
              </w:rPr>
              <w:t>CLAUSULA TERCERA. VALOR TOTAL, FORMA Y CONDICIONES DE PAGO</w:t>
            </w:r>
            <w:r w:rsidRPr="00FB51E8">
              <w:rPr>
                <w:rFonts w:ascii="Arial" w:hAnsi="Arial" w:cs="Arial"/>
                <w:color w:val="000000" w:themeColor="text1"/>
                <w:sz w:val="18"/>
                <w:szCs w:val="17"/>
              </w:rPr>
              <w:t xml:space="preserve"> del presente contrato.</w:t>
            </w:r>
          </w:p>
          <w:p w:rsidR="005A3502" w:rsidRPr="00FB51E8" w:rsidRDefault="005A3502" w:rsidP="006960B6">
            <w:pPr>
              <w:tabs>
                <w:tab w:val="left" w:pos="1701"/>
              </w:tabs>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DÉCIMA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TERCERA</w:t>
            </w: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SANCIONES</w:t>
            </w:r>
          </w:p>
          <w:p w:rsidR="005A3502" w:rsidRPr="00FB51E8" w:rsidRDefault="005A3502" w:rsidP="006960B6">
            <w:pPr>
              <w:tabs>
                <w:tab w:val="left" w:pos="1701"/>
              </w:tabs>
              <w:jc w:val="both"/>
              <w:rPr>
                <w:rFonts w:ascii="Arial" w:hAnsi="Arial" w:cs="Arial"/>
                <w:b/>
                <w:color w:val="000000" w:themeColor="text1"/>
                <w:sz w:val="18"/>
                <w:szCs w:val="17"/>
              </w:rPr>
            </w:pPr>
          </w:p>
        </w:tc>
        <w:tc>
          <w:tcPr>
            <w:tcW w:w="5491" w:type="dxa"/>
          </w:tcPr>
          <w:p w:rsidR="005A3502" w:rsidRPr="00FB51E8" w:rsidRDefault="005A3502" w:rsidP="002D3AD5">
            <w:pPr>
              <w:pStyle w:val="Prrafodelista"/>
              <w:numPr>
                <w:ilvl w:val="0"/>
                <w:numId w:val="4"/>
              </w:numPr>
              <w:tabs>
                <w:tab w:val="left" w:pos="317"/>
              </w:tabs>
              <w:ind w:left="175" w:hanging="141"/>
              <w:jc w:val="both"/>
              <w:rPr>
                <w:rFonts w:ascii="Arial" w:hAnsi="Arial" w:cs="Arial"/>
                <w:b/>
                <w:color w:val="000000" w:themeColor="text1"/>
                <w:sz w:val="18"/>
                <w:szCs w:val="17"/>
              </w:rPr>
            </w:pPr>
            <w:r w:rsidRPr="00FB51E8">
              <w:rPr>
                <w:rFonts w:ascii="Arial" w:hAnsi="Arial" w:cs="Arial"/>
                <w:b/>
                <w:color w:val="000000" w:themeColor="text1"/>
                <w:sz w:val="18"/>
                <w:szCs w:val="17"/>
              </w:rPr>
              <w:t xml:space="preserve">MULTAS: </w:t>
            </w:r>
            <w:r w:rsidRPr="00FB51E8">
              <w:rPr>
                <w:rFonts w:ascii="Arial" w:hAnsi="Arial" w:cs="Arial"/>
                <w:color w:val="000000" w:themeColor="text1"/>
                <w:sz w:val="18"/>
                <w:szCs w:val="17"/>
              </w:rPr>
              <w:t xml:space="preserve">En caso de mora o incumplimiento parcial de alguna de las obligaciones derivadas del presente contrato por causas imputables al CONTRATISTA, salvo circunstancias de fuerza mayor o caso fortuito conforme con las definiciones del artículo 1º de la Ley 95 de 1890, </w:t>
            </w:r>
            <w:r w:rsidRPr="00FB51E8">
              <w:rPr>
                <w:rFonts w:ascii="Arial" w:hAnsi="Arial" w:cs="Arial"/>
                <w:b/>
                <w:color w:val="000000" w:themeColor="text1"/>
                <w:sz w:val="18"/>
                <w:szCs w:val="17"/>
              </w:rPr>
              <w:t xml:space="preserve">EL MINISTERIO DE DEFENSA NACIONAL – EJERCITO NACIONAL – </w:t>
            </w:r>
            <w:r>
              <w:rPr>
                <w:rFonts w:ascii="Arial" w:hAnsi="Arial" w:cs="Arial"/>
                <w:b/>
                <w:color w:val="000000" w:themeColor="text1"/>
                <w:sz w:val="18"/>
                <w:szCs w:val="17"/>
              </w:rPr>
              <w:t>CENAC DE PERSONAL</w:t>
            </w:r>
            <w:r w:rsidRPr="00FB51E8">
              <w:rPr>
                <w:rFonts w:ascii="Arial" w:hAnsi="Arial" w:cs="Arial"/>
                <w:color w:val="000000" w:themeColor="text1"/>
                <w:sz w:val="18"/>
                <w:szCs w:val="17"/>
              </w:rPr>
              <w:t>,</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podrá imponer al </w:t>
            </w:r>
            <w:r w:rsidRPr="00FB51E8">
              <w:rPr>
                <w:rFonts w:ascii="Arial" w:hAnsi="Arial" w:cs="Arial"/>
                <w:b/>
                <w:color w:val="000000" w:themeColor="text1"/>
                <w:sz w:val="18"/>
                <w:szCs w:val="17"/>
              </w:rPr>
              <w:t xml:space="preserve">CONTRATISTA </w:t>
            </w:r>
            <w:r w:rsidRPr="00FB51E8">
              <w:rPr>
                <w:rFonts w:ascii="Arial" w:hAnsi="Arial" w:cs="Arial"/>
                <w:color w:val="000000" w:themeColor="text1"/>
                <w:sz w:val="18"/>
                <w:szCs w:val="17"/>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FB51E8">
              <w:rPr>
                <w:rFonts w:ascii="Arial" w:hAnsi="Arial" w:cs="Arial"/>
                <w:b/>
                <w:color w:val="000000" w:themeColor="text1"/>
                <w:sz w:val="18"/>
                <w:szCs w:val="17"/>
              </w:rPr>
              <w:t xml:space="preserve">EL MINISTERIO DE DEFENSA NACIONAL – EJERCITO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por el incumplimiento. Llegado el caso su imposición se hará mediante declaratoria expresa en el acta administrativa debidamente motivada, suma que será descontada de los pagos mensuales o del saldo que el </w:t>
            </w:r>
            <w:r w:rsidRPr="00FB51E8">
              <w:rPr>
                <w:rFonts w:ascii="Arial" w:hAnsi="Arial" w:cs="Arial"/>
                <w:b/>
                <w:color w:val="000000" w:themeColor="text1"/>
                <w:sz w:val="18"/>
                <w:szCs w:val="17"/>
              </w:rPr>
              <w:t xml:space="preserve">MINISTERIO DE DEFENSA NACIONAL – EJERCITO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adeude al </w:t>
            </w:r>
            <w:r w:rsidRPr="00FB51E8">
              <w:rPr>
                <w:rFonts w:ascii="Arial" w:hAnsi="Arial" w:cs="Arial"/>
                <w:b/>
                <w:color w:val="000000" w:themeColor="text1"/>
                <w:sz w:val="18"/>
                <w:szCs w:val="17"/>
              </w:rPr>
              <w:t>CONTRATISTA.</w:t>
            </w:r>
          </w:p>
          <w:p w:rsidR="005A3502" w:rsidRPr="00FB51E8" w:rsidRDefault="005A3502" w:rsidP="006960B6">
            <w:pPr>
              <w:pStyle w:val="Prrafodelista"/>
              <w:tabs>
                <w:tab w:val="left" w:pos="317"/>
              </w:tabs>
              <w:ind w:left="175"/>
              <w:jc w:val="both"/>
              <w:rPr>
                <w:rFonts w:ascii="Arial" w:hAnsi="Arial" w:cs="Arial"/>
                <w:b/>
                <w:color w:val="000000" w:themeColor="text1"/>
                <w:sz w:val="18"/>
                <w:szCs w:val="17"/>
              </w:rPr>
            </w:pPr>
          </w:p>
          <w:p w:rsidR="005A3502" w:rsidRPr="00FB51E8" w:rsidRDefault="005A3502" w:rsidP="002D3AD5">
            <w:pPr>
              <w:pStyle w:val="Prrafodelista"/>
              <w:numPr>
                <w:ilvl w:val="0"/>
                <w:numId w:val="4"/>
              </w:numPr>
              <w:tabs>
                <w:tab w:val="left" w:pos="317"/>
              </w:tabs>
              <w:ind w:left="175" w:hanging="141"/>
              <w:jc w:val="both"/>
              <w:rPr>
                <w:rFonts w:ascii="Arial" w:hAnsi="Arial" w:cs="Arial"/>
                <w:b/>
                <w:color w:val="000000" w:themeColor="text1"/>
                <w:sz w:val="18"/>
                <w:szCs w:val="17"/>
              </w:rPr>
            </w:pPr>
            <w:r w:rsidRPr="00FB51E8">
              <w:rPr>
                <w:rFonts w:ascii="Arial" w:hAnsi="Arial" w:cs="Arial"/>
                <w:b/>
                <w:color w:val="000000" w:themeColor="text1"/>
                <w:sz w:val="18"/>
                <w:szCs w:val="17"/>
              </w:rPr>
              <w:t xml:space="preserve">MULTAS POR LA MORA EN LA CONSTITUCIÓN DE LOS REQUISITOS DE LEGALIZACIÓN Y EJECUCIÓN DEL CONTRATO: </w:t>
            </w:r>
            <w:r w:rsidRPr="00FB51E8">
              <w:rPr>
                <w:rFonts w:ascii="Arial" w:hAnsi="Arial" w:cs="Arial"/>
                <w:color w:val="000000" w:themeColor="text1"/>
                <w:sz w:val="18"/>
                <w:szCs w:val="17"/>
              </w:rPr>
              <w:t xml:space="preserve">Cuando el CONTRATISTA no constituya dentro del término y en la forma prevista en el contrato, o en alguno de sus modificatorios, la póliza de garantía única y/o algunos de </w:t>
            </w:r>
            <w:r w:rsidRPr="00FB51E8">
              <w:rPr>
                <w:rFonts w:ascii="Arial" w:hAnsi="Arial" w:cs="Arial"/>
                <w:color w:val="000000" w:themeColor="text1"/>
                <w:sz w:val="18"/>
                <w:szCs w:val="17"/>
              </w:rPr>
              <w:lastRenderedPageBreak/>
              <w:t xml:space="preserve">los requisitos de legalización, </w:t>
            </w:r>
            <w:r w:rsidRPr="00FB51E8">
              <w:rPr>
                <w:rFonts w:ascii="Arial" w:hAnsi="Arial" w:cs="Arial"/>
                <w:b/>
                <w:color w:val="000000" w:themeColor="text1"/>
                <w:sz w:val="18"/>
                <w:szCs w:val="17"/>
              </w:rPr>
              <w:t xml:space="preserve">EL MINISTERIO DE DEFENSA NACIONAL – EJERCITO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podrá imponerle multa cuyo valor se liquidará con base en un punto cinco por ciento (0.5%) del valor del contrato, por cada día de retardo y hasta por diez (10) días calendario, al cabo de los cuales </w:t>
            </w:r>
            <w:r w:rsidRPr="00FB51E8">
              <w:rPr>
                <w:rFonts w:ascii="Arial" w:hAnsi="Arial" w:cs="Arial"/>
                <w:b/>
                <w:color w:val="000000" w:themeColor="text1"/>
                <w:sz w:val="18"/>
                <w:szCs w:val="17"/>
              </w:rPr>
              <w:t xml:space="preserve">El MINISTERIO DE DEFENSA NACIONAL – EJERCITO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 podrá declarar el incumplimiento unilateral del contrato</w:t>
            </w:r>
            <w:r w:rsidRPr="00FB51E8">
              <w:rPr>
                <w:rFonts w:ascii="Arial" w:hAnsi="Arial" w:cs="Arial"/>
                <w:b/>
                <w:color w:val="000000" w:themeColor="text1"/>
                <w:sz w:val="18"/>
                <w:szCs w:val="17"/>
              </w:rPr>
              <w:t>.</w:t>
            </w:r>
          </w:p>
          <w:p w:rsidR="005A3502" w:rsidRPr="00FB51E8" w:rsidRDefault="005A3502" w:rsidP="006960B6">
            <w:pPr>
              <w:pStyle w:val="Prrafodelista"/>
              <w:rPr>
                <w:rFonts w:ascii="Arial" w:hAnsi="Arial" w:cs="Arial"/>
                <w:b/>
                <w:color w:val="000000" w:themeColor="text1"/>
                <w:sz w:val="18"/>
                <w:szCs w:val="17"/>
              </w:rPr>
            </w:pPr>
          </w:p>
          <w:p w:rsidR="005A3502" w:rsidRPr="000A2524" w:rsidRDefault="005A3502" w:rsidP="006960B6">
            <w:pPr>
              <w:pStyle w:val="Prrafodelista"/>
              <w:numPr>
                <w:ilvl w:val="0"/>
                <w:numId w:val="4"/>
              </w:numPr>
              <w:tabs>
                <w:tab w:val="left" w:pos="317"/>
              </w:tabs>
              <w:ind w:left="175" w:hanging="141"/>
              <w:jc w:val="both"/>
              <w:rPr>
                <w:rFonts w:ascii="Arial" w:hAnsi="Arial" w:cs="Arial"/>
                <w:b/>
                <w:color w:val="000000" w:themeColor="text1"/>
                <w:sz w:val="18"/>
                <w:szCs w:val="17"/>
              </w:rPr>
            </w:pPr>
            <w:r w:rsidRPr="000A2524">
              <w:rPr>
                <w:rFonts w:ascii="Arial" w:hAnsi="Arial" w:cs="Arial"/>
                <w:b/>
                <w:color w:val="000000" w:themeColor="text1"/>
                <w:sz w:val="18"/>
                <w:szCs w:val="17"/>
              </w:rPr>
              <w:t xml:space="preserve">PENAL PECUNIARIA: </w:t>
            </w:r>
            <w:r w:rsidRPr="000A2524">
              <w:rPr>
                <w:rFonts w:ascii="Arial" w:hAnsi="Arial" w:cs="Arial"/>
                <w:color w:val="000000" w:themeColor="text1"/>
                <w:sz w:val="18"/>
                <w:szCs w:val="17"/>
              </w:rPr>
              <w:t xml:space="preserve">En caso de incumplimiento total de las obligaciones derivadas del contrato, EL </w:t>
            </w:r>
            <w:r w:rsidRPr="000A2524">
              <w:rPr>
                <w:rFonts w:ascii="Arial" w:hAnsi="Arial" w:cs="Arial"/>
                <w:b/>
                <w:color w:val="000000" w:themeColor="text1"/>
                <w:sz w:val="18"/>
                <w:szCs w:val="17"/>
              </w:rPr>
              <w:t>CONTRATISTA</w:t>
            </w:r>
            <w:r w:rsidRPr="000A2524">
              <w:rPr>
                <w:rFonts w:ascii="Arial" w:hAnsi="Arial" w:cs="Arial"/>
                <w:color w:val="000000" w:themeColor="text1"/>
                <w:sz w:val="18"/>
                <w:szCs w:val="17"/>
              </w:rPr>
              <w:t xml:space="preserve"> pagará al</w:t>
            </w:r>
            <w:r w:rsidRPr="000A2524">
              <w:rPr>
                <w:rFonts w:ascii="Arial" w:hAnsi="Arial" w:cs="Arial"/>
                <w:b/>
                <w:color w:val="000000" w:themeColor="text1"/>
                <w:sz w:val="18"/>
                <w:szCs w:val="17"/>
              </w:rPr>
              <w:t xml:space="preserve"> MINISTERIO DE DEFENSA NACIONAL – EJERCITO  NACIONAL –  </w:t>
            </w:r>
            <w:r>
              <w:rPr>
                <w:rFonts w:ascii="Arial" w:hAnsi="Arial" w:cs="Arial"/>
                <w:b/>
                <w:color w:val="000000" w:themeColor="text1"/>
                <w:sz w:val="18"/>
                <w:szCs w:val="17"/>
              </w:rPr>
              <w:t>CENAC DE PERSONAL</w:t>
            </w:r>
            <w:r w:rsidRPr="000A2524">
              <w:rPr>
                <w:rFonts w:ascii="Arial" w:hAnsi="Arial" w:cs="Arial"/>
                <w:b/>
                <w:color w:val="000000" w:themeColor="text1"/>
                <w:sz w:val="18"/>
                <w:szCs w:val="17"/>
              </w:rPr>
              <w:t xml:space="preserve">, </w:t>
            </w:r>
            <w:r w:rsidRPr="000A2524">
              <w:rPr>
                <w:rFonts w:ascii="Arial" w:hAnsi="Arial" w:cs="Arial"/>
                <w:color w:val="000000" w:themeColor="text1"/>
                <w:sz w:val="18"/>
                <w:szCs w:val="17"/>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0A2524">
              <w:rPr>
                <w:rFonts w:ascii="Arial" w:hAnsi="Arial" w:cs="Arial"/>
                <w:b/>
                <w:color w:val="000000" w:themeColor="text1"/>
                <w:sz w:val="18"/>
                <w:szCs w:val="17"/>
              </w:rPr>
              <w:t xml:space="preserve">MINISTERIO DE DEFENSA NACIONAL – EJÉRCITO  NACIONAL </w:t>
            </w:r>
            <w:r>
              <w:rPr>
                <w:rFonts w:ascii="Arial" w:hAnsi="Arial" w:cs="Arial"/>
                <w:b/>
                <w:color w:val="000000" w:themeColor="text1"/>
                <w:sz w:val="18"/>
                <w:szCs w:val="17"/>
              </w:rPr>
              <w:t>CENAC DE PERSONAL</w:t>
            </w:r>
            <w:r w:rsidRPr="000A2524">
              <w:rPr>
                <w:rFonts w:ascii="Arial" w:hAnsi="Arial" w:cs="Arial"/>
                <w:b/>
                <w:color w:val="000000" w:themeColor="text1"/>
                <w:sz w:val="18"/>
                <w:szCs w:val="17"/>
              </w:rPr>
              <w:t>.</w:t>
            </w:r>
            <w:r w:rsidRPr="000A2524">
              <w:rPr>
                <w:rFonts w:ascii="Arial" w:hAnsi="Arial" w:cs="Arial"/>
                <w:color w:val="000000" w:themeColor="text1"/>
                <w:sz w:val="18"/>
                <w:szCs w:val="17"/>
              </w:rPr>
              <w:t xml:space="preserve"> No obstante el </w:t>
            </w:r>
            <w:r w:rsidRPr="000A2524">
              <w:rPr>
                <w:rFonts w:ascii="Arial" w:hAnsi="Arial" w:cs="Arial"/>
                <w:b/>
                <w:color w:val="000000" w:themeColor="text1"/>
                <w:sz w:val="18"/>
                <w:szCs w:val="17"/>
              </w:rPr>
              <w:t xml:space="preserve">MINISTERIO DE DEFENSA NACIONAL – EJERCITO  NACIONAL –  </w:t>
            </w:r>
            <w:r>
              <w:rPr>
                <w:rFonts w:ascii="Arial" w:hAnsi="Arial" w:cs="Arial"/>
                <w:b/>
                <w:color w:val="000000" w:themeColor="text1"/>
                <w:sz w:val="18"/>
                <w:szCs w:val="17"/>
              </w:rPr>
              <w:t>CENAC DE PERSONAL</w:t>
            </w:r>
            <w:r w:rsidRPr="000A2524">
              <w:rPr>
                <w:rFonts w:ascii="Arial" w:hAnsi="Arial" w:cs="Arial"/>
                <w:b/>
                <w:color w:val="000000" w:themeColor="text1"/>
                <w:sz w:val="18"/>
                <w:szCs w:val="17"/>
              </w:rPr>
              <w:t xml:space="preserve"> </w:t>
            </w:r>
            <w:r w:rsidRPr="000A2524">
              <w:rPr>
                <w:rFonts w:ascii="Arial" w:hAnsi="Arial" w:cs="Arial"/>
                <w:color w:val="000000" w:themeColor="text1"/>
                <w:sz w:val="18"/>
                <w:szCs w:val="17"/>
              </w:rPr>
              <w:t xml:space="preserve"> se reserva el derecho de cobrar los perjuicios que se causen por encima del monto aquí pactado, siempre que los mismos se acrediten. El pago de la cláusula penal pecuniaria estará amparado, mediante la garantía de cumplimiento, en las condiciones en el presente contrato.  </w:t>
            </w:r>
          </w:p>
          <w:p w:rsidR="005A3502" w:rsidRPr="00FB51E8" w:rsidRDefault="005A3502" w:rsidP="006960B6">
            <w:pPr>
              <w:pStyle w:val="Prrafodelista"/>
              <w:tabs>
                <w:tab w:val="left" w:pos="317"/>
              </w:tabs>
              <w:ind w:left="175"/>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p>
        </w:tc>
        <w:tc>
          <w:tcPr>
            <w:tcW w:w="5491" w:type="dxa"/>
          </w:tcPr>
          <w:p w:rsidR="005A3502" w:rsidRPr="00FB51E8" w:rsidRDefault="005A3502" w:rsidP="006960B6">
            <w:pPr>
              <w:tabs>
                <w:tab w:val="left" w:pos="1701"/>
              </w:tabs>
              <w:jc w:val="both"/>
              <w:rPr>
                <w:rFonts w:ascii="Arial" w:hAnsi="Arial" w:cs="Arial"/>
                <w:bCs/>
                <w:color w:val="000000" w:themeColor="text1"/>
                <w:sz w:val="18"/>
                <w:szCs w:val="17"/>
              </w:rPr>
            </w:pPr>
            <w:r w:rsidRPr="00FB51E8">
              <w:rPr>
                <w:rFonts w:ascii="Arial" w:hAnsi="Arial" w:cs="Arial"/>
                <w:b/>
                <w:color w:val="000000" w:themeColor="text1"/>
                <w:sz w:val="18"/>
                <w:szCs w:val="17"/>
              </w:rPr>
              <w:t>Parágrafo primero:</w:t>
            </w:r>
            <w:r w:rsidRPr="00FB51E8">
              <w:rPr>
                <w:rFonts w:ascii="Arial" w:hAnsi="Arial" w:cs="Arial"/>
                <w:color w:val="000000" w:themeColor="text1"/>
                <w:sz w:val="18"/>
                <w:szCs w:val="17"/>
              </w:rPr>
              <w:t xml:space="preserve">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con la ley 1150 de 2007</w:t>
            </w:r>
            <w:r w:rsidRPr="00FB51E8">
              <w:rPr>
                <w:rFonts w:ascii="Arial" w:hAnsi="Arial" w:cs="Arial"/>
                <w:bCs/>
                <w:color w:val="000000" w:themeColor="text1"/>
                <w:sz w:val="18"/>
                <w:szCs w:val="17"/>
              </w:rPr>
              <w:t xml:space="preserve"> (o el que lo adicione, modifique o complemente)</w:t>
            </w:r>
          </w:p>
          <w:p w:rsidR="005A3502" w:rsidRPr="00FB51E8" w:rsidRDefault="005A3502" w:rsidP="006960B6">
            <w:pPr>
              <w:tabs>
                <w:tab w:val="left" w:pos="1701"/>
              </w:tabs>
              <w:jc w:val="both"/>
              <w:rPr>
                <w:rFonts w:ascii="Arial" w:hAnsi="Arial" w:cs="Arial"/>
                <w:bCs/>
                <w:color w:val="000000" w:themeColor="text1"/>
                <w:sz w:val="18"/>
                <w:szCs w:val="17"/>
              </w:rPr>
            </w:pPr>
          </w:p>
          <w:p w:rsidR="005A3502" w:rsidRPr="00FB51E8" w:rsidRDefault="005A3502" w:rsidP="006960B6">
            <w:pPr>
              <w:tabs>
                <w:tab w:val="left" w:pos="1701"/>
              </w:tabs>
              <w:jc w:val="both"/>
              <w:rPr>
                <w:rFonts w:ascii="Arial" w:hAnsi="Arial" w:cs="Arial"/>
                <w:bCs/>
                <w:color w:val="000000" w:themeColor="text1"/>
                <w:sz w:val="18"/>
                <w:szCs w:val="17"/>
                <w:lang w:val="es-ES"/>
              </w:rPr>
            </w:pPr>
            <w:r w:rsidRPr="00FB51E8">
              <w:rPr>
                <w:rFonts w:ascii="Arial" w:hAnsi="Arial" w:cs="Arial"/>
                <w:b/>
                <w:bCs/>
                <w:color w:val="000000" w:themeColor="text1"/>
                <w:sz w:val="18"/>
                <w:szCs w:val="17"/>
                <w:lang w:val="es-ES"/>
              </w:rPr>
              <w:t>Parágrafo segundo:</w:t>
            </w:r>
            <w:r w:rsidRPr="00FB51E8">
              <w:rPr>
                <w:rFonts w:ascii="Arial" w:hAnsi="Arial" w:cs="Arial"/>
                <w:bCs/>
                <w:color w:val="000000" w:themeColor="text1"/>
                <w:sz w:val="18"/>
                <w:szCs w:val="17"/>
                <w:lang w:val="es-ES"/>
              </w:rPr>
              <w:t xml:space="preserve"> </w:t>
            </w:r>
            <w:r w:rsidRPr="00FB51E8">
              <w:rPr>
                <w:rFonts w:ascii="Arial" w:hAnsi="Arial" w:cs="Arial"/>
                <w:b/>
                <w:bCs/>
                <w:color w:val="000000" w:themeColor="text1"/>
                <w:sz w:val="18"/>
                <w:szCs w:val="17"/>
                <w:lang w:val="es-ES"/>
              </w:rPr>
              <w:t>Pago de las multas:</w:t>
            </w:r>
            <w:r w:rsidRPr="00FB51E8">
              <w:rPr>
                <w:rFonts w:ascii="Arial" w:hAnsi="Arial" w:cs="Arial"/>
                <w:bCs/>
                <w:color w:val="000000" w:themeColor="text1"/>
                <w:sz w:val="18"/>
                <w:szCs w:val="17"/>
                <w:lang w:val="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rsidR="005A3502" w:rsidRPr="00FB51E8" w:rsidRDefault="005A3502" w:rsidP="006960B6">
            <w:pPr>
              <w:tabs>
                <w:tab w:val="left" w:pos="1701"/>
              </w:tabs>
              <w:jc w:val="both"/>
              <w:rPr>
                <w:rFonts w:ascii="Arial" w:hAnsi="Arial" w:cs="Arial"/>
                <w:bCs/>
                <w:color w:val="000000" w:themeColor="text1"/>
                <w:sz w:val="18"/>
                <w:szCs w:val="17"/>
                <w:lang w:val="es-ES"/>
              </w:rPr>
            </w:pPr>
          </w:p>
          <w:p w:rsidR="005A3502" w:rsidRPr="00FB51E8" w:rsidRDefault="005A3502" w:rsidP="006960B6">
            <w:pPr>
              <w:tabs>
                <w:tab w:val="left" w:pos="1701"/>
              </w:tabs>
              <w:jc w:val="both"/>
              <w:rPr>
                <w:rFonts w:ascii="Arial" w:hAnsi="Arial" w:cs="Arial"/>
                <w:bCs/>
                <w:color w:val="000000" w:themeColor="text1"/>
                <w:sz w:val="18"/>
                <w:szCs w:val="17"/>
                <w:lang w:val="es-ES"/>
              </w:rPr>
            </w:pPr>
            <w:r w:rsidRPr="00FB51E8">
              <w:rPr>
                <w:rFonts w:ascii="Arial" w:hAnsi="Arial" w:cs="Arial"/>
                <w:b/>
                <w:bCs/>
                <w:color w:val="000000" w:themeColor="text1"/>
                <w:sz w:val="18"/>
                <w:szCs w:val="17"/>
                <w:lang w:val="es-ES"/>
              </w:rPr>
              <w:t>Parágrafo tercero:</w:t>
            </w:r>
            <w:r w:rsidRPr="00FB51E8">
              <w:rPr>
                <w:rFonts w:ascii="Arial" w:hAnsi="Arial" w:cs="Arial"/>
                <w:bCs/>
                <w:color w:val="000000" w:themeColor="text1"/>
                <w:sz w:val="18"/>
                <w:szCs w:val="17"/>
                <w:lang w:val="es-ES"/>
              </w:rPr>
              <w:t xml:space="preserve"> </w:t>
            </w:r>
            <w:r w:rsidRPr="00FB51E8">
              <w:rPr>
                <w:rFonts w:ascii="Arial" w:hAnsi="Arial" w:cs="Arial"/>
                <w:b/>
                <w:bCs/>
                <w:color w:val="000000" w:themeColor="text1"/>
                <w:sz w:val="18"/>
                <w:szCs w:val="17"/>
                <w:lang w:val="es-ES"/>
              </w:rPr>
              <w:t>Extensión para las demás obligaciones contractuales:</w:t>
            </w:r>
            <w:r w:rsidRPr="00FB51E8">
              <w:rPr>
                <w:rFonts w:ascii="Arial" w:hAnsi="Arial" w:cs="Arial"/>
                <w:bCs/>
                <w:color w:val="000000" w:themeColor="text1"/>
                <w:sz w:val="18"/>
                <w:szCs w:val="17"/>
                <w:lang w:val="es-ES"/>
              </w:rPr>
              <w:t xml:space="preserve"> Esta sanción puede hacerse efectiva por parte del M. D. N. - EJÉRCITO NACIONAL – </w:t>
            </w:r>
            <w:r>
              <w:rPr>
                <w:rFonts w:ascii="Arial" w:hAnsi="Arial" w:cs="Arial"/>
                <w:bCs/>
                <w:color w:val="000000" w:themeColor="text1"/>
                <w:sz w:val="18"/>
                <w:szCs w:val="17"/>
                <w:lang w:val="es-ES"/>
              </w:rPr>
              <w:t>CENAC PERSONAL</w:t>
            </w:r>
            <w:r w:rsidRPr="00FB51E8">
              <w:rPr>
                <w:rFonts w:ascii="Arial" w:hAnsi="Arial" w:cs="Arial"/>
                <w:bCs/>
                <w:color w:val="000000" w:themeColor="text1"/>
                <w:sz w:val="18"/>
                <w:szCs w:val="17"/>
                <w:lang w:val="es-ES"/>
              </w:rPr>
              <w:t xml:space="preserve">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rsidR="005A3502" w:rsidRPr="00FB51E8" w:rsidRDefault="005A3502" w:rsidP="006960B6">
            <w:pPr>
              <w:tabs>
                <w:tab w:val="left" w:pos="1701"/>
              </w:tabs>
              <w:jc w:val="both"/>
              <w:rPr>
                <w:rFonts w:ascii="Arial" w:hAnsi="Arial" w:cs="Arial"/>
                <w:bCs/>
                <w:color w:val="000000" w:themeColor="text1"/>
                <w:sz w:val="18"/>
                <w:szCs w:val="17"/>
                <w:lang w:val="es-ES"/>
              </w:rPr>
            </w:pPr>
          </w:p>
          <w:p w:rsidR="005A3502" w:rsidRPr="00FB51E8" w:rsidRDefault="005A3502" w:rsidP="006960B6">
            <w:pPr>
              <w:tabs>
                <w:tab w:val="left" w:pos="1701"/>
              </w:tabs>
              <w:jc w:val="both"/>
              <w:rPr>
                <w:rFonts w:ascii="Arial" w:hAnsi="Arial" w:cs="Arial"/>
                <w:bCs/>
                <w:color w:val="000000" w:themeColor="text1"/>
                <w:sz w:val="18"/>
                <w:szCs w:val="17"/>
                <w:lang w:val="es-ES"/>
              </w:rPr>
            </w:pPr>
            <w:r w:rsidRPr="00FB51E8">
              <w:rPr>
                <w:rFonts w:ascii="Arial" w:hAnsi="Arial" w:cs="Arial"/>
                <w:b/>
                <w:bCs/>
                <w:color w:val="000000" w:themeColor="text1"/>
                <w:sz w:val="18"/>
                <w:szCs w:val="17"/>
                <w:lang w:val="es-ES"/>
              </w:rPr>
              <w:lastRenderedPageBreak/>
              <w:t>Parágrafo cuarto:</w:t>
            </w:r>
            <w:r w:rsidRPr="00FB51E8">
              <w:rPr>
                <w:rFonts w:ascii="Arial" w:hAnsi="Arial" w:cs="Arial"/>
                <w:bCs/>
                <w:color w:val="000000" w:themeColor="text1"/>
                <w:sz w:val="18"/>
                <w:szCs w:val="17"/>
                <w:lang w:val="es-ES"/>
              </w:rPr>
              <w:t xml:space="preserve"> </w:t>
            </w:r>
            <w:r w:rsidRPr="00FB51E8">
              <w:rPr>
                <w:rFonts w:ascii="Arial" w:hAnsi="Arial" w:cs="Arial"/>
                <w:b/>
                <w:bCs/>
                <w:color w:val="000000" w:themeColor="text1"/>
                <w:sz w:val="18"/>
                <w:szCs w:val="17"/>
                <w:lang w:val="es-ES"/>
              </w:rPr>
              <w:t>Naturaleza de la penal pecuniaria:</w:t>
            </w:r>
            <w:r w:rsidRPr="00FB51E8">
              <w:rPr>
                <w:rFonts w:ascii="Arial" w:hAnsi="Arial" w:cs="Arial"/>
                <w:bCs/>
                <w:color w:val="000000" w:themeColor="text1"/>
                <w:sz w:val="18"/>
                <w:szCs w:val="17"/>
                <w:lang w:val="es-ES"/>
              </w:rPr>
              <w:t xml:space="preserve"> se pacta a título de pena, no de indemnización, razón por la cual, EL M.D.N -</w:t>
            </w:r>
            <w:r>
              <w:rPr>
                <w:rFonts w:ascii="Arial" w:hAnsi="Arial" w:cs="Arial"/>
                <w:bCs/>
                <w:color w:val="000000" w:themeColor="text1"/>
                <w:sz w:val="18"/>
                <w:szCs w:val="17"/>
                <w:lang w:val="es-ES"/>
              </w:rPr>
              <w:t xml:space="preserve"> </w:t>
            </w:r>
            <w:r w:rsidRPr="00FB51E8">
              <w:rPr>
                <w:rFonts w:ascii="Arial" w:hAnsi="Arial" w:cs="Arial"/>
                <w:bCs/>
                <w:color w:val="000000" w:themeColor="text1"/>
                <w:sz w:val="18"/>
                <w:szCs w:val="17"/>
                <w:lang w:val="es-ES"/>
              </w:rPr>
              <w:t>EJÉRCITO NACIONAL-</w:t>
            </w:r>
            <w:r>
              <w:rPr>
                <w:rFonts w:ascii="Arial" w:hAnsi="Arial" w:cs="Arial"/>
                <w:bCs/>
                <w:color w:val="000000" w:themeColor="text1"/>
                <w:sz w:val="18"/>
                <w:szCs w:val="17"/>
                <w:lang w:val="es-ES"/>
              </w:rPr>
              <w:t xml:space="preserve"> CENAC PERSONAL</w:t>
            </w:r>
            <w:r w:rsidRPr="00FB51E8">
              <w:rPr>
                <w:rFonts w:ascii="Arial" w:hAnsi="Arial" w:cs="Arial"/>
                <w:bCs/>
                <w:color w:val="000000" w:themeColor="text1"/>
                <w:sz w:val="18"/>
                <w:szCs w:val="17"/>
                <w:lang w:val="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5A3502" w:rsidRPr="00FB51E8" w:rsidRDefault="005A3502" w:rsidP="006960B6">
            <w:pPr>
              <w:tabs>
                <w:tab w:val="left" w:pos="1701"/>
              </w:tabs>
              <w:jc w:val="both"/>
              <w:rPr>
                <w:rFonts w:ascii="Arial" w:hAnsi="Arial" w:cs="Arial"/>
                <w:bCs/>
                <w:color w:val="000000" w:themeColor="text1"/>
                <w:sz w:val="18"/>
                <w:szCs w:val="17"/>
                <w:lang w:val="es-ES"/>
              </w:rPr>
            </w:pPr>
          </w:p>
          <w:p w:rsidR="005A3502" w:rsidRPr="00FB51E8" w:rsidRDefault="005A3502" w:rsidP="006960B6">
            <w:pPr>
              <w:tabs>
                <w:tab w:val="left" w:pos="1701"/>
              </w:tabs>
              <w:jc w:val="both"/>
              <w:rPr>
                <w:rFonts w:ascii="Arial" w:hAnsi="Arial" w:cs="Arial"/>
                <w:bCs/>
                <w:color w:val="000000" w:themeColor="text1"/>
                <w:sz w:val="18"/>
                <w:szCs w:val="17"/>
                <w:lang w:val="es-ES"/>
              </w:rPr>
            </w:pPr>
            <w:r w:rsidRPr="00FB51E8">
              <w:rPr>
                <w:rFonts w:ascii="Arial" w:hAnsi="Arial" w:cs="Arial"/>
                <w:b/>
                <w:bCs/>
                <w:color w:val="000000" w:themeColor="text1"/>
                <w:sz w:val="18"/>
                <w:szCs w:val="17"/>
                <w:lang w:val="es-ES"/>
              </w:rPr>
              <w:t>Parágrafo quinto:</w:t>
            </w:r>
            <w:r w:rsidRPr="00FB51E8">
              <w:rPr>
                <w:rFonts w:ascii="Arial" w:hAnsi="Arial" w:cs="Arial"/>
                <w:bCs/>
                <w:color w:val="000000" w:themeColor="text1"/>
                <w:sz w:val="18"/>
                <w:szCs w:val="17"/>
                <w:lang w:val="es-ES"/>
              </w:rPr>
              <w:t xml:space="preserve"> </w:t>
            </w:r>
            <w:r w:rsidRPr="00FB51E8">
              <w:rPr>
                <w:rFonts w:ascii="Arial" w:hAnsi="Arial" w:cs="Arial"/>
                <w:b/>
                <w:bCs/>
                <w:color w:val="000000" w:themeColor="text1"/>
                <w:sz w:val="18"/>
                <w:szCs w:val="17"/>
                <w:lang w:val="es-ES"/>
              </w:rPr>
              <w:t>Recursos</w:t>
            </w:r>
            <w:r w:rsidRPr="00FB51E8">
              <w:rPr>
                <w:rFonts w:ascii="Arial" w:hAnsi="Arial" w:cs="Arial"/>
                <w:bCs/>
                <w:color w:val="000000" w:themeColor="text1"/>
                <w:sz w:val="18"/>
                <w:szCs w:val="17"/>
                <w:lang w:val="es-ES"/>
              </w:rPr>
              <w:t xml:space="preserve"> </w:t>
            </w:r>
            <w:r w:rsidRPr="00FB51E8">
              <w:rPr>
                <w:rFonts w:ascii="Arial" w:hAnsi="Arial" w:cs="Arial"/>
                <w:b/>
                <w:bCs/>
                <w:color w:val="000000" w:themeColor="text1"/>
                <w:sz w:val="18"/>
                <w:szCs w:val="17"/>
                <w:lang w:val="es-ES"/>
              </w:rPr>
              <w:t>ingresan al tesoro nacional:</w:t>
            </w:r>
            <w:r w:rsidRPr="00FB51E8">
              <w:rPr>
                <w:rFonts w:ascii="Arial" w:hAnsi="Arial" w:cs="Arial"/>
                <w:bCs/>
                <w:color w:val="000000" w:themeColor="text1"/>
                <w:sz w:val="18"/>
                <w:szCs w:val="17"/>
                <w:lang w:val="es-ES"/>
              </w:rPr>
              <w:t xml:space="preserve"> El valor de las sanciones por retardo y de la Cláusula Penal Pecuniaria a que se refiere tanto la cláusula de sanciones, como esta, ingresará al Tesoro Nacional, a través de la Tesorería Principal del Comando del Ejército.</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 xml:space="preserve">CLÁUSULA DÉCIMA CUARTA </w:t>
            </w:r>
            <w:r w:rsidRPr="00FB51E8">
              <w:rPr>
                <w:rFonts w:ascii="Arial" w:hAnsi="Arial" w:cs="Arial"/>
                <w:b/>
                <w:color w:val="000000" w:themeColor="text1"/>
                <w:sz w:val="18"/>
                <w:szCs w:val="17"/>
                <w:lang w:val="es-ES"/>
              </w:rPr>
              <w:t>ACUERDO DE CONFIDENCIALIDAD</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El Contratista se obliga para con el </w:t>
            </w:r>
            <w:r w:rsidRPr="00FB51E8">
              <w:rPr>
                <w:rFonts w:ascii="Arial" w:hAnsi="Arial" w:cs="Arial"/>
                <w:b/>
                <w:color w:val="000000" w:themeColor="text1"/>
                <w:sz w:val="18"/>
                <w:szCs w:val="17"/>
              </w:rPr>
              <w:t xml:space="preserve">MINISTERIO DE DEFENSA NACIONAL – EJÉRCITO NACIONAL – </w:t>
            </w:r>
            <w:r>
              <w:rPr>
                <w:rFonts w:ascii="Arial" w:hAnsi="Arial" w:cs="Arial"/>
                <w:b/>
                <w:color w:val="000000" w:themeColor="text1"/>
                <w:sz w:val="18"/>
                <w:szCs w:val="17"/>
              </w:rPr>
              <w:t>CENAC DE PERSONAL</w:t>
            </w:r>
            <w:r w:rsidRPr="00FB51E8">
              <w:rPr>
                <w:rFonts w:ascii="Arial" w:hAnsi="Arial" w:cs="Arial"/>
                <w:b/>
                <w:color w:val="000000" w:themeColor="text1"/>
                <w:sz w:val="18"/>
                <w:szCs w:val="17"/>
              </w:rPr>
              <w:t xml:space="preserve">, </w:t>
            </w:r>
            <w:r w:rsidRPr="00FB51E8">
              <w:rPr>
                <w:rFonts w:ascii="Arial" w:hAnsi="Arial" w:cs="Arial"/>
                <w:color w:val="000000" w:themeColor="text1"/>
                <w:sz w:val="18"/>
                <w:szCs w:val="17"/>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FB51E8">
              <w:rPr>
                <w:rFonts w:ascii="Arial" w:hAnsi="Arial" w:cs="Arial"/>
                <w:b/>
                <w:color w:val="000000" w:themeColor="text1"/>
                <w:sz w:val="18"/>
                <w:szCs w:val="17"/>
              </w:rPr>
              <w:t>EL MINISTERIO DE DEFENSA NACIONAL – EJÉRCITO NACIONAL</w:t>
            </w:r>
            <w:r w:rsidRPr="00FB51E8">
              <w:rPr>
                <w:rFonts w:ascii="Arial" w:hAnsi="Arial" w:cs="Arial"/>
                <w:color w:val="000000" w:themeColor="text1"/>
                <w:sz w:val="18"/>
                <w:szCs w:val="17"/>
              </w:rPr>
              <w:t>.</w:t>
            </w:r>
          </w:p>
          <w:p w:rsidR="005A3502" w:rsidRPr="00FB51E8" w:rsidRDefault="005A3502" w:rsidP="006960B6">
            <w:pPr>
              <w:tabs>
                <w:tab w:val="left" w:pos="1701"/>
              </w:tabs>
              <w:jc w:val="both"/>
              <w:rPr>
                <w:rFonts w:ascii="Arial" w:hAnsi="Arial" w:cs="Arial"/>
                <w:b/>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DÉCIMA QUINTA TERMINACION UNILATERAL</w:t>
            </w:r>
          </w:p>
        </w:tc>
        <w:tc>
          <w:tcPr>
            <w:tcW w:w="5491" w:type="dxa"/>
          </w:tcPr>
          <w:p w:rsidR="005A3502" w:rsidRPr="005538C6" w:rsidRDefault="005A3502" w:rsidP="006960B6">
            <w:pPr>
              <w:tabs>
                <w:tab w:val="left" w:pos="1701"/>
              </w:tabs>
              <w:jc w:val="both"/>
              <w:rPr>
                <w:rFonts w:ascii="Arial" w:hAnsi="Arial" w:cs="Arial"/>
                <w:color w:val="000000" w:themeColor="text1"/>
                <w:sz w:val="18"/>
                <w:szCs w:val="17"/>
                <w:lang w:val="es-ES_tradnl"/>
              </w:rPr>
            </w:pPr>
            <w:r w:rsidRPr="00FB51E8">
              <w:rPr>
                <w:rFonts w:ascii="Arial" w:hAnsi="Arial" w:cs="Arial"/>
                <w:color w:val="000000" w:themeColor="text1"/>
                <w:sz w:val="18"/>
                <w:szCs w:val="17"/>
              </w:rPr>
              <w:t>De</w:t>
            </w:r>
            <w:r w:rsidRPr="00FB51E8">
              <w:rPr>
                <w:rFonts w:ascii="Arial" w:hAnsi="Arial" w:cs="Arial"/>
                <w:color w:val="000000" w:themeColor="text1"/>
                <w:sz w:val="18"/>
                <w:szCs w:val="17"/>
                <w:lang w:val="es-ES"/>
              </w:rPr>
              <w:t xml:space="preserve"> conformidad con lo establecido en el numeral 2o. del artículo 14  y por los principios previstos en los artículos 15,  16 y   17  de la ley 80 de 1993. La terminación unilateral del   contrato   de   prestación  de  servicios  se puede dar en</w:t>
            </w:r>
            <w:r w:rsidRPr="00FB51E8">
              <w:rPr>
                <w:rFonts w:ascii="Arial" w:hAnsi="Arial" w:cs="Arial"/>
                <w:color w:val="000000" w:themeColor="text1"/>
                <w:sz w:val="18"/>
                <w:szCs w:val="17"/>
                <w:lang w:val="es-ES_tradnl"/>
              </w:rPr>
              <w:t xml:space="preserve"> forma unilateral y en cualquier momento  por el incumplimiento de alguna de las cláusulas y obligaciones derivad</w:t>
            </w:r>
            <w:r>
              <w:rPr>
                <w:rFonts w:ascii="Arial" w:hAnsi="Arial" w:cs="Arial"/>
                <w:color w:val="000000" w:themeColor="text1"/>
                <w:sz w:val="18"/>
                <w:szCs w:val="17"/>
                <w:lang w:val="es-ES_tradnl"/>
              </w:rPr>
              <w:t>as de este contrato.</w:t>
            </w:r>
          </w:p>
        </w:tc>
      </w:tr>
      <w:tr w:rsidR="005A3502" w:rsidRPr="00FB51E8" w:rsidTr="00A31D60">
        <w:trPr>
          <w:trHeight w:val="20"/>
          <w:jc w:val="center"/>
        </w:trPr>
        <w:tc>
          <w:tcPr>
            <w:tcW w:w="3245" w:type="dxa"/>
          </w:tcPr>
          <w:p w:rsidR="005A3502" w:rsidRPr="00FB51E8" w:rsidRDefault="005A3502" w:rsidP="006960B6">
            <w:pPr>
              <w:tabs>
                <w:tab w:val="left" w:pos="1815"/>
              </w:tabs>
              <w:jc w:val="both"/>
              <w:rPr>
                <w:rFonts w:ascii="Arial" w:hAnsi="Arial" w:cs="Arial"/>
                <w:b/>
                <w:color w:val="000000" w:themeColor="text1"/>
                <w:sz w:val="18"/>
                <w:szCs w:val="17"/>
              </w:rPr>
            </w:pPr>
            <w:r w:rsidRPr="00FB51E8">
              <w:rPr>
                <w:rFonts w:ascii="Arial" w:hAnsi="Arial" w:cs="Arial"/>
                <w:b/>
                <w:color w:val="000000" w:themeColor="text1"/>
                <w:sz w:val="18"/>
                <w:szCs w:val="17"/>
              </w:rPr>
              <w:t xml:space="preserve">CLÁUSULA DÉCIMA SEXTA </w:t>
            </w:r>
            <w:r w:rsidRPr="00FB51E8">
              <w:rPr>
                <w:rFonts w:ascii="Arial" w:hAnsi="Arial" w:cs="Arial"/>
                <w:b/>
                <w:color w:val="000000" w:themeColor="text1"/>
                <w:sz w:val="18"/>
                <w:szCs w:val="17"/>
                <w:lang w:val="es-ES_tradnl"/>
              </w:rPr>
              <w:t>TERMINACION ANTICIPADA POR  MUTUO ACUERDO</w:t>
            </w:r>
          </w:p>
        </w:tc>
        <w:tc>
          <w:tcPr>
            <w:tcW w:w="5491" w:type="dxa"/>
          </w:tcPr>
          <w:p w:rsidR="005A3502" w:rsidRDefault="005A3502" w:rsidP="006960B6">
            <w:pPr>
              <w:tabs>
                <w:tab w:val="left" w:pos="0"/>
              </w:tabs>
              <w:jc w:val="both"/>
              <w:rPr>
                <w:rFonts w:ascii="Arial" w:hAnsi="Arial" w:cs="Arial"/>
                <w:color w:val="000000" w:themeColor="text1"/>
                <w:sz w:val="18"/>
                <w:szCs w:val="17"/>
              </w:rPr>
            </w:pPr>
          </w:p>
          <w:p w:rsidR="005A3502" w:rsidRPr="00FB51E8" w:rsidRDefault="005A3502" w:rsidP="006960B6">
            <w:pPr>
              <w:tabs>
                <w:tab w:val="left" w:pos="0"/>
              </w:tabs>
              <w:jc w:val="both"/>
              <w:rPr>
                <w:rFonts w:ascii="Arial" w:hAnsi="Arial" w:cs="Arial"/>
                <w:color w:val="000000" w:themeColor="text1"/>
                <w:sz w:val="18"/>
                <w:szCs w:val="17"/>
              </w:rPr>
            </w:pPr>
            <w:r w:rsidRPr="00FB51E8">
              <w:rPr>
                <w:rFonts w:ascii="Arial" w:hAnsi="Arial" w:cs="Arial"/>
                <w:color w:val="000000" w:themeColor="text1"/>
                <w:sz w:val="18"/>
                <w:szCs w:val="17"/>
              </w:rPr>
              <w:t>El presente contrato podrá darse terminado anticipadamente por mutuo acuerdo entre las partes, previo aviso por escrito no inferior a treinta (30) días calendario por la parte interesada.</w:t>
            </w:r>
          </w:p>
          <w:p w:rsidR="005A3502" w:rsidRPr="00FB51E8" w:rsidRDefault="005A3502" w:rsidP="006960B6">
            <w:pPr>
              <w:tabs>
                <w:tab w:val="left" w:pos="0"/>
              </w:tabs>
              <w:jc w:val="both"/>
              <w:rPr>
                <w:rFonts w:ascii="Arial" w:hAnsi="Arial" w:cs="Arial"/>
                <w:color w:val="000000" w:themeColor="text1"/>
                <w:sz w:val="18"/>
                <w:szCs w:val="17"/>
              </w:rPr>
            </w:pPr>
          </w:p>
          <w:p w:rsidR="005A3502" w:rsidRPr="00FB51E8" w:rsidRDefault="005A3502" w:rsidP="006960B6">
            <w:pPr>
              <w:tabs>
                <w:tab w:val="left" w:pos="0"/>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El </w:t>
            </w:r>
            <w:r w:rsidRPr="00FB51E8">
              <w:rPr>
                <w:rFonts w:ascii="Arial" w:hAnsi="Arial" w:cs="Arial"/>
                <w:b/>
                <w:color w:val="000000" w:themeColor="text1"/>
                <w:sz w:val="18"/>
                <w:szCs w:val="17"/>
              </w:rPr>
              <w:t xml:space="preserve">MINISTERIO DE DEFENSA NACIONAL – EJERCITO NACIONAL – </w:t>
            </w:r>
            <w:r>
              <w:rPr>
                <w:rFonts w:ascii="Arial" w:hAnsi="Arial" w:cs="Arial"/>
                <w:b/>
                <w:color w:val="000000" w:themeColor="text1"/>
                <w:sz w:val="18"/>
                <w:szCs w:val="17"/>
              </w:rPr>
              <w:t>CENAC DE PERSONAL</w:t>
            </w:r>
            <w:r w:rsidRPr="00FB51E8">
              <w:rPr>
                <w:rFonts w:ascii="Arial" w:hAnsi="Arial" w:cs="Arial"/>
                <w:color w:val="000000" w:themeColor="text1"/>
                <w:sz w:val="18"/>
                <w:szCs w:val="17"/>
              </w:rPr>
              <w:t xml:space="preserve">  pagará  al </w:t>
            </w:r>
            <w:r w:rsidRPr="00FB51E8">
              <w:rPr>
                <w:rFonts w:ascii="Arial" w:hAnsi="Arial" w:cs="Arial"/>
                <w:b/>
                <w:color w:val="000000" w:themeColor="text1"/>
                <w:sz w:val="18"/>
                <w:szCs w:val="17"/>
              </w:rPr>
              <w:t>CONTRATISTA,</w:t>
            </w:r>
            <w:r w:rsidRPr="00FB51E8">
              <w:rPr>
                <w:rFonts w:ascii="Arial" w:hAnsi="Arial" w:cs="Arial"/>
                <w:color w:val="000000" w:themeColor="text1"/>
                <w:sz w:val="18"/>
                <w:szCs w:val="17"/>
              </w:rPr>
              <w:t xml:space="preserve"> los valores proporcionales al tiempo de servicios prestados.</w:t>
            </w:r>
          </w:p>
          <w:p w:rsidR="005A3502" w:rsidRPr="00FB51E8" w:rsidRDefault="005A3502" w:rsidP="006960B6">
            <w:pPr>
              <w:tabs>
                <w:tab w:val="left" w:pos="0"/>
              </w:tabs>
              <w:jc w:val="both"/>
              <w:rPr>
                <w:rFonts w:ascii="Arial" w:hAnsi="Arial" w:cs="Arial"/>
                <w:color w:val="000000" w:themeColor="text1"/>
                <w:sz w:val="18"/>
                <w:szCs w:val="17"/>
              </w:rPr>
            </w:pPr>
          </w:p>
          <w:p w:rsidR="005A3502" w:rsidRPr="00FB51E8" w:rsidRDefault="005A3502" w:rsidP="006960B6">
            <w:pPr>
              <w:tabs>
                <w:tab w:val="left" w:pos="0"/>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Dado el caso de que la terminación anticipada del contrato, sea a solicitud del contratista, tanto el gerente del proyecto como el supervisor del contrato, en forma conjunta, deberán analizar y remitir por escrito al competente contractual, el análisis de lo siguiente: </w:t>
            </w:r>
          </w:p>
          <w:p w:rsidR="005A3502" w:rsidRPr="00FB51E8" w:rsidRDefault="005A3502" w:rsidP="006960B6">
            <w:pPr>
              <w:tabs>
                <w:tab w:val="left" w:pos="175"/>
              </w:tabs>
              <w:ind w:left="175" w:hanging="175"/>
              <w:jc w:val="both"/>
              <w:rPr>
                <w:rFonts w:ascii="Arial" w:hAnsi="Arial" w:cs="Arial"/>
                <w:color w:val="000000" w:themeColor="text1"/>
                <w:sz w:val="18"/>
                <w:szCs w:val="17"/>
              </w:rPr>
            </w:pPr>
          </w:p>
          <w:p w:rsidR="005A3502" w:rsidRPr="00FB51E8" w:rsidRDefault="005A3502" w:rsidP="002D3AD5">
            <w:pPr>
              <w:pStyle w:val="Prrafodelista"/>
              <w:numPr>
                <w:ilvl w:val="0"/>
                <w:numId w:val="5"/>
              </w:numPr>
              <w:tabs>
                <w:tab w:val="left" w:pos="175"/>
              </w:tabs>
              <w:ind w:left="175" w:hanging="175"/>
              <w:jc w:val="both"/>
              <w:rPr>
                <w:rFonts w:ascii="Arial" w:hAnsi="Arial" w:cs="Arial"/>
                <w:color w:val="000000" w:themeColor="text1"/>
                <w:sz w:val="18"/>
                <w:szCs w:val="17"/>
              </w:rPr>
            </w:pPr>
            <w:r w:rsidRPr="00FB51E8">
              <w:rPr>
                <w:rFonts w:ascii="Arial" w:hAnsi="Arial" w:cs="Arial"/>
                <w:color w:val="000000" w:themeColor="text1"/>
                <w:sz w:val="18"/>
                <w:szCs w:val="17"/>
              </w:rPr>
              <w:t>Que con la terminación anticipada no se afecte la continua y eficiente prestación de los servicios públicos a su cargo.</w:t>
            </w:r>
          </w:p>
          <w:p w:rsidR="005A3502" w:rsidRPr="00FB51E8" w:rsidRDefault="005A3502" w:rsidP="006960B6">
            <w:pPr>
              <w:pStyle w:val="Prrafodelista"/>
              <w:tabs>
                <w:tab w:val="left" w:pos="175"/>
              </w:tabs>
              <w:ind w:left="175"/>
              <w:jc w:val="both"/>
              <w:rPr>
                <w:rFonts w:ascii="Arial" w:hAnsi="Arial" w:cs="Arial"/>
                <w:color w:val="000000" w:themeColor="text1"/>
                <w:sz w:val="18"/>
                <w:szCs w:val="17"/>
              </w:rPr>
            </w:pPr>
          </w:p>
          <w:p w:rsidR="005A3502" w:rsidRPr="00FB51E8" w:rsidRDefault="005A3502" w:rsidP="002D3AD5">
            <w:pPr>
              <w:pStyle w:val="Prrafodelista"/>
              <w:numPr>
                <w:ilvl w:val="0"/>
                <w:numId w:val="5"/>
              </w:numPr>
              <w:tabs>
                <w:tab w:val="left" w:pos="175"/>
              </w:tabs>
              <w:ind w:left="175" w:hanging="175"/>
              <w:jc w:val="both"/>
              <w:rPr>
                <w:rFonts w:ascii="Arial" w:hAnsi="Arial" w:cs="Arial"/>
                <w:color w:val="000000" w:themeColor="text1"/>
                <w:sz w:val="18"/>
                <w:szCs w:val="17"/>
              </w:rPr>
            </w:pPr>
            <w:r w:rsidRPr="00FB51E8">
              <w:rPr>
                <w:rFonts w:ascii="Arial" w:hAnsi="Arial" w:cs="Arial"/>
                <w:color w:val="000000" w:themeColor="text1"/>
                <w:sz w:val="18"/>
                <w:szCs w:val="17"/>
              </w:rPr>
              <w:t>Que con la terminación anticipada no se afecte el cumplimiento de los fines estatales.</w:t>
            </w:r>
          </w:p>
          <w:p w:rsidR="005A3502" w:rsidRPr="00FB51E8" w:rsidRDefault="005A3502" w:rsidP="006960B6">
            <w:pPr>
              <w:tabs>
                <w:tab w:val="left" w:pos="175"/>
              </w:tabs>
              <w:jc w:val="both"/>
              <w:rPr>
                <w:rFonts w:ascii="Arial" w:hAnsi="Arial" w:cs="Arial"/>
                <w:color w:val="000000" w:themeColor="text1"/>
                <w:sz w:val="18"/>
                <w:szCs w:val="17"/>
              </w:rPr>
            </w:pPr>
          </w:p>
          <w:p w:rsidR="005A3502" w:rsidRPr="00D46120" w:rsidRDefault="005A3502" w:rsidP="00F95045">
            <w:pPr>
              <w:pStyle w:val="Prrafodelista"/>
              <w:numPr>
                <w:ilvl w:val="0"/>
                <w:numId w:val="5"/>
              </w:numPr>
              <w:tabs>
                <w:tab w:val="left" w:pos="175"/>
              </w:tabs>
              <w:ind w:left="0" w:firstLine="0"/>
              <w:jc w:val="both"/>
              <w:rPr>
                <w:rFonts w:ascii="Arial" w:hAnsi="Arial" w:cs="Arial"/>
                <w:color w:val="000000" w:themeColor="text1"/>
                <w:sz w:val="18"/>
                <w:szCs w:val="17"/>
              </w:rPr>
            </w:pPr>
            <w:r w:rsidRPr="00D46120">
              <w:rPr>
                <w:rFonts w:ascii="Arial" w:hAnsi="Arial" w:cs="Arial"/>
                <w:color w:val="000000" w:themeColor="text1"/>
                <w:sz w:val="18"/>
                <w:szCs w:val="17"/>
              </w:rPr>
              <w:t xml:space="preserve">Que la función administrativa está al servicio de los intereses </w:t>
            </w:r>
            <w:r w:rsidRPr="00D46120">
              <w:rPr>
                <w:rFonts w:ascii="Arial" w:hAnsi="Arial" w:cs="Arial"/>
                <w:color w:val="000000" w:themeColor="text1"/>
                <w:sz w:val="18"/>
                <w:szCs w:val="17"/>
              </w:rPr>
              <w:lastRenderedPageBreak/>
              <w:t>generales, razón por la cual, la simple satisfacción de los intereses particulares del contratista no justifica la terminación anticipada de un contrato estatal.</w:t>
            </w:r>
          </w:p>
          <w:p w:rsidR="005A3502" w:rsidRPr="00FB51E8" w:rsidRDefault="005A3502" w:rsidP="006960B6">
            <w:pPr>
              <w:pStyle w:val="Prrafodelista"/>
              <w:rPr>
                <w:rFonts w:ascii="Arial" w:hAnsi="Arial" w:cs="Arial"/>
                <w:color w:val="000000" w:themeColor="text1"/>
                <w:sz w:val="18"/>
                <w:szCs w:val="17"/>
              </w:rPr>
            </w:pPr>
          </w:p>
          <w:p w:rsidR="005A3502" w:rsidRPr="00FB51E8" w:rsidRDefault="005A3502" w:rsidP="002D3AD5">
            <w:pPr>
              <w:pStyle w:val="Prrafodelista"/>
              <w:numPr>
                <w:ilvl w:val="0"/>
                <w:numId w:val="5"/>
              </w:numPr>
              <w:tabs>
                <w:tab w:val="left" w:pos="175"/>
              </w:tabs>
              <w:ind w:left="175" w:hanging="175"/>
              <w:jc w:val="both"/>
              <w:rPr>
                <w:rFonts w:ascii="Arial" w:hAnsi="Arial" w:cs="Arial"/>
                <w:color w:val="000000" w:themeColor="text1"/>
                <w:sz w:val="18"/>
                <w:szCs w:val="17"/>
              </w:rPr>
            </w:pPr>
            <w:r w:rsidRPr="00FB51E8">
              <w:rPr>
                <w:rFonts w:ascii="Arial" w:hAnsi="Arial" w:cs="Arial"/>
                <w:color w:val="000000" w:themeColor="text1"/>
                <w:sz w:val="18"/>
                <w:szCs w:val="17"/>
              </w:rPr>
              <w:t>Que la terminación anticipada no genere detrimento patrimonial para la entidad. Dicho detrimento puede ocurrir en casos como los siguientes:</w:t>
            </w:r>
          </w:p>
          <w:p w:rsidR="005A3502" w:rsidRPr="00FB51E8" w:rsidRDefault="005A3502" w:rsidP="006960B6">
            <w:pPr>
              <w:tabs>
                <w:tab w:val="left" w:pos="175"/>
              </w:tabs>
              <w:ind w:left="175" w:hanging="175"/>
              <w:jc w:val="both"/>
              <w:rPr>
                <w:rFonts w:ascii="Arial" w:hAnsi="Arial" w:cs="Arial"/>
                <w:color w:val="000000" w:themeColor="text1"/>
                <w:sz w:val="18"/>
                <w:szCs w:val="17"/>
              </w:rPr>
            </w:pPr>
            <w:r w:rsidRPr="00FB51E8">
              <w:rPr>
                <w:rFonts w:ascii="Arial" w:hAnsi="Arial" w:cs="Arial"/>
                <w:color w:val="000000" w:themeColor="text1"/>
                <w:sz w:val="18"/>
                <w:szCs w:val="17"/>
              </w:rPr>
              <w:t xml:space="preserve"> </w:t>
            </w:r>
          </w:p>
          <w:p w:rsidR="005A3502" w:rsidRPr="00FB51E8" w:rsidRDefault="005A3502" w:rsidP="002D3AD5">
            <w:pPr>
              <w:pStyle w:val="Prrafodelista"/>
              <w:numPr>
                <w:ilvl w:val="0"/>
                <w:numId w:val="6"/>
              </w:numPr>
              <w:tabs>
                <w:tab w:val="left" w:pos="459"/>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En la medida en que queden inconclusas actividades que de contratarse nuevamente, produzcan un desgaste administrativo para la entidad; </w:t>
            </w:r>
          </w:p>
          <w:p w:rsidR="005A3502" w:rsidRPr="00FB51E8" w:rsidRDefault="005A3502" w:rsidP="006960B6">
            <w:pPr>
              <w:pStyle w:val="Prrafodelista"/>
              <w:tabs>
                <w:tab w:val="left" w:pos="459"/>
              </w:tabs>
              <w:ind w:left="535"/>
              <w:jc w:val="both"/>
              <w:rPr>
                <w:rFonts w:ascii="Arial" w:hAnsi="Arial" w:cs="Arial"/>
                <w:color w:val="000000" w:themeColor="text1"/>
                <w:sz w:val="18"/>
                <w:szCs w:val="17"/>
              </w:rPr>
            </w:pPr>
          </w:p>
          <w:p w:rsidR="005A3502" w:rsidRPr="00FB51E8" w:rsidRDefault="005A3502" w:rsidP="002D3AD5">
            <w:pPr>
              <w:pStyle w:val="Prrafodelista"/>
              <w:numPr>
                <w:ilvl w:val="0"/>
                <w:numId w:val="6"/>
              </w:numPr>
              <w:tabs>
                <w:tab w:val="left" w:pos="459"/>
                <w:tab w:val="left" w:pos="6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Cuando la terminación anticipada impida la satisfacción oportuna de las necesidades de la entidad y se pueda cuantificar el perjuicio que ésta situación le causa; </w:t>
            </w:r>
          </w:p>
          <w:p w:rsidR="005A3502" w:rsidRPr="00FB51E8" w:rsidRDefault="005A3502" w:rsidP="006960B6">
            <w:pPr>
              <w:pStyle w:val="Prrafodelista"/>
              <w:jc w:val="both"/>
              <w:rPr>
                <w:rFonts w:ascii="Arial" w:hAnsi="Arial" w:cs="Arial"/>
                <w:color w:val="000000" w:themeColor="text1"/>
                <w:sz w:val="18"/>
                <w:szCs w:val="17"/>
              </w:rPr>
            </w:pPr>
          </w:p>
          <w:p w:rsidR="005A3502" w:rsidRPr="00FB51E8" w:rsidRDefault="005A3502" w:rsidP="006960B6">
            <w:pPr>
              <w:tabs>
                <w:tab w:val="left" w:pos="459"/>
                <w:tab w:val="left" w:pos="601"/>
              </w:tabs>
              <w:ind w:left="459" w:hanging="284"/>
              <w:jc w:val="both"/>
              <w:rPr>
                <w:rFonts w:ascii="Arial" w:hAnsi="Arial" w:cs="Arial"/>
                <w:color w:val="000000" w:themeColor="text1"/>
                <w:sz w:val="18"/>
                <w:szCs w:val="17"/>
              </w:rPr>
            </w:pPr>
            <w:r w:rsidRPr="00FB51E8">
              <w:rPr>
                <w:rFonts w:ascii="Arial" w:hAnsi="Arial" w:cs="Arial"/>
                <w:color w:val="000000" w:themeColor="text1"/>
                <w:sz w:val="18"/>
                <w:szCs w:val="17"/>
              </w:rPr>
              <w:t xml:space="preserve">c) Cuando por la terminación anticipada del contrato la Entidad contratante sea sancionada por una autoridad. </w:t>
            </w:r>
          </w:p>
          <w:p w:rsidR="005A3502" w:rsidRPr="00FB51E8" w:rsidRDefault="005A3502" w:rsidP="006960B6">
            <w:pPr>
              <w:tabs>
                <w:tab w:val="left" w:pos="175"/>
              </w:tabs>
              <w:ind w:left="175" w:hanging="175"/>
              <w:jc w:val="both"/>
              <w:rPr>
                <w:rFonts w:ascii="Arial" w:hAnsi="Arial" w:cs="Arial"/>
                <w:color w:val="000000" w:themeColor="text1"/>
                <w:sz w:val="18"/>
                <w:szCs w:val="17"/>
              </w:rPr>
            </w:pPr>
          </w:p>
          <w:p w:rsidR="005A3502" w:rsidRPr="00FB51E8" w:rsidRDefault="005A3502" w:rsidP="002D3AD5">
            <w:pPr>
              <w:pStyle w:val="Prrafodelista"/>
              <w:numPr>
                <w:ilvl w:val="0"/>
                <w:numId w:val="5"/>
              </w:numPr>
              <w:tabs>
                <w:tab w:val="left" w:pos="175"/>
              </w:tabs>
              <w:ind w:left="175" w:hanging="141"/>
              <w:jc w:val="both"/>
              <w:rPr>
                <w:rFonts w:ascii="Arial" w:hAnsi="Arial" w:cs="Arial"/>
                <w:b/>
                <w:color w:val="000000" w:themeColor="text1"/>
                <w:sz w:val="18"/>
                <w:szCs w:val="17"/>
              </w:rPr>
            </w:pPr>
            <w:r w:rsidRPr="00FB51E8">
              <w:rPr>
                <w:rFonts w:ascii="Arial" w:hAnsi="Arial" w:cs="Arial"/>
                <w:color w:val="000000" w:themeColor="text1"/>
                <w:sz w:val="18"/>
                <w:szCs w:val="17"/>
              </w:rPr>
              <w:t>Las razones por la cuales, no se acordó  la “cesión del contrato” o su ejecución por parte del garante, para evitar la paralización de los servicios a cargo del Estado y el incumplimiento de los fines estatales.</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lang w:val="es-ES_tradnl"/>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lang w:val="es-ES_tradnl"/>
              </w:rPr>
              <w:t xml:space="preserve">CLÁUSULA DÉCIMA SÉPTIMA  </w:t>
            </w:r>
            <w:r w:rsidRPr="00FB51E8">
              <w:rPr>
                <w:rFonts w:ascii="Arial" w:hAnsi="Arial" w:cs="Arial"/>
                <w:b/>
                <w:color w:val="000000" w:themeColor="text1"/>
                <w:sz w:val="18"/>
                <w:szCs w:val="17"/>
              </w:rPr>
              <w:t>INHABILIDADES E INCOMPATIBILIDADES</w:t>
            </w:r>
          </w:p>
        </w:tc>
        <w:tc>
          <w:tcPr>
            <w:tcW w:w="5491"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b/>
                <w:color w:val="000000" w:themeColor="text1"/>
                <w:sz w:val="18"/>
                <w:szCs w:val="17"/>
              </w:rPr>
              <w:t>EL CONTRATISTA</w:t>
            </w:r>
            <w:r w:rsidRPr="00FB51E8">
              <w:rPr>
                <w:rFonts w:ascii="Arial" w:hAnsi="Arial" w:cs="Arial"/>
                <w:color w:val="000000" w:themeColor="text1"/>
                <w:sz w:val="18"/>
                <w:szCs w:val="17"/>
              </w:rPr>
              <w:t xml:space="preserve"> declara bajo la gravedad de juramento, que no se halla incurso en ninguna de las inhabilidades e incompatibilidades señaladas por la Constitución Política, la ley 80 de 1993, ley 1150 de 2007 y demás disposiciones que rijan la materia. </w:t>
            </w:r>
          </w:p>
          <w:p w:rsidR="005A3502" w:rsidRPr="00FB51E8" w:rsidRDefault="005A3502" w:rsidP="006960B6">
            <w:pPr>
              <w:tabs>
                <w:tab w:val="left" w:pos="1701"/>
              </w:tabs>
              <w:jc w:val="both"/>
              <w:rPr>
                <w:rFonts w:ascii="Arial" w:hAnsi="Arial" w:cs="Arial"/>
                <w:color w:val="000000" w:themeColor="text1"/>
                <w:sz w:val="18"/>
                <w:szCs w:val="17"/>
              </w:rPr>
            </w:pPr>
          </w:p>
          <w:p w:rsidR="005A3502"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PARÁGRAFO INHABILIDADES E INCOMPATIBILIDADES SOBREVIVIENTES:</w:t>
            </w:r>
            <w:r w:rsidRPr="00FB51E8">
              <w:rPr>
                <w:rFonts w:ascii="Arial" w:hAnsi="Arial" w:cs="Arial"/>
                <w:color w:val="000000" w:themeColor="text1"/>
                <w:sz w:val="18"/>
                <w:szCs w:val="17"/>
              </w:rPr>
              <w:t xml:space="preserve"> Si llegase a sobrevenir inhabilidades e incompatibilidades en </w:t>
            </w:r>
            <w:r w:rsidRPr="00FB51E8">
              <w:rPr>
                <w:rFonts w:ascii="Arial" w:hAnsi="Arial" w:cs="Arial"/>
                <w:b/>
                <w:color w:val="000000" w:themeColor="text1"/>
                <w:sz w:val="18"/>
                <w:szCs w:val="17"/>
              </w:rPr>
              <w:t>el CONTRATISTA</w:t>
            </w:r>
            <w:r w:rsidRPr="00FB51E8">
              <w:rPr>
                <w:rFonts w:ascii="Arial" w:hAnsi="Arial" w:cs="Arial"/>
                <w:color w:val="000000" w:themeColor="text1"/>
                <w:sz w:val="18"/>
                <w:szCs w:val="17"/>
              </w:rPr>
              <w:t xml:space="preserve">, éste cederá el contrato previa autorización escrita del  </w:t>
            </w:r>
            <w:r w:rsidRPr="00FB51E8">
              <w:rPr>
                <w:rFonts w:ascii="Arial" w:hAnsi="Arial" w:cs="Arial"/>
                <w:b/>
                <w:color w:val="000000" w:themeColor="text1"/>
                <w:sz w:val="18"/>
                <w:szCs w:val="17"/>
              </w:rPr>
              <w:t>MINISTERIO DE DEFENSA NACIONAL – EJÉRCITO NACIONAL.</w:t>
            </w:r>
          </w:p>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lang w:val="es-ES_tradnl"/>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lang w:val="es-ES_tradnl"/>
              </w:rPr>
            </w:pPr>
          </w:p>
          <w:p w:rsidR="005A3502" w:rsidRPr="00FB51E8" w:rsidRDefault="005A3502" w:rsidP="006960B6">
            <w:pPr>
              <w:tabs>
                <w:tab w:val="left" w:pos="1701"/>
              </w:tabs>
              <w:jc w:val="both"/>
              <w:rPr>
                <w:rFonts w:ascii="Arial" w:hAnsi="Arial" w:cs="Arial"/>
                <w:b/>
                <w:color w:val="000000" w:themeColor="text1"/>
                <w:sz w:val="18"/>
                <w:szCs w:val="17"/>
                <w:lang w:val="es-ES_tradnl"/>
              </w:rPr>
            </w:pPr>
            <w:r w:rsidRPr="00FB51E8">
              <w:rPr>
                <w:rFonts w:ascii="Arial" w:hAnsi="Arial" w:cs="Arial"/>
                <w:b/>
                <w:color w:val="000000" w:themeColor="text1"/>
                <w:sz w:val="18"/>
                <w:szCs w:val="17"/>
                <w:lang w:val="es-ES_tradnl"/>
              </w:rPr>
              <w:t>CLÁUSULA DÉCIMA</w:t>
            </w:r>
          </w:p>
          <w:p w:rsidR="005A3502" w:rsidRPr="00FB51E8" w:rsidRDefault="005A3502" w:rsidP="006960B6">
            <w:pPr>
              <w:tabs>
                <w:tab w:val="left" w:pos="1701"/>
              </w:tabs>
              <w:jc w:val="both"/>
              <w:rPr>
                <w:rFonts w:ascii="Arial" w:hAnsi="Arial" w:cs="Arial"/>
                <w:b/>
                <w:color w:val="000000" w:themeColor="text1"/>
                <w:sz w:val="18"/>
                <w:szCs w:val="17"/>
                <w:lang w:val="es-ES_tradnl"/>
              </w:rPr>
            </w:pPr>
            <w:r w:rsidRPr="00FB51E8">
              <w:rPr>
                <w:rFonts w:ascii="Arial" w:hAnsi="Arial" w:cs="Arial"/>
                <w:b/>
                <w:color w:val="000000" w:themeColor="text1"/>
                <w:sz w:val="18"/>
                <w:szCs w:val="17"/>
                <w:lang w:val="es-ES_tradnl"/>
              </w:rPr>
              <w:t>OCTAVA</w:t>
            </w:r>
          </w:p>
          <w:p w:rsidR="005A3502" w:rsidRPr="00FB51E8" w:rsidRDefault="005A3502" w:rsidP="006960B6">
            <w:pPr>
              <w:tabs>
                <w:tab w:val="left" w:pos="1701"/>
              </w:tabs>
              <w:jc w:val="both"/>
              <w:rPr>
                <w:rFonts w:ascii="Arial" w:hAnsi="Arial" w:cs="Arial"/>
                <w:b/>
                <w:color w:val="000000" w:themeColor="text1"/>
                <w:sz w:val="18"/>
                <w:szCs w:val="17"/>
                <w:lang w:val="es-ES_tradnl"/>
              </w:rPr>
            </w:pPr>
            <w:r w:rsidRPr="00FB51E8">
              <w:rPr>
                <w:rFonts w:ascii="Arial" w:hAnsi="Arial" w:cs="Arial"/>
                <w:b/>
                <w:color w:val="000000" w:themeColor="text1"/>
                <w:sz w:val="18"/>
                <w:szCs w:val="17"/>
                <w:lang w:val="es-ES_tradnl"/>
              </w:rPr>
              <w:t>SUSPENSIÓN</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bCs/>
                <w:color w:val="000000" w:themeColor="text1"/>
                <w:sz w:val="18"/>
                <w:szCs w:val="17"/>
              </w:rPr>
            </w:pPr>
            <w:r w:rsidRPr="00FB51E8">
              <w:rPr>
                <w:rFonts w:ascii="Arial" w:hAnsi="Arial" w:cs="Arial"/>
                <w:b/>
                <w:bCs/>
                <w:color w:val="000000" w:themeColor="text1"/>
                <w:sz w:val="18"/>
                <w:szCs w:val="17"/>
              </w:rPr>
              <w:t xml:space="preserve">CLÁUSULA </w:t>
            </w:r>
            <w:r w:rsidRPr="00FB51E8">
              <w:rPr>
                <w:rFonts w:ascii="Arial" w:hAnsi="Arial" w:cs="Arial"/>
                <w:b/>
                <w:color w:val="000000" w:themeColor="text1"/>
                <w:sz w:val="18"/>
                <w:szCs w:val="17"/>
                <w:lang w:val="es-ES_tradnl"/>
              </w:rPr>
              <w:t>DÉCIMA</w:t>
            </w:r>
            <w:r w:rsidRPr="00FB51E8">
              <w:rPr>
                <w:rFonts w:ascii="Arial" w:hAnsi="Arial" w:cs="Arial"/>
                <w:b/>
                <w:bCs/>
                <w:color w:val="000000" w:themeColor="text1"/>
                <w:sz w:val="18"/>
                <w:szCs w:val="17"/>
              </w:rPr>
              <w:t xml:space="preserve"> NOVENA SOLUCIÓN DE CONTROVERSIAS</w:t>
            </w:r>
          </w:p>
          <w:p w:rsidR="005A3502" w:rsidRPr="00FB51E8" w:rsidRDefault="005A3502" w:rsidP="006960B6">
            <w:pPr>
              <w:tabs>
                <w:tab w:val="left" w:pos="1701"/>
              </w:tabs>
              <w:jc w:val="both"/>
              <w:rPr>
                <w:rFonts w:ascii="Arial" w:hAnsi="Arial" w:cs="Arial"/>
                <w:b/>
                <w:color w:val="000000" w:themeColor="text1"/>
                <w:sz w:val="18"/>
                <w:szCs w:val="17"/>
              </w:rPr>
            </w:pP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lastRenderedPageBreak/>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bCs/>
                <w:color w:val="000000" w:themeColor="text1"/>
                <w:sz w:val="18"/>
                <w:szCs w:val="17"/>
              </w:rPr>
            </w:pPr>
          </w:p>
          <w:p w:rsidR="005A3502" w:rsidRPr="00FB51E8" w:rsidRDefault="005A3502" w:rsidP="006960B6">
            <w:pPr>
              <w:tabs>
                <w:tab w:val="left" w:pos="1701"/>
              </w:tabs>
              <w:jc w:val="both"/>
              <w:rPr>
                <w:rFonts w:ascii="Arial" w:hAnsi="Arial" w:cs="Arial"/>
                <w:b/>
                <w:bCs/>
                <w:color w:val="000000" w:themeColor="text1"/>
                <w:sz w:val="18"/>
                <w:szCs w:val="17"/>
              </w:rPr>
            </w:pPr>
            <w:r w:rsidRPr="00FB51E8">
              <w:rPr>
                <w:rFonts w:ascii="Arial" w:hAnsi="Arial" w:cs="Arial"/>
                <w:b/>
                <w:bCs/>
                <w:color w:val="000000" w:themeColor="text1"/>
                <w:sz w:val="18"/>
                <w:szCs w:val="17"/>
              </w:rPr>
              <w:t xml:space="preserve">CLÁUSULA </w:t>
            </w:r>
            <w:r w:rsidRPr="00FB51E8">
              <w:rPr>
                <w:rFonts w:ascii="Arial" w:hAnsi="Arial" w:cs="Arial"/>
                <w:b/>
                <w:color w:val="000000" w:themeColor="text1"/>
                <w:sz w:val="18"/>
                <w:szCs w:val="17"/>
              </w:rPr>
              <w:t>VIGÉSIMA</w:t>
            </w:r>
          </w:p>
          <w:p w:rsidR="005A3502" w:rsidRPr="00FB51E8" w:rsidRDefault="005A3502" w:rsidP="006960B6">
            <w:pPr>
              <w:tabs>
                <w:tab w:val="left" w:pos="1701"/>
              </w:tabs>
              <w:jc w:val="both"/>
              <w:rPr>
                <w:rFonts w:ascii="Arial" w:hAnsi="Arial" w:cs="Arial"/>
                <w:b/>
                <w:color w:val="000000" w:themeColor="text1"/>
                <w:sz w:val="18"/>
                <w:szCs w:val="17"/>
                <w:lang w:val="es-ES_tradnl"/>
              </w:rPr>
            </w:pPr>
            <w:r w:rsidRPr="00FB51E8">
              <w:rPr>
                <w:rFonts w:ascii="Arial" w:hAnsi="Arial" w:cs="Arial"/>
                <w:b/>
                <w:color w:val="000000" w:themeColor="text1"/>
                <w:sz w:val="18"/>
                <w:szCs w:val="17"/>
                <w:lang w:val="es-ES_tradnl"/>
              </w:rPr>
              <w:t>LIQUIDACION</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El presente contrato se liquidará dentro de los cuatro (4) meses siguientes a su terminación.</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VIGÉSIMA PRIMERA PRINCIPIO</w:t>
            </w:r>
          </w:p>
          <w:p w:rsidR="005A3502" w:rsidRPr="00FB51E8" w:rsidRDefault="005A3502" w:rsidP="006960B6">
            <w:pPr>
              <w:tabs>
                <w:tab w:val="left" w:pos="1701"/>
              </w:tabs>
              <w:jc w:val="both"/>
              <w:rPr>
                <w:rFonts w:ascii="Arial" w:hAnsi="Arial" w:cs="Arial"/>
                <w:b/>
                <w:bCs/>
                <w:color w:val="000000" w:themeColor="text1"/>
                <w:sz w:val="18"/>
                <w:szCs w:val="17"/>
              </w:rPr>
            </w:pPr>
            <w:r w:rsidRPr="00FB51E8">
              <w:rPr>
                <w:rFonts w:ascii="Arial" w:hAnsi="Arial" w:cs="Arial"/>
                <w:b/>
                <w:color w:val="000000" w:themeColor="text1"/>
                <w:sz w:val="18"/>
                <w:szCs w:val="17"/>
              </w:rPr>
              <w:t>DE INTEGRALIDAD</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Forman parte integral del presente contrato de servicios y se anexan al mismo, los siguientes documentos: a) Estudios previos y los documentos que los soportan  b) Oficio suscrito por el Jefe de Estado Mayor Generador de Fuerza del Ejército autorizando la suscripción del presente contrato c) Documentos que soportan la experiencia, idoneidad y concepto de confiabilidad del contratista d) documentos legales del contratista e) documentos que soportan el pago al contratista. </w:t>
            </w:r>
          </w:p>
          <w:p w:rsidR="005A3502" w:rsidRPr="00FB51E8" w:rsidRDefault="005A3502" w:rsidP="006960B6">
            <w:pPr>
              <w:tabs>
                <w:tab w:val="left" w:pos="1701"/>
              </w:tabs>
              <w:jc w:val="both"/>
              <w:rPr>
                <w:rFonts w:ascii="Arial" w:hAnsi="Arial" w:cs="Arial"/>
                <w:color w:val="000000" w:themeColor="text1"/>
                <w:sz w:val="18"/>
                <w:szCs w:val="17"/>
              </w:rPr>
            </w:pP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VIGÉSIMA SEGUNDA</w:t>
            </w:r>
          </w:p>
          <w:p w:rsidR="005A3502" w:rsidRPr="00FB51E8" w:rsidRDefault="005A3502" w:rsidP="006960B6">
            <w:pPr>
              <w:tabs>
                <w:tab w:val="left" w:pos="1701"/>
              </w:tabs>
              <w:jc w:val="both"/>
              <w:rPr>
                <w:rFonts w:ascii="Arial" w:hAnsi="Arial" w:cs="Arial"/>
                <w:b/>
                <w:bCs/>
                <w:color w:val="000000" w:themeColor="text1"/>
                <w:sz w:val="18"/>
                <w:szCs w:val="17"/>
              </w:rPr>
            </w:pPr>
            <w:r w:rsidRPr="00FB51E8">
              <w:rPr>
                <w:rFonts w:ascii="Arial" w:hAnsi="Arial" w:cs="Arial"/>
                <w:b/>
                <w:color w:val="000000" w:themeColor="text1"/>
                <w:sz w:val="18"/>
                <w:szCs w:val="17"/>
              </w:rPr>
              <w:t>PERFECCIONAMIENTO Y EJECUCIÓN DEL CONTRATO</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 xml:space="preserve">Para    el    perfeccionamiento   del   presente   contrato  se requiere: i) De la firma del mismo por las partes. Requisitos para la ejecución del contrato: i) De la expedición del Registro Presupuestal, ii)  constitución de la Garantía  única y aprobación de la misma por  parte del </w:t>
            </w:r>
            <w:r w:rsidRPr="00FB51E8">
              <w:rPr>
                <w:rFonts w:ascii="Arial" w:hAnsi="Arial" w:cs="Arial"/>
                <w:b/>
                <w:color w:val="000000" w:themeColor="text1"/>
                <w:sz w:val="18"/>
                <w:szCs w:val="17"/>
                <w:lang w:val="es-ES_tradnl"/>
              </w:rPr>
              <w:t>MINISTERIO DE DEFENSA NACIONAL – EJÉRCITO NACIONAL –</w:t>
            </w:r>
            <w:r w:rsidRPr="00FB51E8">
              <w:rPr>
                <w:rFonts w:ascii="Arial" w:hAnsi="Arial" w:cs="Arial"/>
                <w:b/>
                <w:color w:val="000000" w:themeColor="text1"/>
                <w:sz w:val="18"/>
                <w:szCs w:val="17"/>
              </w:rPr>
              <w:t xml:space="preserve"> </w:t>
            </w:r>
            <w:r>
              <w:rPr>
                <w:rFonts w:ascii="Arial" w:hAnsi="Arial" w:cs="Arial"/>
                <w:b/>
                <w:color w:val="000000" w:themeColor="text1"/>
                <w:sz w:val="18"/>
                <w:szCs w:val="17"/>
              </w:rPr>
              <w:t>CENAC PERSONAL.</w:t>
            </w:r>
            <w:r w:rsidRPr="00FB51E8">
              <w:rPr>
                <w:rFonts w:ascii="Arial" w:hAnsi="Arial" w:cs="Arial"/>
                <w:color w:val="000000" w:themeColor="text1"/>
                <w:sz w:val="18"/>
                <w:szCs w:val="17"/>
              </w:rPr>
              <w:t xml:space="preserve"> </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VIGÉSIMA TERCERA INTERPRETACIÓN, MODIFICACIÓN Y TERMINACIÓN UNILATERAL</w:t>
            </w:r>
          </w:p>
        </w:tc>
        <w:tc>
          <w:tcPr>
            <w:tcW w:w="5491" w:type="dxa"/>
          </w:tcPr>
          <w:p w:rsidR="005A3502" w:rsidRPr="00FB51E8" w:rsidRDefault="005A3502" w:rsidP="006960B6">
            <w:pPr>
              <w:tabs>
                <w:tab w:val="left" w:pos="1701"/>
              </w:tabs>
              <w:jc w:val="both"/>
              <w:rPr>
                <w:rFonts w:ascii="Arial" w:hAnsi="Arial" w:cs="Arial"/>
                <w:color w:val="000000" w:themeColor="text1"/>
                <w:sz w:val="18"/>
                <w:szCs w:val="17"/>
              </w:rPr>
            </w:pPr>
          </w:p>
          <w:p w:rsidR="005A3502" w:rsidRPr="00FB51E8" w:rsidRDefault="005A3502" w:rsidP="006960B6">
            <w:pPr>
              <w:tabs>
                <w:tab w:val="left" w:pos="1701"/>
              </w:tabs>
              <w:jc w:val="both"/>
              <w:rPr>
                <w:rFonts w:ascii="Arial" w:hAnsi="Arial" w:cs="Arial"/>
                <w:color w:val="000000" w:themeColor="text1"/>
                <w:sz w:val="18"/>
                <w:szCs w:val="17"/>
              </w:rPr>
            </w:pPr>
            <w:r w:rsidRPr="00FB51E8">
              <w:rPr>
                <w:rFonts w:ascii="Arial" w:hAnsi="Arial" w:cs="Arial"/>
                <w:color w:val="000000" w:themeColor="text1"/>
                <w:sz w:val="18"/>
                <w:szCs w:val="17"/>
              </w:rPr>
              <w:t>Al presente contrato le son aplicables las disposiciones relativas a estas materias, contenidas en los artículos 15, 16 y 17 de la Ley 80 de 1993.</w:t>
            </w:r>
          </w:p>
        </w:tc>
      </w:tr>
      <w:tr w:rsidR="005A3502" w:rsidRPr="00FB51E8"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FB51E8" w:rsidRDefault="005A3502" w:rsidP="006960B6">
            <w:pPr>
              <w:tabs>
                <w:tab w:val="left" w:pos="1701"/>
              </w:tabs>
              <w:jc w:val="both"/>
              <w:rPr>
                <w:rFonts w:ascii="Arial" w:hAnsi="Arial" w:cs="Arial"/>
                <w:b/>
                <w:color w:val="000000" w:themeColor="text1"/>
                <w:sz w:val="18"/>
                <w:szCs w:val="17"/>
              </w:rPr>
            </w:pPr>
            <w:r w:rsidRPr="00FB51E8">
              <w:rPr>
                <w:rFonts w:ascii="Arial" w:hAnsi="Arial" w:cs="Arial"/>
                <w:b/>
                <w:color w:val="000000" w:themeColor="text1"/>
                <w:sz w:val="18"/>
                <w:szCs w:val="17"/>
              </w:rPr>
              <w:t>CLÁUSULA VIGÉSIMA CUARTA DOMICILIO CONTRACTUAL</w:t>
            </w:r>
          </w:p>
        </w:tc>
        <w:tc>
          <w:tcPr>
            <w:tcW w:w="5491" w:type="dxa"/>
          </w:tcPr>
          <w:p w:rsidR="005A3502" w:rsidRPr="00FB51E8" w:rsidRDefault="005A3502" w:rsidP="002825FF">
            <w:pPr>
              <w:tabs>
                <w:tab w:val="left" w:pos="1701"/>
              </w:tabs>
              <w:jc w:val="both"/>
              <w:rPr>
                <w:rFonts w:ascii="Arial" w:hAnsi="Arial" w:cs="Arial"/>
                <w:b/>
                <w:color w:val="000000" w:themeColor="text1"/>
                <w:sz w:val="18"/>
                <w:szCs w:val="17"/>
              </w:rPr>
            </w:pPr>
            <w:r w:rsidRPr="00316B25">
              <w:rPr>
                <w:rFonts w:ascii="Arial" w:hAnsi="Arial" w:cs="Arial"/>
                <w:sz w:val="18"/>
                <w:szCs w:val="20"/>
              </w:rPr>
              <w:t xml:space="preserve">Para efectos del presente contrato, el domicilio contractual será la ciudad de </w:t>
            </w:r>
            <w:r w:rsidRPr="00316B25">
              <w:rPr>
                <w:rFonts w:ascii="Arial" w:hAnsi="Arial" w:cs="Arial"/>
                <w:b/>
                <w:sz w:val="18"/>
                <w:szCs w:val="20"/>
              </w:rPr>
              <w:t xml:space="preserve">BOGOTÁ D.C </w:t>
            </w:r>
            <w:r w:rsidRPr="00316B25">
              <w:rPr>
                <w:rFonts w:ascii="Arial" w:hAnsi="Arial" w:cs="Arial"/>
                <w:sz w:val="18"/>
                <w:szCs w:val="20"/>
              </w:rPr>
              <w:t xml:space="preserve">y las partes recibirán correspondencia, así: La </w:t>
            </w:r>
            <w:r w:rsidRPr="00316B25">
              <w:rPr>
                <w:rFonts w:ascii="Arial" w:hAnsi="Arial" w:cs="Arial"/>
                <w:b/>
                <w:sz w:val="18"/>
                <w:szCs w:val="20"/>
              </w:rPr>
              <w:t>CENAC DE PERSONAL</w:t>
            </w:r>
            <w:r w:rsidRPr="00316B25">
              <w:rPr>
                <w:rFonts w:ascii="Arial" w:hAnsi="Arial" w:cs="Arial"/>
                <w:sz w:val="18"/>
                <w:szCs w:val="20"/>
              </w:rPr>
              <w:t xml:space="preserve"> ubicada en la carrera 46 No. 20 B-99 Puente Aranda – Comando de personal cuarto piso y el / la contratista en su dirección de domicilio contemplado en el presente documento  o carpeta maestra.   </w:t>
            </w:r>
          </w:p>
        </w:tc>
      </w:tr>
      <w:tr w:rsidR="005A3502" w:rsidRPr="001875DB" w:rsidTr="00A31D60">
        <w:trPr>
          <w:trHeight w:val="20"/>
          <w:jc w:val="center"/>
        </w:trPr>
        <w:tc>
          <w:tcPr>
            <w:tcW w:w="3245" w:type="dxa"/>
          </w:tcPr>
          <w:p w:rsidR="005A3502" w:rsidRPr="00FB51E8" w:rsidRDefault="005A3502" w:rsidP="006960B6">
            <w:pPr>
              <w:tabs>
                <w:tab w:val="left" w:pos="1701"/>
              </w:tabs>
              <w:jc w:val="both"/>
              <w:rPr>
                <w:rFonts w:ascii="Arial" w:hAnsi="Arial" w:cs="Arial"/>
                <w:b/>
                <w:color w:val="000000" w:themeColor="text1"/>
                <w:sz w:val="18"/>
                <w:szCs w:val="17"/>
              </w:rPr>
            </w:pPr>
          </w:p>
          <w:p w:rsidR="005A3502" w:rsidRPr="001875DB" w:rsidRDefault="005A3502" w:rsidP="006960B6">
            <w:pPr>
              <w:tabs>
                <w:tab w:val="left" w:pos="1701"/>
              </w:tabs>
              <w:jc w:val="both"/>
              <w:rPr>
                <w:rFonts w:ascii="Arial" w:hAnsi="Arial" w:cs="Arial"/>
                <w:b/>
                <w:color w:val="000000" w:themeColor="text1"/>
                <w:sz w:val="18"/>
                <w:szCs w:val="17"/>
              </w:rPr>
            </w:pPr>
            <w:r w:rsidRPr="001875DB">
              <w:rPr>
                <w:rFonts w:ascii="Arial" w:hAnsi="Arial" w:cs="Arial"/>
                <w:b/>
                <w:color w:val="000000" w:themeColor="text1"/>
                <w:sz w:val="18"/>
                <w:szCs w:val="17"/>
              </w:rPr>
              <w:t>CLÁUSULA VIG</w:t>
            </w:r>
            <w:r w:rsidRPr="001875DB">
              <w:rPr>
                <w:rFonts w:ascii="Arial" w:hAnsi="Arial" w:cs="Arial" w:hint="eastAsia"/>
                <w:b/>
                <w:color w:val="000000" w:themeColor="text1"/>
                <w:sz w:val="18"/>
                <w:szCs w:val="17"/>
              </w:rPr>
              <w:t>É</w:t>
            </w:r>
            <w:r w:rsidRPr="001875DB">
              <w:rPr>
                <w:rFonts w:ascii="Arial" w:hAnsi="Arial" w:cs="Arial"/>
                <w:b/>
                <w:color w:val="000000" w:themeColor="text1"/>
                <w:sz w:val="18"/>
                <w:szCs w:val="17"/>
              </w:rPr>
              <w:t>SIMA QUINTA RIESGO LABORAL</w:t>
            </w:r>
          </w:p>
        </w:tc>
        <w:tc>
          <w:tcPr>
            <w:tcW w:w="5491" w:type="dxa"/>
          </w:tcPr>
          <w:p w:rsidR="005A3502" w:rsidRPr="001875DB" w:rsidRDefault="005A3502" w:rsidP="001875DB">
            <w:pPr>
              <w:tabs>
                <w:tab w:val="left" w:pos="1701"/>
              </w:tabs>
              <w:jc w:val="both"/>
              <w:rPr>
                <w:rFonts w:ascii="Arial" w:hAnsi="Arial" w:cs="Arial"/>
                <w:color w:val="000000" w:themeColor="text1"/>
                <w:sz w:val="18"/>
                <w:szCs w:val="17"/>
              </w:rPr>
            </w:pPr>
            <w:r w:rsidRPr="001875DB">
              <w:rPr>
                <w:rFonts w:ascii="Arial" w:hAnsi="Arial" w:cs="Arial"/>
                <w:color w:val="000000" w:themeColor="text1"/>
                <w:sz w:val="18"/>
                <w:szCs w:val="17"/>
              </w:rPr>
              <w:t xml:space="preserve">De conformidad con el estudio previo que antecede el presente contrato, el Gerente del Proyecto establece como riesgo laborar el siguiente: </w:t>
            </w:r>
            <w:r w:rsidRPr="008F431A">
              <w:rPr>
                <w:rFonts w:ascii="Arial" w:hAnsi="Arial" w:cs="Arial"/>
                <w:b/>
                <w:noProof/>
                <w:color w:val="000000" w:themeColor="text1"/>
                <w:sz w:val="18"/>
                <w:szCs w:val="17"/>
              </w:rPr>
              <w:t>Nivel 1  (Oficina)</w:t>
            </w:r>
          </w:p>
        </w:tc>
      </w:tr>
    </w:tbl>
    <w:p w:rsidR="005A3502" w:rsidRPr="001875DB" w:rsidRDefault="005A3502" w:rsidP="002D3AD5">
      <w:pPr>
        <w:tabs>
          <w:tab w:val="left" w:pos="1701"/>
        </w:tabs>
        <w:jc w:val="both"/>
        <w:rPr>
          <w:rFonts w:ascii="Arial" w:hAnsi="Arial" w:cs="Arial"/>
          <w:color w:val="000000" w:themeColor="text1"/>
          <w:sz w:val="16"/>
          <w:szCs w:val="16"/>
        </w:rPr>
      </w:pPr>
    </w:p>
    <w:p w:rsidR="007767AF" w:rsidRDefault="007767AF" w:rsidP="002D3AD5">
      <w:pPr>
        <w:tabs>
          <w:tab w:val="left" w:pos="1701"/>
        </w:tabs>
        <w:jc w:val="both"/>
        <w:rPr>
          <w:rFonts w:ascii="Arial" w:hAnsi="Arial" w:cs="Arial"/>
          <w:color w:val="000000" w:themeColor="text1"/>
          <w:sz w:val="18"/>
          <w:szCs w:val="18"/>
        </w:rPr>
      </w:pPr>
    </w:p>
    <w:p w:rsidR="007767AF" w:rsidRDefault="007767AF" w:rsidP="002D3AD5">
      <w:pPr>
        <w:tabs>
          <w:tab w:val="left" w:pos="1701"/>
        </w:tabs>
        <w:jc w:val="both"/>
        <w:rPr>
          <w:rFonts w:ascii="Arial" w:hAnsi="Arial" w:cs="Arial"/>
          <w:color w:val="000000" w:themeColor="text1"/>
          <w:sz w:val="18"/>
          <w:szCs w:val="18"/>
        </w:rPr>
      </w:pPr>
    </w:p>
    <w:p w:rsidR="005A3502" w:rsidRPr="006A2EE5" w:rsidRDefault="005A3502" w:rsidP="002D3AD5">
      <w:pPr>
        <w:tabs>
          <w:tab w:val="left" w:pos="1701"/>
        </w:tabs>
        <w:jc w:val="both"/>
        <w:rPr>
          <w:rFonts w:ascii="Arial" w:hAnsi="Arial" w:cs="Arial"/>
          <w:color w:val="000000" w:themeColor="text1"/>
          <w:sz w:val="18"/>
          <w:szCs w:val="18"/>
        </w:rPr>
      </w:pPr>
      <w:r w:rsidRPr="001875DB">
        <w:rPr>
          <w:rFonts w:ascii="Arial" w:hAnsi="Arial" w:cs="Arial"/>
          <w:color w:val="000000" w:themeColor="text1"/>
          <w:sz w:val="18"/>
          <w:szCs w:val="18"/>
        </w:rPr>
        <w:t xml:space="preserve">Para constancia se firma en </w:t>
      </w:r>
      <w:r w:rsidRPr="001875DB">
        <w:rPr>
          <w:rFonts w:ascii="Arial" w:hAnsi="Arial" w:cs="Arial"/>
          <w:b/>
          <w:color w:val="000000" w:themeColor="text1"/>
          <w:sz w:val="18"/>
          <w:szCs w:val="18"/>
        </w:rPr>
        <w:t xml:space="preserve">Bogotá DC  </w:t>
      </w:r>
      <w:r w:rsidRPr="001875DB">
        <w:rPr>
          <w:rFonts w:ascii="Arial" w:hAnsi="Arial" w:cs="Arial"/>
          <w:color w:val="000000" w:themeColor="text1"/>
          <w:sz w:val="18"/>
          <w:szCs w:val="18"/>
        </w:rPr>
        <w:t>el 10 de Febrero</w:t>
      </w:r>
      <w:r>
        <w:rPr>
          <w:rFonts w:ascii="Arial" w:hAnsi="Arial" w:cs="Arial"/>
          <w:color w:val="000000" w:themeColor="text1"/>
          <w:sz w:val="18"/>
          <w:szCs w:val="18"/>
        </w:rPr>
        <w:t xml:space="preserve"> de 2020.</w:t>
      </w:r>
    </w:p>
    <w:p w:rsidR="007767AF" w:rsidRDefault="007767AF" w:rsidP="002D3AD5">
      <w:pPr>
        <w:tabs>
          <w:tab w:val="left" w:pos="1701"/>
        </w:tabs>
        <w:jc w:val="both"/>
        <w:rPr>
          <w:rFonts w:ascii="Arial" w:hAnsi="Arial" w:cs="Arial"/>
          <w:color w:val="000000" w:themeColor="text1"/>
          <w:sz w:val="18"/>
          <w:szCs w:val="18"/>
        </w:rPr>
      </w:pPr>
    </w:p>
    <w:p w:rsidR="005A3502" w:rsidRPr="006A2EE5" w:rsidRDefault="005A3502" w:rsidP="002D3AD5">
      <w:pPr>
        <w:tabs>
          <w:tab w:val="left" w:pos="1701"/>
        </w:tabs>
        <w:jc w:val="both"/>
        <w:rPr>
          <w:rFonts w:ascii="Arial" w:hAnsi="Arial" w:cs="Arial"/>
          <w:color w:val="000000" w:themeColor="text1"/>
          <w:sz w:val="18"/>
          <w:szCs w:val="18"/>
        </w:rPr>
      </w:pPr>
      <w:r w:rsidRPr="006A2EE5">
        <w:rPr>
          <w:rFonts w:ascii="Arial" w:hAnsi="Arial" w:cs="Arial"/>
          <w:color w:val="000000" w:themeColor="text1"/>
          <w:sz w:val="18"/>
          <w:szCs w:val="18"/>
        </w:rPr>
        <w:tab/>
      </w:r>
    </w:p>
    <w:p w:rsidR="007767AF" w:rsidRDefault="007767AF" w:rsidP="002D3AD5">
      <w:pPr>
        <w:tabs>
          <w:tab w:val="left" w:pos="1701"/>
        </w:tabs>
        <w:jc w:val="both"/>
        <w:rPr>
          <w:rFonts w:ascii="Arial" w:hAnsi="Arial" w:cs="Arial"/>
          <w:b/>
          <w:color w:val="000000" w:themeColor="text1"/>
          <w:sz w:val="18"/>
          <w:szCs w:val="18"/>
        </w:rPr>
      </w:pPr>
    </w:p>
    <w:p w:rsidR="005A3502" w:rsidRPr="006A2EE5" w:rsidRDefault="005A3502" w:rsidP="002D3AD5">
      <w:pPr>
        <w:tabs>
          <w:tab w:val="left" w:pos="1701"/>
        </w:tabs>
        <w:jc w:val="both"/>
        <w:rPr>
          <w:rFonts w:ascii="Arial" w:hAnsi="Arial" w:cs="Arial"/>
          <w:b/>
          <w:color w:val="000000" w:themeColor="text1"/>
          <w:sz w:val="18"/>
          <w:szCs w:val="18"/>
        </w:rPr>
      </w:pPr>
      <w:r w:rsidRPr="006A2EE5">
        <w:rPr>
          <w:rFonts w:ascii="Arial" w:hAnsi="Arial" w:cs="Arial"/>
          <w:b/>
          <w:color w:val="000000" w:themeColor="text1"/>
          <w:sz w:val="18"/>
          <w:szCs w:val="18"/>
        </w:rPr>
        <w:t>POR EL MINISTERIO DE DEFENSA NACIONAL - EJÉRCITO NACIONAL – CENAC PERSONALG</w:t>
      </w:r>
    </w:p>
    <w:p w:rsidR="005A3502" w:rsidRPr="006A2EE5" w:rsidRDefault="005A3502" w:rsidP="002D3AD5">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7767AF" w:rsidRDefault="007767AF" w:rsidP="00C07C0C">
      <w:pPr>
        <w:tabs>
          <w:tab w:val="left" w:pos="1701"/>
        </w:tabs>
        <w:jc w:val="both"/>
        <w:rPr>
          <w:rFonts w:ascii="Arial" w:hAnsi="Arial" w:cs="Arial"/>
          <w:b/>
          <w:color w:val="000000" w:themeColor="text1"/>
          <w:sz w:val="18"/>
          <w:szCs w:val="18"/>
        </w:rPr>
      </w:pPr>
    </w:p>
    <w:p w:rsidR="005A3502" w:rsidRPr="006A2EE5" w:rsidRDefault="005A3502" w:rsidP="00C07C0C">
      <w:pPr>
        <w:tabs>
          <w:tab w:val="left" w:pos="1701"/>
        </w:tabs>
        <w:jc w:val="both"/>
        <w:rPr>
          <w:rFonts w:ascii="Arial" w:hAnsi="Arial" w:cs="Arial"/>
          <w:b/>
          <w:color w:val="000000" w:themeColor="text1"/>
          <w:sz w:val="18"/>
          <w:szCs w:val="18"/>
        </w:rPr>
      </w:pPr>
      <w:r w:rsidRPr="006A2EE5">
        <w:rPr>
          <w:rFonts w:ascii="Arial" w:hAnsi="Arial" w:cs="Arial"/>
          <w:b/>
          <w:color w:val="000000" w:themeColor="text1"/>
          <w:sz w:val="18"/>
          <w:szCs w:val="18"/>
        </w:rPr>
        <w:t xml:space="preserve">Coronel LEONARDO BARRETO GAITAN </w:t>
      </w:r>
    </w:p>
    <w:p w:rsidR="005A3502" w:rsidRPr="006A2EE5" w:rsidRDefault="005A3502" w:rsidP="00C07C0C">
      <w:pPr>
        <w:tabs>
          <w:tab w:val="left" w:pos="1701"/>
        </w:tabs>
        <w:jc w:val="both"/>
        <w:rPr>
          <w:rFonts w:ascii="Arial" w:hAnsi="Arial" w:cs="Arial"/>
          <w:color w:val="000000" w:themeColor="text1"/>
          <w:sz w:val="18"/>
          <w:szCs w:val="18"/>
        </w:rPr>
      </w:pPr>
      <w:r w:rsidRPr="006A2EE5">
        <w:rPr>
          <w:rFonts w:ascii="Arial" w:hAnsi="Arial" w:cs="Arial"/>
          <w:color w:val="000000" w:themeColor="text1"/>
          <w:sz w:val="18"/>
          <w:szCs w:val="18"/>
        </w:rPr>
        <w:t xml:space="preserve">DIRECTOR DE CENAC PERSONAL </w:t>
      </w:r>
    </w:p>
    <w:p w:rsidR="005A3502" w:rsidRPr="006A2EE5" w:rsidRDefault="005A3502" w:rsidP="00C07C0C">
      <w:pPr>
        <w:tabs>
          <w:tab w:val="left" w:pos="1701"/>
        </w:tabs>
        <w:jc w:val="both"/>
        <w:rPr>
          <w:rFonts w:ascii="Arial" w:hAnsi="Arial" w:cs="Arial"/>
          <w:color w:val="000000" w:themeColor="text1"/>
          <w:sz w:val="18"/>
          <w:szCs w:val="18"/>
        </w:rPr>
      </w:pPr>
      <w:r w:rsidRPr="006A2EE5">
        <w:rPr>
          <w:rFonts w:ascii="Arial" w:hAnsi="Arial" w:cs="Arial"/>
          <w:color w:val="000000" w:themeColor="text1"/>
          <w:sz w:val="18"/>
          <w:szCs w:val="18"/>
        </w:rPr>
        <w:t>Competente contractual</w:t>
      </w:r>
    </w:p>
    <w:p w:rsidR="005A3502" w:rsidRPr="006A2EE5" w:rsidRDefault="005A3502" w:rsidP="00C07C0C">
      <w:pPr>
        <w:tabs>
          <w:tab w:val="left" w:pos="1701"/>
        </w:tabs>
        <w:jc w:val="both"/>
        <w:rPr>
          <w:rFonts w:ascii="Arial" w:hAnsi="Arial" w:cs="Arial"/>
          <w:color w:val="000000" w:themeColor="text1"/>
          <w:sz w:val="18"/>
          <w:szCs w:val="18"/>
        </w:rPr>
      </w:pPr>
    </w:p>
    <w:p w:rsidR="005A3502" w:rsidRPr="006A2EE5" w:rsidRDefault="005A3502" w:rsidP="002D3AD5">
      <w:pPr>
        <w:tabs>
          <w:tab w:val="left" w:pos="1701"/>
        </w:tabs>
        <w:jc w:val="both"/>
        <w:rPr>
          <w:rFonts w:ascii="Arial" w:hAnsi="Arial" w:cs="Arial"/>
          <w:color w:val="000000" w:themeColor="text1"/>
          <w:sz w:val="18"/>
          <w:szCs w:val="18"/>
        </w:rPr>
      </w:pPr>
    </w:p>
    <w:p w:rsidR="005A3502" w:rsidRPr="006A2EE5" w:rsidRDefault="005A3502" w:rsidP="002D3AD5">
      <w:pPr>
        <w:tabs>
          <w:tab w:val="left" w:pos="1701"/>
        </w:tabs>
        <w:jc w:val="both"/>
        <w:rPr>
          <w:rFonts w:ascii="Arial" w:hAnsi="Arial" w:cs="Arial"/>
          <w:color w:val="000000" w:themeColor="text1"/>
          <w:sz w:val="18"/>
          <w:szCs w:val="18"/>
        </w:rPr>
      </w:pPr>
    </w:p>
    <w:p w:rsidR="005A3502" w:rsidRPr="006A2EE5" w:rsidRDefault="005A3502" w:rsidP="002D3AD5">
      <w:pPr>
        <w:tabs>
          <w:tab w:val="left" w:pos="1701"/>
        </w:tabs>
        <w:jc w:val="both"/>
        <w:rPr>
          <w:rFonts w:ascii="Arial" w:hAnsi="Arial" w:cs="Arial"/>
          <w:b/>
          <w:color w:val="000000" w:themeColor="text1"/>
          <w:sz w:val="18"/>
          <w:szCs w:val="18"/>
        </w:rPr>
      </w:pPr>
    </w:p>
    <w:p w:rsidR="005A3502" w:rsidRPr="001875DB" w:rsidRDefault="005A3502" w:rsidP="005538C6">
      <w:pPr>
        <w:tabs>
          <w:tab w:val="left" w:pos="1701"/>
        </w:tabs>
        <w:jc w:val="both"/>
        <w:rPr>
          <w:rFonts w:ascii="Arial" w:hAnsi="Arial" w:cs="Arial"/>
          <w:b/>
          <w:color w:val="000000" w:themeColor="text1"/>
          <w:sz w:val="18"/>
          <w:szCs w:val="18"/>
        </w:rPr>
      </w:pPr>
      <w:r w:rsidRPr="008F431A">
        <w:rPr>
          <w:rFonts w:ascii="Arial" w:hAnsi="Arial" w:cs="Arial"/>
          <w:b/>
          <w:noProof/>
          <w:color w:val="000000" w:themeColor="text1"/>
          <w:sz w:val="18"/>
          <w:szCs w:val="18"/>
        </w:rPr>
        <w:t>NADIA MELISSA MARTINEZ CASTAÑEDA</w:t>
      </w:r>
    </w:p>
    <w:p w:rsidR="005A3502" w:rsidRPr="001875DB" w:rsidRDefault="005A3502" w:rsidP="005538C6">
      <w:pPr>
        <w:tabs>
          <w:tab w:val="left" w:pos="1701"/>
        </w:tabs>
        <w:jc w:val="both"/>
        <w:rPr>
          <w:rFonts w:ascii="Arial" w:hAnsi="Arial" w:cs="Arial"/>
          <w:b/>
          <w:color w:val="000000" w:themeColor="text1"/>
          <w:sz w:val="18"/>
          <w:szCs w:val="18"/>
        </w:rPr>
      </w:pPr>
      <w:r w:rsidRPr="001875DB">
        <w:rPr>
          <w:rFonts w:ascii="Arial" w:hAnsi="Arial" w:cs="Arial"/>
          <w:color w:val="000000" w:themeColor="text1"/>
          <w:sz w:val="18"/>
          <w:szCs w:val="18"/>
        </w:rPr>
        <w:t xml:space="preserve">C.C. No. </w:t>
      </w:r>
      <w:r w:rsidRPr="008F431A">
        <w:rPr>
          <w:rFonts w:ascii="Arial" w:hAnsi="Arial" w:cs="Arial"/>
          <w:b/>
          <w:noProof/>
          <w:color w:val="000000" w:themeColor="text1"/>
          <w:sz w:val="18"/>
          <w:szCs w:val="18"/>
        </w:rPr>
        <w:t>52.850.773 de Bogotá DC.</w:t>
      </w:r>
    </w:p>
    <w:p w:rsidR="005A3502" w:rsidRPr="001875DB" w:rsidRDefault="005A3502" w:rsidP="005538C6">
      <w:pPr>
        <w:tabs>
          <w:tab w:val="left" w:pos="1701"/>
        </w:tabs>
        <w:jc w:val="both"/>
        <w:rPr>
          <w:rFonts w:ascii="Arial" w:hAnsi="Arial" w:cs="Arial"/>
          <w:b/>
          <w:color w:val="000000" w:themeColor="text1"/>
          <w:sz w:val="18"/>
          <w:szCs w:val="18"/>
        </w:rPr>
      </w:pPr>
      <w:r w:rsidRPr="001875DB">
        <w:rPr>
          <w:rFonts w:ascii="Arial" w:hAnsi="Arial" w:cs="Arial"/>
          <w:b/>
          <w:color w:val="000000" w:themeColor="text1"/>
          <w:sz w:val="18"/>
          <w:szCs w:val="18"/>
        </w:rPr>
        <w:t xml:space="preserve">CONTRATISTA </w:t>
      </w:r>
    </w:p>
    <w:p w:rsidR="005A3502" w:rsidRPr="001875DB" w:rsidRDefault="005A3502" w:rsidP="005538C6">
      <w:pPr>
        <w:tabs>
          <w:tab w:val="left" w:pos="1701"/>
        </w:tabs>
        <w:jc w:val="both"/>
        <w:rPr>
          <w:rFonts w:ascii="Arial" w:hAnsi="Arial" w:cs="Arial"/>
          <w:b/>
          <w:color w:val="000000" w:themeColor="text1"/>
          <w:sz w:val="18"/>
          <w:szCs w:val="18"/>
        </w:rPr>
      </w:pPr>
    </w:p>
    <w:p w:rsidR="005A3502" w:rsidRPr="001875DB" w:rsidRDefault="005A3502" w:rsidP="005538C6">
      <w:pPr>
        <w:tabs>
          <w:tab w:val="left" w:pos="1701"/>
        </w:tabs>
        <w:jc w:val="both"/>
        <w:rPr>
          <w:rFonts w:ascii="Arial" w:hAnsi="Arial" w:cs="Arial"/>
          <w:b/>
          <w:color w:val="000000" w:themeColor="text1"/>
          <w:sz w:val="18"/>
          <w:szCs w:val="18"/>
        </w:rPr>
      </w:pPr>
    </w:p>
    <w:tbl>
      <w:tblPr>
        <w:tblStyle w:val="Tablaconcuadrcula"/>
        <w:tblW w:w="8364" w:type="dxa"/>
        <w:tblInd w:w="108" w:type="dxa"/>
        <w:tblLook w:val="04A0" w:firstRow="1" w:lastRow="0" w:firstColumn="1" w:lastColumn="0" w:noHBand="0" w:noVBand="1"/>
      </w:tblPr>
      <w:tblGrid>
        <w:gridCol w:w="2552"/>
        <w:gridCol w:w="2835"/>
        <w:gridCol w:w="2977"/>
      </w:tblGrid>
      <w:tr w:rsidR="005A3502" w:rsidRPr="001936C1" w:rsidTr="001875DB">
        <w:trPr>
          <w:trHeight w:val="825"/>
        </w:trPr>
        <w:tc>
          <w:tcPr>
            <w:tcW w:w="2552" w:type="dxa"/>
          </w:tcPr>
          <w:p w:rsidR="005A3502" w:rsidRPr="001875DB" w:rsidRDefault="005A3502" w:rsidP="006960B6">
            <w:pPr>
              <w:tabs>
                <w:tab w:val="left" w:pos="1701"/>
              </w:tabs>
              <w:jc w:val="both"/>
              <w:rPr>
                <w:rFonts w:ascii="Arial" w:hAnsi="Arial" w:cs="Arial"/>
                <w:bCs/>
                <w:kern w:val="2"/>
                <w:sz w:val="12"/>
                <w:szCs w:val="12"/>
                <w:lang w:val="es-ES"/>
              </w:rPr>
            </w:pPr>
            <w:r w:rsidRPr="001875DB">
              <w:rPr>
                <w:rFonts w:ascii="Arial" w:hAnsi="Arial" w:cs="Arial"/>
                <w:bCs/>
                <w:sz w:val="12"/>
                <w:szCs w:val="12"/>
                <w:lang w:val="es-ES"/>
              </w:rPr>
              <w:t xml:space="preserve">Elaboró: </w:t>
            </w: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1875DB">
            <w:pPr>
              <w:tabs>
                <w:tab w:val="left" w:pos="1701"/>
              </w:tabs>
              <w:jc w:val="both"/>
              <w:rPr>
                <w:rFonts w:ascii="Arial" w:hAnsi="Arial" w:cs="Arial"/>
                <w:bCs/>
                <w:sz w:val="12"/>
                <w:szCs w:val="12"/>
                <w:lang w:val="es-ES"/>
              </w:rPr>
            </w:pPr>
            <w:r w:rsidRPr="001875DB">
              <w:rPr>
                <w:rFonts w:ascii="Arial" w:hAnsi="Arial" w:cs="Arial"/>
                <w:bCs/>
                <w:sz w:val="12"/>
                <w:szCs w:val="12"/>
                <w:lang w:val="es-ES"/>
              </w:rPr>
              <w:t>PS TE. LEONARDO ACOSTA</w:t>
            </w:r>
          </w:p>
          <w:p w:rsidR="005A3502" w:rsidRPr="001875DB" w:rsidRDefault="005A3502" w:rsidP="001875DB">
            <w:pPr>
              <w:tabs>
                <w:tab w:val="left" w:pos="1701"/>
              </w:tabs>
              <w:jc w:val="both"/>
              <w:rPr>
                <w:rFonts w:ascii="Arial" w:hAnsi="Arial" w:cs="Arial"/>
                <w:bCs/>
                <w:kern w:val="2"/>
                <w:sz w:val="12"/>
                <w:szCs w:val="12"/>
                <w:lang w:val="es-ES"/>
              </w:rPr>
            </w:pPr>
            <w:r w:rsidRPr="001875DB">
              <w:rPr>
                <w:rFonts w:ascii="Arial" w:hAnsi="Arial" w:cs="Arial"/>
                <w:bCs/>
                <w:sz w:val="12"/>
                <w:szCs w:val="12"/>
                <w:lang w:val="es-ES"/>
              </w:rPr>
              <w:t>Oficial Jurídico CENAC PERSONAL</w:t>
            </w:r>
          </w:p>
        </w:tc>
        <w:tc>
          <w:tcPr>
            <w:tcW w:w="2835" w:type="dxa"/>
          </w:tcPr>
          <w:p w:rsidR="005A3502" w:rsidRPr="001875DB" w:rsidRDefault="005A3502" w:rsidP="006960B6">
            <w:pPr>
              <w:tabs>
                <w:tab w:val="left" w:pos="1701"/>
              </w:tabs>
              <w:jc w:val="both"/>
              <w:rPr>
                <w:rFonts w:ascii="Arial" w:hAnsi="Arial" w:cs="Arial"/>
                <w:bCs/>
                <w:kern w:val="2"/>
                <w:sz w:val="12"/>
                <w:szCs w:val="12"/>
                <w:lang w:val="es-ES"/>
              </w:rPr>
            </w:pPr>
            <w:r w:rsidRPr="001875DB">
              <w:rPr>
                <w:rFonts w:ascii="Arial" w:hAnsi="Arial" w:cs="Arial"/>
                <w:bCs/>
                <w:sz w:val="12"/>
                <w:szCs w:val="12"/>
                <w:lang w:val="es-ES"/>
              </w:rPr>
              <w:t xml:space="preserve">Revisó:  </w:t>
            </w: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1875DB">
            <w:pPr>
              <w:tabs>
                <w:tab w:val="left" w:pos="1701"/>
              </w:tabs>
              <w:jc w:val="both"/>
              <w:rPr>
                <w:rFonts w:ascii="Arial" w:hAnsi="Arial" w:cs="Arial"/>
                <w:bCs/>
                <w:sz w:val="12"/>
                <w:szCs w:val="12"/>
                <w:lang w:val="es-ES"/>
              </w:rPr>
            </w:pPr>
            <w:r w:rsidRPr="001875DB">
              <w:rPr>
                <w:rFonts w:ascii="Arial" w:hAnsi="Arial" w:cs="Arial"/>
                <w:bCs/>
                <w:sz w:val="12"/>
                <w:szCs w:val="12"/>
                <w:lang w:val="es-ES"/>
              </w:rPr>
              <w:t>CT. JUAN CAMILO BEDOYA RESTREPO</w:t>
            </w:r>
          </w:p>
          <w:p w:rsidR="005A3502" w:rsidRPr="001875DB" w:rsidRDefault="005A3502" w:rsidP="001875DB">
            <w:pPr>
              <w:tabs>
                <w:tab w:val="left" w:pos="1701"/>
              </w:tabs>
              <w:jc w:val="both"/>
              <w:rPr>
                <w:rFonts w:ascii="Arial" w:hAnsi="Arial" w:cs="Arial"/>
                <w:bCs/>
                <w:sz w:val="12"/>
                <w:szCs w:val="12"/>
                <w:lang w:val="es-ES"/>
              </w:rPr>
            </w:pPr>
            <w:r w:rsidRPr="001875DB">
              <w:rPr>
                <w:rFonts w:ascii="Arial" w:hAnsi="Arial" w:cs="Arial"/>
                <w:bCs/>
                <w:sz w:val="12"/>
                <w:szCs w:val="12"/>
                <w:lang w:val="es-ES"/>
              </w:rPr>
              <w:t xml:space="preserve">Oficial de Contratación  CENAC PERSONAL </w:t>
            </w:r>
          </w:p>
        </w:tc>
        <w:tc>
          <w:tcPr>
            <w:tcW w:w="2977" w:type="dxa"/>
          </w:tcPr>
          <w:p w:rsidR="005A3502" w:rsidRPr="001875DB" w:rsidRDefault="005A3502" w:rsidP="006960B6">
            <w:pPr>
              <w:tabs>
                <w:tab w:val="left" w:pos="1701"/>
              </w:tabs>
              <w:jc w:val="both"/>
              <w:rPr>
                <w:rFonts w:ascii="Arial" w:hAnsi="Arial" w:cs="Arial"/>
                <w:bCs/>
                <w:kern w:val="2"/>
                <w:sz w:val="12"/>
                <w:szCs w:val="12"/>
                <w:lang w:val="es-ES"/>
              </w:rPr>
            </w:pPr>
            <w:r w:rsidRPr="001875DB">
              <w:rPr>
                <w:rFonts w:ascii="Arial" w:hAnsi="Arial" w:cs="Arial"/>
                <w:bCs/>
                <w:sz w:val="12"/>
                <w:szCs w:val="12"/>
                <w:lang w:val="es-ES"/>
              </w:rPr>
              <w:t>Supervisor</w:t>
            </w: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875DB" w:rsidRDefault="005A3502" w:rsidP="006960B6">
            <w:pPr>
              <w:tabs>
                <w:tab w:val="left" w:pos="1701"/>
              </w:tabs>
              <w:jc w:val="center"/>
              <w:rPr>
                <w:rFonts w:ascii="Arial" w:hAnsi="Arial" w:cs="Arial"/>
                <w:bCs/>
                <w:sz w:val="12"/>
                <w:szCs w:val="12"/>
                <w:lang w:val="es-ES"/>
              </w:rPr>
            </w:pPr>
          </w:p>
          <w:p w:rsidR="005A3502" w:rsidRPr="001875DB" w:rsidRDefault="005A3502" w:rsidP="006960B6">
            <w:pPr>
              <w:tabs>
                <w:tab w:val="left" w:pos="1701"/>
              </w:tabs>
              <w:jc w:val="center"/>
              <w:rPr>
                <w:rFonts w:ascii="Arial" w:hAnsi="Arial" w:cs="Arial"/>
                <w:bCs/>
                <w:sz w:val="12"/>
                <w:szCs w:val="12"/>
                <w:lang w:val="es-ES"/>
              </w:rPr>
            </w:pPr>
          </w:p>
          <w:p w:rsidR="005A3502" w:rsidRPr="001875DB" w:rsidRDefault="005A3502" w:rsidP="006960B6">
            <w:pPr>
              <w:tabs>
                <w:tab w:val="left" w:pos="1701"/>
              </w:tabs>
              <w:jc w:val="both"/>
              <w:rPr>
                <w:rFonts w:ascii="Arial" w:hAnsi="Arial" w:cs="Arial"/>
                <w:bCs/>
                <w:sz w:val="12"/>
                <w:szCs w:val="12"/>
                <w:lang w:val="es-ES"/>
              </w:rPr>
            </w:pPr>
          </w:p>
          <w:p w:rsidR="005A3502" w:rsidRPr="001936C1" w:rsidRDefault="005A3502" w:rsidP="006960B6">
            <w:pPr>
              <w:tabs>
                <w:tab w:val="left" w:pos="1701"/>
              </w:tabs>
              <w:jc w:val="both"/>
              <w:rPr>
                <w:rFonts w:ascii="Arial" w:hAnsi="Arial" w:cs="Arial"/>
                <w:bCs/>
                <w:kern w:val="2"/>
                <w:sz w:val="12"/>
                <w:szCs w:val="12"/>
              </w:rPr>
            </w:pPr>
            <w:r w:rsidRPr="008F431A">
              <w:rPr>
                <w:rFonts w:ascii="Arial" w:hAnsi="Arial" w:cs="Arial"/>
                <w:bCs/>
                <w:noProof/>
                <w:sz w:val="12"/>
                <w:szCs w:val="12"/>
                <w:lang w:val="es-ES"/>
              </w:rPr>
              <w:t>CT. DIANA CAROLINA LÓPEZ GUTIÉRREZ                     CC 39.576.176</w:t>
            </w:r>
            <w:r w:rsidRPr="001875DB">
              <w:rPr>
                <w:rFonts w:ascii="Arial" w:hAnsi="Arial" w:cs="Arial"/>
                <w:bCs/>
                <w:sz w:val="12"/>
                <w:szCs w:val="12"/>
                <w:lang w:val="es-ES"/>
              </w:rPr>
              <w:t xml:space="preserve">  </w:t>
            </w:r>
            <w:r w:rsidRPr="008F431A">
              <w:rPr>
                <w:rFonts w:ascii="Arial" w:hAnsi="Arial" w:cs="Arial"/>
                <w:bCs/>
                <w:noProof/>
                <w:sz w:val="12"/>
                <w:szCs w:val="12"/>
                <w:lang w:val="es-ES"/>
              </w:rPr>
              <w:t>OFICIAL DE DEFENSA CONTENCIOSA ADMINISTRATIVA</w:t>
            </w:r>
            <w:r w:rsidRPr="001875DB">
              <w:rPr>
                <w:rFonts w:ascii="Arial" w:hAnsi="Arial" w:cs="Arial"/>
                <w:bCs/>
                <w:sz w:val="12"/>
                <w:szCs w:val="12"/>
                <w:lang w:val="es-ES"/>
              </w:rPr>
              <w:t xml:space="preserve"> Y/O QUIEN HAGA SUS VECES</w:t>
            </w:r>
          </w:p>
        </w:tc>
      </w:tr>
    </w:tbl>
    <w:p w:rsidR="005A3502" w:rsidRDefault="005A3502">
      <w:pPr>
        <w:rPr>
          <w:sz w:val="18"/>
          <w:szCs w:val="18"/>
        </w:rPr>
        <w:sectPr w:rsidR="005A3502" w:rsidSect="005A3502">
          <w:headerReference w:type="even" r:id="rId11"/>
          <w:headerReference w:type="default" r:id="rId12"/>
          <w:footerReference w:type="default" r:id="rId13"/>
          <w:headerReference w:type="first" r:id="rId14"/>
          <w:footerReference w:type="first" r:id="rId15"/>
          <w:pgSz w:w="12240" w:h="15840"/>
          <w:pgMar w:top="1417" w:right="1701" w:bottom="1417" w:left="1701" w:header="708" w:footer="708" w:gutter="0"/>
          <w:pgNumType w:start="1"/>
          <w:cols w:space="708"/>
          <w:titlePg/>
          <w:docGrid w:linePitch="360"/>
        </w:sectPr>
      </w:pPr>
    </w:p>
    <w:p w:rsidR="005A3502" w:rsidRPr="00624C2B" w:rsidRDefault="005A3502">
      <w:pPr>
        <w:rPr>
          <w:sz w:val="18"/>
          <w:szCs w:val="18"/>
        </w:rPr>
      </w:pPr>
    </w:p>
    <w:sectPr w:rsidR="005A3502" w:rsidRPr="00624C2B" w:rsidSect="005A3502">
      <w:headerReference w:type="even" r:id="rId16"/>
      <w:headerReference w:type="default" r:id="rId17"/>
      <w:footerReference w:type="default" r:id="rId18"/>
      <w:headerReference w:type="first" r:id="rId19"/>
      <w:footerReference w:type="first" r:id="rId20"/>
      <w:type w:val="continuous"/>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6FF" w:rsidRDefault="00F446FF" w:rsidP="005D1C35">
      <w:r>
        <w:separator/>
      </w:r>
    </w:p>
  </w:endnote>
  <w:endnote w:type="continuationSeparator" w:id="0">
    <w:p w:rsidR="00F446FF" w:rsidRDefault="00F446FF" w:rsidP="005D1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02" w:rsidRDefault="005A3502" w:rsidP="00924F4E">
    <w:pPr>
      <w:keepNext/>
      <w:tabs>
        <w:tab w:val="left" w:pos="360"/>
      </w:tabs>
      <w:autoSpaceDE w:val="0"/>
      <w:ind w:right="-20"/>
      <w:rPr>
        <w:rFonts w:ascii="Arial" w:hAnsi="Arial" w:cs="Arial"/>
        <w:sz w:val="16"/>
        <w:szCs w:val="16"/>
      </w:rPr>
    </w:pPr>
    <w:r>
      <w:rPr>
        <w:noProof/>
      </w:rPr>
      <w:drawing>
        <wp:anchor distT="0" distB="0" distL="114300" distR="114300" simplePos="0" relativeHeight="251674624" behindDoc="1" locked="0" layoutInCell="1" allowOverlap="1" wp14:anchorId="7AD871F4" wp14:editId="5C989094">
          <wp:simplePos x="0" y="0"/>
          <wp:positionH relativeFrom="column">
            <wp:posOffset>-94615</wp:posOffset>
          </wp:positionH>
          <wp:positionV relativeFrom="paragraph">
            <wp:posOffset>44450</wp:posOffset>
          </wp:positionV>
          <wp:extent cx="2814320" cy="487045"/>
          <wp:effectExtent l="0" t="0" r="508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pic:spPr>
              </pic:pic>
            </a:graphicData>
          </a:graphic>
          <wp14:sizeRelH relativeFrom="page">
            <wp14:pctWidth>0</wp14:pctWidth>
          </wp14:sizeRelH>
          <wp14:sizeRelV relativeFrom="page">
            <wp14:pctHeight>0</wp14:pctHeight>
          </wp14:sizeRelV>
        </wp:anchor>
      </w:drawing>
    </w:r>
  </w:p>
  <w:p w:rsidR="005A3502" w:rsidRDefault="005A3502" w:rsidP="00924F4E">
    <w:pPr>
      <w:keepNext/>
      <w:tabs>
        <w:tab w:val="left" w:pos="360"/>
      </w:tabs>
      <w:autoSpaceDE w:val="0"/>
      <w:ind w:right="49"/>
      <w:rPr>
        <w:rFonts w:ascii="Arial" w:hAnsi="Arial" w:cs="Arial"/>
        <w:sz w:val="16"/>
        <w:szCs w:val="16"/>
      </w:rPr>
    </w:pPr>
  </w:p>
  <w:p w:rsidR="005A3502" w:rsidRDefault="005A3502" w:rsidP="00924F4E">
    <w:pPr>
      <w:keepNext/>
      <w:tabs>
        <w:tab w:val="left" w:pos="360"/>
      </w:tabs>
      <w:autoSpaceDE w:val="0"/>
      <w:ind w:right="49"/>
      <w:rPr>
        <w:rFonts w:ascii="Arial" w:hAnsi="Arial" w:cs="Arial"/>
        <w:sz w:val="16"/>
        <w:szCs w:val="16"/>
      </w:rPr>
    </w:pPr>
    <w:r>
      <w:rPr>
        <w:noProof/>
      </w:rPr>
      <w:drawing>
        <wp:anchor distT="0" distB="0" distL="114300" distR="114300" simplePos="0" relativeHeight="251675648" behindDoc="1" locked="0" layoutInCell="1" allowOverlap="1" wp14:anchorId="63EF702E" wp14:editId="73AF7C8F">
          <wp:simplePos x="0" y="0"/>
          <wp:positionH relativeFrom="column">
            <wp:posOffset>4800600</wp:posOffset>
          </wp:positionH>
          <wp:positionV relativeFrom="paragraph">
            <wp:posOffset>76200</wp:posOffset>
          </wp:positionV>
          <wp:extent cx="780415" cy="506730"/>
          <wp:effectExtent l="0" t="0" r="635" b="762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pic:spPr>
              </pic:pic>
            </a:graphicData>
          </a:graphic>
          <wp14:sizeRelH relativeFrom="page">
            <wp14:pctWidth>0</wp14:pctWidth>
          </wp14:sizeRelH>
          <wp14:sizeRelV relativeFrom="page">
            <wp14:pctHeight>0</wp14:pctHeight>
          </wp14:sizeRelV>
        </wp:anchor>
      </w:drawing>
    </w:r>
  </w:p>
  <w:p w:rsidR="005A3502" w:rsidRDefault="005A3502" w:rsidP="00924F4E">
    <w:pPr>
      <w:keepNext/>
      <w:tabs>
        <w:tab w:val="left" w:pos="360"/>
      </w:tabs>
      <w:autoSpaceDE w:val="0"/>
      <w:ind w:right="49"/>
      <w:rPr>
        <w:rFonts w:ascii="Arial" w:hAnsi="Arial" w:cs="Arial"/>
        <w:sz w:val="16"/>
        <w:szCs w:val="16"/>
      </w:rPr>
    </w:pPr>
  </w:p>
  <w:p w:rsidR="005A3502" w:rsidRDefault="005A3502" w:rsidP="00924F4E">
    <w:pPr>
      <w:tabs>
        <w:tab w:val="left" w:pos="360"/>
      </w:tabs>
      <w:autoSpaceDE w:val="0"/>
      <w:ind w:right="-20"/>
      <w:rPr>
        <w:rFonts w:ascii="Arial" w:hAnsi="Arial" w:cs="Arial"/>
        <w:sz w:val="8"/>
        <w:szCs w:val="8"/>
        <w:lang w:val="es-MX"/>
      </w:rPr>
    </w:pPr>
  </w:p>
  <w:p w:rsidR="005A3502" w:rsidRDefault="005A3502" w:rsidP="00924F4E">
    <w:pPr>
      <w:tabs>
        <w:tab w:val="left" w:pos="360"/>
      </w:tabs>
      <w:autoSpaceDE w:val="0"/>
      <w:ind w:right="-20"/>
      <w:rPr>
        <w:rFonts w:ascii="Arial" w:hAnsi="Arial" w:cs="Arial"/>
        <w:sz w:val="14"/>
        <w:szCs w:val="16"/>
        <w:lang w:val="es-MX"/>
      </w:rPr>
    </w:pPr>
    <w:r>
      <w:rPr>
        <w:rFonts w:ascii="Arial" w:hAnsi="Arial" w:cs="Arial"/>
        <w:sz w:val="14"/>
        <w:szCs w:val="16"/>
        <w:lang w:val="es-MX"/>
      </w:rPr>
      <w:t xml:space="preserve">Carrera 46 No. 20B – 99 Edificio COPER 4 piso </w:t>
    </w:r>
  </w:p>
  <w:p w:rsidR="005A3502" w:rsidRDefault="005A3502" w:rsidP="00924F4E">
    <w:pPr>
      <w:tabs>
        <w:tab w:val="left" w:pos="360"/>
      </w:tabs>
      <w:autoSpaceDE w:val="0"/>
      <w:ind w:right="-20"/>
      <w:rPr>
        <w:rFonts w:ascii="Arial" w:hAnsi="Arial" w:cs="Arial"/>
        <w:sz w:val="22"/>
      </w:rPr>
    </w:pPr>
    <w:r>
      <w:rPr>
        <w:rFonts w:ascii="Arial" w:hAnsi="Arial" w:cs="Arial"/>
        <w:sz w:val="14"/>
        <w:szCs w:val="16"/>
        <w:lang w:val="es-MX"/>
      </w:rPr>
      <w:t>4261426 Extensión 38282</w:t>
    </w:r>
  </w:p>
  <w:p w:rsidR="005A3502" w:rsidRDefault="00E62AAC" w:rsidP="00924F4E">
    <w:pPr>
      <w:tabs>
        <w:tab w:val="left" w:pos="360"/>
      </w:tabs>
      <w:autoSpaceDE w:val="0"/>
      <w:ind w:right="-20"/>
      <w:rPr>
        <w:rFonts w:ascii="Arial" w:hAnsi="Arial"/>
        <w:b/>
        <w:bCs/>
      </w:rPr>
    </w:pPr>
    <w:hyperlink r:id="rId3" w:history="1">
      <w:r w:rsidR="005A3502">
        <w:rPr>
          <w:rStyle w:val="Hipervnculo"/>
          <w:rFonts w:ascii="Arial" w:hAnsi="Arial" w:cs="Arial"/>
          <w:b/>
          <w:sz w:val="14"/>
          <w:szCs w:val="16"/>
        </w:rPr>
        <w:t>MensajeriaCENACCOPER@ejercito.mil.co</w:t>
      </w:r>
    </w:hyperlink>
    <w:r w:rsidR="005A3502">
      <w:rPr>
        <w:rFonts w:ascii="Arial" w:hAnsi="Arial" w:cs="Arial"/>
        <w:b/>
        <w:sz w:val="14"/>
        <w:szCs w:val="16"/>
      </w:rPr>
      <w:t xml:space="preserve">  </w:t>
    </w:r>
    <w:hyperlink r:id="rId4" w:history="1">
      <w:r w:rsidR="005A3502">
        <w:rPr>
          <w:rStyle w:val="Hipervnculo"/>
          <w:rFonts w:ascii="Arial" w:hAnsi="Arial" w:cs="Arial"/>
          <w:sz w:val="14"/>
          <w:szCs w:val="16"/>
        </w:rPr>
        <w:t>www.ejercito.mil.co</w:t>
      </w:r>
    </w:hyperlink>
    <w:r w:rsidR="005A3502">
      <w:rPr>
        <w:rFonts w:ascii="Arial" w:hAnsi="Arial" w:cs="Arial"/>
        <w:sz w:val="14"/>
        <w:szCs w:val="16"/>
      </w:rPr>
      <w:t xml:space="preserve"> </w:t>
    </w:r>
    <w:r w:rsidR="005A3502">
      <w:rPr>
        <w:rFonts w:ascii="Arial" w:hAnsi="Arial" w:cs="Arial"/>
        <w:b/>
        <w:sz w:val="16"/>
        <w:szCs w:val="16"/>
      </w:rPr>
      <w:tab/>
    </w:r>
  </w:p>
  <w:p w:rsidR="005A3502" w:rsidRPr="00EA548B" w:rsidRDefault="005A3502" w:rsidP="00924F4E">
    <w:pPr>
      <w:tabs>
        <w:tab w:val="left" w:pos="360"/>
        <w:tab w:val="left" w:pos="7445"/>
      </w:tabs>
      <w:autoSpaceDE w:val="0"/>
      <w:ind w:right="-20"/>
      <w:rPr>
        <w:rFonts w:ascii="Arial" w:hAnsi="Arial" w:cs="Arial"/>
        <w:b/>
        <w:sz w:val="16"/>
        <w:szCs w:val="16"/>
      </w:rPr>
    </w:pPr>
  </w:p>
  <w:p w:rsidR="005A3502" w:rsidRDefault="005A3502" w:rsidP="009A078F">
    <w:pPr>
      <w:keepNext/>
      <w:tabs>
        <w:tab w:val="left" w:pos="360"/>
      </w:tabs>
      <w:autoSpaceDE w:val="0"/>
      <w:ind w:right="-20"/>
      <w:rPr>
        <w:rFonts w:ascii="Arial" w:hAnsi="Arial" w:cs="Arial"/>
        <w:sz w:val="16"/>
        <w:szCs w:val="16"/>
      </w:rPr>
    </w:pPr>
  </w:p>
  <w:p w:rsidR="005A3502" w:rsidRPr="00EA548B" w:rsidRDefault="005A3502" w:rsidP="009A078F">
    <w:pPr>
      <w:tabs>
        <w:tab w:val="left" w:pos="360"/>
        <w:tab w:val="left" w:pos="7445"/>
      </w:tabs>
      <w:autoSpaceDE w:val="0"/>
      <w:ind w:right="-20"/>
      <w:rPr>
        <w:rFonts w:ascii="Arial" w:hAnsi="Arial"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02" w:rsidRDefault="005A3502" w:rsidP="005D1C35">
    <w:pPr>
      <w:keepNext/>
      <w:tabs>
        <w:tab w:val="left" w:pos="360"/>
      </w:tabs>
      <w:autoSpaceDE w:val="0"/>
      <w:ind w:right="-20"/>
      <w:rPr>
        <w:rFonts w:ascii="Arial" w:hAnsi="Arial" w:cs="Arial"/>
        <w:sz w:val="16"/>
        <w:szCs w:val="16"/>
      </w:rPr>
    </w:pPr>
    <w:r>
      <w:rPr>
        <w:noProof/>
      </w:rPr>
      <w:drawing>
        <wp:anchor distT="0" distB="0" distL="114935" distR="114935" simplePos="0" relativeHeight="251668480" behindDoc="1" locked="0" layoutInCell="1" allowOverlap="1" wp14:anchorId="4D658E28" wp14:editId="4C0B6C7F">
          <wp:simplePos x="0" y="0"/>
          <wp:positionH relativeFrom="column">
            <wp:posOffset>4389120</wp:posOffset>
          </wp:positionH>
          <wp:positionV relativeFrom="paragraph">
            <wp:posOffset>76835</wp:posOffset>
          </wp:positionV>
          <wp:extent cx="585470" cy="946150"/>
          <wp:effectExtent l="0" t="0" r="5080" b="6350"/>
          <wp:wrapNone/>
          <wp:docPr id="1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6D4E276A" wp14:editId="6A4B0132">
          <wp:simplePos x="0" y="0"/>
          <wp:positionH relativeFrom="column">
            <wp:posOffset>-70485</wp:posOffset>
          </wp:positionH>
          <wp:positionV relativeFrom="paragraph">
            <wp:posOffset>-44450</wp:posOffset>
          </wp:positionV>
          <wp:extent cx="1043940" cy="426720"/>
          <wp:effectExtent l="0" t="0" r="3810" b="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2">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5A3502" w:rsidRDefault="005A3502" w:rsidP="005D1C35">
    <w:pPr>
      <w:keepNext/>
      <w:tabs>
        <w:tab w:val="left" w:pos="360"/>
      </w:tabs>
      <w:autoSpaceDE w:val="0"/>
      <w:ind w:right="-20"/>
      <w:rPr>
        <w:rFonts w:ascii="Arial" w:hAnsi="Arial" w:cs="Arial"/>
        <w:sz w:val="16"/>
        <w:szCs w:val="16"/>
      </w:rPr>
    </w:pPr>
    <w:r w:rsidRPr="00152B05">
      <w:rPr>
        <w:noProof/>
        <w:sz w:val="22"/>
      </w:rPr>
      <w:drawing>
        <wp:anchor distT="0" distB="0" distL="114935" distR="114935" simplePos="0" relativeHeight="251669504" behindDoc="1" locked="0" layoutInCell="1" allowOverlap="1" wp14:anchorId="5A79C663" wp14:editId="0CBC9B09">
          <wp:simplePos x="0" y="0"/>
          <wp:positionH relativeFrom="column">
            <wp:posOffset>4970780</wp:posOffset>
          </wp:positionH>
          <wp:positionV relativeFrom="paragraph">
            <wp:posOffset>63500</wp:posOffset>
          </wp:positionV>
          <wp:extent cx="612775" cy="617220"/>
          <wp:effectExtent l="0" t="0" r="0" b="0"/>
          <wp:wrapNone/>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A3502" w:rsidRDefault="005A3502" w:rsidP="005D1C35">
    <w:pPr>
      <w:keepNext/>
      <w:tabs>
        <w:tab w:val="left" w:pos="360"/>
      </w:tabs>
      <w:autoSpaceDE w:val="0"/>
      <w:ind w:right="-20"/>
      <w:rPr>
        <w:rFonts w:ascii="Arial" w:hAnsi="Arial" w:cs="Arial"/>
        <w:sz w:val="16"/>
        <w:szCs w:val="16"/>
      </w:rPr>
    </w:pPr>
  </w:p>
  <w:p w:rsidR="005A3502" w:rsidRPr="00152B05" w:rsidRDefault="005A3502" w:rsidP="005D1C35">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p>
  <w:p w:rsidR="005A3502" w:rsidRPr="00152B05" w:rsidRDefault="005A3502" w:rsidP="005D1C35">
    <w:pPr>
      <w:tabs>
        <w:tab w:val="left" w:pos="360"/>
      </w:tabs>
      <w:autoSpaceDE w:val="0"/>
      <w:ind w:right="-20"/>
      <w:rPr>
        <w:rFonts w:ascii="Arial" w:hAnsi="Arial" w:cs="Arial"/>
        <w:sz w:val="14"/>
        <w:szCs w:val="16"/>
        <w:lang w:val="es-MX"/>
      </w:rPr>
    </w:pPr>
    <w:proofErr w:type="spellStart"/>
    <w:r w:rsidRPr="001A0C1A">
      <w:rPr>
        <w:rFonts w:ascii="Arial" w:hAnsi="Arial" w:cs="Arial"/>
        <w:sz w:val="14"/>
        <w:szCs w:val="16"/>
        <w:lang w:val="es-MX"/>
      </w:rPr>
      <w:t>Cra</w:t>
    </w:r>
    <w:proofErr w:type="spellEnd"/>
    <w:r w:rsidRPr="001A0C1A">
      <w:rPr>
        <w:rFonts w:ascii="Arial" w:hAnsi="Arial" w:cs="Arial"/>
        <w:sz w:val="14"/>
        <w:szCs w:val="16"/>
        <w:lang w:val="es-MX"/>
      </w:rPr>
      <w:t>. 46 N</w:t>
    </w:r>
    <w:r w:rsidRPr="001A0C1A">
      <w:rPr>
        <w:rFonts w:ascii="Arial" w:hAnsi="Arial" w:cs="Arial" w:hint="eastAsia"/>
        <w:sz w:val="14"/>
        <w:szCs w:val="16"/>
        <w:lang w:val="es-MX"/>
      </w:rPr>
      <w:t>°</w:t>
    </w:r>
    <w:r w:rsidRPr="001A0C1A">
      <w:rPr>
        <w:rFonts w:ascii="Arial" w:hAnsi="Arial" w:cs="Arial"/>
        <w:sz w:val="14"/>
        <w:szCs w:val="16"/>
        <w:lang w:val="es-MX"/>
      </w:rPr>
      <w:t>20B-99 Bogot</w:t>
    </w:r>
    <w:r w:rsidRPr="001A0C1A">
      <w:rPr>
        <w:rFonts w:ascii="Arial" w:hAnsi="Arial" w:cs="Arial" w:hint="eastAsia"/>
        <w:sz w:val="14"/>
        <w:szCs w:val="16"/>
        <w:lang w:val="es-MX"/>
      </w:rPr>
      <w:t>á</w:t>
    </w:r>
    <w:r w:rsidRPr="001A0C1A">
      <w:rPr>
        <w:rFonts w:ascii="Arial" w:hAnsi="Arial" w:cs="Arial"/>
        <w:sz w:val="14"/>
        <w:szCs w:val="16"/>
        <w:lang w:val="es-MX"/>
      </w:rPr>
      <w:t xml:space="preserve"> D</w:t>
    </w:r>
    <w:proofErr w:type="gramStart"/>
    <w:r w:rsidRPr="001A0C1A">
      <w:rPr>
        <w:rFonts w:ascii="Arial" w:hAnsi="Arial" w:cs="Arial"/>
        <w:sz w:val="14"/>
        <w:szCs w:val="16"/>
        <w:lang w:val="es-MX"/>
      </w:rPr>
      <w:t>,C</w:t>
    </w:r>
    <w:proofErr w:type="gramEnd"/>
    <w:r w:rsidRPr="00152B05">
      <w:rPr>
        <w:rFonts w:ascii="Arial" w:hAnsi="Arial" w:cs="Arial"/>
        <w:sz w:val="14"/>
        <w:szCs w:val="16"/>
        <w:lang w:val="es-MX"/>
      </w:rPr>
      <w:t>.</w:t>
    </w:r>
  </w:p>
  <w:p w:rsidR="005A3502" w:rsidRPr="00152B05" w:rsidRDefault="005A3502" w:rsidP="005D1C35">
    <w:pPr>
      <w:tabs>
        <w:tab w:val="left" w:pos="360"/>
      </w:tabs>
      <w:autoSpaceDE w:val="0"/>
      <w:ind w:right="-20"/>
      <w:rPr>
        <w:rFonts w:ascii="Arial" w:hAnsi="Arial" w:cs="Arial"/>
        <w:sz w:val="14"/>
        <w:szCs w:val="16"/>
      </w:rPr>
    </w:pPr>
    <w:r w:rsidRPr="001A0C1A">
      <w:rPr>
        <w:rFonts w:ascii="Arial" w:hAnsi="Arial" w:cs="Arial"/>
        <w:sz w:val="14"/>
        <w:szCs w:val="16"/>
      </w:rPr>
      <w:t xml:space="preserve">Tel: 4261426 ext.: 38282 </w:t>
    </w:r>
  </w:p>
  <w:p w:rsidR="005A3502" w:rsidRPr="00EA548B" w:rsidRDefault="00E62AAC" w:rsidP="005D1C35">
    <w:pPr>
      <w:tabs>
        <w:tab w:val="left" w:pos="360"/>
        <w:tab w:val="left" w:pos="7445"/>
      </w:tabs>
      <w:autoSpaceDE w:val="0"/>
      <w:ind w:right="-20"/>
      <w:rPr>
        <w:rFonts w:ascii="Arial" w:hAnsi="Arial" w:cs="Arial"/>
        <w:b/>
        <w:sz w:val="16"/>
        <w:szCs w:val="16"/>
      </w:rPr>
    </w:pPr>
    <w:hyperlink r:id="rId4" w:history="1">
      <w:r w:rsidR="005A3502" w:rsidRPr="00885D2E">
        <w:rPr>
          <w:rStyle w:val="Hipervnculo"/>
          <w:rFonts w:ascii="Arial" w:hAnsi="Arial" w:cs="Arial"/>
          <w:b/>
          <w:sz w:val="14"/>
        </w:rPr>
        <w:t>MensajeríaCENACCOPER@ejercito.mil.co</w:t>
      </w:r>
    </w:hyperlink>
    <w:r w:rsidR="005A3502">
      <w:rPr>
        <w:rFonts w:ascii="Arial" w:hAnsi="Arial" w:cs="Arial"/>
        <w:b/>
        <w:sz w:val="14"/>
        <w:szCs w:val="16"/>
      </w:rPr>
      <w:t xml:space="preserve"> </w:t>
    </w:r>
    <w:r w:rsidR="005A3502" w:rsidRPr="00EA548B">
      <w:rPr>
        <w:rFonts w:ascii="Arial" w:hAnsi="Arial" w:cs="Arial"/>
        <w:b/>
        <w:sz w:val="16"/>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0B6" w:rsidRDefault="006960B6" w:rsidP="00924F4E">
    <w:pPr>
      <w:keepNext/>
      <w:tabs>
        <w:tab w:val="left" w:pos="360"/>
      </w:tabs>
      <w:autoSpaceDE w:val="0"/>
      <w:ind w:right="-20"/>
      <w:rPr>
        <w:rFonts w:ascii="Arial" w:hAnsi="Arial" w:cs="Arial"/>
        <w:sz w:val="16"/>
        <w:szCs w:val="16"/>
      </w:rPr>
    </w:pPr>
    <w:r>
      <w:rPr>
        <w:noProof/>
      </w:rPr>
      <w:drawing>
        <wp:anchor distT="0" distB="0" distL="114300" distR="114300" simplePos="0" relativeHeight="251665408" behindDoc="1" locked="0" layoutInCell="1" allowOverlap="1" wp14:anchorId="7AD871F4" wp14:editId="5C989094">
          <wp:simplePos x="0" y="0"/>
          <wp:positionH relativeFrom="column">
            <wp:posOffset>-94615</wp:posOffset>
          </wp:positionH>
          <wp:positionV relativeFrom="paragraph">
            <wp:posOffset>44450</wp:posOffset>
          </wp:positionV>
          <wp:extent cx="2814320" cy="487045"/>
          <wp:effectExtent l="0" t="0" r="5080" b="825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pic:spPr>
              </pic:pic>
            </a:graphicData>
          </a:graphic>
          <wp14:sizeRelH relativeFrom="page">
            <wp14:pctWidth>0</wp14:pctWidth>
          </wp14:sizeRelH>
          <wp14:sizeRelV relativeFrom="page">
            <wp14:pctHeight>0</wp14:pctHeight>
          </wp14:sizeRelV>
        </wp:anchor>
      </w:drawing>
    </w:r>
  </w:p>
  <w:p w:rsidR="006960B6" w:rsidRDefault="006960B6" w:rsidP="00924F4E">
    <w:pPr>
      <w:keepNext/>
      <w:tabs>
        <w:tab w:val="left" w:pos="360"/>
      </w:tabs>
      <w:autoSpaceDE w:val="0"/>
      <w:ind w:right="49"/>
      <w:rPr>
        <w:rFonts w:ascii="Arial" w:hAnsi="Arial" w:cs="Arial"/>
        <w:sz w:val="16"/>
        <w:szCs w:val="16"/>
      </w:rPr>
    </w:pPr>
  </w:p>
  <w:p w:rsidR="006960B6" w:rsidRDefault="006960B6" w:rsidP="00924F4E">
    <w:pPr>
      <w:keepNext/>
      <w:tabs>
        <w:tab w:val="left" w:pos="360"/>
      </w:tabs>
      <w:autoSpaceDE w:val="0"/>
      <w:ind w:right="49"/>
      <w:rPr>
        <w:rFonts w:ascii="Arial" w:hAnsi="Arial" w:cs="Arial"/>
        <w:sz w:val="16"/>
        <w:szCs w:val="16"/>
      </w:rPr>
    </w:pPr>
    <w:r>
      <w:rPr>
        <w:noProof/>
      </w:rPr>
      <w:drawing>
        <wp:anchor distT="0" distB="0" distL="114300" distR="114300" simplePos="0" relativeHeight="251666432" behindDoc="1" locked="0" layoutInCell="1" allowOverlap="1" wp14:anchorId="63EF702E" wp14:editId="73AF7C8F">
          <wp:simplePos x="0" y="0"/>
          <wp:positionH relativeFrom="column">
            <wp:posOffset>4800600</wp:posOffset>
          </wp:positionH>
          <wp:positionV relativeFrom="paragraph">
            <wp:posOffset>76200</wp:posOffset>
          </wp:positionV>
          <wp:extent cx="780415" cy="506730"/>
          <wp:effectExtent l="0" t="0" r="635"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pic:spPr>
              </pic:pic>
            </a:graphicData>
          </a:graphic>
          <wp14:sizeRelH relativeFrom="page">
            <wp14:pctWidth>0</wp14:pctWidth>
          </wp14:sizeRelH>
          <wp14:sizeRelV relativeFrom="page">
            <wp14:pctHeight>0</wp14:pctHeight>
          </wp14:sizeRelV>
        </wp:anchor>
      </w:drawing>
    </w:r>
  </w:p>
  <w:p w:rsidR="006960B6" w:rsidRDefault="006960B6" w:rsidP="00924F4E">
    <w:pPr>
      <w:keepNext/>
      <w:tabs>
        <w:tab w:val="left" w:pos="360"/>
      </w:tabs>
      <w:autoSpaceDE w:val="0"/>
      <w:ind w:right="49"/>
      <w:rPr>
        <w:rFonts w:ascii="Arial" w:hAnsi="Arial" w:cs="Arial"/>
        <w:sz w:val="16"/>
        <w:szCs w:val="16"/>
      </w:rPr>
    </w:pPr>
  </w:p>
  <w:p w:rsidR="006960B6" w:rsidRDefault="006960B6" w:rsidP="00924F4E">
    <w:pPr>
      <w:tabs>
        <w:tab w:val="left" w:pos="360"/>
      </w:tabs>
      <w:autoSpaceDE w:val="0"/>
      <w:ind w:right="-20"/>
      <w:rPr>
        <w:rFonts w:ascii="Arial" w:hAnsi="Arial" w:cs="Arial"/>
        <w:sz w:val="8"/>
        <w:szCs w:val="8"/>
        <w:lang w:val="es-MX"/>
      </w:rPr>
    </w:pPr>
  </w:p>
  <w:p w:rsidR="006960B6" w:rsidRDefault="006960B6" w:rsidP="00924F4E">
    <w:pPr>
      <w:tabs>
        <w:tab w:val="left" w:pos="360"/>
      </w:tabs>
      <w:autoSpaceDE w:val="0"/>
      <w:ind w:right="-20"/>
      <w:rPr>
        <w:rFonts w:ascii="Arial" w:hAnsi="Arial" w:cs="Arial"/>
        <w:sz w:val="14"/>
        <w:szCs w:val="16"/>
        <w:lang w:val="es-MX"/>
      </w:rPr>
    </w:pPr>
    <w:r>
      <w:rPr>
        <w:rFonts w:ascii="Arial" w:hAnsi="Arial" w:cs="Arial"/>
        <w:sz w:val="14"/>
        <w:szCs w:val="16"/>
        <w:lang w:val="es-MX"/>
      </w:rPr>
      <w:t xml:space="preserve">Carrera 46 No. 20B – 99 Edificio COPER 4 piso </w:t>
    </w:r>
  </w:p>
  <w:p w:rsidR="006960B6" w:rsidRDefault="006960B6" w:rsidP="00924F4E">
    <w:pPr>
      <w:tabs>
        <w:tab w:val="left" w:pos="360"/>
      </w:tabs>
      <w:autoSpaceDE w:val="0"/>
      <w:ind w:right="-20"/>
      <w:rPr>
        <w:rFonts w:ascii="Arial" w:hAnsi="Arial" w:cs="Arial"/>
        <w:sz w:val="22"/>
      </w:rPr>
    </w:pPr>
    <w:r>
      <w:rPr>
        <w:rFonts w:ascii="Arial" w:hAnsi="Arial" w:cs="Arial"/>
        <w:sz w:val="14"/>
        <w:szCs w:val="16"/>
        <w:lang w:val="es-MX"/>
      </w:rPr>
      <w:t>4261426 Extensión 38282</w:t>
    </w:r>
  </w:p>
  <w:p w:rsidR="006960B6" w:rsidRDefault="00E62AAC" w:rsidP="00924F4E">
    <w:pPr>
      <w:tabs>
        <w:tab w:val="left" w:pos="360"/>
      </w:tabs>
      <w:autoSpaceDE w:val="0"/>
      <w:ind w:right="-20"/>
      <w:rPr>
        <w:rFonts w:ascii="Arial" w:hAnsi="Arial"/>
        <w:b/>
        <w:bCs/>
      </w:rPr>
    </w:pPr>
    <w:hyperlink r:id="rId3" w:history="1">
      <w:r w:rsidR="006960B6">
        <w:rPr>
          <w:rStyle w:val="Hipervnculo"/>
          <w:rFonts w:ascii="Arial" w:hAnsi="Arial" w:cs="Arial"/>
          <w:b/>
          <w:sz w:val="14"/>
          <w:szCs w:val="16"/>
        </w:rPr>
        <w:t>MensajeriaCENACCOPER@ejercito.mil.co</w:t>
      </w:r>
    </w:hyperlink>
    <w:r w:rsidR="006960B6">
      <w:rPr>
        <w:rFonts w:ascii="Arial" w:hAnsi="Arial" w:cs="Arial"/>
        <w:b/>
        <w:sz w:val="14"/>
        <w:szCs w:val="16"/>
      </w:rPr>
      <w:t xml:space="preserve">  </w:t>
    </w:r>
    <w:hyperlink r:id="rId4" w:history="1">
      <w:r w:rsidR="006960B6">
        <w:rPr>
          <w:rStyle w:val="Hipervnculo"/>
          <w:rFonts w:ascii="Arial" w:hAnsi="Arial" w:cs="Arial"/>
          <w:sz w:val="14"/>
          <w:szCs w:val="16"/>
        </w:rPr>
        <w:t>www.ejercito.mil.co</w:t>
      </w:r>
    </w:hyperlink>
    <w:r w:rsidR="006960B6">
      <w:rPr>
        <w:rFonts w:ascii="Arial" w:hAnsi="Arial" w:cs="Arial"/>
        <w:sz w:val="14"/>
        <w:szCs w:val="16"/>
      </w:rPr>
      <w:t xml:space="preserve"> </w:t>
    </w:r>
    <w:r w:rsidR="006960B6">
      <w:rPr>
        <w:rFonts w:ascii="Arial" w:hAnsi="Arial" w:cs="Arial"/>
        <w:b/>
        <w:sz w:val="16"/>
        <w:szCs w:val="16"/>
      </w:rPr>
      <w:tab/>
    </w:r>
  </w:p>
  <w:p w:rsidR="006960B6" w:rsidRPr="00EA548B" w:rsidRDefault="006960B6" w:rsidP="00924F4E">
    <w:pPr>
      <w:tabs>
        <w:tab w:val="left" w:pos="360"/>
        <w:tab w:val="left" w:pos="7445"/>
      </w:tabs>
      <w:autoSpaceDE w:val="0"/>
      <w:ind w:right="-20"/>
      <w:rPr>
        <w:rFonts w:ascii="Arial" w:hAnsi="Arial" w:cs="Arial"/>
        <w:b/>
        <w:sz w:val="16"/>
        <w:szCs w:val="16"/>
      </w:rPr>
    </w:pPr>
  </w:p>
  <w:p w:rsidR="006960B6" w:rsidRDefault="006960B6" w:rsidP="009A078F">
    <w:pPr>
      <w:keepNext/>
      <w:tabs>
        <w:tab w:val="left" w:pos="360"/>
      </w:tabs>
      <w:autoSpaceDE w:val="0"/>
      <w:ind w:right="-20"/>
      <w:rPr>
        <w:rFonts w:ascii="Arial" w:hAnsi="Arial" w:cs="Arial"/>
        <w:sz w:val="16"/>
        <w:szCs w:val="16"/>
      </w:rPr>
    </w:pPr>
  </w:p>
  <w:p w:rsidR="006960B6" w:rsidRPr="00EA548B" w:rsidRDefault="006960B6" w:rsidP="009A078F">
    <w:pPr>
      <w:tabs>
        <w:tab w:val="left" w:pos="360"/>
        <w:tab w:val="left" w:pos="7445"/>
      </w:tabs>
      <w:autoSpaceDE w:val="0"/>
      <w:ind w:right="-20"/>
      <w:rPr>
        <w:rFonts w:ascii="Arial" w:hAnsi="Arial" w:cs="Arial"/>
        <w:b/>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0B6" w:rsidRDefault="006960B6" w:rsidP="005D1C35">
    <w:pPr>
      <w:keepNext/>
      <w:tabs>
        <w:tab w:val="left" w:pos="360"/>
      </w:tabs>
      <w:autoSpaceDE w:val="0"/>
      <w:ind w:right="-20"/>
      <w:rPr>
        <w:rFonts w:ascii="Arial" w:hAnsi="Arial" w:cs="Arial"/>
        <w:sz w:val="16"/>
        <w:szCs w:val="16"/>
      </w:rPr>
    </w:pPr>
    <w:r>
      <w:rPr>
        <w:noProof/>
      </w:rPr>
      <w:drawing>
        <wp:anchor distT="0" distB="0" distL="114935" distR="114935" simplePos="0" relativeHeight="251659264" behindDoc="1" locked="0" layoutInCell="1" allowOverlap="1" wp14:anchorId="4D658E28" wp14:editId="4C0B6C7F">
          <wp:simplePos x="0" y="0"/>
          <wp:positionH relativeFrom="column">
            <wp:posOffset>4389120</wp:posOffset>
          </wp:positionH>
          <wp:positionV relativeFrom="paragraph">
            <wp:posOffset>76835</wp:posOffset>
          </wp:positionV>
          <wp:extent cx="585470" cy="946150"/>
          <wp:effectExtent l="0" t="0" r="5080" b="6350"/>
          <wp:wrapNone/>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D4E276A" wp14:editId="6A4B0132">
          <wp:simplePos x="0" y="0"/>
          <wp:positionH relativeFrom="column">
            <wp:posOffset>-70485</wp:posOffset>
          </wp:positionH>
          <wp:positionV relativeFrom="paragraph">
            <wp:posOffset>-44450</wp:posOffset>
          </wp:positionV>
          <wp:extent cx="1043940" cy="426720"/>
          <wp:effectExtent l="0" t="0" r="381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2">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6960B6" w:rsidRDefault="006960B6" w:rsidP="005D1C35">
    <w:pPr>
      <w:keepNext/>
      <w:tabs>
        <w:tab w:val="left" w:pos="360"/>
      </w:tabs>
      <w:autoSpaceDE w:val="0"/>
      <w:ind w:right="-20"/>
      <w:rPr>
        <w:rFonts w:ascii="Arial" w:hAnsi="Arial" w:cs="Arial"/>
        <w:sz w:val="16"/>
        <w:szCs w:val="16"/>
      </w:rPr>
    </w:pPr>
    <w:r w:rsidRPr="00152B05">
      <w:rPr>
        <w:noProof/>
        <w:sz w:val="22"/>
      </w:rPr>
      <w:drawing>
        <wp:anchor distT="0" distB="0" distL="114935" distR="114935" simplePos="0" relativeHeight="251660288" behindDoc="1" locked="0" layoutInCell="1" allowOverlap="1" wp14:anchorId="5A79C663" wp14:editId="0CBC9B09">
          <wp:simplePos x="0" y="0"/>
          <wp:positionH relativeFrom="column">
            <wp:posOffset>4970780</wp:posOffset>
          </wp:positionH>
          <wp:positionV relativeFrom="paragraph">
            <wp:posOffset>63500</wp:posOffset>
          </wp:positionV>
          <wp:extent cx="612775" cy="617220"/>
          <wp:effectExtent l="0" t="0" r="0" b="0"/>
          <wp:wrapNone/>
          <wp:docPr id="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960B6" w:rsidRDefault="006960B6" w:rsidP="005D1C35">
    <w:pPr>
      <w:keepNext/>
      <w:tabs>
        <w:tab w:val="left" w:pos="360"/>
      </w:tabs>
      <w:autoSpaceDE w:val="0"/>
      <w:ind w:right="-20"/>
      <w:rPr>
        <w:rFonts w:ascii="Arial" w:hAnsi="Arial" w:cs="Arial"/>
        <w:sz w:val="16"/>
        <w:szCs w:val="16"/>
      </w:rPr>
    </w:pPr>
  </w:p>
  <w:p w:rsidR="006960B6" w:rsidRPr="00152B05" w:rsidRDefault="006960B6" w:rsidP="005D1C35">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p>
  <w:p w:rsidR="006960B6" w:rsidRPr="00152B05" w:rsidRDefault="006960B6" w:rsidP="005D1C35">
    <w:pPr>
      <w:tabs>
        <w:tab w:val="left" w:pos="360"/>
      </w:tabs>
      <w:autoSpaceDE w:val="0"/>
      <w:ind w:right="-20"/>
      <w:rPr>
        <w:rFonts w:ascii="Arial" w:hAnsi="Arial" w:cs="Arial"/>
        <w:sz w:val="14"/>
        <w:szCs w:val="16"/>
        <w:lang w:val="es-MX"/>
      </w:rPr>
    </w:pPr>
    <w:proofErr w:type="spellStart"/>
    <w:r w:rsidRPr="001A0C1A">
      <w:rPr>
        <w:rFonts w:ascii="Arial" w:hAnsi="Arial" w:cs="Arial"/>
        <w:sz w:val="14"/>
        <w:szCs w:val="16"/>
        <w:lang w:val="es-MX"/>
      </w:rPr>
      <w:t>Cra</w:t>
    </w:r>
    <w:proofErr w:type="spellEnd"/>
    <w:r w:rsidRPr="001A0C1A">
      <w:rPr>
        <w:rFonts w:ascii="Arial" w:hAnsi="Arial" w:cs="Arial"/>
        <w:sz w:val="14"/>
        <w:szCs w:val="16"/>
        <w:lang w:val="es-MX"/>
      </w:rPr>
      <w:t>. 46 N</w:t>
    </w:r>
    <w:r w:rsidRPr="001A0C1A">
      <w:rPr>
        <w:rFonts w:ascii="Arial" w:hAnsi="Arial" w:cs="Arial" w:hint="eastAsia"/>
        <w:sz w:val="14"/>
        <w:szCs w:val="16"/>
        <w:lang w:val="es-MX"/>
      </w:rPr>
      <w:t>°</w:t>
    </w:r>
    <w:r w:rsidRPr="001A0C1A">
      <w:rPr>
        <w:rFonts w:ascii="Arial" w:hAnsi="Arial" w:cs="Arial"/>
        <w:sz w:val="14"/>
        <w:szCs w:val="16"/>
        <w:lang w:val="es-MX"/>
      </w:rPr>
      <w:t>20B-99 Bogot</w:t>
    </w:r>
    <w:r w:rsidRPr="001A0C1A">
      <w:rPr>
        <w:rFonts w:ascii="Arial" w:hAnsi="Arial" w:cs="Arial" w:hint="eastAsia"/>
        <w:sz w:val="14"/>
        <w:szCs w:val="16"/>
        <w:lang w:val="es-MX"/>
      </w:rPr>
      <w:t>á</w:t>
    </w:r>
    <w:r w:rsidRPr="001A0C1A">
      <w:rPr>
        <w:rFonts w:ascii="Arial" w:hAnsi="Arial" w:cs="Arial"/>
        <w:sz w:val="14"/>
        <w:szCs w:val="16"/>
        <w:lang w:val="es-MX"/>
      </w:rPr>
      <w:t xml:space="preserve"> D</w:t>
    </w:r>
    <w:proofErr w:type="gramStart"/>
    <w:r w:rsidRPr="001A0C1A">
      <w:rPr>
        <w:rFonts w:ascii="Arial" w:hAnsi="Arial" w:cs="Arial"/>
        <w:sz w:val="14"/>
        <w:szCs w:val="16"/>
        <w:lang w:val="es-MX"/>
      </w:rPr>
      <w:t>,C</w:t>
    </w:r>
    <w:proofErr w:type="gramEnd"/>
    <w:r w:rsidRPr="00152B05">
      <w:rPr>
        <w:rFonts w:ascii="Arial" w:hAnsi="Arial" w:cs="Arial"/>
        <w:sz w:val="14"/>
        <w:szCs w:val="16"/>
        <w:lang w:val="es-MX"/>
      </w:rPr>
      <w:t>.</w:t>
    </w:r>
  </w:p>
  <w:p w:rsidR="006960B6" w:rsidRPr="00152B05" w:rsidRDefault="006960B6" w:rsidP="005D1C35">
    <w:pPr>
      <w:tabs>
        <w:tab w:val="left" w:pos="360"/>
      </w:tabs>
      <w:autoSpaceDE w:val="0"/>
      <w:ind w:right="-20"/>
      <w:rPr>
        <w:rFonts w:ascii="Arial" w:hAnsi="Arial" w:cs="Arial"/>
        <w:sz w:val="14"/>
        <w:szCs w:val="16"/>
      </w:rPr>
    </w:pPr>
    <w:r w:rsidRPr="001A0C1A">
      <w:rPr>
        <w:rFonts w:ascii="Arial" w:hAnsi="Arial" w:cs="Arial"/>
        <w:sz w:val="14"/>
        <w:szCs w:val="16"/>
      </w:rPr>
      <w:t xml:space="preserve">Tel: 4261426 ext.: 38282 </w:t>
    </w:r>
  </w:p>
  <w:p w:rsidR="006960B6" w:rsidRPr="00EA548B" w:rsidRDefault="00E62AAC" w:rsidP="005D1C35">
    <w:pPr>
      <w:tabs>
        <w:tab w:val="left" w:pos="360"/>
        <w:tab w:val="left" w:pos="7445"/>
      </w:tabs>
      <w:autoSpaceDE w:val="0"/>
      <w:ind w:right="-20"/>
      <w:rPr>
        <w:rFonts w:ascii="Arial" w:hAnsi="Arial" w:cs="Arial"/>
        <w:b/>
        <w:sz w:val="16"/>
        <w:szCs w:val="16"/>
      </w:rPr>
    </w:pPr>
    <w:hyperlink r:id="rId4" w:history="1">
      <w:r w:rsidR="006960B6" w:rsidRPr="00885D2E">
        <w:rPr>
          <w:rStyle w:val="Hipervnculo"/>
          <w:rFonts w:ascii="Arial" w:hAnsi="Arial" w:cs="Arial"/>
          <w:b/>
          <w:sz w:val="14"/>
        </w:rPr>
        <w:t>MensajeríaCENACCOPER@ejercito.mil.co</w:t>
      </w:r>
    </w:hyperlink>
    <w:r w:rsidR="006960B6">
      <w:rPr>
        <w:rFonts w:ascii="Arial" w:hAnsi="Arial" w:cs="Arial"/>
        <w:b/>
        <w:sz w:val="14"/>
        <w:szCs w:val="16"/>
      </w:rPr>
      <w:t xml:space="preserve"> </w:t>
    </w:r>
    <w:r w:rsidR="006960B6" w:rsidRPr="00EA548B">
      <w:rPr>
        <w:rFonts w:ascii="Arial" w:hAnsi="Arial" w:cs="Arial"/>
        <w:b/>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6FF" w:rsidRDefault="00F446FF" w:rsidP="005D1C35">
      <w:r>
        <w:separator/>
      </w:r>
    </w:p>
  </w:footnote>
  <w:footnote w:type="continuationSeparator" w:id="0">
    <w:p w:rsidR="00F446FF" w:rsidRDefault="00F446FF" w:rsidP="005D1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02" w:rsidRDefault="00E62AA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498.4pt;height:124.6pt;rotation:315;z-index:-251643904;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02" w:rsidRPr="005D1C35" w:rsidRDefault="00E62AAC">
    <w:pPr>
      <w:pStyle w:val="Encabezado"/>
      <w:rPr>
        <w:rFonts w:ascii="Arial Narrow" w:hAnsi="Arial Narrow"/>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498.4pt;height:124.6pt;rotation:315;z-index:-251642880;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r w:rsidR="005A3502" w:rsidRPr="005D1C35">
      <w:rPr>
        <w:rFonts w:ascii="Arial Narrow" w:hAnsi="Arial Narrow"/>
      </w:rPr>
      <w:t xml:space="preserve">Continuación Contrato de Prestación de Servicios Profesionales y/o Apoyo a la Gestión No. </w:t>
    </w:r>
    <w:r w:rsidR="007767AF" w:rsidRPr="008F431A">
      <w:rPr>
        <w:rFonts w:ascii="Arial" w:hAnsi="Arial" w:cs="Arial"/>
        <w:b/>
        <w:bCs/>
        <w:noProof/>
        <w:color w:val="000000" w:themeColor="text1"/>
        <w:sz w:val="18"/>
        <w:szCs w:val="16"/>
      </w:rPr>
      <w:t>387</w:t>
    </w:r>
    <w:r w:rsidR="005A3502" w:rsidRPr="005D1C35">
      <w:rPr>
        <w:rFonts w:ascii="Arial Narrow" w:hAnsi="Arial Narrow"/>
      </w:rPr>
      <w:t>-CENAC PERSONAL-2020.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502" w:rsidRDefault="00E62AA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498.4pt;height:124.6pt;rotation:315;z-index:-251644928;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0B6" w:rsidRDefault="00E62AA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463" o:spid="_x0000_s2050" type="#_x0000_t136" style="position:absolute;margin-left:0;margin-top:0;width:498.4pt;height:124.6pt;rotation:315;z-index:-251653120;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0B6" w:rsidRPr="005D1C35" w:rsidRDefault="00E62AAC">
    <w:pPr>
      <w:pStyle w:val="Encabezado"/>
      <w:rPr>
        <w:rFonts w:ascii="Arial Narrow" w:hAnsi="Arial Narrow"/>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464" o:spid="_x0000_s2051" type="#_x0000_t136" style="position:absolute;margin-left:0;margin-top:0;width:498.4pt;height:124.6pt;rotation:315;z-index:-251652096;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r w:rsidR="006960B6" w:rsidRPr="005D1C35">
      <w:rPr>
        <w:rFonts w:ascii="Arial Narrow" w:hAnsi="Arial Narrow"/>
      </w:rPr>
      <w:t xml:space="preserve">Continuación Contrato de Prestación de Servicios Profesionales y/o Apoyo a la Gestión No. </w:t>
    </w:r>
    <w:r w:rsidR="006960B6" w:rsidRPr="00077153">
      <w:rPr>
        <w:rFonts w:ascii="Arial Narrow" w:hAnsi="Arial Narrow"/>
        <w:highlight w:val="yellow"/>
      </w:rPr>
      <w:t>XXX</w:t>
    </w:r>
    <w:r w:rsidR="006960B6" w:rsidRPr="005D1C35">
      <w:rPr>
        <w:rFonts w:ascii="Arial Narrow" w:hAnsi="Arial Narrow"/>
      </w:rPr>
      <w:t>-CENAC PERSONAL-2020.</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0B6" w:rsidRDefault="00E62AA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6462" o:spid="_x0000_s2049" type="#_x0000_t136" style="position:absolute;margin-left:0;margin-top:0;width:498.4pt;height:124.6pt;rotation:315;z-index:-251654144;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1">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2">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4">
    <w:nsid w:val="5BFF7D66"/>
    <w:multiLevelType w:val="hybridMultilevel"/>
    <w:tmpl w:val="31C6C50A"/>
    <w:lvl w:ilvl="0" w:tplc="73424A00">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AD5"/>
    <w:rsid w:val="00077153"/>
    <w:rsid w:val="000A2524"/>
    <w:rsid w:val="000C1110"/>
    <w:rsid w:val="000E6980"/>
    <w:rsid w:val="00110FAC"/>
    <w:rsid w:val="00112AD2"/>
    <w:rsid w:val="0016078B"/>
    <w:rsid w:val="00161624"/>
    <w:rsid w:val="00171474"/>
    <w:rsid w:val="00180679"/>
    <w:rsid w:val="001875DB"/>
    <w:rsid w:val="001C5F9D"/>
    <w:rsid w:val="001D20BF"/>
    <w:rsid w:val="00202B63"/>
    <w:rsid w:val="00222AF1"/>
    <w:rsid w:val="002825FF"/>
    <w:rsid w:val="002854D8"/>
    <w:rsid w:val="00294745"/>
    <w:rsid w:val="0029748A"/>
    <w:rsid w:val="002A5E99"/>
    <w:rsid w:val="002D3AD5"/>
    <w:rsid w:val="0030536B"/>
    <w:rsid w:val="00306FF6"/>
    <w:rsid w:val="00330D53"/>
    <w:rsid w:val="00372BDE"/>
    <w:rsid w:val="00373595"/>
    <w:rsid w:val="003B76BA"/>
    <w:rsid w:val="003C25C5"/>
    <w:rsid w:val="003D5CBE"/>
    <w:rsid w:val="003E754A"/>
    <w:rsid w:val="00405891"/>
    <w:rsid w:val="00463335"/>
    <w:rsid w:val="00486E9E"/>
    <w:rsid w:val="004C4127"/>
    <w:rsid w:val="004F5B5C"/>
    <w:rsid w:val="00530AC0"/>
    <w:rsid w:val="005538C6"/>
    <w:rsid w:val="005A3221"/>
    <w:rsid w:val="005A3502"/>
    <w:rsid w:val="005A5824"/>
    <w:rsid w:val="005A5F08"/>
    <w:rsid w:val="005B22EF"/>
    <w:rsid w:val="005D1C35"/>
    <w:rsid w:val="0060437F"/>
    <w:rsid w:val="0061475B"/>
    <w:rsid w:val="00624C2B"/>
    <w:rsid w:val="00632CA1"/>
    <w:rsid w:val="00662D2F"/>
    <w:rsid w:val="0069104F"/>
    <w:rsid w:val="006960B6"/>
    <w:rsid w:val="006A2EE5"/>
    <w:rsid w:val="006F0AFD"/>
    <w:rsid w:val="00717B5E"/>
    <w:rsid w:val="00733862"/>
    <w:rsid w:val="007719B0"/>
    <w:rsid w:val="00774612"/>
    <w:rsid w:val="007757CB"/>
    <w:rsid w:val="007767AF"/>
    <w:rsid w:val="00794684"/>
    <w:rsid w:val="007B615E"/>
    <w:rsid w:val="007D7141"/>
    <w:rsid w:val="007F63F9"/>
    <w:rsid w:val="00801817"/>
    <w:rsid w:val="00824213"/>
    <w:rsid w:val="00844EB2"/>
    <w:rsid w:val="008A486D"/>
    <w:rsid w:val="00904B27"/>
    <w:rsid w:val="00915461"/>
    <w:rsid w:val="0092261D"/>
    <w:rsid w:val="00924F4E"/>
    <w:rsid w:val="00925395"/>
    <w:rsid w:val="009434D5"/>
    <w:rsid w:val="009A078F"/>
    <w:rsid w:val="00A20F0D"/>
    <w:rsid w:val="00A31D60"/>
    <w:rsid w:val="00A32A1C"/>
    <w:rsid w:val="00A558D8"/>
    <w:rsid w:val="00AA2A3E"/>
    <w:rsid w:val="00AC03BE"/>
    <w:rsid w:val="00AE34E2"/>
    <w:rsid w:val="00B11E9F"/>
    <w:rsid w:val="00B31123"/>
    <w:rsid w:val="00B83E86"/>
    <w:rsid w:val="00B97E7C"/>
    <w:rsid w:val="00BB2C87"/>
    <w:rsid w:val="00BF6C54"/>
    <w:rsid w:val="00C036BA"/>
    <w:rsid w:val="00C07C0C"/>
    <w:rsid w:val="00C10C58"/>
    <w:rsid w:val="00C13B53"/>
    <w:rsid w:val="00C36660"/>
    <w:rsid w:val="00C47CB8"/>
    <w:rsid w:val="00C85159"/>
    <w:rsid w:val="00CC3236"/>
    <w:rsid w:val="00CD6D62"/>
    <w:rsid w:val="00CE36C2"/>
    <w:rsid w:val="00CE7D75"/>
    <w:rsid w:val="00D122B0"/>
    <w:rsid w:val="00D46120"/>
    <w:rsid w:val="00D47C6A"/>
    <w:rsid w:val="00D47E23"/>
    <w:rsid w:val="00D97167"/>
    <w:rsid w:val="00DE5754"/>
    <w:rsid w:val="00E62AAC"/>
    <w:rsid w:val="00E828FB"/>
    <w:rsid w:val="00EB22C9"/>
    <w:rsid w:val="00F0554D"/>
    <w:rsid w:val="00F22C82"/>
    <w:rsid w:val="00F37483"/>
    <w:rsid w:val="00F446FF"/>
    <w:rsid w:val="00F70255"/>
    <w:rsid w:val="00F93DD7"/>
    <w:rsid w:val="00F95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AD5"/>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2D3AD5"/>
    <w:rPr>
      <w:color w:val="0000FF"/>
      <w:u w:val="single"/>
    </w:rPr>
  </w:style>
  <w:style w:type="paragraph" w:styleId="Prrafodelista">
    <w:name w:val="List Paragraph"/>
    <w:basedOn w:val="Normal"/>
    <w:link w:val="PrrafodelistaCar"/>
    <w:uiPriority w:val="34"/>
    <w:qFormat/>
    <w:rsid w:val="002D3AD5"/>
    <w:pPr>
      <w:ind w:left="720"/>
      <w:contextualSpacing/>
    </w:pPr>
  </w:style>
  <w:style w:type="character" w:customStyle="1" w:styleId="PrrafodelistaCar">
    <w:name w:val="Párrafo de lista Car"/>
    <w:link w:val="Prrafodelista"/>
    <w:uiPriority w:val="34"/>
    <w:locked/>
    <w:rsid w:val="002D3AD5"/>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2D3AD5"/>
    <w:rPr>
      <w:rFonts w:ascii="Tahoma" w:hAnsi="Tahoma" w:cs="Tahoma"/>
      <w:sz w:val="16"/>
      <w:szCs w:val="16"/>
    </w:rPr>
  </w:style>
  <w:style w:type="character" w:customStyle="1" w:styleId="TextodegloboCar">
    <w:name w:val="Texto de globo Car"/>
    <w:basedOn w:val="Fuentedeprrafopredeter"/>
    <w:link w:val="Textodeglobo"/>
    <w:uiPriority w:val="99"/>
    <w:semiHidden/>
    <w:rsid w:val="002D3AD5"/>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5D1C35"/>
    <w:pPr>
      <w:tabs>
        <w:tab w:val="center" w:pos="4419"/>
        <w:tab w:val="right" w:pos="8838"/>
      </w:tabs>
    </w:pPr>
  </w:style>
  <w:style w:type="character" w:customStyle="1" w:styleId="EncabezadoCar">
    <w:name w:val="Encabezado Car"/>
    <w:basedOn w:val="Fuentedeprrafopredeter"/>
    <w:link w:val="Encabezado"/>
    <w:uiPriority w:val="99"/>
    <w:rsid w:val="005D1C35"/>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5D1C35"/>
    <w:pPr>
      <w:tabs>
        <w:tab w:val="center" w:pos="4419"/>
        <w:tab w:val="right" w:pos="8838"/>
      </w:tabs>
    </w:pPr>
  </w:style>
  <w:style w:type="character" w:customStyle="1" w:styleId="PiedepginaCar">
    <w:name w:val="Pie de página Car"/>
    <w:basedOn w:val="Fuentedeprrafopredeter"/>
    <w:link w:val="Piedepgina"/>
    <w:uiPriority w:val="99"/>
    <w:rsid w:val="005D1C35"/>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2A5E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AD5"/>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2D3AD5"/>
    <w:rPr>
      <w:color w:val="0000FF"/>
      <w:u w:val="single"/>
    </w:rPr>
  </w:style>
  <w:style w:type="paragraph" w:styleId="Prrafodelista">
    <w:name w:val="List Paragraph"/>
    <w:basedOn w:val="Normal"/>
    <w:link w:val="PrrafodelistaCar"/>
    <w:uiPriority w:val="34"/>
    <w:qFormat/>
    <w:rsid w:val="002D3AD5"/>
    <w:pPr>
      <w:ind w:left="720"/>
      <w:contextualSpacing/>
    </w:pPr>
  </w:style>
  <w:style w:type="character" w:customStyle="1" w:styleId="PrrafodelistaCar">
    <w:name w:val="Párrafo de lista Car"/>
    <w:link w:val="Prrafodelista"/>
    <w:uiPriority w:val="34"/>
    <w:locked/>
    <w:rsid w:val="002D3AD5"/>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2D3AD5"/>
    <w:rPr>
      <w:rFonts w:ascii="Tahoma" w:hAnsi="Tahoma" w:cs="Tahoma"/>
      <w:sz w:val="16"/>
      <w:szCs w:val="16"/>
    </w:rPr>
  </w:style>
  <w:style w:type="character" w:customStyle="1" w:styleId="TextodegloboCar">
    <w:name w:val="Texto de globo Car"/>
    <w:basedOn w:val="Fuentedeprrafopredeter"/>
    <w:link w:val="Textodeglobo"/>
    <w:uiPriority w:val="99"/>
    <w:semiHidden/>
    <w:rsid w:val="002D3AD5"/>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5D1C35"/>
    <w:pPr>
      <w:tabs>
        <w:tab w:val="center" w:pos="4419"/>
        <w:tab w:val="right" w:pos="8838"/>
      </w:tabs>
    </w:pPr>
  </w:style>
  <w:style w:type="character" w:customStyle="1" w:styleId="EncabezadoCar">
    <w:name w:val="Encabezado Car"/>
    <w:basedOn w:val="Fuentedeprrafopredeter"/>
    <w:link w:val="Encabezado"/>
    <w:uiPriority w:val="99"/>
    <w:rsid w:val="005D1C35"/>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5D1C35"/>
    <w:pPr>
      <w:tabs>
        <w:tab w:val="center" w:pos="4419"/>
        <w:tab w:val="right" w:pos="8838"/>
      </w:tabs>
    </w:pPr>
  </w:style>
  <w:style w:type="character" w:customStyle="1" w:styleId="PiedepginaCar">
    <w:name w:val="Pie de página Car"/>
    <w:basedOn w:val="Fuentedeprrafopredeter"/>
    <w:link w:val="Piedepgina"/>
    <w:uiPriority w:val="99"/>
    <w:rsid w:val="005D1C35"/>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2A5E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519">
      <w:bodyDiv w:val="1"/>
      <w:marLeft w:val="0"/>
      <w:marRight w:val="0"/>
      <w:marTop w:val="0"/>
      <w:marBottom w:val="0"/>
      <w:divBdr>
        <w:top w:val="none" w:sz="0" w:space="0" w:color="auto"/>
        <w:left w:val="none" w:sz="0" w:space="0" w:color="auto"/>
        <w:bottom w:val="none" w:sz="0" w:space="0" w:color="auto"/>
        <w:right w:val="none" w:sz="0" w:space="0" w:color="auto"/>
      </w:divBdr>
    </w:div>
    <w:div w:id="65811848">
      <w:bodyDiv w:val="1"/>
      <w:marLeft w:val="0"/>
      <w:marRight w:val="0"/>
      <w:marTop w:val="0"/>
      <w:marBottom w:val="0"/>
      <w:divBdr>
        <w:top w:val="none" w:sz="0" w:space="0" w:color="auto"/>
        <w:left w:val="none" w:sz="0" w:space="0" w:color="auto"/>
        <w:bottom w:val="none" w:sz="0" w:space="0" w:color="auto"/>
        <w:right w:val="none" w:sz="0" w:space="0" w:color="auto"/>
      </w:divBdr>
    </w:div>
    <w:div w:id="347030302">
      <w:bodyDiv w:val="1"/>
      <w:marLeft w:val="0"/>
      <w:marRight w:val="0"/>
      <w:marTop w:val="0"/>
      <w:marBottom w:val="0"/>
      <w:divBdr>
        <w:top w:val="none" w:sz="0" w:space="0" w:color="auto"/>
        <w:left w:val="none" w:sz="0" w:space="0" w:color="auto"/>
        <w:bottom w:val="none" w:sz="0" w:space="0" w:color="auto"/>
        <w:right w:val="none" w:sz="0" w:space="0" w:color="auto"/>
      </w:divBdr>
    </w:div>
    <w:div w:id="514611591">
      <w:bodyDiv w:val="1"/>
      <w:marLeft w:val="0"/>
      <w:marRight w:val="0"/>
      <w:marTop w:val="0"/>
      <w:marBottom w:val="0"/>
      <w:divBdr>
        <w:top w:val="none" w:sz="0" w:space="0" w:color="auto"/>
        <w:left w:val="none" w:sz="0" w:space="0" w:color="auto"/>
        <w:bottom w:val="none" w:sz="0" w:space="0" w:color="auto"/>
        <w:right w:val="none" w:sz="0" w:space="0" w:color="auto"/>
      </w:divBdr>
    </w:div>
    <w:div w:id="1002582432">
      <w:bodyDiv w:val="1"/>
      <w:marLeft w:val="0"/>
      <w:marRight w:val="0"/>
      <w:marTop w:val="0"/>
      <w:marBottom w:val="0"/>
      <w:divBdr>
        <w:top w:val="none" w:sz="0" w:space="0" w:color="auto"/>
        <w:left w:val="none" w:sz="0" w:space="0" w:color="auto"/>
        <w:bottom w:val="none" w:sz="0" w:space="0" w:color="auto"/>
        <w:right w:val="none" w:sz="0" w:space="0" w:color="auto"/>
      </w:divBdr>
    </w:div>
    <w:div w:id="1419868503">
      <w:bodyDiv w:val="1"/>
      <w:marLeft w:val="0"/>
      <w:marRight w:val="0"/>
      <w:marTop w:val="0"/>
      <w:marBottom w:val="0"/>
      <w:divBdr>
        <w:top w:val="none" w:sz="0" w:space="0" w:color="auto"/>
        <w:left w:val="none" w:sz="0" w:space="0" w:color="auto"/>
        <w:bottom w:val="none" w:sz="0" w:space="0" w:color="auto"/>
        <w:right w:val="none" w:sz="0" w:space="0" w:color="auto"/>
      </w:divBdr>
    </w:div>
    <w:div w:id="1483499464">
      <w:bodyDiv w:val="1"/>
      <w:marLeft w:val="0"/>
      <w:marRight w:val="0"/>
      <w:marTop w:val="0"/>
      <w:marBottom w:val="0"/>
      <w:divBdr>
        <w:top w:val="none" w:sz="0" w:space="0" w:color="auto"/>
        <w:left w:val="none" w:sz="0" w:space="0" w:color="auto"/>
        <w:bottom w:val="none" w:sz="0" w:space="0" w:color="auto"/>
        <w:right w:val="none" w:sz="0" w:space="0" w:color="auto"/>
      </w:divBdr>
    </w:div>
    <w:div w:id="208012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normativa.colpensiones.gov.co/colpens/docs/ley_0100_1993_pr001.htm" TargetMode="Externa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237;aCENACCOPER@ejercito.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237;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C30DC-E44E-46EB-92BB-B36A1970E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8734</Words>
  <Characters>48039</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Edna Rocio Gomez Buitrago</dc:creator>
  <cp:lastModifiedBy>CT. Juan Camilo Bedoya Restrepo</cp:lastModifiedBy>
  <cp:revision>2</cp:revision>
  <cp:lastPrinted>2020-02-10T13:36:00Z</cp:lastPrinted>
  <dcterms:created xsi:type="dcterms:W3CDTF">2020-02-10T01:26:00Z</dcterms:created>
  <dcterms:modified xsi:type="dcterms:W3CDTF">2020-02-10T19:31:00Z</dcterms:modified>
</cp:coreProperties>
</file>