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40F2" w:rsidRPr="004C4464" w:rsidRDefault="00274F50" w:rsidP="00B67F6E">
      <w:pPr>
        <w:jc w:val="center"/>
        <w:rPr>
          <w:rFonts w:ascii="Arial" w:hAnsi="Arial" w:cs="Arial"/>
          <w:b/>
          <w:color w:val="0D0D0D" w:themeColor="text1" w:themeTint="F2"/>
          <w:sz w:val="20"/>
          <w:szCs w:val="20"/>
        </w:rPr>
      </w:pPr>
      <w:bookmarkStart w:id="0" w:name="_GoBack"/>
      <w:bookmarkEnd w:id="0"/>
      <w:r w:rsidRPr="004C4464">
        <w:rPr>
          <w:rFonts w:ascii="Arial" w:hAnsi="Arial" w:cs="Arial"/>
          <w:b/>
          <w:color w:val="0D0D0D" w:themeColor="text1" w:themeTint="F2"/>
          <w:sz w:val="20"/>
          <w:szCs w:val="20"/>
        </w:rPr>
        <w:t xml:space="preserve">ANEXO </w:t>
      </w:r>
      <w:r w:rsidR="00633A55" w:rsidRPr="004C4464">
        <w:rPr>
          <w:rFonts w:ascii="Arial" w:hAnsi="Arial" w:cs="Arial"/>
          <w:b/>
          <w:color w:val="0D0D0D" w:themeColor="text1" w:themeTint="F2"/>
          <w:sz w:val="20"/>
          <w:szCs w:val="20"/>
        </w:rPr>
        <w:t>N°</w:t>
      </w:r>
      <w:r w:rsidR="00144715" w:rsidRPr="004C4464">
        <w:rPr>
          <w:rFonts w:ascii="Arial" w:hAnsi="Arial" w:cs="Arial"/>
          <w:b/>
          <w:color w:val="0D0D0D" w:themeColor="text1" w:themeTint="F2"/>
          <w:sz w:val="20"/>
          <w:szCs w:val="20"/>
        </w:rPr>
        <w:t xml:space="preserve"> </w:t>
      </w:r>
      <w:r w:rsidR="00633A55" w:rsidRPr="004C4464">
        <w:rPr>
          <w:rFonts w:ascii="Arial" w:hAnsi="Arial" w:cs="Arial"/>
          <w:b/>
          <w:color w:val="0D0D0D" w:themeColor="text1" w:themeTint="F2"/>
          <w:sz w:val="20"/>
          <w:szCs w:val="20"/>
        </w:rPr>
        <w:t>2</w:t>
      </w:r>
    </w:p>
    <w:p w:rsidR="00350A81" w:rsidRPr="004C4464" w:rsidRDefault="00350A81" w:rsidP="00633A55">
      <w:pPr>
        <w:jc w:val="center"/>
        <w:rPr>
          <w:rFonts w:ascii="Arial" w:hAnsi="Arial" w:cs="Arial"/>
          <w:b/>
          <w:color w:val="0D0D0D" w:themeColor="text1" w:themeTint="F2"/>
          <w:sz w:val="20"/>
          <w:szCs w:val="20"/>
        </w:rPr>
      </w:pPr>
    </w:p>
    <w:p w:rsidR="00C02856" w:rsidRPr="004C4464" w:rsidRDefault="00C02856" w:rsidP="00C02856">
      <w:pPr>
        <w:pStyle w:val="Piedepgina"/>
        <w:jc w:val="center"/>
        <w:rPr>
          <w:rFonts w:ascii="Arial" w:hAnsi="Arial" w:cs="Arial"/>
          <w:b/>
          <w:color w:val="0D0D0D" w:themeColor="text1" w:themeTint="F2"/>
          <w:sz w:val="20"/>
          <w:szCs w:val="20"/>
          <w:lang w:val="pt-PT"/>
        </w:rPr>
      </w:pPr>
      <w:r w:rsidRPr="004C4464">
        <w:rPr>
          <w:rFonts w:ascii="Arial" w:hAnsi="Arial" w:cs="Arial"/>
          <w:b/>
          <w:color w:val="0D0D0D" w:themeColor="text1" w:themeTint="F2"/>
          <w:sz w:val="20"/>
          <w:szCs w:val="20"/>
          <w:lang w:val="pt-PT"/>
        </w:rPr>
        <w:t>CONDICIONES TECNICAS</w:t>
      </w:r>
    </w:p>
    <w:p w:rsidR="006D00DF" w:rsidRDefault="006D00DF" w:rsidP="007027A0">
      <w:pPr>
        <w:rPr>
          <w:rFonts w:ascii="Arial" w:hAnsi="Arial" w:cs="Arial"/>
          <w:b/>
          <w:color w:val="0D0D0D" w:themeColor="text1" w:themeTint="F2"/>
          <w:sz w:val="20"/>
          <w:szCs w:val="20"/>
          <w:lang w:val="es-MX" w:eastAsia="es-MX"/>
        </w:rPr>
      </w:pPr>
    </w:p>
    <w:tbl>
      <w:tblPr>
        <w:tblpPr w:leftFromText="141" w:rightFromText="141" w:vertAnchor="text" w:tblpXSpec="right" w:tblpY="1"/>
        <w:tblOverlap w:val="neve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6379"/>
        <w:gridCol w:w="992"/>
        <w:gridCol w:w="1098"/>
      </w:tblGrid>
      <w:tr w:rsidR="007027A0" w:rsidRPr="001A73F7" w:rsidTr="00816A86">
        <w:trPr>
          <w:trHeight w:val="402"/>
        </w:trPr>
        <w:tc>
          <w:tcPr>
            <w:tcW w:w="1242" w:type="dxa"/>
            <w:shd w:val="clear" w:color="auto" w:fill="7F7F7F" w:themeFill="text1" w:themeFillTint="80"/>
            <w:vAlign w:val="center"/>
          </w:tcPr>
          <w:p w:rsidR="007027A0" w:rsidRPr="001A73F7" w:rsidRDefault="007027A0" w:rsidP="000956CA">
            <w:pPr>
              <w:pStyle w:val="Prrafodelista"/>
              <w:ind w:left="0"/>
              <w:rPr>
                <w:rFonts w:ascii="Arial" w:hAnsi="Arial" w:cs="Arial"/>
                <w:b/>
                <w:color w:val="0D0D0D" w:themeColor="text1" w:themeTint="F2"/>
                <w:sz w:val="18"/>
                <w:szCs w:val="18"/>
              </w:rPr>
            </w:pPr>
            <w:r w:rsidRPr="001A73F7">
              <w:rPr>
                <w:rFonts w:ascii="Arial" w:hAnsi="Arial" w:cs="Arial"/>
                <w:b/>
                <w:color w:val="0D0D0D" w:themeColor="text1" w:themeTint="F2"/>
                <w:sz w:val="18"/>
                <w:szCs w:val="18"/>
              </w:rPr>
              <w:t>ITEM</w:t>
            </w:r>
          </w:p>
        </w:tc>
        <w:tc>
          <w:tcPr>
            <w:tcW w:w="6379" w:type="dxa"/>
            <w:shd w:val="clear" w:color="auto" w:fill="7F7F7F" w:themeFill="text1" w:themeFillTint="80"/>
            <w:vAlign w:val="center"/>
          </w:tcPr>
          <w:p w:rsidR="007027A0" w:rsidRPr="001A73F7" w:rsidRDefault="007027A0" w:rsidP="000956CA">
            <w:pPr>
              <w:pStyle w:val="Prrafodelista"/>
              <w:rPr>
                <w:rFonts w:ascii="Arial" w:hAnsi="Arial" w:cs="Arial"/>
                <w:b/>
                <w:color w:val="0D0D0D" w:themeColor="text1" w:themeTint="F2"/>
                <w:sz w:val="18"/>
                <w:szCs w:val="18"/>
              </w:rPr>
            </w:pPr>
            <w:r w:rsidRPr="001A73F7">
              <w:rPr>
                <w:rFonts w:ascii="Arial" w:hAnsi="Arial" w:cs="Arial"/>
                <w:b/>
                <w:color w:val="0D0D0D" w:themeColor="text1" w:themeTint="F2"/>
                <w:sz w:val="18"/>
                <w:szCs w:val="18"/>
              </w:rPr>
              <w:t xml:space="preserve">CONDICIONES TECNICAS MINIMAS </w:t>
            </w:r>
          </w:p>
        </w:tc>
        <w:tc>
          <w:tcPr>
            <w:tcW w:w="992" w:type="dxa"/>
            <w:shd w:val="clear" w:color="auto" w:fill="7F7F7F" w:themeFill="text1" w:themeFillTint="80"/>
            <w:vAlign w:val="center"/>
          </w:tcPr>
          <w:p w:rsidR="007027A0" w:rsidRPr="001A73F7" w:rsidRDefault="007027A0" w:rsidP="000956CA">
            <w:pPr>
              <w:pStyle w:val="Prrafodelista"/>
              <w:ind w:left="0"/>
              <w:jc w:val="center"/>
              <w:rPr>
                <w:rFonts w:ascii="Arial" w:hAnsi="Arial" w:cs="Arial"/>
                <w:b/>
                <w:color w:val="0D0D0D" w:themeColor="text1" w:themeTint="F2"/>
                <w:sz w:val="18"/>
                <w:szCs w:val="18"/>
              </w:rPr>
            </w:pPr>
            <w:r w:rsidRPr="001A73F7">
              <w:rPr>
                <w:rFonts w:ascii="Arial" w:hAnsi="Arial" w:cs="Arial"/>
                <w:b/>
                <w:color w:val="0D0D0D" w:themeColor="text1" w:themeTint="F2"/>
                <w:sz w:val="18"/>
                <w:szCs w:val="18"/>
              </w:rPr>
              <w:t xml:space="preserve">CUMPLE </w:t>
            </w:r>
          </w:p>
        </w:tc>
        <w:tc>
          <w:tcPr>
            <w:tcW w:w="1098" w:type="dxa"/>
            <w:shd w:val="clear" w:color="auto" w:fill="7F7F7F" w:themeFill="text1" w:themeFillTint="80"/>
            <w:vAlign w:val="center"/>
          </w:tcPr>
          <w:p w:rsidR="007027A0" w:rsidRPr="001A73F7" w:rsidRDefault="007027A0" w:rsidP="000956CA">
            <w:pPr>
              <w:pStyle w:val="Prrafodelista"/>
              <w:ind w:left="0"/>
              <w:jc w:val="center"/>
              <w:rPr>
                <w:rFonts w:ascii="Arial" w:hAnsi="Arial" w:cs="Arial"/>
                <w:b/>
                <w:color w:val="0D0D0D" w:themeColor="text1" w:themeTint="F2"/>
                <w:sz w:val="18"/>
                <w:szCs w:val="18"/>
              </w:rPr>
            </w:pPr>
            <w:r w:rsidRPr="001A73F7">
              <w:rPr>
                <w:rFonts w:ascii="Arial" w:hAnsi="Arial" w:cs="Arial"/>
                <w:b/>
                <w:color w:val="0D0D0D" w:themeColor="text1" w:themeTint="F2"/>
                <w:sz w:val="18"/>
                <w:szCs w:val="18"/>
              </w:rPr>
              <w:t xml:space="preserve">NO CUMPLE </w:t>
            </w:r>
          </w:p>
        </w:tc>
      </w:tr>
      <w:tr w:rsidR="007027A0" w:rsidRPr="001A73F7" w:rsidTr="00816A86">
        <w:trPr>
          <w:trHeight w:val="3369"/>
        </w:trPr>
        <w:tc>
          <w:tcPr>
            <w:tcW w:w="1242" w:type="dxa"/>
            <w:vAlign w:val="center"/>
          </w:tcPr>
          <w:p w:rsidR="007027A0" w:rsidRPr="001A73F7" w:rsidRDefault="007027A0" w:rsidP="000956CA">
            <w:pPr>
              <w:pStyle w:val="Prrafodelista"/>
              <w:ind w:left="0"/>
              <w:rPr>
                <w:rFonts w:ascii="Arial" w:hAnsi="Arial" w:cs="Arial"/>
                <w:color w:val="0D0D0D" w:themeColor="text1" w:themeTint="F2"/>
                <w:sz w:val="18"/>
                <w:szCs w:val="18"/>
              </w:rPr>
            </w:pPr>
            <w:r w:rsidRPr="001A73F7">
              <w:rPr>
                <w:rFonts w:ascii="Arial" w:hAnsi="Arial" w:cs="Arial"/>
                <w:bCs/>
                <w:color w:val="0D0D0D" w:themeColor="text1" w:themeTint="F2"/>
                <w:spacing w:val="1"/>
                <w:sz w:val="18"/>
                <w:szCs w:val="18"/>
                <w:lang w:val="es-ES_tradnl"/>
              </w:rPr>
              <w:t>Portafolio de servicios</w:t>
            </w:r>
          </w:p>
        </w:tc>
        <w:tc>
          <w:tcPr>
            <w:tcW w:w="6379" w:type="dxa"/>
            <w:vAlign w:val="center"/>
          </w:tcPr>
          <w:p w:rsidR="007027A0" w:rsidRPr="001A73F7" w:rsidRDefault="007027A0" w:rsidP="000956CA">
            <w:pPr>
              <w:pStyle w:val="Prrafodelista"/>
              <w:ind w:left="0"/>
              <w:jc w:val="both"/>
              <w:rPr>
                <w:rFonts w:ascii="Arial" w:hAnsi="Arial" w:cs="Arial"/>
                <w:color w:val="0D0D0D" w:themeColor="text1" w:themeTint="F2"/>
                <w:sz w:val="18"/>
                <w:szCs w:val="18"/>
              </w:rPr>
            </w:pPr>
            <w:r w:rsidRPr="001A73F7">
              <w:rPr>
                <w:rFonts w:ascii="Arial" w:hAnsi="Arial" w:cs="Arial"/>
                <w:color w:val="0D0D0D" w:themeColor="text1" w:themeTint="F2"/>
                <w:sz w:val="18"/>
                <w:szCs w:val="18"/>
              </w:rPr>
              <w:t xml:space="preserve">El Oferente deberá presentar el portafolio de servicios que relacione capacidad instalada, servicios de salud ofertados habilitados e inscritos en el de registro de prestadores de servicios de salud de la secretaria de salud del Departamento del Tolima, líneas telefónicas disponibles de referencia y contra referencia y de información al usuario, dentro de este deben estar contemplados los siguientes requisitos: </w:t>
            </w:r>
          </w:p>
          <w:p w:rsidR="007027A0" w:rsidRPr="001A73F7" w:rsidRDefault="007027A0" w:rsidP="000956CA">
            <w:pPr>
              <w:pStyle w:val="Prrafodelista"/>
              <w:autoSpaceDE w:val="0"/>
              <w:autoSpaceDN w:val="0"/>
              <w:adjustRightInd w:val="0"/>
              <w:ind w:left="176"/>
              <w:jc w:val="both"/>
              <w:rPr>
                <w:rFonts w:ascii="Arial" w:eastAsia="Calibri" w:hAnsi="Arial" w:cs="Arial"/>
                <w:color w:val="0D0D0D" w:themeColor="text1" w:themeTint="F2"/>
                <w:sz w:val="18"/>
                <w:szCs w:val="18"/>
                <w:lang w:eastAsia="en-US"/>
              </w:rPr>
            </w:pPr>
          </w:p>
          <w:p w:rsidR="007027A0" w:rsidRPr="001A73F7" w:rsidRDefault="007027A0" w:rsidP="007027A0">
            <w:pPr>
              <w:pStyle w:val="Prrafodelista"/>
              <w:numPr>
                <w:ilvl w:val="0"/>
                <w:numId w:val="16"/>
              </w:numPr>
              <w:autoSpaceDE w:val="0"/>
              <w:autoSpaceDN w:val="0"/>
              <w:adjustRightInd w:val="0"/>
              <w:ind w:left="176" w:hanging="142"/>
              <w:jc w:val="both"/>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Dirección y teléfonos (Fijos y/o móviles) en donde puedan localizarse para la programación de servicios. </w:t>
            </w:r>
          </w:p>
          <w:p w:rsidR="007027A0" w:rsidRPr="001A73F7" w:rsidRDefault="007027A0" w:rsidP="007027A0">
            <w:pPr>
              <w:pStyle w:val="Prrafodelista"/>
              <w:numPr>
                <w:ilvl w:val="0"/>
                <w:numId w:val="16"/>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Horarios de Atención para los usuarios</w:t>
            </w:r>
          </w:p>
          <w:p w:rsidR="007027A0" w:rsidRPr="001A73F7" w:rsidRDefault="007027A0" w:rsidP="007027A0">
            <w:pPr>
              <w:pStyle w:val="Prrafodelista"/>
              <w:numPr>
                <w:ilvl w:val="0"/>
                <w:numId w:val="16"/>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Modalidad para la asignación de citas y o visitas (Telefónica y/o Presencial) </w:t>
            </w:r>
          </w:p>
          <w:p w:rsidR="007027A0" w:rsidRPr="001A73F7" w:rsidRDefault="007027A0" w:rsidP="007027A0">
            <w:pPr>
              <w:pStyle w:val="Prrafodelista"/>
              <w:numPr>
                <w:ilvl w:val="0"/>
                <w:numId w:val="16"/>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Instrucciones para solicitud y programación de procedimientos y visitas</w:t>
            </w:r>
          </w:p>
          <w:p w:rsidR="007027A0" w:rsidRPr="001A73F7" w:rsidRDefault="007027A0" w:rsidP="007027A0">
            <w:pPr>
              <w:pStyle w:val="Prrafodelista"/>
              <w:numPr>
                <w:ilvl w:val="0"/>
                <w:numId w:val="16"/>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Entrega de copia de servicios prestados </w:t>
            </w:r>
          </w:p>
          <w:p w:rsidR="007027A0" w:rsidRPr="007027A0" w:rsidRDefault="007027A0" w:rsidP="007027A0">
            <w:pPr>
              <w:pStyle w:val="Prrafodelista"/>
              <w:numPr>
                <w:ilvl w:val="0"/>
                <w:numId w:val="16"/>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Línea de atención a nuestros usuarios y proceso de quejas y reclamos.</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340"/>
        </w:trPr>
        <w:tc>
          <w:tcPr>
            <w:tcW w:w="1242" w:type="dxa"/>
            <w:vMerge w:val="restart"/>
            <w:vAlign w:val="center"/>
          </w:tcPr>
          <w:p w:rsidR="007027A0" w:rsidRPr="001A73F7" w:rsidRDefault="007027A0" w:rsidP="000956CA">
            <w:pPr>
              <w:pStyle w:val="Prrafodelista"/>
              <w:ind w:left="0"/>
              <w:rPr>
                <w:rFonts w:ascii="Arial" w:hAnsi="Arial" w:cs="Arial"/>
                <w:color w:val="0D0D0D" w:themeColor="text1" w:themeTint="F2"/>
                <w:sz w:val="18"/>
                <w:szCs w:val="18"/>
              </w:rPr>
            </w:pPr>
            <w:r w:rsidRPr="001A73F7">
              <w:rPr>
                <w:rFonts w:ascii="Arial" w:hAnsi="Arial" w:cs="Arial"/>
                <w:color w:val="0D0D0D" w:themeColor="text1" w:themeTint="F2"/>
                <w:sz w:val="18"/>
                <w:szCs w:val="18"/>
              </w:rPr>
              <w:t xml:space="preserve">Sistema Único de habilitación   de los servicios de salud: INFRAESTRUCTURA </w:t>
            </w:r>
          </w:p>
        </w:tc>
        <w:tc>
          <w:tcPr>
            <w:tcW w:w="6379" w:type="dxa"/>
            <w:vAlign w:val="center"/>
          </w:tcPr>
          <w:p w:rsidR="007027A0" w:rsidRPr="001A73F7" w:rsidRDefault="007027A0" w:rsidP="000956CA">
            <w:pPr>
              <w:jc w:val="both"/>
              <w:rPr>
                <w:rFonts w:ascii="Arial" w:eastAsia="Calibri" w:hAnsi="Arial" w:cs="Arial"/>
                <w:color w:val="0D0D0D" w:themeColor="text1" w:themeTint="F2"/>
                <w:sz w:val="18"/>
                <w:szCs w:val="18"/>
              </w:rPr>
            </w:pPr>
            <w:r w:rsidRPr="001A73F7">
              <w:rPr>
                <w:rFonts w:ascii="Arial" w:eastAsia="Calibri" w:hAnsi="Arial" w:cs="Arial"/>
                <w:color w:val="0D0D0D" w:themeColor="text1" w:themeTint="F2"/>
                <w:sz w:val="18"/>
                <w:szCs w:val="18"/>
              </w:rPr>
              <w:t xml:space="preserve">El oferente debe ajustarse </w:t>
            </w:r>
            <w:r w:rsidRPr="001A73F7">
              <w:rPr>
                <w:rFonts w:ascii="Arial" w:hAnsi="Arial" w:cs="Arial"/>
                <w:color w:val="0D0D0D" w:themeColor="text1" w:themeTint="F2"/>
                <w:sz w:val="18"/>
                <w:szCs w:val="18"/>
                <w:lang w:eastAsia="es-CO"/>
              </w:rPr>
              <w:t xml:space="preserve">según lo contemplado por el </w:t>
            </w:r>
            <w:r w:rsidRPr="001A73F7">
              <w:rPr>
                <w:rFonts w:ascii="Arial" w:eastAsia="Calibri" w:hAnsi="Arial" w:cs="Arial"/>
                <w:color w:val="0D0D0D" w:themeColor="text1" w:themeTint="F2"/>
                <w:sz w:val="18"/>
                <w:szCs w:val="18"/>
              </w:rPr>
              <w:t xml:space="preserve">Ministerio de Salud y de Protección Social </w:t>
            </w:r>
            <w:r w:rsidRPr="001A73F7">
              <w:rPr>
                <w:rFonts w:ascii="Arial" w:hAnsi="Arial" w:cs="Arial"/>
                <w:color w:val="0D0D0D" w:themeColor="text1" w:themeTint="F2"/>
                <w:sz w:val="18"/>
                <w:szCs w:val="18"/>
                <w:lang w:eastAsia="es-CO"/>
              </w:rPr>
              <w:t xml:space="preserve">y todas aquellas normas legales que deroguen, Modifiquen o establezcan estándares de habilitación para la prestación de Servicios de Salud </w:t>
            </w:r>
            <w:r w:rsidRPr="001A73F7">
              <w:rPr>
                <w:rFonts w:ascii="Arial" w:eastAsia="Calibri" w:hAnsi="Arial" w:cs="Arial"/>
                <w:color w:val="0D0D0D" w:themeColor="text1" w:themeTint="F2"/>
                <w:sz w:val="18"/>
                <w:szCs w:val="18"/>
              </w:rPr>
              <w:t>sin causar traumatismo en la prestación del mismo</w:t>
            </w:r>
            <w:r w:rsidRPr="001A73F7">
              <w:rPr>
                <w:rFonts w:ascii="Arial" w:hAnsi="Arial" w:cs="Arial"/>
                <w:color w:val="0D0D0D" w:themeColor="text1" w:themeTint="F2"/>
                <w:sz w:val="18"/>
                <w:szCs w:val="18"/>
                <w:lang w:eastAsia="es-CO"/>
              </w:rPr>
              <w:t xml:space="preserve">. </w:t>
            </w:r>
            <w:r w:rsidRPr="001A73F7">
              <w:rPr>
                <w:rFonts w:ascii="Arial" w:eastAsia="Calibri" w:hAnsi="Arial" w:cs="Arial"/>
                <w:color w:val="0D0D0D" w:themeColor="text1" w:themeTint="F2"/>
                <w:sz w:val="18"/>
                <w:szCs w:val="18"/>
              </w:rPr>
              <w:t>Dando aplicación a lo establecido en la Resolución 2003 de 2014 del Ministerio de Salud y de la Protección Social.</w:t>
            </w:r>
          </w:p>
          <w:p w:rsidR="007027A0" w:rsidRPr="001A73F7" w:rsidRDefault="007027A0" w:rsidP="000956CA">
            <w:pPr>
              <w:jc w:val="both"/>
              <w:rPr>
                <w:rFonts w:ascii="Arial" w:eastAsia="Calibri" w:hAnsi="Arial" w:cs="Arial"/>
                <w:color w:val="0D0D0D" w:themeColor="text1" w:themeTint="F2"/>
                <w:sz w:val="18"/>
                <w:szCs w:val="18"/>
              </w:rPr>
            </w:pPr>
          </w:p>
          <w:p w:rsidR="007027A0" w:rsidRPr="001A73F7" w:rsidRDefault="007027A0" w:rsidP="000956CA">
            <w:pPr>
              <w:jc w:val="both"/>
              <w:rPr>
                <w:rFonts w:ascii="Arial" w:hAnsi="Arial" w:cs="Arial"/>
                <w:color w:val="0D0D0D" w:themeColor="text1" w:themeTint="F2"/>
                <w:sz w:val="18"/>
                <w:szCs w:val="18"/>
                <w:lang w:val="es-MX" w:eastAsia="es-MX"/>
              </w:rPr>
            </w:pPr>
            <w:r w:rsidRPr="001A73F7">
              <w:rPr>
                <w:rFonts w:ascii="Arial" w:eastAsia="Calibri" w:hAnsi="Arial" w:cs="Arial"/>
                <w:color w:val="0D0D0D" w:themeColor="text1" w:themeTint="F2"/>
                <w:sz w:val="18"/>
                <w:szCs w:val="18"/>
              </w:rPr>
              <w:t xml:space="preserve">De acuerdo con lo anterior, </w:t>
            </w:r>
            <w:r w:rsidRPr="001A73F7">
              <w:rPr>
                <w:rFonts w:ascii="Arial" w:hAnsi="Arial" w:cs="Arial"/>
                <w:color w:val="0D0D0D" w:themeColor="text1" w:themeTint="F2"/>
                <w:sz w:val="18"/>
                <w:szCs w:val="18"/>
                <w:lang w:val="es-MX" w:eastAsia="es-MX"/>
              </w:rPr>
              <w:t>debe presentar el certificado de Registro en el Sistema Único de Habilitación vigente expedido por la Secretaria de Salud del Departamento del Tolima para cada servicio ofertado en la ciudad de Ibagué, los cuales deben estar inscritos y habilitados al momento de presentar la propuesta y mantener dicha habilitación vigente durante la ejecución del contrato que se llegase a celebrar.</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340"/>
        </w:trPr>
        <w:tc>
          <w:tcPr>
            <w:tcW w:w="1242" w:type="dxa"/>
            <w:vMerge/>
            <w:vAlign w:val="center"/>
          </w:tcPr>
          <w:p w:rsidR="007027A0" w:rsidRPr="001A73F7" w:rsidRDefault="007027A0" w:rsidP="000956CA">
            <w:pPr>
              <w:pStyle w:val="Prrafodelista"/>
              <w:ind w:left="0"/>
              <w:rPr>
                <w:rFonts w:ascii="Arial" w:hAnsi="Arial" w:cs="Arial"/>
                <w:color w:val="0D0D0D" w:themeColor="text1" w:themeTint="F2"/>
                <w:sz w:val="18"/>
                <w:szCs w:val="18"/>
              </w:rPr>
            </w:pPr>
          </w:p>
        </w:tc>
        <w:tc>
          <w:tcPr>
            <w:tcW w:w="6379" w:type="dxa"/>
            <w:vAlign w:val="center"/>
          </w:tcPr>
          <w:p w:rsidR="007027A0" w:rsidRPr="001A73F7" w:rsidRDefault="007027A0" w:rsidP="000956CA">
            <w:pPr>
              <w:jc w:val="both"/>
              <w:rPr>
                <w:rFonts w:ascii="Arial" w:hAnsi="Arial" w:cs="Arial"/>
                <w:color w:val="0D0D0D" w:themeColor="text1" w:themeTint="F2"/>
                <w:sz w:val="18"/>
                <w:szCs w:val="18"/>
                <w:lang w:val="es-MX" w:eastAsia="es-MX"/>
              </w:rPr>
            </w:pPr>
            <w:r w:rsidRPr="001A73F7">
              <w:rPr>
                <w:rFonts w:ascii="Arial" w:hAnsi="Arial" w:cs="Arial"/>
                <w:color w:val="0D0D0D" w:themeColor="text1" w:themeTint="F2"/>
                <w:sz w:val="18"/>
                <w:szCs w:val="18"/>
                <w:lang w:val="es-MX" w:eastAsia="es-MX"/>
              </w:rPr>
              <w:t xml:space="preserve">Dispondrá de un folleto informativo para todos los usuarios del Subsistema de la Policía Nacional con la siguiente información:  </w:t>
            </w:r>
          </w:p>
          <w:p w:rsidR="007027A0" w:rsidRPr="001A73F7" w:rsidRDefault="007027A0" w:rsidP="000956CA">
            <w:pPr>
              <w:pStyle w:val="Prrafodelista"/>
              <w:autoSpaceDE w:val="0"/>
              <w:autoSpaceDN w:val="0"/>
              <w:adjustRightInd w:val="0"/>
              <w:ind w:left="176"/>
              <w:jc w:val="both"/>
              <w:rPr>
                <w:rFonts w:ascii="Arial" w:eastAsia="Calibri" w:hAnsi="Arial" w:cs="Arial"/>
                <w:color w:val="0D0D0D" w:themeColor="text1" w:themeTint="F2"/>
                <w:sz w:val="18"/>
                <w:szCs w:val="18"/>
                <w:lang w:eastAsia="en-US"/>
              </w:rPr>
            </w:pPr>
          </w:p>
          <w:p w:rsidR="007027A0" w:rsidRPr="001A73F7" w:rsidRDefault="007027A0" w:rsidP="007027A0">
            <w:pPr>
              <w:pStyle w:val="Prrafodelista"/>
              <w:numPr>
                <w:ilvl w:val="0"/>
                <w:numId w:val="16"/>
              </w:numPr>
              <w:autoSpaceDE w:val="0"/>
              <w:autoSpaceDN w:val="0"/>
              <w:adjustRightInd w:val="0"/>
              <w:ind w:left="176" w:hanging="142"/>
              <w:jc w:val="both"/>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Dirección y teléfonos (Fijos y/o móviles) en donde puedan localizarse para la programación de servicios. </w:t>
            </w:r>
          </w:p>
          <w:p w:rsidR="007027A0" w:rsidRPr="001A73F7" w:rsidRDefault="007027A0" w:rsidP="007027A0">
            <w:pPr>
              <w:pStyle w:val="Prrafodelista"/>
              <w:numPr>
                <w:ilvl w:val="0"/>
                <w:numId w:val="16"/>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Horarios de Atención para los usuarios</w:t>
            </w:r>
          </w:p>
          <w:p w:rsidR="007027A0" w:rsidRPr="001A73F7" w:rsidRDefault="007027A0" w:rsidP="007027A0">
            <w:pPr>
              <w:pStyle w:val="Prrafodelista"/>
              <w:numPr>
                <w:ilvl w:val="0"/>
                <w:numId w:val="16"/>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Modalidad para la asignación de citas y o visitas (Telefónica y/o Presencial) </w:t>
            </w:r>
          </w:p>
          <w:p w:rsidR="007027A0" w:rsidRPr="001A73F7" w:rsidRDefault="007027A0" w:rsidP="007027A0">
            <w:pPr>
              <w:pStyle w:val="Prrafodelista"/>
              <w:numPr>
                <w:ilvl w:val="0"/>
                <w:numId w:val="16"/>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Instrucciones para solicitud y programación de procedimientos y visitas</w:t>
            </w:r>
          </w:p>
          <w:p w:rsidR="007027A0" w:rsidRPr="001A73F7" w:rsidRDefault="007027A0" w:rsidP="007027A0">
            <w:pPr>
              <w:pStyle w:val="Prrafodelista"/>
              <w:numPr>
                <w:ilvl w:val="0"/>
                <w:numId w:val="16"/>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 xml:space="preserve">Entrega de copia de servicios prestados </w:t>
            </w:r>
          </w:p>
          <w:p w:rsidR="007027A0" w:rsidRPr="001A73F7" w:rsidRDefault="007027A0" w:rsidP="007027A0">
            <w:pPr>
              <w:pStyle w:val="Prrafodelista"/>
              <w:numPr>
                <w:ilvl w:val="0"/>
                <w:numId w:val="16"/>
              </w:numPr>
              <w:autoSpaceDE w:val="0"/>
              <w:autoSpaceDN w:val="0"/>
              <w:adjustRightInd w:val="0"/>
              <w:spacing w:after="7"/>
              <w:ind w:left="601" w:hanging="567"/>
              <w:rPr>
                <w:rFonts w:ascii="Arial" w:eastAsia="Calibri" w:hAnsi="Arial" w:cs="Arial"/>
                <w:color w:val="0D0D0D" w:themeColor="text1" w:themeTint="F2"/>
                <w:sz w:val="18"/>
                <w:szCs w:val="18"/>
                <w:lang w:eastAsia="en-US"/>
              </w:rPr>
            </w:pPr>
            <w:r w:rsidRPr="001A73F7">
              <w:rPr>
                <w:rFonts w:ascii="Arial" w:eastAsia="Calibri" w:hAnsi="Arial" w:cs="Arial"/>
                <w:color w:val="0D0D0D" w:themeColor="text1" w:themeTint="F2"/>
                <w:sz w:val="18"/>
                <w:szCs w:val="18"/>
                <w:lang w:eastAsia="en-US"/>
              </w:rPr>
              <w:t>Línea de atención a nuestros usuarios y proceso de quejas y reclamos.</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340"/>
        </w:trPr>
        <w:tc>
          <w:tcPr>
            <w:tcW w:w="1242" w:type="dxa"/>
            <w:vMerge/>
            <w:vAlign w:val="center"/>
          </w:tcPr>
          <w:p w:rsidR="007027A0" w:rsidRPr="001A73F7" w:rsidRDefault="007027A0" w:rsidP="000956CA">
            <w:pPr>
              <w:pStyle w:val="Prrafodelista"/>
              <w:ind w:left="0"/>
              <w:rPr>
                <w:rFonts w:ascii="Arial" w:hAnsi="Arial" w:cs="Arial"/>
                <w:color w:val="0D0D0D" w:themeColor="text1" w:themeTint="F2"/>
                <w:sz w:val="18"/>
                <w:szCs w:val="18"/>
              </w:rPr>
            </w:pPr>
          </w:p>
        </w:tc>
        <w:tc>
          <w:tcPr>
            <w:tcW w:w="6379" w:type="dxa"/>
            <w:vAlign w:val="center"/>
          </w:tcPr>
          <w:p w:rsidR="007027A0" w:rsidRPr="001A73F7" w:rsidRDefault="007027A0" w:rsidP="000956CA">
            <w:pPr>
              <w:jc w:val="both"/>
              <w:rPr>
                <w:rFonts w:ascii="Arial" w:eastAsia="Calibri" w:hAnsi="Arial" w:cs="Arial"/>
                <w:color w:val="0D0D0D" w:themeColor="text1" w:themeTint="F2"/>
                <w:sz w:val="18"/>
                <w:szCs w:val="18"/>
              </w:rPr>
            </w:pPr>
            <w:r w:rsidRPr="001A73F7">
              <w:rPr>
                <w:rFonts w:ascii="Arial" w:eastAsia="Calibri" w:hAnsi="Arial" w:cs="Arial"/>
                <w:color w:val="0D0D0D" w:themeColor="text1" w:themeTint="F2"/>
                <w:sz w:val="18"/>
                <w:szCs w:val="18"/>
                <w:lang w:eastAsia="en-US"/>
              </w:rPr>
              <w:t>Debe presentar el modelo de atención en salud junto con la propuesta.</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130"/>
        </w:trPr>
        <w:tc>
          <w:tcPr>
            <w:tcW w:w="1242" w:type="dxa"/>
            <w:vMerge w:val="restart"/>
            <w:vAlign w:val="center"/>
          </w:tcPr>
          <w:p w:rsidR="007027A0" w:rsidRPr="001A73F7" w:rsidRDefault="007027A0" w:rsidP="000956CA">
            <w:pPr>
              <w:pStyle w:val="Prrafodelista"/>
              <w:ind w:left="0"/>
              <w:rPr>
                <w:rFonts w:ascii="Arial" w:hAnsi="Arial" w:cs="Arial"/>
                <w:bCs/>
                <w:color w:val="0D0D0D" w:themeColor="text1" w:themeTint="F2"/>
                <w:spacing w:val="1"/>
                <w:sz w:val="18"/>
                <w:szCs w:val="18"/>
                <w:lang w:val="es-ES_tradnl"/>
              </w:rPr>
            </w:pPr>
            <w:r w:rsidRPr="001A73F7">
              <w:rPr>
                <w:rFonts w:ascii="Arial" w:hAnsi="Arial" w:cs="Arial"/>
                <w:bCs/>
                <w:color w:val="0D0D0D" w:themeColor="text1" w:themeTint="F2"/>
                <w:spacing w:val="1"/>
                <w:sz w:val="18"/>
                <w:szCs w:val="18"/>
                <w:lang w:val="es-ES_tradnl"/>
              </w:rPr>
              <w:t>Talento Humano</w:t>
            </w:r>
          </w:p>
        </w:tc>
        <w:tc>
          <w:tcPr>
            <w:tcW w:w="6379" w:type="dxa"/>
            <w:vAlign w:val="center"/>
          </w:tcPr>
          <w:p w:rsidR="007027A0" w:rsidRPr="001A73F7" w:rsidRDefault="007027A0" w:rsidP="000956CA">
            <w:pPr>
              <w:jc w:val="both"/>
              <w:rPr>
                <w:rFonts w:ascii="Arial" w:hAnsi="Arial" w:cs="Arial"/>
                <w:color w:val="0D0D0D" w:themeColor="text1" w:themeTint="F2"/>
                <w:sz w:val="18"/>
                <w:szCs w:val="18"/>
              </w:rPr>
            </w:pPr>
            <w:r w:rsidRPr="001A73F7">
              <w:rPr>
                <w:rFonts w:ascii="Arial" w:hAnsi="Arial" w:cs="Arial"/>
                <w:color w:val="0D0D0D" w:themeColor="text1" w:themeTint="F2"/>
                <w:sz w:val="18"/>
                <w:szCs w:val="18"/>
              </w:rPr>
              <w:t>La Institución Prestadora de servicios de salud debe disponer del talento humano necesario y competente para la prestación de los servicios de salud ofertados, y el personal asistencial que presta directamente los servicios de salud deberá cumplir con los requisitos exigidos por el Estado para ejercer la profesión u oficio  e igualmente cumplir con lo establecido por el</w:t>
            </w:r>
            <w:r w:rsidRPr="001A73F7">
              <w:rPr>
                <w:rFonts w:ascii="Arial" w:hAnsi="Arial" w:cs="Arial"/>
                <w:bCs/>
                <w:color w:val="0D0D0D" w:themeColor="text1" w:themeTint="F2"/>
                <w:sz w:val="18"/>
                <w:szCs w:val="18"/>
              </w:rPr>
              <w:t xml:space="preserve"> Ministerio de Salud y Protección Social. </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130"/>
        </w:trPr>
        <w:tc>
          <w:tcPr>
            <w:tcW w:w="1242" w:type="dxa"/>
            <w:vMerge/>
            <w:vAlign w:val="center"/>
          </w:tcPr>
          <w:p w:rsidR="007027A0" w:rsidRPr="001A73F7" w:rsidRDefault="007027A0" w:rsidP="000956CA">
            <w:pPr>
              <w:pStyle w:val="Prrafodelista"/>
              <w:ind w:left="0"/>
              <w:rPr>
                <w:rFonts w:ascii="Arial" w:hAnsi="Arial" w:cs="Arial"/>
                <w:bCs/>
                <w:color w:val="0D0D0D" w:themeColor="text1" w:themeTint="F2"/>
                <w:spacing w:val="1"/>
                <w:sz w:val="18"/>
                <w:szCs w:val="18"/>
                <w:lang w:val="es-ES_tradnl"/>
              </w:rPr>
            </w:pPr>
          </w:p>
        </w:tc>
        <w:tc>
          <w:tcPr>
            <w:tcW w:w="6379" w:type="dxa"/>
            <w:vAlign w:val="center"/>
          </w:tcPr>
          <w:p w:rsidR="007027A0" w:rsidRPr="001A73F7" w:rsidRDefault="007027A0" w:rsidP="000956CA">
            <w:pPr>
              <w:jc w:val="both"/>
              <w:rPr>
                <w:rFonts w:ascii="Arial" w:hAnsi="Arial" w:cs="Arial"/>
                <w:color w:val="0D0D0D" w:themeColor="text1" w:themeTint="F2"/>
                <w:sz w:val="18"/>
                <w:szCs w:val="18"/>
              </w:rPr>
            </w:pPr>
            <w:r w:rsidRPr="001A73F7">
              <w:rPr>
                <w:rFonts w:ascii="Arial" w:hAnsi="Arial" w:cs="Arial"/>
                <w:color w:val="0D0D0D" w:themeColor="text1" w:themeTint="F2"/>
                <w:sz w:val="18"/>
                <w:szCs w:val="18"/>
                <w:u w:val="single"/>
              </w:rPr>
              <w:t xml:space="preserve">Debe certificar la  idoneidad del recurso humano firmada por el Jefe de Talento Humano o representante legal que incluya nombre del profesional, identificación, profesión, registro o tarjeta profesional, años de experiencia; igualmente </w:t>
            </w:r>
            <w:r w:rsidRPr="001A73F7">
              <w:rPr>
                <w:rFonts w:ascii="Arial" w:hAnsi="Arial" w:cs="Arial"/>
                <w:color w:val="0D0D0D" w:themeColor="text1" w:themeTint="F2"/>
                <w:sz w:val="18"/>
                <w:szCs w:val="18"/>
              </w:rPr>
              <w:t xml:space="preserve">deberá anexar la siguiente información. </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130"/>
        </w:trPr>
        <w:tc>
          <w:tcPr>
            <w:tcW w:w="1242" w:type="dxa"/>
            <w:vMerge/>
            <w:vAlign w:val="center"/>
          </w:tcPr>
          <w:p w:rsidR="007027A0" w:rsidRPr="001A73F7" w:rsidRDefault="007027A0" w:rsidP="000956CA">
            <w:pPr>
              <w:pStyle w:val="Prrafodelista"/>
              <w:ind w:left="0"/>
              <w:rPr>
                <w:rFonts w:ascii="Arial" w:hAnsi="Arial" w:cs="Arial"/>
                <w:bCs/>
                <w:color w:val="0D0D0D" w:themeColor="text1" w:themeTint="F2"/>
                <w:spacing w:val="1"/>
                <w:sz w:val="18"/>
                <w:szCs w:val="18"/>
                <w:lang w:val="es-ES_tradnl"/>
              </w:rPr>
            </w:pPr>
          </w:p>
        </w:tc>
        <w:tc>
          <w:tcPr>
            <w:tcW w:w="6379" w:type="dxa"/>
            <w:vAlign w:val="center"/>
          </w:tcPr>
          <w:p w:rsidR="007027A0" w:rsidRPr="001A73F7" w:rsidRDefault="007027A0" w:rsidP="000956CA">
            <w:pPr>
              <w:pStyle w:val="Sinespaciado"/>
              <w:jc w:val="both"/>
              <w:rPr>
                <w:rFonts w:ascii="Arial" w:hAnsi="Arial" w:cs="Arial"/>
                <w:color w:val="0D0D0D" w:themeColor="text1" w:themeTint="F2"/>
                <w:sz w:val="18"/>
                <w:szCs w:val="18"/>
              </w:rPr>
            </w:pPr>
            <w:r w:rsidRPr="001A73F7">
              <w:rPr>
                <w:rFonts w:ascii="Arial" w:hAnsi="Arial" w:cs="Arial"/>
                <w:b/>
                <w:bCs/>
                <w:color w:val="0D0D0D" w:themeColor="text1" w:themeTint="F2"/>
                <w:sz w:val="18"/>
                <w:szCs w:val="18"/>
              </w:rPr>
              <w:t xml:space="preserve">Copia del Registro Profesional: </w:t>
            </w:r>
            <w:r w:rsidRPr="001A73F7">
              <w:rPr>
                <w:rFonts w:ascii="Arial" w:hAnsi="Arial" w:cs="Arial"/>
                <w:color w:val="0D0D0D" w:themeColor="text1" w:themeTint="F2"/>
                <w:sz w:val="18"/>
                <w:szCs w:val="18"/>
              </w:rPr>
              <w:t xml:space="preserve">Aportar Copia del registro profesional Departamental, Nacional  y/o Registro Único Nacional de Talento Humano en salud (RETHUS). </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421"/>
        </w:trPr>
        <w:tc>
          <w:tcPr>
            <w:tcW w:w="1242" w:type="dxa"/>
            <w:vMerge/>
            <w:vAlign w:val="center"/>
          </w:tcPr>
          <w:p w:rsidR="007027A0" w:rsidRPr="001A73F7" w:rsidRDefault="007027A0" w:rsidP="000956CA">
            <w:pPr>
              <w:pStyle w:val="Prrafodelista"/>
              <w:ind w:left="0"/>
              <w:rPr>
                <w:rFonts w:ascii="Arial" w:hAnsi="Arial" w:cs="Arial"/>
                <w:bCs/>
                <w:color w:val="0D0D0D" w:themeColor="text1" w:themeTint="F2"/>
                <w:spacing w:val="1"/>
                <w:sz w:val="18"/>
                <w:szCs w:val="18"/>
                <w:lang w:val="es-ES_tradnl"/>
              </w:rPr>
            </w:pPr>
          </w:p>
        </w:tc>
        <w:tc>
          <w:tcPr>
            <w:tcW w:w="6379" w:type="dxa"/>
            <w:vAlign w:val="center"/>
          </w:tcPr>
          <w:p w:rsidR="007027A0" w:rsidRPr="001A73F7" w:rsidRDefault="007027A0" w:rsidP="000956CA">
            <w:pPr>
              <w:autoSpaceDE w:val="0"/>
              <w:autoSpaceDN w:val="0"/>
              <w:adjustRightInd w:val="0"/>
              <w:jc w:val="both"/>
              <w:rPr>
                <w:rFonts w:ascii="Arial" w:eastAsia="Calibri" w:hAnsi="Arial" w:cs="Arial"/>
                <w:color w:val="0D0D0D" w:themeColor="text1" w:themeTint="F2"/>
                <w:sz w:val="18"/>
                <w:szCs w:val="18"/>
                <w:lang w:val="es-CO" w:eastAsia="en-US"/>
              </w:rPr>
            </w:pPr>
            <w:r w:rsidRPr="001A73F7">
              <w:rPr>
                <w:rFonts w:ascii="Arial" w:hAnsi="Arial" w:cs="Arial"/>
                <w:color w:val="0D0D0D" w:themeColor="text1" w:themeTint="F2"/>
                <w:sz w:val="18"/>
                <w:szCs w:val="18"/>
                <w:lang w:val="es-MX"/>
              </w:rPr>
              <w:t>La experiencia mínima del personal asistencial en atención de paciente crónico mínimo de un año y atención de paciente agudo debe ser mínima de un año.</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819"/>
        </w:trPr>
        <w:tc>
          <w:tcPr>
            <w:tcW w:w="1242" w:type="dxa"/>
            <w:vAlign w:val="center"/>
          </w:tcPr>
          <w:p w:rsidR="007027A0" w:rsidRPr="001A73F7" w:rsidRDefault="007027A0" w:rsidP="000956CA">
            <w:pPr>
              <w:pStyle w:val="Prrafodelista"/>
              <w:ind w:left="0"/>
              <w:rPr>
                <w:rFonts w:ascii="Arial" w:hAnsi="Arial" w:cs="Arial"/>
                <w:bCs/>
                <w:color w:val="0D0D0D" w:themeColor="text1" w:themeTint="F2"/>
                <w:spacing w:val="1"/>
                <w:sz w:val="18"/>
                <w:szCs w:val="18"/>
                <w:lang w:val="es-ES_tradnl"/>
              </w:rPr>
            </w:pPr>
            <w:r w:rsidRPr="001A73F7">
              <w:rPr>
                <w:rFonts w:ascii="Arial" w:hAnsi="Arial" w:cs="Arial"/>
                <w:bCs/>
                <w:color w:val="0D0D0D" w:themeColor="text1" w:themeTint="F2"/>
                <w:spacing w:val="1"/>
                <w:sz w:val="18"/>
                <w:szCs w:val="18"/>
                <w:lang w:val="es-ES_tradnl"/>
              </w:rPr>
              <w:t>Historia clínica y registros</w:t>
            </w:r>
          </w:p>
        </w:tc>
        <w:tc>
          <w:tcPr>
            <w:tcW w:w="6379" w:type="dxa"/>
            <w:vAlign w:val="center"/>
          </w:tcPr>
          <w:p w:rsidR="007027A0" w:rsidRPr="001A73F7" w:rsidRDefault="007027A0" w:rsidP="000956CA">
            <w:pPr>
              <w:jc w:val="both"/>
              <w:rPr>
                <w:rFonts w:ascii="Arial" w:hAnsi="Arial" w:cs="Arial"/>
                <w:color w:val="0D0D0D" w:themeColor="text1" w:themeTint="F2"/>
                <w:sz w:val="18"/>
                <w:szCs w:val="18"/>
                <w:lang w:val="es-CO" w:eastAsia="es-MX"/>
              </w:rPr>
            </w:pPr>
            <w:r w:rsidRPr="001A73F7">
              <w:rPr>
                <w:rFonts w:ascii="Arial" w:hAnsi="Arial" w:cs="Arial"/>
                <w:color w:val="0D0D0D" w:themeColor="text1" w:themeTint="F2"/>
                <w:sz w:val="18"/>
                <w:szCs w:val="18"/>
                <w:lang w:val="es-ES_tradnl" w:eastAsia="es-MX"/>
              </w:rPr>
              <w:t xml:space="preserve">Deberá realizar el </w:t>
            </w:r>
            <w:r w:rsidRPr="001A73F7">
              <w:rPr>
                <w:rFonts w:ascii="Arial" w:hAnsi="Arial" w:cs="Arial"/>
                <w:color w:val="0D0D0D" w:themeColor="text1" w:themeTint="F2"/>
                <w:sz w:val="18"/>
                <w:szCs w:val="18"/>
                <w:lang w:val="es-CO" w:eastAsia="es-MX"/>
              </w:rPr>
              <w:t>registro en historia clínica de todas las atenciones y procedimientos realizados a los pacientes del Subsistema de Salud de la Policía Nacional cumplirá con lo establecido en la resolución 1995 de 1999 en cuanto al manejo conservación y custodia de la historia clínica.</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2295"/>
        </w:trPr>
        <w:tc>
          <w:tcPr>
            <w:tcW w:w="1242" w:type="dxa"/>
            <w:vAlign w:val="center"/>
          </w:tcPr>
          <w:p w:rsidR="007027A0" w:rsidRPr="001A73F7" w:rsidRDefault="007027A0" w:rsidP="000956CA">
            <w:pPr>
              <w:pStyle w:val="Prrafodelista"/>
              <w:ind w:left="0"/>
              <w:rPr>
                <w:rFonts w:ascii="Arial" w:hAnsi="Arial" w:cs="Arial"/>
                <w:b/>
                <w:color w:val="0D0D0D" w:themeColor="text1" w:themeTint="F2"/>
                <w:sz w:val="18"/>
                <w:szCs w:val="18"/>
              </w:rPr>
            </w:pPr>
            <w:r w:rsidRPr="001A73F7">
              <w:rPr>
                <w:rFonts w:ascii="Arial" w:hAnsi="Arial" w:cs="Arial"/>
                <w:bCs/>
                <w:color w:val="0D0D0D" w:themeColor="text1" w:themeTint="F2"/>
                <w:spacing w:val="1"/>
                <w:sz w:val="18"/>
                <w:szCs w:val="18"/>
                <w:lang w:val="es-ES_tradnl"/>
              </w:rPr>
              <w:lastRenderedPageBreak/>
              <w:t xml:space="preserve">Programa de auditoría para el mejoramiento de la calidad en prestación de los servicios de salud. </w:t>
            </w:r>
          </w:p>
        </w:tc>
        <w:tc>
          <w:tcPr>
            <w:tcW w:w="6379" w:type="dxa"/>
            <w:vAlign w:val="center"/>
          </w:tcPr>
          <w:p w:rsidR="007027A0" w:rsidRPr="001A73F7" w:rsidRDefault="007027A0" w:rsidP="000956CA">
            <w:pPr>
              <w:jc w:val="both"/>
              <w:rPr>
                <w:rFonts w:ascii="Arial" w:hAnsi="Arial" w:cs="Arial"/>
                <w:b/>
                <w:i/>
                <w:color w:val="0D0D0D" w:themeColor="text1" w:themeTint="F2"/>
                <w:sz w:val="18"/>
                <w:szCs w:val="18"/>
                <w:lang w:val="es-CO"/>
              </w:rPr>
            </w:pPr>
            <w:r w:rsidRPr="001A73F7">
              <w:rPr>
                <w:rFonts w:ascii="Arial" w:hAnsi="Arial" w:cs="Arial"/>
                <w:color w:val="0D0D0D" w:themeColor="text1" w:themeTint="F2"/>
                <w:sz w:val="18"/>
                <w:szCs w:val="18"/>
                <w:lang w:val="es-CO" w:eastAsia="es-MX"/>
              </w:rPr>
              <w:t xml:space="preserve">El oferente debe </w:t>
            </w:r>
            <w:r w:rsidRPr="001A73F7">
              <w:rPr>
                <w:rFonts w:ascii="Arial" w:hAnsi="Arial" w:cs="Arial"/>
                <w:color w:val="0D0D0D" w:themeColor="text1" w:themeTint="F2"/>
                <w:sz w:val="18"/>
                <w:szCs w:val="18"/>
                <w:lang w:val="es-MX" w:eastAsia="es-MX"/>
              </w:rPr>
              <w:t xml:space="preserve">tener implementado programa de auditoría para el mejoramiento de la calidad de la Atención de Salud, acorde al </w:t>
            </w:r>
            <w:r w:rsidRPr="001A73F7">
              <w:rPr>
                <w:rFonts w:ascii="Arial" w:eastAsia="Calibri" w:hAnsi="Arial" w:cs="Arial"/>
                <w:color w:val="0D0D0D" w:themeColor="text1" w:themeTint="F2"/>
                <w:sz w:val="18"/>
                <w:szCs w:val="18"/>
              </w:rPr>
              <w:t xml:space="preserve">Decreto 1011 de 2006 del Ministerio de la Protección Social </w:t>
            </w:r>
            <w:r w:rsidRPr="001A73F7">
              <w:rPr>
                <w:rFonts w:ascii="Arial" w:hAnsi="Arial" w:cs="Arial"/>
                <w:b/>
                <w:i/>
                <w:color w:val="0D0D0D" w:themeColor="text1" w:themeTint="F2"/>
                <w:sz w:val="18"/>
                <w:szCs w:val="18"/>
                <w:lang w:val="es-CO"/>
              </w:rPr>
              <w:t>“…</w:t>
            </w:r>
            <w:r w:rsidRPr="001A73F7">
              <w:rPr>
                <w:rFonts w:ascii="Arial" w:hAnsi="Arial" w:cs="Arial"/>
                <w:i/>
                <w:color w:val="0D0D0D" w:themeColor="text1" w:themeTint="F2"/>
                <w:sz w:val="18"/>
                <w:szCs w:val="18"/>
                <w:lang w:val="es-CO"/>
              </w:rPr>
              <w:t>Por el cual se establece el Sistema Obligatorio de Garantía de Calidad de la Atención de Salud del Sistema General de Seguridad Social en Salud</w:t>
            </w:r>
            <w:r w:rsidRPr="001A73F7">
              <w:rPr>
                <w:rFonts w:ascii="Arial" w:hAnsi="Arial" w:cs="Arial"/>
                <w:b/>
                <w:i/>
                <w:color w:val="0D0D0D" w:themeColor="text1" w:themeTint="F2"/>
                <w:sz w:val="18"/>
                <w:szCs w:val="18"/>
                <w:lang w:val="es-CO"/>
              </w:rPr>
              <w:t>…”</w:t>
            </w:r>
          </w:p>
          <w:p w:rsidR="007027A0" w:rsidRPr="001A73F7" w:rsidRDefault="007027A0" w:rsidP="000956CA">
            <w:pPr>
              <w:jc w:val="both"/>
              <w:rPr>
                <w:rFonts w:ascii="Arial" w:eastAsia="Calibri" w:hAnsi="Arial" w:cs="Arial"/>
                <w:color w:val="0D0D0D" w:themeColor="text1" w:themeTint="F2"/>
                <w:sz w:val="18"/>
                <w:szCs w:val="18"/>
              </w:rPr>
            </w:pPr>
          </w:p>
          <w:p w:rsidR="007027A0" w:rsidRPr="001A73F7" w:rsidRDefault="007027A0" w:rsidP="000956CA">
            <w:pPr>
              <w:jc w:val="both"/>
              <w:rPr>
                <w:rFonts w:ascii="Arial" w:hAnsi="Arial" w:cs="Arial"/>
                <w:color w:val="0D0D0D" w:themeColor="text1" w:themeTint="F2"/>
                <w:sz w:val="18"/>
                <w:szCs w:val="18"/>
                <w:lang w:val="es-MX" w:eastAsia="es-MX"/>
              </w:rPr>
            </w:pPr>
            <w:r w:rsidRPr="001A73F7">
              <w:rPr>
                <w:rFonts w:ascii="Arial" w:eastAsia="Calibri" w:hAnsi="Arial" w:cs="Arial"/>
                <w:color w:val="0D0D0D" w:themeColor="text1" w:themeTint="F2"/>
                <w:sz w:val="18"/>
                <w:szCs w:val="18"/>
              </w:rPr>
              <w:t xml:space="preserve">De acuerdo con lo anterior </w:t>
            </w:r>
            <w:r w:rsidRPr="001A73F7">
              <w:rPr>
                <w:rFonts w:ascii="Arial" w:hAnsi="Arial" w:cs="Arial"/>
                <w:color w:val="0D0D0D" w:themeColor="text1" w:themeTint="F2"/>
                <w:sz w:val="18"/>
                <w:szCs w:val="18"/>
                <w:lang w:val="es-MX" w:eastAsia="es-MX"/>
              </w:rPr>
              <w:t>debe anexar con la oferta mínimo los siguientes documentos:</w:t>
            </w:r>
          </w:p>
          <w:p w:rsidR="007027A0" w:rsidRPr="001A73F7" w:rsidRDefault="007027A0" w:rsidP="000956CA">
            <w:pPr>
              <w:pStyle w:val="Prrafodelista"/>
              <w:tabs>
                <w:tab w:val="left" w:pos="284"/>
              </w:tabs>
              <w:ind w:left="0"/>
              <w:jc w:val="both"/>
              <w:rPr>
                <w:rFonts w:ascii="Arial" w:hAnsi="Arial" w:cs="Arial"/>
                <w:color w:val="0D0D0D" w:themeColor="text1" w:themeTint="F2"/>
                <w:sz w:val="18"/>
                <w:szCs w:val="18"/>
                <w:lang w:val="es-MX" w:eastAsia="es-MX"/>
              </w:rPr>
            </w:pPr>
          </w:p>
          <w:p w:rsidR="007027A0" w:rsidRPr="001A73F7" w:rsidRDefault="007027A0" w:rsidP="007027A0">
            <w:pPr>
              <w:pStyle w:val="Prrafodelista"/>
              <w:numPr>
                <w:ilvl w:val="0"/>
                <w:numId w:val="5"/>
              </w:numPr>
              <w:tabs>
                <w:tab w:val="left" w:pos="284"/>
              </w:tabs>
              <w:ind w:left="318" w:hanging="284"/>
              <w:jc w:val="both"/>
              <w:rPr>
                <w:rFonts w:ascii="Arial" w:hAnsi="Arial" w:cs="Arial"/>
                <w:color w:val="0D0D0D" w:themeColor="text1" w:themeTint="F2"/>
                <w:sz w:val="18"/>
                <w:szCs w:val="18"/>
                <w:lang w:val="es-MX" w:eastAsia="es-MX"/>
              </w:rPr>
            </w:pPr>
            <w:r w:rsidRPr="001A73F7">
              <w:rPr>
                <w:rFonts w:ascii="Arial" w:hAnsi="Arial" w:cs="Arial"/>
                <w:color w:val="0D0D0D" w:themeColor="text1" w:themeTint="F2"/>
                <w:sz w:val="18"/>
                <w:szCs w:val="18"/>
                <w:lang w:val="es-MX" w:eastAsia="es-MX"/>
              </w:rPr>
              <w:t>Allegar la certificación del PAMEC emitida por el ente territorial.</w:t>
            </w:r>
          </w:p>
          <w:p w:rsidR="007027A0" w:rsidRPr="001A73F7" w:rsidRDefault="007027A0" w:rsidP="007027A0">
            <w:pPr>
              <w:numPr>
                <w:ilvl w:val="0"/>
                <w:numId w:val="5"/>
              </w:numPr>
              <w:tabs>
                <w:tab w:val="left" w:pos="284"/>
              </w:tabs>
              <w:ind w:left="318" w:hanging="284"/>
              <w:jc w:val="both"/>
              <w:rPr>
                <w:rFonts w:ascii="Arial" w:hAnsi="Arial" w:cs="Arial"/>
                <w:color w:val="0D0D0D" w:themeColor="text1" w:themeTint="F2"/>
                <w:sz w:val="18"/>
                <w:szCs w:val="18"/>
                <w:lang w:val="es-MX" w:eastAsia="es-MX"/>
              </w:rPr>
            </w:pPr>
            <w:r w:rsidRPr="001A73F7">
              <w:rPr>
                <w:rFonts w:ascii="Arial" w:hAnsi="Arial" w:cs="Arial"/>
                <w:color w:val="0D0D0D" w:themeColor="text1" w:themeTint="F2"/>
                <w:sz w:val="18"/>
                <w:szCs w:val="18"/>
                <w:lang w:val="es-MX" w:eastAsia="es-MX"/>
              </w:rPr>
              <w:t xml:space="preserve">Actas de los tres últimos comités de obligatorio cumplimiento                     </w:t>
            </w:r>
          </w:p>
          <w:p w:rsidR="007027A0" w:rsidRPr="001A73F7" w:rsidRDefault="007027A0" w:rsidP="007027A0">
            <w:pPr>
              <w:numPr>
                <w:ilvl w:val="0"/>
                <w:numId w:val="5"/>
              </w:numPr>
              <w:tabs>
                <w:tab w:val="left" w:pos="284"/>
              </w:tabs>
              <w:ind w:left="318" w:hanging="284"/>
              <w:jc w:val="both"/>
              <w:rPr>
                <w:rFonts w:ascii="Arial" w:hAnsi="Arial" w:cs="Arial"/>
                <w:color w:val="0D0D0D" w:themeColor="text1" w:themeTint="F2"/>
                <w:sz w:val="18"/>
                <w:szCs w:val="18"/>
                <w:lang w:val="es-MX" w:eastAsia="es-MX"/>
              </w:rPr>
            </w:pPr>
            <w:r w:rsidRPr="001A73F7">
              <w:rPr>
                <w:rFonts w:ascii="Arial" w:hAnsi="Arial" w:cs="Arial"/>
                <w:color w:val="0D0D0D" w:themeColor="text1" w:themeTint="F2"/>
                <w:sz w:val="18"/>
                <w:szCs w:val="18"/>
                <w:lang w:val="es-MX" w:eastAsia="es-MX"/>
              </w:rPr>
              <w:t xml:space="preserve"> (</w:t>
            </w:r>
            <w:r w:rsidRPr="001A73F7">
              <w:rPr>
                <w:rFonts w:ascii="Arial" w:hAnsi="Arial" w:cs="Arial"/>
                <w:color w:val="0D0D0D" w:themeColor="text1" w:themeTint="F2"/>
                <w:sz w:val="18"/>
                <w:szCs w:val="18"/>
              </w:rPr>
              <w:t xml:space="preserve"> incluye comité de gestión ambiental  y  manual de  bioseguridad y PGIRS  y copia  de  contrato con empresa de recolección  manejo  y disposición  final de  residuos  de  riesgo biológico).</w:t>
            </w:r>
          </w:p>
          <w:p w:rsidR="007027A0" w:rsidRPr="001A73F7" w:rsidRDefault="007027A0" w:rsidP="007027A0">
            <w:pPr>
              <w:numPr>
                <w:ilvl w:val="0"/>
                <w:numId w:val="5"/>
              </w:numPr>
              <w:tabs>
                <w:tab w:val="left" w:pos="284"/>
              </w:tabs>
              <w:ind w:left="318" w:hanging="284"/>
              <w:jc w:val="both"/>
              <w:rPr>
                <w:rFonts w:ascii="Arial" w:hAnsi="Arial" w:cs="Arial"/>
                <w:color w:val="0D0D0D" w:themeColor="text1" w:themeTint="F2"/>
                <w:sz w:val="18"/>
                <w:szCs w:val="18"/>
                <w:lang w:val="es-MX" w:eastAsia="es-MX"/>
              </w:rPr>
            </w:pPr>
            <w:r w:rsidRPr="001A73F7">
              <w:rPr>
                <w:rFonts w:ascii="Arial" w:hAnsi="Arial" w:cs="Arial"/>
                <w:color w:val="0D0D0D" w:themeColor="text1" w:themeTint="F2"/>
                <w:sz w:val="18"/>
                <w:szCs w:val="18"/>
                <w:lang w:val="es-MX" w:eastAsia="es-MX"/>
              </w:rPr>
              <w:t>Copia de protocolo de atención segura de pacientes.</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514"/>
        </w:trPr>
        <w:tc>
          <w:tcPr>
            <w:tcW w:w="1242" w:type="dxa"/>
            <w:vMerge w:val="restart"/>
            <w:vAlign w:val="center"/>
          </w:tcPr>
          <w:p w:rsidR="007027A0" w:rsidRPr="001A73F7" w:rsidRDefault="007027A0" w:rsidP="000956CA">
            <w:pPr>
              <w:pStyle w:val="Textoindependiente2"/>
              <w:rPr>
                <w:rFonts w:ascii="Arial" w:eastAsia="Calibri" w:hAnsi="Arial" w:cs="Arial"/>
                <w:color w:val="0D0D0D" w:themeColor="text1" w:themeTint="F2"/>
                <w:sz w:val="18"/>
                <w:szCs w:val="18"/>
              </w:rPr>
            </w:pPr>
          </w:p>
          <w:p w:rsidR="007027A0" w:rsidRPr="001A73F7" w:rsidRDefault="007027A0" w:rsidP="000956CA">
            <w:pPr>
              <w:pStyle w:val="Textoindependiente2"/>
              <w:rPr>
                <w:rFonts w:ascii="Arial" w:eastAsia="Calibri" w:hAnsi="Arial" w:cs="Arial"/>
                <w:color w:val="0D0D0D" w:themeColor="text1" w:themeTint="F2"/>
                <w:sz w:val="18"/>
                <w:szCs w:val="18"/>
              </w:rPr>
            </w:pPr>
            <w:r w:rsidRPr="001A73F7">
              <w:rPr>
                <w:rFonts w:ascii="Arial" w:eastAsia="Calibri" w:hAnsi="Arial" w:cs="Arial"/>
                <w:color w:val="0D0D0D" w:themeColor="text1" w:themeTint="F2"/>
                <w:sz w:val="18"/>
                <w:szCs w:val="18"/>
              </w:rPr>
              <w:t>Otras Condiciones Técnicas</w:t>
            </w:r>
          </w:p>
        </w:tc>
        <w:tc>
          <w:tcPr>
            <w:tcW w:w="6379" w:type="dxa"/>
            <w:vAlign w:val="center"/>
          </w:tcPr>
          <w:p w:rsidR="007027A0" w:rsidRPr="001A73F7" w:rsidRDefault="007027A0" w:rsidP="000956CA">
            <w:pPr>
              <w:jc w:val="both"/>
              <w:rPr>
                <w:rFonts w:ascii="Arial" w:hAnsi="Arial" w:cs="Arial"/>
                <w:color w:val="0D0D0D" w:themeColor="text1" w:themeTint="F2"/>
                <w:sz w:val="18"/>
                <w:szCs w:val="18"/>
                <w:lang w:val="es-CO"/>
              </w:rPr>
            </w:pPr>
            <w:r w:rsidRPr="001A73F7">
              <w:rPr>
                <w:rFonts w:ascii="Arial" w:hAnsi="Arial" w:cs="Arial"/>
                <w:color w:val="0D0D0D" w:themeColor="text1" w:themeTint="F2"/>
                <w:sz w:val="18"/>
                <w:szCs w:val="18"/>
              </w:rPr>
              <w:t>I</w:t>
            </w:r>
            <w:r w:rsidRPr="001A73F7">
              <w:rPr>
                <w:rFonts w:ascii="Arial" w:hAnsi="Arial" w:cs="Arial"/>
                <w:color w:val="0D0D0D" w:themeColor="text1" w:themeTint="F2"/>
                <w:sz w:val="18"/>
                <w:szCs w:val="18"/>
                <w:lang w:val="x-none"/>
              </w:rPr>
              <w:t>nformar</w:t>
            </w:r>
            <w:r w:rsidRPr="001A73F7">
              <w:rPr>
                <w:rFonts w:ascii="Arial" w:hAnsi="Arial" w:cs="Arial"/>
                <w:color w:val="0D0D0D" w:themeColor="text1" w:themeTint="F2"/>
                <w:sz w:val="18"/>
                <w:szCs w:val="18"/>
              </w:rPr>
              <w:t xml:space="preserve"> </w:t>
            </w:r>
            <w:r w:rsidRPr="001A73F7">
              <w:rPr>
                <w:rFonts w:ascii="Arial" w:hAnsi="Arial" w:cs="Arial"/>
                <w:color w:val="0D0D0D" w:themeColor="text1" w:themeTint="F2"/>
                <w:sz w:val="18"/>
                <w:szCs w:val="18"/>
                <w:lang w:val="x-none"/>
              </w:rPr>
              <w:t xml:space="preserve"> al supervisor del contrato una vez  se encuentre ejecutado en un Cincuenta (</w:t>
            </w:r>
            <w:r w:rsidRPr="001A73F7">
              <w:rPr>
                <w:rFonts w:ascii="Arial" w:hAnsi="Arial" w:cs="Arial"/>
                <w:color w:val="0D0D0D" w:themeColor="text1" w:themeTint="F2"/>
                <w:sz w:val="18"/>
                <w:szCs w:val="18"/>
              </w:rPr>
              <w:t>5</w:t>
            </w:r>
            <w:r w:rsidRPr="001A73F7">
              <w:rPr>
                <w:rFonts w:ascii="Arial" w:hAnsi="Arial" w:cs="Arial"/>
                <w:color w:val="0D0D0D" w:themeColor="text1" w:themeTint="F2"/>
                <w:sz w:val="18"/>
                <w:szCs w:val="18"/>
                <w:lang w:val="x-none"/>
              </w:rPr>
              <w:t>0%) y Ochenta (</w:t>
            </w:r>
            <w:r w:rsidRPr="001A73F7">
              <w:rPr>
                <w:rFonts w:ascii="Arial" w:hAnsi="Arial" w:cs="Arial"/>
                <w:color w:val="0D0D0D" w:themeColor="text1" w:themeTint="F2"/>
                <w:sz w:val="18"/>
                <w:szCs w:val="18"/>
              </w:rPr>
              <w:t>8</w:t>
            </w:r>
            <w:r w:rsidRPr="001A73F7">
              <w:rPr>
                <w:rFonts w:ascii="Arial" w:hAnsi="Arial" w:cs="Arial"/>
                <w:color w:val="0D0D0D" w:themeColor="text1" w:themeTint="F2"/>
                <w:sz w:val="18"/>
                <w:szCs w:val="18"/>
                <w:lang w:val="x-none"/>
              </w:rPr>
              <w:t>0%).</w:t>
            </w:r>
            <w:r w:rsidRPr="001A73F7">
              <w:rPr>
                <w:rFonts w:ascii="Arial" w:hAnsi="Arial" w:cs="Arial"/>
                <w:color w:val="0D0D0D" w:themeColor="text1" w:themeTint="F2"/>
                <w:sz w:val="18"/>
                <w:szCs w:val="18"/>
              </w:rPr>
              <w:t xml:space="preserve">respectivamente. </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626"/>
        </w:trPr>
        <w:tc>
          <w:tcPr>
            <w:tcW w:w="1242" w:type="dxa"/>
            <w:vMerge/>
            <w:vAlign w:val="center"/>
          </w:tcPr>
          <w:p w:rsidR="007027A0" w:rsidRPr="001A73F7" w:rsidRDefault="007027A0" w:rsidP="000956CA">
            <w:pPr>
              <w:pStyle w:val="Textoindependiente2"/>
              <w:rPr>
                <w:rFonts w:ascii="Arial" w:eastAsia="Calibri" w:hAnsi="Arial" w:cs="Arial"/>
                <w:color w:val="0D0D0D" w:themeColor="text1" w:themeTint="F2"/>
                <w:sz w:val="18"/>
                <w:szCs w:val="18"/>
              </w:rPr>
            </w:pPr>
          </w:p>
        </w:tc>
        <w:tc>
          <w:tcPr>
            <w:tcW w:w="6379" w:type="dxa"/>
            <w:vAlign w:val="center"/>
          </w:tcPr>
          <w:p w:rsidR="007027A0" w:rsidRPr="001A73F7" w:rsidRDefault="007027A0" w:rsidP="004A741D">
            <w:pPr>
              <w:jc w:val="both"/>
              <w:rPr>
                <w:rFonts w:ascii="Arial" w:hAnsi="Arial" w:cs="Arial"/>
                <w:color w:val="0D0D0D" w:themeColor="text1" w:themeTint="F2"/>
                <w:sz w:val="18"/>
                <w:szCs w:val="18"/>
              </w:rPr>
            </w:pPr>
            <w:r w:rsidRPr="001A73F7">
              <w:rPr>
                <w:rFonts w:ascii="Arial" w:hAnsi="Arial" w:cs="Arial"/>
                <w:color w:val="0D0D0D" w:themeColor="text1" w:themeTint="F2"/>
                <w:sz w:val="18"/>
                <w:szCs w:val="18"/>
                <w:lang w:val="x-none"/>
              </w:rPr>
              <w:t xml:space="preserve">Prestar </w:t>
            </w:r>
            <w:r w:rsidRPr="001A73F7">
              <w:rPr>
                <w:rFonts w:ascii="Arial" w:hAnsi="Arial" w:cs="Arial"/>
                <w:color w:val="0D0D0D" w:themeColor="text1" w:themeTint="F2"/>
                <w:sz w:val="18"/>
                <w:szCs w:val="18"/>
              </w:rPr>
              <w:t xml:space="preserve"> único </w:t>
            </w:r>
            <w:r w:rsidRPr="001A73F7">
              <w:rPr>
                <w:rFonts w:ascii="Arial" w:hAnsi="Arial" w:cs="Arial"/>
                <w:color w:val="0D0D0D" w:themeColor="text1" w:themeTint="F2"/>
                <w:sz w:val="18"/>
                <w:szCs w:val="18"/>
                <w:lang w:val="x-none"/>
              </w:rPr>
              <w:t xml:space="preserve"> y exclusivamente el servicio dispuesto mediante autorización escrita y firmada por el </w:t>
            </w:r>
            <w:r w:rsidRPr="001A73F7">
              <w:rPr>
                <w:rFonts w:ascii="Arial" w:hAnsi="Arial" w:cs="Arial"/>
                <w:color w:val="0D0D0D" w:themeColor="text1" w:themeTint="F2"/>
                <w:sz w:val="18"/>
                <w:szCs w:val="18"/>
              </w:rPr>
              <w:t>Medico de Referencia y Contra referencia del Área de Sanidad Tolima.</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1028"/>
        </w:trPr>
        <w:tc>
          <w:tcPr>
            <w:tcW w:w="1242" w:type="dxa"/>
            <w:vMerge/>
            <w:vAlign w:val="center"/>
          </w:tcPr>
          <w:p w:rsidR="007027A0" w:rsidRPr="001A73F7" w:rsidRDefault="007027A0" w:rsidP="000956CA">
            <w:pPr>
              <w:pStyle w:val="Textoindependiente2"/>
              <w:rPr>
                <w:rFonts w:ascii="Arial" w:eastAsia="Calibri" w:hAnsi="Arial" w:cs="Arial"/>
                <w:color w:val="0D0D0D" w:themeColor="text1" w:themeTint="F2"/>
                <w:sz w:val="18"/>
                <w:szCs w:val="18"/>
              </w:rPr>
            </w:pPr>
          </w:p>
        </w:tc>
        <w:tc>
          <w:tcPr>
            <w:tcW w:w="6379" w:type="dxa"/>
            <w:vAlign w:val="center"/>
          </w:tcPr>
          <w:p w:rsidR="007027A0" w:rsidRPr="001A73F7" w:rsidRDefault="007027A0" w:rsidP="000956CA">
            <w:pPr>
              <w:jc w:val="both"/>
              <w:rPr>
                <w:rFonts w:ascii="Arial" w:hAnsi="Arial" w:cs="Arial"/>
                <w:color w:val="0D0D0D" w:themeColor="text1" w:themeTint="F2"/>
                <w:sz w:val="18"/>
                <w:szCs w:val="18"/>
                <w:lang w:val="es-MX"/>
              </w:rPr>
            </w:pPr>
            <w:r w:rsidRPr="001A73F7">
              <w:rPr>
                <w:rFonts w:ascii="Arial" w:hAnsi="Arial" w:cs="Arial"/>
                <w:color w:val="0D0D0D" w:themeColor="text1" w:themeTint="F2"/>
                <w:sz w:val="18"/>
                <w:szCs w:val="18"/>
                <w:lang w:val="es-MX"/>
              </w:rPr>
              <w:t xml:space="preserve">Facturar los servicios de salud prestados de acuerdo a la clasificación utilizando los  códigos   únicos  de procedimientos en salud (CUPS), tarifa pactadas y en forma independientes  los servicios prestados, presentar en medio magnético el soporte respectivo  que permita el cargue de la información en el aplicativo </w:t>
            </w:r>
            <w:r w:rsidRPr="001A73F7">
              <w:rPr>
                <w:rFonts w:ascii="Arial" w:hAnsi="Arial" w:cs="Arial"/>
                <w:b/>
                <w:color w:val="0D0D0D" w:themeColor="text1" w:themeTint="F2"/>
                <w:sz w:val="18"/>
                <w:szCs w:val="18"/>
                <w:lang w:val="es-MX"/>
              </w:rPr>
              <w:t>GEINF</w:t>
            </w:r>
            <w:r w:rsidRPr="001A73F7">
              <w:rPr>
                <w:rFonts w:ascii="Arial" w:hAnsi="Arial" w:cs="Arial"/>
                <w:color w:val="0D0D0D" w:themeColor="text1" w:themeTint="F2"/>
                <w:sz w:val="18"/>
                <w:szCs w:val="18"/>
                <w:lang w:val="es-MX"/>
              </w:rPr>
              <w:t xml:space="preserve"> Policía Nacional.  </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834"/>
        </w:trPr>
        <w:tc>
          <w:tcPr>
            <w:tcW w:w="1242" w:type="dxa"/>
            <w:vMerge/>
            <w:vAlign w:val="center"/>
          </w:tcPr>
          <w:p w:rsidR="007027A0" w:rsidRPr="001A73F7" w:rsidRDefault="007027A0" w:rsidP="000956CA">
            <w:pPr>
              <w:pStyle w:val="Textoindependiente2"/>
              <w:rPr>
                <w:rFonts w:ascii="Arial" w:eastAsia="Calibri" w:hAnsi="Arial" w:cs="Arial"/>
                <w:color w:val="0D0D0D" w:themeColor="text1" w:themeTint="F2"/>
                <w:sz w:val="18"/>
                <w:szCs w:val="18"/>
              </w:rPr>
            </w:pPr>
          </w:p>
        </w:tc>
        <w:tc>
          <w:tcPr>
            <w:tcW w:w="6379" w:type="dxa"/>
            <w:vAlign w:val="center"/>
          </w:tcPr>
          <w:p w:rsidR="007027A0" w:rsidRPr="001A73F7" w:rsidRDefault="007027A0" w:rsidP="000956CA">
            <w:pPr>
              <w:jc w:val="both"/>
              <w:rPr>
                <w:rFonts w:ascii="Arial" w:hAnsi="Arial" w:cs="Arial"/>
                <w:color w:val="0D0D0D" w:themeColor="text1" w:themeTint="F2"/>
                <w:sz w:val="18"/>
                <w:szCs w:val="18"/>
              </w:rPr>
            </w:pPr>
            <w:r w:rsidRPr="001A73F7">
              <w:rPr>
                <w:rFonts w:ascii="Arial" w:hAnsi="Arial" w:cs="Arial"/>
                <w:color w:val="0D0D0D" w:themeColor="text1" w:themeTint="F2"/>
                <w:sz w:val="18"/>
                <w:szCs w:val="18"/>
                <w:lang w:val="x-none"/>
              </w:rPr>
              <w:t>Formular los medicamentos en nombre genérico</w:t>
            </w:r>
            <w:r w:rsidRPr="001A73F7">
              <w:rPr>
                <w:rFonts w:ascii="Arial" w:hAnsi="Arial" w:cs="Arial"/>
                <w:color w:val="0D0D0D" w:themeColor="text1" w:themeTint="F2"/>
                <w:sz w:val="18"/>
                <w:szCs w:val="18"/>
              </w:rPr>
              <w:t xml:space="preserve"> </w:t>
            </w:r>
            <w:r w:rsidRPr="001A73F7">
              <w:rPr>
                <w:rFonts w:ascii="Arial" w:hAnsi="Arial" w:cs="Arial"/>
                <w:color w:val="0D0D0D" w:themeColor="text1" w:themeTint="F2"/>
                <w:sz w:val="18"/>
                <w:szCs w:val="18"/>
                <w:lang w:val="x-none"/>
              </w:rPr>
              <w:t>y</w:t>
            </w:r>
            <w:r w:rsidRPr="001A73F7">
              <w:rPr>
                <w:rFonts w:ascii="Arial" w:hAnsi="Arial" w:cs="Arial"/>
                <w:color w:val="0D0D0D" w:themeColor="text1" w:themeTint="F2"/>
                <w:sz w:val="18"/>
                <w:szCs w:val="18"/>
              </w:rPr>
              <w:t xml:space="preserve"> </w:t>
            </w:r>
            <w:r w:rsidRPr="001A73F7">
              <w:rPr>
                <w:rFonts w:ascii="Arial" w:hAnsi="Arial" w:cs="Arial"/>
                <w:color w:val="0D0D0D" w:themeColor="text1" w:themeTint="F2"/>
                <w:sz w:val="18"/>
                <w:szCs w:val="18"/>
                <w:lang w:val="x-none"/>
              </w:rPr>
              <w:t>no comercial, verificando que est</w:t>
            </w:r>
            <w:r w:rsidRPr="001A73F7">
              <w:rPr>
                <w:rFonts w:ascii="Arial" w:hAnsi="Arial" w:cs="Arial"/>
                <w:color w:val="0D0D0D" w:themeColor="text1" w:themeTint="F2"/>
                <w:sz w:val="18"/>
                <w:szCs w:val="18"/>
              </w:rPr>
              <w:t>e</w:t>
            </w:r>
            <w:r w:rsidRPr="001A73F7">
              <w:rPr>
                <w:rFonts w:ascii="Arial" w:hAnsi="Arial" w:cs="Arial"/>
                <w:color w:val="0D0D0D" w:themeColor="text1" w:themeTint="F2"/>
                <w:sz w:val="18"/>
                <w:szCs w:val="18"/>
                <w:lang w:val="x-none"/>
              </w:rPr>
              <w:t>n incluidos en el Manual de Medicamentos de la Polic</w:t>
            </w:r>
            <w:r w:rsidRPr="001A73F7">
              <w:rPr>
                <w:rFonts w:ascii="Arial" w:hAnsi="Arial" w:cs="Arial"/>
                <w:color w:val="0D0D0D" w:themeColor="text1" w:themeTint="F2"/>
                <w:sz w:val="18"/>
                <w:szCs w:val="18"/>
              </w:rPr>
              <w:t>ía</w:t>
            </w:r>
            <w:r w:rsidRPr="001A73F7">
              <w:rPr>
                <w:rFonts w:ascii="Arial" w:hAnsi="Arial" w:cs="Arial"/>
                <w:color w:val="0D0D0D" w:themeColor="text1" w:themeTint="F2"/>
                <w:sz w:val="18"/>
                <w:szCs w:val="18"/>
                <w:lang w:val="x-none"/>
              </w:rPr>
              <w:t xml:space="preserve"> Nacional</w:t>
            </w:r>
            <w:r w:rsidRPr="001A73F7">
              <w:rPr>
                <w:rFonts w:ascii="Arial" w:hAnsi="Arial" w:cs="Arial"/>
                <w:color w:val="0D0D0D" w:themeColor="text1" w:themeTint="F2"/>
                <w:sz w:val="18"/>
                <w:szCs w:val="18"/>
                <w:lang w:val="es-CO"/>
              </w:rPr>
              <w:t xml:space="preserve"> </w:t>
            </w:r>
            <w:r w:rsidRPr="001A73F7">
              <w:rPr>
                <w:rFonts w:ascii="Arial" w:hAnsi="Arial" w:cs="Arial"/>
                <w:color w:val="0D0D0D" w:themeColor="text1" w:themeTint="F2"/>
                <w:sz w:val="18"/>
                <w:szCs w:val="18"/>
                <w:lang w:val="es-MX"/>
              </w:rPr>
              <w:t>vigente en el momento del inicio del contrato  y durante la ejecución del mismo el  cual será entregado antes de la fecha de iniciación del contrato.</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1043"/>
        </w:trPr>
        <w:tc>
          <w:tcPr>
            <w:tcW w:w="1242" w:type="dxa"/>
            <w:vMerge/>
            <w:vAlign w:val="center"/>
          </w:tcPr>
          <w:p w:rsidR="007027A0" w:rsidRPr="001A73F7" w:rsidRDefault="007027A0" w:rsidP="000956CA">
            <w:pPr>
              <w:pStyle w:val="Textoindependiente2"/>
              <w:rPr>
                <w:rFonts w:ascii="Arial" w:eastAsia="Calibri" w:hAnsi="Arial" w:cs="Arial"/>
                <w:color w:val="0D0D0D" w:themeColor="text1" w:themeTint="F2"/>
                <w:sz w:val="18"/>
                <w:szCs w:val="18"/>
              </w:rPr>
            </w:pPr>
          </w:p>
        </w:tc>
        <w:tc>
          <w:tcPr>
            <w:tcW w:w="6379" w:type="dxa"/>
            <w:vAlign w:val="center"/>
          </w:tcPr>
          <w:p w:rsidR="007027A0" w:rsidRPr="001A73F7" w:rsidRDefault="007027A0" w:rsidP="000956CA">
            <w:pPr>
              <w:jc w:val="both"/>
              <w:rPr>
                <w:rFonts w:ascii="Arial" w:hAnsi="Arial" w:cs="Arial"/>
                <w:color w:val="0D0D0D" w:themeColor="text1" w:themeTint="F2"/>
                <w:sz w:val="18"/>
                <w:szCs w:val="18"/>
                <w:lang w:val="x-none"/>
              </w:rPr>
            </w:pPr>
            <w:r w:rsidRPr="001A73F7">
              <w:rPr>
                <w:rFonts w:ascii="Arial" w:hAnsi="Arial" w:cs="Arial"/>
                <w:color w:val="0D0D0D" w:themeColor="text1" w:themeTint="F2"/>
                <w:sz w:val="18"/>
                <w:szCs w:val="18"/>
                <w:lang w:val="es-MX"/>
              </w:rPr>
              <w:t xml:space="preserve">Presentar en medio magnético la relación de los servicios habilitados y contratados utilizando los  códigos   únicos  de procedimientos en salud (CUPS), con el respectivo valor según tarifa pactada, que permita el cargue de la información en el aplicativo </w:t>
            </w:r>
            <w:r w:rsidRPr="001A73F7">
              <w:rPr>
                <w:rFonts w:ascii="Arial" w:hAnsi="Arial" w:cs="Arial"/>
                <w:b/>
                <w:color w:val="0D0D0D" w:themeColor="text1" w:themeTint="F2"/>
                <w:sz w:val="18"/>
                <w:szCs w:val="18"/>
                <w:lang w:val="es-MX"/>
              </w:rPr>
              <w:t>GEINF</w:t>
            </w:r>
            <w:r w:rsidRPr="001A73F7">
              <w:rPr>
                <w:rFonts w:ascii="Arial" w:hAnsi="Arial" w:cs="Arial"/>
                <w:color w:val="0D0D0D" w:themeColor="text1" w:themeTint="F2"/>
                <w:sz w:val="18"/>
                <w:szCs w:val="18"/>
                <w:lang w:val="es-MX"/>
              </w:rPr>
              <w:t xml:space="preserve"> Policía Nacional para la respectiva actualización de los contratos.</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626"/>
        </w:trPr>
        <w:tc>
          <w:tcPr>
            <w:tcW w:w="1242" w:type="dxa"/>
            <w:vMerge/>
            <w:vAlign w:val="center"/>
          </w:tcPr>
          <w:p w:rsidR="007027A0" w:rsidRPr="001A73F7" w:rsidRDefault="007027A0" w:rsidP="000956CA">
            <w:pPr>
              <w:pStyle w:val="Textoindependiente2"/>
              <w:rPr>
                <w:rFonts w:ascii="Arial" w:eastAsia="Calibri" w:hAnsi="Arial" w:cs="Arial"/>
                <w:color w:val="0D0D0D" w:themeColor="text1" w:themeTint="F2"/>
                <w:sz w:val="18"/>
                <w:szCs w:val="18"/>
              </w:rPr>
            </w:pPr>
          </w:p>
        </w:tc>
        <w:tc>
          <w:tcPr>
            <w:tcW w:w="6379" w:type="dxa"/>
            <w:vAlign w:val="center"/>
          </w:tcPr>
          <w:p w:rsidR="007027A0" w:rsidRPr="001A73F7" w:rsidRDefault="007027A0" w:rsidP="000956CA">
            <w:pPr>
              <w:jc w:val="both"/>
              <w:rPr>
                <w:rFonts w:ascii="Arial" w:hAnsi="Arial" w:cs="Arial"/>
                <w:color w:val="0D0D0D" w:themeColor="text1" w:themeTint="F2"/>
                <w:sz w:val="18"/>
                <w:szCs w:val="18"/>
                <w:lang w:val="es-MX"/>
              </w:rPr>
            </w:pPr>
            <w:r w:rsidRPr="001A73F7">
              <w:rPr>
                <w:rFonts w:ascii="Arial" w:hAnsi="Arial" w:cs="Arial"/>
                <w:color w:val="0D0D0D" w:themeColor="text1" w:themeTint="F2"/>
                <w:sz w:val="18"/>
                <w:szCs w:val="18"/>
              </w:rPr>
              <w:t>P</w:t>
            </w:r>
            <w:r w:rsidRPr="001A73F7">
              <w:rPr>
                <w:rFonts w:ascii="Arial" w:hAnsi="Arial" w:cs="Arial"/>
                <w:color w:val="0D0D0D" w:themeColor="text1" w:themeTint="F2"/>
                <w:sz w:val="18"/>
                <w:szCs w:val="18"/>
                <w:lang w:val="x-none"/>
              </w:rPr>
              <w:t xml:space="preserve">restar en forma continua y permanente los servicios a los usuarios del subsistema de salud de la </w:t>
            </w:r>
            <w:r w:rsidRPr="001A73F7">
              <w:rPr>
                <w:rFonts w:ascii="Arial" w:hAnsi="Arial" w:cs="Arial"/>
                <w:color w:val="0D0D0D" w:themeColor="text1" w:themeTint="F2"/>
                <w:sz w:val="18"/>
                <w:szCs w:val="18"/>
              </w:rPr>
              <w:t>P</w:t>
            </w:r>
            <w:r w:rsidRPr="001A73F7">
              <w:rPr>
                <w:rFonts w:ascii="Arial" w:hAnsi="Arial" w:cs="Arial"/>
                <w:color w:val="0D0D0D" w:themeColor="text1" w:themeTint="F2"/>
                <w:sz w:val="18"/>
                <w:szCs w:val="18"/>
                <w:lang w:val="x-none"/>
              </w:rPr>
              <w:t>oli</w:t>
            </w:r>
            <w:r w:rsidRPr="001A73F7">
              <w:rPr>
                <w:rFonts w:ascii="Arial" w:hAnsi="Arial" w:cs="Arial"/>
                <w:color w:val="0D0D0D" w:themeColor="text1" w:themeTint="F2"/>
                <w:sz w:val="18"/>
                <w:szCs w:val="18"/>
              </w:rPr>
              <w:t>cía</w:t>
            </w:r>
            <w:r w:rsidRPr="001A73F7">
              <w:rPr>
                <w:rFonts w:ascii="Arial" w:hAnsi="Arial" w:cs="Arial"/>
                <w:color w:val="0D0D0D" w:themeColor="text1" w:themeTint="F2"/>
                <w:sz w:val="18"/>
                <w:szCs w:val="18"/>
                <w:lang w:val="x-none"/>
              </w:rPr>
              <w:t xml:space="preserve"> </w:t>
            </w:r>
            <w:r w:rsidRPr="001A73F7">
              <w:rPr>
                <w:rFonts w:ascii="Arial" w:hAnsi="Arial" w:cs="Arial"/>
                <w:color w:val="0D0D0D" w:themeColor="text1" w:themeTint="F2"/>
                <w:sz w:val="18"/>
                <w:szCs w:val="18"/>
              </w:rPr>
              <w:t>N</w:t>
            </w:r>
            <w:r w:rsidRPr="001A73F7">
              <w:rPr>
                <w:rFonts w:ascii="Arial" w:hAnsi="Arial" w:cs="Arial"/>
                <w:color w:val="0D0D0D" w:themeColor="text1" w:themeTint="F2"/>
                <w:sz w:val="18"/>
                <w:szCs w:val="18"/>
                <w:lang w:val="x-none"/>
              </w:rPr>
              <w:t xml:space="preserve">acional- </w:t>
            </w:r>
            <w:r w:rsidRPr="001A73F7">
              <w:rPr>
                <w:rFonts w:ascii="Arial" w:hAnsi="Arial" w:cs="Arial"/>
                <w:color w:val="0D0D0D" w:themeColor="text1" w:themeTint="F2"/>
                <w:sz w:val="18"/>
                <w:szCs w:val="18"/>
              </w:rPr>
              <w:t>A</w:t>
            </w:r>
            <w:r w:rsidRPr="001A73F7">
              <w:rPr>
                <w:rFonts w:ascii="Arial" w:hAnsi="Arial" w:cs="Arial"/>
                <w:color w:val="0D0D0D" w:themeColor="text1" w:themeTint="F2"/>
                <w:sz w:val="18"/>
                <w:szCs w:val="18"/>
                <w:lang w:val="x-none"/>
              </w:rPr>
              <w:t xml:space="preserve">rea de </w:t>
            </w:r>
            <w:r w:rsidRPr="001A73F7">
              <w:rPr>
                <w:rFonts w:ascii="Arial" w:hAnsi="Arial" w:cs="Arial"/>
                <w:color w:val="0D0D0D" w:themeColor="text1" w:themeTint="F2"/>
                <w:sz w:val="18"/>
                <w:szCs w:val="18"/>
              </w:rPr>
              <w:t>S</w:t>
            </w:r>
            <w:r w:rsidRPr="001A73F7">
              <w:rPr>
                <w:rFonts w:ascii="Arial" w:hAnsi="Arial" w:cs="Arial"/>
                <w:color w:val="0D0D0D" w:themeColor="text1" w:themeTint="F2"/>
                <w:sz w:val="18"/>
                <w:szCs w:val="18"/>
                <w:lang w:val="x-none"/>
              </w:rPr>
              <w:t>anidad Tolima, bajo los principios de eficacia, universalidad, calidad y solidaridad</w:t>
            </w:r>
            <w:r w:rsidRPr="001A73F7">
              <w:rPr>
                <w:rFonts w:ascii="Arial" w:hAnsi="Arial" w:cs="Arial"/>
                <w:color w:val="0D0D0D" w:themeColor="text1" w:themeTint="F2"/>
                <w:sz w:val="18"/>
                <w:szCs w:val="18"/>
              </w:rPr>
              <w:t>.</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r w:rsidR="007027A0" w:rsidRPr="001A73F7" w:rsidTr="00816A86">
        <w:trPr>
          <w:trHeight w:val="1028"/>
        </w:trPr>
        <w:tc>
          <w:tcPr>
            <w:tcW w:w="1242" w:type="dxa"/>
            <w:vMerge/>
            <w:vAlign w:val="center"/>
          </w:tcPr>
          <w:p w:rsidR="007027A0" w:rsidRPr="001A73F7" w:rsidRDefault="007027A0" w:rsidP="000956CA">
            <w:pPr>
              <w:pStyle w:val="Textoindependiente2"/>
              <w:rPr>
                <w:rFonts w:ascii="Arial" w:eastAsia="Calibri" w:hAnsi="Arial" w:cs="Arial"/>
                <w:color w:val="0D0D0D" w:themeColor="text1" w:themeTint="F2"/>
                <w:sz w:val="18"/>
                <w:szCs w:val="18"/>
              </w:rPr>
            </w:pPr>
          </w:p>
        </w:tc>
        <w:tc>
          <w:tcPr>
            <w:tcW w:w="6379" w:type="dxa"/>
            <w:vAlign w:val="center"/>
          </w:tcPr>
          <w:p w:rsidR="007027A0" w:rsidRPr="001A73F7" w:rsidRDefault="007027A0" w:rsidP="000956CA">
            <w:pPr>
              <w:jc w:val="both"/>
              <w:rPr>
                <w:rFonts w:ascii="Arial" w:eastAsia="Calibri" w:hAnsi="Arial" w:cs="Arial"/>
                <w:b/>
                <w:color w:val="0D0D0D" w:themeColor="text1" w:themeTint="F2"/>
                <w:sz w:val="18"/>
                <w:szCs w:val="18"/>
              </w:rPr>
            </w:pPr>
            <w:r w:rsidRPr="001A73F7">
              <w:rPr>
                <w:rFonts w:ascii="Arial" w:eastAsia="Calibri" w:hAnsi="Arial" w:cs="Arial"/>
                <w:b/>
                <w:color w:val="0D0D0D" w:themeColor="text1" w:themeTint="F2"/>
                <w:sz w:val="18"/>
                <w:szCs w:val="18"/>
              </w:rPr>
              <w:t>IMPACTO AMBIENTAL NEGATIVO</w:t>
            </w:r>
          </w:p>
          <w:p w:rsidR="007027A0" w:rsidRPr="001A73F7" w:rsidRDefault="007027A0" w:rsidP="000956CA">
            <w:pPr>
              <w:jc w:val="both"/>
              <w:rPr>
                <w:rFonts w:ascii="Arial" w:hAnsi="Arial" w:cs="Arial"/>
                <w:color w:val="0D0D0D" w:themeColor="text1" w:themeTint="F2"/>
                <w:sz w:val="18"/>
                <w:szCs w:val="18"/>
                <w:lang w:val="x-none"/>
              </w:rPr>
            </w:pPr>
            <w:r w:rsidRPr="001A73F7">
              <w:rPr>
                <w:rFonts w:ascii="Arial" w:eastAsia="Calibri" w:hAnsi="Arial" w:cs="Arial"/>
                <w:color w:val="0D0D0D" w:themeColor="text1" w:themeTint="F2"/>
                <w:sz w:val="18"/>
                <w:szCs w:val="18"/>
              </w:rPr>
              <w:t>El oferente u oferentes interesados en participar, deberán cumplir con todas aquellas normas legales vigentes que en materia ambiental apliquen, por tal motivo y por tratarse de una prestación de servicios de salud deberán presentar el PGIRH según lo establece el ministerio de salud y la protección social.</w:t>
            </w:r>
          </w:p>
        </w:tc>
        <w:tc>
          <w:tcPr>
            <w:tcW w:w="992" w:type="dxa"/>
            <w:vAlign w:val="center"/>
          </w:tcPr>
          <w:p w:rsidR="007027A0" w:rsidRPr="001A73F7" w:rsidRDefault="007027A0" w:rsidP="000956CA">
            <w:pPr>
              <w:pStyle w:val="Prrafodelista"/>
              <w:rPr>
                <w:rFonts w:ascii="Arial" w:hAnsi="Arial" w:cs="Arial"/>
                <w:b/>
                <w:color w:val="0D0D0D" w:themeColor="text1" w:themeTint="F2"/>
                <w:sz w:val="18"/>
                <w:szCs w:val="18"/>
              </w:rPr>
            </w:pPr>
          </w:p>
        </w:tc>
        <w:tc>
          <w:tcPr>
            <w:tcW w:w="1098" w:type="dxa"/>
            <w:vAlign w:val="center"/>
          </w:tcPr>
          <w:p w:rsidR="007027A0" w:rsidRPr="001A73F7" w:rsidRDefault="007027A0" w:rsidP="000956CA">
            <w:pPr>
              <w:pStyle w:val="Prrafodelista"/>
              <w:rPr>
                <w:rFonts w:ascii="Arial" w:hAnsi="Arial" w:cs="Arial"/>
                <w:b/>
                <w:color w:val="0D0D0D" w:themeColor="text1" w:themeTint="F2"/>
                <w:sz w:val="18"/>
                <w:szCs w:val="18"/>
              </w:rPr>
            </w:pPr>
          </w:p>
        </w:tc>
      </w:tr>
    </w:tbl>
    <w:p w:rsidR="00C02856" w:rsidRDefault="00C02856" w:rsidP="001F7705">
      <w:pPr>
        <w:pStyle w:val="Puesto"/>
        <w:rPr>
          <w:rFonts w:cs="Arial"/>
          <w:b w:val="0"/>
          <w:bCs/>
          <w:color w:val="0D0D0D" w:themeColor="text1" w:themeTint="F2"/>
          <w:sz w:val="20"/>
        </w:rPr>
      </w:pPr>
    </w:p>
    <w:p w:rsidR="008F7C7D" w:rsidRDefault="008F7C7D" w:rsidP="00D223B2">
      <w:pPr>
        <w:jc w:val="center"/>
        <w:rPr>
          <w:rFonts w:ascii="Arial" w:hAnsi="Arial" w:cs="Arial"/>
          <w:b/>
          <w:sz w:val="20"/>
          <w:szCs w:val="20"/>
        </w:rPr>
      </w:pPr>
      <w:r w:rsidRPr="006F60A6">
        <w:rPr>
          <w:rFonts w:ascii="Arial" w:hAnsi="Arial" w:cs="Arial"/>
          <w:b/>
          <w:sz w:val="20"/>
          <w:szCs w:val="20"/>
        </w:rPr>
        <w:t>SERVICIOS A CONTRATARPERIODONCIA</w:t>
      </w:r>
    </w:p>
    <w:p w:rsidR="00D223B2" w:rsidRPr="006F60A6" w:rsidRDefault="00D223B2" w:rsidP="008F7C7D">
      <w:pPr>
        <w:rPr>
          <w:rFonts w:ascii="Arial" w:hAnsi="Arial" w:cs="Arial"/>
          <w:b/>
          <w:sz w:val="20"/>
          <w:szCs w:val="20"/>
        </w:rPr>
      </w:pPr>
    </w:p>
    <w:tbl>
      <w:tblPr>
        <w:tblW w:w="9476" w:type="dxa"/>
        <w:jc w:val="center"/>
        <w:tblLayout w:type="fixed"/>
        <w:tblCellMar>
          <w:left w:w="70" w:type="dxa"/>
          <w:right w:w="70" w:type="dxa"/>
        </w:tblCellMar>
        <w:tblLook w:val="04A0" w:firstRow="1" w:lastRow="0" w:firstColumn="1" w:lastColumn="0" w:noHBand="0" w:noVBand="1"/>
      </w:tblPr>
      <w:tblGrid>
        <w:gridCol w:w="618"/>
        <w:gridCol w:w="992"/>
        <w:gridCol w:w="1084"/>
        <w:gridCol w:w="4850"/>
        <w:gridCol w:w="992"/>
        <w:gridCol w:w="940"/>
      </w:tblGrid>
      <w:tr w:rsidR="00377F80" w:rsidRPr="006F60A6" w:rsidTr="00377F80">
        <w:trPr>
          <w:trHeight w:val="300"/>
          <w:jc w:val="center"/>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377F80" w:rsidRPr="006F60A6" w:rsidRDefault="00377F80" w:rsidP="00377F80">
            <w:pPr>
              <w:rPr>
                <w:rFonts w:ascii="Arial" w:hAnsi="Arial" w:cs="Arial"/>
                <w:b/>
                <w:sz w:val="18"/>
                <w:szCs w:val="18"/>
              </w:rPr>
            </w:pPr>
            <w:r w:rsidRPr="006F60A6">
              <w:rPr>
                <w:rFonts w:ascii="Arial" w:hAnsi="Arial" w:cs="Arial"/>
                <w:b/>
                <w:sz w:val="18"/>
                <w:szCs w:val="18"/>
              </w:rPr>
              <w:t>ITEM</w:t>
            </w:r>
          </w:p>
        </w:tc>
        <w:tc>
          <w:tcPr>
            <w:tcW w:w="992"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6F60A6" w:rsidRDefault="00377F80" w:rsidP="00377F80">
            <w:pPr>
              <w:rPr>
                <w:rFonts w:ascii="Arial" w:hAnsi="Arial" w:cs="Arial"/>
                <w:b/>
                <w:sz w:val="18"/>
                <w:szCs w:val="18"/>
              </w:rPr>
            </w:pPr>
            <w:r w:rsidRPr="006F60A6">
              <w:rPr>
                <w:rFonts w:ascii="Arial" w:hAnsi="Arial" w:cs="Arial"/>
                <w:b/>
                <w:sz w:val="18"/>
                <w:szCs w:val="18"/>
              </w:rPr>
              <w:t>CODIGO CUPS</w:t>
            </w:r>
          </w:p>
        </w:tc>
        <w:tc>
          <w:tcPr>
            <w:tcW w:w="1084"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6F60A6" w:rsidRDefault="00377F80" w:rsidP="00377F80">
            <w:pPr>
              <w:rPr>
                <w:rFonts w:ascii="Arial" w:hAnsi="Arial" w:cs="Arial"/>
                <w:b/>
                <w:sz w:val="18"/>
                <w:szCs w:val="18"/>
              </w:rPr>
            </w:pPr>
            <w:r w:rsidRPr="006F60A6">
              <w:rPr>
                <w:rFonts w:ascii="Arial" w:hAnsi="Arial" w:cs="Arial"/>
                <w:b/>
                <w:sz w:val="18"/>
                <w:szCs w:val="18"/>
              </w:rPr>
              <w:t xml:space="preserve">CODIGO TARIFARIO SOAT </w:t>
            </w:r>
          </w:p>
        </w:tc>
        <w:tc>
          <w:tcPr>
            <w:tcW w:w="485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6F60A6" w:rsidRDefault="00377F80" w:rsidP="00377F80">
            <w:pPr>
              <w:rPr>
                <w:rFonts w:ascii="Arial" w:hAnsi="Arial" w:cs="Arial"/>
                <w:b/>
                <w:sz w:val="18"/>
                <w:szCs w:val="18"/>
              </w:rPr>
            </w:pPr>
            <w:r w:rsidRPr="006F60A6">
              <w:rPr>
                <w:rFonts w:ascii="Arial" w:hAnsi="Arial" w:cs="Arial"/>
                <w:b/>
                <w:sz w:val="18"/>
                <w:szCs w:val="18"/>
              </w:rPr>
              <w:t>DESCRIPCION PROCEDIMIENTO</w:t>
            </w:r>
          </w:p>
        </w:tc>
        <w:tc>
          <w:tcPr>
            <w:tcW w:w="99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94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976886">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Pr>
                <w:rFonts w:ascii="Arial" w:hAnsi="Arial" w:cs="Arial"/>
                <w:sz w:val="18"/>
                <w:szCs w:val="18"/>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997300</w:t>
            </w:r>
          </w:p>
        </w:tc>
        <w:tc>
          <w:tcPr>
            <w:tcW w:w="108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36303</w:t>
            </w:r>
          </w:p>
        </w:tc>
        <w:tc>
          <w:tcPr>
            <w:tcW w:w="4850"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DETARTRAJE SUPRAGINGIVAL SOD +</w:t>
            </w:r>
          </w:p>
        </w:tc>
        <w:tc>
          <w:tcPr>
            <w:tcW w:w="992"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Pr>
                <w:rFonts w:ascii="Arial" w:hAnsi="Arial" w:cs="Arial"/>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242102</w:t>
            </w:r>
          </w:p>
        </w:tc>
        <w:tc>
          <w:tcPr>
            <w:tcW w:w="108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36304</w:t>
            </w:r>
          </w:p>
        </w:tc>
        <w:tc>
          <w:tcPr>
            <w:tcW w:w="4850"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PLASTIA MUCOGINGIVAL CON INJERTO GINGIVAL LIBRE +</w:t>
            </w:r>
          </w:p>
        </w:tc>
        <w:tc>
          <w:tcPr>
            <w:tcW w:w="992"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Pr>
                <w:rFonts w:ascii="Arial" w:hAnsi="Arial" w:cs="Arial"/>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242101</w:t>
            </w:r>
          </w:p>
        </w:tc>
        <w:tc>
          <w:tcPr>
            <w:tcW w:w="108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36305</w:t>
            </w:r>
          </w:p>
        </w:tc>
        <w:tc>
          <w:tcPr>
            <w:tcW w:w="4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PLASTIA MUCOGINGIVAL CON INJERTOS PEDICULADOS (COLGAJOS PEDICULADOS)</w:t>
            </w:r>
          </w:p>
        </w:tc>
        <w:tc>
          <w:tcPr>
            <w:tcW w:w="992"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Pr>
                <w:rFonts w:ascii="Arial" w:hAnsi="Arial" w:cs="Arial"/>
                <w:sz w:val="18"/>
                <w:szCs w:val="18"/>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243400</w:t>
            </w:r>
          </w:p>
        </w:tc>
        <w:tc>
          <w:tcPr>
            <w:tcW w:w="108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36306</w:t>
            </w:r>
          </w:p>
        </w:tc>
        <w:tc>
          <w:tcPr>
            <w:tcW w:w="4850"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GINGIVECTOMIA SOD</w:t>
            </w:r>
          </w:p>
        </w:tc>
        <w:tc>
          <w:tcPr>
            <w:tcW w:w="992"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Pr>
                <w:rFonts w:ascii="Arial" w:hAnsi="Arial" w:cs="Arial"/>
                <w:sz w:val="18"/>
                <w:szCs w:val="18"/>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240300</w:t>
            </w:r>
          </w:p>
        </w:tc>
        <w:tc>
          <w:tcPr>
            <w:tcW w:w="108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36307</w:t>
            </w:r>
          </w:p>
        </w:tc>
        <w:tc>
          <w:tcPr>
            <w:tcW w:w="4850"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ALISADO RADICULAR, CAMPO CERRADO SOD +</w:t>
            </w:r>
          </w:p>
        </w:tc>
        <w:tc>
          <w:tcPr>
            <w:tcW w:w="992"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Pr>
                <w:rFonts w:ascii="Arial" w:hAnsi="Arial" w:cs="Arial"/>
                <w:sz w:val="18"/>
                <w:szCs w:val="18"/>
              </w:rPr>
              <w:t>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242201</w:t>
            </w:r>
          </w:p>
        </w:tc>
        <w:tc>
          <w:tcPr>
            <w:tcW w:w="108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36308</w:t>
            </w:r>
          </w:p>
        </w:tc>
        <w:tc>
          <w:tcPr>
            <w:tcW w:w="4850"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CURETAJE A CAMPO ABIERTO +</w:t>
            </w:r>
          </w:p>
        </w:tc>
        <w:tc>
          <w:tcPr>
            <w:tcW w:w="992"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94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bl>
    <w:p w:rsidR="00D223B2" w:rsidRDefault="00D223B2" w:rsidP="008F7C7D">
      <w:pPr>
        <w:rPr>
          <w:rFonts w:ascii="Arial" w:hAnsi="Arial" w:cs="Arial"/>
          <w:b/>
          <w:sz w:val="20"/>
          <w:szCs w:val="20"/>
        </w:rPr>
      </w:pPr>
      <w:r>
        <w:rPr>
          <w:rFonts w:ascii="Arial" w:hAnsi="Arial" w:cs="Arial"/>
          <w:b/>
          <w:sz w:val="20"/>
          <w:szCs w:val="20"/>
        </w:rPr>
        <w:t xml:space="preserve">         </w:t>
      </w:r>
    </w:p>
    <w:p w:rsidR="008F7C7D" w:rsidRDefault="008F7C7D" w:rsidP="00D223B2">
      <w:pPr>
        <w:jc w:val="center"/>
        <w:rPr>
          <w:rFonts w:ascii="Arial" w:hAnsi="Arial" w:cs="Arial"/>
          <w:b/>
          <w:sz w:val="20"/>
          <w:szCs w:val="20"/>
        </w:rPr>
      </w:pPr>
      <w:r w:rsidRPr="006F60A6">
        <w:rPr>
          <w:rFonts w:ascii="Arial" w:hAnsi="Arial" w:cs="Arial"/>
          <w:b/>
          <w:sz w:val="20"/>
          <w:szCs w:val="20"/>
        </w:rPr>
        <w:t>ENDODONCIA</w:t>
      </w:r>
    </w:p>
    <w:p w:rsidR="00D223B2" w:rsidRPr="006F60A6" w:rsidRDefault="00D223B2" w:rsidP="008F7C7D">
      <w:pPr>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93"/>
        <w:gridCol w:w="1134"/>
        <w:gridCol w:w="4805"/>
        <w:gridCol w:w="992"/>
        <w:gridCol w:w="896"/>
      </w:tblGrid>
      <w:tr w:rsidR="00377F80" w:rsidRPr="006F60A6" w:rsidTr="00377F80">
        <w:trPr>
          <w:trHeight w:val="525"/>
          <w:jc w:val="center"/>
        </w:trPr>
        <w:tc>
          <w:tcPr>
            <w:tcW w:w="567" w:type="dxa"/>
            <w:shd w:val="clear" w:color="auto" w:fill="7F7F7F" w:themeFill="text1" w:themeFillTint="80"/>
            <w:vAlign w:val="center"/>
          </w:tcPr>
          <w:p w:rsidR="00377F80" w:rsidRPr="00377F80" w:rsidRDefault="00377F80" w:rsidP="00377F80">
            <w:pPr>
              <w:rPr>
                <w:rFonts w:ascii="Arial" w:hAnsi="Arial" w:cs="Arial"/>
                <w:b/>
                <w:sz w:val="20"/>
                <w:szCs w:val="20"/>
              </w:rPr>
            </w:pPr>
            <w:r w:rsidRPr="00377F80">
              <w:rPr>
                <w:rFonts w:ascii="Arial" w:hAnsi="Arial" w:cs="Arial"/>
                <w:b/>
                <w:sz w:val="20"/>
                <w:szCs w:val="20"/>
              </w:rPr>
              <w:t>ITEM</w:t>
            </w:r>
          </w:p>
        </w:tc>
        <w:tc>
          <w:tcPr>
            <w:tcW w:w="993" w:type="dxa"/>
            <w:shd w:val="clear" w:color="auto" w:fill="7F7F7F" w:themeFill="text1" w:themeFillTint="80"/>
            <w:vAlign w:val="center"/>
          </w:tcPr>
          <w:p w:rsidR="00377F80" w:rsidRPr="00377F80" w:rsidRDefault="00377F80" w:rsidP="00377F80">
            <w:pPr>
              <w:rPr>
                <w:rFonts w:ascii="Arial" w:hAnsi="Arial" w:cs="Arial"/>
                <w:b/>
                <w:sz w:val="20"/>
                <w:szCs w:val="20"/>
              </w:rPr>
            </w:pPr>
            <w:r w:rsidRPr="00377F80">
              <w:rPr>
                <w:rFonts w:ascii="Arial" w:hAnsi="Arial" w:cs="Arial"/>
                <w:b/>
                <w:sz w:val="20"/>
                <w:szCs w:val="20"/>
              </w:rPr>
              <w:t>CODIGO CUPS</w:t>
            </w:r>
          </w:p>
        </w:tc>
        <w:tc>
          <w:tcPr>
            <w:tcW w:w="1134" w:type="dxa"/>
            <w:shd w:val="clear" w:color="auto" w:fill="7F7F7F" w:themeFill="text1" w:themeFillTint="80"/>
            <w:vAlign w:val="center"/>
          </w:tcPr>
          <w:p w:rsidR="00377F80" w:rsidRPr="00377F80" w:rsidRDefault="00377F80" w:rsidP="00377F80">
            <w:pPr>
              <w:rPr>
                <w:rFonts w:ascii="Arial" w:hAnsi="Arial" w:cs="Arial"/>
                <w:b/>
                <w:sz w:val="20"/>
                <w:szCs w:val="20"/>
              </w:rPr>
            </w:pPr>
            <w:r w:rsidRPr="00377F80">
              <w:rPr>
                <w:rFonts w:ascii="Arial" w:hAnsi="Arial" w:cs="Arial"/>
                <w:b/>
                <w:sz w:val="20"/>
                <w:szCs w:val="20"/>
              </w:rPr>
              <w:t xml:space="preserve">CODIGO TARIFARIO SOAT </w:t>
            </w:r>
          </w:p>
        </w:tc>
        <w:tc>
          <w:tcPr>
            <w:tcW w:w="4805" w:type="dxa"/>
            <w:shd w:val="clear" w:color="auto" w:fill="7F7F7F" w:themeFill="text1" w:themeFillTint="80"/>
            <w:vAlign w:val="center"/>
          </w:tcPr>
          <w:p w:rsidR="00377F80" w:rsidRPr="00377F80" w:rsidRDefault="00377F80" w:rsidP="00377F80">
            <w:pPr>
              <w:rPr>
                <w:rFonts w:ascii="Arial" w:hAnsi="Arial" w:cs="Arial"/>
                <w:b/>
                <w:sz w:val="20"/>
                <w:szCs w:val="20"/>
              </w:rPr>
            </w:pPr>
            <w:r w:rsidRPr="00377F80">
              <w:rPr>
                <w:rFonts w:ascii="Arial" w:hAnsi="Arial" w:cs="Arial"/>
                <w:b/>
                <w:sz w:val="20"/>
                <w:szCs w:val="20"/>
              </w:rPr>
              <w:t>DESCRIPCION PROCEDIMIENTO</w:t>
            </w:r>
          </w:p>
        </w:tc>
        <w:tc>
          <w:tcPr>
            <w:tcW w:w="992" w:type="dxa"/>
            <w:shd w:val="clear" w:color="auto" w:fill="7F7F7F" w:themeFill="text1" w:themeFillTint="80"/>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896" w:type="dxa"/>
            <w:shd w:val="clear" w:color="auto" w:fill="7F7F7F" w:themeFill="text1" w:themeFillTint="80"/>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0956CA">
        <w:trPr>
          <w:trHeight w:val="302"/>
          <w:jc w:val="center"/>
        </w:trPr>
        <w:tc>
          <w:tcPr>
            <w:tcW w:w="567" w:type="dxa"/>
            <w:shd w:val="clear" w:color="auto" w:fill="auto"/>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1</w:t>
            </w:r>
          </w:p>
        </w:tc>
        <w:tc>
          <w:tcPr>
            <w:tcW w:w="993" w:type="dxa"/>
            <w:shd w:val="clear" w:color="auto" w:fill="auto"/>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890204</w:t>
            </w:r>
          </w:p>
        </w:tc>
        <w:tc>
          <w:tcPr>
            <w:tcW w:w="1134" w:type="dxa"/>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36100</w:t>
            </w:r>
          </w:p>
        </w:tc>
        <w:tc>
          <w:tcPr>
            <w:tcW w:w="4805" w:type="dxa"/>
            <w:shd w:val="clear" w:color="auto" w:fill="auto"/>
          </w:tcPr>
          <w:p w:rsidR="008F7C7D" w:rsidRPr="006F60A6" w:rsidRDefault="008F7C7D" w:rsidP="000956CA">
            <w:pPr>
              <w:jc w:val="both"/>
              <w:rPr>
                <w:rFonts w:ascii="Arial" w:hAnsi="Arial" w:cs="Arial"/>
                <w:sz w:val="20"/>
                <w:szCs w:val="20"/>
              </w:rPr>
            </w:pPr>
            <w:r w:rsidRPr="006F60A6">
              <w:rPr>
                <w:rFonts w:ascii="Arial" w:hAnsi="Arial" w:cs="Arial"/>
                <w:sz w:val="20"/>
                <w:szCs w:val="20"/>
              </w:rPr>
              <w:t>CONSULTA DE PRIMERA VEZ POR ODONTOLOGÍA ESPECIALIZADA</w:t>
            </w:r>
          </w:p>
        </w:tc>
        <w:tc>
          <w:tcPr>
            <w:tcW w:w="992" w:type="dxa"/>
          </w:tcPr>
          <w:p w:rsidR="008F7C7D" w:rsidRPr="006F60A6" w:rsidRDefault="008F7C7D" w:rsidP="000956CA">
            <w:pPr>
              <w:rPr>
                <w:rFonts w:ascii="Arial" w:hAnsi="Arial" w:cs="Arial"/>
                <w:sz w:val="20"/>
                <w:szCs w:val="20"/>
              </w:rPr>
            </w:pPr>
          </w:p>
        </w:tc>
        <w:tc>
          <w:tcPr>
            <w:tcW w:w="896" w:type="dxa"/>
          </w:tcPr>
          <w:p w:rsidR="008F7C7D" w:rsidRPr="006F60A6" w:rsidRDefault="008F7C7D" w:rsidP="000956CA">
            <w:pPr>
              <w:rPr>
                <w:rFonts w:ascii="Arial" w:hAnsi="Arial" w:cs="Arial"/>
                <w:sz w:val="20"/>
                <w:szCs w:val="20"/>
              </w:rPr>
            </w:pPr>
          </w:p>
        </w:tc>
      </w:tr>
      <w:tr w:rsidR="008F7C7D" w:rsidRPr="006F60A6" w:rsidTr="000956CA">
        <w:trPr>
          <w:trHeight w:val="349"/>
          <w:jc w:val="center"/>
        </w:trPr>
        <w:tc>
          <w:tcPr>
            <w:tcW w:w="567" w:type="dxa"/>
            <w:shd w:val="clear" w:color="auto" w:fill="auto"/>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2</w:t>
            </w:r>
          </w:p>
        </w:tc>
        <w:tc>
          <w:tcPr>
            <w:tcW w:w="993" w:type="dxa"/>
            <w:shd w:val="clear" w:color="auto" w:fill="auto"/>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237301</w:t>
            </w:r>
          </w:p>
        </w:tc>
        <w:tc>
          <w:tcPr>
            <w:tcW w:w="1134" w:type="dxa"/>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36401</w:t>
            </w:r>
          </w:p>
        </w:tc>
        <w:tc>
          <w:tcPr>
            <w:tcW w:w="4805" w:type="dxa"/>
            <w:shd w:val="clear" w:color="auto" w:fill="auto"/>
          </w:tcPr>
          <w:p w:rsidR="008F7C7D" w:rsidRPr="006F60A6" w:rsidRDefault="008F7C7D" w:rsidP="000956CA">
            <w:pPr>
              <w:jc w:val="both"/>
              <w:rPr>
                <w:rFonts w:ascii="Arial" w:hAnsi="Arial" w:cs="Arial"/>
                <w:sz w:val="20"/>
                <w:szCs w:val="20"/>
              </w:rPr>
            </w:pPr>
            <w:r w:rsidRPr="006F60A6">
              <w:rPr>
                <w:rFonts w:ascii="Arial" w:hAnsi="Arial" w:cs="Arial"/>
                <w:sz w:val="20"/>
                <w:szCs w:val="20"/>
              </w:rPr>
              <w:t>TERAPIA DE CONDUCTO RADICULAR EN DIENTE UNIRRADICULAR +</w:t>
            </w:r>
            <w:r>
              <w:rPr>
                <w:rFonts w:ascii="Arial" w:hAnsi="Arial" w:cs="Arial"/>
                <w:sz w:val="20"/>
                <w:szCs w:val="20"/>
              </w:rPr>
              <w:t xml:space="preserve">  TERAPIA HIDRÓXIDO DE CALCIO </w:t>
            </w:r>
          </w:p>
        </w:tc>
        <w:tc>
          <w:tcPr>
            <w:tcW w:w="992" w:type="dxa"/>
          </w:tcPr>
          <w:p w:rsidR="008F7C7D" w:rsidRPr="006F60A6" w:rsidRDefault="008F7C7D" w:rsidP="000956CA">
            <w:pPr>
              <w:rPr>
                <w:rFonts w:ascii="Arial" w:hAnsi="Arial" w:cs="Arial"/>
                <w:sz w:val="20"/>
                <w:szCs w:val="20"/>
              </w:rPr>
            </w:pPr>
          </w:p>
        </w:tc>
        <w:tc>
          <w:tcPr>
            <w:tcW w:w="896" w:type="dxa"/>
          </w:tcPr>
          <w:p w:rsidR="008F7C7D" w:rsidRPr="006F60A6" w:rsidRDefault="008F7C7D" w:rsidP="000956CA">
            <w:pPr>
              <w:rPr>
                <w:rFonts w:ascii="Arial" w:hAnsi="Arial" w:cs="Arial"/>
                <w:sz w:val="20"/>
                <w:szCs w:val="20"/>
              </w:rPr>
            </w:pPr>
          </w:p>
        </w:tc>
      </w:tr>
      <w:tr w:rsidR="008F7C7D" w:rsidRPr="006F60A6" w:rsidTr="000956CA">
        <w:trPr>
          <w:trHeight w:val="255"/>
          <w:jc w:val="center"/>
        </w:trPr>
        <w:tc>
          <w:tcPr>
            <w:tcW w:w="567" w:type="dxa"/>
            <w:shd w:val="clear" w:color="auto" w:fill="auto"/>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3</w:t>
            </w:r>
          </w:p>
        </w:tc>
        <w:tc>
          <w:tcPr>
            <w:tcW w:w="993" w:type="dxa"/>
            <w:shd w:val="clear" w:color="auto" w:fill="auto"/>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237302</w:t>
            </w:r>
          </w:p>
        </w:tc>
        <w:tc>
          <w:tcPr>
            <w:tcW w:w="1134" w:type="dxa"/>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36402</w:t>
            </w:r>
          </w:p>
        </w:tc>
        <w:tc>
          <w:tcPr>
            <w:tcW w:w="4805" w:type="dxa"/>
            <w:shd w:val="clear" w:color="auto" w:fill="auto"/>
          </w:tcPr>
          <w:p w:rsidR="008F7C7D" w:rsidRPr="006F60A6" w:rsidRDefault="008F7C7D" w:rsidP="000956CA">
            <w:pPr>
              <w:jc w:val="both"/>
              <w:rPr>
                <w:rFonts w:ascii="Arial" w:hAnsi="Arial" w:cs="Arial"/>
                <w:sz w:val="20"/>
                <w:szCs w:val="20"/>
              </w:rPr>
            </w:pPr>
            <w:r w:rsidRPr="006F60A6">
              <w:rPr>
                <w:rFonts w:ascii="Arial" w:hAnsi="Arial" w:cs="Arial"/>
                <w:sz w:val="20"/>
                <w:szCs w:val="20"/>
              </w:rPr>
              <w:t>TERAPIA DE CONDUCTO RADICULAR EN DIENTE BIRRADICULAR +</w:t>
            </w:r>
            <w:r>
              <w:rPr>
                <w:rFonts w:ascii="Arial" w:hAnsi="Arial" w:cs="Arial"/>
                <w:sz w:val="20"/>
                <w:szCs w:val="20"/>
              </w:rPr>
              <w:t xml:space="preserve"> TERAPIA HIDRÓXIDO DE CALCIO</w:t>
            </w:r>
          </w:p>
        </w:tc>
        <w:tc>
          <w:tcPr>
            <w:tcW w:w="992" w:type="dxa"/>
          </w:tcPr>
          <w:p w:rsidR="008F7C7D" w:rsidRPr="006F60A6" w:rsidRDefault="008F7C7D" w:rsidP="000956CA">
            <w:pPr>
              <w:rPr>
                <w:rFonts w:ascii="Arial" w:hAnsi="Arial" w:cs="Arial"/>
                <w:sz w:val="20"/>
                <w:szCs w:val="20"/>
              </w:rPr>
            </w:pPr>
          </w:p>
        </w:tc>
        <w:tc>
          <w:tcPr>
            <w:tcW w:w="896" w:type="dxa"/>
          </w:tcPr>
          <w:p w:rsidR="008F7C7D" w:rsidRPr="006F60A6" w:rsidRDefault="008F7C7D" w:rsidP="000956CA">
            <w:pPr>
              <w:rPr>
                <w:rFonts w:ascii="Arial" w:hAnsi="Arial" w:cs="Arial"/>
                <w:sz w:val="20"/>
                <w:szCs w:val="20"/>
              </w:rPr>
            </w:pPr>
          </w:p>
        </w:tc>
      </w:tr>
      <w:tr w:rsidR="008F7C7D" w:rsidRPr="006F60A6" w:rsidTr="000956CA">
        <w:trPr>
          <w:trHeight w:val="290"/>
          <w:jc w:val="center"/>
        </w:trPr>
        <w:tc>
          <w:tcPr>
            <w:tcW w:w="567" w:type="dxa"/>
            <w:shd w:val="clear" w:color="auto" w:fill="auto"/>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4</w:t>
            </w:r>
          </w:p>
        </w:tc>
        <w:tc>
          <w:tcPr>
            <w:tcW w:w="993" w:type="dxa"/>
            <w:shd w:val="clear" w:color="auto" w:fill="auto"/>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237303</w:t>
            </w:r>
          </w:p>
        </w:tc>
        <w:tc>
          <w:tcPr>
            <w:tcW w:w="1134" w:type="dxa"/>
            <w:vAlign w:val="center"/>
          </w:tcPr>
          <w:p w:rsidR="008F7C7D" w:rsidRPr="006F60A6" w:rsidRDefault="008F7C7D" w:rsidP="000956CA">
            <w:pPr>
              <w:rPr>
                <w:rFonts w:ascii="Arial" w:hAnsi="Arial" w:cs="Arial"/>
                <w:sz w:val="20"/>
                <w:szCs w:val="20"/>
              </w:rPr>
            </w:pPr>
            <w:r w:rsidRPr="006F60A6">
              <w:rPr>
                <w:rFonts w:ascii="Arial" w:hAnsi="Arial" w:cs="Arial"/>
                <w:sz w:val="20"/>
                <w:szCs w:val="20"/>
              </w:rPr>
              <w:t>36403</w:t>
            </w:r>
          </w:p>
        </w:tc>
        <w:tc>
          <w:tcPr>
            <w:tcW w:w="4805" w:type="dxa"/>
            <w:shd w:val="clear" w:color="auto" w:fill="auto"/>
          </w:tcPr>
          <w:p w:rsidR="008F7C7D" w:rsidRPr="006F60A6" w:rsidRDefault="008F7C7D" w:rsidP="000956CA">
            <w:pPr>
              <w:jc w:val="both"/>
              <w:rPr>
                <w:rFonts w:ascii="Arial" w:hAnsi="Arial" w:cs="Arial"/>
                <w:sz w:val="20"/>
                <w:szCs w:val="20"/>
              </w:rPr>
            </w:pPr>
            <w:r w:rsidRPr="006F60A6">
              <w:rPr>
                <w:rFonts w:ascii="Arial" w:hAnsi="Arial" w:cs="Arial"/>
                <w:sz w:val="20"/>
                <w:szCs w:val="20"/>
              </w:rPr>
              <w:t>TERAPIA DE CONDUCTO RADICULAR EN DIENTE MULTIRRADICULAR +</w:t>
            </w:r>
            <w:r>
              <w:rPr>
                <w:rFonts w:ascii="Arial" w:hAnsi="Arial" w:cs="Arial"/>
                <w:sz w:val="20"/>
                <w:szCs w:val="20"/>
              </w:rPr>
              <w:t xml:space="preserve"> TERAPIA HIDRÓXIDO DE CALCIO</w:t>
            </w:r>
          </w:p>
        </w:tc>
        <w:tc>
          <w:tcPr>
            <w:tcW w:w="992" w:type="dxa"/>
          </w:tcPr>
          <w:p w:rsidR="008F7C7D" w:rsidRPr="006F60A6" w:rsidRDefault="008F7C7D" w:rsidP="000956CA">
            <w:pPr>
              <w:rPr>
                <w:rFonts w:ascii="Arial" w:hAnsi="Arial" w:cs="Arial"/>
                <w:sz w:val="20"/>
                <w:szCs w:val="20"/>
              </w:rPr>
            </w:pPr>
          </w:p>
        </w:tc>
        <w:tc>
          <w:tcPr>
            <w:tcW w:w="896" w:type="dxa"/>
          </w:tcPr>
          <w:p w:rsidR="008F7C7D" w:rsidRPr="006F60A6" w:rsidRDefault="008F7C7D" w:rsidP="000956CA">
            <w:pPr>
              <w:rPr>
                <w:rFonts w:ascii="Arial" w:hAnsi="Arial" w:cs="Arial"/>
                <w:sz w:val="20"/>
                <w:szCs w:val="20"/>
              </w:rPr>
            </w:pPr>
          </w:p>
        </w:tc>
      </w:tr>
    </w:tbl>
    <w:p w:rsidR="00D223B2" w:rsidRDefault="00D223B2" w:rsidP="008F7C7D">
      <w:pPr>
        <w:rPr>
          <w:rFonts w:ascii="Arial" w:hAnsi="Arial" w:cs="Arial"/>
          <w:sz w:val="20"/>
          <w:szCs w:val="20"/>
        </w:rPr>
      </w:pPr>
    </w:p>
    <w:p w:rsidR="008F7C7D" w:rsidRPr="00D223B2" w:rsidRDefault="008F7C7D" w:rsidP="00D223B2">
      <w:pPr>
        <w:jc w:val="center"/>
        <w:rPr>
          <w:rFonts w:ascii="Arial" w:hAnsi="Arial" w:cs="Arial"/>
          <w:b/>
          <w:sz w:val="20"/>
          <w:szCs w:val="20"/>
        </w:rPr>
      </w:pPr>
      <w:r w:rsidRPr="00D223B2">
        <w:rPr>
          <w:rFonts w:ascii="Arial" w:hAnsi="Arial" w:cs="Arial"/>
          <w:b/>
          <w:sz w:val="20"/>
          <w:szCs w:val="20"/>
        </w:rPr>
        <w:lastRenderedPageBreak/>
        <w:t>CIRUGIA ORAL</w:t>
      </w:r>
    </w:p>
    <w:p w:rsidR="00D223B2" w:rsidRDefault="00D223B2" w:rsidP="008F7C7D">
      <w:pPr>
        <w:rPr>
          <w:rFonts w:ascii="Arial" w:hAnsi="Arial" w:cs="Arial"/>
          <w:sz w:val="20"/>
          <w:szCs w:val="20"/>
        </w:rPr>
      </w:pPr>
    </w:p>
    <w:tbl>
      <w:tblPr>
        <w:tblW w:w="9650" w:type="dxa"/>
        <w:jc w:val="center"/>
        <w:tblCellMar>
          <w:left w:w="70" w:type="dxa"/>
          <w:right w:w="70" w:type="dxa"/>
        </w:tblCellMar>
        <w:tblLook w:val="04A0" w:firstRow="1" w:lastRow="0" w:firstColumn="1" w:lastColumn="0" w:noHBand="0" w:noVBand="1"/>
      </w:tblPr>
      <w:tblGrid>
        <w:gridCol w:w="570"/>
        <w:gridCol w:w="993"/>
        <w:gridCol w:w="1101"/>
        <w:gridCol w:w="5204"/>
        <w:gridCol w:w="900"/>
        <w:gridCol w:w="900"/>
      </w:tblGrid>
      <w:tr w:rsidR="00377F80" w:rsidRPr="006F60A6" w:rsidTr="00241C03">
        <w:trPr>
          <w:trHeight w:val="300"/>
          <w:jc w:val="center"/>
        </w:trPr>
        <w:tc>
          <w:tcPr>
            <w:tcW w:w="57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377F80" w:rsidRPr="006F60A6" w:rsidRDefault="00377F80" w:rsidP="00377F80">
            <w:pPr>
              <w:rPr>
                <w:rFonts w:ascii="Arial" w:hAnsi="Arial" w:cs="Arial"/>
                <w:sz w:val="18"/>
                <w:szCs w:val="18"/>
              </w:rPr>
            </w:pPr>
            <w:r w:rsidRPr="006F60A6">
              <w:rPr>
                <w:rFonts w:ascii="Arial" w:hAnsi="Arial" w:cs="Arial"/>
                <w:sz w:val="18"/>
                <w:szCs w:val="18"/>
              </w:rPr>
              <w:t>ITEM</w:t>
            </w:r>
          </w:p>
        </w:tc>
        <w:tc>
          <w:tcPr>
            <w:tcW w:w="99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6F60A6" w:rsidRDefault="00377F80" w:rsidP="00377F80">
            <w:pPr>
              <w:rPr>
                <w:rFonts w:ascii="Arial" w:hAnsi="Arial" w:cs="Arial"/>
                <w:sz w:val="18"/>
                <w:szCs w:val="18"/>
              </w:rPr>
            </w:pPr>
            <w:r w:rsidRPr="006F60A6">
              <w:rPr>
                <w:rFonts w:ascii="Arial" w:hAnsi="Arial" w:cs="Arial"/>
                <w:sz w:val="18"/>
                <w:szCs w:val="18"/>
              </w:rPr>
              <w:t>CODIGO CUPS</w:t>
            </w:r>
          </w:p>
        </w:tc>
        <w:tc>
          <w:tcPr>
            <w:tcW w:w="1101"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6F60A6" w:rsidRDefault="00377F80" w:rsidP="00377F80">
            <w:pPr>
              <w:rPr>
                <w:rFonts w:ascii="Arial" w:hAnsi="Arial" w:cs="Arial"/>
                <w:sz w:val="18"/>
                <w:szCs w:val="18"/>
              </w:rPr>
            </w:pPr>
            <w:r w:rsidRPr="006F60A6">
              <w:rPr>
                <w:rFonts w:ascii="Arial" w:hAnsi="Arial" w:cs="Arial"/>
                <w:sz w:val="18"/>
                <w:szCs w:val="18"/>
              </w:rPr>
              <w:t xml:space="preserve">CODIGO TARIFARIO SOAT </w:t>
            </w:r>
          </w:p>
        </w:tc>
        <w:tc>
          <w:tcPr>
            <w:tcW w:w="5204"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6F60A6" w:rsidRDefault="00377F80" w:rsidP="00377F80">
            <w:pPr>
              <w:rPr>
                <w:rFonts w:ascii="Arial" w:hAnsi="Arial" w:cs="Arial"/>
                <w:sz w:val="18"/>
                <w:szCs w:val="18"/>
              </w:rPr>
            </w:pPr>
            <w:r w:rsidRPr="006F60A6">
              <w:rPr>
                <w:rFonts w:ascii="Arial" w:hAnsi="Arial" w:cs="Arial"/>
                <w:sz w:val="18"/>
                <w:szCs w:val="18"/>
              </w:rPr>
              <w:t>DESCRIPCION PROCEDIMIENTO</w:t>
            </w:r>
          </w:p>
        </w:tc>
        <w:tc>
          <w:tcPr>
            <w:tcW w:w="891"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891"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976886">
        <w:trPr>
          <w:trHeight w:val="60"/>
          <w:jc w:val="center"/>
        </w:trPr>
        <w:tc>
          <w:tcPr>
            <w:tcW w:w="570"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230101</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36601</w:t>
            </w:r>
          </w:p>
        </w:tc>
        <w:tc>
          <w:tcPr>
            <w:tcW w:w="5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EXODONCIA DE DIENTE PERMANENTE UNIRRADICULAR +</w:t>
            </w:r>
          </w:p>
        </w:tc>
        <w:tc>
          <w:tcPr>
            <w:tcW w:w="891" w:type="dxa"/>
            <w:tcBorders>
              <w:top w:val="single" w:sz="4" w:space="0" w:color="auto"/>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single" w:sz="4" w:space="0" w:color="auto"/>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230102</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36602</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EXODONCIA DE DIENTE PERMANENTE MULTIRRADICULAR +</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7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231100</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36603</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EXODONCIA QUIRURGICA UNIRRADICULAR SOD</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7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231200</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36604</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EXODONCIA QUIRURGICA MULTIRRADICULAR SOD</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237401</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36605</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CURETAJE APICAL CON APICECTOMIA Y OBTURACION RETROGADA [CIRUGIA PERIRRADICULAR]</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237401</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36606</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CURETAJE APICAL CON APICECTOMIA Y OBTURACION RETROGADA [CIRUGIA PERIRRADICULAR]</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7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7</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245100</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36607</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REGULARIZACIÓN DE REBORDES SOD +</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8</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237702</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36608</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RADECTOMIA (AMPUTACIÓN RADICULAR) MULTIPLE</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9</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768110</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36609</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INJERTO ÓSEO AUTÓLOGO O HETEROLOGO POR REBORDE ALVEOLAR +</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10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236100</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36610</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IMPLANTE ALOPLÁSTICO CERÁMICO SOD</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11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247401</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36611</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FERULIZACION RIGIDA (SUPERIOR Y/O INFERIOR)</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12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249100</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36613</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CONTROL DE HEMORRAGIA DENTAL POS QUIRURGICA SOD +</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13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235100</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36614</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REIMPLANTE DE DIENTE SOD</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57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14</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243500</w:t>
            </w:r>
          </w:p>
        </w:tc>
        <w:tc>
          <w:tcPr>
            <w:tcW w:w="1101"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36616</w:t>
            </w:r>
          </w:p>
        </w:tc>
        <w:tc>
          <w:tcPr>
            <w:tcW w:w="5204"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OPERCULECTOMÍA NCOC +</w:t>
            </w: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891" w:type="dxa"/>
            <w:tcBorders>
              <w:top w:val="nil"/>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bl>
    <w:p w:rsidR="008F7C7D" w:rsidRPr="00D223B2" w:rsidRDefault="008F7C7D" w:rsidP="00D223B2">
      <w:pPr>
        <w:jc w:val="center"/>
        <w:rPr>
          <w:rFonts w:ascii="Arial" w:hAnsi="Arial" w:cs="Arial"/>
          <w:b/>
          <w:sz w:val="18"/>
          <w:szCs w:val="18"/>
        </w:rPr>
      </w:pPr>
      <w:r w:rsidRPr="00D223B2">
        <w:rPr>
          <w:rFonts w:ascii="Arial" w:hAnsi="Arial" w:cs="Arial"/>
          <w:b/>
          <w:sz w:val="18"/>
          <w:szCs w:val="18"/>
        </w:rPr>
        <w:t>ODONTOPEDIATRIA</w:t>
      </w:r>
    </w:p>
    <w:tbl>
      <w:tblPr>
        <w:tblW w:w="9429" w:type="dxa"/>
        <w:jc w:val="center"/>
        <w:tblLayout w:type="fixed"/>
        <w:tblCellMar>
          <w:left w:w="70" w:type="dxa"/>
          <w:right w:w="70" w:type="dxa"/>
        </w:tblCellMar>
        <w:tblLook w:val="04A0" w:firstRow="1" w:lastRow="0" w:firstColumn="1" w:lastColumn="0" w:noHBand="0" w:noVBand="1"/>
      </w:tblPr>
      <w:tblGrid>
        <w:gridCol w:w="618"/>
        <w:gridCol w:w="957"/>
        <w:gridCol w:w="1124"/>
        <w:gridCol w:w="4821"/>
        <w:gridCol w:w="850"/>
        <w:gridCol w:w="1059"/>
      </w:tblGrid>
      <w:tr w:rsidR="00377F80" w:rsidRPr="006F60A6" w:rsidTr="00241C03">
        <w:trPr>
          <w:trHeight w:val="300"/>
          <w:jc w:val="center"/>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ITEM</w:t>
            </w:r>
          </w:p>
        </w:tc>
        <w:tc>
          <w:tcPr>
            <w:tcW w:w="957"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CODIGO CUPS</w:t>
            </w:r>
          </w:p>
        </w:tc>
        <w:tc>
          <w:tcPr>
            <w:tcW w:w="1124"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CODIGO TARIFARIO SOAT </w:t>
            </w:r>
          </w:p>
        </w:tc>
        <w:tc>
          <w:tcPr>
            <w:tcW w:w="4821"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1059"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976886">
        <w:trPr>
          <w:trHeight w:val="30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234101</w:t>
            </w:r>
          </w:p>
        </w:tc>
        <w:tc>
          <w:tcPr>
            <w:tcW w:w="112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36801</w:t>
            </w:r>
          </w:p>
        </w:tc>
        <w:tc>
          <w:tcPr>
            <w:tcW w:w="48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COLOCACION O APLICACIÓN DE CORONA EN ACERO INOXIDABLE (PARA DIENTES TEMPORALES)</w:t>
            </w:r>
          </w:p>
        </w:tc>
        <w:tc>
          <w:tcPr>
            <w:tcW w:w="850"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1059"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r w:rsidR="008F7C7D" w:rsidRPr="006F60A6" w:rsidTr="00976886">
        <w:trPr>
          <w:trHeight w:val="30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234102</w:t>
            </w:r>
          </w:p>
        </w:tc>
        <w:tc>
          <w:tcPr>
            <w:tcW w:w="112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36802</w:t>
            </w:r>
          </w:p>
        </w:tc>
        <w:tc>
          <w:tcPr>
            <w:tcW w:w="4821"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COLOCACION O APLICACIÓN DE CORONA EN POLICARBOXILATO (PARA DIENTES TEMPORALES)</w:t>
            </w:r>
          </w:p>
        </w:tc>
        <w:tc>
          <w:tcPr>
            <w:tcW w:w="85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1059"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r w:rsidR="008F7C7D" w:rsidRPr="006F60A6" w:rsidTr="00976886">
        <w:trPr>
          <w:trHeight w:val="30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237305</w:t>
            </w:r>
          </w:p>
        </w:tc>
        <w:tc>
          <w:tcPr>
            <w:tcW w:w="112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36803</w:t>
            </w:r>
          </w:p>
        </w:tc>
        <w:tc>
          <w:tcPr>
            <w:tcW w:w="4821"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TERAPIA DE CONDUCTO RADICULAR EN DIENTE TEMPORAL MULTIRRADICULAR +</w:t>
            </w:r>
            <w:r>
              <w:rPr>
                <w:rFonts w:ascii="Arial" w:hAnsi="Arial" w:cs="Arial"/>
                <w:sz w:val="18"/>
                <w:szCs w:val="18"/>
              </w:rPr>
              <w:t xml:space="preserve"> </w:t>
            </w:r>
            <w:r>
              <w:rPr>
                <w:rFonts w:ascii="Arial" w:hAnsi="Arial" w:cs="Arial"/>
                <w:sz w:val="20"/>
                <w:szCs w:val="20"/>
              </w:rPr>
              <w:t>TERAPIA HIDRÓXIDO DE CALCIO</w:t>
            </w:r>
          </w:p>
        </w:tc>
        <w:tc>
          <w:tcPr>
            <w:tcW w:w="85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1059"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230201</w:t>
            </w:r>
          </w:p>
        </w:tc>
        <w:tc>
          <w:tcPr>
            <w:tcW w:w="112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36804</w:t>
            </w:r>
          </w:p>
        </w:tc>
        <w:tc>
          <w:tcPr>
            <w:tcW w:w="4821"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EXODONCIA DE DIENTE TEMPORAL UNIRRADICULAR +</w:t>
            </w:r>
          </w:p>
        </w:tc>
        <w:tc>
          <w:tcPr>
            <w:tcW w:w="85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1059"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256100</w:t>
            </w:r>
          </w:p>
        </w:tc>
        <w:tc>
          <w:tcPr>
            <w:tcW w:w="112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36805</w:t>
            </w:r>
          </w:p>
        </w:tc>
        <w:tc>
          <w:tcPr>
            <w:tcW w:w="4821"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FRENILLECTOMÍA LINGUAL SOD +</w:t>
            </w:r>
          </w:p>
        </w:tc>
        <w:tc>
          <w:tcPr>
            <w:tcW w:w="85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1059"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r w:rsidR="008F7C7D" w:rsidRPr="006F60A6" w:rsidTr="00976886">
        <w:trPr>
          <w:trHeight w:val="60"/>
          <w:jc w:val="center"/>
        </w:trPr>
        <w:tc>
          <w:tcPr>
            <w:tcW w:w="618" w:type="dxa"/>
            <w:tcBorders>
              <w:top w:val="single" w:sz="4" w:space="0" w:color="auto"/>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997105</w:t>
            </w:r>
          </w:p>
        </w:tc>
        <w:tc>
          <w:tcPr>
            <w:tcW w:w="1124" w:type="dxa"/>
            <w:tcBorders>
              <w:top w:val="single" w:sz="4" w:space="0" w:color="auto"/>
              <w:left w:val="nil"/>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r w:rsidRPr="006F60A6">
              <w:rPr>
                <w:rFonts w:ascii="Arial" w:hAnsi="Arial" w:cs="Arial"/>
                <w:sz w:val="18"/>
                <w:szCs w:val="18"/>
              </w:rPr>
              <w:t>36806</w:t>
            </w:r>
          </w:p>
        </w:tc>
        <w:tc>
          <w:tcPr>
            <w:tcW w:w="4821"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APLICACIÓN DE RESINA PREVENTIVA</w:t>
            </w:r>
          </w:p>
        </w:tc>
        <w:tc>
          <w:tcPr>
            <w:tcW w:w="850"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c>
          <w:tcPr>
            <w:tcW w:w="1059" w:type="dxa"/>
            <w:tcBorders>
              <w:top w:val="nil"/>
              <w:left w:val="single" w:sz="4" w:space="0" w:color="auto"/>
              <w:bottom w:val="single" w:sz="4" w:space="0" w:color="auto"/>
              <w:right w:val="single" w:sz="4" w:space="0" w:color="auto"/>
            </w:tcBorders>
            <w:vAlign w:val="center"/>
          </w:tcPr>
          <w:p w:rsidR="008F7C7D" w:rsidRPr="006F60A6" w:rsidRDefault="008F7C7D" w:rsidP="000956CA">
            <w:pPr>
              <w:rPr>
                <w:rFonts w:ascii="Arial" w:hAnsi="Arial" w:cs="Arial"/>
                <w:sz w:val="18"/>
                <w:szCs w:val="18"/>
              </w:rPr>
            </w:pPr>
          </w:p>
        </w:tc>
      </w:tr>
    </w:tbl>
    <w:p w:rsidR="008F7C7D" w:rsidRPr="00D223B2" w:rsidRDefault="008F7C7D" w:rsidP="00D223B2">
      <w:pPr>
        <w:jc w:val="center"/>
        <w:rPr>
          <w:rFonts w:ascii="Arial" w:hAnsi="Arial" w:cs="Arial"/>
          <w:b/>
          <w:sz w:val="18"/>
          <w:szCs w:val="18"/>
        </w:rPr>
      </w:pPr>
      <w:r w:rsidRPr="00D223B2">
        <w:rPr>
          <w:rFonts w:ascii="Arial" w:hAnsi="Arial" w:cs="Arial"/>
          <w:b/>
          <w:sz w:val="18"/>
          <w:szCs w:val="18"/>
        </w:rPr>
        <w:t>CIRUGIA MAXILOFACIAL CONSULTA EXTERNA</w:t>
      </w:r>
    </w:p>
    <w:tbl>
      <w:tblPr>
        <w:tblW w:w="9640" w:type="dxa"/>
        <w:tblLayout w:type="fixed"/>
        <w:tblCellMar>
          <w:left w:w="70" w:type="dxa"/>
          <w:right w:w="70" w:type="dxa"/>
        </w:tblCellMar>
        <w:tblLook w:val="04A0" w:firstRow="1" w:lastRow="0" w:firstColumn="1" w:lastColumn="0" w:noHBand="0" w:noVBand="1"/>
      </w:tblPr>
      <w:tblGrid>
        <w:gridCol w:w="619"/>
        <w:gridCol w:w="976"/>
        <w:gridCol w:w="20"/>
        <w:gridCol w:w="15"/>
        <w:gridCol w:w="29"/>
        <w:gridCol w:w="16"/>
        <w:gridCol w:w="46"/>
        <w:gridCol w:w="970"/>
        <w:gridCol w:w="212"/>
        <w:gridCol w:w="77"/>
        <w:gridCol w:w="4766"/>
        <w:gridCol w:w="53"/>
        <w:gridCol w:w="849"/>
        <w:gridCol w:w="992"/>
      </w:tblGrid>
      <w:tr w:rsidR="00377F80" w:rsidRPr="006F60A6" w:rsidTr="00241C03">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ITEM</w:t>
            </w:r>
          </w:p>
        </w:tc>
        <w:tc>
          <w:tcPr>
            <w:tcW w:w="977"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CODIGO CUPS</w:t>
            </w:r>
          </w:p>
        </w:tc>
        <w:tc>
          <w:tcPr>
            <w:tcW w:w="1097" w:type="dxa"/>
            <w:gridSpan w:val="6"/>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highlight w:val="yellow"/>
              </w:rPr>
            </w:pPr>
            <w:r w:rsidRPr="00377F80">
              <w:rPr>
                <w:rFonts w:ascii="Arial" w:hAnsi="Arial" w:cs="Arial"/>
                <w:b/>
                <w:sz w:val="18"/>
                <w:szCs w:val="18"/>
              </w:rPr>
              <w:t xml:space="preserve">CODIGO TARIFARIO SOAT </w:t>
            </w:r>
          </w:p>
        </w:tc>
        <w:tc>
          <w:tcPr>
            <w:tcW w:w="5105" w:type="dxa"/>
            <w:gridSpan w:val="4"/>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241C03">
        <w:trPr>
          <w:trHeight w:val="6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977" w:type="dxa"/>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890204</w:t>
            </w:r>
          </w:p>
        </w:tc>
        <w:tc>
          <w:tcPr>
            <w:tcW w:w="1097" w:type="dxa"/>
            <w:gridSpan w:val="6"/>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36100</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Consulta de primera vez por odontología especializada</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300"/>
        </w:trPr>
        <w:tc>
          <w:tcPr>
            <w:tcW w:w="9640" w:type="dxa"/>
            <w:gridSpan w:val="14"/>
            <w:tcBorders>
              <w:top w:val="nil"/>
              <w:left w:val="nil"/>
              <w:bottom w:val="nil"/>
              <w:right w:val="nil"/>
            </w:tcBorders>
            <w:shd w:val="clear" w:color="auto" w:fill="auto"/>
            <w:noWrap/>
            <w:vAlign w:val="bottom"/>
            <w:hideMark/>
          </w:tcPr>
          <w:p w:rsidR="008F7C7D" w:rsidRPr="00D223B2" w:rsidRDefault="008F7C7D" w:rsidP="00D223B2">
            <w:pPr>
              <w:jc w:val="center"/>
              <w:rPr>
                <w:rFonts w:ascii="Arial" w:hAnsi="Arial" w:cs="Arial"/>
                <w:b/>
                <w:sz w:val="18"/>
                <w:szCs w:val="18"/>
              </w:rPr>
            </w:pPr>
            <w:r w:rsidRPr="00D223B2">
              <w:rPr>
                <w:rFonts w:ascii="Arial" w:hAnsi="Arial" w:cs="Arial"/>
                <w:b/>
                <w:sz w:val="18"/>
                <w:szCs w:val="18"/>
              </w:rPr>
              <w:t>OPERACIONES EN GLÁNDULAS Y CONDUCTOS SALIVALES</w:t>
            </w:r>
          </w:p>
        </w:tc>
      </w:tr>
      <w:tr w:rsidR="00377F80" w:rsidRPr="006F60A6" w:rsidTr="00241C03">
        <w:trPr>
          <w:trHeight w:val="265"/>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7F80" w:rsidRPr="006F60A6" w:rsidRDefault="00377F80" w:rsidP="00377F80">
            <w:pPr>
              <w:rPr>
                <w:rFonts w:ascii="Arial" w:hAnsi="Arial" w:cs="Arial"/>
                <w:sz w:val="18"/>
                <w:szCs w:val="18"/>
              </w:rPr>
            </w:pPr>
            <w:r w:rsidRPr="006F60A6">
              <w:rPr>
                <w:rFonts w:ascii="Arial" w:hAnsi="Arial" w:cs="Arial"/>
                <w:sz w:val="18"/>
                <w:szCs w:val="18"/>
              </w:rPr>
              <w:t>ITEM</w:t>
            </w:r>
          </w:p>
        </w:tc>
        <w:tc>
          <w:tcPr>
            <w:tcW w:w="977" w:type="dxa"/>
            <w:tcBorders>
              <w:top w:val="single" w:sz="4" w:space="0" w:color="auto"/>
              <w:left w:val="nil"/>
              <w:bottom w:val="single" w:sz="4" w:space="0" w:color="auto"/>
              <w:right w:val="single" w:sz="4" w:space="0" w:color="auto"/>
            </w:tcBorders>
            <w:shd w:val="clear" w:color="auto" w:fill="auto"/>
            <w:vAlign w:val="center"/>
            <w:hideMark/>
          </w:tcPr>
          <w:p w:rsidR="00377F80" w:rsidRPr="006F60A6" w:rsidRDefault="00377F80" w:rsidP="00377F80">
            <w:pPr>
              <w:rPr>
                <w:rFonts w:ascii="Arial" w:hAnsi="Arial" w:cs="Arial"/>
                <w:sz w:val="18"/>
                <w:szCs w:val="18"/>
              </w:rPr>
            </w:pPr>
            <w:r w:rsidRPr="006F60A6">
              <w:rPr>
                <w:rFonts w:ascii="Arial" w:hAnsi="Arial" w:cs="Arial"/>
                <w:sz w:val="18"/>
                <w:szCs w:val="18"/>
              </w:rPr>
              <w:t>CODIGO CUPS</w:t>
            </w:r>
          </w:p>
        </w:tc>
        <w:tc>
          <w:tcPr>
            <w:tcW w:w="1097" w:type="dxa"/>
            <w:gridSpan w:val="6"/>
            <w:tcBorders>
              <w:top w:val="single" w:sz="4" w:space="0" w:color="auto"/>
              <w:left w:val="nil"/>
              <w:bottom w:val="single" w:sz="4" w:space="0" w:color="auto"/>
              <w:right w:val="single" w:sz="4" w:space="0" w:color="auto"/>
            </w:tcBorders>
            <w:shd w:val="clear" w:color="auto" w:fill="auto"/>
            <w:vAlign w:val="center"/>
            <w:hideMark/>
          </w:tcPr>
          <w:p w:rsidR="00377F80" w:rsidRPr="006F60A6" w:rsidRDefault="00377F80" w:rsidP="00377F80">
            <w:pPr>
              <w:rPr>
                <w:rFonts w:ascii="Arial" w:hAnsi="Arial" w:cs="Arial"/>
                <w:sz w:val="18"/>
                <w:szCs w:val="18"/>
              </w:rPr>
            </w:pPr>
            <w:r w:rsidRPr="006F60A6">
              <w:rPr>
                <w:rFonts w:ascii="Arial" w:hAnsi="Arial" w:cs="Arial"/>
                <w:sz w:val="18"/>
                <w:szCs w:val="18"/>
              </w:rPr>
              <w:t xml:space="preserve">CODIGO TARIFARIO SOAT </w:t>
            </w:r>
          </w:p>
        </w:tc>
        <w:tc>
          <w:tcPr>
            <w:tcW w:w="5105" w:type="dxa"/>
            <w:gridSpan w:val="4"/>
            <w:tcBorders>
              <w:top w:val="single" w:sz="4" w:space="0" w:color="auto"/>
              <w:left w:val="nil"/>
              <w:bottom w:val="single" w:sz="4" w:space="0" w:color="auto"/>
              <w:right w:val="single" w:sz="4" w:space="0" w:color="auto"/>
            </w:tcBorders>
            <w:shd w:val="clear" w:color="auto" w:fill="auto"/>
            <w:noWrap/>
            <w:vAlign w:val="center"/>
            <w:hideMark/>
          </w:tcPr>
          <w:p w:rsidR="00377F80" w:rsidRPr="006F60A6" w:rsidRDefault="00377F80" w:rsidP="00377F80">
            <w:pPr>
              <w:rPr>
                <w:rFonts w:ascii="Arial" w:hAnsi="Arial" w:cs="Arial"/>
                <w:sz w:val="18"/>
                <w:szCs w:val="18"/>
              </w:rPr>
            </w:pPr>
            <w:r w:rsidRPr="006F60A6">
              <w:rPr>
                <w:rFonts w:ascii="Arial" w:hAnsi="Arial" w:cs="Arial"/>
                <w:sz w:val="18"/>
                <w:szCs w:val="18"/>
              </w:rPr>
              <w:t>DESCRIPCION PROCEDIMIENTO</w:t>
            </w:r>
          </w:p>
        </w:tc>
        <w:tc>
          <w:tcPr>
            <w:tcW w:w="850" w:type="dxa"/>
            <w:tcBorders>
              <w:top w:val="single" w:sz="4" w:space="0" w:color="auto"/>
              <w:left w:val="nil"/>
              <w:bottom w:val="single" w:sz="4" w:space="0" w:color="auto"/>
              <w:right w:val="single" w:sz="4" w:space="0" w:color="auto"/>
            </w:tcBorders>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977"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260300</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16100</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Drenaje de glándula salival sod</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977"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263000</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16101</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Sialoadenectomia sod +</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977"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263206</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16102</w:t>
            </w:r>
          </w:p>
        </w:tc>
        <w:tc>
          <w:tcPr>
            <w:tcW w:w="5105" w:type="dxa"/>
            <w:gridSpan w:val="4"/>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Sialoadenectomia de glándulas salivales menores</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977"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263201</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16103</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Parotidectomia total</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977"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262901</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16104</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de mucocele de glándula salival</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977"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264200</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16106</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Cierre o reparación de fístula salival sod +</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7</w:t>
            </w:r>
          </w:p>
        </w:tc>
        <w:tc>
          <w:tcPr>
            <w:tcW w:w="977"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260200</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16108</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Exploración de glándula salival sod</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8</w:t>
            </w:r>
          </w:p>
        </w:tc>
        <w:tc>
          <w:tcPr>
            <w:tcW w:w="977" w:type="dxa"/>
            <w:tcBorders>
              <w:top w:val="single" w:sz="4" w:space="0" w:color="auto"/>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264900</w:t>
            </w:r>
          </w:p>
        </w:tc>
        <w:tc>
          <w:tcPr>
            <w:tcW w:w="1097" w:type="dxa"/>
            <w:gridSpan w:val="6"/>
            <w:tcBorders>
              <w:top w:val="single" w:sz="4" w:space="0" w:color="auto"/>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16109</w:t>
            </w:r>
          </w:p>
        </w:tc>
        <w:tc>
          <w:tcPr>
            <w:tcW w:w="5105" w:type="dxa"/>
            <w:gridSpan w:val="4"/>
            <w:tcBorders>
              <w:top w:val="single" w:sz="4" w:space="0" w:color="auto"/>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Sialoplastia (reparación del conducto) sod +</w:t>
            </w:r>
          </w:p>
        </w:tc>
        <w:tc>
          <w:tcPr>
            <w:tcW w:w="850" w:type="dxa"/>
            <w:tcBorders>
              <w:top w:val="single" w:sz="4" w:space="0" w:color="auto"/>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single" w:sz="4" w:space="0" w:color="auto"/>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9</w:t>
            </w:r>
          </w:p>
        </w:tc>
        <w:tc>
          <w:tcPr>
            <w:tcW w:w="977"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264201</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16110</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Cierre o reparación de fístula salival con injerto +</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10</w:t>
            </w:r>
          </w:p>
        </w:tc>
        <w:tc>
          <w:tcPr>
            <w:tcW w:w="977"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260100</w:t>
            </w:r>
          </w:p>
        </w:tc>
        <w:tc>
          <w:tcPr>
            <w:tcW w:w="1097"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16111</w:t>
            </w:r>
          </w:p>
        </w:tc>
        <w:tc>
          <w:tcPr>
            <w:tcW w:w="51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Sialolitotomía sod</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300"/>
        </w:trPr>
        <w:tc>
          <w:tcPr>
            <w:tcW w:w="7797" w:type="dxa"/>
            <w:gridSpan w:val="12"/>
            <w:tcBorders>
              <w:top w:val="nil"/>
              <w:left w:val="nil"/>
              <w:bottom w:val="nil"/>
              <w:right w:val="nil"/>
            </w:tcBorders>
            <w:shd w:val="clear" w:color="auto" w:fill="auto"/>
            <w:noWrap/>
            <w:vAlign w:val="bottom"/>
            <w:hideMark/>
          </w:tcPr>
          <w:p w:rsidR="008F7C7D" w:rsidRPr="00255B2D" w:rsidRDefault="008F7C7D" w:rsidP="000956CA">
            <w:pPr>
              <w:rPr>
                <w:rFonts w:ascii="Arial" w:hAnsi="Arial" w:cs="Arial"/>
                <w:b/>
                <w:sz w:val="18"/>
                <w:szCs w:val="18"/>
              </w:rPr>
            </w:pPr>
            <w:r w:rsidRPr="00255B2D">
              <w:rPr>
                <w:rFonts w:ascii="Arial" w:hAnsi="Arial" w:cs="Arial"/>
                <w:b/>
                <w:sz w:val="18"/>
                <w:szCs w:val="18"/>
              </w:rPr>
              <w:t xml:space="preserve">                                                INCISIONES EN CAVIDAD BUCAL</w:t>
            </w:r>
          </w:p>
        </w:tc>
        <w:tc>
          <w:tcPr>
            <w:tcW w:w="850" w:type="dxa"/>
            <w:tcBorders>
              <w:top w:val="nil"/>
              <w:left w:val="nil"/>
              <w:bottom w:val="nil"/>
              <w:right w:val="nil"/>
            </w:tcBorders>
          </w:tcPr>
          <w:p w:rsidR="008F7C7D" w:rsidRPr="006F60A6" w:rsidRDefault="008F7C7D" w:rsidP="000956CA">
            <w:pPr>
              <w:rPr>
                <w:rFonts w:ascii="Arial" w:hAnsi="Arial" w:cs="Arial"/>
                <w:sz w:val="18"/>
                <w:szCs w:val="18"/>
              </w:rPr>
            </w:pPr>
          </w:p>
        </w:tc>
        <w:tc>
          <w:tcPr>
            <w:tcW w:w="993" w:type="dxa"/>
            <w:tcBorders>
              <w:top w:val="nil"/>
              <w:left w:val="nil"/>
              <w:bottom w:val="nil"/>
              <w:right w:val="nil"/>
            </w:tcBorders>
          </w:tcPr>
          <w:p w:rsidR="008F7C7D" w:rsidRPr="006F60A6" w:rsidRDefault="008F7C7D" w:rsidP="000956CA">
            <w:pPr>
              <w:rPr>
                <w:rFonts w:ascii="Arial" w:hAnsi="Arial" w:cs="Arial"/>
                <w:sz w:val="18"/>
                <w:szCs w:val="18"/>
              </w:rPr>
            </w:pPr>
          </w:p>
        </w:tc>
      </w:tr>
      <w:tr w:rsidR="00377F80" w:rsidRPr="006F60A6" w:rsidTr="00241C03">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ITEM</w:t>
            </w:r>
          </w:p>
        </w:tc>
        <w:tc>
          <w:tcPr>
            <w:tcW w:w="1007"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CODIGO CUPS</w:t>
            </w:r>
          </w:p>
        </w:tc>
        <w:tc>
          <w:tcPr>
            <w:tcW w:w="1272" w:type="dxa"/>
            <w:gridSpan w:val="5"/>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CODIGO TARIFARIO SOAT 2014</w:t>
            </w:r>
          </w:p>
        </w:tc>
        <w:tc>
          <w:tcPr>
            <w:tcW w:w="4900" w:type="dxa"/>
            <w:gridSpan w:val="3"/>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270101</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16201</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Incisión y drenaje intraoral en cavidad bucal</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270102</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16202</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Incisión y drenaje extraoral en cavidad bucal</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760100</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16203</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Secuestrectomía intraoral o extraoral sod +</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1007"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760102</w:t>
            </w:r>
          </w:p>
        </w:tc>
        <w:tc>
          <w:tcPr>
            <w:tcW w:w="1272"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16204</w:t>
            </w:r>
          </w:p>
        </w:tc>
        <w:tc>
          <w:tcPr>
            <w:tcW w:w="4900" w:type="dxa"/>
            <w:gridSpan w:val="3"/>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Secuestrectomía extraoral con fijación interna [dispositivos de fijación u osteosíntesis] +</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760902</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16205</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Decorticacion o curetaje óseo en hueso facial</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760902</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16206</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Decorticacion o curetaje óseo en hueso facial</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7</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262101</w:t>
            </w:r>
          </w:p>
        </w:tc>
        <w:tc>
          <w:tcPr>
            <w:tcW w:w="1272" w:type="dxa"/>
            <w:gridSpan w:val="5"/>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16207</w:t>
            </w:r>
          </w:p>
        </w:tc>
        <w:tc>
          <w:tcPr>
            <w:tcW w:w="4900"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Marsupialización de la ránula</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300"/>
        </w:trPr>
        <w:tc>
          <w:tcPr>
            <w:tcW w:w="9640" w:type="dxa"/>
            <w:gridSpan w:val="14"/>
            <w:tcBorders>
              <w:top w:val="nil"/>
              <w:left w:val="nil"/>
              <w:bottom w:val="nil"/>
              <w:right w:val="nil"/>
            </w:tcBorders>
            <w:shd w:val="clear" w:color="auto" w:fill="auto"/>
            <w:noWrap/>
            <w:vAlign w:val="bottom"/>
            <w:hideMark/>
          </w:tcPr>
          <w:p w:rsidR="00255B2D" w:rsidRDefault="00255B2D" w:rsidP="000956CA">
            <w:pPr>
              <w:rPr>
                <w:rFonts w:ascii="Arial" w:hAnsi="Arial" w:cs="Arial"/>
                <w:sz w:val="18"/>
                <w:szCs w:val="18"/>
              </w:rPr>
            </w:pPr>
          </w:p>
          <w:p w:rsidR="00255B2D" w:rsidRDefault="00255B2D" w:rsidP="000956CA">
            <w:pPr>
              <w:rPr>
                <w:rFonts w:ascii="Arial" w:hAnsi="Arial" w:cs="Arial"/>
                <w:sz w:val="18"/>
                <w:szCs w:val="18"/>
              </w:rPr>
            </w:pPr>
          </w:p>
          <w:p w:rsidR="00255B2D" w:rsidRDefault="00255B2D" w:rsidP="000956CA">
            <w:pPr>
              <w:rPr>
                <w:rFonts w:ascii="Arial" w:hAnsi="Arial" w:cs="Arial"/>
                <w:sz w:val="18"/>
                <w:szCs w:val="18"/>
              </w:rPr>
            </w:pPr>
          </w:p>
          <w:p w:rsidR="008F7C7D" w:rsidRPr="00255B2D" w:rsidRDefault="008F7C7D" w:rsidP="00255B2D">
            <w:pPr>
              <w:jc w:val="center"/>
              <w:rPr>
                <w:rFonts w:ascii="Arial" w:hAnsi="Arial" w:cs="Arial"/>
                <w:b/>
                <w:sz w:val="18"/>
                <w:szCs w:val="18"/>
              </w:rPr>
            </w:pPr>
            <w:r w:rsidRPr="00255B2D">
              <w:rPr>
                <w:rFonts w:ascii="Arial" w:hAnsi="Arial" w:cs="Arial"/>
                <w:b/>
                <w:sz w:val="18"/>
                <w:szCs w:val="18"/>
              </w:rPr>
              <w:lastRenderedPageBreak/>
              <w:t>OPERACIONES EN LENGUA</w:t>
            </w:r>
          </w:p>
        </w:tc>
      </w:tr>
      <w:tr w:rsidR="00377F80" w:rsidRPr="006F60A6" w:rsidTr="00241C03">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6F60A6" w:rsidRDefault="00377F80" w:rsidP="00377F80">
            <w:pPr>
              <w:rPr>
                <w:rFonts w:ascii="Arial" w:hAnsi="Arial" w:cs="Arial"/>
                <w:sz w:val="18"/>
                <w:szCs w:val="18"/>
              </w:rPr>
            </w:pPr>
            <w:r w:rsidRPr="006F60A6">
              <w:rPr>
                <w:rFonts w:ascii="Arial" w:hAnsi="Arial" w:cs="Arial"/>
                <w:sz w:val="18"/>
                <w:szCs w:val="18"/>
              </w:rPr>
              <w:lastRenderedPageBreak/>
              <w:t>ITEM</w:t>
            </w:r>
          </w:p>
        </w:tc>
        <w:tc>
          <w:tcPr>
            <w:tcW w:w="1103" w:type="dxa"/>
            <w:gridSpan w:val="6"/>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6F60A6" w:rsidRDefault="00377F80" w:rsidP="00377F80">
            <w:pPr>
              <w:rPr>
                <w:rFonts w:ascii="Arial" w:hAnsi="Arial" w:cs="Arial"/>
                <w:sz w:val="18"/>
                <w:szCs w:val="18"/>
              </w:rPr>
            </w:pPr>
            <w:r w:rsidRPr="006F60A6">
              <w:rPr>
                <w:rFonts w:ascii="Arial" w:hAnsi="Arial" w:cs="Arial"/>
                <w:sz w:val="18"/>
                <w:szCs w:val="18"/>
              </w:rPr>
              <w:t>CODIGO CUPS</w:t>
            </w:r>
          </w:p>
        </w:tc>
        <w:tc>
          <w:tcPr>
            <w:tcW w:w="1259"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6F60A6" w:rsidRDefault="00377F80" w:rsidP="00377F80">
            <w:pPr>
              <w:rPr>
                <w:rFonts w:ascii="Arial" w:hAnsi="Arial" w:cs="Arial"/>
                <w:sz w:val="18"/>
                <w:szCs w:val="18"/>
              </w:rPr>
            </w:pPr>
            <w:r w:rsidRPr="006F60A6">
              <w:rPr>
                <w:rFonts w:ascii="Arial" w:hAnsi="Arial" w:cs="Arial"/>
                <w:sz w:val="18"/>
                <w:szCs w:val="18"/>
              </w:rPr>
              <w:t xml:space="preserve">CODIGO TARIFARIO SOAT </w:t>
            </w:r>
          </w:p>
        </w:tc>
        <w:tc>
          <w:tcPr>
            <w:tcW w:w="4817" w:type="dxa"/>
            <w:gridSpan w:val="2"/>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377F80" w:rsidRPr="006F60A6" w:rsidRDefault="00377F80" w:rsidP="00377F80">
            <w:pPr>
              <w:rPr>
                <w:rFonts w:ascii="Arial" w:hAnsi="Arial" w:cs="Arial"/>
                <w:sz w:val="18"/>
                <w:szCs w:val="18"/>
              </w:rPr>
            </w:pPr>
            <w:r w:rsidRPr="006F60A6">
              <w:rPr>
                <w:rFonts w:ascii="Arial" w:hAnsi="Arial" w:cs="Arial"/>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254000</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16210</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Glosectomía radical sod +</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252000</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16211</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de lengua en cuña sod</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251000</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16212</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de lesión superficial en la lengua sod</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255902</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16213</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Glosopexia</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110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255901</w:t>
            </w:r>
          </w:p>
        </w:tc>
        <w:tc>
          <w:tcPr>
            <w:tcW w:w="125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16214</w:t>
            </w:r>
          </w:p>
        </w:tc>
        <w:tc>
          <w:tcPr>
            <w:tcW w:w="48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Glosoplastia con injerto cutáneo o mucoso</w:t>
            </w:r>
          </w:p>
        </w:tc>
        <w:tc>
          <w:tcPr>
            <w:tcW w:w="850" w:type="dxa"/>
            <w:tcBorders>
              <w:top w:val="single" w:sz="4" w:space="0" w:color="auto"/>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single" w:sz="4" w:space="0" w:color="auto"/>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1103" w:type="dxa"/>
            <w:gridSpan w:val="6"/>
            <w:tcBorders>
              <w:top w:val="single" w:sz="4" w:space="0" w:color="auto"/>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255100</w:t>
            </w:r>
          </w:p>
        </w:tc>
        <w:tc>
          <w:tcPr>
            <w:tcW w:w="1259" w:type="dxa"/>
            <w:gridSpan w:val="3"/>
            <w:tcBorders>
              <w:top w:val="single" w:sz="4" w:space="0" w:color="auto"/>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16215</w:t>
            </w:r>
          </w:p>
        </w:tc>
        <w:tc>
          <w:tcPr>
            <w:tcW w:w="4817" w:type="dxa"/>
            <w:gridSpan w:val="2"/>
            <w:tcBorders>
              <w:top w:val="single" w:sz="4" w:space="0" w:color="auto"/>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sutura de laceración de lengua (glosorrafia) sod</w:t>
            </w:r>
          </w:p>
        </w:tc>
        <w:tc>
          <w:tcPr>
            <w:tcW w:w="850" w:type="dxa"/>
            <w:tcBorders>
              <w:top w:val="single" w:sz="4" w:space="0" w:color="auto"/>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single" w:sz="4" w:space="0" w:color="auto"/>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214"/>
        </w:trPr>
        <w:tc>
          <w:tcPr>
            <w:tcW w:w="9640" w:type="dxa"/>
            <w:gridSpan w:val="14"/>
            <w:tcBorders>
              <w:top w:val="nil"/>
              <w:left w:val="nil"/>
            </w:tcBorders>
            <w:shd w:val="clear" w:color="auto" w:fill="auto"/>
            <w:noWrap/>
            <w:vAlign w:val="bottom"/>
            <w:hideMark/>
          </w:tcPr>
          <w:p w:rsidR="008F7C7D" w:rsidRPr="00255B2D" w:rsidRDefault="008F7C7D" w:rsidP="00255B2D">
            <w:pPr>
              <w:jc w:val="center"/>
              <w:rPr>
                <w:rFonts w:ascii="Arial" w:hAnsi="Arial" w:cs="Arial"/>
                <w:b/>
                <w:sz w:val="18"/>
                <w:szCs w:val="18"/>
              </w:rPr>
            </w:pPr>
            <w:r w:rsidRPr="00255B2D">
              <w:rPr>
                <w:rFonts w:ascii="Arial" w:hAnsi="Arial" w:cs="Arial"/>
                <w:b/>
                <w:sz w:val="18"/>
                <w:szCs w:val="18"/>
              </w:rPr>
              <w:t>OPERACIONES EN ÚVULA</w:t>
            </w:r>
          </w:p>
        </w:tc>
      </w:tr>
      <w:tr w:rsidR="00377F80" w:rsidRPr="006F60A6" w:rsidTr="00241C03">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ITEM</w:t>
            </w:r>
          </w:p>
        </w:tc>
        <w:tc>
          <w:tcPr>
            <w:tcW w:w="1103" w:type="dxa"/>
            <w:gridSpan w:val="6"/>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CODIGO CUPS</w:t>
            </w:r>
          </w:p>
        </w:tc>
        <w:tc>
          <w:tcPr>
            <w:tcW w:w="1259"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CODIGO TARIFARIO SOAT </w:t>
            </w:r>
          </w:p>
        </w:tc>
        <w:tc>
          <w:tcPr>
            <w:tcW w:w="4817" w:type="dxa"/>
            <w:gridSpan w:val="2"/>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277201</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16230</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parcial de úvula</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103" w:type="dxa"/>
            <w:gridSpan w:val="6"/>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277301</w:t>
            </w:r>
          </w:p>
        </w:tc>
        <w:tc>
          <w:tcPr>
            <w:tcW w:w="1259"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16231</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Uvulorrafia</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300"/>
        </w:trPr>
        <w:tc>
          <w:tcPr>
            <w:tcW w:w="9640" w:type="dxa"/>
            <w:gridSpan w:val="14"/>
            <w:tcBorders>
              <w:top w:val="nil"/>
              <w:left w:val="nil"/>
              <w:bottom w:val="nil"/>
              <w:right w:val="nil"/>
            </w:tcBorders>
            <w:shd w:val="clear" w:color="auto" w:fill="auto"/>
            <w:noWrap/>
            <w:vAlign w:val="bottom"/>
            <w:hideMark/>
          </w:tcPr>
          <w:p w:rsidR="008F7C7D" w:rsidRPr="00255B2D" w:rsidRDefault="008F7C7D" w:rsidP="00255B2D">
            <w:pPr>
              <w:jc w:val="center"/>
              <w:rPr>
                <w:rFonts w:ascii="Arial" w:hAnsi="Arial" w:cs="Arial"/>
                <w:b/>
                <w:sz w:val="18"/>
                <w:szCs w:val="18"/>
              </w:rPr>
            </w:pPr>
            <w:r w:rsidRPr="00255B2D">
              <w:rPr>
                <w:rFonts w:ascii="Arial" w:hAnsi="Arial" w:cs="Arial"/>
                <w:b/>
                <w:sz w:val="18"/>
                <w:szCs w:val="18"/>
              </w:rPr>
              <w:t>OPERACIONES EN FARINGE Y PALADAR</w:t>
            </w:r>
          </w:p>
        </w:tc>
      </w:tr>
      <w:tr w:rsidR="00377F80" w:rsidRPr="00377F80" w:rsidTr="00241C03">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ITEM</w:t>
            </w:r>
          </w:p>
        </w:tc>
        <w:tc>
          <w:tcPr>
            <w:tcW w:w="1057" w:type="dxa"/>
            <w:gridSpan w:val="5"/>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CODIGO CUPS</w:t>
            </w:r>
          </w:p>
        </w:tc>
        <w:tc>
          <w:tcPr>
            <w:tcW w:w="1305" w:type="dxa"/>
            <w:gridSpan w:val="4"/>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CODIGO TARIFARIO SOAT </w:t>
            </w:r>
          </w:p>
        </w:tc>
        <w:tc>
          <w:tcPr>
            <w:tcW w:w="4817" w:type="dxa"/>
            <w:gridSpan w:val="2"/>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057" w:type="dxa"/>
            <w:gridSpan w:val="5"/>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295101</w:t>
            </w:r>
          </w:p>
        </w:tc>
        <w:tc>
          <w:tcPr>
            <w:tcW w:w="13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16240</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Faringoplastia con colgajo faríngeo</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057" w:type="dxa"/>
            <w:gridSpan w:val="5"/>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276206</w:t>
            </w:r>
          </w:p>
        </w:tc>
        <w:tc>
          <w:tcPr>
            <w:tcW w:w="13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16241</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Injerto óseo de paladar</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276200</w:t>
            </w:r>
          </w:p>
        </w:tc>
        <w:tc>
          <w:tcPr>
            <w:tcW w:w="1305" w:type="dxa"/>
            <w:gridSpan w:val="4"/>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16242</w:t>
            </w:r>
          </w:p>
        </w:tc>
        <w:tc>
          <w:tcPr>
            <w:tcW w:w="4817" w:type="dxa"/>
            <w:gridSpan w:val="2"/>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Corrección de paladar fisurado (estafilorrafia) sod §</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1057" w:type="dxa"/>
            <w:gridSpan w:val="5"/>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273101</w:t>
            </w:r>
          </w:p>
        </w:tc>
        <w:tc>
          <w:tcPr>
            <w:tcW w:w="13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16243</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Escisión de lesión superficial de paladar</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1057" w:type="dxa"/>
            <w:gridSpan w:val="5"/>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273201</w:t>
            </w:r>
          </w:p>
        </w:tc>
        <w:tc>
          <w:tcPr>
            <w:tcW w:w="1305" w:type="dxa"/>
            <w:gridSpan w:val="4"/>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16244</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Escisión de lesión profunda de paladar</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300"/>
        </w:trPr>
        <w:tc>
          <w:tcPr>
            <w:tcW w:w="9640" w:type="dxa"/>
            <w:gridSpan w:val="14"/>
            <w:tcBorders>
              <w:top w:val="nil"/>
              <w:left w:val="nil"/>
              <w:bottom w:val="nil"/>
              <w:right w:val="nil"/>
            </w:tcBorders>
            <w:shd w:val="clear" w:color="auto" w:fill="auto"/>
            <w:noWrap/>
            <w:vAlign w:val="bottom"/>
            <w:hideMark/>
          </w:tcPr>
          <w:p w:rsidR="008F7C7D" w:rsidRPr="00255B2D" w:rsidRDefault="008F7C7D" w:rsidP="00255B2D">
            <w:pPr>
              <w:jc w:val="center"/>
              <w:rPr>
                <w:rFonts w:ascii="Arial" w:hAnsi="Arial" w:cs="Arial"/>
                <w:b/>
                <w:sz w:val="18"/>
                <w:szCs w:val="18"/>
              </w:rPr>
            </w:pPr>
            <w:r w:rsidRPr="00255B2D">
              <w:rPr>
                <w:rFonts w:ascii="Arial" w:hAnsi="Arial" w:cs="Arial"/>
                <w:b/>
                <w:sz w:val="18"/>
                <w:szCs w:val="18"/>
              </w:rPr>
              <w:t>OTRAS OPERACIONES EN CAVIDAD BUCAL</w:t>
            </w:r>
          </w:p>
        </w:tc>
      </w:tr>
      <w:tr w:rsidR="00377F80" w:rsidRPr="006F60A6" w:rsidTr="00241C03">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ITEM</w:t>
            </w:r>
          </w:p>
        </w:tc>
        <w:tc>
          <w:tcPr>
            <w:tcW w:w="1057" w:type="dxa"/>
            <w:gridSpan w:val="5"/>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CODIGO CUPS</w:t>
            </w:r>
          </w:p>
        </w:tc>
        <w:tc>
          <w:tcPr>
            <w:tcW w:w="1229"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CODIGO TARIFARIO SOAT </w:t>
            </w:r>
          </w:p>
        </w:tc>
        <w:tc>
          <w:tcPr>
            <w:tcW w:w="4893" w:type="dxa"/>
            <w:gridSpan w:val="3"/>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275201</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16261</w:t>
            </w:r>
          </w:p>
        </w:tc>
        <w:tc>
          <w:tcPr>
            <w:tcW w:w="4893" w:type="dxa"/>
            <w:gridSpan w:val="3"/>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Estomatorrafia (sutura de herida en mucosa oral)  de menos de cinco centímetros</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274300</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16262</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Escisión de lesión en mucosa oral sod §</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274300</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16263</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Escisión de lesión en mucosa oral sod §</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274901</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16265</w:t>
            </w:r>
          </w:p>
        </w:tc>
        <w:tc>
          <w:tcPr>
            <w:tcW w:w="4893" w:type="dxa"/>
            <w:gridSpan w:val="3"/>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Remoción de cuerpo extraño en tejidos blandos de la boca</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830233</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16266</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Miotomia de masetero</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830233</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16267</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Miotomia de masetero</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830231</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16268</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Miotomia del temporal</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w:t>
            </w:r>
          </w:p>
        </w:tc>
        <w:tc>
          <w:tcPr>
            <w:tcW w:w="105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830232</w:t>
            </w:r>
          </w:p>
        </w:tc>
        <w:tc>
          <w:tcPr>
            <w:tcW w:w="122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16269</w:t>
            </w:r>
          </w:p>
        </w:tc>
        <w:tc>
          <w:tcPr>
            <w:tcW w:w="4893" w:type="dxa"/>
            <w:gridSpan w:val="3"/>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Miotomia pterigoideo</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254"/>
        </w:trPr>
        <w:tc>
          <w:tcPr>
            <w:tcW w:w="7797" w:type="dxa"/>
            <w:gridSpan w:val="12"/>
            <w:tcBorders>
              <w:top w:val="nil"/>
              <w:left w:val="nil"/>
              <w:right w:val="nil"/>
            </w:tcBorders>
            <w:shd w:val="clear" w:color="auto" w:fill="auto"/>
            <w:noWrap/>
            <w:vAlign w:val="bottom"/>
            <w:hideMark/>
          </w:tcPr>
          <w:p w:rsidR="008F7C7D" w:rsidRPr="00255B2D" w:rsidRDefault="008F7C7D" w:rsidP="000956CA">
            <w:pPr>
              <w:rPr>
                <w:rFonts w:ascii="Arial" w:hAnsi="Arial" w:cs="Arial"/>
                <w:b/>
                <w:sz w:val="18"/>
                <w:szCs w:val="18"/>
              </w:rPr>
            </w:pPr>
            <w:r w:rsidRPr="006F60A6">
              <w:rPr>
                <w:rFonts w:ascii="Arial" w:hAnsi="Arial" w:cs="Arial"/>
                <w:sz w:val="18"/>
                <w:szCs w:val="18"/>
              </w:rPr>
              <w:t xml:space="preserve">                                           </w:t>
            </w:r>
            <w:r w:rsidR="00255B2D">
              <w:rPr>
                <w:rFonts w:ascii="Arial" w:hAnsi="Arial" w:cs="Arial"/>
                <w:sz w:val="18"/>
                <w:szCs w:val="18"/>
              </w:rPr>
              <w:t xml:space="preserve">               </w:t>
            </w:r>
            <w:r w:rsidR="00BD0ED3">
              <w:rPr>
                <w:rFonts w:ascii="Arial" w:hAnsi="Arial" w:cs="Arial"/>
                <w:sz w:val="18"/>
                <w:szCs w:val="18"/>
              </w:rPr>
              <w:t xml:space="preserve">  </w:t>
            </w:r>
            <w:r w:rsidRPr="00255B2D">
              <w:rPr>
                <w:rFonts w:ascii="Arial" w:hAnsi="Arial" w:cs="Arial"/>
                <w:b/>
                <w:sz w:val="18"/>
                <w:szCs w:val="18"/>
              </w:rPr>
              <w:t>TRATAMIENTO DE FÍSTULAS</w:t>
            </w:r>
          </w:p>
        </w:tc>
        <w:tc>
          <w:tcPr>
            <w:tcW w:w="850" w:type="dxa"/>
            <w:tcBorders>
              <w:top w:val="nil"/>
              <w:left w:val="nil"/>
              <w:right w:val="nil"/>
            </w:tcBorders>
          </w:tcPr>
          <w:p w:rsidR="008F7C7D" w:rsidRPr="006F60A6" w:rsidRDefault="008F7C7D" w:rsidP="000956CA">
            <w:pPr>
              <w:rPr>
                <w:rFonts w:ascii="Arial" w:hAnsi="Arial" w:cs="Arial"/>
                <w:sz w:val="18"/>
                <w:szCs w:val="18"/>
              </w:rPr>
            </w:pPr>
          </w:p>
        </w:tc>
        <w:tc>
          <w:tcPr>
            <w:tcW w:w="993" w:type="dxa"/>
            <w:tcBorders>
              <w:top w:val="nil"/>
              <w:left w:val="nil"/>
              <w:right w:val="nil"/>
            </w:tcBorders>
          </w:tcPr>
          <w:p w:rsidR="008F7C7D" w:rsidRPr="006F60A6" w:rsidRDefault="008F7C7D" w:rsidP="000956CA">
            <w:pPr>
              <w:rPr>
                <w:rFonts w:ascii="Arial" w:hAnsi="Arial" w:cs="Arial"/>
                <w:sz w:val="18"/>
                <w:szCs w:val="18"/>
              </w:rPr>
            </w:pPr>
          </w:p>
        </w:tc>
      </w:tr>
      <w:tr w:rsidR="00377F80" w:rsidRPr="006F60A6" w:rsidTr="00241C03">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ITEM</w:t>
            </w:r>
          </w:p>
        </w:tc>
        <w:tc>
          <w:tcPr>
            <w:tcW w:w="1103" w:type="dxa"/>
            <w:gridSpan w:val="6"/>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CODIGO CUPS</w:t>
            </w:r>
          </w:p>
        </w:tc>
        <w:tc>
          <w:tcPr>
            <w:tcW w:w="1259"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CODIGO TARIFARIO SOAT </w:t>
            </w:r>
          </w:p>
        </w:tc>
        <w:tc>
          <w:tcPr>
            <w:tcW w:w="4817" w:type="dxa"/>
            <w:gridSpan w:val="2"/>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377F80" w:rsidRPr="00377F80" w:rsidRDefault="00377F80" w:rsidP="00377F80">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377F80" w:rsidRPr="00377F80" w:rsidRDefault="00377F80" w:rsidP="00377F80">
            <w:pPr>
              <w:rPr>
                <w:rFonts w:ascii="Arial" w:hAnsi="Arial" w:cs="Arial"/>
                <w:b/>
                <w:sz w:val="18"/>
                <w:szCs w:val="18"/>
              </w:rPr>
            </w:pPr>
            <w:r w:rsidRPr="00377F80">
              <w:rPr>
                <w:rFonts w:ascii="Arial" w:hAnsi="Arial" w:cs="Arial"/>
                <w:b/>
                <w:sz w:val="18"/>
                <w:szCs w:val="18"/>
              </w:rPr>
              <w:t xml:space="preserve">NO CUMPLE </w:t>
            </w:r>
          </w:p>
        </w:tc>
      </w:tr>
      <w:tr w:rsidR="008F7C7D" w:rsidRPr="006F60A6" w:rsidTr="00241C03">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103" w:type="dxa"/>
            <w:gridSpan w:val="6"/>
            <w:tcBorders>
              <w:top w:val="single" w:sz="4" w:space="0" w:color="auto"/>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275303</w:t>
            </w:r>
          </w:p>
        </w:tc>
        <w:tc>
          <w:tcPr>
            <w:tcW w:w="1259" w:type="dxa"/>
            <w:gridSpan w:val="3"/>
            <w:tcBorders>
              <w:top w:val="single" w:sz="4" w:space="0" w:color="auto"/>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16270</w:t>
            </w:r>
          </w:p>
        </w:tc>
        <w:tc>
          <w:tcPr>
            <w:tcW w:w="4817" w:type="dxa"/>
            <w:gridSpan w:val="2"/>
            <w:tcBorders>
              <w:top w:val="single" w:sz="4" w:space="0" w:color="auto"/>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Cierre de fístula orosinusal u oronasal, con colgajo palatino, lingual o bucal</w:t>
            </w:r>
          </w:p>
        </w:tc>
        <w:tc>
          <w:tcPr>
            <w:tcW w:w="850" w:type="dxa"/>
            <w:tcBorders>
              <w:top w:val="single" w:sz="4" w:space="0" w:color="auto"/>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single" w:sz="4" w:space="0" w:color="auto"/>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103" w:type="dxa"/>
            <w:gridSpan w:val="6"/>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275301</w:t>
            </w:r>
          </w:p>
        </w:tc>
        <w:tc>
          <w:tcPr>
            <w:tcW w:w="125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16271</w:t>
            </w:r>
          </w:p>
        </w:tc>
        <w:tc>
          <w:tcPr>
            <w:tcW w:w="4817" w:type="dxa"/>
            <w:gridSpan w:val="2"/>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intraoral de fístula de boca</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103" w:type="dxa"/>
            <w:gridSpan w:val="6"/>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275303</w:t>
            </w:r>
          </w:p>
        </w:tc>
        <w:tc>
          <w:tcPr>
            <w:tcW w:w="125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16272</w:t>
            </w:r>
          </w:p>
        </w:tc>
        <w:tc>
          <w:tcPr>
            <w:tcW w:w="4817" w:type="dxa"/>
            <w:gridSpan w:val="2"/>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Cierre de fístula orosinusal u oronasal, con colgajo palatino, lingual o bucal</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1103" w:type="dxa"/>
            <w:gridSpan w:val="6"/>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275302</w:t>
            </w:r>
          </w:p>
        </w:tc>
        <w:tc>
          <w:tcPr>
            <w:tcW w:w="125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16273</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extraoral de fístula de boca</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1103" w:type="dxa"/>
            <w:gridSpan w:val="6"/>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275304</w:t>
            </w:r>
          </w:p>
        </w:tc>
        <w:tc>
          <w:tcPr>
            <w:tcW w:w="1259"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16274</w:t>
            </w:r>
          </w:p>
        </w:tc>
        <w:tc>
          <w:tcPr>
            <w:tcW w:w="4817" w:type="dxa"/>
            <w:gridSpan w:val="2"/>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Cierre de fístula orosinusal con sinusotomia, con o sin remoción de cuerpo extraño o colgajo palatino, lingual o bucal</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300"/>
        </w:trPr>
        <w:tc>
          <w:tcPr>
            <w:tcW w:w="9640" w:type="dxa"/>
            <w:gridSpan w:val="14"/>
            <w:tcBorders>
              <w:top w:val="nil"/>
              <w:left w:val="nil"/>
              <w:bottom w:val="nil"/>
              <w:right w:val="nil"/>
            </w:tcBorders>
            <w:shd w:val="clear" w:color="auto" w:fill="auto"/>
            <w:noWrap/>
            <w:vAlign w:val="bottom"/>
            <w:hideMark/>
          </w:tcPr>
          <w:p w:rsidR="00BD0ED3" w:rsidRPr="00255B2D" w:rsidRDefault="00BD0ED3" w:rsidP="00BD0ED3">
            <w:pPr>
              <w:rPr>
                <w:rFonts w:ascii="Arial" w:hAnsi="Arial" w:cs="Arial"/>
                <w:b/>
                <w:sz w:val="18"/>
                <w:szCs w:val="18"/>
              </w:rPr>
            </w:pPr>
            <w:r>
              <w:rPr>
                <w:rFonts w:ascii="Arial" w:hAnsi="Arial" w:cs="Arial"/>
                <w:b/>
                <w:sz w:val="18"/>
                <w:szCs w:val="18"/>
              </w:rPr>
              <w:t xml:space="preserve">                                                      </w:t>
            </w:r>
            <w:r w:rsidR="008F7C7D" w:rsidRPr="00255B2D">
              <w:rPr>
                <w:rFonts w:ascii="Arial" w:hAnsi="Arial" w:cs="Arial"/>
                <w:b/>
                <w:sz w:val="18"/>
                <w:szCs w:val="18"/>
              </w:rPr>
              <w:t>INTERVENCIONES EN MAXILARES</w:t>
            </w:r>
          </w:p>
        </w:tc>
      </w:tr>
      <w:tr w:rsidR="008F7C7D" w:rsidRPr="006F60A6" w:rsidTr="00241C03">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8F7C7D" w:rsidRPr="00377F80" w:rsidRDefault="008F7C7D" w:rsidP="000956CA">
            <w:pPr>
              <w:rPr>
                <w:rFonts w:ascii="Arial" w:hAnsi="Arial" w:cs="Arial"/>
                <w:b/>
                <w:sz w:val="18"/>
                <w:szCs w:val="18"/>
              </w:rPr>
            </w:pPr>
            <w:r w:rsidRPr="00377F80">
              <w:rPr>
                <w:rFonts w:ascii="Arial" w:hAnsi="Arial" w:cs="Arial"/>
                <w:b/>
                <w:sz w:val="18"/>
                <w:szCs w:val="18"/>
              </w:rPr>
              <w:t>ITEM</w:t>
            </w:r>
          </w:p>
        </w:tc>
        <w:tc>
          <w:tcPr>
            <w:tcW w:w="996" w:type="dxa"/>
            <w:gridSpan w:val="2"/>
            <w:tcBorders>
              <w:top w:val="single" w:sz="4" w:space="0" w:color="auto"/>
              <w:left w:val="nil"/>
              <w:bottom w:val="single" w:sz="4" w:space="0" w:color="auto"/>
              <w:right w:val="single" w:sz="4" w:space="0" w:color="auto"/>
            </w:tcBorders>
            <w:shd w:val="clear" w:color="auto" w:fill="7F7F7F" w:themeFill="text1" w:themeFillTint="80"/>
            <w:vAlign w:val="center"/>
            <w:hideMark/>
          </w:tcPr>
          <w:p w:rsidR="008F7C7D" w:rsidRPr="00377F80" w:rsidRDefault="008F7C7D" w:rsidP="000956CA">
            <w:pPr>
              <w:rPr>
                <w:rFonts w:ascii="Arial" w:hAnsi="Arial" w:cs="Arial"/>
                <w:b/>
                <w:sz w:val="18"/>
                <w:szCs w:val="18"/>
              </w:rPr>
            </w:pPr>
            <w:r w:rsidRPr="00377F80">
              <w:rPr>
                <w:rFonts w:ascii="Arial" w:hAnsi="Arial" w:cs="Arial"/>
                <w:b/>
                <w:sz w:val="18"/>
                <w:szCs w:val="18"/>
              </w:rPr>
              <w:t>CODIGO CUPS</w:t>
            </w:r>
          </w:p>
        </w:tc>
        <w:tc>
          <w:tcPr>
            <w:tcW w:w="1366" w:type="dxa"/>
            <w:gridSpan w:val="7"/>
            <w:tcBorders>
              <w:top w:val="single" w:sz="4" w:space="0" w:color="auto"/>
              <w:left w:val="nil"/>
              <w:bottom w:val="single" w:sz="4" w:space="0" w:color="auto"/>
              <w:right w:val="single" w:sz="4" w:space="0" w:color="auto"/>
            </w:tcBorders>
            <w:shd w:val="clear" w:color="auto" w:fill="7F7F7F" w:themeFill="text1" w:themeFillTint="80"/>
            <w:vAlign w:val="center"/>
            <w:hideMark/>
          </w:tcPr>
          <w:p w:rsidR="008F7C7D" w:rsidRPr="00377F80" w:rsidRDefault="008F7C7D" w:rsidP="000956CA">
            <w:pPr>
              <w:rPr>
                <w:rFonts w:ascii="Arial" w:hAnsi="Arial" w:cs="Arial"/>
                <w:b/>
                <w:sz w:val="18"/>
                <w:szCs w:val="18"/>
              </w:rPr>
            </w:pPr>
            <w:r w:rsidRPr="00377F80">
              <w:rPr>
                <w:rFonts w:ascii="Arial" w:hAnsi="Arial" w:cs="Arial"/>
                <w:b/>
                <w:sz w:val="18"/>
                <w:szCs w:val="18"/>
              </w:rPr>
              <w:t xml:space="preserve">CODIGO TARIFARIO SOAT </w:t>
            </w:r>
          </w:p>
        </w:tc>
        <w:tc>
          <w:tcPr>
            <w:tcW w:w="4817" w:type="dxa"/>
            <w:gridSpan w:val="2"/>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8F7C7D" w:rsidRPr="00377F80" w:rsidRDefault="008F7C7D" w:rsidP="000956CA">
            <w:pPr>
              <w:rPr>
                <w:rFonts w:ascii="Arial" w:hAnsi="Arial" w:cs="Arial"/>
                <w:b/>
                <w:sz w:val="18"/>
                <w:szCs w:val="18"/>
              </w:rPr>
            </w:pPr>
            <w:r w:rsidRPr="00377F80">
              <w:rPr>
                <w:rFonts w:ascii="Arial" w:hAnsi="Arial" w:cs="Arial"/>
                <w:b/>
                <w:sz w:val="18"/>
                <w:szCs w:val="18"/>
              </w:rPr>
              <w:t>DESCRIPCION PROCEDIMIENTO</w:t>
            </w:r>
          </w:p>
        </w:tc>
        <w:tc>
          <w:tcPr>
            <w:tcW w:w="850" w:type="dxa"/>
            <w:tcBorders>
              <w:top w:val="single" w:sz="4" w:space="0" w:color="auto"/>
              <w:left w:val="nil"/>
              <w:bottom w:val="single" w:sz="4" w:space="0" w:color="auto"/>
              <w:right w:val="single" w:sz="4" w:space="0" w:color="auto"/>
            </w:tcBorders>
            <w:shd w:val="clear" w:color="auto" w:fill="7F7F7F" w:themeFill="text1" w:themeFillTint="80"/>
            <w:vAlign w:val="center"/>
          </w:tcPr>
          <w:p w:rsidR="008F7C7D" w:rsidRPr="00377F80" w:rsidRDefault="00377F80" w:rsidP="000956CA">
            <w:pPr>
              <w:rPr>
                <w:rFonts w:ascii="Arial" w:hAnsi="Arial" w:cs="Arial"/>
                <w:b/>
                <w:sz w:val="18"/>
                <w:szCs w:val="18"/>
              </w:rPr>
            </w:pPr>
            <w:r>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8F7C7D" w:rsidRPr="00377F80" w:rsidRDefault="00377F80" w:rsidP="000956CA">
            <w:pPr>
              <w:rPr>
                <w:rFonts w:ascii="Arial" w:hAnsi="Arial" w:cs="Arial"/>
                <w:b/>
                <w:sz w:val="18"/>
                <w:szCs w:val="18"/>
              </w:rPr>
            </w:pPr>
            <w:r>
              <w:rPr>
                <w:rFonts w:ascii="Arial" w:hAnsi="Arial" w:cs="Arial"/>
                <w:b/>
                <w:sz w:val="18"/>
                <w:szCs w:val="18"/>
              </w:rPr>
              <w:t xml:space="preserve">NO CUMPLE </w:t>
            </w:r>
          </w:p>
        </w:tc>
      </w:tr>
      <w:tr w:rsidR="008F7C7D" w:rsidRPr="006F60A6" w:rsidTr="00241C03">
        <w:trPr>
          <w:trHeight w:val="6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766403</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16300</w:t>
            </w:r>
          </w:p>
        </w:tc>
        <w:tc>
          <w:tcPr>
            <w:tcW w:w="4817" w:type="dxa"/>
            <w:gridSpan w:val="2"/>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Osteotomía de mentón, con fijación interna [dispositivos de fijación u osteosíntesis]</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766301</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16301</w:t>
            </w:r>
          </w:p>
        </w:tc>
        <w:tc>
          <w:tcPr>
            <w:tcW w:w="4817" w:type="dxa"/>
            <w:gridSpan w:val="2"/>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Osteotomía de cuerpo mandibular vía trans mucosa, con fijación interna [dispositivos de fijación u osteosíntesis]</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760901</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16302</w:t>
            </w:r>
          </w:p>
        </w:tc>
        <w:tc>
          <w:tcPr>
            <w:tcW w:w="4817" w:type="dxa"/>
            <w:gridSpan w:val="2"/>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Osteotomía maxilar para extracción de cuerpo extraño</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766902</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16303</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Osteotomía deslizante (visera)</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893101</w:t>
            </w:r>
          </w:p>
        </w:tc>
        <w:tc>
          <w:tcPr>
            <w:tcW w:w="136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16304</w:t>
            </w:r>
          </w:p>
        </w:tc>
        <w:tc>
          <w:tcPr>
            <w:tcW w:w="48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Impresión de arco dentario superior o inferior, con modelo de estudio y concepto</w:t>
            </w:r>
          </w:p>
        </w:tc>
        <w:tc>
          <w:tcPr>
            <w:tcW w:w="850" w:type="dxa"/>
            <w:tcBorders>
              <w:top w:val="single" w:sz="4" w:space="0" w:color="auto"/>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single" w:sz="4" w:space="0" w:color="auto"/>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996" w:type="dxa"/>
            <w:gridSpan w:val="2"/>
            <w:tcBorders>
              <w:top w:val="single" w:sz="4" w:space="0" w:color="auto"/>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766200</w:t>
            </w:r>
          </w:p>
        </w:tc>
        <w:tc>
          <w:tcPr>
            <w:tcW w:w="1366" w:type="dxa"/>
            <w:gridSpan w:val="7"/>
            <w:tcBorders>
              <w:top w:val="single" w:sz="4" w:space="0" w:color="auto"/>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16305</w:t>
            </w:r>
          </w:p>
        </w:tc>
        <w:tc>
          <w:tcPr>
            <w:tcW w:w="4817" w:type="dxa"/>
            <w:gridSpan w:val="2"/>
            <w:tcBorders>
              <w:top w:val="single" w:sz="4" w:space="0" w:color="auto"/>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Osteotomía de rama mandibular vía trans mucosa o vía transcutanea sod+</w:t>
            </w:r>
          </w:p>
        </w:tc>
        <w:tc>
          <w:tcPr>
            <w:tcW w:w="850" w:type="dxa"/>
            <w:tcBorders>
              <w:top w:val="single" w:sz="4" w:space="0" w:color="auto"/>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single" w:sz="4" w:space="0" w:color="auto"/>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766605</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16306</w:t>
            </w:r>
          </w:p>
        </w:tc>
        <w:tc>
          <w:tcPr>
            <w:tcW w:w="4817" w:type="dxa"/>
            <w:gridSpan w:val="2"/>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Corticotomia tipo lefort i (disyunción palatina)</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766603</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16307</w:t>
            </w:r>
          </w:p>
        </w:tc>
        <w:tc>
          <w:tcPr>
            <w:tcW w:w="4817" w:type="dxa"/>
            <w:gridSpan w:val="2"/>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Osteotomía lefort ii, con fijación interna [dispositivos de fijación u osteosíntesis] +</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9</w:t>
            </w:r>
          </w:p>
        </w:tc>
        <w:tc>
          <w:tcPr>
            <w:tcW w:w="996"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766604</w:t>
            </w:r>
          </w:p>
        </w:tc>
        <w:tc>
          <w:tcPr>
            <w:tcW w:w="1366"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16308</w:t>
            </w:r>
          </w:p>
        </w:tc>
        <w:tc>
          <w:tcPr>
            <w:tcW w:w="4817" w:type="dxa"/>
            <w:gridSpan w:val="2"/>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Osteomia lefort iii, con fijación interna [dispositivos de fijación u osteosíntesis] +</w:t>
            </w:r>
          </w:p>
        </w:tc>
        <w:tc>
          <w:tcPr>
            <w:tcW w:w="85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lastRenderedPageBreak/>
              <w:t>10</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766201</w:t>
            </w:r>
          </w:p>
        </w:tc>
        <w:tc>
          <w:tcPr>
            <w:tcW w:w="136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16309</w:t>
            </w:r>
          </w:p>
        </w:tc>
        <w:tc>
          <w:tcPr>
            <w:tcW w:w="48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Osteotomía de rama mandibular vía trans mucosa, con fijación interna [dispositivos de fijación u osteosíntesis]</w:t>
            </w:r>
          </w:p>
        </w:tc>
        <w:tc>
          <w:tcPr>
            <w:tcW w:w="850" w:type="dxa"/>
            <w:tcBorders>
              <w:top w:val="single" w:sz="4" w:space="0" w:color="auto"/>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single" w:sz="4" w:space="0" w:color="auto"/>
              <w:left w:val="single" w:sz="4" w:space="0" w:color="auto"/>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300"/>
        </w:trPr>
        <w:tc>
          <w:tcPr>
            <w:tcW w:w="9640" w:type="dxa"/>
            <w:gridSpan w:val="14"/>
            <w:tcBorders>
              <w:top w:val="nil"/>
              <w:left w:val="nil"/>
              <w:bottom w:val="nil"/>
              <w:right w:val="nil"/>
            </w:tcBorders>
            <w:shd w:val="clear" w:color="auto" w:fill="auto"/>
            <w:noWrap/>
            <w:vAlign w:val="bottom"/>
            <w:hideMark/>
          </w:tcPr>
          <w:p w:rsidR="008F7C7D" w:rsidRPr="00BD0ED3" w:rsidRDefault="008F7C7D" w:rsidP="00BD0ED3">
            <w:pPr>
              <w:jc w:val="center"/>
              <w:rPr>
                <w:rFonts w:ascii="Arial" w:hAnsi="Arial" w:cs="Arial"/>
                <w:b/>
                <w:sz w:val="18"/>
                <w:szCs w:val="18"/>
              </w:rPr>
            </w:pPr>
            <w:r w:rsidRPr="00BD0ED3">
              <w:rPr>
                <w:rFonts w:ascii="Arial" w:hAnsi="Arial" w:cs="Arial"/>
                <w:b/>
                <w:sz w:val="18"/>
                <w:szCs w:val="18"/>
              </w:rPr>
              <w:t>OTRAS INTERVENCIONES EN MAXILARES</w:t>
            </w:r>
          </w:p>
        </w:tc>
      </w:tr>
      <w:tr w:rsidR="00D501DD" w:rsidRPr="006F60A6" w:rsidTr="00241C03">
        <w:trPr>
          <w:trHeight w:val="524"/>
        </w:trPr>
        <w:tc>
          <w:tcPr>
            <w:tcW w:w="619"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D501DD" w:rsidRPr="00D501DD" w:rsidRDefault="00D501DD" w:rsidP="00D501DD">
            <w:pPr>
              <w:rPr>
                <w:rFonts w:ascii="Arial" w:hAnsi="Arial" w:cs="Arial"/>
                <w:b/>
                <w:sz w:val="18"/>
                <w:szCs w:val="18"/>
              </w:rPr>
            </w:pPr>
            <w:r w:rsidRPr="00D501DD">
              <w:rPr>
                <w:rFonts w:ascii="Arial" w:hAnsi="Arial" w:cs="Arial"/>
                <w:b/>
                <w:sz w:val="18"/>
                <w:szCs w:val="18"/>
              </w:rPr>
              <w:t>ITEM</w:t>
            </w:r>
          </w:p>
        </w:tc>
        <w:tc>
          <w:tcPr>
            <w:tcW w:w="1012" w:type="dxa"/>
            <w:gridSpan w:val="3"/>
            <w:tcBorders>
              <w:top w:val="single" w:sz="4" w:space="0" w:color="auto"/>
              <w:left w:val="nil"/>
              <w:bottom w:val="single" w:sz="4" w:space="0" w:color="auto"/>
              <w:right w:val="single" w:sz="4" w:space="0" w:color="auto"/>
            </w:tcBorders>
            <w:shd w:val="clear" w:color="auto" w:fill="7F7F7F" w:themeFill="text1" w:themeFillTint="80"/>
            <w:vAlign w:val="center"/>
            <w:hideMark/>
          </w:tcPr>
          <w:p w:rsidR="00D501DD" w:rsidRPr="00D501DD" w:rsidRDefault="00D501DD" w:rsidP="00D501DD">
            <w:pPr>
              <w:rPr>
                <w:rFonts w:ascii="Arial" w:hAnsi="Arial" w:cs="Arial"/>
                <w:b/>
                <w:sz w:val="18"/>
                <w:szCs w:val="18"/>
              </w:rPr>
            </w:pPr>
            <w:r w:rsidRPr="00D501DD">
              <w:rPr>
                <w:rFonts w:ascii="Arial" w:hAnsi="Arial" w:cs="Arial"/>
                <w:b/>
                <w:sz w:val="18"/>
                <w:szCs w:val="18"/>
              </w:rPr>
              <w:t>CODIGO CUPS</w:t>
            </w:r>
          </w:p>
        </w:tc>
        <w:tc>
          <w:tcPr>
            <w:tcW w:w="1346" w:type="dxa"/>
            <w:gridSpan w:val="6"/>
            <w:tcBorders>
              <w:top w:val="single" w:sz="4" w:space="0" w:color="auto"/>
              <w:left w:val="nil"/>
              <w:bottom w:val="single" w:sz="4" w:space="0" w:color="auto"/>
              <w:right w:val="single" w:sz="4" w:space="0" w:color="auto"/>
            </w:tcBorders>
            <w:shd w:val="clear" w:color="auto" w:fill="7F7F7F" w:themeFill="text1" w:themeFillTint="80"/>
            <w:vAlign w:val="center"/>
            <w:hideMark/>
          </w:tcPr>
          <w:p w:rsidR="00D501DD" w:rsidRPr="00D501DD" w:rsidRDefault="00D501DD" w:rsidP="00D501DD">
            <w:pPr>
              <w:rPr>
                <w:rFonts w:ascii="Arial" w:hAnsi="Arial" w:cs="Arial"/>
                <w:b/>
                <w:sz w:val="18"/>
                <w:szCs w:val="18"/>
              </w:rPr>
            </w:pPr>
            <w:r w:rsidRPr="00D501DD">
              <w:rPr>
                <w:rFonts w:ascii="Arial" w:hAnsi="Arial" w:cs="Arial"/>
                <w:b/>
                <w:sz w:val="18"/>
                <w:szCs w:val="18"/>
              </w:rPr>
              <w:t xml:space="preserve">CODIGO TARIFARIO SOAT </w:t>
            </w:r>
          </w:p>
        </w:tc>
        <w:tc>
          <w:tcPr>
            <w:tcW w:w="4770" w:type="dxa"/>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D501DD" w:rsidRPr="00D501DD" w:rsidRDefault="00D501DD" w:rsidP="00D501DD">
            <w:pPr>
              <w:rPr>
                <w:rFonts w:ascii="Arial" w:hAnsi="Arial" w:cs="Arial"/>
                <w:b/>
                <w:sz w:val="18"/>
                <w:szCs w:val="18"/>
              </w:rPr>
            </w:pPr>
            <w:r w:rsidRPr="00D501DD">
              <w:rPr>
                <w:rFonts w:ascii="Arial" w:hAnsi="Arial" w:cs="Arial"/>
                <w:b/>
                <w:sz w:val="18"/>
                <w:szCs w:val="18"/>
              </w:rPr>
              <w:t>DESCRIPCION PROCEDIMIENTO</w:t>
            </w:r>
          </w:p>
        </w:tc>
        <w:tc>
          <w:tcPr>
            <w:tcW w:w="900" w:type="dxa"/>
            <w:gridSpan w:val="2"/>
            <w:tcBorders>
              <w:top w:val="single" w:sz="4" w:space="0" w:color="auto"/>
              <w:left w:val="nil"/>
              <w:bottom w:val="single" w:sz="4" w:space="0" w:color="auto"/>
              <w:right w:val="single" w:sz="4" w:space="0" w:color="auto"/>
            </w:tcBorders>
            <w:shd w:val="clear" w:color="auto" w:fill="7F7F7F" w:themeFill="text1" w:themeFillTint="80"/>
            <w:vAlign w:val="center"/>
          </w:tcPr>
          <w:p w:rsidR="00D501DD" w:rsidRPr="00801536" w:rsidRDefault="00D501DD" w:rsidP="00D501DD">
            <w:pPr>
              <w:rPr>
                <w:rFonts w:ascii="Arial" w:hAnsi="Arial" w:cs="Arial"/>
                <w:b/>
                <w:sz w:val="18"/>
                <w:szCs w:val="18"/>
              </w:rPr>
            </w:pPr>
            <w:r>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D501DD" w:rsidRPr="00801536" w:rsidRDefault="00D501DD" w:rsidP="00D501DD">
            <w:pPr>
              <w:rPr>
                <w:rFonts w:ascii="Arial" w:hAnsi="Arial" w:cs="Arial"/>
                <w:b/>
                <w:sz w:val="18"/>
                <w:szCs w:val="18"/>
              </w:rPr>
            </w:pPr>
            <w:r>
              <w:rPr>
                <w:rFonts w:ascii="Arial" w:hAnsi="Arial" w:cs="Arial"/>
                <w:b/>
                <w:sz w:val="18"/>
                <w:szCs w:val="18"/>
              </w:rPr>
              <w:t xml:space="preserve">NO CUMPLE </w:t>
            </w: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012"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766602</w:t>
            </w:r>
          </w:p>
        </w:tc>
        <w:tc>
          <w:tcPr>
            <w:tcW w:w="1346" w:type="dxa"/>
            <w:gridSpan w:val="6"/>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16310</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Osteotomía subapical, con fijación interna [dispositivos de fijación u osteosíntesis] +</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012"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766501</w:t>
            </w:r>
          </w:p>
        </w:tc>
        <w:tc>
          <w:tcPr>
            <w:tcW w:w="1346" w:type="dxa"/>
            <w:gridSpan w:val="6"/>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16311</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Osteotomía lefort i segmentaria, con fijación interna [dispositivos de fijación u osteosíntesis] +</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012"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763101</w:t>
            </w:r>
          </w:p>
        </w:tc>
        <w:tc>
          <w:tcPr>
            <w:tcW w:w="1346" w:type="dxa"/>
            <w:gridSpan w:val="6"/>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16312</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Mandibulectomía parcial simple, marginal</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1012"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764401</w:t>
            </w:r>
          </w:p>
        </w:tc>
        <w:tc>
          <w:tcPr>
            <w:tcW w:w="1346" w:type="dxa"/>
            <w:gridSpan w:val="6"/>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16313</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parcial maxilar con reconstrucción simultanea</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1012" w:type="dxa"/>
            <w:gridSpan w:val="3"/>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763901</w:t>
            </w:r>
          </w:p>
        </w:tc>
        <w:tc>
          <w:tcPr>
            <w:tcW w:w="1346" w:type="dxa"/>
            <w:gridSpan w:val="6"/>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16314</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parcial maxilar sin reconstrucción</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300"/>
        </w:trPr>
        <w:tc>
          <w:tcPr>
            <w:tcW w:w="7747" w:type="dxa"/>
            <w:gridSpan w:val="11"/>
            <w:tcBorders>
              <w:top w:val="nil"/>
              <w:left w:val="nil"/>
              <w:bottom w:val="nil"/>
              <w:right w:val="nil"/>
            </w:tcBorders>
            <w:shd w:val="clear" w:color="auto" w:fill="auto"/>
            <w:noWrap/>
            <w:vAlign w:val="bottom"/>
            <w:hideMark/>
          </w:tcPr>
          <w:p w:rsidR="00BD0ED3" w:rsidRDefault="00BD0ED3" w:rsidP="00BD0ED3">
            <w:pPr>
              <w:jc w:val="center"/>
              <w:rPr>
                <w:rFonts w:ascii="Arial" w:hAnsi="Arial" w:cs="Arial"/>
                <w:b/>
                <w:sz w:val="18"/>
                <w:szCs w:val="18"/>
              </w:rPr>
            </w:pPr>
            <w:r>
              <w:rPr>
                <w:rFonts w:ascii="Arial" w:hAnsi="Arial" w:cs="Arial"/>
                <w:b/>
                <w:sz w:val="18"/>
                <w:szCs w:val="18"/>
              </w:rPr>
              <w:t xml:space="preserve">                        </w:t>
            </w:r>
          </w:p>
          <w:p w:rsidR="008F7C7D" w:rsidRDefault="008F7C7D" w:rsidP="00BD0ED3">
            <w:pPr>
              <w:jc w:val="center"/>
              <w:rPr>
                <w:rFonts w:ascii="Arial" w:hAnsi="Arial" w:cs="Arial"/>
                <w:b/>
                <w:sz w:val="18"/>
                <w:szCs w:val="18"/>
              </w:rPr>
            </w:pPr>
            <w:r w:rsidRPr="00BD0ED3">
              <w:rPr>
                <w:rFonts w:ascii="Arial" w:hAnsi="Arial" w:cs="Arial"/>
                <w:b/>
                <w:sz w:val="18"/>
                <w:szCs w:val="18"/>
              </w:rPr>
              <w:t>OPERACIONES Y PROCEDIMIENTOS EN ARTICULACIÓN TEMPOROMANDIBULAR</w:t>
            </w:r>
          </w:p>
          <w:p w:rsidR="00BD0ED3" w:rsidRPr="00BD0ED3" w:rsidRDefault="00BD0ED3" w:rsidP="00BD0ED3">
            <w:pPr>
              <w:jc w:val="center"/>
              <w:rPr>
                <w:rFonts w:ascii="Arial" w:hAnsi="Arial" w:cs="Arial"/>
                <w:b/>
                <w:sz w:val="18"/>
                <w:szCs w:val="18"/>
              </w:rPr>
            </w:pPr>
          </w:p>
        </w:tc>
        <w:tc>
          <w:tcPr>
            <w:tcW w:w="900" w:type="dxa"/>
            <w:gridSpan w:val="2"/>
            <w:tcBorders>
              <w:top w:val="nil"/>
              <w:left w:val="nil"/>
              <w:bottom w:val="nil"/>
              <w:right w:val="nil"/>
            </w:tcBorders>
          </w:tcPr>
          <w:p w:rsidR="008F7C7D" w:rsidRPr="006F60A6" w:rsidRDefault="008F7C7D" w:rsidP="000956CA">
            <w:pPr>
              <w:rPr>
                <w:rFonts w:ascii="Arial" w:hAnsi="Arial" w:cs="Arial"/>
                <w:sz w:val="18"/>
                <w:szCs w:val="18"/>
              </w:rPr>
            </w:pPr>
          </w:p>
        </w:tc>
        <w:tc>
          <w:tcPr>
            <w:tcW w:w="993" w:type="dxa"/>
            <w:tcBorders>
              <w:top w:val="nil"/>
              <w:left w:val="nil"/>
              <w:bottom w:val="nil"/>
              <w:right w:val="nil"/>
            </w:tcBorders>
          </w:tcPr>
          <w:p w:rsidR="008F7C7D" w:rsidRPr="006F60A6" w:rsidRDefault="008F7C7D" w:rsidP="000956CA">
            <w:pPr>
              <w:rPr>
                <w:rFonts w:ascii="Arial" w:hAnsi="Arial" w:cs="Arial"/>
                <w:sz w:val="18"/>
                <w:szCs w:val="18"/>
              </w:rPr>
            </w:pPr>
          </w:p>
        </w:tc>
      </w:tr>
      <w:tr w:rsidR="00D501DD" w:rsidRPr="006F60A6" w:rsidTr="00241C03">
        <w:trPr>
          <w:trHeight w:val="509"/>
        </w:trPr>
        <w:tc>
          <w:tcPr>
            <w:tcW w:w="619"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D501DD" w:rsidRPr="00D501DD" w:rsidRDefault="00D501DD" w:rsidP="00D501DD">
            <w:pPr>
              <w:rPr>
                <w:rFonts w:ascii="Arial" w:hAnsi="Arial" w:cs="Arial"/>
                <w:b/>
                <w:sz w:val="18"/>
                <w:szCs w:val="18"/>
              </w:rPr>
            </w:pPr>
            <w:r w:rsidRPr="00D501DD">
              <w:rPr>
                <w:rFonts w:ascii="Arial" w:hAnsi="Arial" w:cs="Arial"/>
                <w:b/>
                <w:sz w:val="18"/>
                <w:szCs w:val="18"/>
              </w:rPr>
              <w:t>ITEM</w:t>
            </w:r>
          </w:p>
        </w:tc>
        <w:tc>
          <w:tcPr>
            <w:tcW w:w="997" w:type="dxa"/>
            <w:gridSpan w:val="2"/>
            <w:tcBorders>
              <w:top w:val="single" w:sz="4" w:space="0" w:color="auto"/>
              <w:left w:val="nil"/>
              <w:bottom w:val="single" w:sz="4" w:space="0" w:color="auto"/>
              <w:right w:val="single" w:sz="4" w:space="0" w:color="auto"/>
            </w:tcBorders>
            <w:shd w:val="clear" w:color="auto" w:fill="7F7F7F" w:themeFill="text1" w:themeFillTint="80"/>
            <w:vAlign w:val="center"/>
            <w:hideMark/>
          </w:tcPr>
          <w:p w:rsidR="00D501DD" w:rsidRPr="00D501DD" w:rsidRDefault="00D501DD" w:rsidP="00D501DD">
            <w:pPr>
              <w:rPr>
                <w:rFonts w:ascii="Arial" w:hAnsi="Arial" w:cs="Arial"/>
                <w:b/>
                <w:sz w:val="18"/>
                <w:szCs w:val="18"/>
              </w:rPr>
            </w:pPr>
            <w:r w:rsidRPr="00D501DD">
              <w:rPr>
                <w:rFonts w:ascii="Arial" w:hAnsi="Arial" w:cs="Arial"/>
                <w:b/>
                <w:sz w:val="18"/>
                <w:szCs w:val="18"/>
              </w:rPr>
              <w:t>CODIGO CUPS</w:t>
            </w:r>
          </w:p>
        </w:tc>
        <w:tc>
          <w:tcPr>
            <w:tcW w:w="1361" w:type="dxa"/>
            <w:gridSpan w:val="7"/>
            <w:tcBorders>
              <w:top w:val="single" w:sz="4" w:space="0" w:color="auto"/>
              <w:left w:val="nil"/>
              <w:bottom w:val="single" w:sz="4" w:space="0" w:color="auto"/>
              <w:right w:val="single" w:sz="4" w:space="0" w:color="auto"/>
            </w:tcBorders>
            <w:shd w:val="clear" w:color="auto" w:fill="7F7F7F" w:themeFill="text1" w:themeFillTint="80"/>
            <w:vAlign w:val="center"/>
            <w:hideMark/>
          </w:tcPr>
          <w:p w:rsidR="00D501DD" w:rsidRPr="00D501DD" w:rsidRDefault="00D501DD" w:rsidP="00D501DD">
            <w:pPr>
              <w:rPr>
                <w:rFonts w:ascii="Arial" w:hAnsi="Arial" w:cs="Arial"/>
                <w:b/>
                <w:sz w:val="18"/>
                <w:szCs w:val="18"/>
              </w:rPr>
            </w:pPr>
            <w:r w:rsidRPr="00D501DD">
              <w:rPr>
                <w:rFonts w:ascii="Arial" w:hAnsi="Arial" w:cs="Arial"/>
                <w:b/>
                <w:sz w:val="18"/>
                <w:szCs w:val="18"/>
              </w:rPr>
              <w:t xml:space="preserve">CODIGO TARIFARIO SOAT </w:t>
            </w:r>
          </w:p>
        </w:tc>
        <w:tc>
          <w:tcPr>
            <w:tcW w:w="4770" w:type="dxa"/>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D501DD" w:rsidRPr="00D501DD" w:rsidRDefault="00D501DD" w:rsidP="00D501DD">
            <w:pPr>
              <w:rPr>
                <w:rFonts w:ascii="Arial" w:hAnsi="Arial" w:cs="Arial"/>
                <w:b/>
                <w:sz w:val="18"/>
                <w:szCs w:val="18"/>
              </w:rPr>
            </w:pPr>
            <w:r w:rsidRPr="00D501DD">
              <w:rPr>
                <w:rFonts w:ascii="Arial" w:hAnsi="Arial" w:cs="Arial"/>
                <w:b/>
                <w:sz w:val="18"/>
                <w:szCs w:val="18"/>
              </w:rPr>
              <w:t>DESCRIPCION PROCEDIMIENTO</w:t>
            </w:r>
          </w:p>
        </w:tc>
        <w:tc>
          <w:tcPr>
            <w:tcW w:w="900" w:type="dxa"/>
            <w:gridSpan w:val="2"/>
            <w:tcBorders>
              <w:top w:val="single" w:sz="4" w:space="0" w:color="auto"/>
              <w:left w:val="nil"/>
              <w:bottom w:val="single" w:sz="4" w:space="0" w:color="auto"/>
              <w:right w:val="single" w:sz="4" w:space="0" w:color="auto"/>
            </w:tcBorders>
            <w:shd w:val="clear" w:color="auto" w:fill="7F7F7F" w:themeFill="text1" w:themeFillTint="80"/>
            <w:vAlign w:val="center"/>
          </w:tcPr>
          <w:p w:rsidR="00D501DD" w:rsidRPr="00801536" w:rsidRDefault="00D501DD" w:rsidP="00D501DD">
            <w:pPr>
              <w:rPr>
                <w:rFonts w:ascii="Arial" w:hAnsi="Arial" w:cs="Arial"/>
                <w:b/>
                <w:sz w:val="18"/>
                <w:szCs w:val="18"/>
              </w:rPr>
            </w:pPr>
            <w:r>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D501DD" w:rsidRPr="00801536" w:rsidRDefault="00D501DD" w:rsidP="00D501DD">
            <w:pPr>
              <w:rPr>
                <w:rFonts w:ascii="Arial" w:hAnsi="Arial" w:cs="Arial"/>
                <w:b/>
                <w:sz w:val="18"/>
                <w:szCs w:val="18"/>
              </w:rPr>
            </w:pPr>
            <w:r>
              <w:rPr>
                <w:rFonts w:ascii="Arial" w:hAnsi="Arial" w:cs="Arial"/>
                <w:b/>
                <w:sz w:val="18"/>
                <w:szCs w:val="18"/>
              </w:rPr>
              <w:t xml:space="preserve">NO CUMPLE </w:t>
            </w: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763902</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16320</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Condilectomia de la mandíbula</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765202</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16321</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Menisectomía temporomandibular con colgajo</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765301</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16322</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Reemplazo total de articulación temporomandibular, con injerto +</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761201</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16323</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Artrocentesis diagnostica de articulación temporomandibular</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768301</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16324</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cerrada de luxación articulación temporo mandibular</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768302</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16325</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cerrada de luxación articulación temporo mandibular con fijación intermaxilar</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768801</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16326</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Artrectomia temporomandibular</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w:t>
            </w:r>
          </w:p>
        </w:tc>
        <w:tc>
          <w:tcPr>
            <w:tcW w:w="997" w:type="dxa"/>
            <w:gridSpan w:val="2"/>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766205</w:t>
            </w:r>
          </w:p>
        </w:tc>
        <w:tc>
          <w:tcPr>
            <w:tcW w:w="1361" w:type="dxa"/>
            <w:gridSpan w:val="7"/>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16327</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Coronoidectomia</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300"/>
        </w:trPr>
        <w:tc>
          <w:tcPr>
            <w:tcW w:w="9640" w:type="dxa"/>
            <w:gridSpan w:val="14"/>
            <w:tcBorders>
              <w:top w:val="nil"/>
              <w:left w:val="nil"/>
              <w:bottom w:val="nil"/>
              <w:right w:val="nil"/>
            </w:tcBorders>
            <w:shd w:val="clear" w:color="auto" w:fill="auto"/>
            <w:noWrap/>
            <w:vAlign w:val="bottom"/>
            <w:hideMark/>
          </w:tcPr>
          <w:p w:rsidR="00BD0ED3" w:rsidRDefault="00BD0ED3" w:rsidP="00BD0ED3">
            <w:pPr>
              <w:jc w:val="center"/>
              <w:rPr>
                <w:rFonts w:ascii="Arial" w:hAnsi="Arial" w:cs="Arial"/>
                <w:b/>
                <w:sz w:val="18"/>
                <w:szCs w:val="18"/>
              </w:rPr>
            </w:pPr>
          </w:p>
          <w:p w:rsidR="008F7C7D" w:rsidRDefault="008F7C7D" w:rsidP="00BD0ED3">
            <w:pPr>
              <w:jc w:val="center"/>
              <w:rPr>
                <w:rFonts w:ascii="Arial" w:hAnsi="Arial" w:cs="Arial"/>
                <w:b/>
                <w:sz w:val="18"/>
                <w:szCs w:val="18"/>
              </w:rPr>
            </w:pPr>
            <w:r w:rsidRPr="00BD0ED3">
              <w:rPr>
                <w:rFonts w:ascii="Arial" w:hAnsi="Arial" w:cs="Arial"/>
                <w:b/>
                <w:sz w:val="18"/>
                <w:szCs w:val="18"/>
              </w:rPr>
              <w:t>REPARACIONES Y OPERACIONES PLÁSTICAS</w:t>
            </w:r>
          </w:p>
          <w:p w:rsidR="00BD0ED3" w:rsidRPr="00BD0ED3" w:rsidRDefault="00BD0ED3" w:rsidP="00BD0ED3">
            <w:pPr>
              <w:jc w:val="center"/>
              <w:rPr>
                <w:rFonts w:ascii="Arial" w:hAnsi="Arial" w:cs="Arial"/>
                <w:b/>
                <w:sz w:val="18"/>
                <w:szCs w:val="18"/>
              </w:rPr>
            </w:pPr>
          </w:p>
        </w:tc>
      </w:tr>
      <w:tr w:rsidR="00D501DD" w:rsidRPr="006F60A6" w:rsidTr="00241C03">
        <w:trPr>
          <w:trHeight w:val="765"/>
        </w:trPr>
        <w:tc>
          <w:tcPr>
            <w:tcW w:w="619"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D501DD" w:rsidRPr="00E3271B" w:rsidRDefault="00D501DD" w:rsidP="00D501DD">
            <w:pPr>
              <w:rPr>
                <w:rFonts w:ascii="Arial" w:hAnsi="Arial" w:cs="Arial"/>
                <w:b/>
                <w:sz w:val="18"/>
                <w:szCs w:val="18"/>
              </w:rPr>
            </w:pPr>
            <w:r w:rsidRPr="00E3271B">
              <w:rPr>
                <w:rFonts w:ascii="Arial" w:hAnsi="Arial" w:cs="Arial"/>
                <w:b/>
                <w:sz w:val="18"/>
                <w:szCs w:val="18"/>
              </w:rPr>
              <w:t>ITEM</w:t>
            </w:r>
          </w:p>
        </w:tc>
        <w:tc>
          <w:tcPr>
            <w:tcW w:w="1041" w:type="dxa"/>
            <w:gridSpan w:val="4"/>
            <w:tcBorders>
              <w:top w:val="single" w:sz="4" w:space="0" w:color="auto"/>
              <w:left w:val="nil"/>
              <w:bottom w:val="single" w:sz="4" w:space="0" w:color="auto"/>
              <w:right w:val="single" w:sz="4" w:space="0" w:color="auto"/>
            </w:tcBorders>
            <w:shd w:val="clear" w:color="auto" w:fill="7F7F7F" w:themeFill="text1" w:themeFillTint="80"/>
            <w:vAlign w:val="center"/>
            <w:hideMark/>
          </w:tcPr>
          <w:p w:rsidR="00D501DD" w:rsidRPr="00E3271B" w:rsidRDefault="00D501DD" w:rsidP="00D501DD">
            <w:pPr>
              <w:rPr>
                <w:rFonts w:ascii="Arial" w:hAnsi="Arial" w:cs="Arial"/>
                <w:b/>
                <w:sz w:val="18"/>
                <w:szCs w:val="18"/>
              </w:rPr>
            </w:pPr>
            <w:r w:rsidRPr="00E3271B">
              <w:rPr>
                <w:rFonts w:ascii="Arial" w:hAnsi="Arial" w:cs="Arial"/>
                <w:b/>
                <w:sz w:val="18"/>
                <w:szCs w:val="18"/>
              </w:rPr>
              <w:t>CODIGO CUPS</w:t>
            </w:r>
          </w:p>
        </w:tc>
        <w:tc>
          <w:tcPr>
            <w:tcW w:w="1317" w:type="dxa"/>
            <w:gridSpan w:val="5"/>
            <w:tcBorders>
              <w:top w:val="single" w:sz="4" w:space="0" w:color="auto"/>
              <w:left w:val="nil"/>
              <w:bottom w:val="single" w:sz="4" w:space="0" w:color="auto"/>
              <w:right w:val="single" w:sz="4" w:space="0" w:color="auto"/>
            </w:tcBorders>
            <w:shd w:val="clear" w:color="auto" w:fill="7F7F7F" w:themeFill="text1" w:themeFillTint="80"/>
            <w:vAlign w:val="center"/>
            <w:hideMark/>
          </w:tcPr>
          <w:p w:rsidR="00D501DD" w:rsidRPr="00E3271B" w:rsidRDefault="00D501DD" w:rsidP="00D501DD">
            <w:pPr>
              <w:rPr>
                <w:rFonts w:ascii="Arial" w:hAnsi="Arial" w:cs="Arial"/>
                <w:b/>
                <w:sz w:val="18"/>
                <w:szCs w:val="18"/>
              </w:rPr>
            </w:pPr>
            <w:r w:rsidRPr="00E3271B">
              <w:rPr>
                <w:rFonts w:ascii="Arial" w:hAnsi="Arial" w:cs="Arial"/>
                <w:b/>
                <w:sz w:val="18"/>
                <w:szCs w:val="18"/>
              </w:rPr>
              <w:t xml:space="preserve">CODIGO TARIFARIO SOAT </w:t>
            </w:r>
          </w:p>
        </w:tc>
        <w:tc>
          <w:tcPr>
            <w:tcW w:w="4770" w:type="dxa"/>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D501DD" w:rsidRPr="00E3271B" w:rsidRDefault="00D501DD" w:rsidP="00D501DD">
            <w:pPr>
              <w:rPr>
                <w:rFonts w:ascii="Arial" w:hAnsi="Arial" w:cs="Arial"/>
                <w:b/>
                <w:sz w:val="18"/>
                <w:szCs w:val="18"/>
              </w:rPr>
            </w:pPr>
            <w:r w:rsidRPr="00E3271B">
              <w:rPr>
                <w:rFonts w:ascii="Arial" w:hAnsi="Arial" w:cs="Arial"/>
                <w:b/>
                <w:sz w:val="18"/>
                <w:szCs w:val="18"/>
              </w:rPr>
              <w:t>DESCRIPCION PROCEDIMIENTO</w:t>
            </w:r>
          </w:p>
        </w:tc>
        <w:tc>
          <w:tcPr>
            <w:tcW w:w="900" w:type="dxa"/>
            <w:gridSpan w:val="2"/>
            <w:tcBorders>
              <w:top w:val="single" w:sz="4" w:space="0" w:color="auto"/>
              <w:left w:val="nil"/>
              <w:bottom w:val="single" w:sz="4" w:space="0" w:color="auto"/>
              <w:right w:val="single" w:sz="4" w:space="0" w:color="auto"/>
            </w:tcBorders>
            <w:shd w:val="clear" w:color="auto" w:fill="7F7F7F" w:themeFill="text1" w:themeFillTint="80"/>
          </w:tcPr>
          <w:p w:rsidR="00D501DD" w:rsidRPr="00801536" w:rsidRDefault="00D501DD" w:rsidP="00D501DD">
            <w:pPr>
              <w:rPr>
                <w:rFonts w:ascii="Arial" w:hAnsi="Arial" w:cs="Arial"/>
                <w:b/>
                <w:sz w:val="18"/>
                <w:szCs w:val="18"/>
              </w:rPr>
            </w:pPr>
            <w:r>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tcPr>
          <w:p w:rsidR="00D501DD" w:rsidRPr="00801536" w:rsidRDefault="00D501DD" w:rsidP="00D501DD">
            <w:pPr>
              <w:rPr>
                <w:rFonts w:ascii="Arial" w:hAnsi="Arial" w:cs="Arial"/>
                <w:b/>
                <w:sz w:val="18"/>
                <w:szCs w:val="18"/>
              </w:rPr>
            </w:pPr>
            <w:r>
              <w:rPr>
                <w:rFonts w:ascii="Arial" w:hAnsi="Arial" w:cs="Arial"/>
                <w:b/>
                <w:sz w:val="18"/>
                <w:szCs w:val="18"/>
              </w:rPr>
              <w:t xml:space="preserve">NO CUMPLE </w:t>
            </w: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275800</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16330</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Profundización de piso de boca sod §</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275900</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16331</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Profundización de surco vestibular sod §</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275902</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16332</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Profundización de surco vestibular con injerto cutáneo</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274100</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16333</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Frenillectomia labial sod +</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274100</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16334</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Frenillectomia labial sod +</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762105</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16335</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eliminación de exostosis y/o tuberosidades fibrosas en maxilar superior o inferior</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762105</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16336</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eliminación de exostosis y/o tuberosidades fibrosas en maxilar superior o inferior</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241C03">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w:t>
            </w:r>
          </w:p>
        </w:tc>
        <w:tc>
          <w:tcPr>
            <w:tcW w:w="1041" w:type="dxa"/>
            <w:gridSpan w:val="4"/>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766902</w:t>
            </w:r>
          </w:p>
        </w:tc>
        <w:tc>
          <w:tcPr>
            <w:tcW w:w="1317" w:type="dxa"/>
            <w:gridSpan w:val="5"/>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16337</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Osteotomía deslizante (visera)</w:t>
            </w:r>
          </w:p>
        </w:tc>
        <w:tc>
          <w:tcPr>
            <w:tcW w:w="900" w:type="dxa"/>
            <w:gridSpan w:val="2"/>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bl>
    <w:p w:rsidR="008F7C7D" w:rsidRPr="006F60A6" w:rsidRDefault="008F7C7D" w:rsidP="008F7C7D">
      <w:pPr>
        <w:rPr>
          <w:rFonts w:ascii="Arial" w:hAnsi="Arial" w:cs="Arial"/>
          <w:sz w:val="18"/>
          <w:szCs w:val="18"/>
        </w:rPr>
      </w:pPr>
    </w:p>
    <w:tbl>
      <w:tblPr>
        <w:tblW w:w="96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1104"/>
        <w:gridCol w:w="1254"/>
        <w:gridCol w:w="4770"/>
        <w:gridCol w:w="900"/>
        <w:gridCol w:w="993"/>
      </w:tblGrid>
      <w:tr w:rsidR="008F7C7D" w:rsidRPr="006F60A6" w:rsidTr="000956CA">
        <w:trPr>
          <w:trHeight w:val="300"/>
        </w:trPr>
        <w:tc>
          <w:tcPr>
            <w:tcW w:w="9640" w:type="dxa"/>
            <w:gridSpan w:val="6"/>
            <w:shd w:val="clear" w:color="auto" w:fill="auto"/>
            <w:noWrap/>
            <w:vAlign w:val="bottom"/>
            <w:hideMark/>
          </w:tcPr>
          <w:p w:rsidR="008F7C7D" w:rsidRPr="00BD0ED3" w:rsidRDefault="008F7C7D" w:rsidP="00BD0ED3">
            <w:pPr>
              <w:jc w:val="center"/>
              <w:rPr>
                <w:rFonts w:ascii="Arial" w:hAnsi="Arial" w:cs="Arial"/>
                <w:b/>
                <w:sz w:val="18"/>
                <w:szCs w:val="18"/>
              </w:rPr>
            </w:pPr>
            <w:r w:rsidRPr="00BD0ED3">
              <w:rPr>
                <w:rFonts w:ascii="Arial" w:hAnsi="Arial" w:cs="Arial"/>
                <w:b/>
                <w:sz w:val="18"/>
                <w:szCs w:val="18"/>
              </w:rPr>
              <w:t>INJERTO E IMPLANTES</w:t>
            </w:r>
          </w:p>
        </w:tc>
      </w:tr>
      <w:tr w:rsidR="00393CCA" w:rsidRPr="006F60A6" w:rsidTr="00241C03">
        <w:trPr>
          <w:trHeight w:val="765"/>
        </w:trPr>
        <w:tc>
          <w:tcPr>
            <w:tcW w:w="619" w:type="dxa"/>
            <w:shd w:val="clear" w:color="auto" w:fill="7F7F7F" w:themeFill="text1" w:themeFillTint="80"/>
            <w:noWrap/>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ITEM</w:t>
            </w:r>
          </w:p>
        </w:tc>
        <w:tc>
          <w:tcPr>
            <w:tcW w:w="1104" w:type="dxa"/>
            <w:shd w:val="clear" w:color="auto" w:fill="7F7F7F" w:themeFill="text1" w:themeFillTint="80"/>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CODIGO CUPS</w:t>
            </w:r>
          </w:p>
        </w:tc>
        <w:tc>
          <w:tcPr>
            <w:tcW w:w="1254" w:type="dxa"/>
            <w:shd w:val="clear" w:color="auto" w:fill="7F7F7F" w:themeFill="text1" w:themeFillTint="80"/>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 xml:space="preserve">CODIGO TARIFARIO SOAT </w:t>
            </w:r>
          </w:p>
        </w:tc>
        <w:tc>
          <w:tcPr>
            <w:tcW w:w="4770" w:type="dxa"/>
            <w:shd w:val="clear" w:color="auto" w:fill="7F7F7F" w:themeFill="text1" w:themeFillTint="80"/>
            <w:noWrap/>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DESCRIPCION PROCEDIMIENTO</w:t>
            </w:r>
          </w:p>
        </w:tc>
        <w:tc>
          <w:tcPr>
            <w:tcW w:w="900" w:type="dxa"/>
            <w:shd w:val="clear" w:color="auto" w:fill="7F7F7F" w:themeFill="text1" w:themeFillTint="80"/>
            <w:vAlign w:val="center"/>
          </w:tcPr>
          <w:p w:rsidR="00393CCA" w:rsidRPr="00801536" w:rsidRDefault="00393CCA" w:rsidP="00393CCA">
            <w:pPr>
              <w:rPr>
                <w:rFonts w:ascii="Arial" w:hAnsi="Arial" w:cs="Arial"/>
                <w:b/>
                <w:sz w:val="18"/>
                <w:szCs w:val="18"/>
              </w:rPr>
            </w:pPr>
            <w:r>
              <w:rPr>
                <w:rFonts w:ascii="Arial" w:hAnsi="Arial" w:cs="Arial"/>
                <w:b/>
                <w:sz w:val="18"/>
                <w:szCs w:val="18"/>
              </w:rPr>
              <w:t>CUMPLE</w:t>
            </w:r>
          </w:p>
        </w:tc>
        <w:tc>
          <w:tcPr>
            <w:tcW w:w="993" w:type="dxa"/>
            <w:shd w:val="clear" w:color="auto" w:fill="7F7F7F" w:themeFill="text1" w:themeFillTint="80"/>
            <w:vAlign w:val="center"/>
          </w:tcPr>
          <w:p w:rsidR="00393CCA" w:rsidRPr="00801536" w:rsidRDefault="00393CCA" w:rsidP="00393CCA">
            <w:pPr>
              <w:rPr>
                <w:rFonts w:ascii="Arial" w:hAnsi="Arial" w:cs="Arial"/>
                <w:b/>
                <w:sz w:val="18"/>
                <w:szCs w:val="18"/>
              </w:rPr>
            </w:pPr>
            <w:r>
              <w:rPr>
                <w:rFonts w:ascii="Arial" w:hAnsi="Arial" w:cs="Arial"/>
                <w:b/>
                <w:sz w:val="18"/>
                <w:szCs w:val="18"/>
              </w:rPr>
              <w:t xml:space="preserve">NO CUMPLE </w:t>
            </w: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10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764302</w:t>
            </w:r>
          </w:p>
        </w:tc>
        <w:tc>
          <w:tcPr>
            <w:tcW w:w="125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16340</w:t>
            </w:r>
          </w:p>
        </w:tc>
        <w:tc>
          <w:tcPr>
            <w:tcW w:w="4770"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Reconstrucción mandibular (total o parcial) con injerto óseo autologo o heterologo +</w:t>
            </w:r>
          </w:p>
        </w:tc>
        <w:tc>
          <w:tcPr>
            <w:tcW w:w="900" w:type="dxa"/>
          </w:tcPr>
          <w:p w:rsidR="008F7C7D" w:rsidRPr="006F60A6" w:rsidRDefault="008F7C7D" w:rsidP="000956CA">
            <w:pPr>
              <w:rPr>
                <w:rFonts w:ascii="Arial" w:hAnsi="Arial" w:cs="Arial"/>
                <w:sz w:val="18"/>
                <w:szCs w:val="18"/>
              </w:rPr>
            </w:pPr>
          </w:p>
        </w:tc>
        <w:tc>
          <w:tcPr>
            <w:tcW w:w="993"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10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236100</w:t>
            </w:r>
          </w:p>
        </w:tc>
        <w:tc>
          <w:tcPr>
            <w:tcW w:w="125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16341</w:t>
            </w:r>
          </w:p>
        </w:tc>
        <w:tc>
          <w:tcPr>
            <w:tcW w:w="4770" w:type="dxa"/>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Implante aloplástico cerámico sod</w:t>
            </w:r>
          </w:p>
        </w:tc>
        <w:tc>
          <w:tcPr>
            <w:tcW w:w="900" w:type="dxa"/>
          </w:tcPr>
          <w:p w:rsidR="008F7C7D" w:rsidRPr="006F60A6" w:rsidRDefault="008F7C7D" w:rsidP="000956CA">
            <w:pPr>
              <w:rPr>
                <w:rFonts w:ascii="Arial" w:hAnsi="Arial" w:cs="Arial"/>
                <w:sz w:val="18"/>
                <w:szCs w:val="18"/>
              </w:rPr>
            </w:pPr>
          </w:p>
        </w:tc>
        <w:tc>
          <w:tcPr>
            <w:tcW w:w="993"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10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236200</w:t>
            </w:r>
          </w:p>
        </w:tc>
        <w:tc>
          <w:tcPr>
            <w:tcW w:w="125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16342</w:t>
            </w:r>
          </w:p>
        </w:tc>
        <w:tc>
          <w:tcPr>
            <w:tcW w:w="4770" w:type="dxa"/>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Implante aloplástico metálico sod</w:t>
            </w:r>
          </w:p>
        </w:tc>
        <w:tc>
          <w:tcPr>
            <w:tcW w:w="900" w:type="dxa"/>
          </w:tcPr>
          <w:p w:rsidR="008F7C7D" w:rsidRPr="006F60A6" w:rsidRDefault="008F7C7D" w:rsidP="000956CA">
            <w:pPr>
              <w:rPr>
                <w:rFonts w:ascii="Arial" w:hAnsi="Arial" w:cs="Arial"/>
                <w:sz w:val="18"/>
                <w:szCs w:val="18"/>
              </w:rPr>
            </w:pPr>
          </w:p>
        </w:tc>
        <w:tc>
          <w:tcPr>
            <w:tcW w:w="993"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110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236200</w:t>
            </w:r>
          </w:p>
        </w:tc>
        <w:tc>
          <w:tcPr>
            <w:tcW w:w="125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16343</w:t>
            </w:r>
          </w:p>
        </w:tc>
        <w:tc>
          <w:tcPr>
            <w:tcW w:w="4770" w:type="dxa"/>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Implante aloplástico metálico sod</w:t>
            </w:r>
          </w:p>
        </w:tc>
        <w:tc>
          <w:tcPr>
            <w:tcW w:w="900" w:type="dxa"/>
          </w:tcPr>
          <w:p w:rsidR="008F7C7D" w:rsidRPr="006F60A6" w:rsidRDefault="008F7C7D" w:rsidP="000956CA">
            <w:pPr>
              <w:rPr>
                <w:rFonts w:ascii="Arial" w:hAnsi="Arial" w:cs="Arial"/>
                <w:sz w:val="18"/>
                <w:szCs w:val="18"/>
              </w:rPr>
            </w:pPr>
          </w:p>
        </w:tc>
        <w:tc>
          <w:tcPr>
            <w:tcW w:w="993"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110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236200</w:t>
            </w:r>
          </w:p>
        </w:tc>
        <w:tc>
          <w:tcPr>
            <w:tcW w:w="125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16344</w:t>
            </w:r>
          </w:p>
        </w:tc>
        <w:tc>
          <w:tcPr>
            <w:tcW w:w="4770" w:type="dxa"/>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IMPLANTE aloplástico metálico sod</w:t>
            </w:r>
          </w:p>
        </w:tc>
        <w:tc>
          <w:tcPr>
            <w:tcW w:w="900" w:type="dxa"/>
          </w:tcPr>
          <w:p w:rsidR="008F7C7D" w:rsidRPr="006F60A6" w:rsidRDefault="008F7C7D" w:rsidP="000956CA">
            <w:pPr>
              <w:rPr>
                <w:rFonts w:ascii="Arial" w:hAnsi="Arial" w:cs="Arial"/>
                <w:sz w:val="18"/>
                <w:szCs w:val="18"/>
              </w:rPr>
            </w:pPr>
          </w:p>
        </w:tc>
        <w:tc>
          <w:tcPr>
            <w:tcW w:w="993"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110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768110</w:t>
            </w:r>
          </w:p>
        </w:tc>
        <w:tc>
          <w:tcPr>
            <w:tcW w:w="125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16345</w:t>
            </w:r>
          </w:p>
        </w:tc>
        <w:tc>
          <w:tcPr>
            <w:tcW w:w="4770"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Injerto óseo autólogo o heterologo por reborde alveolar +</w:t>
            </w:r>
          </w:p>
        </w:tc>
        <w:tc>
          <w:tcPr>
            <w:tcW w:w="900" w:type="dxa"/>
          </w:tcPr>
          <w:p w:rsidR="008F7C7D" w:rsidRPr="006F60A6" w:rsidRDefault="008F7C7D" w:rsidP="000956CA">
            <w:pPr>
              <w:rPr>
                <w:rFonts w:ascii="Arial" w:hAnsi="Arial" w:cs="Arial"/>
                <w:sz w:val="18"/>
                <w:szCs w:val="18"/>
              </w:rPr>
            </w:pPr>
          </w:p>
        </w:tc>
        <w:tc>
          <w:tcPr>
            <w:tcW w:w="993"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w:t>
            </w:r>
          </w:p>
        </w:tc>
        <w:tc>
          <w:tcPr>
            <w:tcW w:w="110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768110</w:t>
            </w:r>
          </w:p>
        </w:tc>
        <w:tc>
          <w:tcPr>
            <w:tcW w:w="125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16346</w:t>
            </w:r>
          </w:p>
        </w:tc>
        <w:tc>
          <w:tcPr>
            <w:tcW w:w="4770"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Injerto óseo autólogo o heterologo por reborde alveolar +</w:t>
            </w:r>
          </w:p>
        </w:tc>
        <w:tc>
          <w:tcPr>
            <w:tcW w:w="900" w:type="dxa"/>
          </w:tcPr>
          <w:p w:rsidR="008F7C7D" w:rsidRPr="006F60A6" w:rsidRDefault="008F7C7D" w:rsidP="000956CA">
            <w:pPr>
              <w:rPr>
                <w:rFonts w:ascii="Arial" w:hAnsi="Arial" w:cs="Arial"/>
                <w:sz w:val="18"/>
                <w:szCs w:val="18"/>
              </w:rPr>
            </w:pPr>
          </w:p>
        </w:tc>
        <w:tc>
          <w:tcPr>
            <w:tcW w:w="993"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w:t>
            </w:r>
          </w:p>
        </w:tc>
        <w:tc>
          <w:tcPr>
            <w:tcW w:w="110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236300</w:t>
            </w:r>
          </w:p>
        </w:tc>
        <w:tc>
          <w:tcPr>
            <w:tcW w:w="125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16347</w:t>
            </w:r>
          </w:p>
        </w:tc>
        <w:tc>
          <w:tcPr>
            <w:tcW w:w="4770"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Implante dental aloplástico (oseointegracion) sod</w:t>
            </w:r>
          </w:p>
        </w:tc>
        <w:tc>
          <w:tcPr>
            <w:tcW w:w="900" w:type="dxa"/>
          </w:tcPr>
          <w:p w:rsidR="008F7C7D" w:rsidRPr="006F60A6" w:rsidRDefault="008F7C7D" w:rsidP="000956CA">
            <w:pPr>
              <w:rPr>
                <w:rFonts w:ascii="Arial" w:hAnsi="Arial" w:cs="Arial"/>
                <w:sz w:val="18"/>
                <w:szCs w:val="18"/>
              </w:rPr>
            </w:pPr>
          </w:p>
        </w:tc>
        <w:tc>
          <w:tcPr>
            <w:tcW w:w="993"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9</w:t>
            </w:r>
          </w:p>
        </w:tc>
        <w:tc>
          <w:tcPr>
            <w:tcW w:w="110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236300</w:t>
            </w:r>
          </w:p>
        </w:tc>
        <w:tc>
          <w:tcPr>
            <w:tcW w:w="125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16348</w:t>
            </w:r>
          </w:p>
        </w:tc>
        <w:tc>
          <w:tcPr>
            <w:tcW w:w="4770"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Implante dental aloplástico (oseointegracion) sod</w:t>
            </w:r>
          </w:p>
        </w:tc>
        <w:tc>
          <w:tcPr>
            <w:tcW w:w="900" w:type="dxa"/>
          </w:tcPr>
          <w:p w:rsidR="008F7C7D" w:rsidRPr="006F60A6" w:rsidRDefault="008F7C7D" w:rsidP="000956CA">
            <w:pPr>
              <w:rPr>
                <w:rFonts w:ascii="Arial" w:hAnsi="Arial" w:cs="Arial"/>
                <w:sz w:val="18"/>
                <w:szCs w:val="18"/>
              </w:rPr>
            </w:pPr>
          </w:p>
        </w:tc>
        <w:tc>
          <w:tcPr>
            <w:tcW w:w="993" w:type="dxa"/>
          </w:tcPr>
          <w:p w:rsidR="008F7C7D" w:rsidRPr="006F60A6" w:rsidRDefault="008F7C7D" w:rsidP="000956CA">
            <w:pPr>
              <w:rPr>
                <w:rFonts w:ascii="Arial" w:hAnsi="Arial" w:cs="Arial"/>
                <w:sz w:val="18"/>
                <w:szCs w:val="18"/>
              </w:rPr>
            </w:pPr>
          </w:p>
        </w:tc>
      </w:tr>
      <w:tr w:rsidR="008F7C7D" w:rsidRPr="006F60A6" w:rsidTr="000956CA">
        <w:trPr>
          <w:trHeight w:val="7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10</w:t>
            </w:r>
          </w:p>
        </w:tc>
        <w:tc>
          <w:tcPr>
            <w:tcW w:w="110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236300</w:t>
            </w:r>
          </w:p>
        </w:tc>
        <w:tc>
          <w:tcPr>
            <w:tcW w:w="125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16349</w:t>
            </w:r>
          </w:p>
        </w:tc>
        <w:tc>
          <w:tcPr>
            <w:tcW w:w="4770"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Implante dental aloplástico (oseointegracion) sod</w:t>
            </w:r>
          </w:p>
        </w:tc>
        <w:tc>
          <w:tcPr>
            <w:tcW w:w="900" w:type="dxa"/>
          </w:tcPr>
          <w:p w:rsidR="008F7C7D" w:rsidRPr="006F60A6" w:rsidRDefault="008F7C7D" w:rsidP="000956CA">
            <w:pPr>
              <w:rPr>
                <w:rFonts w:ascii="Arial" w:hAnsi="Arial" w:cs="Arial"/>
                <w:sz w:val="18"/>
                <w:szCs w:val="18"/>
              </w:rPr>
            </w:pPr>
          </w:p>
        </w:tc>
        <w:tc>
          <w:tcPr>
            <w:tcW w:w="993" w:type="dxa"/>
          </w:tcPr>
          <w:p w:rsidR="008F7C7D" w:rsidRPr="006F60A6" w:rsidRDefault="008F7C7D" w:rsidP="000956CA">
            <w:pPr>
              <w:rPr>
                <w:rFonts w:ascii="Arial" w:hAnsi="Arial" w:cs="Arial"/>
                <w:sz w:val="18"/>
                <w:szCs w:val="18"/>
              </w:rPr>
            </w:pPr>
          </w:p>
        </w:tc>
      </w:tr>
    </w:tbl>
    <w:p w:rsidR="008F7C7D" w:rsidRPr="006F60A6" w:rsidRDefault="008F7C7D" w:rsidP="008F7C7D">
      <w:pPr>
        <w:rPr>
          <w:rFonts w:ascii="Arial" w:hAnsi="Arial" w:cs="Arial"/>
          <w:sz w:val="18"/>
          <w:szCs w:val="18"/>
        </w:rPr>
      </w:pPr>
    </w:p>
    <w:tbl>
      <w:tblPr>
        <w:tblW w:w="9640" w:type="dxa"/>
        <w:tblInd w:w="70" w:type="dxa"/>
        <w:tblCellMar>
          <w:left w:w="70" w:type="dxa"/>
          <w:right w:w="70" w:type="dxa"/>
        </w:tblCellMar>
        <w:tblLook w:val="04A0" w:firstRow="1" w:lastRow="0" w:firstColumn="1" w:lastColumn="0" w:noHBand="0" w:noVBand="1"/>
      </w:tblPr>
      <w:tblGrid>
        <w:gridCol w:w="619"/>
        <w:gridCol w:w="1093"/>
        <w:gridCol w:w="1265"/>
        <w:gridCol w:w="4770"/>
        <w:gridCol w:w="900"/>
        <w:gridCol w:w="993"/>
      </w:tblGrid>
      <w:tr w:rsidR="008F7C7D" w:rsidRPr="006F60A6" w:rsidTr="000956CA">
        <w:trPr>
          <w:trHeight w:val="300"/>
        </w:trPr>
        <w:tc>
          <w:tcPr>
            <w:tcW w:w="7747" w:type="dxa"/>
            <w:gridSpan w:val="4"/>
            <w:tcBorders>
              <w:top w:val="nil"/>
              <w:left w:val="nil"/>
              <w:bottom w:val="nil"/>
              <w:right w:val="nil"/>
            </w:tcBorders>
            <w:shd w:val="clear" w:color="auto" w:fill="auto"/>
            <w:noWrap/>
            <w:vAlign w:val="bottom"/>
            <w:hideMark/>
          </w:tcPr>
          <w:p w:rsidR="008F7C7D" w:rsidRPr="001C24C5" w:rsidRDefault="008F7C7D" w:rsidP="001C24C5">
            <w:pPr>
              <w:jc w:val="center"/>
              <w:rPr>
                <w:rFonts w:ascii="Arial" w:hAnsi="Arial" w:cs="Arial"/>
                <w:b/>
                <w:sz w:val="18"/>
                <w:szCs w:val="18"/>
              </w:rPr>
            </w:pPr>
            <w:r w:rsidRPr="001C24C5">
              <w:rPr>
                <w:rFonts w:ascii="Arial" w:hAnsi="Arial" w:cs="Arial"/>
                <w:b/>
                <w:sz w:val="18"/>
                <w:szCs w:val="18"/>
              </w:rPr>
              <w:t>REDUCCIONES CERRADAS DE FRACTURAS EN HUESOS FACIALES</w:t>
            </w:r>
          </w:p>
          <w:p w:rsidR="001C24C5" w:rsidRPr="006F60A6" w:rsidRDefault="001C24C5" w:rsidP="001C24C5">
            <w:pPr>
              <w:jc w:val="center"/>
              <w:rPr>
                <w:rFonts w:ascii="Arial" w:hAnsi="Arial" w:cs="Arial"/>
                <w:sz w:val="18"/>
                <w:szCs w:val="18"/>
              </w:rPr>
            </w:pPr>
          </w:p>
        </w:tc>
        <w:tc>
          <w:tcPr>
            <w:tcW w:w="900" w:type="dxa"/>
            <w:tcBorders>
              <w:top w:val="nil"/>
              <w:left w:val="nil"/>
              <w:bottom w:val="nil"/>
              <w:right w:val="nil"/>
            </w:tcBorders>
          </w:tcPr>
          <w:p w:rsidR="008F7C7D" w:rsidRPr="006F60A6" w:rsidRDefault="008F7C7D" w:rsidP="000956CA">
            <w:pPr>
              <w:rPr>
                <w:rFonts w:ascii="Arial" w:hAnsi="Arial" w:cs="Arial"/>
                <w:sz w:val="18"/>
                <w:szCs w:val="18"/>
              </w:rPr>
            </w:pPr>
          </w:p>
        </w:tc>
        <w:tc>
          <w:tcPr>
            <w:tcW w:w="993" w:type="dxa"/>
            <w:tcBorders>
              <w:top w:val="nil"/>
              <w:left w:val="nil"/>
              <w:bottom w:val="nil"/>
              <w:right w:val="nil"/>
            </w:tcBorders>
          </w:tcPr>
          <w:p w:rsidR="008F7C7D" w:rsidRPr="006F60A6" w:rsidRDefault="008F7C7D" w:rsidP="000956CA">
            <w:pPr>
              <w:rPr>
                <w:rFonts w:ascii="Arial" w:hAnsi="Arial" w:cs="Arial"/>
                <w:sz w:val="18"/>
                <w:szCs w:val="18"/>
              </w:rPr>
            </w:pPr>
          </w:p>
        </w:tc>
      </w:tr>
      <w:tr w:rsidR="00393CCA" w:rsidRPr="006F60A6" w:rsidTr="00241C03">
        <w:trPr>
          <w:trHeight w:val="82"/>
        </w:trPr>
        <w:tc>
          <w:tcPr>
            <w:tcW w:w="619"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ITEM</w:t>
            </w:r>
          </w:p>
        </w:tc>
        <w:tc>
          <w:tcPr>
            <w:tcW w:w="1093"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CODIGO CUPS</w:t>
            </w:r>
          </w:p>
        </w:tc>
        <w:tc>
          <w:tcPr>
            <w:tcW w:w="1265"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 xml:space="preserve">CODIGO TARIFARIO SOAT </w:t>
            </w:r>
          </w:p>
        </w:tc>
        <w:tc>
          <w:tcPr>
            <w:tcW w:w="4770" w:type="dxa"/>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DESCRIPCION PROCEDIMIENTO</w:t>
            </w:r>
          </w:p>
        </w:tc>
        <w:tc>
          <w:tcPr>
            <w:tcW w:w="900" w:type="dxa"/>
            <w:tcBorders>
              <w:top w:val="single" w:sz="4" w:space="0" w:color="auto"/>
              <w:left w:val="nil"/>
              <w:bottom w:val="single" w:sz="4" w:space="0" w:color="auto"/>
              <w:right w:val="single" w:sz="4" w:space="0" w:color="auto"/>
            </w:tcBorders>
            <w:shd w:val="clear" w:color="auto" w:fill="7F7F7F" w:themeFill="text1" w:themeFillTint="80"/>
            <w:vAlign w:val="center"/>
          </w:tcPr>
          <w:p w:rsidR="00393CCA" w:rsidRPr="00801536" w:rsidRDefault="00393CCA" w:rsidP="00393CCA">
            <w:pPr>
              <w:rPr>
                <w:rFonts w:ascii="Arial" w:hAnsi="Arial" w:cs="Arial"/>
                <w:b/>
                <w:sz w:val="18"/>
                <w:szCs w:val="18"/>
              </w:rPr>
            </w:pPr>
            <w:r>
              <w:rPr>
                <w:rFonts w:ascii="Arial" w:hAnsi="Arial" w:cs="Arial"/>
                <w:b/>
                <w:sz w:val="18"/>
                <w:szCs w:val="18"/>
              </w:rPr>
              <w:t>CUMPLE</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tcPr>
          <w:p w:rsidR="00393CCA" w:rsidRPr="00801536" w:rsidRDefault="00393CCA" w:rsidP="00393CCA">
            <w:pPr>
              <w:rPr>
                <w:rFonts w:ascii="Arial" w:hAnsi="Arial" w:cs="Arial"/>
                <w:b/>
                <w:sz w:val="18"/>
                <w:szCs w:val="18"/>
              </w:rPr>
            </w:pPr>
            <w:r>
              <w:rPr>
                <w:rFonts w:ascii="Arial" w:hAnsi="Arial" w:cs="Arial"/>
                <w:b/>
                <w:sz w:val="18"/>
                <w:szCs w:val="18"/>
              </w:rPr>
              <w:t xml:space="preserve">NO CUMPLE </w:t>
            </w:r>
          </w:p>
        </w:tc>
      </w:tr>
      <w:tr w:rsidR="008F7C7D" w:rsidRPr="006F60A6" w:rsidTr="000956CA">
        <w:trPr>
          <w:trHeight w:val="22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093" w:type="dxa"/>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767304</w:t>
            </w:r>
          </w:p>
        </w:tc>
        <w:tc>
          <w:tcPr>
            <w:tcW w:w="1265" w:type="dxa"/>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16350</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cerrada de fractura lefort iii, con fijación intermaxilar, tutores y halos de tracción</w:t>
            </w:r>
          </w:p>
        </w:tc>
        <w:tc>
          <w:tcPr>
            <w:tcW w:w="90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093" w:type="dxa"/>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767502</w:t>
            </w:r>
          </w:p>
        </w:tc>
        <w:tc>
          <w:tcPr>
            <w:tcW w:w="1265" w:type="dxa"/>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16351</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cerrada de fractura simple de cuerpo o rama mandibular</w:t>
            </w:r>
          </w:p>
        </w:tc>
        <w:tc>
          <w:tcPr>
            <w:tcW w:w="90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093" w:type="dxa"/>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767802</w:t>
            </w:r>
          </w:p>
        </w:tc>
        <w:tc>
          <w:tcPr>
            <w:tcW w:w="1265" w:type="dxa"/>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16352</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cerrada de fracturas alveolares, con reimplante dental y fijación</w:t>
            </w:r>
          </w:p>
        </w:tc>
        <w:tc>
          <w:tcPr>
            <w:tcW w:w="90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0956CA">
        <w:trPr>
          <w:trHeight w:val="92"/>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lastRenderedPageBreak/>
              <w:t>4</w:t>
            </w:r>
          </w:p>
        </w:tc>
        <w:tc>
          <w:tcPr>
            <w:tcW w:w="1093" w:type="dxa"/>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767301</w:t>
            </w:r>
          </w:p>
        </w:tc>
        <w:tc>
          <w:tcPr>
            <w:tcW w:w="1265" w:type="dxa"/>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16353</w:t>
            </w:r>
          </w:p>
        </w:tc>
        <w:tc>
          <w:tcPr>
            <w:tcW w:w="4770" w:type="dxa"/>
            <w:tcBorders>
              <w:top w:val="nil"/>
              <w:left w:val="nil"/>
              <w:bottom w:val="single" w:sz="4" w:space="0" w:color="auto"/>
              <w:right w:val="single" w:sz="4" w:space="0" w:color="auto"/>
            </w:tcBorders>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cerrada de fractura hemi lefort i, con fijación intermaxilar, tutores y halos de tracción</w:t>
            </w:r>
          </w:p>
        </w:tc>
        <w:tc>
          <w:tcPr>
            <w:tcW w:w="90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r w:rsidR="008F7C7D" w:rsidRPr="006F60A6" w:rsidTr="000956CA">
        <w:trPr>
          <w:trHeight w:val="60"/>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1093" w:type="dxa"/>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767000</w:t>
            </w:r>
          </w:p>
        </w:tc>
        <w:tc>
          <w:tcPr>
            <w:tcW w:w="1265" w:type="dxa"/>
            <w:tcBorders>
              <w:top w:val="nil"/>
              <w:left w:val="nil"/>
              <w:bottom w:val="single" w:sz="4" w:space="0" w:color="auto"/>
              <w:right w:val="single" w:sz="4" w:space="0" w:color="auto"/>
            </w:tcBorders>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16354</w:t>
            </w:r>
          </w:p>
        </w:tc>
        <w:tc>
          <w:tcPr>
            <w:tcW w:w="4770" w:type="dxa"/>
            <w:tcBorders>
              <w:top w:val="nil"/>
              <w:left w:val="nil"/>
              <w:bottom w:val="single" w:sz="4" w:space="0" w:color="auto"/>
              <w:right w:val="single" w:sz="4" w:space="0" w:color="auto"/>
            </w:tcBorders>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de fractura facial sod +</w:t>
            </w:r>
          </w:p>
        </w:tc>
        <w:tc>
          <w:tcPr>
            <w:tcW w:w="900"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c>
          <w:tcPr>
            <w:tcW w:w="993" w:type="dxa"/>
            <w:tcBorders>
              <w:top w:val="nil"/>
              <w:left w:val="nil"/>
              <w:bottom w:val="single" w:sz="4" w:space="0" w:color="auto"/>
              <w:right w:val="single" w:sz="4" w:space="0" w:color="auto"/>
            </w:tcBorders>
          </w:tcPr>
          <w:p w:rsidR="008F7C7D" w:rsidRPr="006F60A6" w:rsidRDefault="008F7C7D" w:rsidP="000956CA">
            <w:pPr>
              <w:rPr>
                <w:rFonts w:ascii="Arial" w:hAnsi="Arial" w:cs="Arial"/>
                <w:sz w:val="18"/>
                <w:szCs w:val="18"/>
              </w:rPr>
            </w:pPr>
          </w:p>
        </w:tc>
      </w:tr>
    </w:tbl>
    <w:p w:rsidR="008F7C7D" w:rsidRPr="006F60A6" w:rsidRDefault="008F7C7D" w:rsidP="008F7C7D">
      <w:pPr>
        <w:rPr>
          <w:rFonts w:ascii="Arial" w:hAnsi="Arial" w:cs="Arial"/>
          <w:sz w:val="18"/>
          <w:szCs w:val="18"/>
        </w:rPr>
      </w:pPr>
    </w:p>
    <w:tbl>
      <w:tblPr>
        <w:tblW w:w="978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75"/>
        <w:gridCol w:w="1082"/>
        <w:gridCol w:w="75"/>
        <w:gridCol w:w="1120"/>
        <w:gridCol w:w="170"/>
        <w:gridCol w:w="4555"/>
        <w:gridCol w:w="900"/>
        <w:gridCol w:w="1141"/>
      </w:tblGrid>
      <w:tr w:rsidR="008F7C7D" w:rsidRPr="006F60A6" w:rsidTr="0002114C">
        <w:trPr>
          <w:trHeight w:val="300"/>
        </w:trPr>
        <w:tc>
          <w:tcPr>
            <w:tcW w:w="9788" w:type="dxa"/>
            <w:gridSpan w:val="9"/>
            <w:shd w:val="clear" w:color="auto" w:fill="7F7F7F" w:themeFill="text1" w:themeFillTint="80"/>
            <w:noWrap/>
            <w:vAlign w:val="bottom"/>
            <w:hideMark/>
          </w:tcPr>
          <w:p w:rsidR="008F7C7D" w:rsidRPr="0053574D" w:rsidRDefault="008F7C7D" w:rsidP="0053574D">
            <w:pPr>
              <w:jc w:val="center"/>
              <w:rPr>
                <w:rFonts w:ascii="Arial" w:hAnsi="Arial" w:cs="Arial"/>
                <w:b/>
                <w:sz w:val="18"/>
                <w:szCs w:val="18"/>
              </w:rPr>
            </w:pPr>
            <w:r w:rsidRPr="0053574D">
              <w:rPr>
                <w:rFonts w:ascii="Arial" w:hAnsi="Arial" w:cs="Arial"/>
                <w:b/>
                <w:sz w:val="18"/>
                <w:szCs w:val="18"/>
              </w:rPr>
              <w:t>REDUCCIONES ABIERTAS DE FRACTURAS EN HUESOS FACIALES</w:t>
            </w:r>
          </w:p>
        </w:tc>
      </w:tr>
      <w:tr w:rsidR="00393CCA" w:rsidRPr="006F60A6" w:rsidTr="00241C03">
        <w:trPr>
          <w:trHeight w:val="517"/>
        </w:trPr>
        <w:tc>
          <w:tcPr>
            <w:tcW w:w="745" w:type="dxa"/>
            <w:gridSpan w:val="2"/>
            <w:shd w:val="clear" w:color="auto" w:fill="7F7F7F" w:themeFill="text1" w:themeFillTint="80"/>
            <w:noWrap/>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ITEM</w:t>
            </w:r>
          </w:p>
        </w:tc>
        <w:tc>
          <w:tcPr>
            <w:tcW w:w="1157" w:type="dxa"/>
            <w:gridSpan w:val="2"/>
            <w:shd w:val="clear" w:color="auto" w:fill="7F7F7F" w:themeFill="text1" w:themeFillTint="80"/>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CODIGO CUPS</w:t>
            </w:r>
          </w:p>
        </w:tc>
        <w:tc>
          <w:tcPr>
            <w:tcW w:w="1290" w:type="dxa"/>
            <w:gridSpan w:val="2"/>
            <w:shd w:val="clear" w:color="auto" w:fill="7F7F7F" w:themeFill="text1" w:themeFillTint="80"/>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 xml:space="preserve">CODIGO TARIFARIO SOAT </w:t>
            </w:r>
          </w:p>
        </w:tc>
        <w:tc>
          <w:tcPr>
            <w:tcW w:w="4555" w:type="dxa"/>
            <w:shd w:val="clear" w:color="auto" w:fill="7F7F7F" w:themeFill="text1" w:themeFillTint="80"/>
            <w:noWrap/>
            <w:vAlign w:val="center"/>
            <w:hideMark/>
          </w:tcPr>
          <w:p w:rsidR="00393CCA" w:rsidRPr="00E3271B" w:rsidRDefault="005803B3" w:rsidP="00393CCA">
            <w:pPr>
              <w:rPr>
                <w:rFonts w:ascii="Arial" w:hAnsi="Arial" w:cs="Arial"/>
                <w:b/>
                <w:sz w:val="18"/>
                <w:szCs w:val="18"/>
              </w:rPr>
            </w:pPr>
            <w:r>
              <w:rPr>
                <w:rFonts w:ascii="Arial" w:hAnsi="Arial" w:cs="Arial"/>
                <w:b/>
                <w:sz w:val="18"/>
                <w:szCs w:val="18"/>
              </w:rPr>
              <w:t xml:space="preserve">          </w:t>
            </w:r>
            <w:r w:rsidR="00393CCA" w:rsidRPr="00E3271B">
              <w:rPr>
                <w:rFonts w:ascii="Arial" w:hAnsi="Arial" w:cs="Arial"/>
                <w:b/>
                <w:sz w:val="18"/>
                <w:szCs w:val="18"/>
              </w:rPr>
              <w:t>DESCRIPCION PROCEDIMIENTO</w:t>
            </w:r>
          </w:p>
        </w:tc>
        <w:tc>
          <w:tcPr>
            <w:tcW w:w="900" w:type="dxa"/>
            <w:shd w:val="clear" w:color="auto" w:fill="7F7F7F" w:themeFill="text1" w:themeFillTint="80"/>
            <w:vAlign w:val="center"/>
          </w:tcPr>
          <w:p w:rsidR="00393CCA" w:rsidRPr="00E3271B" w:rsidRDefault="00393CCA" w:rsidP="00393CCA">
            <w:pPr>
              <w:rPr>
                <w:rFonts w:ascii="Arial" w:hAnsi="Arial" w:cs="Arial"/>
                <w:b/>
                <w:sz w:val="18"/>
                <w:szCs w:val="18"/>
              </w:rPr>
            </w:pPr>
            <w:r w:rsidRPr="00E3271B">
              <w:rPr>
                <w:rFonts w:ascii="Arial" w:hAnsi="Arial" w:cs="Arial"/>
                <w:b/>
                <w:sz w:val="18"/>
                <w:szCs w:val="18"/>
              </w:rPr>
              <w:t>CUMPLE</w:t>
            </w:r>
          </w:p>
        </w:tc>
        <w:tc>
          <w:tcPr>
            <w:tcW w:w="1141" w:type="dxa"/>
            <w:shd w:val="clear" w:color="auto" w:fill="7F7F7F" w:themeFill="text1" w:themeFillTint="80"/>
            <w:vAlign w:val="center"/>
          </w:tcPr>
          <w:p w:rsidR="00393CCA" w:rsidRPr="00801536" w:rsidRDefault="00393CCA" w:rsidP="00393CCA">
            <w:pPr>
              <w:rPr>
                <w:rFonts w:ascii="Arial" w:hAnsi="Arial" w:cs="Arial"/>
                <w:b/>
                <w:sz w:val="18"/>
                <w:szCs w:val="18"/>
              </w:rPr>
            </w:pPr>
            <w:r>
              <w:rPr>
                <w:rFonts w:ascii="Arial" w:hAnsi="Arial" w:cs="Arial"/>
                <w:b/>
                <w:sz w:val="18"/>
                <w:szCs w:val="18"/>
              </w:rPr>
              <w:t xml:space="preserve">NO CUMPLE </w:t>
            </w:r>
          </w:p>
        </w:tc>
      </w:tr>
      <w:tr w:rsidR="008F7C7D" w:rsidRPr="006F60A6" w:rsidTr="000956CA">
        <w:trPr>
          <w:trHeight w:val="64"/>
        </w:trPr>
        <w:tc>
          <w:tcPr>
            <w:tcW w:w="74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1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767402</w:t>
            </w:r>
          </w:p>
        </w:tc>
        <w:tc>
          <w:tcPr>
            <w:tcW w:w="1290"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16360</w:t>
            </w:r>
          </w:p>
        </w:tc>
        <w:tc>
          <w:tcPr>
            <w:tcW w:w="4555"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abierta de fractura lefort i, con fijación interna [dispositivos de fijación u osteosíntesis] +</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74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1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767403</w:t>
            </w:r>
          </w:p>
        </w:tc>
        <w:tc>
          <w:tcPr>
            <w:tcW w:w="1290"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16361</w:t>
            </w:r>
          </w:p>
        </w:tc>
        <w:tc>
          <w:tcPr>
            <w:tcW w:w="4555"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abierta de fractura lefort ii, con fijación interna [dispositivos de fijación u osteosíntesis] +</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74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1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767603</w:t>
            </w:r>
          </w:p>
        </w:tc>
        <w:tc>
          <w:tcPr>
            <w:tcW w:w="1290"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16362</w:t>
            </w:r>
          </w:p>
        </w:tc>
        <w:tc>
          <w:tcPr>
            <w:tcW w:w="4555"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abierta de fractura múltiple de cuerpo o rama mandibular, con fijación interna [dispositivos de fijación u osteosíntesis] +</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74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11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767702</w:t>
            </w:r>
          </w:p>
        </w:tc>
        <w:tc>
          <w:tcPr>
            <w:tcW w:w="1290"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16363</w:t>
            </w:r>
          </w:p>
        </w:tc>
        <w:tc>
          <w:tcPr>
            <w:tcW w:w="4555"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abierta de fracturas dentoalveolares con reimplante hasta tres dientes, con fijación</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2114C">
        <w:trPr>
          <w:trHeight w:val="300"/>
        </w:trPr>
        <w:tc>
          <w:tcPr>
            <w:tcW w:w="9788" w:type="dxa"/>
            <w:gridSpan w:val="9"/>
            <w:shd w:val="clear" w:color="auto" w:fill="7F7F7F" w:themeFill="text1" w:themeFillTint="80"/>
            <w:noWrap/>
            <w:vAlign w:val="bottom"/>
            <w:hideMark/>
          </w:tcPr>
          <w:p w:rsidR="008F7C7D" w:rsidRPr="0053574D" w:rsidRDefault="008F7C7D" w:rsidP="0053574D">
            <w:pPr>
              <w:jc w:val="center"/>
              <w:rPr>
                <w:rFonts w:ascii="Arial" w:hAnsi="Arial" w:cs="Arial"/>
                <w:b/>
                <w:sz w:val="18"/>
                <w:szCs w:val="18"/>
              </w:rPr>
            </w:pPr>
            <w:r w:rsidRPr="0053574D">
              <w:rPr>
                <w:rFonts w:ascii="Arial" w:hAnsi="Arial" w:cs="Arial"/>
                <w:b/>
                <w:sz w:val="18"/>
                <w:szCs w:val="18"/>
              </w:rPr>
              <w:t>REDUCCIONES ABIERTAS DE FRACTURA EN HUESOS FACIALES</w:t>
            </w:r>
          </w:p>
        </w:tc>
      </w:tr>
      <w:tr w:rsidR="00393CCA" w:rsidRPr="006F60A6" w:rsidTr="00241C03">
        <w:trPr>
          <w:trHeight w:val="765"/>
        </w:trPr>
        <w:tc>
          <w:tcPr>
            <w:tcW w:w="745" w:type="dxa"/>
            <w:gridSpan w:val="2"/>
            <w:shd w:val="clear" w:color="auto" w:fill="auto"/>
            <w:noWrap/>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ITEM</w:t>
            </w:r>
          </w:p>
        </w:tc>
        <w:tc>
          <w:tcPr>
            <w:tcW w:w="1157" w:type="dxa"/>
            <w:gridSpan w:val="2"/>
            <w:shd w:val="clear" w:color="auto" w:fill="auto"/>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CODIGO CUPS</w:t>
            </w:r>
          </w:p>
        </w:tc>
        <w:tc>
          <w:tcPr>
            <w:tcW w:w="1120" w:type="dxa"/>
            <w:shd w:val="clear" w:color="auto" w:fill="auto"/>
            <w:vAlign w:val="center"/>
            <w:hideMark/>
          </w:tcPr>
          <w:p w:rsidR="00393CCA" w:rsidRPr="00E3271B" w:rsidRDefault="00393CCA" w:rsidP="00E3271B">
            <w:pPr>
              <w:jc w:val="center"/>
              <w:rPr>
                <w:rFonts w:ascii="Arial" w:hAnsi="Arial" w:cs="Arial"/>
                <w:b/>
                <w:sz w:val="18"/>
                <w:szCs w:val="18"/>
              </w:rPr>
            </w:pPr>
            <w:r w:rsidRPr="00E3271B">
              <w:rPr>
                <w:rFonts w:ascii="Arial" w:hAnsi="Arial" w:cs="Arial"/>
                <w:b/>
                <w:sz w:val="18"/>
                <w:szCs w:val="18"/>
              </w:rPr>
              <w:t>CODIGO TARIFARIO SOAT 2014</w:t>
            </w:r>
          </w:p>
        </w:tc>
        <w:tc>
          <w:tcPr>
            <w:tcW w:w="4725" w:type="dxa"/>
            <w:gridSpan w:val="2"/>
            <w:shd w:val="clear" w:color="auto" w:fill="auto"/>
            <w:noWrap/>
            <w:vAlign w:val="center"/>
            <w:hideMark/>
          </w:tcPr>
          <w:p w:rsidR="00393CCA" w:rsidRPr="00E3271B" w:rsidRDefault="00393CCA" w:rsidP="00E3271B">
            <w:pPr>
              <w:jc w:val="center"/>
              <w:rPr>
                <w:rFonts w:ascii="Arial" w:hAnsi="Arial" w:cs="Arial"/>
                <w:b/>
                <w:sz w:val="18"/>
                <w:szCs w:val="18"/>
              </w:rPr>
            </w:pPr>
            <w:r w:rsidRPr="00E3271B">
              <w:rPr>
                <w:rFonts w:ascii="Arial" w:hAnsi="Arial" w:cs="Arial"/>
                <w:b/>
                <w:sz w:val="18"/>
                <w:szCs w:val="18"/>
              </w:rPr>
              <w:t>DESCRIPCION PROCEDIMIENTO</w:t>
            </w:r>
          </w:p>
        </w:tc>
        <w:tc>
          <w:tcPr>
            <w:tcW w:w="900" w:type="dxa"/>
            <w:vAlign w:val="center"/>
          </w:tcPr>
          <w:p w:rsidR="00393CCA" w:rsidRPr="00801536" w:rsidRDefault="00393CCA" w:rsidP="00393CCA">
            <w:pPr>
              <w:rPr>
                <w:rFonts w:ascii="Arial" w:hAnsi="Arial" w:cs="Arial"/>
                <w:b/>
                <w:sz w:val="18"/>
                <w:szCs w:val="18"/>
              </w:rPr>
            </w:pPr>
            <w:r>
              <w:rPr>
                <w:rFonts w:ascii="Arial" w:hAnsi="Arial" w:cs="Arial"/>
                <w:b/>
                <w:sz w:val="18"/>
                <w:szCs w:val="18"/>
              </w:rPr>
              <w:t>CUMPLE</w:t>
            </w:r>
          </w:p>
        </w:tc>
        <w:tc>
          <w:tcPr>
            <w:tcW w:w="1141" w:type="dxa"/>
            <w:vAlign w:val="center"/>
          </w:tcPr>
          <w:p w:rsidR="00393CCA" w:rsidRPr="00801536" w:rsidRDefault="00393CCA" w:rsidP="00393CCA">
            <w:pPr>
              <w:rPr>
                <w:rFonts w:ascii="Arial" w:hAnsi="Arial" w:cs="Arial"/>
                <w:b/>
                <w:sz w:val="18"/>
                <w:szCs w:val="18"/>
              </w:rPr>
            </w:pPr>
            <w:r>
              <w:rPr>
                <w:rFonts w:ascii="Arial" w:hAnsi="Arial" w:cs="Arial"/>
                <w:b/>
                <w:sz w:val="18"/>
                <w:szCs w:val="18"/>
              </w:rPr>
              <w:t xml:space="preserve">NO CUMPLE </w:t>
            </w:r>
          </w:p>
        </w:tc>
      </w:tr>
      <w:tr w:rsidR="008F7C7D" w:rsidRPr="006F60A6" w:rsidTr="000956CA">
        <w:trPr>
          <w:trHeight w:val="64"/>
        </w:trPr>
        <w:tc>
          <w:tcPr>
            <w:tcW w:w="74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1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767200</w:t>
            </w:r>
          </w:p>
        </w:tc>
        <w:tc>
          <w:tcPr>
            <w:tcW w:w="112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16401</w:t>
            </w:r>
          </w:p>
        </w:tc>
        <w:tc>
          <w:tcPr>
            <w:tcW w:w="4725" w:type="dxa"/>
            <w:gridSpan w:val="2"/>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abierta de fractura de arco cigomático sod +</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74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1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767203</w:t>
            </w:r>
          </w:p>
        </w:tc>
        <w:tc>
          <w:tcPr>
            <w:tcW w:w="112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16402</w:t>
            </w:r>
          </w:p>
        </w:tc>
        <w:tc>
          <w:tcPr>
            <w:tcW w:w="4725" w:type="dxa"/>
            <w:gridSpan w:val="2"/>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abierta de fractura malar, con reducción piso de orbita, injerto y/o fijación interna [dispositivos de fijación u osteosíntesis] +</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74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1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767908</w:t>
            </w:r>
          </w:p>
        </w:tc>
        <w:tc>
          <w:tcPr>
            <w:tcW w:w="112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16403</w:t>
            </w:r>
          </w:p>
        </w:tc>
        <w:tc>
          <w:tcPr>
            <w:tcW w:w="4725" w:type="dxa"/>
            <w:gridSpan w:val="2"/>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Reducción abierta de fracturas múltiples de huesos faciales, con implante o injerto del piso orbitario</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2114C">
        <w:trPr>
          <w:trHeight w:val="347"/>
        </w:trPr>
        <w:tc>
          <w:tcPr>
            <w:tcW w:w="9788" w:type="dxa"/>
            <w:gridSpan w:val="9"/>
            <w:shd w:val="clear" w:color="auto" w:fill="7F7F7F" w:themeFill="text1" w:themeFillTint="80"/>
            <w:noWrap/>
            <w:vAlign w:val="bottom"/>
            <w:hideMark/>
          </w:tcPr>
          <w:p w:rsidR="008F7C7D" w:rsidRPr="0053574D" w:rsidRDefault="008F7C7D" w:rsidP="0053574D">
            <w:pPr>
              <w:jc w:val="center"/>
              <w:rPr>
                <w:rFonts w:ascii="Arial" w:hAnsi="Arial" w:cs="Arial"/>
                <w:b/>
                <w:sz w:val="18"/>
                <w:szCs w:val="18"/>
              </w:rPr>
            </w:pPr>
            <w:r w:rsidRPr="0053574D">
              <w:rPr>
                <w:rFonts w:ascii="Arial" w:hAnsi="Arial" w:cs="Arial"/>
                <w:b/>
                <w:sz w:val="18"/>
                <w:szCs w:val="18"/>
              </w:rPr>
              <w:t>EXTIRPACIONES DE LESIONES EN MAXILARES Y CAVIDAD ORAL</w:t>
            </w:r>
          </w:p>
        </w:tc>
      </w:tr>
      <w:tr w:rsidR="00393CCA" w:rsidRPr="006F60A6" w:rsidTr="00241C03">
        <w:trPr>
          <w:trHeight w:val="741"/>
        </w:trPr>
        <w:tc>
          <w:tcPr>
            <w:tcW w:w="570" w:type="dxa"/>
            <w:shd w:val="clear" w:color="auto" w:fill="auto"/>
            <w:noWrap/>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ITEM</w:t>
            </w:r>
          </w:p>
        </w:tc>
        <w:tc>
          <w:tcPr>
            <w:tcW w:w="1257" w:type="dxa"/>
            <w:gridSpan w:val="2"/>
            <w:shd w:val="clear" w:color="auto" w:fill="auto"/>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CODIGO CUPS</w:t>
            </w:r>
          </w:p>
        </w:tc>
        <w:tc>
          <w:tcPr>
            <w:tcW w:w="1195" w:type="dxa"/>
            <w:gridSpan w:val="2"/>
            <w:shd w:val="clear" w:color="auto" w:fill="auto"/>
            <w:vAlign w:val="center"/>
            <w:hideMark/>
          </w:tcPr>
          <w:p w:rsidR="00393CCA" w:rsidRPr="00E3271B" w:rsidRDefault="00393CCA" w:rsidP="00393CCA">
            <w:pPr>
              <w:rPr>
                <w:rFonts w:ascii="Arial" w:hAnsi="Arial" w:cs="Arial"/>
                <w:b/>
                <w:sz w:val="18"/>
                <w:szCs w:val="18"/>
              </w:rPr>
            </w:pPr>
            <w:r w:rsidRPr="00E3271B">
              <w:rPr>
                <w:rFonts w:ascii="Arial" w:hAnsi="Arial" w:cs="Arial"/>
                <w:b/>
                <w:sz w:val="18"/>
                <w:szCs w:val="18"/>
              </w:rPr>
              <w:t>CODIGO TARIFARIO SOAT 2014</w:t>
            </w:r>
          </w:p>
        </w:tc>
        <w:tc>
          <w:tcPr>
            <w:tcW w:w="4725" w:type="dxa"/>
            <w:gridSpan w:val="2"/>
            <w:shd w:val="clear" w:color="auto" w:fill="auto"/>
            <w:noWrap/>
            <w:vAlign w:val="center"/>
            <w:hideMark/>
          </w:tcPr>
          <w:p w:rsidR="00393CCA" w:rsidRPr="00E3271B" w:rsidRDefault="00393CCA" w:rsidP="00E3271B">
            <w:pPr>
              <w:jc w:val="center"/>
              <w:rPr>
                <w:rFonts w:ascii="Arial" w:hAnsi="Arial" w:cs="Arial"/>
                <w:b/>
                <w:sz w:val="18"/>
                <w:szCs w:val="18"/>
              </w:rPr>
            </w:pPr>
            <w:r w:rsidRPr="00E3271B">
              <w:rPr>
                <w:rFonts w:ascii="Arial" w:hAnsi="Arial" w:cs="Arial"/>
                <w:b/>
                <w:sz w:val="18"/>
                <w:szCs w:val="18"/>
              </w:rPr>
              <w:t>DESCRIPCION PROCEDIMIENTO</w:t>
            </w:r>
          </w:p>
        </w:tc>
        <w:tc>
          <w:tcPr>
            <w:tcW w:w="900" w:type="dxa"/>
            <w:vAlign w:val="center"/>
          </w:tcPr>
          <w:p w:rsidR="00393CCA" w:rsidRPr="00801536" w:rsidRDefault="00393CCA" w:rsidP="00393CCA">
            <w:pPr>
              <w:rPr>
                <w:rFonts w:ascii="Arial" w:hAnsi="Arial" w:cs="Arial"/>
                <w:b/>
                <w:sz w:val="18"/>
                <w:szCs w:val="18"/>
              </w:rPr>
            </w:pPr>
            <w:r>
              <w:rPr>
                <w:rFonts w:ascii="Arial" w:hAnsi="Arial" w:cs="Arial"/>
                <w:b/>
                <w:sz w:val="18"/>
                <w:szCs w:val="18"/>
              </w:rPr>
              <w:t>CUMPLE</w:t>
            </w:r>
          </w:p>
        </w:tc>
        <w:tc>
          <w:tcPr>
            <w:tcW w:w="1141" w:type="dxa"/>
            <w:vAlign w:val="center"/>
          </w:tcPr>
          <w:p w:rsidR="00393CCA" w:rsidRPr="00801536" w:rsidRDefault="00393CCA" w:rsidP="00393CCA">
            <w:pPr>
              <w:rPr>
                <w:rFonts w:ascii="Arial" w:hAnsi="Arial" w:cs="Arial"/>
                <w:b/>
                <w:sz w:val="18"/>
                <w:szCs w:val="18"/>
              </w:rPr>
            </w:pPr>
            <w:r>
              <w:rPr>
                <w:rFonts w:ascii="Arial" w:hAnsi="Arial" w:cs="Arial"/>
                <w:b/>
                <w:sz w:val="18"/>
                <w:szCs w:val="18"/>
              </w:rPr>
              <w:t xml:space="preserve">NO CUMPLE </w:t>
            </w:r>
          </w:p>
        </w:tc>
      </w:tr>
      <w:tr w:rsidR="008F7C7D" w:rsidRPr="006F60A6" w:rsidTr="000956CA">
        <w:trPr>
          <w:trHeight w:val="74"/>
        </w:trPr>
        <w:tc>
          <w:tcPr>
            <w:tcW w:w="57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12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243105</w:t>
            </w:r>
          </w:p>
        </w:tc>
        <w:tc>
          <w:tcPr>
            <w:tcW w:w="119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16500</w:t>
            </w:r>
          </w:p>
        </w:tc>
        <w:tc>
          <w:tcPr>
            <w:tcW w:w="4725" w:type="dxa"/>
            <w:gridSpan w:val="2"/>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Escisión de lesión maligna de encía sin vaciamiento ganglionar ni resección de estructuras vecinas u oseas</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74"/>
        </w:trPr>
        <w:tc>
          <w:tcPr>
            <w:tcW w:w="57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12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243106</w:t>
            </w:r>
          </w:p>
        </w:tc>
        <w:tc>
          <w:tcPr>
            <w:tcW w:w="119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16501</w:t>
            </w:r>
          </w:p>
        </w:tc>
        <w:tc>
          <w:tcPr>
            <w:tcW w:w="4725" w:type="dxa"/>
            <w:gridSpan w:val="2"/>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Escisión de lesión maligna de encía con vaciamiento ganglionar, piso de boca y/o lengua con cierre primario</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74"/>
        </w:trPr>
        <w:tc>
          <w:tcPr>
            <w:tcW w:w="57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12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243103</w:t>
            </w:r>
          </w:p>
        </w:tc>
        <w:tc>
          <w:tcPr>
            <w:tcW w:w="119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16502</w:t>
            </w:r>
          </w:p>
        </w:tc>
        <w:tc>
          <w:tcPr>
            <w:tcW w:w="4725" w:type="dxa"/>
            <w:gridSpan w:val="2"/>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Escisión de lesión benigna no encapsulada en encía hasta de tres centímetros</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74"/>
        </w:trPr>
        <w:tc>
          <w:tcPr>
            <w:tcW w:w="57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12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231300</w:t>
            </w:r>
          </w:p>
        </w:tc>
        <w:tc>
          <w:tcPr>
            <w:tcW w:w="119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16503</w:t>
            </w:r>
          </w:p>
        </w:tc>
        <w:tc>
          <w:tcPr>
            <w:tcW w:w="4725" w:type="dxa"/>
            <w:gridSpan w:val="2"/>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Exodoncia de diente incluido sod +</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74"/>
        </w:trPr>
        <w:tc>
          <w:tcPr>
            <w:tcW w:w="57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12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762201</w:t>
            </w:r>
          </w:p>
        </w:tc>
        <w:tc>
          <w:tcPr>
            <w:tcW w:w="119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16504</w:t>
            </w:r>
          </w:p>
        </w:tc>
        <w:tc>
          <w:tcPr>
            <w:tcW w:w="4725" w:type="dxa"/>
            <w:gridSpan w:val="2"/>
            <w:shd w:val="clear" w:color="auto" w:fill="auto"/>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de tumor maligno maxilar o mandibular</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74"/>
        </w:trPr>
        <w:tc>
          <w:tcPr>
            <w:tcW w:w="57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12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243104</w:t>
            </w:r>
          </w:p>
        </w:tc>
        <w:tc>
          <w:tcPr>
            <w:tcW w:w="119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16505</w:t>
            </w:r>
          </w:p>
        </w:tc>
        <w:tc>
          <w:tcPr>
            <w:tcW w:w="4725" w:type="dxa"/>
            <w:gridSpan w:val="2"/>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Escisión de lesión benigna no encapsulada en encía de más de tres centímetros</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74"/>
        </w:trPr>
        <w:tc>
          <w:tcPr>
            <w:tcW w:w="57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w:t>
            </w:r>
          </w:p>
        </w:tc>
        <w:tc>
          <w:tcPr>
            <w:tcW w:w="12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762101</w:t>
            </w:r>
          </w:p>
        </w:tc>
        <w:tc>
          <w:tcPr>
            <w:tcW w:w="119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16506</w:t>
            </w:r>
          </w:p>
        </w:tc>
        <w:tc>
          <w:tcPr>
            <w:tcW w:w="4725" w:type="dxa"/>
            <w:gridSpan w:val="2"/>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Enucleación, resección y curetaje de lesiones benignas en maxilar superior o inferior, de menos de tres cms, vía transmucosa</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74"/>
        </w:trPr>
        <w:tc>
          <w:tcPr>
            <w:tcW w:w="57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w:t>
            </w:r>
          </w:p>
        </w:tc>
        <w:tc>
          <w:tcPr>
            <w:tcW w:w="12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766903</w:t>
            </w:r>
          </w:p>
        </w:tc>
        <w:tc>
          <w:tcPr>
            <w:tcW w:w="119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16507</w:t>
            </w:r>
          </w:p>
        </w:tc>
        <w:tc>
          <w:tcPr>
            <w:tcW w:w="4725" w:type="dxa"/>
            <w:gridSpan w:val="2"/>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Osteoplastia simultanea de varios huesos faciales</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74"/>
        </w:trPr>
        <w:tc>
          <w:tcPr>
            <w:tcW w:w="57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9</w:t>
            </w:r>
          </w:p>
        </w:tc>
        <w:tc>
          <w:tcPr>
            <w:tcW w:w="12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766903</w:t>
            </w:r>
          </w:p>
        </w:tc>
        <w:tc>
          <w:tcPr>
            <w:tcW w:w="119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16508</w:t>
            </w:r>
          </w:p>
        </w:tc>
        <w:tc>
          <w:tcPr>
            <w:tcW w:w="4725" w:type="dxa"/>
            <w:gridSpan w:val="2"/>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Osteoplastia simultanea de varios huesos faciales</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r w:rsidR="008F7C7D" w:rsidRPr="006F60A6" w:rsidTr="000956CA">
        <w:trPr>
          <w:trHeight w:val="74"/>
        </w:trPr>
        <w:tc>
          <w:tcPr>
            <w:tcW w:w="570"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10</w:t>
            </w:r>
          </w:p>
        </w:tc>
        <w:tc>
          <w:tcPr>
            <w:tcW w:w="1257"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893105</w:t>
            </w:r>
          </w:p>
        </w:tc>
        <w:tc>
          <w:tcPr>
            <w:tcW w:w="1195" w:type="dxa"/>
            <w:gridSpan w:val="2"/>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16509</w:t>
            </w:r>
          </w:p>
        </w:tc>
        <w:tc>
          <w:tcPr>
            <w:tcW w:w="4725" w:type="dxa"/>
            <w:gridSpan w:val="2"/>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Mascara facial diagnostica</w:t>
            </w:r>
          </w:p>
        </w:tc>
        <w:tc>
          <w:tcPr>
            <w:tcW w:w="900" w:type="dxa"/>
          </w:tcPr>
          <w:p w:rsidR="008F7C7D" w:rsidRPr="006F60A6" w:rsidRDefault="008F7C7D" w:rsidP="000956CA">
            <w:pPr>
              <w:rPr>
                <w:rFonts w:ascii="Arial" w:hAnsi="Arial" w:cs="Arial"/>
                <w:sz w:val="18"/>
                <w:szCs w:val="18"/>
              </w:rPr>
            </w:pPr>
          </w:p>
        </w:tc>
        <w:tc>
          <w:tcPr>
            <w:tcW w:w="1141" w:type="dxa"/>
          </w:tcPr>
          <w:p w:rsidR="008F7C7D" w:rsidRPr="006F60A6" w:rsidRDefault="008F7C7D" w:rsidP="000956CA">
            <w:pPr>
              <w:rPr>
                <w:rFonts w:ascii="Arial" w:hAnsi="Arial" w:cs="Arial"/>
                <w:sz w:val="18"/>
                <w:szCs w:val="18"/>
              </w:rPr>
            </w:pPr>
          </w:p>
        </w:tc>
      </w:tr>
    </w:tbl>
    <w:p w:rsidR="008F7C7D" w:rsidRPr="006F60A6" w:rsidRDefault="008F7C7D" w:rsidP="008F7C7D">
      <w:pPr>
        <w:rPr>
          <w:rFonts w:ascii="Arial" w:hAnsi="Arial" w:cs="Arial"/>
          <w:sz w:val="18"/>
          <w:szCs w:val="18"/>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988"/>
        <w:gridCol w:w="1229"/>
        <w:gridCol w:w="4912"/>
        <w:gridCol w:w="900"/>
        <w:gridCol w:w="1134"/>
      </w:tblGrid>
      <w:tr w:rsidR="008F7C7D" w:rsidRPr="006F60A6" w:rsidTr="0002114C">
        <w:trPr>
          <w:trHeight w:val="300"/>
        </w:trPr>
        <w:tc>
          <w:tcPr>
            <w:tcW w:w="9781" w:type="dxa"/>
            <w:gridSpan w:val="6"/>
            <w:shd w:val="clear" w:color="auto" w:fill="7F7F7F" w:themeFill="text1" w:themeFillTint="80"/>
            <w:noWrap/>
            <w:vAlign w:val="bottom"/>
            <w:hideMark/>
          </w:tcPr>
          <w:p w:rsidR="008F7C7D" w:rsidRPr="0053574D" w:rsidRDefault="008F7C7D" w:rsidP="0053574D">
            <w:pPr>
              <w:jc w:val="center"/>
              <w:rPr>
                <w:rFonts w:ascii="Arial" w:hAnsi="Arial" w:cs="Arial"/>
                <w:b/>
                <w:sz w:val="18"/>
                <w:szCs w:val="18"/>
              </w:rPr>
            </w:pPr>
            <w:r w:rsidRPr="0053574D">
              <w:rPr>
                <w:rFonts w:ascii="Arial" w:hAnsi="Arial" w:cs="Arial"/>
                <w:b/>
                <w:sz w:val="18"/>
                <w:szCs w:val="18"/>
              </w:rPr>
              <w:t>EXTIRPACIONES DE QUISTES Y TUMORES ODONTOGÉNICOS</w:t>
            </w:r>
          </w:p>
        </w:tc>
      </w:tr>
      <w:tr w:rsidR="00393CCA" w:rsidRPr="006F60A6" w:rsidTr="000956CA">
        <w:trPr>
          <w:trHeight w:val="765"/>
        </w:trPr>
        <w:tc>
          <w:tcPr>
            <w:tcW w:w="618" w:type="dxa"/>
            <w:shd w:val="clear" w:color="auto" w:fill="auto"/>
            <w:noWrap/>
            <w:vAlign w:val="center"/>
            <w:hideMark/>
          </w:tcPr>
          <w:p w:rsidR="00393CCA" w:rsidRPr="00E3271B" w:rsidRDefault="00393CCA" w:rsidP="00E3271B">
            <w:pPr>
              <w:jc w:val="center"/>
              <w:rPr>
                <w:rFonts w:ascii="Arial" w:hAnsi="Arial" w:cs="Arial"/>
                <w:b/>
                <w:sz w:val="18"/>
                <w:szCs w:val="18"/>
              </w:rPr>
            </w:pPr>
            <w:r w:rsidRPr="00E3271B">
              <w:rPr>
                <w:rFonts w:ascii="Arial" w:hAnsi="Arial" w:cs="Arial"/>
                <w:b/>
                <w:sz w:val="18"/>
                <w:szCs w:val="18"/>
              </w:rPr>
              <w:t>ITEM</w:t>
            </w:r>
          </w:p>
        </w:tc>
        <w:tc>
          <w:tcPr>
            <w:tcW w:w="988" w:type="dxa"/>
            <w:shd w:val="clear" w:color="auto" w:fill="auto"/>
            <w:vAlign w:val="center"/>
            <w:hideMark/>
          </w:tcPr>
          <w:p w:rsidR="00393CCA" w:rsidRPr="00E3271B" w:rsidRDefault="00393CCA" w:rsidP="00E3271B">
            <w:pPr>
              <w:jc w:val="center"/>
              <w:rPr>
                <w:rFonts w:ascii="Arial" w:hAnsi="Arial" w:cs="Arial"/>
                <w:b/>
                <w:sz w:val="18"/>
                <w:szCs w:val="18"/>
              </w:rPr>
            </w:pPr>
            <w:r w:rsidRPr="00E3271B">
              <w:rPr>
                <w:rFonts w:ascii="Arial" w:hAnsi="Arial" w:cs="Arial"/>
                <w:b/>
                <w:sz w:val="18"/>
                <w:szCs w:val="18"/>
              </w:rPr>
              <w:t>CODIGO CUPS</w:t>
            </w:r>
          </w:p>
        </w:tc>
        <w:tc>
          <w:tcPr>
            <w:tcW w:w="1229" w:type="dxa"/>
            <w:shd w:val="clear" w:color="auto" w:fill="auto"/>
            <w:vAlign w:val="center"/>
            <w:hideMark/>
          </w:tcPr>
          <w:p w:rsidR="00393CCA" w:rsidRPr="00E3271B" w:rsidRDefault="00393CCA" w:rsidP="00E3271B">
            <w:pPr>
              <w:jc w:val="center"/>
              <w:rPr>
                <w:rFonts w:ascii="Arial" w:hAnsi="Arial" w:cs="Arial"/>
                <w:b/>
                <w:sz w:val="18"/>
                <w:szCs w:val="18"/>
              </w:rPr>
            </w:pPr>
            <w:r w:rsidRPr="00E3271B">
              <w:rPr>
                <w:rFonts w:ascii="Arial" w:hAnsi="Arial" w:cs="Arial"/>
                <w:b/>
                <w:sz w:val="18"/>
                <w:szCs w:val="18"/>
              </w:rPr>
              <w:t>CODIGO TARIFARIO SOAT 2014</w:t>
            </w:r>
          </w:p>
        </w:tc>
        <w:tc>
          <w:tcPr>
            <w:tcW w:w="4912" w:type="dxa"/>
            <w:shd w:val="clear" w:color="auto" w:fill="auto"/>
            <w:noWrap/>
            <w:vAlign w:val="center"/>
            <w:hideMark/>
          </w:tcPr>
          <w:p w:rsidR="00393CCA" w:rsidRPr="00E3271B" w:rsidRDefault="00393CCA" w:rsidP="00E3271B">
            <w:pPr>
              <w:jc w:val="center"/>
              <w:rPr>
                <w:rFonts w:ascii="Arial" w:hAnsi="Arial" w:cs="Arial"/>
                <w:b/>
                <w:sz w:val="18"/>
                <w:szCs w:val="18"/>
              </w:rPr>
            </w:pPr>
            <w:r w:rsidRPr="00E3271B">
              <w:rPr>
                <w:rFonts w:ascii="Arial" w:hAnsi="Arial" w:cs="Arial"/>
                <w:b/>
                <w:sz w:val="18"/>
                <w:szCs w:val="18"/>
              </w:rPr>
              <w:t>DESCRIPCION PROCEDIMIENTO</w:t>
            </w:r>
          </w:p>
        </w:tc>
        <w:tc>
          <w:tcPr>
            <w:tcW w:w="900" w:type="dxa"/>
          </w:tcPr>
          <w:p w:rsidR="00393CCA" w:rsidRPr="00801536" w:rsidRDefault="00393CCA" w:rsidP="00393CCA">
            <w:pPr>
              <w:rPr>
                <w:rFonts w:ascii="Arial" w:hAnsi="Arial" w:cs="Arial"/>
                <w:b/>
                <w:sz w:val="18"/>
                <w:szCs w:val="18"/>
              </w:rPr>
            </w:pPr>
            <w:r>
              <w:rPr>
                <w:rFonts w:ascii="Arial" w:hAnsi="Arial" w:cs="Arial"/>
                <w:b/>
                <w:sz w:val="18"/>
                <w:szCs w:val="18"/>
              </w:rPr>
              <w:t>CUMPLE</w:t>
            </w:r>
          </w:p>
        </w:tc>
        <w:tc>
          <w:tcPr>
            <w:tcW w:w="1134" w:type="dxa"/>
          </w:tcPr>
          <w:p w:rsidR="00393CCA" w:rsidRPr="00801536" w:rsidRDefault="00393CCA" w:rsidP="00393CCA">
            <w:pPr>
              <w:rPr>
                <w:rFonts w:ascii="Arial" w:hAnsi="Arial" w:cs="Arial"/>
                <w:b/>
                <w:sz w:val="18"/>
                <w:szCs w:val="18"/>
              </w:rPr>
            </w:pPr>
            <w:r>
              <w:rPr>
                <w:rFonts w:ascii="Arial" w:hAnsi="Arial" w:cs="Arial"/>
                <w:b/>
                <w:sz w:val="18"/>
                <w:szCs w:val="18"/>
              </w:rPr>
              <w:t xml:space="preserve">NO CUMPLE </w:t>
            </w:r>
          </w:p>
        </w:tc>
      </w:tr>
      <w:tr w:rsidR="008F7C7D" w:rsidRPr="006F60A6" w:rsidTr="000956CA">
        <w:trPr>
          <w:trHeight w:val="64"/>
        </w:trPr>
        <w:tc>
          <w:tcPr>
            <w:tcW w:w="61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98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244101</w:t>
            </w:r>
          </w:p>
        </w:tc>
        <w:tc>
          <w:tcPr>
            <w:tcW w:w="122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16510</w:t>
            </w:r>
          </w:p>
        </w:tc>
        <w:tc>
          <w:tcPr>
            <w:tcW w:w="4912"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Enucleación de quiste odontogénico hasta de tres centímetros de diámetro+</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98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244108</w:t>
            </w:r>
          </w:p>
        </w:tc>
        <w:tc>
          <w:tcPr>
            <w:tcW w:w="122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16511</w:t>
            </w:r>
          </w:p>
        </w:tc>
        <w:tc>
          <w:tcPr>
            <w:tcW w:w="4912" w:type="dxa"/>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Marsupializacion de quiste odontogénico +</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3</w:t>
            </w:r>
          </w:p>
        </w:tc>
        <w:tc>
          <w:tcPr>
            <w:tcW w:w="98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244103</w:t>
            </w:r>
          </w:p>
        </w:tc>
        <w:tc>
          <w:tcPr>
            <w:tcW w:w="122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16512</w:t>
            </w:r>
          </w:p>
        </w:tc>
        <w:tc>
          <w:tcPr>
            <w:tcW w:w="4912"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de tumor benigno o maligno odontogénico</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98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243301</w:t>
            </w:r>
          </w:p>
        </w:tc>
        <w:tc>
          <w:tcPr>
            <w:tcW w:w="122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16513</w:t>
            </w:r>
          </w:p>
        </w:tc>
        <w:tc>
          <w:tcPr>
            <w:tcW w:w="4912" w:type="dxa"/>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Enucleación de quiste epidermoide, vía intraoral</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5</w:t>
            </w:r>
          </w:p>
        </w:tc>
        <w:tc>
          <w:tcPr>
            <w:tcW w:w="98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243302</w:t>
            </w:r>
          </w:p>
        </w:tc>
        <w:tc>
          <w:tcPr>
            <w:tcW w:w="122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16514</w:t>
            </w:r>
          </w:p>
        </w:tc>
        <w:tc>
          <w:tcPr>
            <w:tcW w:w="4912" w:type="dxa"/>
            <w:shd w:val="clear" w:color="auto" w:fill="auto"/>
            <w:noWrap/>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Enucleación de quiste epidermoide, vía extraoral</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6</w:t>
            </w:r>
          </w:p>
        </w:tc>
        <w:tc>
          <w:tcPr>
            <w:tcW w:w="98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244103</w:t>
            </w:r>
          </w:p>
        </w:tc>
        <w:tc>
          <w:tcPr>
            <w:tcW w:w="122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16515</w:t>
            </w:r>
          </w:p>
        </w:tc>
        <w:tc>
          <w:tcPr>
            <w:tcW w:w="4912"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de tumor benigno o maligno odontogénico</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7</w:t>
            </w:r>
          </w:p>
        </w:tc>
        <w:tc>
          <w:tcPr>
            <w:tcW w:w="98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244103</w:t>
            </w:r>
          </w:p>
        </w:tc>
        <w:tc>
          <w:tcPr>
            <w:tcW w:w="122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16516</w:t>
            </w:r>
          </w:p>
        </w:tc>
        <w:tc>
          <w:tcPr>
            <w:tcW w:w="4912"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de tumor benigno o maligno odontogénico</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8</w:t>
            </w:r>
          </w:p>
        </w:tc>
        <w:tc>
          <w:tcPr>
            <w:tcW w:w="98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243103</w:t>
            </w:r>
          </w:p>
        </w:tc>
        <w:tc>
          <w:tcPr>
            <w:tcW w:w="122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16517</w:t>
            </w:r>
          </w:p>
        </w:tc>
        <w:tc>
          <w:tcPr>
            <w:tcW w:w="4912"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Escisión de lesión benigna no encapsulada en encía hasta de tres centímetros</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9</w:t>
            </w:r>
          </w:p>
        </w:tc>
        <w:tc>
          <w:tcPr>
            <w:tcW w:w="98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244104</w:t>
            </w:r>
          </w:p>
        </w:tc>
        <w:tc>
          <w:tcPr>
            <w:tcW w:w="122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16518</w:t>
            </w:r>
          </w:p>
        </w:tc>
        <w:tc>
          <w:tcPr>
            <w:tcW w:w="4912"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de tumor benigno o maligno odontogénico y reconstrucción inmediata con injerto óseo libre</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10</w:t>
            </w:r>
          </w:p>
        </w:tc>
        <w:tc>
          <w:tcPr>
            <w:tcW w:w="988"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244103</w:t>
            </w:r>
          </w:p>
        </w:tc>
        <w:tc>
          <w:tcPr>
            <w:tcW w:w="122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16519</w:t>
            </w:r>
          </w:p>
        </w:tc>
        <w:tc>
          <w:tcPr>
            <w:tcW w:w="4912"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Resección de tumor benigno o maligno odontogénico</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bl>
    <w:p w:rsidR="008F7C7D" w:rsidRPr="006F60A6" w:rsidRDefault="008F7C7D" w:rsidP="008F7C7D">
      <w:pPr>
        <w:rPr>
          <w:rFonts w:ascii="Arial" w:hAnsi="Arial" w:cs="Arial"/>
          <w:sz w:val="18"/>
          <w:szCs w:val="18"/>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952"/>
        <w:gridCol w:w="1264"/>
        <w:gridCol w:w="4912"/>
        <w:gridCol w:w="900"/>
        <w:gridCol w:w="1134"/>
      </w:tblGrid>
      <w:tr w:rsidR="008F7C7D" w:rsidRPr="006F60A6" w:rsidTr="0002114C">
        <w:trPr>
          <w:trHeight w:val="300"/>
        </w:trPr>
        <w:tc>
          <w:tcPr>
            <w:tcW w:w="9781" w:type="dxa"/>
            <w:gridSpan w:val="6"/>
            <w:shd w:val="clear" w:color="auto" w:fill="7F7F7F" w:themeFill="text1" w:themeFillTint="80"/>
            <w:noWrap/>
            <w:vAlign w:val="bottom"/>
            <w:hideMark/>
          </w:tcPr>
          <w:p w:rsidR="008F7C7D" w:rsidRPr="0053574D" w:rsidRDefault="008F7C7D" w:rsidP="0053574D">
            <w:pPr>
              <w:jc w:val="center"/>
              <w:rPr>
                <w:rFonts w:ascii="Arial" w:hAnsi="Arial" w:cs="Arial"/>
                <w:b/>
                <w:sz w:val="18"/>
                <w:szCs w:val="18"/>
              </w:rPr>
            </w:pPr>
            <w:r w:rsidRPr="0053574D">
              <w:rPr>
                <w:rFonts w:ascii="Arial" w:hAnsi="Arial" w:cs="Arial"/>
                <w:b/>
                <w:sz w:val="18"/>
                <w:szCs w:val="18"/>
              </w:rPr>
              <w:t>OPERACIONES EN NERVIOS DENTARIOS</w:t>
            </w:r>
          </w:p>
        </w:tc>
      </w:tr>
      <w:tr w:rsidR="008F7C7D" w:rsidRPr="006F60A6" w:rsidTr="000956CA">
        <w:trPr>
          <w:trHeight w:val="765"/>
        </w:trPr>
        <w:tc>
          <w:tcPr>
            <w:tcW w:w="619" w:type="dxa"/>
            <w:shd w:val="clear" w:color="auto" w:fill="auto"/>
            <w:noWrap/>
            <w:vAlign w:val="center"/>
            <w:hideMark/>
          </w:tcPr>
          <w:p w:rsidR="008F7C7D" w:rsidRPr="00E3271B" w:rsidRDefault="008F7C7D" w:rsidP="00E3271B">
            <w:pPr>
              <w:jc w:val="center"/>
              <w:rPr>
                <w:rFonts w:ascii="Arial" w:hAnsi="Arial" w:cs="Arial"/>
                <w:b/>
                <w:sz w:val="18"/>
                <w:szCs w:val="18"/>
              </w:rPr>
            </w:pPr>
            <w:r w:rsidRPr="00E3271B">
              <w:rPr>
                <w:rFonts w:ascii="Arial" w:hAnsi="Arial" w:cs="Arial"/>
                <w:b/>
                <w:sz w:val="18"/>
                <w:szCs w:val="18"/>
              </w:rPr>
              <w:t>ITEM</w:t>
            </w:r>
          </w:p>
        </w:tc>
        <w:tc>
          <w:tcPr>
            <w:tcW w:w="952" w:type="dxa"/>
            <w:shd w:val="clear" w:color="auto" w:fill="auto"/>
            <w:vAlign w:val="center"/>
            <w:hideMark/>
          </w:tcPr>
          <w:p w:rsidR="008F7C7D" w:rsidRPr="00E3271B" w:rsidRDefault="008F7C7D" w:rsidP="00E3271B">
            <w:pPr>
              <w:jc w:val="center"/>
              <w:rPr>
                <w:rFonts w:ascii="Arial" w:hAnsi="Arial" w:cs="Arial"/>
                <w:b/>
                <w:sz w:val="18"/>
                <w:szCs w:val="18"/>
              </w:rPr>
            </w:pPr>
            <w:r w:rsidRPr="00E3271B">
              <w:rPr>
                <w:rFonts w:ascii="Arial" w:hAnsi="Arial" w:cs="Arial"/>
                <w:b/>
                <w:sz w:val="18"/>
                <w:szCs w:val="18"/>
              </w:rPr>
              <w:t>CODIGO CUPS</w:t>
            </w:r>
          </w:p>
        </w:tc>
        <w:tc>
          <w:tcPr>
            <w:tcW w:w="1264" w:type="dxa"/>
            <w:shd w:val="clear" w:color="auto" w:fill="auto"/>
            <w:vAlign w:val="center"/>
            <w:hideMark/>
          </w:tcPr>
          <w:p w:rsidR="008F7C7D" w:rsidRPr="00E3271B" w:rsidRDefault="008F7C7D" w:rsidP="00E3271B">
            <w:pPr>
              <w:jc w:val="center"/>
              <w:rPr>
                <w:rFonts w:ascii="Arial" w:hAnsi="Arial" w:cs="Arial"/>
                <w:b/>
                <w:sz w:val="18"/>
                <w:szCs w:val="18"/>
              </w:rPr>
            </w:pPr>
            <w:r w:rsidRPr="00E3271B">
              <w:rPr>
                <w:rFonts w:ascii="Arial" w:hAnsi="Arial" w:cs="Arial"/>
                <w:b/>
                <w:sz w:val="18"/>
                <w:szCs w:val="18"/>
              </w:rPr>
              <w:t>CODIGO TARIFARIO SOAT 2014</w:t>
            </w:r>
          </w:p>
        </w:tc>
        <w:tc>
          <w:tcPr>
            <w:tcW w:w="4912" w:type="dxa"/>
            <w:shd w:val="clear" w:color="auto" w:fill="auto"/>
            <w:noWrap/>
            <w:vAlign w:val="center"/>
            <w:hideMark/>
          </w:tcPr>
          <w:p w:rsidR="008F7C7D" w:rsidRPr="00E3271B" w:rsidRDefault="008F7C7D" w:rsidP="00E3271B">
            <w:pPr>
              <w:jc w:val="center"/>
              <w:rPr>
                <w:rFonts w:ascii="Arial" w:hAnsi="Arial" w:cs="Arial"/>
                <w:b/>
                <w:sz w:val="18"/>
                <w:szCs w:val="18"/>
              </w:rPr>
            </w:pPr>
            <w:r w:rsidRPr="00E3271B">
              <w:rPr>
                <w:rFonts w:ascii="Arial" w:hAnsi="Arial" w:cs="Arial"/>
                <w:b/>
                <w:sz w:val="18"/>
                <w:szCs w:val="18"/>
              </w:rPr>
              <w:t>DESCRIPCION PROCEDIMIENTO</w:t>
            </w:r>
          </w:p>
        </w:tc>
        <w:tc>
          <w:tcPr>
            <w:tcW w:w="900" w:type="dxa"/>
          </w:tcPr>
          <w:p w:rsidR="008F7C7D" w:rsidRPr="00801536" w:rsidRDefault="008E348E" w:rsidP="000956CA">
            <w:pPr>
              <w:rPr>
                <w:rFonts w:ascii="Arial" w:hAnsi="Arial" w:cs="Arial"/>
                <w:b/>
                <w:sz w:val="18"/>
                <w:szCs w:val="18"/>
              </w:rPr>
            </w:pPr>
            <w:r>
              <w:rPr>
                <w:rFonts w:ascii="Arial" w:hAnsi="Arial" w:cs="Arial"/>
                <w:b/>
                <w:sz w:val="18"/>
                <w:szCs w:val="18"/>
              </w:rPr>
              <w:t>CUMPLE</w:t>
            </w:r>
          </w:p>
        </w:tc>
        <w:tc>
          <w:tcPr>
            <w:tcW w:w="1134" w:type="dxa"/>
          </w:tcPr>
          <w:p w:rsidR="008F7C7D" w:rsidRPr="00801536" w:rsidRDefault="008E348E" w:rsidP="000956CA">
            <w:pPr>
              <w:rPr>
                <w:rFonts w:ascii="Arial" w:hAnsi="Arial" w:cs="Arial"/>
                <w:b/>
                <w:sz w:val="18"/>
                <w:szCs w:val="18"/>
              </w:rPr>
            </w:pPr>
            <w:r>
              <w:rPr>
                <w:rFonts w:ascii="Arial" w:hAnsi="Arial" w:cs="Arial"/>
                <w:b/>
                <w:sz w:val="18"/>
                <w:szCs w:val="18"/>
              </w:rPr>
              <w:t xml:space="preserve">NO CUMPLE </w:t>
            </w: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w:t>
            </w:r>
          </w:p>
        </w:tc>
        <w:tc>
          <w:tcPr>
            <w:tcW w:w="952"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237902</w:t>
            </w:r>
          </w:p>
        </w:tc>
        <w:tc>
          <w:tcPr>
            <w:tcW w:w="126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16550</w:t>
            </w:r>
          </w:p>
        </w:tc>
        <w:tc>
          <w:tcPr>
            <w:tcW w:w="4912"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Exploración y movilización de nervio dentario inferior</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w:t>
            </w:r>
          </w:p>
        </w:tc>
        <w:tc>
          <w:tcPr>
            <w:tcW w:w="952"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237902</w:t>
            </w:r>
          </w:p>
        </w:tc>
        <w:tc>
          <w:tcPr>
            <w:tcW w:w="126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16551</w:t>
            </w:r>
          </w:p>
        </w:tc>
        <w:tc>
          <w:tcPr>
            <w:tcW w:w="4912"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Exploración y movilización de nervio dentario inferior</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lastRenderedPageBreak/>
              <w:t>3</w:t>
            </w:r>
          </w:p>
        </w:tc>
        <w:tc>
          <w:tcPr>
            <w:tcW w:w="952"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040705</w:t>
            </w:r>
          </w:p>
        </w:tc>
        <w:tc>
          <w:tcPr>
            <w:tcW w:w="126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16552</w:t>
            </w:r>
          </w:p>
        </w:tc>
        <w:tc>
          <w:tcPr>
            <w:tcW w:w="4912"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Neurectomia de nervio periférico en cabeza o cuello ncoc</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r w:rsidR="008F7C7D" w:rsidRPr="006F60A6" w:rsidTr="000956CA">
        <w:trPr>
          <w:trHeight w:val="64"/>
        </w:trPr>
        <w:tc>
          <w:tcPr>
            <w:tcW w:w="619"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4</w:t>
            </w:r>
          </w:p>
        </w:tc>
        <w:tc>
          <w:tcPr>
            <w:tcW w:w="952"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040705</w:t>
            </w:r>
          </w:p>
        </w:tc>
        <w:tc>
          <w:tcPr>
            <w:tcW w:w="1264" w:type="dxa"/>
            <w:shd w:val="clear" w:color="auto" w:fill="auto"/>
            <w:noWrap/>
            <w:vAlign w:val="center"/>
            <w:hideMark/>
          </w:tcPr>
          <w:p w:rsidR="008F7C7D" w:rsidRPr="006F60A6" w:rsidRDefault="008F7C7D" w:rsidP="000956CA">
            <w:pPr>
              <w:rPr>
                <w:rFonts w:ascii="Arial" w:hAnsi="Arial" w:cs="Arial"/>
                <w:sz w:val="18"/>
                <w:szCs w:val="18"/>
              </w:rPr>
            </w:pPr>
            <w:r w:rsidRPr="006F60A6">
              <w:rPr>
                <w:rFonts w:ascii="Arial" w:hAnsi="Arial" w:cs="Arial"/>
                <w:sz w:val="18"/>
                <w:szCs w:val="18"/>
              </w:rPr>
              <w:t>16553</w:t>
            </w:r>
          </w:p>
        </w:tc>
        <w:tc>
          <w:tcPr>
            <w:tcW w:w="4912" w:type="dxa"/>
            <w:shd w:val="clear" w:color="auto" w:fill="auto"/>
            <w:vAlign w:val="bottom"/>
            <w:hideMark/>
          </w:tcPr>
          <w:p w:rsidR="008F7C7D" w:rsidRPr="006F60A6" w:rsidRDefault="008F7C7D" w:rsidP="000956CA">
            <w:pPr>
              <w:rPr>
                <w:rFonts w:ascii="Arial" w:hAnsi="Arial" w:cs="Arial"/>
                <w:sz w:val="18"/>
                <w:szCs w:val="18"/>
              </w:rPr>
            </w:pPr>
            <w:r w:rsidRPr="006F60A6">
              <w:rPr>
                <w:rFonts w:ascii="Arial" w:hAnsi="Arial" w:cs="Arial"/>
                <w:sz w:val="18"/>
                <w:szCs w:val="18"/>
              </w:rPr>
              <w:t>Neurectomia de nervio periférico en cabeza o cuello ncoc</w:t>
            </w:r>
          </w:p>
        </w:tc>
        <w:tc>
          <w:tcPr>
            <w:tcW w:w="900" w:type="dxa"/>
          </w:tcPr>
          <w:p w:rsidR="008F7C7D" w:rsidRPr="006F60A6" w:rsidRDefault="008F7C7D" w:rsidP="000956CA">
            <w:pPr>
              <w:rPr>
                <w:rFonts w:ascii="Arial" w:hAnsi="Arial" w:cs="Arial"/>
                <w:sz w:val="18"/>
                <w:szCs w:val="18"/>
              </w:rPr>
            </w:pPr>
          </w:p>
        </w:tc>
        <w:tc>
          <w:tcPr>
            <w:tcW w:w="1134" w:type="dxa"/>
          </w:tcPr>
          <w:p w:rsidR="008F7C7D" w:rsidRPr="006F60A6" w:rsidRDefault="008F7C7D" w:rsidP="000956CA">
            <w:pPr>
              <w:rPr>
                <w:rFonts w:ascii="Arial" w:hAnsi="Arial" w:cs="Arial"/>
                <w:sz w:val="18"/>
                <w:szCs w:val="18"/>
              </w:rPr>
            </w:pPr>
          </w:p>
        </w:tc>
      </w:tr>
    </w:tbl>
    <w:p w:rsidR="00FC0586" w:rsidRPr="00FC0586" w:rsidRDefault="00FC0586" w:rsidP="00FC0586">
      <w:pPr>
        <w:jc w:val="center"/>
        <w:rPr>
          <w:rFonts w:ascii="Arial" w:hAnsi="Arial" w:cs="Arial"/>
          <w:b/>
          <w:sz w:val="18"/>
          <w:szCs w:val="18"/>
        </w:rPr>
      </w:pPr>
    </w:p>
    <w:p w:rsidR="008F7C7D" w:rsidRPr="00FC0586" w:rsidRDefault="008F7C7D" w:rsidP="00FC0586">
      <w:pPr>
        <w:jc w:val="center"/>
        <w:rPr>
          <w:rFonts w:ascii="Arial" w:hAnsi="Arial" w:cs="Arial"/>
          <w:b/>
          <w:sz w:val="18"/>
          <w:szCs w:val="18"/>
        </w:rPr>
      </w:pPr>
      <w:r w:rsidRPr="00FC0586">
        <w:rPr>
          <w:rFonts w:ascii="Arial" w:hAnsi="Arial" w:cs="Arial"/>
          <w:b/>
          <w:sz w:val="18"/>
          <w:szCs w:val="18"/>
        </w:rPr>
        <w:t>CONDICIONES Y CARACTERÍSTICAS TÉCNICAS DEL SERVICIO</w:t>
      </w:r>
    </w:p>
    <w:p w:rsidR="00FC0586" w:rsidRPr="006F60A6" w:rsidRDefault="00FC0586" w:rsidP="008F7C7D">
      <w:pPr>
        <w:rPr>
          <w:rFonts w:ascii="Arial" w:hAnsi="Arial" w:cs="Arial"/>
          <w:sz w:val="18"/>
          <w:szCs w:val="18"/>
        </w:rPr>
      </w:pP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36"/>
        <w:gridCol w:w="900"/>
        <w:gridCol w:w="900"/>
      </w:tblGrid>
      <w:tr w:rsidR="008F7C7D" w:rsidRPr="006F60A6" w:rsidTr="003E686C">
        <w:trPr>
          <w:trHeight w:val="337"/>
          <w:jc w:val="center"/>
        </w:trPr>
        <w:tc>
          <w:tcPr>
            <w:tcW w:w="7636" w:type="dxa"/>
            <w:shd w:val="clear" w:color="auto" w:fill="7F7F7F" w:themeFill="text1" w:themeFillTint="80"/>
            <w:noWrap/>
            <w:vAlign w:val="center"/>
          </w:tcPr>
          <w:p w:rsidR="008F7C7D" w:rsidRPr="006F60A6" w:rsidRDefault="008F7C7D" w:rsidP="00E06367">
            <w:pPr>
              <w:jc w:val="center"/>
              <w:rPr>
                <w:rFonts w:ascii="Arial" w:hAnsi="Arial" w:cs="Arial"/>
                <w:b/>
                <w:sz w:val="18"/>
                <w:szCs w:val="18"/>
              </w:rPr>
            </w:pPr>
            <w:r w:rsidRPr="006F60A6">
              <w:rPr>
                <w:rFonts w:ascii="Arial" w:hAnsi="Arial" w:cs="Arial"/>
                <w:b/>
                <w:sz w:val="18"/>
                <w:szCs w:val="18"/>
              </w:rPr>
              <w:t>CONCEPTO</w:t>
            </w:r>
          </w:p>
        </w:tc>
        <w:tc>
          <w:tcPr>
            <w:tcW w:w="842" w:type="dxa"/>
            <w:shd w:val="clear" w:color="auto" w:fill="7F7F7F" w:themeFill="text1" w:themeFillTint="80"/>
          </w:tcPr>
          <w:p w:rsidR="008F7C7D" w:rsidRPr="00801536" w:rsidRDefault="00FE5DA8" w:rsidP="00E06367">
            <w:pPr>
              <w:jc w:val="center"/>
              <w:rPr>
                <w:rFonts w:ascii="Arial" w:hAnsi="Arial" w:cs="Arial"/>
                <w:b/>
                <w:sz w:val="18"/>
                <w:szCs w:val="18"/>
              </w:rPr>
            </w:pPr>
            <w:r>
              <w:rPr>
                <w:rFonts w:ascii="Arial" w:hAnsi="Arial" w:cs="Arial"/>
                <w:b/>
                <w:sz w:val="18"/>
                <w:szCs w:val="18"/>
              </w:rPr>
              <w:t xml:space="preserve">CUMPLE </w:t>
            </w:r>
          </w:p>
        </w:tc>
        <w:tc>
          <w:tcPr>
            <w:tcW w:w="900" w:type="dxa"/>
            <w:shd w:val="clear" w:color="auto" w:fill="7F7F7F" w:themeFill="text1" w:themeFillTint="80"/>
          </w:tcPr>
          <w:p w:rsidR="008F7C7D" w:rsidRPr="00801536" w:rsidRDefault="00FE5DA8" w:rsidP="00E06367">
            <w:pPr>
              <w:jc w:val="center"/>
              <w:rPr>
                <w:rFonts w:ascii="Arial" w:hAnsi="Arial" w:cs="Arial"/>
                <w:b/>
                <w:sz w:val="18"/>
                <w:szCs w:val="18"/>
              </w:rPr>
            </w:pPr>
            <w:r>
              <w:rPr>
                <w:rFonts w:ascii="Arial" w:hAnsi="Arial" w:cs="Arial"/>
                <w:b/>
                <w:sz w:val="18"/>
                <w:szCs w:val="18"/>
              </w:rPr>
              <w:t>NO CUMPLE</w:t>
            </w:r>
          </w:p>
        </w:tc>
      </w:tr>
      <w:tr w:rsidR="008F7C7D" w:rsidRPr="006F60A6" w:rsidTr="003E686C">
        <w:trPr>
          <w:trHeight w:val="549"/>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eastAsia="MS Mincho" w:hAnsi="Arial" w:cs="Arial"/>
                <w:sz w:val="18"/>
                <w:szCs w:val="18"/>
              </w:rPr>
              <w:t>El oferente debe disponer de un módulo de quejas y reclamos para ingresar cada una de las solicitudes, quejas y reclamos manifestadas por los usuarios, con el fin de dar respuesta a todas las comunicaciones ingresadas.</w:t>
            </w:r>
          </w:p>
        </w:tc>
        <w:tc>
          <w:tcPr>
            <w:tcW w:w="842" w:type="dxa"/>
          </w:tcPr>
          <w:p w:rsidR="008F7C7D" w:rsidRDefault="008F7C7D" w:rsidP="000956CA">
            <w:pPr>
              <w:rPr>
                <w:rFonts w:ascii="Arial" w:eastAsia="MS Mincho" w:hAnsi="Arial" w:cs="Arial"/>
                <w:sz w:val="18"/>
                <w:szCs w:val="18"/>
              </w:rPr>
            </w:pPr>
          </w:p>
          <w:p w:rsidR="00667496" w:rsidRPr="006F60A6" w:rsidRDefault="00667496" w:rsidP="000956CA">
            <w:pPr>
              <w:rPr>
                <w:rFonts w:ascii="Arial" w:eastAsia="MS Mincho" w:hAnsi="Arial" w:cs="Arial"/>
                <w:sz w:val="18"/>
                <w:szCs w:val="18"/>
              </w:rPr>
            </w:pPr>
          </w:p>
        </w:tc>
        <w:tc>
          <w:tcPr>
            <w:tcW w:w="900" w:type="dxa"/>
          </w:tcPr>
          <w:p w:rsidR="008F7C7D" w:rsidRPr="006F60A6" w:rsidRDefault="008F7C7D" w:rsidP="000956CA">
            <w:pPr>
              <w:rPr>
                <w:rFonts w:ascii="Arial" w:eastAsia="MS Mincho" w:hAnsi="Arial" w:cs="Arial"/>
                <w:sz w:val="18"/>
                <w:szCs w:val="18"/>
              </w:rPr>
            </w:pPr>
          </w:p>
        </w:tc>
      </w:tr>
      <w:tr w:rsidR="008F7C7D" w:rsidRPr="006F60A6" w:rsidTr="003E686C">
        <w:trPr>
          <w:trHeight w:val="182"/>
          <w:jc w:val="center"/>
        </w:trPr>
        <w:tc>
          <w:tcPr>
            <w:tcW w:w="7636" w:type="dxa"/>
            <w:shd w:val="clear" w:color="auto" w:fill="auto"/>
            <w:vAlign w:val="bottom"/>
          </w:tcPr>
          <w:p w:rsidR="008F7C7D" w:rsidRPr="006F60A6" w:rsidRDefault="008F7C7D" w:rsidP="000956CA">
            <w:pPr>
              <w:jc w:val="both"/>
              <w:rPr>
                <w:rFonts w:ascii="Arial" w:eastAsia="Symbol" w:hAnsi="Arial" w:cs="Arial"/>
                <w:sz w:val="18"/>
                <w:szCs w:val="18"/>
              </w:rPr>
            </w:pPr>
            <w:r w:rsidRPr="006F60A6">
              <w:rPr>
                <w:rFonts w:ascii="Arial" w:eastAsia="Symbol" w:hAnsi="Arial" w:cs="Arial"/>
                <w:sz w:val="18"/>
                <w:szCs w:val="18"/>
              </w:rPr>
              <w:t>Practicar única y exclusivamente los procedimientos dispuestos mediante autorización firmada por la oficina de referencia y contra referencia. Para este efecto el contratista atenderá los procedimientos autorizados en el anexo referente a los procedimientos contemplados de cada especialidad.</w:t>
            </w:r>
            <w:r w:rsidRPr="006F60A6">
              <w:rPr>
                <w:rFonts w:ascii="Arial" w:hAnsi="Arial" w:cs="Arial"/>
                <w:sz w:val="18"/>
                <w:szCs w:val="18"/>
              </w:rPr>
              <w:t xml:space="preserve"> PERIODONCIA, CIRUGIA ORAL Y MAXILO FACIAL, ENDODONCIA, ODONTOPEDIATRÌA Y OTRAS ESPECIALIDADES PARA ATENDER PATOLOGÌAS DE CAVIDAD ORAL OCASIONADAS POR ACCIDENTE DE TRABAJO.</w:t>
            </w:r>
          </w:p>
        </w:tc>
        <w:tc>
          <w:tcPr>
            <w:tcW w:w="842" w:type="dxa"/>
          </w:tcPr>
          <w:p w:rsidR="008F7C7D" w:rsidRPr="006F60A6" w:rsidRDefault="008F7C7D" w:rsidP="000956CA">
            <w:pPr>
              <w:rPr>
                <w:rFonts w:ascii="Arial" w:eastAsia="Symbol" w:hAnsi="Arial" w:cs="Arial"/>
                <w:sz w:val="18"/>
                <w:szCs w:val="18"/>
              </w:rPr>
            </w:pPr>
          </w:p>
        </w:tc>
        <w:tc>
          <w:tcPr>
            <w:tcW w:w="900" w:type="dxa"/>
          </w:tcPr>
          <w:p w:rsidR="008F7C7D" w:rsidRPr="006F60A6" w:rsidRDefault="008F7C7D" w:rsidP="000956CA">
            <w:pPr>
              <w:rPr>
                <w:rFonts w:ascii="Arial" w:eastAsia="Symbol" w:hAnsi="Arial" w:cs="Arial"/>
                <w:sz w:val="18"/>
                <w:szCs w:val="18"/>
              </w:rPr>
            </w:pPr>
          </w:p>
        </w:tc>
      </w:tr>
      <w:tr w:rsidR="008F7C7D" w:rsidRPr="006F60A6" w:rsidTr="003E686C">
        <w:trPr>
          <w:trHeight w:val="519"/>
          <w:jc w:val="center"/>
        </w:trPr>
        <w:tc>
          <w:tcPr>
            <w:tcW w:w="7636" w:type="dxa"/>
            <w:shd w:val="clear" w:color="auto" w:fill="auto"/>
            <w:vAlign w:val="bottom"/>
          </w:tcPr>
          <w:p w:rsidR="008F7C7D" w:rsidRPr="006F60A6" w:rsidRDefault="008F7C7D" w:rsidP="000956CA">
            <w:pPr>
              <w:jc w:val="both"/>
              <w:rPr>
                <w:rFonts w:ascii="Arial" w:eastAsia="Symbo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debe tener suficiencia científica, técnica y administrativa que garantice la prestación de los servicios objeto del presente contrato a los usuarios del Subsistema de Salud de la Policía Nacional.</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390"/>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El </w:t>
            </w:r>
            <w:r w:rsidRPr="006F60A6">
              <w:rPr>
                <w:rFonts w:ascii="Arial" w:eastAsia="MS Mincho" w:hAnsi="Arial" w:cs="Arial"/>
                <w:sz w:val="18"/>
                <w:szCs w:val="18"/>
              </w:rPr>
              <w:t>oferente</w:t>
            </w:r>
            <w:r w:rsidRPr="006F60A6">
              <w:rPr>
                <w:rFonts w:ascii="Arial" w:hAnsi="Arial" w:cs="Arial"/>
                <w:sz w:val="18"/>
                <w:szCs w:val="18"/>
              </w:rPr>
              <w:t xml:space="preserve"> efectuará la prestación del servicio en la sede presentada donde existan las condiciones de infraestructura necesaria para garantizar la buena atención de los usuarios y se cumplan los requisitos de habilitación de la secretaria de salud.</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205"/>
          <w:jc w:val="center"/>
        </w:trPr>
        <w:tc>
          <w:tcPr>
            <w:tcW w:w="7636" w:type="dxa"/>
            <w:shd w:val="clear" w:color="auto" w:fill="auto"/>
            <w:vAlign w:val="bottom"/>
          </w:tcPr>
          <w:p w:rsidR="008F7C7D" w:rsidRPr="006F60A6" w:rsidRDefault="008F7C7D" w:rsidP="008D71F0">
            <w:pPr>
              <w:jc w:val="both"/>
              <w:rPr>
                <w:rFonts w:ascii="Arial" w:hAnsi="Arial" w:cs="Arial"/>
                <w:sz w:val="18"/>
                <w:szCs w:val="18"/>
              </w:rPr>
            </w:pPr>
            <w:r w:rsidRPr="006F60A6">
              <w:rPr>
                <w:rFonts w:ascii="Arial" w:hAnsi="Arial" w:cs="Arial"/>
                <w:sz w:val="18"/>
                <w:szCs w:val="18"/>
              </w:rPr>
              <w:t>El servicio debe prestarse de manera continua durante toda la ejecución del contrato, la oportunidad de cita debe ser como mínimo 3 días hábiles a partir de la solicitud de ésta y no</w:t>
            </w:r>
            <w:r w:rsidR="008D71F0">
              <w:rPr>
                <w:rFonts w:ascii="Arial" w:hAnsi="Arial" w:cs="Arial"/>
                <w:sz w:val="18"/>
                <w:szCs w:val="18"/>
              </w:rPr>
              <w:t xml:space="preserve"> mayor a 10 días, sin embargo,</w:t>
            </w:r>
            <w:r w:rsidRPr="006F60A6">
              <w:rPr>
                <w:rFonts w:ascii="Arial" w:hAnsi="Arial" w:cs="Arial"/>
                <w:sz w:val="18"/>
                <w:szCs w:val="18"/>
              </w:rPr>
              <w:t xml:space="preserve"> las citas para exámenes programados se atenderán en horario diurno.  Así mismo, las solicitudes por urgencia y/o prioritarias serán resueltas durante las 24 horas del día, de lunes a domingo y festivos. Los servicios que requieran quirófano serán prestados con un término no mayor a 20 días una vez realizado el requerimiento. </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574"/>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No deberá realizar tratamientos sin autorizaciones y no crear expectativas en el paciente de tratamientos que no puedan ser realizados ya que no están contemplados en el plan de beneficios, se debe limitar a la realización de los procedimientos requeridos desde el área de Sanidad Tolima y previamente autorizados. </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131"/>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hAnsi="Arial" w:cs="Arial"/>
                <w:sz w:val="18"/>
                <w:szCs w:val="18"/>
              </w:rPr>
              <w:t>Formular sin excepción en moléculas genéricas y que estén incluidas en el VADEMECUM de la POLICIA NACIONAL.</w:t>
            </w:r>
          </w:p>
          <w:p w:rsidR="008F7C7D" w:rsidRPr="006F60A6" w:rsidRDefault="008F7C7D" w:rsidP="000956CA">
            <w:pPr>
              <w:jc w:val="both"/>
              <w:rPr>
                <w:rFonts w:ascii="Arial" w:hAnsi="Arial" w:cs="Arial"/>
                <w:sz w:val="18"/>
                <w:szCs w:val="18"/>
              </w:rPr>
            </w:pPr>
            <w:r w:rsidRPr="006F60A6">
              <w:rPr>
                <w:rFonts w:ascii="Arial" w:hAnsi="Arial" w:cs="Arial"/>
                <w:sz w:val="18"/>
                <w:szCs w:val="18"/>
              </w:rPr>
              <w:t>En caso de ser necesario la formulación de medicamentos por fuera de manual de la POLICIA NACIONAL se deberá demostrar el seguimiento farmacológico y sus posibles fallas terapéuticas, anexando el resumen de historia clínica especificando los medicamentos utilizados previamente y la bibliografía basada en la evidencia incluidos en el mismo y diligenciar el formato de solicitud de medicamentos no incluidos en el manual adjuntando copia de estudios cultivos, etc; que soporten adecuadamente el medicamento ordenado, agotando los recursos existentes en el ítem anterior. Formato que será entregado una vez se realice la realización del contrato.</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274"/>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Cumplir con las normas de referencia y contra referencia diseñadas por la institución tales como el diligenciamiento del formato de referencia ( cuando se requiera la interconsulta con otro especialista) especificando diagnóstico, plan a seguir y en el evento de solicitar la realización de exámenes de apoyo diagnostico justificarlos (con resumen clínico detallado, motivo de examen), los prestadores de servicio de salud que se contraten darán estricto cumplimiento al decreto 2759 de 1991 por el cual se establece el régimen de referencia y contra referencia y específicamente a lo de finido a contra referencia del paciente al médico familiar y/o tratante de la red propia y en el cual debe incluir las debidas indicaciones a seguir y la información recibida por el usuario. </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599"/>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hAnsi="Arial" w:cs="Arial"/>
                <w:sz w:val="18"/>
                <w:szCs w:val="18"/>
              </w:rPr>
              <w:t>Entregar a contra referencia del usuario donde se incluyan datos de identificación resumen clínico, diagnostico, pronostico y tiempo de tratamiento, a la oficina de referencia y contra referencia del área de Sanidad Policía Tolima.</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440"/>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deberá participar en comités y actividades de mejoramiento de acuerdo a los requerimientos que realice el área de Sanidad Policía Tolima</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251"/>
          <w:jc w:val="center"/>
        </w:trPr>
        <w:tc>
          <w:tcPr>
            <w:tcW w:w="7636" w:type="dxa"/>
            <w:shd w:val="clear" w:color="auto" w:fill="auto"/>
            <w:vAlign w:val="bottom"/>
          </w:tcPr>
          <w:p w:rsidR="008F7C7D" w:rsidRDefault="008F7C7D" w:rsidP="000956CA">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deberá Emitir conceptos de medicina laboral cuando sea requerida mediante autorización de consulta odontológica.</w:t>
            </w:r>
          </w:p>
          <w:p w:rsidR="004F78A6" w:rsidRPr="006F60A6" w:rsidRDefault="004F78A6" w:rsidP="000956CA">
            <w:pPr>
              <w:jc w:val="both"/>
              <w:rPr>
                <w:rFonts w:ascii="Arial" w:hAnsi="Arial" w:cs="Arial"/>
                <w:sz w:val="18"/>
                <w:szCs w:val="18"/>
              </w:rPr>
            </w:pPr>
          </w:p>
          <w:p w:rsidR="008F7C7D" w:rsidRDefault="00D4621E" w:rsidP="000956CA">
            <w:pPr>
              <w:jc w:val="both"/>
              <w:rPr>
                <w:rFonts w:ascii="Arial" w:hAnsi="Arial" w:cs="Arial"/>
                <w:sz w:val="18"/>
                <w:szCs w:val="18"/>
              </w:rPr>
            </w:pPr>
            <w:r w:rsidRPr="006F60A6">
              <w:rPr>
                <w:rFonts w:ascii="Arial" w:hAnsi="Arial" w:cs="Arial"/>
                <w:sz w:val="18"/>
                <w:szCs w:val="18"/>
              </w:rPr>
              <w:t xml:space="preserve">Para </w:t>
            </w:r>
            <w:r w:rsidR="008F7C7D" w:rsidRPr="006F60A6">
              <w:rPr>
                <w:rFonts w:ascii="Arial" w:hAnsi="Arial" w:cs="Arial"/>
                <w:sz w:val="18"/>
                <w:szCs w:val="18"/>
              </w:rPr>
              <w:t xml:space="preserve">las atenciones de usuarios inmersos en PROCESOS MEDICO LABORALES, el personal profesional con el cual cuenta para la prestación del servicio, deberá  diligenciar la documentación que expresamente se tiene establecida para ello (PAPELES DE SEGURIDAD) los cuales NO deberán ser entregados al usuario, absteniéndose de emitir concepto de APTITUD ya que los mismos son POTESTAD exclusiva de los Organismos Médico-Laborales de las Fuerzas Militares y Policía Nacional.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CONCEPTOS MÉDICOS U ODONTOLÓGICOS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Son el registro médico u odontológico especializado que se emite al valorar las SECUELAS de algún tipo de patología sufrida por un funcionario activo o retirado (Uniformado o NO Uniformado) de la Policía Nacional objeto de Valoración Médico Laboral.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El concepto se emite con base en la historia Clínica, los estudios o ayudas diagnósticas y el examen físico, y se registra en el Formato de referencia, conceptos de los especialistas solicitados por medicina laboral.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lastRenderedPageBreak/>
              <w:t xml:space="preserve">Con el formato va adjunto una nota de Inicio de Estudio, en donde se describe someramente el caso y se anotan los servicios que se requieren para definir la situación médico-laboral del implicado, acompañado de la historia clínica y los estudios previos realizados.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El formato tiene como fin definir las secuelas de cada patología.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El papel de seguridad NO debe utilizarse como hoja de evolución. SOLO debe registrarse las SECUELAS de la Patología. En caso de NO poseer el CONCEPTO DEFINITIVO, NO se debe diligenciar el formato y se debe solicitar las Ayudas Necesarias o la Terapéutica que el usuario requiere para definir las secuelas.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6. El Formato referencia CONCEPTOS DE LOS ESPECIALISTAS SOLICITADOS POR MEDICINA LABORAL, contiene: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Encabezado de referencia: Va anotado la Ciudad, la Fecha, el consecutivo y la especialidad.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El cuerpo tiene 3 partes así: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Identificación del Usuario, el cual siempre va diligenciado por la parte referente (Medicina Laboral).</w:t>
            </w: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 </w:t>
            </w: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Antecedentes y Descripción de Patología a Evaluar: Se registra fecha de iniciación y circunstancia en que se presentó la afección a evaluar: Se limita única y exclusivamente a hacer referencia de las circunstancias que dieron inicio al padecimiento objeto de la evaluación. Ejm: accidente, agresión, autoagresión, atentado, enfermedad general, etc. Incluye los signos, síntomas y principales exámenes paraclínicos de la misma: En ésta parte se anotan las manifestaciones clínicas que inicialmente se encontraron en el paciente a la hora de iniciar la patología y las ayudas que facilitaron el diagnóstico.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Diagnóstico, Secuelas Definitivas: Se anotan los diagnósticos confirmados del caso y las secuelas inherentes a los diagnósticos definitivos.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Tratamiento y Conducta a seguir: Si el caso lo amerita, se anotan los procedimientos o estudios que se requieran para definir el estado clínico del usuario y se establece plan a seguir. NUNCA ANOTE APTITUD NI SUGIERA REUBICACIÓN LABORAL. Si el policial necesita incapacidad por su estado actual (Parcial o Total), expídala teniendo en cuenta su capacidad para laborar.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Firma y Sello del Médico Tratante: Es importante que el médico firme el concepto y coloque el sello en donde se visualice perfectamente, mínimo, el nombre, y el Registro Médico.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7. Para poder emitir el o los conceptos, el profesional de la salud puede solicitar estudios complementarios o realizar procedimientos que vayan a mejorar el pronóstico funcional y vital del usuario.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No debe anotarse la aptitud laboral. </w:t>
            </w:r>
          </w:p>
          <w:p w:rsidR="008F7C7D" w:rsidRPr="006F60A6" w:rsidRDefault="008F7C7D" w:rsidP="000956CA">
            <w:pPr>
              <w:jc w:val="both"/>
              <w:rPr>
                <w:rFonts w:ascii="Arial" w:hAnsi="Arial" w:cs="Arial"/>
                <w:sz w:val="18"/>
                <w:szCs w:val="18"/>
              </w:rPr>
            </w:pP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b. Teniendo en cuenta que el régimen laboral de la policía es especial, NO se debe recomendar reubicación laboral pues ésta es libre potestad del Director Nacional de la Policía Nacional. </w:t>
            </w:r>
          </w:p>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c. Es necesario y pertinente aclararle que los formatos de medicina laboral SOLO sirven para anotar el concepto de secuelas que corresponde al concepto final o definitivo. Si el usuario requiere continuar en tratamiento para mejorar las secuelas, requiere un procedimiento o estudios complementarios, debe anotarse en hojas de evolución como quien maneja un usuario ambulatorio. NO UTILIZAR EL PAPEL DE SEGURIDAD PARA ANOTAR EVOLUCIONES. SOLO ANOTAR EL CONCEPTO DEFINITIVO CON O SIN SECUELAS SEGÚN CRITERIO MÉDICO Y EVIDENCIAS DIAGNÓSTICAS. </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270"/>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deberá Contar con el plan de mejoramiento continuo de la calidad.</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482"/>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Prestar de forma continua y permanente los servicios a todos los usuarios del subsistema de salud de la POLICIA NACIONAL área de sanidad Tolima bajo los principios de eficacia universalidad y solidaridad  </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273"/>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 xml:space="preserve">deberá remitir un reporte estadístico mensual sobre los tratamientos ejecutados a cada paciente describiendo nombre, cedula, edad, código patología etc. </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482"/>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deberá presentar junto con las facturas información estadística mensual en un archivo plano el cual debe venir en medio magnético e impreso que contenga la siguiente información: N° de consecutivo, nombre, apellidos, N° de identificación, edad de los usuarios, fecha de servicio, diagnostico con CIE 10, procedimiento, código ISS del procedimiento.</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273"/>
          <w:jc w:val="center"/>
        </w:trPr>
        <w:tc>
          <w:tcPr>
            <w:tcW w:w="7636" w:type="dxa"/>
            <w:shd w:val="clear" w:color="auto" w:fill="auto"/>
            <w:vAlign w:val="bottom"/>
          </w:tcPr>
          <w:p w:rsidR="008F7C7D" w:rsidRPr="006F60A6" w:rsidRDefault="008F7C7D" w:rsidP="008520B8">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deberá garantizar la prestación del servicio a todos los usuarios del subsistema de salud de la Policía Nacional sin discriminación alguna, siempre y cuando presenten carné o constancia vigentes expedidos en Talento Humano Policía, siempre y cuando requiera el servicio en las especialidades. PERIODONCIA, CIRUGIA ORAL Y MAXILO FACIAL, ENDODONCIA, ODONTOPEDIATRÌA (ORTODONCIA,  ORTOPEDIA MAXILIAR, REHABI</w:t>
            </w:r>
            <w:r w:rsidR="008520B8">
              <w:rPr>
                <w:rFonts w:ascii="Arial" w:hAnsi="Arial" w:cs="Arial"/>
                <w:sz w:val="18"/>
                <w:szCs w:val="18"/>
              </w:rPr>
              <w:t>LITACION ORAL EN CASO DE CTC)</w:t>
            </w:r>
            <w:r w:rsidRPr="006F60A6">
              <w:rPr>
                <w:rFonts w:ascii="Arial" w:hAnsi="Arial" w:cs="Arial"/>
                <w:sz w:val="18"/>
                <w:szCs w:val="18"/>
              </w:rPr>
              <w:t xml:space="preserve"> PARA ATENDER PATOLOGÌAS DE CAVIDAD ORAL OCASIONADAS POR ACCIDENTE DE TRABAJO. </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428"/>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eastAsia="MS Mincho" w:hAnsi="Arial" w:cs="Arial"/>
                <w:sz w:val="18"/>
                <w:szCs w:val="18"/>
              </w:rPr>
              <w:t xml:space="preserve">El oferente </w:t>
            </w:r>
            <w:r w:rsidRPr="006F60A6">
              <w:rPr>
                <w:rFonts w:ascii="Arial" w:hAnsi="Arial" w:cs="Arial"/>
                <w:sz w:val="18"/>
                <w:szCs w:val="18"/>
              </w:rPr>
              <w:t>garantiza que en caso de ser necesario cuenta con un plan de contingencia en el evento de presentar falla los equipos, o casos de fuerza mayor con los profesionales.</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273"/>
          <w:jc w:val="center"/>
        </w:trPr>
        <w:tc>
          <w:tcPr>
            <w:tcW w:w="7636" w:type="dxa"/>
            <w:shd w:val="clear" w:color="auto" w:fill="auto"/>
            <w:vAlign w:val="bottom"/>
          </w:tcPr>
          <w:p w:rsidR="008F7C7D" w:rsidRPr="006F60A6" w:rsidRDefault="004531E6" w:rsidP="000956CA">
            <w:pPr>
              <w:jc w:val="both"/>
              <w:rPr>
                <w:rFonts w:ascii="Arial" w:hAnsi="Arial" w:cs="Arial"/>
                <w:sz w:val="18"/>
                <w:szCs w:val="18"/>
              </w:rPr>
            </w:pPr>
            <w:r>
              <w:rPr>
                <w:rFonts w:ascii="Arial" w:hAnsi="Arial" w:cs="Arial"/>
                <w:sz w:val="18"/>
                <w:szCs w:val="18"/>
              </w:rPr>
              <w:t xml:space="preserve">Delegará </w:t>
            </w:r>
            <w:r w:rsidR="008F7C7D" w:rsidRPr="006F60A6">
              <w:rPr>
                <w:rFonts w:ascii="Arial" w:hAnsi="Arial" w:cs="Arial"/>
                <w:sz w:val="18"/>
                <w:szCs w:val="18"/>
              </w:rPr>
              <w:t>un especialista que intervenga en las reuniones de decisiones médico-quirúrgicas, cuando su participación sea solicitada por el Área de Sanidad Tolima.</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428"/>
          <w:jc w:val="center"/>
        </w:trPr>
        <w:tc>
          <w:tcPr>
            <w:tcW w:w="7636" w:type="dxa"/>
            <w:shd w:val="clear" w:color="auto" w:fill="auto"/>
            <w:vAlign w:val="bottom"/>
          </w:tcPr>
          <w:p w:rsidR="008F7C7D" w:rsidRPr="006F60A6" w:rsidRDefault="008F7C7D" w:rsidP="000956CA">
            <w:pPr>
              <w:jc w:val="both"/>
              <w:rPr>
                <w:rFonts w:ascii="Arial" w:hAnsi="Arial" w:cs="Arial"/>
                <w:sz w:val="18"/>
                <w:szCs w:val="18"/>
              </w:rPr>
            </w:pPr>
            <w:r w:rsidRPr="006F60A6">
              <w:rPr>
                <w:rFonts w:ascii="Arial" w:eastAsia="MS Mincho" w:hAnsi="Arial" w:cs="Arial"/>
                <w:sz w:val="18"/>
                <w:szCs w:val="18"/>
              </w:rPr>
              <w:lastRenderedPageBreak/>
              <w:t xml:space="preserve">El oferente </w:t>
            </w:r>
            <w:r w:rsidRPr="006F60A6">
              <w:rPr>
                <w:rFonts w:ascii="Arial" w:hAnsi="Arial" w:cs="Arial"/>
                <w:sz w:val="18"/>
                <w:szCs w:val="18"/>
              </w:rPr>
              <w:t>garantiza que rendirá INFORME MENSUAL DE GESTION el cual será acordado</w:t>
            </w:r>
            <w:r w:rsidR="00C87E7C">
              <w:rPr>
                <w:rFonts w:ascii="Arial" w:hAnsi="Arial" w:cs="Arial"/>
                <w:sz w:val="18"/>
                <w:szCs w:val="18"/>
              </w:rPr>
              <w:t xml:space="preserve"> con el SUPERVISOR DEL CONTRATO</w:t>
            </w:r>
            <w:r w:rsidRPr="006F60A6">
              <w:rPr>
                <w:rFonts w:ascii="Arial" w:hAnsi="Arial" w:cs="Arial"/>
                <w:sz w:val="18"/>
                <w:szCs w:val="18"/>
              </w:rPr>
              <w:t>.</w:t>
            </w:r>
            <w:r w:rsidR="00C87E7C">
              <w:rPr>
                <w:rFonts w:ascii="Arial" w:hAnsi="Arial" w:cs="Arial"/>
                <w:sz w:val="18"/>
                <w:szCs w:val="18"/>
              </w:rPr>
              <w:t xml:space="preserve"> </w:t>
            </w:r>
            <w:r w:rsidRPr="006F60A6">
              <w:rPr>
                <w:rFonts w:ascii="Arial" w:hAnsi="Arial" w:cs="Arial"/>
                <w:sz w:val="18"/>
                <w:szCs w:val="18"/>
              </w:rPr>
              <w:t xml:space="preserve">El cual deberá ser una persona capacitada para evaluar la ejecución de este tipo de contratos. . </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428"/>
          <w:jc w:val="center"/>
        </w:trPr>
        <w:tc>
          <w:tcPr>
            <w:tcW w:w="7636" w:type="dxa"/>
            <w:shd w:val="clear" w:color="auto" w:fill="auto"/>
          </w:tcPr>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r w:rsidR="008F7C7D" w:rsidRPr="006F60A6" w:rsidTr="003E686C">
        <w:trPr>
          <w:trHeight w:val="428"/>
          <w:jc w:val="center"/>
        </w:trPr>
        <w:tc>
          <w:tcPr>
            <w:tcW w:w="7636" w:type="dxa"/>
            <w:shd w:val="clear" w:color="auto" w:fill="auto"/>
          </w:tcPr>
          <w:p w:rsidR="008F7C7D" w:rsidRPr="006F60A6" w:rsidRDefault="008F7C7D" w:rsidP="000956CA">
            <w:pPr>
              <w:jc w:val="both"/>
              <w:rPr>
                <w:rFonts w:ascii="Arial" w:hAnsi="Arial" w:cs="Arial"/>
                <w:sz w:val="18"/>
                <w:szCs w:val="18"/>
              </w:rPr>
            </w:pPr>
            <w:r w:rsidRPr="006F60A6">
              <w:rPr>
                <w:rFonts w:ascii="Arial" w:hAnsi="Arial" w:cs="Arial"/>
                <w:sz w:val="18"/>
                <w:szCs w:val="18"/>
              </w:rPr>
              <w:t xml:space="preserve">Presentar junto con la propuesta los respectivos soportes de radio protección del personal encargado de realizar toma de RX. </w:t>
            </w:r>
          </w:p>
        </w:tc>
        <w:tc>
          <w:tcPr>
            <w:tcW w:w="842" w:type="dxa"/>
          </w:tcPr>
          <w:p w:rsidR="008F7C7D" w:rsidRPr="006F60A6" w:rsidRDefault="008F7C7D" w:rsidP="000956CA">
            <w:pPr>
              <w:rPr>
                <w:rFonts w:ascii="Arial" w:hAnsi="Arial" w:cs="Arial"/>
                <w:sz w:val="18"/>
                <w:szCs w:val="18"/>
              </w:rPr>
            </w:pPr>
          </w:p>
        </w:tc>
        <w:tc>
          <w:tcPr>
            <w:tcW w:w="900" w:type="dxa"/>
          </w:tcPr>
          <w:p w:rsidR="008F7C7D" w:rsidRPr="006F60A6" w:rsidRDefault="008F7C7D" w:rsidP="000956CA">
            <w:pPr>
              <w:rPr>
                <w:rFonts w:ascii="Arial" w:hAnsi="Arial" w:cs="Arial"/>
                <w:sz w:val="18"/>
                <w:szCs w:val="18"/>
              </w:rPr>
            </w:pPr>
          </w:p>
        </w:tc>
      </w:tr>
    </w:tbl>
    <w:p w:rsidR="008F7C7D" w:rsidRDefault="008F7C7D" w:rsidP="001F7705">
      <w:pPr>
        <w:pStyle w:val="Puesto"/>
        <w:rPr>
          <w:rFonts w:cs="Arial"/>
          <w:b w:val="0"/>
          <w:bCs/>
          <w:color w:val="0D0D0D" w:themeColor="text1" w:themeTint="F2"/>
          <w:sz w:val="20"/>
        </w:rPr>
      </w:pPr>
    </w:p>
    <w:p w:rsidR="0034617E" w:rsidRDefault="0034617E" w:rsidP="001F7705">
      <w:pPr>
        <w:pStyle w:val="Puesto"/>
        <w:rPr>
          <w:rFonts w:cs="Arial"/>
          <w:b w:val="0"/>
          <w:bCs/>
          <w:color w:val="0D0D0D" w:themeColor="text1" w:themeTint="F2"/>
          <w:sz w:val="20"/>
        </w:rPr>
      </w:pPr>
    </w:p>
    <w:p w:rsidR="00563E63" w:rsidRDefault="00563E63" w:rsidP="001F7705">
      <w:pPr>
        <w:pStyle w:val="Puesto"/>
        <w:rPr>
          <w:rFonts w:cs="Arial"/>
          <w:b w:val="0"/>
          <w:bCs/>
          <w:color w:val="0D0D0D" w:themeColor="text1" w:themeTint="F2"/>
          <w:sz w:val="20"/>
        </w:rPr>
      </w:pPr>
    </w:p>
    <w:p w:rsidR="008F7C7D" w:rsidRDefault="008F7C7D" w:rsidP="001F7705">
      <w:pPr>
        <w:pStyle w:val="Puesto"/>
        <w:rPr>
          <w:rFonts w:cs="Arial"/>
          <w:b w:val="0"/>
          <w:bCs/>
          <w:color w:val="0D0D0D" w:themeColor="text1" w:themeTint="F2"/>
          <w:sz w:val="20"/>
        </w:rPr>
      </w:pPr>
    </w:p>
    <w:p w:rsidR="00F17C34" w:rsidRDefault="00F17C34" w:rsidP="00F17C34">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FIRMA</w:t>
      </w:r>
      <w:r>
        <w:rPr>
          <w:rFonts w:ascii="Arial" w:hAnsi="Arial" w:cs="Arial"/>
          <w:b/>
          <w:color w:val="0D0D0D" w:themeColor="text1" w:themeTint="F2"/>
          <w:sz w:val="20"/>
          <w:szCs w:val="20"/>
        </w:rPr>
        <w:tab/>
      </w:r>
      <w:r>
        <w:rPr>
          <w:rFonts w:ascii="Arial" w:hAnsi="Arial" w:cs="Arial"/>
          <w:b/>
          <w:color w:val="0D0D0D" w:themeColor="text1" w:themeTint="F2"/>
          <w:sz w:val="20"/>
          <w:szCs w:val="20"/>
        </w:rPr>
        <w:tab/>
        <w:t xml:space="preserve">: </w:t>
      </w:r>
    </w:p>
    <w:p w:rsidR="00F17C34" w:rsidRDefault="00F17C34" w:rsidP="00F17C34">
      <w:pPr>
        <w:pStyle w:val="Prrafodelista"/>
        <w:tabs>
          <w:tab w:val="left" w:pos="240"/>
        </w:tabs>
        <w:ind w:left="0"/>
        <w:rPr>
          <w:rFonts w:ascii="Arial" w:hAnsi="Arial" w:cs="Arial"/>
          <w:b/>
          <w:color w:val="0D0D0D" w:themeColor="text1" w:themeTint="F2"/>
          <w:sz w:val="20"/>
          <w:szCs w:val="20"/>
        </w:rPr>
      </w:pPr>
    </w:p>
    <w:p w:rsidR="00F17C34" w:rsidRDefault="00F17C34" w:rsidP="00F17C34">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NOMBRE</w:t>
      </w:r>
      <w:r>
        <w:rPr>
          <w:rFonts w:ascii="Arial" w:hAnsi="Arial" w:cs="Arial"/>
          <w:b/>
          <w:color w:val="0D0D0D" w:themeColor="text1" w:themeTint="F2"/>
          <w:sz w:val="20"/>
          <w:szCs w:val="20"/>
        </w:rPr>
        <w:tab/>
        <w:t>:</w:t>
      </w:r>
    </w:p>
    <w:p w:rsidR="00F17C34" w:rsidRDefault="00F17C34" w:rsidP="00F17C34">
      <w:pPr>
        <w:pStyle w:val="Prrafodelista"/>
        <w:tabs>
          <w:tab w:val="left" w:pos="240"/>
        </w:tabs>
        <w:ind w:left="0"/>
        <w:rPr>
          <w:rFonts w:ascii="Arial" w:hAnsi="Arial" w:cs="Arial"/>
          <w:b/>
          <w:color w:val="0D0D0D" w:themeColor="text1" w:themeTint="F2"/>
          <w:sz w:val="20"/>
          <w:szCs w:val="20"/>
        </w:rPr>
      </w:pPr>
    </w:p>
    <w:p w:rsidR="00F17C34" w:rsidRDefault="00F17C34" w:rsidP="00F17C34">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DIRECCION</w:t>
      </w:r>
      <w:r>
        <w:rPr>
          <w:rFonts w:ascii="Arial" w:hAnsi="Arial" w:cs="Arial"/>
          <w:b/>
          <w:color w:val="0D0D0D" w:themeColor="text1" w:themeTint="F2"/>
          <w:sz w:val="20"/>
          <w:szCs w:val="20"/>
        </w:rPr>
        <w:tab/>
        <w:t>:</w:t>
      </w:r>
    </w:p>
    <w:p w:rsidR="00F17C34" w:rsidRDefault="00F17C34" w:rsidP="00F17C34">
      <w:pPr>
        <w:pStyle w:val="Prrafodelista"/>
        <w:tabs>
          <w:tab w:val="left" w:pos="240"/>
        </w:tabs>
        <w:ind w:left="0"/>
        <w:rPr>
          <w:rFonts w:ascii="Arial" w:hAnsi="Arial" w:cs="Arial"/>
          <w:b/>
          <w:color w:val="0D0D0D" w:themeColor="text1" w:themeTint="F2"/>
          <w:sz w:val="20"/>
          <w:szCs w:val="20"/>
        </w:rPr>
      </w:pPr>
    </w:p>
    <w:p w:rsidR="00F17C34" w:rsidRDefault="00F17C34" w:rsidP="00F17C34">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TELEFONO</w:t>
      </w:r>
      <w:r>
        <w:rPr>
          <w:rFonts w:ascii="Arial" w:hAnsi="Arial" w:cs="Arial"/>
          <w:b/>
          <w:color w:val="0D0D0D" w:themeColor="text1" w:themeTint="F2"/>
          <w:sz w:val="20"/>
          <w:szCs w:val="20"/>
        </w:rPr>
        <w:tab/>
        <w:t>:</w:t>
      </w:r>
    </w:p>
    <w:p w:rsidR="00F17C34" w:rsidRDefault="00F17C34" w:rsidP="00F17C34">
      <w:pPr>
        <w:pStyle w:val="Prrafodelista"/>
        <w:tabs>
          <w:tab w:val="left" w:pos="240"/>
        </w:tabs>
        <w:ind w:left="0"/>
        <w:rPr>
          <w:rFonts w:ascii="Arial" w:hAnsi="Arial" w:cs="Arial"/>
          <w:b/>
          <w:color w:val="0D0D0D" w:themeColor="text1" w:themeTint="F2"/>
          <w:sz w:val="20"/>
          <w:szCs w:val="20"/>
        </w:rPr>
      </w:pPr>
    </w:p>
    <w:p w:rsidR="00F17C34" w:rsidRPr="000370A3" w:rsidRDefault="00F17C34" w:rsidP="00F17C34">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REPESENTANTE LEGAL:</w:t>
      </w: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425BDC" w:rsidRDefault="00425BDC" w:rsidP="00AD7733">
      <w:pPr>
        <w:pStyle w:val="Puesto"/>
        <w:rPr>
          <w:rFonts w:cs="Arial"/>
          <w:bCs/>
          <w:color w:val="0D0D0D" w:themeColor="text1" w:themeTint="F2"/>
          <w:sz w:val="20"/>
        </w:rPr>
      </w:pPr>
    </w:p>
    <w:p w:rsidR="00AD7733" w:rsidRPr="004C4464" w:rsidRDefault="00AD7733" w:rsidP="00AD7733">
      <w:pPr>
        <w:adjustRightInd w:val="0"/>
        <w:rPr>
          <w:rFonts w:ascii="Arial" w:hAnsi="Arial" w:cs="Arial"/>
          <w:color w:val="0D0D0D" w:themeColor="text1" w:themeTint="F2"/>
          <w:sz w:val="20"/>
          <w:szCs w:val="20"/>
        </w:rPr>
      </w:pPr>
    </w:p>
    <w:sectPr w:rsidR="00AD7733" w:rsidRPr="004C4464" w:rsidSect="0037198D">
      <w:pgSz w:w="12240" w:h="18720" w:code="14"/>
      <w:pgMar w:top="1134" w:right="1242" w:bottom="1060" w:left="1015"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5D0" w:rsidRDefault="002155D0" w:rsidP="001A6D74">
      <w:pPr>
        <w:pStyle w:val="Piedepgina"/>
      </w:pPr>
      <w:r>
        <w:separator/>
      </w:r>
    </w:p>
  </w:endnote>
  <w:endnote w:type="continuationSeparator" w:id="0">
    <w:p w:rsidR="002155D0" w:rsidRDefault="002155D0"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5D0" w:rsidRDefault="002155D0" w:rsidP="001A6D74">
      <w:pPr>
        <w:pStyle w:val="Piedepgina"/>
      </w:pPr>
      <w:r>
        <w:separator/>
      </w:r>
    </w:p>
  </w:footnote>
  <w:footnote w:type="continuationSeparator" w:id="0">
    <w:p w:rsidR="002155D0" w:rsidRDefault="002155D0" w:rsidP="001A6D74">
      <w:pPr>
        <w:pStyle w:val="Piedepgina"/>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45"/>
      </v:shape>
    </w:pict>
  </w:numPicBullet>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5"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08A548F"/>
    <w:multiLevelType w:val="hybridMultilevel"/>
    <w:tmpl w:val="B3C88D4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9047FC1"/>
    <w:multiLevelType w:val="hybridMultilevel"/>
    <w:tmpl w:val="031E15A6"/>
    <w:lvl w:ilvl="0" w:tplc="48D0D88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655839"/>
    <w:multiLevelType w:val="hybridMultilevel"/>
    <w:tmpl w:val="2162F482"/>
    <w:lvl w:ilvl="0" w:tplc="CA82814C">
      <w:start w:val="1"/>
      <w:numFmt w:val="upperLetter"/>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0B2191"/>
    <w:multiLevelType w:val="hybridMultilevel"/>
    <w:tmpl w:val="D47E7F0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D437CCD"/>
    <w:multiLevelType w:val="hybridMultilevel"/>
    <w:tmpl w:val="42483DAE"/>
    <w:lvl w:ilvl="0" w:tplc="0C0A000D">
      <w:start w:val="1"/>
      <w:numFmt w:val="decimal"/>
      <w:lvlText w:val="%1."/>
      <w:lvlJc w:val="left"/>
      <w:pPr>
        <w:ind w:left="720" w:hanging="360"/>
      </w:pPr>
      <w:rPr>
        <w:rFonts w:hint="default"/>
      </w:rPr>
    </w:lvl>
    <w:lvl w:ilvl="1" w:tplc="38CEACE2"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 w15:restartNumberingAfterBreak="0">
    <w:nsid w:val="0D825821"/>
    <w:multiLevelType w:val="hybridMultilevel"/>
    <w:tmpl w:val="95705C50"/>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13" w15:restartNumberingAfterBreak="0">
    <w:nsid w:val="102472BC"/>
    <w:multiLevelType w:val="hybridMultilevel"/>
    <w:tmpl w:val="E58005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357157"/>
    <w:multiLevelType w:val="hybridMultilevel"/>
    <w:tmpl w:val="ABECEB60"/>
    <w:lvl w:ilvl="0" w:tplc="0C0A0001">
      <w:start w:val="1"/>
      <w:numFmt w:val="bullet"/>
      <w:lvlText w:val=""/>
      <w:lvlJc w:val="left"/>
      <w:pPr>
        <w:ind w:left="720" w:hanging="360"/>
      </w:pPr>
      <w:rPr>
        <w:rFonts w:ascii="Wingdings" w:hAnsi="Wingdings" w:hint="default"/>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 w15:restartNumberingAfterBreak="0">
    <w:nsid w:val="14B5122C"/>
    <w:multiLevelType w:val="multilevel"/>
    <w:tmpl w:val="B43CE8B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A84693C"/>
    <w:multiLevelType w:val="hybridMultilevel"/>
    <w:tmpl w:val="8916BCB8"/>
    <w:lvl w:ilvl="0" w:tplc="040A0005">
      <w:start w:val="1"/>
      <w:numFmt w:val="decimal"/>
      <w:lvlText w:val="%1."/>
      <w:lvlJc w:val="left"/>
      <w:pPr>
        <w:ind w:left="360" w:hanging="360"/>
      </w:pPr>
      <w:rPr>
        <w:sz w:val="22"/>
        <w:szCs w:val="22"/>
      </w:rPr>
    </w:lvl>
    <w:lvl w:ilvl="1" w:tplc="040A0003">
      <w:start w:val="1"/>
      <w:numFmt w:val="lowerLetter"/>
      <w:lvlText w:val="%2."/>
      <w:lvlJc w:val="left"/>
      <w:pPr>
        <w:ind w:left="1298" w:hanging="360"/>
      </w:pPr>
    </w:lvl>
    <w:lvl w:ilvl="2" w:tplc="040A0005" w:tentative="1">
      <w:start w:val="1"/>
      <w:numFmt w:val="lowerRoman"/>
      <w:lvlText w:val="%3."/>
      <w:lvlJc w:val="right"/>
      <w:pPr>
        <w:ind w:left="2018" w:hanging="180"/>
      </w:pPr>
    </w:lvl>
    <w:lvl w:ilvl="3" w:tplc="040A0001" w:tentative="1">
      <w:start w:val="1"/>
      <w:numFmt w:val="decimal"/>
      <w:lvlText w:val="%4."/>
      <w:lvlJc w:val="left"/>
      <w:pPr>
        <w:ind w:left="2738" w:hanging="360"/>
      </w:pPr>
    </w:lvl>
    <w:lvl w:ilvl="4" w:tplc="040A0003" w:tentative="1">
      <w:start w:val="1"/>
      <w:numFmt w:val="lowerLetter"/>
      <w:lvlText w:val="%5."/>
      <w:lvlJc w:val="left"/>
      <w:pPr>
        <w:ind w:left="3458" w:hanging="360"/>
      </w:pPr>
    </w:lvl>
    <w:lvl w:ilvl="5" w:tplc="040A0005" w:tentative="1">
      <w:start w:val="1"/>
      <w:numFmt w:val="lowerRoman"/>
      <w:lvlText w:val="%6."/>
      <w:lvlJc w:val="right"/>
      <w:pPr>
        <w:ind w:left="4178" w:hanging="180"/>
      </w:pPr>
    </w:lvl>
    <w:lvl w:ilvl="6" w:tplc="040A0001" w:tentative="1">
      <w:start w:val="1"/>
      <w:numFmt w:val="decimal"/>
      <w:lvlText w:val="%7."/>
      <w:lvlJc w:val="left"/>
      <w:pPr>
        <w:ind w:left="4898" w:hanging="360"/>
      </w:pPr>
    </w:lvl>
    <w:lvl w:ilvl="7" w:tplc="040A0003" w:tentative="1">
      <w:start w:val="1"/>
      <w:numFmt w:val="lowerLetter"/>
      <w:lvlText w:val="%8."/>
      <w:lvlJc w:val="left"/>
      <w:pPr>
        <w:ind w:left="5618" w:hanging="360"/>
      </w:pPr>
    </w:lvl>
    <w:lvl w:ilvl="8" w:tplc="040A0005" w:tentative="1">
      <w:start w:val="1"/>
      <w:numFmt w:val="lowerRoman"/>
      <w:lvlText w:val="%9."/>
      <w:lvlJc w:val="right"/>
      <w:pPr>
        <w:ind w:left="6338" w:hanging="180"/>
      </w:pPr>
    </w:lvl>
  </w:abstractNum>
  <w:abstractNum w:abstractNumId="17" w15:restartNumberingAfterBreak="0">
    <w:nsid w:val="1F454160"/>
    <w:multiLevelType w:val="hybridMultilevel"/>
    <w:tmpl w:val="74BE3CA6"/>
    <w:lvl w:ilvl="0" w:tplc="FFCE4C34">
      <w:start w:val="1"/>
      <w:numFmt w:val="lowerLetter"/>
      <w:lvlText w:val="%1)"/>
      <w:lvlJc w:val="left"/>
      <w:pPr>
        <w:ind w:left="780" w:hanging="360"/>
      </w:pPr>
      <w:rPr>
        <w:b/>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18" w15:restartNumberingAfterBreak="0">
    <w:nsid w:val="1F7B7253"/>
    <w:multiLevelType w:val="multilevel"/>
    <w:tmpl w:val="4A924B5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2251A75"/>
    <w:multiLevelType w:val="hybridMultilevel"/>
    <w:tmpl w:val="ED52063A"/>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7FC2AB9"/>
    <w:multiLevelType w:val="multilevel"/>
    <w:tmpl w:val="5424518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D83FA4"/>
    <w:multiLevelType w:val="hybridMultilevel"/>
    <w:tmpl w:val="9738BA16"/>
    <w:lvl w:ilvl="0" w:tplc="70529890">
      <w:start w:val="1"/>
      <w:numFmt w:val="lowerLetter"/>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95758C"/>
    <w:multiLevelType w:val="hybridMultilevel"/>
    <w:tmpl w:val="1ABCDC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28010D9"/>
    <w:multiLevelType w:val="hybridMultilevel"/>
    <w:tmpl w:val="69C877BC"/>
    <w:lvl w:ilvl="0" w:tplc="0C0A0011">
      <w:start w:val="1"/>
      <w:numFmt w:val="decimal"/>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4" w15:restartNumberingAfterBreak="0">
    <w:nsid w:val="335321DE"/>
    <w:multiLevelType w:val="hybridMultilevel"/>
    <w:tmpl w:val="0E94B6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3CA0639"/>
    <w:multiLevelType w:val="hybridMultilevel"/>
    <w:tmpl w:val="AC54A566"/>
    <w:lvl w:ilvl="0" w:tplc="0C0A000B">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36AE7FDB"/>
    <w:multiLevelType w:val="hybridMultilevel"/>
    <w:tmpl w:val="786436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3AF335DD"/>
    <w:multiLevelType w:val="hybridMultilevel"/>
    <w:tmpl w:val="33C4496C"/>
    <w:lvl w:ilvl="0" w:tplc="0C0A0007">
      <w:start w:val="1"/>
      <w:numFmt w:val="bullet"/>
      <w:lvlText w:val=""/>
      <w:lvlPicBulletId w:val="0"/>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3F4F6A2C"/>
    <w:multiLevelType w:val="hybridMultilevel"/>
    <w:tmpl w:val="C8CA6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F8B7C6E"/>
    <w:multiLevelType w:val="hybridMultilevel"/>
    <w:tmpl w:val="BEEAA258"/>
    <w:lvl w:ilvl="0" w:tplc="9F98F85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23E04BD"/>
    <w:multiLevelType w:val="hybridMultilevel"/>
    <w:tmpl w:val="453C6EB8"/>
    <w:lvl w:ilvl="0" w:tplc="C3D2ED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56E425B"/>
    <w:multiLevelType w:val="hybridMultilevel"/>
    <w:tmpl w:val="AC98DA8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4EC935D4"/>
    <w:multiLevelType w:val="multilevel"/>
    <w:tmpl w:val="9EB61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3729EC"/>
    <w:multiLevelType w:val="hybridMultilevel"/>
    <w:tmpl w:val="F7563A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9211CAE"/>
    <w:multiLevelType w:val="hybridMultilevel"/>
    <w:tmpl w:val="0EF084B2"/>
    <w:lvl w:ilvl="0" w:tplc="03CC277A">
      <w:start w:val="1"/>
      <w:numFmt w:val="lowerLetter"/>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5AFF33E3"/>
    <w:multiLevelType w:val="hybridMultilevel"/>
    <w:tmpl w:val="4D041234"/>
    <w:lvl w:ilvl="0" w:tplc="ABB4CE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F7D124E"/>
    <w:multiLevelType w:val="multilevel"/>
    <w:tmpl w:val="BD04E07A"/>
    <w:lvl w:ilvl="0">
      <w:start w:val="4"/>
      <w:numFmt w:val="decimal"/>
      <w:lvlText w:val="%1"/>
      <w:lvlJc w:val="left"/>
      <w:pPr>
        <w:ind w:left="360" w:hanging="360"/>
      </w:pPr>
      <w:rPr>
        <w:rFonts w:hint="default"/>
        <w:b/>
      </w:rPr>
    </w:lvl>
    <w:lvl w:ilvl="1">
      <w:start w:val="2"/>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2186C4B"/>
    <w:multiLevelType w:val="hybridMultilevel"/>
    <w:tmpl w:val="A50E8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1C662A"/>
    <w:multiLevelType w:val="hybridMultilevel"/>
    <w:tmpl w:val="0F3247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6B61DF6"/>
    <w:multiLevelType w:val="hybridMultilevel"/>
    <w:tmpl w:val="B344B134"/>
    <w:lvl w:ilvl="0" w:tplc="240A000F">
      <w:start w:val="2"/>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7451455"/>
    <w:multiLevelType w:val="hybridMultilevel"/>
    <w:tmpl w:val="758879A4"/>
    <w:lvl w:ilvl="0" w:tplc="2D66173E">
      <w:start w:val="1"/>
      <w:numFmt w:val="bullet"/>
      <w:lvlText w:val=""/>
      <w:lvlJc w:val="left"/>
      <w:pPr>
        <w:ind w:left="2204" w:hanging="360"/>
      </w:pPr>
      <w:rPr>
        <w:rFonts w:ascii="Wingdings" w:hAnsi="Wingdings"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7D06F42"/>
    <w:multiLevelType w:val="hybridMultilevel"/>
    <w:tmpl w:val="0234E6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ED11B48"/>
    <w:multiLevelType w:val="hybridMultilevel"/>
    <w:tmpl w:val="B5F4F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245038F"/>
    <w:multiLevelType w:val="hybridMultilevel"/>
    <w:tmpl w:val="D57CA5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7D91B3F"/>
    <w:multiLevelType w:val="multilevel"/>
    <w:tmpl w:val="FC8E63AC"/>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79A15DBF"/>
    <w:multiLevelType w:val="hybridMultilevel"/>
    <w:tmpl w:val="3F0E70D6"/>
    <w:lvl w:ilvl="0" w:tplc="23C0FF1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9D3673B"/>
    <w:multiLevelType w:val="hybridMultilevel"/>
    <w:tmpl w:val="02ACD31C"/>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8" w15:restartNumberingAfterBreak="0">
    <w:nsid w:val="7F1C3A5D"/>
    <w:multiLevelType w:val="hybridMultilevel"/>
    <w:tmpl w:val="8A8EF8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34"/>
  </w:num>
  <w:num w:numId="3">
    <w:abstractNumId w:val="7"/>
  </w:num>
  <w:num w:numId="4">
    <w:abstractNumId w:val="30"/>
  </w:num>
  <w:num w:numId="5">
    <w:abstractNumId w:val="28"/>
  </w:num>
  <w:num w:numId="6">
    <w:abstractNumId w:val="45"/>
  </w:num>
  <w:num w:numId="7">
    <w:abstractNumId w:val="37"/>
  </w:num>
  <w:num w:numId="8">
    <w:abstractNumId w:val="9"/>
  </w:num>
  <w:num w:numId="9">
    <w:abstractNumId w:val="32"/>
  </w:num>
  <w:num w:numId="10">
    <w:abstractNumId w:val="5"/>
  </w:num>
  <w:num w:numId="11">
    <w:abstractNumId w:val="2"/>
  </w:num>
  <w:num w:numId="12">
    <w:abstractNumId w:val="3"/>
  </w:num>
  <w:num w:numId="13">
    <w:abstractNumId w:val="1"/>
  </w:num>
  <w:num w:numId="14">
    <w:abstractNumId w:val="0"/>
  </w:num>
  <w:num w:numId="15">
    <w:abstractNumId w:val="4"/>
  </w:num>
  <w:num w:numId="16">
    <w:abstractNumId w:val="12"/>
  </w:num>
  <w:num w:numId="17">
    <w:abstractNumId w:val="20"/>
  </w:num>
  <w:num w:numId="18">
    <w:abstractNumId w:val="29"/>
  </w:num>
  <w:num w:numId="19">
    <w:abstractNumId w:val="8"/>
  </w:num>
  <w:num w:numId="20">
    <w:abstractNumId w:val="33"/>
  </w:num>
  <w:num w:numId="21">
    <w:abstractNumId w:val="13"/>
  </w:num>
  <w:num w:numId="22">
    <w:abstractNumId w:val="40"/>
  </w:num>
  <w:num w:numId="23">
    <w:abstractNumId w:val="42"/>
  </w:num>
  <w:num w:numId="24">
    <w:abstractNumId w:val="38"/>
  </w:num>
  <w:num w:numId="25">
    <w:abstractNumId w:val="31"/>
  </w:num>
  <w:num w:numId="26">
    <w:abstractNumId w:val="24"/>
  </w:num>
  <w:num w:numId="27">
    <w:abstractNumId w:val="36"/>
  </w:num>
  <w:num w:numId="28">
    <w:abstractNumId w:val="35"/>
  </w:num>
  <w:num w:numId="29">
    <w:abstractNumId w:val="25"/>
  </w:num>
  <w:num w:numId="30">
    <w:abstractNumId w:val="11"/>
  </w:num>
  <w:num w:numId="31">
    <w:abstractNumId w:val="16"/>
  </w:num>
  <w:num w:numId="32">
    <w:abstractNumId w:val="14"/>
  </w:num>
  <w:num w:numId="33">
    <w:abstractNumId w:val="41"/>
  </w:num>
  <w:num w:numId="34">
    <w:abstractNumId w:val="46"/>
  </w:num>
  <w:num w:numId="35">
    <w:abstractNumId w:val="17"/>
  </w:num>
  <w:num w:numId="36">
    <w:abstractNumId w:val="22"/>
  </w:num>
  <w:num w:numId="37">
    <w:abstractNumId w:val="18"/>
  </w:num>
  <w:num w:numId="38">
    <w:abstractNumId w:val="43"/>
  </w:num>
  <w:num w:numId="39">
    <w:abstractNumId w:val="21"/>
  </w:num>
  <w:num w:numId="40">
    <w:abstractNumId w:val="26"/>
  </w:num>
  <w:num w:numId="41">
    <w:abstractNumId w:val="19"/>
  </w:num>
  <w:num w:numId="42">
    <w:abstractNumId w:val="10"/>
  </w:num>
  <w:num w:numId="43">
    <w:abstractNumId w:val="6"/>
  </w:num>
  <w:num w:numId="44">
    <w:abstractNumId w:val="23"/>
  </w:num>
  <w:num w:numId="45">
    <w:abstractNumId w:val="48"/>
  </w:num>
  <w:num w:numId="46">
    <w:abstractNumId w:val="27"/>
  </w:num>
  <w:num w:numId="47">
    <w:abstractNumId w:val="47"/>
  </w:num>
  <w:num w:numId="48">
    <w:abstractNumId w:val="44"/>
  </w:num>
  <w:num w:numId="49">
    <w:abstractNumId w:val="3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 w:vendorID="64" w:dllVersion="131078" w:nlCheck="1" w:checkStyle="1"/>
  <w:activeWritingStyle w:appName="MSWord" w:lang="es-CO" w:vendorID="64" w:dllVersion="131078" w:nlCheck="1" w:checkStyle="1"/>
  <w:activeWritingStyle w:appName="MSWord" w:lang="en-GB"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A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072"/>
    <w:rsid w:val="00000219"/>
    <w:rsid w:val="000027DD"/>
    <w:rsid w:val="00002BBF"/>
    <w:rsid w:val="00003980"/>
    <w:rsid w:val="00003DCD"/>
    <w:rsid w:val="0000431E"/>
    <w:rsid w:val="00004C1F"/>
    <w:rsid w:val="00004D0C"/>
    <w:rsid w:val="000051B3"/>
    <w:rsid w:val="00005CB9"/>
    <w:rsid w:val="00005E98"/>
    <w:rsid w:val="00006442"/>
    <w:rsid w:val="0000673B"/>
    <w:rsid w:val="0000721D"/>
    <w:rsid w:val="0000762F"/>
    <w:rsid w:val="00007736"/>
    <w:rsid w:val="00007855"/>
    <w:rsid w:val="00010208"/>
    <w:rsid w:val="00011EF4"/>
    <w:rsid w:val="00012040"/>
    <w:rsid w:val="000129A5"/>
    <w:rsid w:val="00013838"/>
    <w:rsid w:val="00014015"/>
    <w:rsid w:val="000148BC"/>
    <w:rsid w:val="000156F2"/>
    <w:rsid w:val="0001655E"/>
    <w:rsid w:val="000166CF"/>
    <w:rsid w:val="00017022"/>
    <w:rsid w:val="0001727E"/>
    <w:rsid w:val="0002026A"/>
    <w:rsid w:val="00020AC0"/>
    <w:rsid w:val="00020C86"/>
    <w:rsid w:val="00020D38"/>
    <w:rsid w:val="0002114C"/>
    <w:rsid w:val="00021293"/>
    <w:rsid w:val="00022378"/>
    <w:rsid w:val="00022661"/>
    <w:rsid w:val="0002318E"/>
    <w:rsid w:val="00023BC7"/>
    <w:rsid w:val="000244C8"/>
    <w:rsid w:val="00024C23"/>
    <w:rsid w:val="000254A1"/>
    <w:rsid w:val="0002555D"/>
    <w:rsid w:val="00025D37"/>
    <w:rsid w:val="00026C77"/>
    <w:rsid w:val="00027DD6"/>
    <w:rsid w:val="00027F1D"/>
    <w:rsid w:val="0003081D"/>
    <w:rsid w:val="00030C08"/>
    <w:rsid w:val="00031543"/>
    <w:rsid w:val="00031C8B"/>
    <w:rsid w:val="000327B4"/>
    <w:rsid w:val="00033D1E"/>
    <w:rsid w:val="00033EE0"/>
    <w:rsid w:val="0003406A"/>
    <w:rsid w:val="000341E8"/>
    <w:rsid w:val="00034AB6"/>
    <w:rsid w:val="000355E0"/>
    <w:rsid w:val="00037EEE"/>
    <w:rsid w:val="0004027A"/>
    <w:rsid w:val="00043D9C"/>
    <w:rsid w:val="000448D5"/>
    <w:rsid w:val="00045447"/>
    <w:rsid w:val="000457A3"/>
    <w:rsid w:val="00045BBC"/>
    <w:rsid w:val="000464E4"/>
    <w:rsid w:val="00050E08"/>
    <w:rsid w:val="00051577"/>
    <w:rsid w:val="0005177E"/>
    <w:rsid w:val="00052111"/>
    <w:rsid w:val="0005225C"/>
    <w:rsid w:val="000536B7"/>
    <w:rsid w:val="00053960"/>
    <w:rsid w:val="0005417D"/>
    <w:rsid w:val="0005486F"/>
    <w:rsid w:val="000549F6"/>
    <w:rsid w:val="000554BE"/>
    <w:rsid w:val="000557BD"/>
    <w:rsid w:val="0005665C"/>
    <w:rsid w:val="00056775"/>
    <w:rsid w:val="00056B71"/>
    <w:rsid w:val="00060E7E"/>
    <w:rsid w:val="0006113D"/>
    <w:rsid w:val="000613D3"/>
    <w:rsid w:val="000626D3"/>
    <w:rsid w:val="00063B98"/>
    <w:rsid w:val="00065AF4"/>
    <w:rsid w:val="00066127"/>
    <w:rsid w:val="00067440"/>
    <w:rsid w:val="00067C59"/>
    <w:rsid w:val="00070753"/>
    <w:rsid w:val="00071E23"/>
    <w:rsid w:val="0007208E"/>
    <w:rsid w:val="00072209"/>
    <w:rsid w:val="000732E5"/>
    <w:rsid w:val="00073F0C"/>
    <w:rsid w:val="0007480F"/>
    <w:rsid w:val="00075AA7"/>
    <w:rsid w:val="00075C3C"/>
    <w:rsid w:val="00075EB7"/>
    <w:rsid w:val="00076FEE"/>
    <w:rsid w:val="0007720C"/>
    <w:rsid w:val="00077B03"/>
    <w:rsid w:val="00080389"/>
    <w:rsid w:val="000803C9"/>
    <w:rsid w:val="00081916"/>
    <w:rsid w:val="000822C0"/>
    <w:rsid w:val="00084BD1"/>
    <w:rsid w:val="0008612B"/>
    <w:rsid w:val="00087629"/>
    <w:rsid w:val="000913B4"/>
    <w:rsid w:val="00092156"/>
    <w:rsid w:val="00093EF6"/>
    <w:rsid w:val="000956CA"/>
    <w:rsid w:val="00095F44"/>
    <w:rsid w:val="00096548"/>
    <w:rsid w:val="00096629"/>
    <w:rsid w:val="000A005A"/>
    <w:rsid w:val="000A0418"/>
    <w:rsid w:val="000A1362"/>
    <w:rsid w:val="000A16DC"/>
    <w:rsid w:val="000A1B29"/>
    <w:rsid w:val="000A40C0"/>
    <w:rsid w:val="000A485E"/>
    <w:rsid w:val="000A49E9"/>
    <w:rsid w:val="000A7220"/>
    <w:rsid w:val="000A73C8"/>
    <w:rsid w:val="000A7476"/>
    <w:rsid w:val="000A7DCA"/>
    <w:rsid w:val="000B07CB"/>
    <w:rsid w:val="000B0D39"/>
    <w:rsid w:val="000B14C9"/>
    <w:rsid w:val="000B1D75"/>
    <w:rsid w:val="000B312D"/>
    <w:rsid w:val="000B43AC"/>
    <w:rsid w:val="000B7581"/>
    <w:rsid w:val="000C0E1B"/>
    <w:rsid w:val="000C0FAC"/>
    <w:rsid w:val="000C2209"/>
    <w:rsid w:val="000C2856"/>
    <w:rsid w:val="000C2DE3"/>
    <w:rsid w:val="000C2E6E"/>
    <w:rsid w:val="000C2F13"/>
    <w:rsid w:val="000C2FAD"/>
    <w:rsid w:val="000C4DFD"/>
    <w:rsid w:val="000C74CA"/>
    <w:rsid w:val="000C76AD"/>
    <w:rsid w:val="000C7CF7"/>
    <w:rsid w:val="000D02F5"/>
    <w:rsid w:val="000D0C2D"/>
    <w:rsid w:val="000D0F9C"/>
    <w:rsid w:val="000D1730"/>
    <w:rsid w:val="000D2036"/>
    <w:rsid w:val="000D2560"/>
    <w:rsid w:val="000D2ED6"/>
    <w:rsid w:val="000D32E7"/>
    <w:rsid w:val="000D3CFB"/>
    <w:rsid w:val="000D5F67"/>
    <w:rsid w:val="000D6923"/>
    <w:rsid w:val="000E10BB"/>
    <w:rsid w:val="000E13CE"/>
    <w:rsid w:val="000E2170"/>
    <w:rsid w:val="000E22A6"/>
    <w:rsid w:val="000E2906"/>
    <w:rsid w:val="000E2BEA"/>
    <w:rsid w:val="000E33F5"/>
    <w:rsid w:val="000E52B0"/>
    <w:rsid w:val="000E648C"/>
    <w:rsid w:val="000F04FF"/>
    <w:rsid w:val="000F3AB2"/>
    <w:rsid w:val="000F3C72"/>
    <w:rsid w:val="000F3CF5"/>
    <w:rsid w:val="000F42E4"/>
    <w:rsid w:val="000F522D"/>
    <w:rsid w:val="000F5320"/>
    <w:rsid w:val="000F5E7A"/>
    <w:rsid w:val="000F6BF9"/>
    <w:rsid w:val="001006C2"/>
    <w:rsid w:val="0010129B"/>
    <w:rsid w:val="001012DF"/>
    <w:rsid w:val="00102179"/>
    <w:rsid w:val="00103688"/>
    <w:rsid w:val="00104311"/>
    <w:rsid w:val="00104F21"/>
    <w:rsid w:val="001070B9"/>
    <w:rsid w:val="00110025"/>
    <w:rsid w:val="00110630"/>
    <w:rsid w:val="00110BF5"/>
    <w:rsid w:val="0011248C"/>
    <w:rsid w:val="00112C40"/>
    <w:rsid w:val="001157C3"/>
    <w:rsid w:val="001158EC"/>
    <w:rsid w:val="00117637"/>
    <w:rsid w:val="00121098"/>
    <w:rsid w:val="0012246B"/>
    <w:rsid w:val="001227F5"/>
    <w:rsid w:val="0012297C"/>
    <w:rsid w:val="00123554"/>
    <w:rsid w:val="00124302"/>
    <w:rsid w:val="00124C9F"/>
    <w:rsid w:val="00125AD9"/>
    <w:rsid w:val="00125CF2"/>
    <w:rsid w:val="00126470"/>
    <w:rsid w:val="0012654D"/>
    <w:rsid w:val="00127CFA"/>
    <w:rsid w:val="001301AF"/>
    <w:rsid w:val="00130D7B"/>
    <w:rsid w:val="00131072"/>
    <w:rsid w:val="00131BE9"/>
    <w:rsid w:val="00131FE3"/>
    <w:rsid w:val="001320AD"/>
    <w:rsid w:val="00132141"/>
    <w:rsid w:val="001325AF"/>
    <w:rsid w:val="00132819"/>
    <w:rsid w:val="001344E0"/>
    <w:rsid w:val="00134583"/>
    <w:rsid w:val="00135207"/>
    <w:rsid w:val="001355E4"/>
    <w:rsid w:val="00135832"/>
    <w:rsid w:val="00135ABE"/>
    <w:rsid w:val="001367D7"/>
    <w:rsid w:val="00136F62"/>
    <w:rsid w:val="00137D9F"/>
    <w:rsid w:val="00140400"/>
    <w:rsid w:val="0014072D"/>
    <w:rsid w:val="00140D64"/>
    <w:rsid w:val="00141349"/>
    <w:rsid w:val="00141ED9"/>
    <w:rsid w:val="00142CC9"/>
    <w:rsid w:val="00142ED7"/>
    <w:rsid w:val="0014415F"/>
    <w:rsid w:val="00144200"/>
    <w:rsid w:val="00144394"/>
    <w:rsid w:val="00144442"/>
    <w:rsid w:val="00144715"/>
    <w:rsid w:val="00145425"/>
    <w:rsid w:val="00145501"/>
    <w:rsid w:val="0014621E"/>
    <w:rsid w:val="00146A23"/>
    <w:rsid w:val="001473D8"/>
    <w:rsid w:val="001474FE"/>
    <w:rsid w:val="00150E39"/>
    <w:rsid w:val="00151132"/>
    <w:rsid w:val="00151E96"/>
    <w:rsid w:val="001520C7"/>
    <w:rsid w:val="00152F7B"/>
    <w:rsid w:val="00153044"/>
    <w:rsid w:val="00153DB3"/>
    <w:rsid w:val="0015483E"/>
    <w:rsid w:val="00154DA4"/>
    <w:rsid w:val="0015503B"/>
    <w:rsid w:val="00156FE5"/>
    <w:rsid w:val="00157EBE"/>
    <w:rsid w:val="0016050C"/>
    <w:rsid w:val="00160B90"/>
    <w:rsid w:val="00161834"/>
    <w:rsid w:val="0016380C"/>
    <w:rsid w:val="001643FD"/>
    <w:rsid w:val="00164F0B"/>
    <w:rsid w:val="00164FB8"/>
    <w:rsid w:val="001652D5"/>
    <w:rsid w:val="001665E3"/>
    <w:rsid w:val="00170B07"/>
    <w:rsid w:val="00172E4D"/>
    <w:rsid w:val="0017481C"/>
    <w:rsid w:val="00175761"/>
    <w:rsid w:val="00175AD7"/>
    <w:rsid w:val="00175CBC"/>
    <w:rsid w:val="00175EAA"/>
    <w:rsid w:val="001770F1"/>
    <w:rsid w:val="00181471"/>
    <w:rsid w:val="00181933"/>
    <w:rsid w:val="001821B5"/>
    <w:rsid w:val="001832DC"/>
    <w:rsid w:val="00183CEB"/>
    <w:rsid w:val="00184E0A"/>
    <w:rsid w:val="001856A2"/>
    <w:rsid w:val="00186CF2"/>
    <w:rsid w:val="00187474"/>
    <w:rsid w:val="00187E25"/>
    <w:rsid w:val="001902D2"/>
    <w:rsid w:val="0019039B"/>
    <w:rsid w:val="00190525"/>
    <w:rsid w:val="00191A52"/>
    <w:rsid w:val="00194AD7"/>
    <w:rsid w:val="0019525C"/>
    <w:rsid w:val="00196B49"/>
    <w:rsid w:val="00196DC6"/>
    <w:rsid w:val="0019724A"/>
    <w:rsid w:val="001973F9"/>
    <w:rsid w:val="00197B4C"/>
    <w:rsid w:val="00197D2B"/>
    <w:rsid w:val="001A0629"/>
    <w:rsid w:val="001A1E19"/>
    <w:rsid w:val="001A1E9F"/>
    <w:rsid w:val="001A1EDC"/>
    <w:rsid w:val="001A27E7"/>
    <w:rsid w:val="001A3863"/>
    <w:rsid w:val="001A5136"/>
    <w:rsid w:val="001A5684"/>
    <w:rsid w:val="001A57FC"/>
    <w:rsid w:val="001A5DC0"/>
    <w:rsid w:val="001A5E54"/>
    <w:rsid w:val="001A691B"/>
    <w:rsid w:val="001A6D74"/>
    <w:rsid w:val="001B186A"/>
    <w:rsid w:val="001B2A26"/>
    <w:rsid w:val="001B4B98"/>
    <w:rsid w:val="001B5158"/>
    <w:rsid w:val="001B5EAC"/>
    <w:rsid w:val="001B64F5"/>
    <w:rsid w:val="001B7A47"/>
    <w:rsid w:val="001C0C03"/>
    <w:rsid w:val="001C1EC0"/>
    <w:rsid w:val="001C24C5"/>
    <w:rsid w:val="001C260B"/>
    <w:rsid w:val="001C281C"/>
    <w:rsid w:val="001C29F6"/>
    <w:rsid w:val="001C35A5"/>
    <w:rsid w:val="001C3C39"/>
    <w:rsid w:val="001C4A9E"/>
    <w:rsid w:val="001C525D"/>
    <w:rsid w:val="001C54AB"/>
    <w:rsid w:val="001C56A4"/>
    <w:rsid w:val="001C5C9E"/>
    <w:rsid w:val="001C759C"/>
    <w:rsid w:val="001C7717"/>
    <w:rsid w:val="001D0076"/>
    <w:rsid w:val="001D078E"/>
    <w:rsid w:val="001D24D8"/>
    <w:rsid w:val="001D31CE"/>
    <w:rsid w:val="001D36D3"/>
    <w:rsid w:val="001D4133"/>
    <w:rsid w:val="001D4405"/>
    <w:rsid w:val="001D52CD"/>
    <w:rsid w:val="001D5903"/>
    <w:rsid w:val="001D69CF"/>
    <w:rsid w:val="001D7BB8"/>
    <w:rsid w:val="001D7BFD"/>
    <w:rsid w:val="001E101C"/>
    <w:rsid w:val="001E2924"/>
    <w:rsid w:val="001E3744"/>
    <w:rsid w:val="001E379F"/>
    <w:rsid w:val="001E5CC0"/>
    <w:rsid w:val="001E5E32"/>
    <w:rsid w:val="001E66A3"/>
    <w:rsid w:val="001F02BE"/>
    <w:rsid w:val="001F0FB0"/>
    <w:rsid w:val="001F1542"/>
    <w:rsid w:val="001F3312"/>
    <w:rsid w:val="001F3EDC"/>
    <w:rsid w:val="001F4420"/>
    <w:rsid w:val="001F4A5E"/>
    <w:rsid w:val="001F6159"/>
    <w:rsid w:val="001F6A48"/>
    <w:rsid w:val="001F7154"/>
    <w:rsid w:val="001F7705"/>
    <w:rsid w:val="0020061C"/>
    <w:rsid w:val="00200663"/>
    <w:rsid w:val="00200810"/>
    <w:rsid w:val="00201329"/>
    <w:rsid w:val="00201546"/>
    <w:rsid w:val="002031F6"/>
    <w:rsid w:val="00203416"/>
    <w:rsid w:val="00203752"/>
    <w:rsid w:val="00203F1F"/>
    <w:rsid w:val="00204E61"/>
    <w:rsid w:val="00205632"/>
    <w:rsid w:val="00205822"/>
    <w:rsid w:val="00205AED"/>
    <w:rsid w:val="00206628"/>
    <w:rsid w:val="0020794F"/>
    <w:rsid w:val="00212EBE"/>
    <w:rsid w:val="00213918"/>
    <w:rsid w:val="002143FD"/>
    <w:rsid w:val="00214545"/>
    <w:rsid w:val="002154FC"/>
    <w:rsid w:val="002155D0"/>
    <w:rsid w:val="00215C8C"/>
    <w:rsid w:val="00215D2D"/>
    <w:rsid w:val="00217565"/>
    <w:rsid w:val="002178C9"/>
    <w:rsid w:val="00217A91"/>
    <w:rsid w:val="00217B2F"/>
    <w:rsid w:val="00217F4F"/>
    <w:rsid w:val="00221696"/>
    <w:rsid w:val="002218B6"/>
    <w:rsid w:val="00222582"/>
    <w:rsid w:val="00223698"/>
    <w:rsid w:val="0022452D"/>
    <w:rsid w:val="00224B94"/>
    <w:rsid w:val="00224BCD"/>
    <w:rsid w:val="00227183"/>
    <w:rsid w:val="00227A4D"/>
    <w:rsid w:val="00227B1A"/>
    <w:rsid w:val="00227BB1"/>
    <w:rsid w:val="00230522"/>
    <w:rsid w:val="002307EA"/>
    <w:rsid w:val="00232129"/>
    <w:rsid w:val="0023279A"/>
    <w:rsid w:val="00232E1E"/>
    <w:rsid w:val="00233CEA"/>
    <w:rsid w:val="002353FB"/>
    <w:rsid w:val="00235C9A"/>
    <w:rsid w:val="00237527"/>
    <w:rsid w:val="002414BB"/>
    <w:rsid w:val="00241C03"/>
    <w:rsid w:val="00241C07"/>
    <w:rsid w:val="00243A8E"/>
    <w:rsid w:val="00244C3D"/>
    <w:rsid w:val="00246600"/>
    <w:rsid w:val="002469B5"/>
    <w:rsid w:val="00246B62"/>
    <w:rsid w:val="00250228"/>
    <w:rsid w:val="002518FD"/>
    <w:rsid w:val="00251A34"/>
    <w:rsid w:val="00251CD6"/>
    <w:rsid w:val="00252A5F"/>
    <w:rsid w:val="00253BBE"/>
    <w:rsid w:val="00253DF9"/>
    <w:rsid w:val="00254735"/>
    <w:rsid w:val="002557B1"/>
    <w:rsid w:val="00255B2D"/>
    <w:rsid w:val="00256359"/>
    <w:rsid w:val="00256A4B"/>
    <w:rsid w:val="0025765B"/>
    <w:rsid w:val="002577D3"/>
    <w:rsid w:val="00257995"/>
    <w:rsid w:val="00257B66"/>
    <w:rsid w:val="002609CF"/>
    <w:rsid w:val="00260E1B"/>
    <w:rsid w:val="00263ED8"/>
    <w:rsid w:val="002649C4"/>
    <w:rsid w:val="00266614"/>
    <w:rsid w:val="00266EF4"/>
    <w:rsid w:val="00270850"/>
    <w:rsid w:val="00271595"/>
    <w:rsid w:val="00271BE6"/>
    <w:rsid w:val="0027280E"/>
    <w:rsid w:val="00273123"/>
    <w:rsid w:val="00273FC9"/>
    <w:rsid w:val="0027434C"/>
    <w:rsid w:val="00274F15"/>
    <w:rsid w:val="00274F50"/>
    <w:rsid w:val="00275862"/>
    <w:rsid w:val="00275E19"/>
    <w:rsid w:val="0027655B"/>
    <w:rsid w:val="002772E5"/>
    <w:rsid w:val="00281B15"/>
    <w:rsid w:val="00281D2C"/>
    <w:rsid w:val="00282788"/>
    <w:rsid w:val="00282BE0"/>
    <w:rsid w:val="00282E50"/>
    <w:rsid w:val="00283280"/>
    <w:rsid w:val="002834A0"/>
    <w:rsid w:val="002850EB"/>
    <w:rsid w:val="002852AC"/>
    <w:rsid w:val="00285EBE"/>
    <w:rsid w:val="00286200"/>
    <w:rsid w:val="00286D69"/>
    <w:rsid w:val="002873E5"/>
    <w:rsid w:val="002878AB"/>
    <w:rsid w:val="00290310"/>
    <w:rsid w:val="00290C7A"/>
    <w:rsid w:val="002920D3"/>
    <w:rsid w:val="0029328B"/>
    <w:rsid w:val="002950B1"/>
    <w:rsid w:val="0029590D"/>
    <w:rsid w:val="00295C62"/>
    <w:rsid w:val="00296159"/>
    <w:rsid w:val="00297146"/>
    <w:rsid w:val="00297AE4"/>
    <w:rsid w:val="002A070F"/>
    <w:rsid w:val="002A1B28"/>
    <w:rsid w:val="002A1C66"/>
    <w:rsid w:val="002A2522"/>
    <w:rsid w:val="002A383F"/>
    <w:rsid w:val="002A3D3A"/>
    <w:rsid w:val="002A3FD4"/>
    <w:rsid w:val="002A443B"/>
    <w:rsid w:val="002A57AB"/>
    <w:rsid w:val="002A586F"/>
    <w:rsid w:val="002A5962"/>
    <w:rsid w:val="002A6276"/>
    <w:rsid w:val="002A66BC"/>
    <w:rsid w:val="002A7BDB"/>
    <w:rsid w:val="002B0754"/>
    <w:rsid w:val="002B0A74"/>
    <w:rsid w:val="002B0E89"/>
    <w:rsid w:val="002B233E"/>
    <w:rsid w:val="002B2FBF"/>
    <w:rsid w:val="002B3AB8"/>
    <w:rsid w:val="002B3C6A"/>
    <w:rsid w:val="002B55A3"/>
    <w:rsid w:val="002B656B"/>
    <w:rsid w:val="002B6664"/>
    <w:rsid w:val="002B7E74"/>
    <w:rsid w:val="002C05EB"/>
    <w:rsid w:val="002C079A"/>
    <w:rsid w:val="002C094C"/>
    <w:rsid w:val="002C144A"/>
    <w:rsid w:val="002C29D8"/>
    <w:rsid w:val="002C2AF7"/>
    <w:rsid w:val="002C4A0F"/>
    <w:rsid w:val="002C4B8A"/>
    <w:rsid w:val="002C50B5"/>
    <w:rsid w:val="002C518D"/>
    <w:rsid w:val="002C5720"/>
    <w:rsid w:val="002C63BE"/>
    <w:rsid w:val="002C6B90"/>
    <w:rsid w:val="002D0C72"/>
    <w:rsid w:val="002D108B"/>
    <w:rsid w:val="002D145A"/>
    <w:rsid w:val="002D1474"/>
    <w:rsid w:val="002D276E"/>
    <w:rsid w:val="002D2A02"/>
    <w:rsid w:val="002D2E01"/>
    <w:rsid w:val="002D40C4"/>
    <w:rsid w:val="002D44A0"/>
    <w:rsid w:val="002D539F"/>
    <w:rsid w:val="002D6A37"/>
    <w:rsid w:val="002D7D76"/>
    <w:rsid w:val="002E1815"/>
    <w:rsid w:val="002E26FF"/>
    <w:rsid w:val="002E4604"/>
    <w:rsid w:val="002E4AE2"/>
    <w:rsid w:val="002E6229"/>
    <w:rsid w:val="002E6CB8"/>
    <w:rsid w:val="002E706F"/>
    <w:rsid w:val="002E7174"/>
    <w:rsid w:val="002E7E60"/>
    <w:rsid w:val="002F0076"/>
    <w:rsid w:val="002F03AC"/>
    <w:rsid w:val="002F05FB"/>
    <w:rsid w:val="002F0C48"/>
    <w:rsid w:val="002F2E7E"/>
    <w:rsid w:val="002F3771"/>
    <w:rsid w:val="002F4704"/>
    <w:rsid w:val="002F4F7F"/>
    <w:rsid w:val="002F60D0"/>
    <w:rsid w:val="002F67D7"/>
    <w:rsid w:val="00301205"/>
    <w:rsid w:val="003033C9"/>
    <w:rsid w:val="003038E2"/>
    <w:rsid w:val="00303D65"/>
    <w:rsid w:val="0030438A"/>
    <w:rsid w:val="00304498"/>
    <w:rsid w:val="00304D54"/>
    <w:rsid w:val="00307634"/>
    <w:rsid w:val="00310B28"/>
    <w:rsid w:val="00310BC4"/>
    <w:rsid w:val="003110D1"/>
    <w:rsid w:val="00314465"/>
    <w:rsid w:val="00315890"/>
    <w:rsid w:val="00317026"/>
    <w:rsid w:val="003200FA"/>
    <w:rsid w:val="00320737"/>
    <w:rsid w:val="00321671"/>
    <w:rsid w:val="00321BA8"/>
    <w:rsid w:val="00321DFA"/>
    <w:rsid w:val="00324F53"/>
    <w:rsid w:val="00325DBE"/>
    <w:rsid w:val="003261B6"/>
    <w:rsid w:val="003262D7"/>
    <w:rsid w:val="00326925"/>
    <w:rsid w:val="00327324"/>
    <w:rsid w:val="0033228D"/>
    <w:rsid w:val="003323B1"/>
    <w:rsid w:val="00335F04"/>
    <w:rsid w:val="003361C1"/>
    <w:rsid w:val="003370AF"/>
    <w:rsid w:val="00340221"/>
    <w:rsid w:val="00340409"/>
    <w:rsid w:val="003408E2"/>
    <w:rsid w:val="00341805"/>
    <w:rsid w:val="003430C0"/>
    <w:rsid w:val="003439F6"/>
    <w:rsid w:val="003442A3"/>
    <w:rsid w:val="00344615"/>
    <w:rsid w:val="003446AA"/>
    <w:rsid w:val="00344D66"/>
    <w:rsid w:val="0034617E"/>
    <w:rsid w:val="003468A3"/>
    <w:rsid w:val="00346A6B"/>
    <w:rsid w:val="00350106"/>
    <w:rsid w:val="0035035A"/>
    <w:rsid w:val="00350A81"/>
    <w:rsid w:val="00351248"/>
    <w:rsid w:val="00351673"/>
    <w:rsid w:val="00351B52"/>
    <w:rsid w:val="003521B7"/>
    <w:rsid w:val="003549A1"/>
    <w:rsid w:val="00357E81"/>
    <w:rsid w:val="00360AF9"/>
    <w:rsid w:val="00360CB2"/>
    <w:rsid w:val="003612D2"/>
    <w:rsid w:val="003615AB"/>
    <w:rsid w:val="003620CB"/>
    <w:rsid w:val="003635D1"/>
    <w:rsid w:val="0036416C"/>
    <w:rsid w:val="0036418F"/>
    <w:rsid w:val="00365BE5"/>
    <w:rsid w:val="0036616B"/>
    <w:rsid w:val="0036656C"/>
    <w:rsid w:val="00366C7A"/>
    <w:rsid w:val="00367903"/>
    <w:rsid w:val="0037013C"/>
    <w:rsid w:val="0037060C"/>
    <w:rsid w:val="00370EA9"/>
    <w:rsid w:val="0037198D"/>
    <w:rsid w:val="00372A8F"/>
    <w:rsid w:val="00372D52"/>
    <w:rsid w:val="00374C69"/>
    <w:rsid w:val="00375292"/>
    <w:rsid w:val="003756E2"/>
    <w:rsid w:val="00375A66"/>
    <w:rsid w:val="00375ADC"/>
    <w:rsid w:val="003768C6"/>
    <w:rsid w:val="00377D60"/>
    <w:rsid w:val="00377F80"/>
    <w:rsid w:val="00381B2E"/>
    <w:rsid w:val="003850B3"/>
    <w:rsid w:val="00386022"/>
    <w:rsid w:val="003867B7"/>
    <w:rsid w:val="00390283"/>
    <w:rsid w:val="00391A1F"/>
    <w:rsid w:val="0039303E"/>
    <w:rsid w:val="00393CCA"/>
    <w:rsid w:val="003946FE"/>
    <w:rsid w:val="0039718A"/>
    <w:rsid w:val="003975B8"/>
    <w:rsid w:val="00397E10"/>
    <w:rsid w:val="003A0046"/>
    <w:rsid w:val="003A0567"/>
    <w:rsid w:val="003A26AA"/>
    <w:rsid w:val="003A36E4"/>
    <w:rsid w:val="003A4112"/>
    <w:rsid w:val="003A4364"/>
    <w:rsid w:val="003A49B3"/>
    <w:rsid w:val="003A49F2"/>
    <w:rsid w:val="003A4B2C"/>
    <w:rsid w:val="003A69AE"/>
    <w:rsid w:val="003A6AD5"/>
    <w:rsid w:val="003A6BF1"/>
    <w:rsid w:val="003A78DE"/>
    <w:rsid w:val="003B0480"/>
    <w:rsid w:val="003B0926"/>
    <w:rsid w:val="003B15B5"/>
    <w:rsid w:val="003B228A"/>
    <w:rsid w:val="003B43EB"/>
    <w:rsid w:val="003B4AFF"/>
    <w:rsid w:val="003B4ED6"/>
    <w:rsid w:val="003B5B15"/>
    <w:rsid w:val="003B5E5D"/>
    <w:rsid w:val="003B633B"/>
    <w:rsid w:val="003B7F0E"/>
    <w:rsid w:val="003C1696"/>
    <w:rsid w:val="003C1A7E"/>
    <w:rsid w:val="003C3FA0"/>
    <w:rsid w:val="003C4A06"/>
    <w:rsid w:val="003C4E8A"/>
    <w:rsid w:val="003C51C7"/>
    <w:rsid w:val="003C5504"/>
    <w:rsid w:val="003C5D97"/>
    <w:rsid w:val="003C67B0"/>
    <w:rsid w:val="003D119E"/>
    <w:rsid w:val="003D1D83"/>
    <w:rsid w:val="003D261F"/>
    <w:rsid w:val="003D2647"/>
    <w:rsid w:val="003D301D"/>
    <w:rsid w:val="003D4102"/>
    <w:rsid w:val="003D432E"/>
    <w:rsid w:val="003D55C2"/>
    <w:rsid w:val="003D69D3"/>
    <w:rsid w:val="003D6C0F"/>
    <w:rsid w:val="003D6EA6"/>
    <w:rsid w:val="003D743F"/>
    <w:rsid w:val="003D7A3B"/>
    <w:rsid w:val="003E0779"/>
    <w:rsid w:val="003E404A"/>
    <w:rsid w:val="003E408D"/>
    <w:rsid w:val="003E4921"/>
    <w:rsid w:val="003E4BB9"/>
    <w:rsid w:val="003E5708"/>
    <w:rsid w:val="003E6502"/>
    <w:rsid w:val="003E6592"/>
    <w:rsid w:val="003E686C"/>
    <w:rsid w:val="003E749E"/>
    <w:rsid w:val="003F04DA"/>
    <w:rsid w:val="003F09BF"/>
    <w:rsid w:val="003F0A1B"/>
    <w:rsid w:val="003F0EF4"/>
    <w:rsid w:val="003F11A5"/>
    <w:rsid w:val="003F1AF1"/>
    <w:rsid w:val="003F1CB0"/>
    <w:rsid w:val="003F1E54"/>
    <w:rsid w:val="003F204F"/>
    <w:rsid w:val="003F29F0"/>
    <w:rsid w:val="003F2E53"/>
    <w:rsid w:val="003F3B50"/>
    <w:rsid w:val="003F4333"/>
    <w:rsid w:val="003F5FBA"/>
    <w:rsid w:val="003F6202"/>
    <w:rsid w:val="003F62C2"/>
    <w:rsid w:val="003F6667"/>
    <w:rsid w:val="003F7B96"/>
    <w:rsid w:val="0040078C"/>
    <w:rsid w:val="0040275C"/>
    <w:rsid w:val="00403F19"/>
    <w:rsid w:val="00404285"/>
    <w:rsid w:val="00404546"/>
    <w:rsid w:val="004049B9"/>
    <w:rsid w:val="004054A6"/>
    <w:rsid w:val="0040597A"/>
    <w:rsid w:val="004067E5"/>
    <w:rsid w:val="00407AFA"/>
    <w:rsid w:val="00410FE9"/>
    <w:rsid w:val="00411A75"/>
    <w:rsid w:val="0041280A"/>
    <w:rsid w:val="004128C4"/>
    <w:rsid w:val="0041385C"/>
    <w:rsid w:val="0041495E"/>
    <w:rsid w:val="0041612A"/>
    <w:rsid w:val="00416D1E"/>
    <w:rsid w:val="00417EE7"/>
    <w:rsid w:val="004204F7"/>
    <w:rsid w:val="004207EE"/>
    <w:rsid w:val="004233C0"/>
    <w:rsid w:val="00423E98"/>
    <w:rsid w:val="0042415D"/>
    <w:rsid w:val="004244E1"/>
    <w:rsid w:val="00424806"/>
    <w:rsid w:val="00424933"/>
    <w:rsid w:val="00424D47"/>
    <w:rsid w:val="00424E0D"/>
    <w:rsid w:val="00425274"/>
    <w:rsid w:val="0042556F"/>
    <w:rsid w:val="00425BDC"/>
    <w:rsid w:val="0042636E"/>
    <w:rsid w:val="0042668A"/>
    <w:rsid w:val="00426BA9"/>
    <w:rsid w:val="00427F20"/>
    <w:rsid w:val="004301B5"/>
    <w:rsid w:val="0043050C"/>
    <w:rsid w:val="00432836"/>
    <w:rsid w:val="00432FEE"/>
    <w:rsid w:val="004335A2"/>
    <w:rsid w:val="00433635"/>
    <w:rsid w:val="00433A08"/>
    <w:rsid w:val="00433DA6"/>
    <w:rsid w:val="00434B6B"/>
    <w:rsid w:val="00434C9B"/>
    <w:rsid w:val="00434E52"/>
    <w:rsid w:val="00435712"/>
    <w:rsid w:val="00435F79"/>
    <w:rsid w:val="00436213"/>
    <w:rsid w:val="00436541"/>
    <w:rsid w:val="004377BF"/>
    <w:rsid w:val="00437914"/>
    <w:rsid w:val="0044098E"/>
    <w:rsid w:val="00442636"/>
    <w:rsid w:val="00444B19"/>
    <w:rsid w:val="0044526C"/>
    <w:rsid w:val="00445FA9"/>
    <w:rsid w:val="004472A4"/>
    <w:rsid w:val="0045075C"/>
    <w:rsid w:val="00450955"/>
    <w:rsid w:val="00451893"/>
    <w:rsid w:val="00452B12"/>
    <w:rsid w:val="00452D50"/>
    <w:rsid w:val="00452E80"/>
    <w:rsid w:val="004531E6"/>
    <w:rsid w:val="00454EA8"/>
    <w:rsid w:val="0045563C"/>
    <w:rsid w:val="004556D0"/>
    <w:rsid w:val="00455792"/>
    <w:rsid w:val="00456317"/>
    <w:rsid w:val="00456658"/>
    <w:rsid w:val="004566DA"/>
    <w:rsid w:val="004570C0"/>
    <w:rsid w:val="00460A2D"/>
    <w:rsid w:val="00460DCB"/>
    <w:rsid w:val="00460E8F"/>
    <w:rsid w:val="004611E2"/>
    <w:rsid w:val="00462745"/>
    <w:rsid w:val="00463764"/>
    <w:rsid w:val="00464410"/>
    <w:rsid w:val="0046542C"/>
    <w:rsid w:val="00465F9B"/>
    <w:rsid w:val="00466E84"/>
    <w:rsid w:val="00467070"/>
    <w:rsid w:val="004700EA"/>
    <w:rsid w:val="0047184B"/>
    <w:rsid w:val="00471F82"/>
    <w:rsid w:val="0047293B"/>
    <w:rsid w:val="00473298"/>
    <w:rsid w:val="00474032"/>
    <w:rsid w:val="00475F8C"/>
    <w:rsid w:val="00476D41"/>
    <w:rsid w:val="0047772F"/>
    <w:rsid w:val="004809D8"/>
    <w:rsid w:val="00480FA2"/>
    <w:rsid w:val="00482D5F"/>
    <w:rsid w:val="0048392D"/>
    <w:rsid w:val="00483CD1"/>
    <w:rsid w:val="00485FE2"/>
    <w:rsid w:val="004861AB"/>
    <w:rsid w:val="00486334"/>
    <w:rsid w:val="00487156"/>
    <w:rsid w:val="00487A9F"/>
    <w:rsid w:val="00490A0F"/>
    <w:rsid w:val="00491224"/>
    <w:rsid w:val="00491F7A"/>
    <w:rsid w:val="0049449C"/>
    <w:rsid w:val="00494526"/>
    <w:rsid w:val="00494CD6"/>
    <w:rsid w:val="00494DA9"/>
    <w:rsid w:val="00495510"/>
    <w:rsid w:val="004955A5"/>
    <w:rsid w:val="004956B3"/>
    <w:rsid w:val="004960E2"/>
    <w:rsid w:val="004966C5"/>
    <w:rsid w:val="0049734E"/>
    <w:rsid w:val="0049738C"/>
    <w:rsid w:val="004A0288"/>
    <w:rsid w:val="004A05D4"/>
    <w:rsid w:val="004A2396"/>
    <w:rsid w:val="004A28A3"/>
    <w:rsid w:val="004A2CF5"/>
    <w:rsid w:val="004A304D"/>
    <w:rsid w:val="004A31F7"/>
    <w:rsid w:val="004A3238"/>
    <w:rsid w:val="004A364A"/>
    <w:rsid w:val="004A402B"/>
    <w:rsid w:val="004A4156"/>
    <w:rsid w:val="004A4B94"/>
    <w:rsid w:val="004A66AA"/>
    <w:rsid w:val="004A69DE"/>
    <w:rsid w:val="004A7334"/>
    <w:rsid w:val="004A741D"/>
    <w:rsid w:val="004B095F"/>
    <w:rsid w:val="004B1C40"/>
    <w:rsid w:val="004B243B"/>
    <w:rsid w:val="004B2C93"/>
    <w:rsid w:val="004B51B6"/>
    <w:rsid w:val="004B6B4F"/>
    <w:rsid w:val="004B77A7"/>
    <w:rsid w:val="004B7836"/>
    <w:rsid w:val="004C0102"/>
    <w:rsid w:val="004C0B4D"/>
    <w:rsid w:val="004C1919"/>
    <w:rsid w:val="004C1DE1"/>
    <w:rsid w:val="004C2FB0"/>
    <w:rsid w:val="004C3DCF"/>
    <w:rsid w:val="004C4464"/>
    <w:rsid w:val="004C5438"/>
    <w:rsid w:val="004C6CA9"/>
    <w:rsid w:val="004C7352"/>
    <w:rsid w:val="004C7481"/>
    <w:rsid w:val="004C7C1C"/>
    <w:rsid w:val="004D07FF"/>
    <w:rsid w:val="004D0A09"/>
    <w:rsid w:val="004D0A4E"/>
    <w:rsid w:val="004D1DD4"/>
    <w:rsid w:val="004D1E69"/>
    <w:rsid w:val="004D44AD"/>
    <w:rsid w:val="004D6682"/>
    <w:rsid w:val="004D7812"/>
    <w:rsid w:val="004E0603"/>
    <w:rsid w:val="004E0A2F"/>
    <w:rsid w:val="004E173B"/>
    <w:rsid w:val="004E1A57"/>
    <w:rsid w:val="004E1FBA"/>
    <w:rsid w:val="004E2CA4"/>
    <w:rsid w:val="004E2F19"/>
    <w:rsid w:val="004E3C14"/>
    <w:rsid w:val="004E42A4"/>
    <w:rsid w:val="004E59A0"/>
    <w:rsid w:val="004E6601"/>
    <w:rsid w:val="004E6910"/>
    <w:rsid w:val="004E6E62"/>
    <w:rsid w:val="004E7344"/>
    <w:rsid w:val="004E7987"/>
    <w:rsid w:val="004E79CD"/>
    <w:rsid w:val="004F1B22"/>
    <w:rsid w:val="004F3834"/>
    <w:rsid w:val="004F3C47"/>
    <w:rsid w:val="004F47AA"/>
    <w:rsid w:val="004F4AC9"/>
    <w:rsid w:val="004F4EDC"/>
    <w:rsid w:val="004F54D0"/>
    <w:rsid w:val="004F5968"/>
    <w:rsid w:val="004F60B7"/>
    <w:rsid w:val="004F66BA"/>
    <w:rsid w:val="004F6DBD"/>
    <w:rsid w:val="004F7103"/>
    <w:rsid w:val="004F78A6"/>
    <w:rsid w:val="0050071F"/>
    <w:rsid w:val="005014E5"/>
    <w:rsid w:val="00501A48"/>
    <w:rsid w:val="00501B65"/>
    <w:rsid w:val="005024B8"/>
    <w:rsid w:val="0050312C"/>
    <w:rsid w:val="00503983"/>
    <w:rsid w:val="00504AAB"/>
    <w:rsid w:val="005053F0"/>
    <w:rsid w:val="005054F6"/>
    <w:rsid w:val="005057B6"/>
    <w:rsid w:val="00505F50"/>
    <w:rsid w:val="005066CF"/>
    <w:rsid w:val="00506A58"/>
    <w:rsid w:val="00507167"/>
    <w:rsid w:val="005111AB"/>
    <w:rsid w:val="00511DF7"/>
    <w:rsid w:val="00512305"/>
    <w:rsid w:val="00512DFE"/>
    <w:rsid w:val="00514D0C"/>
    <w:rsid w:val="00516529"/>
    <w:rsid w:val="00517735"/>
    <w:rsid w:val="0052108E"/>
    <w:rsid w:val="0052128C"/>
    <w:rsid w:val="00521E09"/>
    <w:rsid w:val="00521E89"/>
    <w:rsid w:val="0052234A"/>
    <w:rsid w:val="0052235A"/>
    <w:rsid w:val="005224FE"/>
    <w:rsid w:val="005235EC"/>
    <w:rsid w:val="005246A2"/>
    <w:rsid w:val="005254B0"/>
    <w:rsid w:val="005255D2"/>
    <w:rsid w:val="00527CB0"/>
    <w:rsid w:val="00527E3A"/>
    <w:rsid w:val="00530DB3"/>
    <w:rsid w:val="00533F26"/>
    <w:rsid w:val="0053407D"/>
    <w:rsid w:val="005346B1"/>
    <w:rsid w:val="0053574D"/>
    <w:rsid w:val="00535D90"/>
    <w:rsid w:val="0053632F"/>
    <w:rsid w:val="00536FD5"/>
    <w:rsid w:val="005370AC"/>
    <w:rsid w:val="005372AB"/>
    <w:rsid w:val="005375F1"/>
    <w:rsid w:val="00540630"/>
    <w:rsid w:val="00542201"/>
    <w:rsid w:val="005428DB"/>
    <w:rsid w:val="00542DAC"/>
    <w:rsid w:val="00542EB4"/>
    <w:rsid w:val="00543445"/>
    <w:rsid w:val="005435EB"/>
    <w:rsid w:val="005442EB"/>
    <w:rsid w:val="005445E5"/>
    <w:rsid w:val="00545F17"/>
    <w:rsid w:val="0054613B"/>
    <w:rsid w:val="00546D9A"/>
    <w:rsid w:val="00550547"/>
    <w:rsid w:val="00550AD2"/>
    <w:rsid w:val="00550FFC"/>
    <w:rsid w:val="005517C5"/>
    <w:rsid w:val="0055200E"/>
    <w:rsid w:val="0055220F"/>
    <w:rsid w:val="005526A7"/>
    <w:rsid w:val="0055364D"/>
    <w:rsid w:val="00553FFB"/>
    <w:rsid w:val="00556985"/>
    <w:rsid w:val="00556BB6"/>
    <w:rsid w:val="00556E82"/>
    <w:rsid w:val="005574B3"/>
    <w:rsid w:val="0055763F"/>
    <w:rsid w:val="00557898"/>
    <w:rsid w:val="0056088A"/>
    <w:rsid w:val="00560B67"/>
    <w:rsid w:val="0056279C"/>
    <w:rsid w:val="0056284C"/>
    <w:rsid w:val="00562C26"/>
    <w:rsid w:val="005635C6"/>
    <w:rsid w:val="00563E63"/>
    <w:rsid w:val="00564C99"/>
    <w:rsid w:val="00564DDB"/>
    <w:rsid w:val="00565545"/>
    <w:rsid w:val="00566083"/>
    <w:rsid w:val="0056622F"/>
    <w:rsid w:val="0056644D"/>
    <w:rsid w:val="005667FC"/>
    <w:rsid w:val="0057028D"/>
    <w:rsid w:val="00571864"/>
    <w:rsid w:val="0057213C"/>
    <w:rsid w:val="00573366"/>
    <w:rsid w:val="0057346A"/>
    <w:rsid w:val="0057372B"/>
    <w:rsid w:val="005778BB"/>
    <w:rsid w:val="005803B3"/>
    <w:rsid w:val="0058078C"/>
    <w:rsid w:val="005809C5"/>
    <w:rsid w:val="00580FFE"/>
    <w:rsid w:val="0058142B"/>
    <w:rsid w:val="00583090"/>
    <w:rsid w:val="00584E7A"/>
    <w:rsid w:val="005855B2"/>
    <w:rsid w:val="00585CFA"/>
    <w:rsid w:val="0058641F"/>
    <w:rsid w:val="005868E5"/>
    <w:rsid w:val="0058696A"/>
    <w:rsid w:val="005878A6"/>
    <w:rsid w:val="00590C58"/>
    <w:rsid w:val="00591351"/>
    <w:rsid w:val="0059291E"/>
    <w:rsid w:val="00592A39"/>
    <w:rsid w:val="00593A61"/>
    <w:rsid w:val="005940D4"/>
    <w:rsid w:val="005957AD"/>
    <w:rsid w:val="00595CC8"/>
    <w:rsid w:val="00595E73"/>
    <w:rsid w:val="00595EC9"/>
    <w:rsid w:val="005A1639"/>
    <w:rsid w:val="005A1839"/>
    <w:rsid w:val="005A1891"/>
    <w:rsid w:val="005A2626"/>
    <w:rsid w:val="005A4D83"/>
    <w:rsid w:val="005A5164"/>
    <w:rsid w:val="005A5967"/>
    <w:rsid w:val="005A6145"/>
    <w:rsid w:val="005A68E9"/>
    <w:rsid w:val="005A6A40"/>
    <w:rsid w:val="005A6B2B"/>
    <w:rsid w:val="005B1A22"/>
    <w:rsid w:val="005B1C3F"/>
    <w:rsid w:val="005B2140"/>
    <w:rsid w:val="005B413B"/>
    <w:rsid w:val="005B4A87"/>
    <w:rsid w:val="005B4B8E"/>
    <w:rsid w:val="005B54AB"/>
    <w:rsid w:val="005B5E16"/>
    <w:rsid w:val="005B7170"/>
    <w:rsid w:val="005B7744"/>
    <w:rsid w:val="005B793A"/>
    <w:rsid w:val="005C25DB"/>
    <w:rsid w:val="005C27B9"/>
    <w:rsid w:val="005C2D42"/>
    <w:rsid w:val="005C324D"/>
    <w:rsid w:val="005C3A59"/>
    <w:rsid w:val="005C4724"/>
    <w:rsid w:val="005C49AC"/>
    <w:rsid w:val="005C5007"/>
    <w:rsid w:val="005C62A2"/>
    <w:rsid w:val="005C7D61"/>
    <w:rsid w:val="005D05DE"/>
    <w:rsid w:val="005D066B"/>
    <w:rsid w:val="005D18CA"/>
    <w:rsid w:val="005D2473"/>
    <w:rsid w:val="005D337C"/>
    <w:rsid w:val="005D3435"/>
    <w:rsid w:val="005D36F7"/>
    <w:rsid w:val="005D3A7F"/>
    <w:rsid w:val="005D3A9A"/>
    <w:rsid w:val="005D70C8"/>
    <w:rsid w:val="005D762B"/>
    <w:rsid w:val="005E08FA"/>
    <w:rsid w:val="005E0C18"/>
    <w:rsid w:val="005E129A"/>
    <w:rsid w:val="005E271D"/>
    <w:rsid w:val="005E35A7"/>
    <w:rsid w:val="005E440E"/>
    <w:rsid w:val="005E46CC"/>
    <w:rsid w:val="005E4D2A"/>
    <w:rsid w:val="005E4E80"/>
    <w:rsid w:val="005E5178"/>
    <w:rsid w:val="005E531E"/>
    <w:rsid w:val="005E5CC5"/>
    <w:rsid w:val="005E67F7"/>
    <w:rsid w:val="005E70CB"/>
    <w:rsid w:val="005F0792"/>
    <w:rsid w:val="005F1240"/>
    <w:rsid w:val="005F1B2A"/>
    <w:rsid w:val="005F4488"/>
    <w:rsid w:val="005F52D7"/>
    <w:rsid w:val="005F5B72"/>
    <w:rsid w:val="005F6715"/>
    <w:rsid w:val="005F6E97"/>
    <w:rsid w:val="006002CD"/>
    <w:rsid w:val="00600783"/>
    <w:rsid w:val="0060185A"/>
    <w:rsid w:val="00601F3B"/>
    <w:rsid w:val="0060249D"/>
    <w:rsid w:val="00602848"/>
    <w:rsid w:val="006034A8"/>
    <w:rsid w:val="00603E3D"/>
    <w:rsid w:val="00605353"/>
    <w:rsid w:val="006054E3"/>
    <w:rsid w:val="006055EF"/>
    <w:rsid w:val="006056ED"/>
    <w:rsid w:val="00606690"/>
    <w:rsid w:val="00606766"/>
    <w:rsid w:val="00606887"/>
    <w:rsid w:val="00606B50"/>
    <w:rsid w:val="00606B92"/>
    <w:rsid w:val="00606D9B"/>
    <w:rsid w:val="00607DA5"/>
    <w:rsid w:val="006111A6"/>
    <w:rsid w:val="0061164A"/>
    <w:rsid w:val="00611B2C"/>
    <w:rsid w:val="00612313"/>
    <w:rsid w:val="00613B75"/>
    <w:rsid w:val="00614585"/>
    <w:rsid w:val="00614780"/>
    <w:rsid w:val="00614F5A"/>
    <w:rsid w:val="00614FB2"/>
    <w:rsid w:val="0061553F"/>
    <w:rsid w:val="006200DA"/>
    <w:rsid w:val="00620496"/>
    <w:rsid w:val="0062065A"/>
    <w:rsid w:val="00620BE4"/>
    <w:rsid w:val="0062279E"/>
    <w:rsid w:val="00622EC6"/>
    <w:rsid w:val="0062368F"/>
    <w:rsid w:val="00623A7A"/>
    <w:rsid w:val="00625C96"/>
    <w:rsid w:val="00627030"/>
    <w:rsid w:val="006271CD"/>
    <w:rsid w:val="006271E7"/>
    <w:rsid w:val="006272D3"/>
    <w:rsid w:val="00630109"/>
    <w:rsid w:val="00630681"/>
    <w:rsid w:val="006309C4"/>
    <w:rsid w:val="0063104D"/>
    <w:rsid w:val="00631D08"/>
    <w:rsid w:val="00633A55"/>
    <w:rsid w:val="00633C3D"/>
    <w:rsid w:val="006340F9"/>
    <w:rsid w:val="0063431A"/>
    <w:rsid w:val="0063435B"/>
    <w:rsid w:val="006343CA"/>
    <w:rsid w:val="006360A9"/>
    <w:rsid w:val="006364E9"/>
    <w:rsid w:val="00636DF7"/>
    <w:rsid w:val="00636F5A"/>
    <w:rsid w:val="0064047B"/>
    <w:rsid w:val="00641520"/>
    <w:rsid w:val="006416E3"/>
    <w:rsid w:val="006418C3"/>
    <w:rsid w:val="0064229A"/>
    <w:rsid w:val="0064294D"/>
    <w:rsid w:val="006439A0"/>
    <w:rsid w:val="0064439B"/>
    <w:rsid w:val="006449D3"/>
    <w:rsid w:val="00645441"/>
    <w:rsid w:val="00647C51"/>
    <w:rsid w:val="00647F69"/>
    <w:rsid w:val="00650263"/>
    <w:rsid w:val="00650C4B"/>
    <w:rsid w:val="00650CF9"/>
    <w:rsid w:val="00650EE9"/>
    <w:rsid w:val="0065123B"/>
    <w:rsid w:val="006516BA"/>
    <w:rsid w:val="00652460"/>
    <w:rsid w:val="00652566"/>
    <w:rsid w:val="00653022"/>
    <w:rsid w:val="0065327A"/>
    <w:rsid w:val="006538BA"/>
    <w:rsid w:val="00655560"/>
    <w:rsid w:val="00655842"/>
    <w:rsid w:val="006565CD"/>
    <w:rsid w:val="00656949"/>
    <w:rsid w:val="00656C26"/>
    <w:rsid w:val="00657081"/>
    <w:rsid w:val="006615CE"/>
    <w:rsid w:val="006638EF"/>
    <w:rsid w:val="00663FD3"/>
    <w:rsid w:val="0066411D"/>
    <w:rsid w:val="00664218"/>
    <w:rsid w:val="006647B6"/>
    <w:rsid w:val="00665031"/>
    <w:rsid w:val="00665170"/>
    <w:rsid w:val="00665AB4"/>
    <w:rsid w:val="0066602D"/>
    <w:rsid w:val="00666032"/>
    <w:rsid w:val="0066737B"/>
    <w:rsid w:val="00667496"/>
    <w:rsid w:val="00670305"/>
    <w:rsid w:val="006714E0"/>
    <w:rsid w:val="006717C1"/>
    <w:rsid w:val="00672036"/>
    <w:rsid w:val="00672267"/>
    <w:rsid w:val="00672B39"/>
    <w:rsid w:val="00672DCB"/>
    <w:rsid w:val="006732B1"/>
    <w:rsid w:val="006741F0"/>
    <w:rsid w:val="0067463B"/>
    <w:rsid w:val="006747BD"/>
    <w:rsid w:val="00674F67"/>
    <w:rsid w:val="00675DA8"/>
    <w:rsid w:val="00680D1B"/>
    <w:rsid w:val="00680E1B"/>
    <w:rsid w:val="00682E92"/>
    <w:rsid w:val="00683569"/>
    <w:rsid w:val="006850F6"/>
    <w:rsid w:val="00685873"/>
    <w:rsid w:val="00685FCB"/>
    <w:rsid w:val="00686645"/>
    <w:rsid w:val="006866A9"/>
    <w:rsid w:val="00686C78"/>
    <w:rsid w:val="00686EA1"/>
    <w:rsid w:val="00687ADD"/>
    <w:rsid w:val="00690CBB"/>
    <w:rsid w:val="00691137"/>
    <w:rsid w:val="00692B2D"/>
    <w:rsid w:val="006945ED"/>
    <w:rsid w:val="00694749"/>
    <w:rsid w:val="00695622"/>
    <w:rsid w:val="00696EA6"/>
    <w:rsid w:val="00697786"/>
    <w:rsid w:val="006A0A10"/>
    <w:rsid w:val="006A0BD5"/>
    <w:rsid w:val="006A16F7"/>
    <w:rsid w:val="006A17DE"/>
    <w:rsid w:val="006A2252"/>
    <w:rsid w:val="006A3196"/>
    <w:rsid w:val="006A3A9A"/>
    <w:rsid w:val="006A4167"/>
    <w:rsid w:val="006A494F"/>
    <w:rsid w:val="006A4E70"/>
    <w:rsid w:val="006A5547"/>
    <w:rsid w:val="006A5733"/>
    <w:rsid w:val="006A5ECB"/>
    <w:rsid w:val="006A61AD"/>
    <w:rsid w:val="006A62D6"/>
    <w:rsid w:val="006A6405"/>
    <w:rsid w:val="006A7E0C"/>
    <w:rsid w:val="006A7E5C"/>
    <w:rsid w:val="006B246B"/>
    <w:rsid w:val="006B3432"/>
    <w:rsid w:val="006B3A05"/>
    <w:rsid w:val="006B3B51"/>
    <w:rsid w:val="006B43F6"/>
    <w:rsid w:val="006B46DD"/>
    <w:rsid w:val="006B4824"/>
    <w:rsid w:val="006B4D6E"/>
    <w:rsid w:val="006B69CA"/>
    <w:rsid w:val="006B716F"/>
    <w:rsid w:val="006B7327"/>
    <w:rsid w:val="006C0382"/>
    <w:rsid w:val="006C11F9"/>
    <w:rsid w:val="006C13D9"/>
    <w:rsid w:val="006C2595"/>
    <w:rsid w:val="006C2704"/>
    <w:rsid w:val="006C2CA3"/>
    <w:rsid w:val="006C2F50"/>
    <w:rsid w:val="006C4760"/>
    <w:rsid w:val="006C60FB"/>
    <w:rsid w:val="006C72E1"/>
    <w:rsid w:val="006C7A25"/>
    <w:rsid w:val="006D00DF"/>
    <w:rsid w:val="006D066E"/>
    <w:rsid w:val="006D0BE5"/>
    <w:rsid w:val="006D183F"/>
    <w:rsid w:val="006D23DE"/>
    <w:rsid w:val="006D4DBF"/>
    <w:rsid w:val="006D7A19"/>
    <w:rsid w:val="006D7A76"/>
    <w:rsid w:val="006E12D4"/>
    <w:rsid w:val="006E1F7C"/>
    <w:rsid w:val="006E3A8E"/>
    <w:rsid w:val="006E4163"/>
    <w:rsid w:val="006E48DC"/>
    <w:rsid w:val="006E5CAE"/>
    <w:rsid w:val="006E6A4B"/>
    <w:rsid w:val="006E7E19"/>
    <w:rsid w:val="006F04BD"/>
    <w:rsid w:val="006F0E7B"/>
    <w:rsid w:val="006F1453"/>
    <w:rsid w:val="006F1579"/>
    <w:rsid w:val="006F2FD5"/>
    <w:rsid w:val="006F394E"/>
    <w:rsid w:val="006F50A4"/>
    <w:rsid w:val="006F52B0"/>
    <w:rsid w:val="006F532A"/>
    <w:rsid w:val="006F544C"/>
    <w:rsid w:val="006F55A5"/>
    <w:rsid w:val="006F5EEB"/>
    <w:rsid w:val="00700327"/>
    <w:rsid w:val="00700646"/>
    <w:rsid w:val="00700960"/>
    <w:rsid w:val="007012C1"/>
    <w:rsid w:val="00701A81"/>
    <w:rsid w:val="007022D4"/>
    <w:rsid w:val="007027A0"/>
    <w:rsid w:val="00704E4A"/>
    <w:rsid w:val="00706817"/>
    <w:rsid w:val="00707B42"/>
    <w:rsid w:val="00710209"/>
    <w:rsid w:val="00710BC3"/>
    <w:rsid w:val="00710E4E"/>
    <w:rsid w:val="007117F2"/>
    <w:rsid w:val="00711E8B"/>
    <w:rsid w:val="0071310E"/>
    <w:rsid w:val="007134FB"/>
    <w:rsid w:val="007135E9"/>
    <w:rsid w:val="00713AAC"/>
    <w:rsid w:val="007151AC"/>
    <w:rsid w:val="00716B8A"/>
    <w:rsid w:val="00720E77"/>
    <w:rsid w:val="007210AB"/>
    <w:rsid w:val="007212D5"/>
    <w:rsid w:val="00721637"/>
    <w:rsid w:val="00722448"/>
    <w:rsid w:val="00723B91"/>
    <w:rsid w:val="007261B3"/>
    <w:rsid w:val="00726AA6"/>
    <w:rsid w:val="00726E51"/>
    <w:rsid w:val="00727C52"/>
    <w:rsid w:val="00730160"/>
    <w:rsid w:val="00730703"/>
    <w:rsid w:val="007320D4"/>
    <w:rsid w:val="00732494"/>
    <w:rsid w:val="00732650"/>
    <w:rsid w:val="00733435"/>
    <w:rsid w:val="007338F7"/>
    <w:rsid w:val="00735C19"/>
    <w:rsid w:val="00735ED6"/>
    <w:rsid w:val="007369BB"/>
    <w:rsid w:val="00737401"/>
    <w:rsid w:val="00737698"/>
    <w:rsid w:val="007402A2"/>
    <w:rsid w:val="00741ABA"/>
    <w:rsid w:val="00742254"/>
    <w:rsid w:val="00742384"/>
    <w:rsid w:val="00742486"/>
    <w:rsid w:val="00742D6C"/>
    <w:rsid w:val="00742E8C"/>
    <w:rsid w:val="007440F2"/>
    <w:rsid w:val="00744639"/>
    <w:rsid w:val="00744833"/>
    <w:rsid w:val="0074513E"/>
    <w:rsid w:val="00745786"/>
    <w:rsid w:val="00745D89"/>
    <w:rsid w:val="00746035"/>
    <w:rsid w:val="00746188"/>
    <w:rsid w:val="007463EB"/>
    <w:rsid w:val="0074647A"/>
    <w:rsid w:val="007467E4"/>
    <w:rsid w:val="007474B1"/>
    <w:rsid w:val="007479A7"/>
    <w:rsid w:val="00747B17"/>
    <w:rsid w:val="00751E42"/>
    <w:rsid w:val="00752E49"/>
    <w:rsid w:val="007540EB"/>
    <w:rsid w:val="00754215"/>
    <w:rsid w:val="00754521"/>
    <w:rsid w:val="00754C16"/>
    <w:rsid w:val="00761983"/>
    <w:rsid w:val="00762708"/>
    <w:rsid w:val="007636ED"/>
    <w:rsid w:val="0076404E"/>
    <w:rsid w:val="00764849"/>
    <w:rsid w:val="007649C7"/>
    <w:rsid w:val="00766223"/>
    <w:rsid w:val="007666B1"/>
    <w:rsid w:val="007666F2"/>
    <w:rsid w:val="00767361"/>
    <w:rsid w:val="00770604"/>
    <w:rsid w:val="00770CAD"/>
    <w:rsid w:val="00771416"/>
    <w:rsid w:val="00771B29"/>
    <w:rsid w:val="00772A23"/>
    <w:rsid w:val="007731F2"/>
    <w:rsid w:val="0077379B"/>
    <w:rsid w:val="00774388"/>
    <w:rsid w:val="007772BA"/>
    <w:rsid w:val="00777659"/>
    <w:rsid w:val="007808C6"/>
    <w:rsid w:val="0078182E"/>
    <w:rsid w:val="007829FD"/>
    <w:rsid w:val="00782C3A"/>
    <w:rsid w:val="00782D2E"/>
    <w:rsid w:val="007833EA"/>
    <w:rsid w:val="007839F9"/>
    <w:rsid w:val="00783F28"/>
    <w:rsid w:val="00784262"/>
    <w:rsid w:val="00784E1A"/>
    <w:rsid w:val="00785CA0"/>
    <w:rsid w:val="007860C5"/>
    <w:rsid w:val="00786884"/>
    <w:rsid w:val="007869C4"/>
    <w:rsid w:val="00791EC2"/>
    <w:rsid w:val="007920A8"/>
    <w:rsid w:val="007943B2"/>
    <w:rsid w:val="00795D5F"/>
    <w:rsid w:val="0079637C"/>
    <w:rsid w:val="00797527"/>
    <w:rsid w:val="00797A27"/>
    <w:rsid w:val="00797B27"/>
    <w:rsid w:val="00797F27"/>
    <w:rsid w:val="007A0458"/>
    <w:rsid w:val="007A0D9A"/>
    <w:rsid w:val="007A12A4"/>
    <w:rsid w:val="007A168C"/>
    <w:rsid w:val="007A19A4"/>
    <w:rsid w:val="007A2B8A"/>
    <w:rsid w:val="007A2FEB"/>
    <w:rsid w:val="007A4D24"/>
    <w:rsid w:val="007A52B6"/>
    <w:rsid w:val="007A5491"/>
    <w:rsid w:val="007A5682"/>
    <w:rsid w:val="007A64A3"/>
    <w:rsid w:val="007A6C1D"/>
    <w:rsid w:val="007A7CB4"/>
    <w:rsid w:val="007B012B"/>
    <w:rsid w:val="007B194D"/>
    <w:rsid w:val="007B1D9A"/>
    <w:rsid w:val="007B20A6"/>
    <w:rsid w:val="007B286C"/>
    <w:rsid w:val="007B2C29"/>
    <w:rsid w:val="007B441E"/>
    <w:rsid w:val="007B470F"/>
    <w:rsid w:val="007B5800"/>
    <w:rsid w:val="007B5999"/>
    <w:rsid w:val="007B5C3C"/>
    <w:rsid w:val="007B79E3"/>
    <w:rsid w:val="007C04BA"/>
    <w:rsid w:val="007C06A4"/>
    <w:rsid w:val="007C07ED"/>
    <w:rsid w:val="007C0874"/>
    <w:rsid w:val="007C1914"/>
    <w:rsid w:val="007C1F1D"/>
    <w:rsid w:val="007C298E"/>
    <w:rsid w:val="007C48E7"/>
    <w:rsid w:val="007C4D75"/>
    <w:rsid w:val="007C50F3"/>
    <w:rsid w:val="007C516D"/>
    <w:rsid w:val="007C6478"/>
    <w:rsid w:val="007C6890"/>
    <w:rsid w:val="007C7CEF"/>
    <w:rsid w:val="007D00C0"/>
    <w:rsid w:val="007D010F"/>
    <w:rsid w:val="007D04AA"/>
    <w:rsid w:val="007D1A4B"/>
    <w:rsid w:val="007D3028"/>
    <w:rsid w:val="007D354A"/>
    <w:rsid w:val="007D3703"/>
    <w:rsid w:val="007D6098"/>
    <w:rsid w:val="007D7254"/>
    <w:rsid w:val="007D7CDB"/>
    <w:rsid w:val="007E030B"/>
    <w:rsid w:val="007E0C8C"/>
    <w:rsid w:val="007E1DF5"/>
    <w:rsid w:val="007E38D9"/>
    <w:rsid w:val="007E3CB5"/>
    <w:rsid w:val="007E3D66"/>
    <w:rsid w:val="007E3ED9"/>
    <w:rsid w:val="007E4EA0"/>
    <w:rsid w:val="007E5600"/>
    <w:rsid w:val="007E663D"/>
    <w:rsid w:val="007E7556"/>
    <w:rsid w:val="007E7AEE"/>
    <w:rsid w:val="007F0A8F"/>
    <w:rsid w:val="007F0C50"/>
    <w:rsid w:val="007F20DD"/>
    <w:rsid w:val="007F2183"/>
    <w:rsid w:val="007F2D8E"/>
    <w:rsid w:val="007F41F8"/>
    <w:rsid w:val="007F631C"/>
    <w:rsid w:val="007F660F"/>
    <w:rsid w:val="007F6FBF"/>
    <w:rsid w:val="007F7778"/>
    <w:rsid w:val="007F7921"/>
    <w:rsid w:val="00801282"/>
    <w:rsid w:val="00801A79"/>
    <w:rsid w:val="00801AD9"/>
    <w:rsid w:val="008025F6"/>
    <w:rsid w:val="00802627"/>
    <w:rsid w:val="00802651"/>
    <w:rsid w:val="0080338F"/>
    <w:rsid w:val="00804DD4"/>
    <w:rsid w:val="00804EBF"/>
    <w:rsid w:val="00805CFF"/>
    <w:rsid w:val="00805E77"/>
    <w:rsid w:val="0080623E"/>
    <w:rsid w:val="008075FC"/>
    <w:rsid w:val="008104D4"/>
    <w:rsid w:val="00811174"/>
    <w:rsid w:val="00812261"/>
    <w:rsid w:val="00812581"/>
    <w:rsid w:val="008129AE"/>
    <w:rsid w:val="008147FB"/>
    <w:rsid w:val="00814A1C"/>
    <w:rsid w:val="00814E3A"/>
    <w:rsid w:val="00815509"/>
    <w:rsid w:val="00815D45"/>
    <w:rsid w:val="008161EB"/>
    <w:rsid w:val="008163D3"/>
    <w:rsid w:val="00816A86"/>
    <w:rsid w:val="008171F6"/>
    <w:rsid w:val="0081765E"/>
    <w:rsid w:val="00817975"/>
    <w:rsid w:val="00817B14"/>
    <w:rsid w:val="00820F0E"/>
    <w:rsid w:val="00822091"/>
    <w:rsid w:val="00822BD8"/>
    <w:rsid w:val="0082308C"/>
    <w:rsid w:val="00823F46"/>
    <w:rsid w:val="008243AE"/>
    <w:rsid w:val="00824465"/>
    <w:rsid w:val="008244F2"/>
    <w:rsid w:val="00824C46"/>
    <w:rsid w:val="008256C9"/>
    <w:rsid w:val="00827A15"/>
    <w:rsid w:val="0083001D"/>
    <w:rsid w:val="008308FD"/>
    <w:rsid w:val="00831178"/>
    <w:rsid w:val="00832EDA"/>
    <w:rsid w:val="00834B1F"/>
    <w:rsid w:val="00835221"/>
    <w:rsid w:val="0083637D"/>
    <w:rsid w:val="00840A52"/>
    <w:rsid w:val="0084414D"/>
    <w:rsid w:val="0084425E"/>
    <w:rsid w:val="00846647"/>
    <w:rsid w:val="00846E00"/>
    <w:rsid w:val="008503B5"/>
    <w:rsid w:val="008507EF"/>
    <w:rsid w:val="0085082D"/>
    <w:rsid w:val="00850C6F"/>
    <w:rsid w:val="00851569"/>
    <w:rsid w:val="0085190D"/>
    <w:rsid w:val="008520B8"/>
    <w:rsid w:val="008523AA"/>
    <w:rsid w:val="00852A3B"/>
    <w:rsid w:val="008534A9"/>
    <w:rsid w:val="00853F9D"/>
    <w:rsid w:val="00854E31"/>
    <w:rsid w:val="00855D70"/>
    <w:rsid w:val="00856171"/>
    <w:rsid w:val="00857DB5"/>
    <w:rsid w:val="0086025D"/>
    <w:rsid w:val="00861592"/>
    <w:rsid w:val="00861C5C"/>
    <w:rsid w:val="008628A9"/>
    <w:rsid w:val="00862AE0"/>
    <w:rsid w:val="00862B57"/>
    <w:rsid w:val="00864B1A"/>
    <w:rsid w:val="00864B26"/>
    <w:rsid w:val="00864DDB"/>
    <w:rsid w:val="0086573F"/>
    <w:rsid w:val="008667DD"/>
    <w:rsid w:val="00866B43"/>
    <w:rsid w:val="008720C4"/>
    <w:rsid w:val="0087277D"/>
    <w:rsid w:val="00873345"/>
    <w:rsid w:val="008777AF"/>
    <w:rsid w:val="00877A9F"/>
    <w:rsid w:val="00880D7D"/>
    <w:rsid w:val="008812FC"/>
    <w:rsid w:val="00882112"/>
    <w:rsid w:val="0088471D"/>
    <w:rsid w:val="00887DDC"/>
    <w:rsid w:val="00890B7B"/>
    <w:rsid w:val="00891E5E"/>
    <w:rsid w:val="0089340B"/>
    <w:rsid w:val="00893CA0"/>
    <w:rsid w:val="00894191"/>
    <w:rsid w:val="00894D84"/>
    <w:rsid w:val="0089650D"/>
    <w:rsid w:val="008968FB"/>
    <w:rsid w:val="0089795E"/>
    <w:rsid w:val="008A0C33"/>
    <w:rsid w:val="008A3229"/>
    <w:rsid w:val="008A48A5"/>
    <w:rsid w:val="008A519C"/>
    <w:rsid w:val="008A56AA"/>
    <w:rsid w:val="008A6203"/>
    <w:rsid w:val="008A6822"/>
    <w:rsid w:val="008A7442"/>
    <w:rsid w:val="008B0E70"/>
    <w:rsid w:val="008B1403"/>
    <w:rsid w:val="008B1B3B"/>
    <w:rsid w:val="008B3151"/>
    <w:rsid w:val="008B4096"/>
    <w:rsid w:val="008B4415"/>
    <w:rsid w:val="008B5523"/>
    <w:rsid w:val="008B5739"/>
    <w:rsid w:val="008B5EC6"/>
    <w:rsid w:val="008B5FD2"/>
    <w:rsid w:val="008B6C16"/>
    <w:rsid w:val="008B7450"/>
    <w:rsid w:val="008C0442"/>
    <w:rsid w:val="008C128B"/>
    <w:rsid w:val="008C1E54"/>
    <w:rsid w:val="008C1FF8"/>
    <w:rsid w:val="008C2987"/>
    <w:rsid w:val="008C29EF"/>
    <w:rsid w:val="008C4CAF"/>
    <w:rsid w:val="008C6771"/>
    <w:rsid w:val="008C6BF2"/>
    <w:rsid w:val="008C6D9B"/>
    <w:rsid w:val="008C75CA"/>
    <w:rsid w:val="008C7FF4"/>
    <w:rsid w:val="008D0444"/>
    <w:rsid w:val="008D0947"/>
    <w:rsid w:val="008D0BC4"/>
    <w:rsid w:val="008D0BF6"/>
    <w:rsid w:val="008D0C72"/>
    <w:rsid w:val="008D1C69"/>
    <w:rsid w:val="008D1F72"/>
    <w:rsid w:val="008D25F4"/>
    <w:rsid w:val="008D2E79"/>
    <w:rsid w:val="008D2F86"/>
    <w:rsid w:val="008D3459"/>
    <w:rsid w:val="008D4B4B"/>
    <w:rsid w:val="008D71F0"/>
    <w:rsid w:val="008D7513"/>
    <w:rsid w:val="008D79E3"/>
    <w:rsid w:val="008E0173"/>
    <w:rsid w:val="008E0206"/>
    <w:rsid w:val="008E098F"/>
    <w:rsid w:val="008E10EA"/>
    <w:rsid w:val="008E2569"/>
    <w:rsid w:val="008E2D94"/>
    <w:rsid w:val="008E348E"/>
    <w:rsid w:val="008E3CF5"/>
    <w:rsid w:val="008E48DF"/>
    <w:rsid w:val="008E5195"/>
    <w:rsid w:val="008E5DFA"/>
    <w:rsid w:val="008E6132"/>
    <w:rsid w:val="008E6553"/>
    <w:rsid w:val="008E6C85"/>
    <w:rsid w:val="008F0127"/>
    <w:rsid w:val="008F0226"/>
    <w:rsid w:val="008F14EA"/>
    <w:rsid w:val="008F1850"/>
    <w:rsid w:val="008F1BE9"/>
    <w:rsid w:val="008F1C42"/>
    <w:rsid w:val="008F2BB6"/>
    <w:rsid w:val="008F350D"/>
    <w:rsid w:val="008F358E"/>
    <w:rsid w:val="008F48CA"/>
    <w:rsid w:val="008F55B5"/>
    <w:rsid w:val="008F60CA"/>
    <w:rsid w:val="008F7C7D"/>
    <w:rsid w:val="009015C4"/>
    <w:rsid w:val="00901865"/>
    <w:rsid w:val="009022F3"/>
    <w:rsid w:val="009022FA"/>
    <w:rsid w:val="00902988"/>
    <w:rsid w:val="0090307C"/>
    <w:rsid w:val="0090395A"/>
    <w:rsid w:val="009039C1"/>
    <w:rsid w:val="00903B1F"/>
    <w:rsid w:val="00905260"/>
    <w:rsid w:val="0090566E"/>
    <w:rsid w:val="0090697B"/>
    <w:rsid w:val="00907AE3"/>
    <w:rsid w:val="009104D8"/>
    <w:rsid w:val="0091125A"/>
    <w:rsid w:val="00911826"/>
    <w:rsid w:val="00911C5F"/>
    <w:rsid w:val="009129EC"/>
    <w:rsid w:val="00912E56"/>
    <w:rsid w:val="00912FD9"/>
    <w:rsid w:val="00914435"/>
    <w:rsid w:val="00916702"/>
    <w:rsid w:val="009168DB"/>
    <w:rsid w:val="009210DD"/>
    <w:rsid w:val="0092198B"/>
    <w:rsid w:val="009225FB"/>
    <w:rsid w:val="009237D8"/>
    <w:rsid w:val="00923CCC"/>
    <w:rsid w:val="00923F96"/>
    <w:rsid w:val="00924DC5"/>
    <w:rsid w:val="0092500E"/>
    <w:rsid w:val="009258BA"/>
    <w:rsid w:val="00925CDB"/>
    <w:rsid w:val="00926811"/>
    <w:rsid w:val="009277DA"/>
    <w:rsid w:val="00927BE0"/>
    <w:rsid w:val="009325DE"/>
    <w:rsid w:val="0093322D"/>
    <w:rsid w:val="00934DBF"/>
    <w:rsid w:val="0093572E"/>
    <w:rsid w:val="00936DB8"/>
    <w:rsid w:val="00937678"/>
    <w:rsid w:val="0094281A"/>
    <w:rsid w:val="00942D1C"/>
    <w:rsid w:val="009441C8"/>
    <w:rsid w:val="0094478F"/>
    <w:rsid w:val="00944A1D"/>
    <w:rsid w:val="00944CF5"/>
    <w:rsid w:val="00944ED2"/>
    <w:rsid w:val="00945D34"/>
    <w:rsid w:val="00946B5F"/>
    <w:rsid w:val="00951940"/>
    <w:rsid w:val="00951DDF"/>
    <w:rsid w:val="00952C00"/>
    <w:rsid w:val="009534AC"/>
    <w:rsid w:val="00954032"/>
    <w:rsid w:val="00954C86"/>
    <w:rsid w:val="009575F4"/>
    <w:rsid w:val="00957806"/>
    <w:rsid w:val="00957D07"/>
    <w:rsid w:val="0096124B"/>
    <w:rsid w:val="00961481"/>
    <w:rsid w:val="009621AD"/>
    <w:rsid w:val="00962BF3"/>
    <w:rsid w:val="00962D24"/>
    <w:rsid w:val="00963079"/>
    <w:rsid w:val="009631B6"/>
    <w:rsid w:val="0096323E"/>
    <w:rsid w:val="00963B3B"/>
    <w:rsid w:val="00963F72"/>
    <w:rsid w:val="009641FE"/>
    <w:rsid w:val="00964506"/>
    <w:rsid w:val="0096660C"/>
    <w:rsid w:val="009666FC"/>
    <w:rsid w:val="009667F8"/>
    <w:rsid w:val="00966A39"/>
    <w:rsid w:val="0096735C"/>
    <w:rsid w:val="009677A6"/>
    <w:rsid w:val="00970B6E"/>
    <w:rsid w:val="00970CF5"/>
    <w:rsid w:val="00972EA6"/>
    <w:rsid w:val="00973138"/>
    <w:rsid w:val="009733E1"/>
    <w:rsid w:val="00973591"/>
    <w:rsid w:val="00973E27"/>
    <w:rsid w:val="00974287"/>
    <w:rsid w:val="009743C8"/>
    <w:rsid w:val="0097498C"/>
    <w:rsid w:val="00974A82"/>
    <w:rsid w:val="00976886"/>
    <w:rsid w:val="00980B91"/>
    <w:rsid w:val="00980BC0"/>
    <w:rsid w:val="00980C72"/>
    <w:rsid w:val="00981AB5"/>
    <w:rsid w:val="009822DF"/>
    <w:rsid w:val="00982F06"/>
    <w:rsid w:val="00983590"/>
    <w:rsid w:val="009836E1"/>
    <w:rsid w:val="00984D2D"/>
    <w:rsid w:val="009865CD"/>
    <w:rsid w:val="00986DB3"/>
    <w:rsid w:val="00987006"/>
    <w:rsid w:val="0098758E"/>
    <w:rsid w:val="0099092D"/>
    <w:rsid w:val="009913E8"/>
    <w:rsid w:val="009915AB"/>
    <w:rsid w:val="00991E23"/>
    <w:rsid w:val="00992594"/>
    <w:rsid w:val="0099296F"/>
    <w:rsid w:val="009942DB"/>
    <w:rsid w:val="00995021"/>
    <w:rsid w:val="009958B8"/>
    <w:rsid w:val="00996966"/>
    <w:rsid w:val="009A0347"/>
    <w:rsid w:val="009A1708"/>
    <w:rsid w:val="009A1BEB"/>
    <w:rsid w:val="009A1FD2"/>
    <w:rsid w:val="009A2B91"/>
    <w:rsid w:val="009A2B92"/>
    <w:rsid w:val="009A3242"/>
    <w:rsid w:val="009A34BA"/>
    <w:rsid w:val="009A3ADB"/>
    <w:rsid w:val="009A3DD1"/>
    <w:rsid w:val="009A48C0"/>
    <w:rsid w:val="009A4A17"/>
    <w:rsid w:val="009A4F20"/>
    <w:rsid w:val="009A6276"/>
    <w:rsid w:val="009A637D"/>
    <w:rsid w:val="009A73AF"/>
    <w:rsid w:val="009B00D0"/>
    <w:rsid w:val="009B1DAC"/>
    <w:rsid w:val="009B2095"/>
    <w:rsid w:val="009B381E"/>
    <w:rsid w:val="009B49B3"/>
    <w:rsid w:val="009B4F33"/>
    <w:rsid w:val="009B5C38"/>
    <w:rsid w:val="009B5DDC"/>
    <w:rsid w:val="009B5E61"/>
    <w:rsid w:val="009C0992"/>
    <w:rsid w:val="009C0BF1"/>
    <w:rsid w:val="009C2271"/>
    <w:rsid w:val="009C25B0"/>
    <w:rsid w:val="009C2DBD"/>
    <w:rsid w:val="009C4928"/>
    <w:rsid w:val="009C5F50"/>
    <w:rsid w:val="009C649C"/>
    <w:rsid w:val="009C6C11"/>
    <w:rsid w:val="009C7165"/>
    <w:rsid w:val="009C73A6"/>
    <w:rsid w:val="009D01B4"/>
    <w:rsid w:val="009D069D"/>
    <w:rsid w:val="009D14EE"/>
    <w:rsid w:val="009D2663"/>
    <w:rsid w:val="009D37D5"/>
    <w:rsid w:val="009D4CD4"/>
    <w:rsid w:val="009D4FAA"/>
    <w:rsid w:val="009D53D8"/>
    <w:rsid w:val="009D5E04"/>
    <w:rsid w:val="009D66BD"/>
    <w:rsid w:val="009D6782"/>
    <w:rsid w:val="009D7370"/>
    <w:rsid w:val="009D7696"/>
    <w:rsid w:val="009D7CC2"/>
    <w:rsid w:val="009E0DC2"/>
    <w:rsid w:val="009E12C6"/>
    <w:rsid w:val="009E188F"/>
    <w:rsid w:val="009E1E8C"/>
    <w:rsid w:val="009E1F23"/>
    <w:rsid w:val="009E39E7"/>
    <w:rsid w:val="009E41BF"/>
    <w:rsid w:val="009E4C64"/>
    <w:rsid w:val="009E5630"/>
    <w:rsid w:val="009E5A21"/>
    <w:rsid w:val="009E63BD"/>
    <w:rsid w:val="009E68B8"/>
    <w:rsid w:val="009E68DA"/>
    <w:rsid w:val="009E6D31"/>
    <w:rsid w:val="009E6DA8"/>
    <w:rsid w:val="009E7A2D"/>
    <w:rsid w:val="009E7AC8"/>
    <w:rsid w:val="009E7CD4"/>
    <w:rsid w:val="009F1396"/>
    <w:rsid w:val="009F2632"/>
    <w:rsid w:val="009F26EF"/>
    <w:rsid w:val="009F2D2D"/>
    <w:rsid w:val="009F354F"/>
    <w:rsid w:val="009F3BBC"/>
    <w:rsid w:val="009F455A"/>
    <w:rsid w:val="009F4689"/>
    <w:rsid w:val="009F55D9"/>
    <w:rsid w:val="009F5755"/>
    <w:rsid w:val="009F5DD1"/>
    <w:rsid w:val="009F6926"/>
    <w:rsid w:val="00A00118"/>
    <w:rsid w:val="00A0190E"/>
    <w:rsid w:val="00A01C49"/>
    <w:rsid w:val="00A01CA9"/>
    <w:rsid w:val="00A03523"/>
    <w:rsid w:val="00A03BE0"/>
    <w:rsid w:val="00A03FD7"/>
    <w:rsid w:val="00A040EE"/>
    <w:rsid w:val="00A04D8E"/>
    <w:rsid w:val="00A04F3E"/>
    <w:rsid w:val="00A05000"/>
    <w:rsid w:val="00A05168"/>
    <w:rsid w:val="00A06EBE"/>
    <w:rsid w:val="00A071EF"/>
    <w:rsid w:val="00A07ACA"/>
    <w:rsid w:val="00A116AE"/>
    <w:rsid w:val="00A11E0E"/>
    <w:rsid w:val="00A12027"/>
    <w:rsid w:val="00A12B52"/>
    <w:rsid w:val="00A12F2F"/>
    <w:rsid w:val="00A13B4E"/>
    <w:rsid w:val="00A13CB8"/>
    <w:rsid w:val="00A156BC"/>
    <w:rsid w:val="00A15D6C"/>
    <w:rsid w:val="00A176BC"/>
    <w:rsid w:val="00A1795C"/>
    <w:rsid w:val="00A204DF"/>
    <w:rsid w:val="00A20ECA"/>
    <w:rsid w:val="00A21553"/>
    <w:rsid w:val="00A21AF9"/>
    <w:rsid w:val="00A2205A"/>
    <w:rsid w:val="00A225B4"/>
    <w:rsid w:val="00A22657"/>
    <w:rsid w:val="00A22E8D"/>
    <w:rsid w:val="00A240E7"/>
    <w:rsid w:val="00A243EF"/>
    <w:rsid w:val="00A2455A"/>
    <w:rsid w:val="00A24D99"/>
    <w:rsid w:val="00A26722"/>
    <w:rsid w:val="00A273AA"/>
    <w:rsid w:val="00A30003"/>
    <w:rsid w:val="00A3117E"/>
    <w:rsid w:val="00A313FA"/>
    <w:rsid w:val="00A328A5"/>
    <w:rsid w:val="00A334D4"/>
    <w:rsid w:val="00A361E6"/>
    <w:rsid w:val="00A3766A"/>
    <w:rsid w:val="00A40BBA"/>
    <w:rsid w:val="00A41B4C"/>
    <w:rsid w:val="00A42B3F"/>
    <w:rsid w:val="00A42F71"/>
    <w:rsid w:val="00A43169"/>
    <w:rsid w:val="00A4385C"/>
    <w:rsid w:val="00A43B86"/>
    <w:rsid w:val="00A45687"/>
    <w:rsid w:val="00A45D63"/>
    <w:rsid w:val="00A45F74"/>
    <w:rsid w:val="00A47145"/>
    <w:rsid w:val="00A47DAE"/>
    <w:rsid w:val="00A50B6C"/>
    <w:rsid w:val="00A50B9D"/>
    <w:rsid w:val="00A50DAD"/>
    <w:rsid w:val="00A510E5"/>
    <w:rsid w:val="00A51594"/>
    <w:rsid w:val="00A51BEE"/>
    <w:rsid w:val="00A51D8E"/>
    <w:rsid w:val="00A5250B"/>
    <w:rsid w:val="00A52D0F"/>
    <w:rsid w:val="00A53847"/>
    <w:rsid w:val="00A5386D"/>
    <w:rsid w:val="00A5387A"/>
    <w:rsid w:val="00A53D1D"/>
    <w:rsid w:val="00A54C0B"/>
    <w:rsid w:val="00A5537F"/>
    <w:rsid w:val="00A55588"/>
    <w:rsid w:val="00A55939"/>
    <w:rsid w:val="00A57524"/>
    <w:rsid w:val="00A57A9F"/>
    <w:rsid w:val="00A608AB"/>
    <w:rsid w:val="00A60DFD"/>
    <w:rsid w:val="00A61B08"/>
    <w:rsid w:val="00A6207A"/>
    <w:rsid w:val="00A6212E"/>
    <w:rsid w:val="00A65B5A"/>
    <w:rsid w:val="00A6613C"/>
    <w:rsid w:val="00A66681"/>
    <w:rsid w:val="00A702F3"/>
    <w:rsid w:val="00A708F8"/>
    <w:rsid w:val="00A71F96"/>
    <w:rsid w:val="00A7226F"/>
    <w:rsid w:val="00A72CC8"/>
    <w:rsid w:val="00A72E11"/>
    <w:rsid w:val="00A731CA"/>
    <w:rsid w:val="00A7390E"/>
    <w:rsid w:val="00A73ADC"/>
    <w:rsid w:val="00A74D24"/>
    <w:rsid w:val="00A75923"/>
    <w:rsid w:val="00A75ECB"/>
    <w:rsid w:val="00A76F6B"/>
    <w:rsid w:val="00A80819"/>
    <w:rsid w:val="00A8112C"/>
    <w:rsid w:val="00A81FF9"/>
    <w:rsid w:val="00A821BD"/>
    <w:rsid w:val="00A82527"/>
    <w:rsid w:val="00A8264E"/>
    <w:rsid w:val="00A8555D"/>
    <w:rsid w:val="00A864D4"/>
    <w:rsid w:val="00A90574"/>
    <w:rsid w:val="00A908D0"/>
    <w:rsid w:val="00A90945"/>
    <w:rsid w:val="00A909AC"/>
    <w:rsid w:val="00A90B56"/>
    <w:rsid w:val="00A91648"/>
    <w:rsid w:val="00A91E65"/>
    <w:rsid w:val="00A92005"/>
    <w:rsid w:val="00A9272B"/>
    <w:rsid w:val="00A92F6A"/>
    <w:rsid w:val="00A9394B"/>
    <w:rsid w:val="00A9452D"/>
    <w:rsid w:val="00A94EF8"/>
    <w:rsid w:val="00A9679A"/>
    <w:rsid w:val="00A97F33"/>
    <w:rsid w:val="00AA0F03"/>
    <w:rsid w:val="00AA104C"/>
    <w:rsid w:val="00AA1600"/>
    <w:rsid w:val="00AA1A37"/>
    <w:rsid w:val="00AA2187"/>
    <w:rsid w:val="00AA276D"/>
    <w:rsid w:val="00AA3A55"/>
    <w:rsid w:val="00AA4C68"/>
    <w:rsid w:val="00AA605F"/>
    <w:rsid w:val="00AA691C"/>
    <w:rsid w:val="00AA6E80"/>
    <w:rsid w:val="00AB13FD"/>
    <w:rsid w:val="00AB1521"/>
    <w:rsid w:val="00AB1A5C"/>
    <w:rsid w:val="00AB59D3"/>
    <w:rsid w:val="00AC004C"/>
    <w:rsid w:val="00AC0A66"/>
    <w:rsid w:val="00AC0B32"/>
    <w:rsid w:val="00AC1481"/>
    <w:rsid w:val="00AC19F0"/>
    <w:rsid w:val="00AC1AF8"/>
    <w:rsid w:val="00AC2445"/>
    <w:rsid w:val="00AC2C84"/>
    <w:rsid w:val="00AC30B9"/>
    <w:rsid w:val="00AC5E67"/>
    <w:rsid w:val="00AC6E5C"/>
    <w:rsid w:val="00AC73C0"/>
    <w:rsid w:val="00AC7BF3"/>
    <w:rsid w:val="00AD069B"/>
    <w:rsid w:val="00AD0C01"/>
    <w:rsid w:val="00AD1670"/>
    <w:rsid w:val="00AD2687"/>
    <w:rsid w:val="00AD315C"/>
    <w:rsid w:val="00AD3700"/>
    <w:rsid w:val="00AD3CB7"/>
    <w:rsid w:val="00AD412C"/>
    <w:rsid w:val="00AD4142"/>
    <w:rsid w:val="00AD447A"/>
    <w:rsid w:val="00AD5912"/>
    <w:rsid w:val="00AD5927"/>
    <w:rsid w:val="00AD5AEE"/>
    <w:rsid w:val="00AD5D87"/>
    <w:rsid w:val="00AD5F01"/>
    <w:rsid w:val="00AD61AA"/>
    <w:rsid w:val="00AD72C1"/>
    <w:rsid w:val="00AD7733"/>
    <w:rsid w:val="00AD7DB4"/>
    <w:rsid w:val="00AE0625"/>
    <w:rsid w:val="00AE070B"/>
    <w:rsid w:val="00AE1795"/>
    <w:rsid w:val="00AE24DE"/>
    <w:rsid w:val="00AE2F5B"/>
    <w:rsid w:val="00AE3BAF"/>
    <w:rsid w:val="00AE42C4"/>
    <w:rsid w:val="00AE5D53"/>
    <w:rsid w:val="00AE65DC"/>
    <w:rsid w:val="00AE7540"/>
    <w:rsid w:val="00AF00BE"/>
    <w:rsid w:val="00AF2544"/>
    <w:rsid w:val="00AF28B6"/>
    <w:rsid w:val="00AF2CA3"/>
    <w:rsid w:val="00AF3042"/>
    <w:rsid w:val="00AF34F2"/>
    <w:rsid w:val="00AF40F7"/>
    <w:rsid w:val="00AF46A7"/>
    <w:rsid w:val="00AF4902"/>
    <w:rsid w:val="00AF4A6F"/>
    <w:rsid w:val="00AF53FD"/>
    <w:rsid w:val="00B00158"/>
    <w:rsid w:val="00B01747"/>
    <w:rsid w:val="00B02182"/>
    <w:rsid w:val="00B034B4"/>
    <w:rsid w:val="00B04F23"/>
    <w:rsid w:val="00B07008"/>
    <w:rsid w:val="00B0719E"/>
    <w:rsid w:val="00B07A93"/>
    <w:rsid w:val="00B07D9E"/>
    <w:rsid w:val="00B11F9B"/>
    <w:rsid w:val="00B12841"/>
    <w:rsid w:val="00B142B8"/>
    <w:rsid w:val="00B15582"/>
    <w:rsid w:val="00B15F90"/>
    <w:rsid w:val="00B160FC"/>
    <w:rsid w:val="00B161C6"/>
    <w:rsid w:val="00B17F43"/>
    <w:rsid w:val="00B20755"/>
    <w:rsid w:val="00B21607"/>
    <w:rsid w:val="00B21648"/>
    <w:rsid w:val="00B2230E"/>
    <w:rsid w:val="00B24E68"/>
    <w:rsid w:val="00B256C1"/>
    <w:rsid w:val="00B25CFA"/>
    <w:rsid w:val="00B30542"/>
    <w:rsid w:val="00B33193"/>
    <w:rsid w:val="00B331E9"/>
    <w:rsid w:val="00B341DF"/>
    <w:rsid w:val="00B3486E"/>
    <w:rsid w:val="00B34F87"/>
    <w:rsid w:val="00B36465"/>
    <w:rsid w:val="00B364A9"/>
    <w:rsid w:val="00B37566"/>
    <w:rsid w:val="00B40FFF"/>
    <w:rsid w:val="00B41A92"/>
    <w:rsid w:val="00B4318A"/>
    <w:rsid w:val="00B4318B"/>
    <w:rsid w:val="00B4556C"/>
    <w:rsid w:val="00B45D85"/>
    <w:rsid w:val="00B464C1"/>
    <w:rsid w:val="00B475D5"/>
    <w:rsid w:val="00B47BA3"/>
    <w:rsid w:val="00B50197"/>
    <w:rsid w:val="00B50689"/>
    <w:rsid w:val="00B50760"/>
    <w:rsid w:val="00B51642"/>
    <w:rsid w:val="00B51CD8"/>
    <w:rsid w:val="00B520BE"/>
    <w:rsid w:val="00B523BC"/>
    <w:rsid w:val="00B52FF6"/>
    <w:rsid w:val="00B53573"/>
    <w:rsid w:val="00B54AED"/>
    <w:rsid w:val="00B54F84"/>
    <w:rsid w:val="00B5637B"/>
    <w:rsid w:val="00B57740"/>
    <w:rsid w:val="00B60042"/>
    <w:rsid w:val="00B601A7"/>
    <w:rsid w:val="00B608BE"/>
    <w:rsid w:val="00B60BD3"/>
    <w:rsid w:val="00B6137B"/>
    <w:rsid w:val="00B61C6D"/>
    <w:rsid w:val="00B62532"/>
    <w:rsid w:val="00B628F2"/>
    <w:rsid w:val="00B62F4D"/>
    <w:rsid w:val="00B6309E"/>
    <w:rsid w:val="00B632A5"/>
    <w:rsid w:val="00B64231"/>
    <w:rsid w:val="00B65573"/>
    <w:rsid w:val="00B65A49"/>
    <w:rsid w:val="00B65B20"/>
    <w:rsid w:val="00B66DDC"/>
    <w:rsid w:val="00B66EC8"/>
    <w:rsid w:val="00B670F3"/>
    <w:rsid w:val="00B67BBD"/>
    <w:rsid w:val="00B67F6E"/>
    <w:rsid w:val="00B7098B"/>
    <w:rsid w:val="00B70DC0"/>
    <w:rsid w:val="00B71042"/>
    <w:rsid w:val="00B72126"/>
    <w:rsid w:val="00B7299E"/>
    <w:rsid w:val="00B72F69"/>
    <w:rsid w:val="00B74BE4"/>
    <w:rsid w:val="00B74EC7"/>
    <w:rsid w:val="00B7607A"/>
    <w:rsid w:val="00B80043"/>
    <w:rsid w:val="00B802E4"/>
    <w:rsid w:val="00B804CA"/>
    <w:rsid w:val="00B80C07"/>
    <w:rsid w:val="00B82235"/>
    <w:rsid w:val="00B83BE9"/>
    <w:rsid w:val="00B83EB7"/>
    <w:rsid w:val="00B84333"/>
    <w:rsid w:val="00B85070"/>
    <w:rsid w:val="00B851E8"/>
    <w:rsid w:val="00B8668A"/>
    <w:rsid w:val="00B919DC"/>
    <w:rsid w:val="00B91D9A"/>
    <w:rsid w:val="00B92403"/>
    <w:rsid w:val="00B92FE7"/>
    <w:rsid w:val="00B930A7"/>
    <w:rsid w:val="00B9362B"/>
    <w:rsid w:val="00B9393E"/>
    <w:rsid w:val="00B941DA"/>
    <w:rsid w:val="00B947C4"/>
    <w:rsid w:val="00B953C0"/>
    <w:rsid w:val="00B95CD5"/>
    <w:rsid w:val="00B95D92"/>
    <w:rsid w:val="00B97043"/>
    <w:rsid w:val="00B97CA5"/>
    <w:rsid w:val="00BA0426"/>
    <w:rsid w:val="00BA0D4D"/>
    <w:rsid w:val="00BA0EBF"/>
    <w:rsid w:val="00BA27A6"/>
    <w:rsid w:val="00BA5152"/>
    <w:rsid w:val="00BA53A9"/>
    <w:rsid w:val="00BB044A"/>
    <w:rsid w:val="00BB0F33"/>
    <w:rsid w:val="00BB0FDB"/>
    <w:rsid w:val="00BB2A35"/>
    <w:rsid w:val="00BB38DD"/>
    <w:rsid w:val="00BB39EB"/>
    <w:rsid w:val="00BB5288"/>
    <w:rsid w:val="00BC057B"/>
    <w:rsid w:val="00BC128E"/>
    <w:rsid w:val="00BC17F4"/>
    <w:rsid w:val="00BC1A90"/>
    <w:rsid w:val="00BC1F58"/>
    <w:rsid w:val="00BC430E"/>
    <w:rsid w:val="00BC4620"/>
    <w:rsid w:val="00BC505E"/>
    <w:rsid w:val="00BC5A59"/>
    <w:rsid w:val="00BC665D"/>
    <w:rsid w:val="00BC75C2"/>
    <w:rsid w:val="00BC7A51"/>
    <w:rsid w:val="00BD0B79"/>
    <w:rsid w:val="00BD0ED3"/>
    <w:rsid w:val="00BD0F34"/>
    <w:rsid w:val="00BD1008"/>
    <w:rsid w:val="00BD44D4"/>
    <w:rsid w:val="00BD536E"/>
    <w:rsid w:val="00BD57C0"/>
    <w:rsid w:val="00BD6932"/>
    <w:rsid w:val="00BD7033"/>
    <w:rsid w:val="00BE1318"/>
    <w:rsid w:val="00BE23F1"/>
    <w:rsid w:val="00BE35F5"/>
    <w:rsid w:val="00BE3DC6"/>
    <w:rsid w:val="00BE3FF9"/>
    <w:rsid w:val="00BE5057"/>
    <w:rsid w:val="00BE54EF"/>
    <w:rsid w:val="00BF1011"/>
    <w:rsid w:val="00BF2201"/>
    <w:rsid w:val="00BF2EDE"/>
    <w:rsid w:val="00BF338F"/>
    <w:rsid w:val="00BF4EE2"/>
    <w:rsid w:val="00BF5636"/>
    <w:rsid w:val="00BF5E37"/>
    <w:rsid w:val="00BF759C"/>
    <w:rsid w:val="00BF7C32"/>
    <w:rsid w:val="00C00BC0"/>
    <w:rsid w:val="00C0229E"/>
    <w:rsid w:val="00C02856"/>
    <w:rsid w:val="00C02B0D"/>
    <w:rsid w:val="00C02ECE"/>
    <w:rsid w:val="00C045BC"/>
    <w:rsid w:val="00C04ADA"/>
    <w:rsid w:val="00C04E0F"/>
    <w:rsid w:val="00C04FD1"/>
    <w:rsid w:val="00C05086"/>
    <w:rsid w:val="00C0509B"/>
    <w:rsid w:val="00C05A35"/>
    <w:rsid w:val="00C05FF1"/>
    <w:rsid w:val="00C0657F"/>
    <w:rsid w:val="00C07B08"/>
    <w:rsid w:val="00C1022E"/>
    <w:rsid w:val="00C116EC"/>
    <w:rsid w:val="00C12270"/>
    <w:rsid w:val="00C125A6"/>
    <w:rsid w:val="00C13106"/>
    <w:rsid w:val="00C13D1D"/>
    <w:rsid w:val="00C1452C"/>
    <w:rsid w:val="00C1483F"/>
    <w:rsid w:val="00C15A9C"/>
    <w:rsid w:val="00C16DD1"/>
    <w:rsid w:val="00C16EA4"/>
    <w:rsid w:val="00C17C35"/>
    <w:rsid w:val="00C17DD3"/>
    <w:rsid w:val="00C20567"/>
    <w:rsid w:val="00C2073D"/>
    <w:rsid w:val="00C2139E"/>
    <w:rsid w:val="00C225A4"/>
    <w:rsid w:val="00C23096"/>
    <w:rsid w:val="00C23690"/>
    <w:rsid w:val="00C23A1A"/>
    <w:rsid w:val="00C23D7D"/>
    <w:rsid w:val="00C26C5D"/>
    <w:rsid w:val="00C26FB1"/>
    <w:rsid w:val="00C27615"/>
    <w:rsid w:val="00C302CF"/>
    <w:rsid w:val="00C31A79"/>
    <w:rsid w:val="00C31B3D"/>
    <w:rsid w:val="00C31D82"/>
    <w:rsid w:val="00C31F6E"/>
    <w:rsid w:val="00C322A3"/>
    <w:rsid w:val="00C32300"/>
    <w:rsid w:val="00C32AF3"/>
    <w:rsid w:val="00C32D21"/>
    <w:rsid w:val="00C33093"/>
    <w:rsid w:val="00C3339B"/>
    <w:rsid w:val="00C335AD"/>
    <w:rsid w:val="00C33E04"/>
    <w:rsid w:val="00C34C27"/>
    <w:rsid w:val="00C35A39"/>
    <w:rsid w:val="00C3620D"/>
    <w:rsid w:val="00C3671A"/>
    <w:rsid w:val="00C368EA"/>
    <w:rsid w:val="00C36F60"/>
    <w:rsid w:val="00C379BC"/>
    <w:rsid w:val="00C37F7B"/>
    <w:rsid w:val="00C40790"/>
    <w:rsid w:val="00C41296"/>
    <w:rsid w:val="00C433FF"/>
    <w:rsid w:val="00C43A1E"/>
    <w:rsid w:val="00C44388"/>
    <w:rsid w:val="00C46D8E"/>
    <w:rsid w:val="00C471F7"/>
    <w:rsid w:val="00C4788D"/>
    <w:rsid w:val="00C47FF4"/>
    <w:rsid w:val="00C50865"/>
    <w:rsid w:val="00C50FD9"/>
    <w:rsid w:val="00C51904"/>
    <w:rsid w:val="00C51A73"/>
    <w:rsid w:val="00C51B06"/>
    <w:rsid w:val="00C53ECF"/>
    <w:rsid w:val="00C53FF5"/>
    <w:rsid w:val="00C54169"/>
    <w:rsid w:val="00C54404"/>
    <w:rsid w:val="00C54865"/>
    <w:rsid w:val="00C556DD"/>
    <w:rsid w:val="00C55880"/>
    <w:rsid w:val="00C56BDF"/>
    <w:rsid w:val="00C57D96"/>
    <w:rsid w:val="00C612CA"/>
    <w:rsid w:val="00C619C1"/>
    <w:rsid w:val="00C62AD0"/>
    <w:rsid w:val="00C62C15"/>
    <w:rsid w:val="00C645FE"/>
    <w:rsid w:val="00C676BE"/>
    <w:rsid w:val="00C70671"/>
    <w:rsid w:val="00C70CFB"/>
    <w:rsid w:val="00C72A91"/>
    <w:rsid w:val="00C72B18"/>
    <w:rsid w:val="00C72D7B"/>
    <w:rsid w:val="00C73310"/>
    <w:rsid w:val="00C74D7D"/>
    <w:rsid w:val="00C751B2"/>
    <w:rsid w:val="00C76196"/>
    <w:rsid w:val="00C762BC"/>
    <w:rsid w:val="00C76EE8"/>
    <w:rsid w:val="00C770B1"/>
    <w:rsid w:val="00C7736F"/>
    <w:rsid w:val="00C805C0"/>
    <w:rsid w:val="00C818C8"/>
    <w:rsid w:val="00C819FC"/>
    <w:rsid w:val="00C82BEF"/>
    <w:rsid w:val="00C830B2"/>
    <w:rsid w:val="00C83A2C"/>
    <w:rsid w:val="00C840E9"/>
    <w:rsid w:val="00C84100"/>
    <w:rsid w:val="00C8413E"/>
    <w:rsid w:val="00C8483E"/>
    <w:rsid w:val="00C84DD5"/>
    <w:rsid w:val="00C87CC5"/>
    <w:rsid w:val="00C87E7C"/>
    <w:rsid w:val="00C87FB2"/>
    <w:rsid w:val="00C9040E"/>
    <w:rsid w:val="00C90D60"/>
    <w:rsid w:val="00C91277"/>
    <w:rsid w:val="00C91637"/>
    <w:rsid w:val="00C91B67"/>
    <w:rsid w:val="00C9237D"/>
    <w:rsid w:val="00C93E4C"/>
    <w:rsid w:val="00C9498A"/>
    <w:rsid w:val="00C95172"/>
    <w:rsid w:val="00C95ACE"/>
    <w:rsid w:val="00C96936"/>
    <w:rsid w:val="00C96D18"/>
    <w:rsid w:val="00C97CEE"/>
    <w:rsid w:val="00CA09A6"/>
    <w:rsid w:val="00CA0B68"/>
    <w:rsid w:val="00CA336A"/>
    <w:rsid w:val="00CA440E"/>
    <w:rsid w:val="00CA501F"/>
    <w:rsid w:val="00CA5044"/>
    <w:rsid w:val="00CA6D7A"/>
    <w:rsid w:val="00CA7302"/>
    <w:rsid w:val="00CB0598"/>
    <w:rsid w:val="00CB0DA8"/>
    <w:rsid w:val="00CB1412"/>
    <w:rsid w:val="00CB2429"/>
    <w:rsid w:val="00CB2F79"/>
    <w:rsid w:val="00CB3480"/>
    <w:rsid w:val="00CB37DE"/>
    <w:rsid w:val="00CB3E99"/>
    <w:rsid w:val="00CB42BC"/>
    <w:rsid w:val="00CB43F1"/>
    <w:rsid w:val="00CB4998"/>
    <w:rsid w:val="00CB5394"/>
    <w:rsid w:val="00CB6413"/>
    <w:rsid w:val="00CB693B"/>
    <w:rsid w:val="00CB7C8C"/>
    <w:rsid w:val="00CC01C4"/>
    <w:rsid w:val="00CC10FB"/>
    <w:rsid w:val="00CC1AFB"/>
    <w:rsid w:val="00CC24D4"/>
    <w:rsid w:val="00CC2511"/>
    <w:rsid w:val="00CC2785"/>
    <w:rsid w:val="00CC2FF3"/>
    <w:rsid w:val="00CC382B"/>
    <w:rsid w:val="00CC3EAD"/>
    <w:rsid w:val="00CC451A"/>
    <w:rsid w:val="00CC52DB"/>
    <w:rsid w:val="00CD081D"/>
    <w:rsid w:val="00CD1E6C"/>
    <w:rsid w:val="00CD207C"/>
    <w:rsid w:val="00CD316D"/>
    <w:rsid w:val="00CD34BA"/>
    <w:rsid w:val="00CD51A5"/>
    <w:rsid w:val="00CD52AF"/>
    <w:rsid w:val="00CD548E"/>
    <w:rsid w:val="00CD67BD"/>
    <w:rsid w:val="00CD693B"/>
    <w:rsid w:val="00CD7384"/>
    <w:rsid w:val="00CD75BE"/>
    <w:rsid w:val="00CD76E7"/>
    <w:rsid w:val="00CE0FD3"/>
    <w:rsid w:val="00CE11A4"/>
    <w:rsid w:val="00CE2319"/>
    <w:rsid w:val="00CE2342"/>
    <w:rsid w:val="00CE6A44"/>
    <w:rsid w:val="00CE7588"/>
    <w:rsid w:val="00CE797C"/>
    <w:rsid w:val="00CF0B6A"/>
    <w:rsid w:val="00CF1019"/>
    <w:rsid w:val="00CF2157"/>
    <w:rsid w:val="00CF220C"/>
    <w:rsid w:val="00CF285E"/>
    <w:rsid w:val="00CF30F8"/>
    <w:rsid w:val="00CF3F5A"/>
    <w:rsid w:val="00CF4D39"/>
    <w:rsid w:val="00CF4FDB"/>
    <w:rsid w:val="00CF7B52"/>
    <w:rsid w:val="00D007A9"/>
    <w:rsid w:val="00D00A2F"/>
    <w:rsid w:val="00D012A7"/>
    <w:rsid w:val="00D01885"/>
    <w:rsid w:val="00D01B63"/>
    <w:rsid w:val="00D03915"/>
    <w:rsid w:val="00D03F9E"/>
    <w:rsid w:val="00D04E54"/>
    <w:rsid w:val="00D0586D"/>
    <w:rsid w:val="00D06C4A"/>
    <w:rsid w:val="00D06EBF"/>
    <w:rsid w:val="00D07F89"/>
    <w:rsid w:val="00D10B14"/>
    <w:rsid w:val="00D12A46"/>
    <w:rsid w:val="00D13B19"/>
    <w:rsid w:val="00D13F14"/>
    <w:rsid w:val="00D14B09"/>
    <w:rsid w:val="00D14ECD"/>
    <w:rsid w:val="00D14F3E"/>
    <w:rsid w:val="00D1506C"/>
    <w:rsid w:val="00D153D4"/>
    <w:rsid w:val="00D15B3D"/>
    <w:rsid w:val="00D165C0"/>
    <w:rsid w:val="00D17B00"/>
    <w:rsid w:val="00D20027"/>
    <w:rsid w:val="00D210CD"/>
    <w:rsid w:val="00D223B2"/>
    <w:rsid w:val="00D23773"/>
    <w:rsid w:val="00D23966"/>
    <w:rsid w:val="00D246DB"/>
    <w:rsid w:val="00D24767"/>
    <w:rsid w:val="00D24793"/>
    <w:rsid w:val="00D24E06"/>
    <w:rsid w:val="00D258A9"/>
    <w:rsid w:val="00D25CED"/>
    <w:rsid w:val="00D261B4"/>
    <w:rsid w:val="00D270E2"/>
    <w:rsid w:val="00D30B86"/>
    <w:rsid w:val="00D31732"/>
    <w:rsid w:val="00D3191D"/>
    <w:rsid w:val="00D31E74"/>
    <w:rsid w:val="00D336EF"/>
    <w:rsid w:val="00D33981"/>
    <w:rsid w:val="00D33A40"/>
    <w:rsid w:val="00D341E4"/>
    <w:rsid w:val="00D34F43"/>
    <w:rsid w:val="00D37AC4"/>
    <w:rsid w:val="00D37EC8"/>
    <w:rsid w:val="00D40160"/>
    <w:rsid w:val="00D40239"/>
    <w:rsid w:val="00D40A33"/>
    <w:rsid w:val="00D41624"/>
    <w:rsid w:val="00D41B16"/>
    <w:rsid w:val="00D42C39"/>
    <w:rsid w:val="00D42C77"/>
    <w:rsid w:val="00D436E9"/>
    <w:rsid w:val="00D439B5"/>
    <w:rsid w:val="00D43A0E"/>
    <w:rsid w:val="00D44C38"/>
    <w:rsid w:val="00D450EC"/>
    <w:rsid w:val="00D45109"/>
    <w:rsid w:val="00D4523E"/>
    <w:rsid w:val="00D4621E"/>
    <w:rsid w:val="00D467DF"/>
    <w:rsid w:val="00D47478"/>
    <w:rsid w:val="00D501DD"/>
    <w:rsid w:val="00D5022C"/>
    <w:rsid w:val="00D5087F"/>
    <w:rsid w:val="00D516E6"/>
    <w:rsid w:val="00D52575"/>
    <w:rsid w:val="00D5362C"/>
    <w:rsid w:val="00D54A3B"/>
    <w:rsid w:val="00D5538F"/>
    <w:rsid w:val="00D554B6"/>
    <w:rsid w:val="00D568A5"/>
    <w:rsid w:val="00D56C56"/>
    <w:rsid w:val="00D61736"/>
    <w:rsid w:val="00D61F77"/>
    <w:rsid w:val="00D6252A"/>
    <w:rsid w:val="00D629B1"/>
    <w:rsid w:val="00D64381"/>
    <w:rsid w:val="00D64408"/>
    <w:rsid w:val="00D66A60"/>
    <w:rsid w:val="00D74670"/>
    <w:rsid w:val="00D75B3B"/>
    <w:rsid w:val="00D76324"/>
    <w:rsid w:val="00D76779"/>
    <w:rsid w:val="00D76F79"/>
    <w:rsid w:val="00D77CB5"/>
    <w:rsid w:val="00D812AE"/>
    <w:rsid w:val="00D82EAB"/>
    <w:rsid w:val="00D83D1D"/>
    <w:rsid w:val="00D85568"/>
    <w:rsid w:val="00D86706"/>
    <w:rsid w:val="00D912F2"/>
    <w:rsid w:val="00D914D2"/>
    <w:rsid w:val="00D92A9D"/>
    <w:rsid w:val="00D930E9"/>
    <w:rsid w:val="00D94AEE"/>
    <w:rsid w:val="00D96E15"/>
    <w:rsid w:val="00D97117"/>
    <w:rsid w:val="00D9714A"/>
    <w:rsid w:val="00DA2D9F"/>
    <w:rsid w:val="00DA51D2"/>
    <w:rsid w:val="00DA5DA1"/>
    <w:rsid w:val="00DA60DB"/>
    <w:rsid w:val="00DA6877"/>
    <w:rsid w:val="00DA7C88"/>
    <w:rsid w:val="00DA7EE6"/>
    <w:rsid w:val="00DA7F60"/>
    <w:rsid w:val="00DB0C4A"/>
    <w:rsid w:val="00DB1184"/>
    <w:rsid w:val="00DB172C"/>
    <w:rsid w:val="00DB1908"/>
    <w:rsid w:val="00DB2355"/>
    <w:rsid w:val="00DB27B4"/>
    <w:rsid w:val="00DB2A14"/>
    <w:rsid w:val="00DB2D30"/>
    <w:rsid w:val="00DB3429"/>
    <w:rsid w:val="00DB573D"/>
    <w:rsid w:val="00DB7356"/>
    <w:rsid w:val="00DB75AA"/>
    <w:rsid w:val="00DC0467"/>
    <w:rsid w:val="00DC052A"/>
    <w:rsid w:val="00DC07AA"/>
    <w:rsid w:val="00DC0C8A"/>
    <w:rsid w:val="00DC0DF2"/>
    <w:rsid w:val="00DC15D4"/>
    <w:rsid w:val="00DC26B8"/>
    <w:rsid w:val="00DC3123"/>
    <w:rsid w:val="00DC3F44"/>
    <w:rsid w:val="00DC44D1"/>
    <w:rsid w:val="00DC485D"/>
    <w:rsid w:val="00DC67C9"/>
    <w:rsid w:val="00DC78BB"/>
    <w:rsid w:val="00DC7F8E"/>
    <w:rsid w:val="00DD10AE"/>
    <w:rsid w:val="00DD1CD0"/>
    <w:rsid w:val="00DD1E71"/>
    <w:rsid w:val="00DD4B58"/>
    <w:rsid w:val="00DD4E97"/>
    <w:rsid w:val="00DD6483"/>
    <w:rsid w:val="00DD710B"/>
    <w:rsid w:val="00DE0753"/>
    <w:rsid w:val="00DE1299"/>
    <w:rsid w:val="00DE14CF"/>
    <w:rsid w:val="00DE2098"/>
    <w:rsid w:val="00DE239C"/>
    <w:rsid w:val="00DE2739"/>
    <w:rsid w:val="00DE2A0B"/>
    <w:rsid w:val="00DE2A57"/>
    <w:rsid w:val="00DE3F5C"/>
    <w:rsid w:val="00DE471F"/>
    <w:rsid w:val="00DE4E6B"/>
    <w:rsid w:val="00DE5B47"/>
    <w:rsid w:val="00DE65D6"/>
    <w:rsid w:val="00DE6782"/>
    <w:rsid w:val="00DE6DB9"/>
    <w:rsid w:val="00DF04A4"/>
    <w:rsid w:val="00DF148F"/>
    <w:rsid w:val="00DF39AB"/>
    <w:rsid w:val="00DF3A13"/>
    <w:rsid w:val="00DF3B76"/>
    <w:rsid w:val="00DF3E94"/>
    <w:rsid w:val="00DF4A96"/>
    <w:rsid w:val="00DF4E44"/>
    <w:rsid w:val="00DF4F06"/>
    <w:rsid w:val="00DF599B"/>
    <w:rsid w:val="00DF64B4"/>
    <w:rsid w:val="00DF680C"/>
    <w:rsid w:val="00DF77E3"/>
    <w:rsid w:val="00DF7980"/>
    <w:rsid w:val="00E0131F"/>
    <w:rsid w:val="00E017F9"/>
    <w:rsid w:val="00E02F57"/>
    <w:rsid w:val="00E04485"/>
    <w:rsid w:val="00E04513"/>
    <w:rsid w:val="00E0523A"/>
    <w:rsid w:val="00E06367"/>
    <w:rsid w:val="00E06D24"/>
    <w:rsid w:val="00E071C6"/>
    <w:rsid w:val="00E07683"/>
    <w:rsid w:val="00E10748"/>
    <w:rsid w:val="00E10D8F"/>
    <w:rsid w:val="00E10FB0"/>
    <w:rsid w:val="00E12506"/>
    <w:rsid w:val="00E12A51"/>
    <w:rsid w:val="00E12C48"/>
    <w:rsid w:val="00E148BF"/>
    <w:rsid w:val="00E14965"/>
    <w:rsid w:val="00E15E9F"/>
    <w:rsid w:val="00E20A59"/>
    <w:rsid w:val="00E21C22"/>
    <w:rsid w:val="00E21D5E"/>
    <w:rsid w:val="00E226A2"/>
    <w:rsid w:val="00E229FF"/>
    <w:rsid w:val="00E2499E"/>
    <w:rsid w:val="00E24D6B"/>
    <w:rsid w:val="00E256B1"/>
    <w:rsid w:val="00E2590D"/>
    <w:rsid w:val="00E25EE1"/>
    <w:rsid w:val="00E2655A"/>
    <w:rsid w:val="00E26B17"/>
    <w:rsid w:val="00E27E67"/>
    <w:rsid w:val="00E30522"/>
    <w:rsid w:val="00E3271B"/>
    <w:rsid w:val="00E32BC4"/>
    <w:rsid w:val="00E32D8C"/>
    <w:rsid w:val="00E33399"/>
    <w:rsid w:val="00E33E16"/>
    <w:rsid w:val="00E34815"/>
    <w:rsid w:val="00E34C07"/>
    <w:rsid w:val="00E35073"/>
    <w:rsid w:val="00E35966"/>
    <w:rsid w:val="00E35A50"/>
    <w:rsid w:val="00E36820"/>
    <w:rsid w:val="00E36CFC"/>
    <w:rsid w:val="00E36EDD"/>
    <w:rsid w:val="00E370B2"/>
    <w:rsid w:val="00E37446"/>
    <w:rsid w:val="00E3752E"/>
    <w:rsid w:val="00E37981"/>
    <w:rsid w:val="00E412F5"/>
    <w:rsid w:val="00E42845"/>
    <w:rsid w:val="00E42BF7"/>
    <w:rsid w:val="00E43D28"/>
    <w:rsid w:val="00E440F2"/>
    <w:rsid w:val="00E45073"/>
    <w:rsid w:val="00E4580D"/>
    <w:rsid w:val="00E45F1D"/>
    <w:rsid w:val="00E45FED"/>
    <w:rsid w:val="00E46731"/>
    <w:rsid w:val="00E46A52"/>
    <w:rsid w:val="00E47738"/>
    <w:rsid w:val="00E52408"/>
    <w:rsid w:val="00E53589"/>
    <w:rsid w:val="00E541BB"/>
    <w:rsid w:val="00E543CE"/>
    <w:rsid w:val="00E54807"/>
    <w:rsid w:val="00E54BCA"/>
    <w:rsid w:val="00E5648D"/>
    <w:rsid w:val="00E564B4"/>
    <w:rsid w:val="00E56707"/>
    <w:rsid w:val="00E570A3"/>
    <w:rsid w:val="00E60565"/>
    <w:rsid w:val="00E60792"/>
    <w:rsid w:val="00E60CF0"/>
    <w:rsid w:val="00E60D8D"/>
    <w:rsid w:val="00E61338"/>
    <w:rsid w:val="00E62A13"/>
    <w:rsid w:val="00E641A9"/>
    <w:rsid w:val="00E66F82"/>
    <w:rsid w:val="00E7094C"/>
    <w:rsid w:val="00E713F7"/>
    <w:rsid w:val="00E715D9"/>
    <w:rsid w:val="00E72952"/>
    <w:rsid w:val="00E73EB4"/>
    <w:rsid w:val="00E74358"/>
    <w:rsid w:val="00E74A10"/>
    <w:rsid w:val="00E74DF7"/>
    <w:rsid w:val="00E75791"/>
    <w:rsid w:val="00E75C5E"/>
    <w:rsid w:val="00E76D5B"/>
    <w:rsid w:val="00E8020D"/>
    <w:rsid w:val="00E80A0E"/>
    <w:rsid w:val="00E815E2"/>
    <w:rsid w:val="00E816A9"/>
    <w:rsid w:val="00E824A9"/>
    <w:rsid w:val="00E82CE7"/>
    <w:rsid w:val="00E835F5"/>
    <w:rsid w:val="00E842E8"/>
    <w:rsid w:val="00E84FA0"/>
    <w:rsid w:val="00E85F8D"/>
    <w:rsid w:val="00E86057"/>
    <w:rsid w:val="00E862D5"/>
    <w:rsid w:val="00E867BE"/>
    <w:rsid w:val="00E86FF2"/>
    <w:rsid w:val="00E87192"/>
    <w:rsid w:val="00E87B52"/>
    <w:rsid w:val="00E90D7D"/>
    <w:rsid w:val="00E918A2"/>
    <w:rsid w:val="00E92BEB"/>
    <w:rsid w:val="00E92C46"/>
    <w:rsid w:val="00E92F33"/>
    <w:rsid w:val="00E945E4"/>
    <w:rsid w:val="00E9539B"/>
    <w:rsid w:val="00E95A62"/>
    <w:rsid w:val="00E96281"/>
    <w:rsid w:val="00E9671D"/>
    <w:rsid w:val="00EA0BB3"/>
    <w:rsid w:val="00EA1029"/>
    <w:rsid w:val="00EA1088"/>
    <w:rsid w:val="00EA30E5"/>
    <w:rsid w:val="00EA5577"/>
    <w:rsid w:val="00EA5806"/>
    <w:rsid w:val="00EA6D10"/>
    <w:rsid w:val="00EA749C"/>
    <w:rsid w:val="00EA7E44"/>
    <w:rsid w:val="00EB0F06"/>
    <w:rsid w:val="00EB16B6"/>
    <w:rsid w:val="00EB44DE"/>
    <w:rsid w:val="00EB496D"/>
    <w:rsid w:val="00EB5039"/>
    <w:rsid w:val="00EB54F8"/>
    <w:rsid w:val="00EB5CB0"/>
    <w:rsid w:val="00EB6279"/>
    <w:rsid w:val="00EB6BCC"/>
    <w:rsid w:val="00EB6CA5"/>
    <w:rsid w:val="00EC0AE7"/>
    <w:rsid w:val="00EC1B21"/>
    <w:rsid w:val="00EC1BFA"/>
    <w:rsid w:val="00EC43F5"/>
    <w:rsid w:val="00EC451D"/>
    <w:rsid w:val="00EC661B"/>
    <w:rsid w:val="00EC6A21"/>
    <w:rsid w:val="00EC7AD5"/>
    <w:rsid w:val="00EC7FB5"/>
    <w:rsid w:val="00ED03B1"/>
    <w:rsid w:val="00ED0B4A"/>
    <w:rsid w:val="00ED1325"/>
    <w:rsid w:val="00ED1803"/>
    <w:rsid w:val="00ED1E37"/>
    <w:rsid w:val="00ED26D7"/>
    <w:rsid w:val="00ED2ABF"/>
    <w:rsid w:val="00ED37D6"/>
    <w:rsid w:val="00ED3827"/>
    <w:rsid w:val="00ED3E85"/>
    <w:rsid w:val="00ED3E95"/>
    <w:rsid w:val="00ED4383"/>
    <w:rsid w:val="00ED53B4"/>
    <w:rsid w:val="00ED55F4"/>
    <w:rsid w:val="00ED56B1"/>
    <w:rsid w:val="00ED5E93"/>
    <w:rsid w:val="00ED6D19"/>
    <w:rsid w:val="00ED7124"/>
    <w:rsid w:val="00ED78AC"/>
    <w:rsid w:val="00ED7A0C"/>
    <w:rsid w:val="00EE0B76"/>
    <w:rsid w:val="00EE1481"/>
    <w:rsid w:val="00EE15F9"/>
    <w:rsid w:val="00EE236B"/>
    <w:rsid w:val="00EE2790"/>
    <w:rsid w:val="00EE3425"/>
    <w:rsid w:val="00EE5DD6"/>
    <w:rsid w:val="00EE6E8C"/>
    <w:rsid w:val="00EE74AD"/>
    <w:rsid w:val="00EE77F9"/>
    <w:rsid w:val="00EE7833"/>
    <w:rsid w:val="00EF1130"/>
    <w:rsid w:val="00EF1EE4"/>
    <w:rsid w:val="00EF2307"/>
    <w:rsid w:val="00EF2777"/>
    <w:rsid w:val="00EF396E"/>
    <w:rsid w:val="00EF3D9D"/>
    <w:rsid w:val="00EF4635"/>
    <w:rsid w:val="00EF4C64"/>
    <w:rsid w:val="00EF76DB"/>
    <w:rsid w:val="00EF7C54"/>
    <w:rsid w:val="00F00A04"/>
    <w:rsid w:val="00F00CD9"/>
    <w:rsid w:val="00F00DD8"/>
    <w:rsid w:val="00F0139F"/>
    <w:rsid w:val="00F01B34"/>
    <w:rsid w:val="00F01C07"/>
    <w:rsid w:val="00F03F09"/>
    <w:rsid w:val="00F05091"/>
    <w:rsid w:val="00F050ED"/>
    <w:rsid w:val="00F10201"/>
    <w:rsid w:val="00F10BC5"/>
    <w:rsid w:val="00F10CCB"/>
    <w:rsid w:val="00F1280B"/>
    <w:rsid w:val="00F13D84"/>
    <w:rsid w:val="00F14D13"/>
    <w:rsid w:val="00F17C34"/>
    <w:rsid w:val="00F20E0C"/>
    <w:rsid w:val="00F2118D"/>
    <w:rsid w:val="00F21F92"/>
    <w:rsid w:val="00F2201F"/>
    <w:rsid w:val="00F224AF"/>
    <w:rsid w:val="00F22A9F"/>
    <w:rsid w:val="00F24175"/>
    <w:rsid w:val="00F24387"/>
    <w:rsid w:val="00F25121"/>
    <w:rsid w:val="00F25166"/>
    <w:rsid w:val="00F263B1"/>
    <w:rsid w:val="00F26502"/>
    <w:rsid w:val="00F2688D"/>
    <w:rsid w:val="00F26FD4"/>
    <w:rsid w:val="00F30672"/>
    <w:rsid w:val="00F3289B"/>
    <w:rsid w:val="00F32DC4"/>
    <w:rsid w:val="00F3347D"/>
    <w:rsid w:val="00F3395F"/>
    <w:rsid w:val="00F341B6"/>
    <w:rsid w:val="00F349A9"/>
    <w:rsid w:val="00F34B1D"/>
    <w:rsid w:val="00F35807"/>
    <w:rsid w:val="00F3725E"/>
    <w:rsid w:val="00F379EC"/>
    <w:rsid w:val="00F37FDE"/>
    <w:rsid w:val="00F41D06"/>
    <w:rsid w:val="00F42DB2"/>
    <w:rsid w:val="00F42E2A"/>
    <w:rsid w:val="00F432F3"/>
    <w:rsid w:val="00F4460E"/>
    <w:rsid w:val="00F506B7"/>
    <w:rsid w:val="00F53525"/>
    <w:rsid w:val="00F54459"/>
    <w:rsid w:val="00F545EC"/>
    <w:rsid w:val="00F55AB8"/>
    <w:rsid w:val="00F560FE"/>
    <w:rsid w:val="00F56A57"/>
    <w:rsid w:val="00F56ADD"/>
    <w:rsid w:val="00F604FA"/>
    <w:rsid w:val="00F61576"/>
    <w:rsid w:val="00F6535B"/>
    <w:rsid w:val="00F66DB2"/>
    <w:rsid w:val="00F7014C"/>
    <w:rsid w:val="00F70B03"/>
    <w:rsid w:val="00F70DF6"/>
    <w:rsid w:val="00F712C4"/>
    <w:rsid w:val="00F71E32"/>
    <w:rsid w:val="00F72197"/>
    <w:rsid w:val="00F722D5"/>
    <w:rsid w:val="00F73659"/>
    <w:rsid w:val="00F7414D"/>
    <w:rsid w:val="00F75196"/>
    <w:rsid w:val="00F758DA"/>
    <w:rsid w:val="00F76968"/>
    <w:rsid w:val="00F76A9C"/>
    <w:rsid w:val="00F77826"/>
    <w:rsid w:val="00F801AE"/>
    <w:rsid w:val="00F81771"/>
    <w:rsid w:val="00F818DC"/>
    <w:rsid w:val="00F827DF"/>
    <w:rsid w:val="00F83EDF"/>
    <w:rsid w:val="00F847D8"/>
    <w:rsid w:val="00F84B73"/>
    <w:rsid w:val="00F84DD1"/>
    <w:rsid w:val="00F854BF"/>
    <w:rsid w:val="00F86BB1"/>
    <w:rsid w:val="00F87C06"/>
    <w:rsid w:val="00F903F4"/>
    <w:rsid w:val="00F913EB"/>
    <w:rsid w:val="00F922B3"/>
    <w:rsid w:val="00F925B7"/>
    <w:rsid w:val="00F92D26"/>
    <w:rsid w:val="00F9301B"/>
    <w:rsid w:val="00F9419E"/>
    <w:rsid w:val="00F94E98"/>
    <w:rsid w:val="00F97215"/>
    <w:rsid w:val="00F976E5"/>
    <w:rsid w:val="00F97E23"/>
    <w:rsid w:val="00F97EEE"/>
    <w:rsid w:val="00FA0FA3"/>
    <w:rsid w:val="00FA18AB"/>
    <w:rsid w:val="00FA3445"/>
    <w:rsid w:val="00FA4028"/>
    <w:rsid w:val="00FA410A"/>
    <w:rsid w:val="00FA4C3C"/>
    <w:rsid w:val="00FA629D"/>
    <w:rsid w:val="00FA630A"/>
    <w:rsid w:val="00FA68DB"/>
    <w:rsid w:val="00FB036E"/>
    <w:rsid w:val="00FB12B6"/>
    <w:rsid w:val="00FB13DF"/>
    <w:rsid w:val="00FB162B"/>
    <w:rsid w:val="00FB25C1"/>
    <w:rsid w:val="00FB2840"/>
    <w:rsid w:val="00FB3783"/>
    <w:rsid w:val="00FB4D88"/>
    <w:rsid w:val="00FB5C80"/>
    <w:rsid w:val="00FB5E66"/>
    <w:rsid w:val="00FB612D"/>
    <w:rsid w:val="00FB6C0F"/>
    <w:rsid w:val="00FB7A73"/>
    <w:rsid w:val="00FB7A8C"/>
    <w:rsid w:val="00FC0586"/>
    <w:rsid w:val="00FC09C8"/>
    <w:rsid w:val="00FC3666"/>
    <w:rsid w:val="00FC48DA"/>
    <w:rsid w:val="00FC4E42"/>
    <w:rsid w:val="00FC518B"/>
    <w:rsid w:val="00FC520A"/>
    <w:rsid w:val="00FD123E"/>
    <w:rsid w:val="00FD149A"/>
    <w:rsid w:val="00FD193E"/>
    <w:rsid w:val="00FD2713"/>
    <w:rsid w:val="00FD2F31"/>
    <w:rsid w:val="00FD3E59"/>
    <w:rsid w:val="00FD5895"/>
    <w:rsid w:val="00FD7DC7"/>
    <w:rsid w:val="00FD7E2D"/>
    <w:rsid w:val="00FE0A65"/>
    <w:rsid w:val="00FE2439"/>
    <w:rsid w:val="00FE3B79"/>
    <w:rsid w:val="00FE489C"/>
    <w:rsid w:val="00FE48A0"/>
    <w:rsid w:val="00FE4A5D"/>
    <w:rsid w:val="00FE4F65"/>
    <w:rsid w:val="00FE52B6"/>
    <w:rsid w:val="00FE5797"/>
    <w:rsid w:val="00FE5DA8"/>
    <w:rsid w:val="00FE66CB"/>
    <w:rsid w:val="00FE6AC6"/>
    <w:rsid w:val="00FE75A6"/>
    <w:rsid w:val="00FE7DE0"/>
    <w:rsid w:val="00FF0897"/>
    <w:rsid w:val="00FF0FFB"/>
    <w:rsid w:val="00FF145A"/>
    <w:rsid w:val="00FF2381"/>
    <w:rsid w:val="00FF2A5E"/>
    <w:rsid w:val="00FF3C6C"/>
    <w:rsid w:val="00FF3DD2"/>
    <w:rsid w:val="00FF408C"/>
    <w:rsid w:val="00FF4489"/>
    <w:rsid w:val="00FF4873"/>
    <w:rsid w:val="00FF58EC"/>
    <w:rsid w:val="00FF5DE2"/>
    <w:rsid w:val="00FF65E6"/>
    <w:rsid w:val="00FF7109"/>
    <w:rsid w:val="00FF77CC"/>
    <w:rsid w:val="00FF7A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23C183B-4977-4D5D-8DED-26B5C84B0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1072"/>
    <w:rPr>
      <w:sz w:val="24"/>
      <w:szCs w:val="24"/>
      <w:lang w:val="es-ES" w:eastAsia="es-ES"/>
    </w:rPr>
  </w:style>
  <w:style w:type="paragraph" w:styleId="Ttulo1">
    <w:name w:val="heading 1"/>
    <w:aliases w:val="título 1,Pregunta,MT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3F11A5"/>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C818C8"/>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qFormat/>
    <w:rsid w:val="003F11A5"/>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unhideWhenUsed/>
    <w:qFormat/>
    <w:rsid w:val="00AD7733"/>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qFormat/>
    <w:rsid w:val="003F11A5"/>
    <w:pPr>
      <w:numPr>
        <w:ilvl w:val="5"/>
        <w:numId w:val="10"/>
      </w:numPr>
      <w:spacing w:before="240" w:after="60"/>
      <w:outlineLvl w:val="5"/>
    </w:pPr>
    <w:rPr>
      <w:b/>
      <w:bCs/>
      <w:sz w:val="22"/>
      <w:szCs w:val="22"/>
    </w:rPr>
  </w:style>
  <w:style w:type="paragraph" w:styleId="Ttulo7">
    <w:name w:val="heading 7"/>
    <w:aliases w:val=" Car"/>
    <w:basedOn w:val="Normal"/>
    <w:next w:val="Normal"/>
    <w:link w:val="Ttulo7Car"/>
    <w:qFormat/>
    <w:rsid w:val="003F11A5"/>
    <w:pPr>
      <w:numPr>
        <w:ilvl w:val="6"/>
        <w:numId w:val="10"/>
      </w:numPr>
      <w:spacing w:before="240" w:after="60"/>
      <w:outlineLvl w:val="6"/>
    </w:pPr>
  </w:style>
  <w:style w:type="paragraph" w:styleId="Ttulo8">
    <w:name w:val="heading 8"/>
    <w:basedOn w:val="Normal"/>
    <w:next w:val="Normal"/>
    <w:link w:val="Ttulo8Car"/>
    <w:qFormat/>
    <w:rsid w:val="003F11A5"/>
    <w:pPr>
      <w:numPr>
        <w:ilvl w:val="7"/>
        <w:numId w:val="10"/>
      </w:numPr>
      <w:spacing w:before="240" w:after="60"/>
      <w:outlineLvl w:val="7"/>
    </w:pPr>
    <w:rPr>
      <w:i/>
      <w:iCs/>
    </w:rPr>
  </w:style>
  <w:style w:type="paragraph" w:styleId="Ttulo9">
    <w:name w:val="heading 9"/>
    <w:basedOn w:val="Normal"/>
    <w:next w:val="Normal"/>
    <w:link w:val="Ttulo9Car"/>
    <w:uiPriority w:val="9"/>
    <w:qFormat/>
    <w:rsid w:val="003F11A5"/>
    <w:pPr>
      <w:numPr>
        <w:ilvl w:val="8"/>
        <w:numId w:val="10"/>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EHPT,Body Text2,ändrad,contents Car Car,tabla 2,Subsection Body Text,TABLA DE CONTENIDO 3 Car Car,TABLA DE CONTENIDO 3 Car Car Car"/>
    <w:basedOn w:val="Normal"/>
    <w:link w:val="TextoindependienteCar"/>
    <w:uiPriority w:val="99"/>
    <w:rsid w:val="00131072"/>
    <w:pPr>
      <w:jc w:val="center"/>
    </w:pPr>
    <w:rPr>
      <w:rFonts w:ascii="Arial" w:hAnsi="Arial" w:cs="Arial"/>
      <w:sz w:val="28"/>
    </w:rPr>
  </w:style>
  <w:style w:type="paragraph" w:styleId="Encabezado">
    <w:name w:val="header"/>
    <w:aliases w:val="Encabezado Car1 Car,Encabezado Car Car Car,Car6 Car Car Car,Car6 Car1 Car,Car6 Car,Car6,Encabezado Car2 Car,Encabezado Car Car1 Car,Car1 Car Car Car,Car Car Car2 Car,h,h8,h9,h10,h18,encabezado, Car3, Car6 Car Car Car, Car6 Car1 Car, Car6 Car"/>
    <w:basedOn w:val="Normal"/>
    <w:link w:val="EncabezadoCar"/>
    <w:rsid w:val="00131072"/>
    <w:pPr>
      <w:tabs>
        <w:tab w:val="center" w:pos="4419"/>
        <w:tab w:val="right" w:pos="8838"/>
      </w:tabs>
    </w:pPr>
  </w:style>
  <w:style w:type="paragraph" w:styleId="Piedepgina">
    <w:name w:val="footer"/>
    <w:aliases w:val="pie de página"/>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basedOn w:val="Normal"/>
    <w:link w:val="PrrafodelistaCar"/>
    <w:uiPriority w:val="34"/>
    <w:qFormat/>
    <w:rsid w:val="00230522"/>
    <w:pPr>
      <w:ind w:left="720"/>
      <w:contextualSpacing/>
    </w:pPr>
    <w:rPr>
      <w:lang w:val="es-CO"/>
    </w:rPr>
  </w:style>
  <w:style w:type="paragraph" w:styleId="Textonotapie">
    <w:name w:val="footnote text"/>
    <w:basedOn w:val="Normal"/>
    <w:link w:val="TextonotapieCar"/>
    <w:rsid w:val="00230522"/>
    <w:rPr>
      <w:sz w:val="20"/>
      <w:szCs w:val="20"/>
      <w:lang w:val="x-none"/>
    </w:rPr>
  </w:style>
  <w:style w:type="character" w:customStyle="1" w:styleId="TextonotapieCar">
    <w:name w:val="Texto nota pie Car"/>
    <w:link w:val="Textonotapie"/>
    <w:rsid w:val="00230522"/>
    <w:rPr>
      <w:lang w:eastAsia="es-ES"/>
    </w:rPr>
  </w:style>
  <w:style w:type="character" w:styleId="Refdenotaalpie">
    <w:name w:val="footnote reference"/>
    <w:uiPriority w:val="99"/>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aliases w:val="Title Char,Título"/>
    <w:basedOn w:val="Normal"/>
    <w:link w:val="PuestoCar"/>
    <w:qFormat/>
    <w:rsid w:val="00230522"/>
    <w:pPr>
      <w:jc w:val="center"/>
    </w:pPr>
    <w:rPr>
      <w:rFonts w:ascii="Arial" w:hAnsi="Arial"/>
      <w:b/>
      <w:szCs w:val="20"/>
    </w:rPr>
  </w:style>
  <w:style w:type="character" w:customStyle="1" w:styleId="PuestoCar">
    <w:name w:val="Puesto Car"/>
    <w:aliases w:val="Title Char Car,Título Car1"/>
    <w:link w:val="Puesto"/>
    <w:rsid w:val="00230522"/>
    <w:rPr>
      <w:rFonts w:ascii="Arial" w:hAnsi="Arial"/>
      <w:b/>
      <w:sz w:val="24"/>
      <w:lang w:val="es-ES" w:eastAsia="es-ES"/>
    </w:rPr>
  </w:style>
  <w:style w:type="paragraph" w:styleId="Textoindependiente2">
    <w:name w:val="Body Text 2"/>
    <w:aliases w:val="Car3"/>
    <w:basedOn w:val="Normal"/>
    <w:link w:val="Textoindependiente2Car"/>
    <w:unhideWhenUsed/>
    <w:rsid w:val="00230522"/>
    <w:pPr>
      <w:spacing w:after="120" w:line="480" w:lineRule="auto"/>
    </w:pPr>
    <w:rPr>
      <w:lang w:val="x-none"/>
    </w:rPr>
  </w:style>
  <w:style w:type="character" w:customStyle="1" w:styleId="Textoindependiente2Car">
    <w:name w:val="Texto independiente 2 Car"/>
    <w:aliases w:val="Car3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rPr>
      <w:lang w:val="x-none"/>
    </w:r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aliases w:val="Encabezado Car1 Car Car,Encabezado Car Car Car Car,Car6 Car Car Car Car,Car6 Car1 Car Car,Car6 Car Car,Car6 Car1,Encabezado Car2 Car Car,Encabezado Car Car1 Car Car,Car1 Car Car Car Car,Car Car Car2 Car Car,h Car,h8 Car,h9 Car,h10 Car"/>
    <w:link w:val="Encabezado"/>
    <w:uiPriority w:val="99"/>
    <w:rsid w:val="00095F44"/>
    <w:rPr>
      <w:sz w:val="24"/>
      <w:szCs w:val="24"/>
      <w:lang w:val="es-ES" w:eastAsia="es-ES"/>
    </w:rPr>
  </w:style>
  <w:style w:type="character" w:customStyle="1" w:styleId="PiedepginaCar">
    <w:name w:val="Pie de página Car"/>
    <w:aliases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0">
    <w:name w:val="Car"/>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aliases w:val="título 1 Car,Pregunta Car,MT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aliases w:val="MT3 Car,título 3 Car"/>
    <w:link w:val="Ttulo3"/>
    <w:rsid w:val="00C818C8"/>
    <w:rPr>
      <w:rFonts w:ascii="Arial" w:hAnsi="Arial" w:cs="Arial"/>
      <w:b/>
      <w:bCs/>
      <w:sz w:val="26"/>
      <w:szCs w:val="26"/>
      <w:lang w:val="es-ES" w:eastAsia="es-ES"/>
    </w:rPr>
  </w:style>
  <w:style w:type="paragraph" w:styleId="Descripcin">
    <w:name w:val="caption"/>
    <w:basedOn w:val="Normal"/>
    <w:next w:val="Normal"/>
    <w:uiPriority w:val="35"/>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paragraph" w:styleId="Textoindependiente3">
    <w:name w:val="Body Text 3"/>
    <w:basedOn w:val="Normal"/>
    <w:link w:val="Textoindependiente3Car"/>
    <w:rsid w:val="00911C5F"/>
    <w:pPr>
      <w:spacing w:after="120"/>
    </w:pPr>
    <w:rPr>
      <w:sz w:val="16"/>
      <w:szCs w:val="16"/>
    </w:rPr>
  </w:style>
  <w:style w:type="character" w:customStyle="1" w:styleId="Textoindependiente3Car">
    <w:name w:val="Texto independiente 3 Car"/>
    <w:link w:val="Textoindependiente3"/>
    <w:rsid w:val="00911C5F"/>
    <w:rPr>
      <w:sz w:val="16"/>
      <w:szCs w:val="16"/>
    </w:rPr>
  </w:style>
  <w:style w:type="paragraph" w:styleId="Sangradetextonormal">
    <w:name w:val="Body Text Indent"/>
    <w:aliases w:val=" Car1, Car11,Car1,Car11"/>
    <w:basedOn w:val="Normal"/>
    <w:link w:val="SangradetextonormalCar"/>
    <w:rsid w:val="00A45D63"/>
    <w:pPr>
      <w:spacing w:after="120"/>
      <w:ind w:left="283"/>
    </w:pPr>
  </w:style>
  <w:style w:type="character" w:customStyle="1" w:styleId="SangradetextonormalCar">
    <w:name w:val="Sangría de texto normal Car"/>
    <w:aliases w:val=" Car1 Car, Car11 Car,Car1 Car,Car11 Car"/>
    <w:link w:val="Sangradetextonormal"/>
    <w:rsid w:val="00A45D63"/>
    <w:rPr>
      <w:sz w:val="24"/>
      <w:szCs w:val="24"/>
    </w:rPr>
  </w:style>
  <w:style w:type="paragraph" w:customStyle="1" w:styleId="SinespaciadoCar">
    <w:name w:val="Sin espaciado Car"/>
    <w:link w:val="SinespaciadoCarCar"/>
    <w:qFormat/>
    <w:rsid w:val="00F92D26"/>
    <w:rPr>
      <w:rFonts w:ascii="Calibri" w:hAnsi="Calibri"/>
      <w:sz w:val="22"/>
      <w:szCs w:val="22"/>
      <w:lang w:val="es-ES" w:eastAsia="es-ES"/>
    </w:rPr>
  </w:style>
  <w:style w:type="character" w:customStyle="1" w:styleId="SinespaciadoCarCar">
    <w:name w:val="Sin espaciado Car Car"/>
    <w:link w:val="SinespaciadoCar"/>
    <w:rsid w:val="00F92D26"/>
    <w:rPr>
      <w:rFonts w:ascii="Calibri" w:hAnsi="Calibri"/>
      <w:sz w:val="22"/>
      <w:szCs w:val="22"/>
    </w:rPr>
  </w:style>
  <w:style w:type="paragraph" w:customStyle="1" w:styleId="BodyText21">
    <w:name w:val="Body Text 21"/>
    <w:basedOn w:val="Normal"/>
    <w:rsid w:val="00754C16"/>
    <w:pPr>
      <w:spacing w:line="360" w:lineRule="auto"/>
      <w:jc w:val="both"/>
    </w:pPr>
    <w:rPr>
      <w:rFonts w:ascii="Arial" w:hAnsi="Arial" w:cs="Arial"/>
      <w:lang w:val="es-CO"/>
    </w:rPr>
  </w:style>
  <w:style w:type="paragraph" w:customStyle="1" w:styleId="Prrafodelista1">
    <w:name w:val="Párrafo de lista1"/>
    <w:basedOn w:val="Normal"/>
    <w:qFormat/>
    <w:rsid w:val="00754C16"/>
    <w:pPr>
      <w:ind w:left="720"/>
    </w:pPr>
    <w:rPr>
      <w:lang w:val="es-CO"/>
    </w:rPr>
  </w:style>
  <w:style w:type="paragraph" w:customStyle="1" w:styleId="Prrafodelista2">
    <w:name w:val="Párrafo de lista2"/>
    <w:basedOn w:val="Normal"/>
    <w:rsid w:val="005057B6"/>
    <w:pPr>
      <w:ind w:left="720"/>
    </w:pPr>
    <w:rPr>
      <w:lang w:val="es-CO"/>
    </w:rPr>
  </w:style>
  <w:style w:type="character" w:customStyle="1" w:styleId="TextosinformatoCar">
    <w:name w:val="Texto sin formato Car"/>
    <w:link w:val="Textosinformato"/>
    <w:uiPriority w:val="99"/>
    <w:rsid w:val="007C0874"/>
    <w:rPr>
      <w:rFonts w:ascii="Courier New" w:hAnsi="Courier New"/>
      <w:szCs w:val="24"/>
    </w:rPr>
  </w:style>
  <w:style w:type="paragraph" w:styleId="Textosinformato">
    <w:name w:val="Plain Text"/>
    <w:basedOn w:val="Normal"/>
    <w:link w:val="TextosinformatoCar"/>
    <w:uiPriority w:val="99"/>
    <w:rsid w:val="007C0874"/>
    <w:rPr>
      <w:rFonts w:ascii="Courier New" w:hAnsi="Courier New"/>
      <w:sz w:val="20"/>
    </w:rPr>
  </w:style>
  <w:style w:type="character" w:customStyle="1" w:styleId="TextosinformatoCar1">
    <w:name w:val="Texto sin formato Car1"/>
    <w:rsid w:val="007C0874"/>
    <w:rPr>
      <w:rFonts w:ascii="Courier New" w:hAnsi="Courier New" w:cs="Courier New"/>
    </w:rPr>
  </w:style>
  <w:style w:type="paragraph" w:customStyle="1" w:styleId="Sinespaciado1">
    <w:name w:val="Sin espaciado1"/>
    <w:qFormat/>
    <w:rsid w:val="00D04E54"/>
    <w:rPr>
      <w:sz w:val="24"/>
      <w:szCs w:val="24"/>
      <w:lang w:eastAsia="es-ES"/>
    </w:rPr>
  </w:style>
  <w:style w:type="character" w:customStyle="1" w:styleId="Ttulo5Car">
    <w:name w:val="Título 5 Car"/>
    <w:link w:val="Ttulo5"/>
    <w:uiPriority w:val="9"/>
    <w:rsid w:val="00AD7733"/>
    <w:rPr>
      <w:rFonts w:ascii="Calibri" w:eastAsia="Times New Roman" w:hAnsi="Calibri" w:cs="Times New Roman"/>
      <w:b/>
      <w:bCs/>
      <w:i/>
      <w:iCs/>
      <w:sz w:val="26"/>
      <w:szCs w:val="26"/>
    </w:rPr>
  </w:style>
  <w:style w:type="character" w:customStyle="1" w:styleId="PrrafodelistaCar">
    <w:name w:val="Párrafo de lista Car"/>
    <w:link w:val="Prrafodelista"/>
    <w:uiPriority w:val="34"/>
    <w:rsid w:val="00AD7733"/>
    <w:rPr>
      <w:sz w:val="24"/>
      <w:szCs w:val="24"/>
      <w:lang w:val="es-CO"/>
    </w:rPr>
  </w:style>
  <w:style w:type="paragraph" w:styleId="Sinespaciado">
    <w:name w:val="No Spacing"/>
    <w:aliases w:val="Aries,k,Sin espaciado11,Sin Espacio"/>
    <w:link w:val="SinespaciadoCar1"/>
    <w:uiPriority w:val="1"/>
    <w:qFormat/>
    <w:rsid w:val="006F1453"/>
    <w:rPr>
      <w:rFonts w:ascii="Calibri" w:eastAsia="Calibri" w:hAnsi="Calibri"/>
      <w:sz w:val="22"/>
      <w:szCs w:val="22"/>
      <w:lang w:eastAsia="en-US"/>
    </w:rPr>
  </w:style>
  <w:style w:type="character" w:customStyle="1" w:styleId="tel">
    <w:name w:val="tel"/>
    <w:rsid w:val="00E35A50"/>
  </w:style>
  <w:style w:type="character" w:customStyle="1" w:styleId="direccion">
    <w:name w:val="direccion"/>
    <w:rsid w:val="00E35A50"/>
  </w:style>
  <w:style w:type="character" w:customStyle="1" w:styleId="street-address">
    <w:name w:val="street-address"/>
    <w:rsid w:val="00E35A50"/>
  </w:style>
  <w:style w:type="character" w:customStyle="1" w:styleId="locality">
    <w:name w:val="locality"/>
    <w:rsid w:val="00E35A50"/>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w:link w:val="Textoindependiente"/>
    <w:uiPriority w:val="99"/>
    <w:rsid w:val="00A01C49"/>
    <w:rPr>
      <w:rFonts w:ascii="Arial" w:hAnsi="Arial" w:cs="Arial"/>
      <w:sz w:val="28"/>
      <w:szCs w:val="24"/>
      <w:lang w:val="es-ES" w:eastAsia="es-ES"/>
    </w:rPr>
  </w:style>
  <w:style w:type="character" w:styleId="Textoennegrita">
    <w:name w:val="Strong"/>
    <w:uiPriority w:val="22"/>
    <w:qFormat/>
    <w:rsid w:val="009D069D"/>
    <w:rPr>
      <w:b/>
      <w:bCs/>
    </w:rPr>
  </w:style>
  <w:style w:type="paragraph" w:customStyle="1" w:styleId="description2">
    <w:name w:val="description2"/>
    <w:basedOn w:val="Normal"/>
    <w:rsid w:val="009D069D"/>
    <w:pPr>
      <w:spacing w:after="75" w:line="300" w:lineRule="atLeast"/>
    </w:pPr>
    <w:rPr>
      <w:lang w:val="es-CO" w:eastAsia="es-CO"/>
    </w:rPr>
  </w:style>
  <w:style w:type="paragraph" w:customStyle="1" w:styleId="tags1">
    <w:name w:val="tags1"/>
    <w:basedOn w:val="Normal"/>
    <w:rsid w:val="009D069D"/>
    <w:pPr>
      <w:spacing w:after="75"/>
    </w:pPr>
    <w:rPr>
      <w:color w:val="999999"/>
      <w:lang w:val="es-CO" w:eastAsia="es-CO"/>
    </w:rPr>
  </w:style>
  <w:style w:type="character" w:customStyle="1" w:styleId="streetaddress">
    <w:name w:val="streetaddress"/>
    <w:rsid w:val="009D069D"/>
  </w:style>
  <w:style w:type="character" w:customStyle="1" w:styleId="addresslocality">
    <w:name w:val="addresslocality"/>
    <w:rsid w:val="009D069D"/>
  </w:style>
  <w:style w:type="character" w:customStyle="1" w:styleId="addressstate">
    <w:name w:val="addressstate"/>
    <w:rsid w:val="009D069D"/>
  </w:style>
  <w:style w:type="character" w:customStyle="1" w:styleId="Ttulo2Car">
    <w:name w:val="Título 2 Car"/>
    <w:aliases w:val="MT2 Car,título 2 Car,Edgar 2 Car"/>
    <w:basedOn w:val="Fuentedeprrafopredeter"/>
    <w:link w:val="Ttulo2"/>
    <w:uiPriority w:val="9"/>
    <w:rsid w:val="003F11A5"/>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uiPriority w:val="9"/>
    <w:rsid w:val="003F11A5"/>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6Car">
    <w:name w:val="Título 6 Car"/>
    <w:basedOn w:val="Fuentedeprrafopredeter"/>
    <w:link w:val="Ttulo6"/>
    <w:uiPriority w:val="9"/>
    <w:rsid w:val="003F11A5"/>
    <w:rPr>
      <w:b/>
      <w:bCs/>
      <w:sz w:val="22"/>
      <w:szCs w:val="22"/>
      <w:lang w:val="es-ES" w:eastAsia="es-ES"/>
    </w:rPr>
  </w:style>
  <w:style w:type="character" w:customStyle="1" w:styleId="Ttulo7Car">
    <w:name w:val="Título 7 Car"/>
    <w:aliases w:val=" Car Car"/>
    <w:basedOn w:val="Fuentedeprrafopredeter"/>
    <w:link w:val="Ttulo7"/>
    <w:rsid w:val="003F11A5"/>
    <w:rPr>
      <w:sz w:val="24"/>
      <w:szCs w:val="24"/>
      <w:lang w:val="es-ES" w:eastAsia="es-ES"/>
    </w:rPr>
  </w:style>
  <w:style w:type="character" w:customStyle="1" w:styleId="Ttulo8Car">
    <w:name w:val="Título 8 Car"/>
    <w:basedOn w:val="Fuentedeprrafopredeter"/>
    <w:link w:val="Ttulo8"/>
    <w:rsid w:val="003F11A5"/>
    <w:rPr>
      <w:i/>
      <w:iCs/>
      <w:sz w:val="24"/>
      <w:szCs w:val="24"/>
      <w:lang w:val="es-ES" w:eastAsia="es-ES"/>
    </w:rPr>
  </w:style>
  <w:style w:type="character" w:customStyle="1" w:styleId="Ttulo9Car">
    <w:name w:val="Título 9 Car"/>
    <w:basedOn w:val="Fuentedeprrafopredeter"/>
    <w:link w:val="Ttulo9"/>
    <w:uiPriority w:val="9"/>
    <w:rsid w:val="003F11A5"/>
    <w:rPr>
      <w:rFonts w:ascii="Arial" w:hAnsi="Arial" w:cs="Arial"/>
      <w:sz w:val="22"/>
      <w:szCs w:val="22"/>
      <w:lang w:val="es-ES" w:eastAsia="es-ES"/>
    </w:rPr>
  </w:style>
  <w:style w:type="paragraph" w:styleId="Sangra3detindependiente">
    <w:name w:val="Body Text Indent 3"/>
    <w:basedOn w:val="Normal"/>
    <w:link w:val="Sangra3detindependienteCar"/>
    <w:uiPriority w:val="99"/>
    <w:rsid w:val="003F11A5"/>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uiPriority w:val="99"/>
    <w:rsid w:val="003F11A5"/>
    <w:rPr>
      <w:rFonts w:ascii="Arial" w:hAnsi="Arial" w:cs="Arial"/>
      <w:sz w:val="24"/>
      <w:szCs w:val="24"/>
      <w:lang w:val="es-ES" w:eastAsia="es-ES"/>
    </w:rPr>
  </w:style>
  <w:style w:type="paragraph" w:customStyle="1" w:styleId="Textoindependiente21">
    <w:name w:val="Texto independiente 21"/>
    <w:basedOn w:val="Normal"/>
    <w:rsid w:val="003F11A5"/>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3F11A5"/>
    <w:pPr>
      <w:autoSpaceDE w:val="0"/>
      <w:autoSpaceDN w:val="0"/>
      <w:adjustRightInd w:val="0"/>
    </w:pPr>
    <w:rPr>
      <w:szCs w:val="24"/>
      <w:lang w:val="es-ES" w:eastAsia="es-ES"/>
    </w:rPr>
  </w:style>
  <w:style w:type="paragraph" w:customStyle="1" w:styleId="Cuerpodetexto">
    <w:name w:val="Cuerpo de texto"/>
    <w:basedOn w:val="Predeterminado"/>
    <w:rsid w:val="003F11A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F11A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F11A5"/>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3F11A5"/>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3F11A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F11A5"/>
    <w:pPr>
      <w:keepNext/>
      <w:numPr>
        <w:ilvl w:val="1"/>
      </w:numPr>
      <w:outlineLvl w:val="1"/>
    </w:pPr>
    <w:rPr>
      <w:b/>
    </w:rPr>
  </w:style>
  <w:style w:type="paragraph" w:customStyle="1" w:styleId="Cuerpodetextoconsangra">
    <w:name w:val="Cuerpo de texto con sangría"/>
    <w:basedOn w:val="Predeterminado"/>
    <w:rsid w:val="003F11A5"/>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3F11A5"/>
    <w:rPr>
      <w:sz w:val="16"/>
      <w:szCs w:val="16"/>
    </w:rPr>
  </w:style>
  <w:style w:type="paragraph" w:styleId="Textocomentario">
    <w:name w:val="annotation text"/>
    <w:basedOn w:val="Normal"/>
    <w:link w:val="TextocomentarioCar"/>
    <w:rsid w:val="003F11A5"/>
    <w:rPr>
      <w:sz w:val="20"/>
      <w:szCs w:val="20"/>
    </w:rPr>
  </w:style>
  <w:style w:type="character" w:customStyle="1" w:styleId="TextocomentarioCar">
    <w:name w:val="Texto comentario Car"/>
    <w:basedOn w:val="Fuentedeprrafopredeter"/>
    <w:link w:val="Textocomentario"/>
    <w:rsid w:val="003F11A5"/>
    <w:rPr>
      <w:lang w:val="es-ES" w:eastAsia="es-ES"/>
    </w:rPr>
  </w:style>
  <w:style w:type="paragraph" w:styleId="Cierre">
    <w:name w:val="Closing"/>
    <w:basedOn w:val="Normal"/>
    <w:link w:val="CierreCar"/>
    <w:uiPriority w:val="99"/>
    <w:rsid w:val="003F11A5"/>
    <w:pPr>
      <w:ind w:left="4252"/>
    </w:pPr>
    <w:rPr>
      <w:sz w:val="20"/>
    </w:rPr>
  </w:style>
  <w:style w:type="character" w:customStyle="1" w:styleId="CierreCar">
    <w:name w:val="Cierre Car"/>
    <w:basedOn w:val="Fuentedeprrafopredeter"/>
    <w:link w:val="Cierre"/>
    <w:uiPriority w:val="99"/>
    <w:rsid w:val="003F11A5"/>
    <w:rPr>
      <w:szCs w:val="24"/>
      <w:lang w:val="es-ES" w:eastAsia="es-ES"/>
    </w:rPr>
  </w:style>
  <w:style w:type="paragraph" w:customStyle="1" w:styleId="ListaCC">
    <w:name w:val="Lista CC."/>
    <w:basedOn w:val="Normal"/>
    <w:rsid w:val="003F11A5"/>
    <w:rPr>
      <w:sz w:val="20"/>
    </w:rPr>
  </w:style>
  <w:style w:type="paragraph" w:customStyle="1" w:styleId="Tibitoc">
    <w:name w:val="Tibitoc"/>
    <w:basedOn w:val="Normal"/>
    <w:rsid w:val="003F11A5"/>
    <w:pPr>
      <w:jc w:val="center"/>
    </w:pPr>
    <w:rPr>
      <w:rFonts w:ascii="Arial" w:hAnsi="Arial"/>
      <w:b/>
      <w:sz w:val="22"/>
      <w:lang w:val="es-ES_tradnl"/>
    </w:rPr>
  </w:style>
  <w:style w:type="paragraph" w:customStyle="1" w:styleId="Articulo">
    <w:name w:val="Articulo"/>
    <w:basedOn w:val="Normal"/>
    <w:next w:val="Normal"/>
    <w:autoRedefine/>
    <w:rsid w:val="003F11A5"/>
    <w:pPr>
      <w:jc w:val="both"/>
    </w:pPr>
    <w:rPr>
      <w:rFonts w:ascii="Arial" w:hAnsi="Arial"/>
      <w:b/>
      <w:bCs/>
      <w:color w:val="000000"/>
      <w:sz w:val="22"/>
      <w:lang w:val="es-ES_tradnl"/>
    </w:rPr>
  </w:style>
  <w:style w:type="paragraph" w:customStyle="1" w:styleId="Subcaptulo">
    <w:name w:val="Subcapítulo"/>
    <w:basedOn w:val="Normal"/>
    <w:rsid w:val="003F11A5"/>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3F11A5"/>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3F11A5"/>
    <w:rPr>
      <w:rFonts w:ascii="Arial" w:hAnsi="Arial"/>
      <w:b/>
      <w:sz w:val="32"/>
      <w:szCs w:val="24"/>
      <w:lang w:val="es-ES" w:eastAsia="es-ES"/>
    </w:rPr>
  </w:style>
  <w:style w:type="paragraph" w:customStyle="1" w:styleId="03dash">
    <w:name w:val="03 dash"/>
    <w:basedOn w:val="Normal"/>
    <w:rsid w:val="003F11A5"/>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3F11A5"/>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3F11A5"/>
    <w:pPr>
      <w:tabs>
        <w:tab w:val="num" w:pos="1701"/>
      </w:tabs>
      <w:spacing w:after="60"/>
      <w:ind w:left="1701" w:hanging="567"/>
      <w:jc w:val="both"/>
    </w:pPr>
    <w:rPr>
      <w:rFonts w:ascii="Arial" w:hAnsi="Arial"/>
      <w:szCs w:val="20"/>
    </w:rPr>
  </w:style>
  <w:style w:type="paragraph" w:customStyle="1" w:styleId="60exhnormal">
    <w:name w:val="60 exh normal"/>
    <w:basedOn w:val="Normal"/>
    <w:rsid w:val="003F11A5"/>
    <w:pPr>
      <w:tabs>
        <w:tab w:val="num" w:pos="360"/>
      </w:tabs>
    </w:pPr>
    <w:rPr>
      <w:rFonts w:ascii="Arial" w:hAnsi="Arial"/>
      <w:szCs w:val="20"/>
      <w:lang w:val="en-US"/>
    </w:rPr>
  </w:style>
  <w:style w:type="paragraph" w:customStyle="1" w:styleId="Capitulo">
    <w:name w:val="Capitulo"/>
    <w:basedOn w:val="Ttulo1"/>
    <w:autoRedefine/>
    <w:rsid w:val="003F11A5"/>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3F11A5"/>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3F11A5"/>
    <w:pPr>
      <w:widowControl w:val="0"/>
      <w:spacing w:after="240"/>
    </w:pPr>
    <w:rPr>
      <w:rFonts w:ascii="Times" w:hAnsi="Times"/>
      <w:sz w:val="22"/>
    </w:rPr>
  </w:style>
  <w:style w:type="paragraph" w:customStyle="1" w:styleId="Textosinformato1">
    <w:name w:val="Texto sin formato1"/>
    <w:basedOn w:val="Normal"/>
    <w:rsid w:val="003F11A5"/>
    <w:rPr>
      <w:rFonts w:ascii="Courier New" w:hAnsi="Courier New"/>
      <w:sz w:val="20"/>
      <w:szCs w:val="20"/>
    </w:rPr>
  </w:style>
  <w:style w:type="paragraph" w:customStyle="1" w:styleId="Textoindependiente0">
    <w:name w:val="Texto independiente(."/>
    <w:basedOn w:val="Normal"/>
    <w:rsid w:val="003F11A5"/>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3F11A5"/>
    <w:pPr>
      <w:suppressAutoHyphens/>
      <w:ind w:left="1440" w:right="-92"/>
      <w:jc w:val="both"/>
    </w:pPr>
    <w:rPr>
      <w:rFonts w:ascii="Arial" w:hAnsi="Arial"/>
      <w:spacing w:val="-2"/>
      <w:sz w:val="20"/>
      <w:szCs w:val="20"/>
      <w:lang w:val="es-CO"/>
    </w:rPr>
  </w:style>
  <w:style w:type="paragraph" w:customStyle="1" w:styleId="font5">
    <w:name w:val="font5"/>
    <w:basedOn w:val="Normal"/>
    <w:rsid w:val="003F11A5"/>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3F11A5"/>
    <w:pPr>
      <w:spacing w:before="100" w:beforeAutospacing="1" w:after="100" w:afterAutospacing="1"/>
    </w:pPr>
    <w:rPr>
      <w:rFonts w:ascii="Arial" w:eastAsia="Arial Unicode MS" w:hAnsi="Arial" w:cs="Arial"/>
    </w:rPr>
  </w:style>
  <w:style w:type="paragraph" w:customStyle="1" w:styleId="xl25">
    <w:name w:val="xl25"/>
    <w:basedOn w:val="Normal"/>
    <w:rsid w:val="003F11A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3F11A5"/>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3F11A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3F11A5"/>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3F11A5"/>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3F11A5"/>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3F11A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3F11A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3F11A5"/>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3F11A5"/>
    <w:pPr>
      <w:tabs>
        <w:tab w:val="center" w:pos="4680"/>
      </w:tabs>
      <w:suppressAutoHyphens/>
      <w:jc w:val="both"/>
    </w:pPr>
    <w:rPr>
      <w:b/>
      <w:spacing w:val="-3"/>
      <w:lang w:val="es-ES_tradnl"/>
    </w:rPr>
  </w:style>
  <w:style w:type="character" w:styleId="Hipervnculovisitado">
    <w:name w:val="FollowedHyperlink"/>
    <w:uiPriority w:val="99"/>
    <w:rsid w:val="003F11A5"/>
    <w:rPr>
      <w:color w:val="800080"/>
      <w:u w:val="single"/>
    </w:rPr>
  </w:style>
  <w:style w:type="paragraph" w:customStyle="1" w:styleId="NormalArial">
    <w:name w:val="Normal + Arial"/>
    <w:aliases w:val="normal + arial,10 pt,Centrado"/>
    <w:basedOn w:val="Normal"/>
    <w:rsid w:val="003F11A5"/>
    <w:pPr>
      <w:jc w:val="both"/>
    </w:pPr>
    <w:rPr>
      <w:rFonts w:ascii="Arial" w:hAnsi="Arial"/>
      <w:sz w:val="22"/>
    </w:rPr>
  </w:style>
  <w:style w:type="paragraph" w:customStyle="1" w:styleId="FR2">
    <w:name w:val="FR2"/>
    <w:rsid w:val="003F11A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F11A5"/>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3F11A5"/>
    <w:pPr>
      <w:autoSpaceDE w:val="0"/>
      <w:autoSpaceDN w:val="0"/>
      <w:ind w:left="426"/>
      <w:jc w:val="both"/>
    </w:pPr>
    <w:rPr>
      <w:rFonts w:ascii="Arial" w:hAnsi="Arial"/>
      <w:lang w:val="es-CO"/>
    </w:rPr>
  </w:style>
  <w:style w:type="paragraph" w:customStyle="1" w:styleId="MARITZA3">
    <w:name w:val="MARITZA3"/>
    <w:rsid w:val="003F11A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F11A5"/>
  </w:style>
  <w:style w:type="paragraph" w:styleId="Lista">
    <w:name w:val="List"/>
    <w:basedOn w:val="Normal"/>
    <w:rsid w:val="003F11A5"/>
    <w:pPr>
      <w:ind w:left="360" w:hanging="360"/>
    </w:pPr>
    <w:rPr>
      <w:lang w:val="es-CO"/>
    </w:rPr>
  </w:style>
  <w:style w:type="paragraph" w:customStyle="1" w:styleId="Char81">
    <w:name w:val="Char81"/>
    <w:basedOn w:val="Normal"/>
    <w:uiPriority w:val="99"/>
    <w:rsid w:val="003F11A5"/>
    <w:pPr>
      <w:spacing w:after="160" w:line="240" w:lineRule="exact"/>
    </w:pPr>
    <w:rPr>
      <w:rFonts w:ascii="Verdana" w:hAnsi="Verdana" w:cs="Verdana"/>
      <w:sz w:val="20"/>
      <w:szCs w:val="20"/>
      <w:lang w:val="es-CO" w:eastAsia="en-US"/>
    </w:rPr>
  </w:style>
  <w:style w:type="character" w:customStyle="1" w:styleId="texttiny">
    <w:name w:val="texttiny"/>
    <w:basedOn w:val="Fuentedeprrafopredeter"/>
    <w:rsid w:val="003F11A5"/>
  </w:style>
  <w:style w:type="character" w:customStyle="1" w:styleId="i5">
    <w:name w:val="i5"/>
    <w:basedOn w:val="Fuentedeprrafopredeter"/>
    <w:rsid w:val="003F11A5"/>
  </w:style>
  <w:style w:type="paragraph" w:customStyle="1" w:styleId="MARITZA6">
    <w:name w:val="MARITZA6"/>
    <w:basedOn w:val="Normal"/>
    <w:rsid w:val="003F11A5"/>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F11A5"/>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3F11A5"/>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F11A5"/>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3F11A5"/>
    <w:rPr>
      <w:rFonts w:ascii="Arial" w:hAnsi="Arial" w:cs="Arial"/>
      <w:vanish/>
      <w:sz w:val="16"/>
      <w:szCs w:val="16"/>
      <w:lang w:val="es-ES" w:eastAsia="es-ES"/>
    </w:rPr>
  </w:style>
  <w:style w:type="character" w:customStyle="1" w:styleId="blub121">
    <w:name w:val="blub121"/>
    <w:rsid w:val="003F11A5"/>
    <w:rPr>
      <w:rFonts w:ascii="Arial" w:hAnsi="Arial" w:cs="Arial" w:hint="default"/>
      <w:b/>
      <w:bCs/>
      <w:color w:val="333399"/>
      <w:sz w:val="18"/>
      <w:szCs w:val="18"/>
    </w:rPr>
  </w:style>
  <w:style w:type="character" w:customStyle="1" w:styleId="google-src-text1">
    <w:name w:val="google-src-text1"/>
    <w:rsid w:val="003F11A5"/>
    <w:rPr>
      <w:vanish/>
      <w:webHidden w:val="0"/>
    </w:rPr>
  </w:style>
  <w:style w:type="character" w:customStyle="1" w:styleId="CarCar6">
    <w:name w:val="Car Car6"/>
    <w:rsid w:val="003F11A5"/>
    <w:rPr>
      <w:sz w:val="24"/>
      <w:szCs w:val="24"/>
      <w:lang w:val="es-CO" w:eastAsia="es-ES" w:bidi="ar-SA"/>
    </w:rPr>
  </w:style>
  <w:style w:type="paragraph" w:customStyle="1" w:styleId="BodyText22">
    <w:name w:val="Body Text 22"/>
    <w:basedOn w:val="Normal"/>
    <w:rsid w:val="003F11A5"/>
    <w:pPr>
      <w:widowControl w:val="0"/>
      <w:jc w:val="both"/>
    </w:pPr>
    <w:rPr>
      <w:rFonts w:ascii="Arial" w:hAnsi="Arial"/>
      <w:snapToGrid w:val="0"/>
      <w:szCs w:val="20"/>
      <w:lang w:val="es-ES_tradnl"/>
    </w:rPr>
  </w:style>
  <w:style w:type="character" w:customStyle="1" w:styleId="piproductsdesattname">
    <w:name w:val="piproductsdesattname"/>
    <w:rsid w:val="003F11A5"/>
    <w:rPr>
      <w:rFonts w:ascii="Verdana" w:hAnsi="Verdana" w:hint="default"/>
      <w:color w:val="223344"/>
      <w:sz w:val="20"/>
      <w:szCs w:val="20"/>
    </w:rPr>
  </w:style>
  <w:style w:type="character" w:customStyle="1" w:styleId="piproductsdesattvalue">
    <w:name w:val="piproductsdesattvalue"/>
    <w:rsid w:val="003F11A5"/>
    <w:rPr>
      <w:rFonts w:ascii="Verdana" w:hAnsi="Verdana" w:hint="default"/>
      <w:color w:val="000000"/>
      <w:sz w:val="20"/>
      <w:szCs w:val="20"/>
    </w:rPr>
  </w:style>
  <w:style w:type="character" w:customStyle="1" w:styleId="piproductsdesattbatterytype">
    <w:name w:val="piproductsdesattbatterytype"/>
    <w:rsid w:val="003F11A5"/>
    <w:rPr>
      <w:rFonts w:ascii="Verdana" w:hAnsi="Verdana" w:hint="default"/>
      <w:b/>
      <w:bCs/>
      <w:color w:val="592413"/>
      <w:sz w:val="20"/>
      <w:szCs w:val="20"/>
    </w:rPr>
  </w:style>
  <w:style w:type="paragraph" w:customStyle="1" w:styleId="Textoindependiente31">
    <w:name w:val="Texto independiente 31"/>
    <w:basedOn w:val="Normal"/>
    <w:rsid w:val="003F11A5"/>
    <w:pPr>
      <w:tabs>
        <w:tab w:val="left" w:pos="-720"/>
      </w:tabs>
      <w:suppressAutoHyphens/>
      <w:jc w:val="center"/>
    </w:pPr>
    <w:rPr>
      <w:rFonts w:ascii="Arial" w:hAnsi="Arial"/>
      <w:b/>
      <w:sz w:val="20"/>
      <w:szCs w:val="20"/>
      <w:lang w:val="es-ES_tradnl"/>
    </w:rPr>
  </w:style>
  <w:style w:type="paragraph" w:customStyle="1" w:styleId="pa9">
    <w:name w:val="pa9"/>
    <w:basedOn w:val="Normal"/>
    <w:rsid w:val="003F11A5"/>
    <w:pPr>
      <w:spacing w:before="100" w:beforeAutospacing="1" w:after="100" w:afterAutospacing="1"/>
    </w:pPr>
    <w:rPr>
      <w:lang w:val="es-CO" w:eastAsia="es-CO"/>
    </w:rPr>
  </w:style>
  <w:style w:type="character" w:customStyle="1" w:styleId="tex-copy-internas1">
    <w:name w:val="tex-copy-internas1"/>
    <w:basedOn w:val="Fuentedeprrafopredeter"/>
    <w:rsid w:val="003F11A5"/>
  </w:style>
  <w:style w:type="paragraph" w:styleId="Listaconvietas2">
    <w:name w:val="List Bullet 2"/>
    <w:basedOn w:val="Normal"/>
    <w:uiPriority w:val="99"/>
    <w:rsid w:val="003F11A5"/>
    <w:pPr>
      <w:numPr>
        <w:numId w:val="11"/>
      </w:numPr>
      <w:contextualSpacing/>
    </w:pPr>
    <w:rPr>
      <w:lang w:val="es-CO"/>
    </w:rPr>
  </w:style>
  <w:style w:type="paragraph" w:styleId="Listaconvietas">
    <w:name w:val="List Bullet"/>
    <w:basedOn w:val="Normal"/>
    <w:uiPriority w:val="99"/>
    <w:rsid w:val="003F11A5"/>
    <w:pPr>
      <w:numPr>
        <w:numId w:val="12"/>
      </w:numPr>
      <w:contextualSpacing/>
    </w:pPr>
    <w:rPr>
      <w:lang w:val="es-CO"/>
    </w:rPr>
  </w:style>
  <w:style w:type="paragraph" w:customStyle="1" w:styleId="Estndar">
    <w:name w:val="Estándar"/>
    <w:rsid w:val="003F11A5"/>
    <w:rPr>
      <w:rFonts w:eastAsia="MS Mincho"/>
      <w:snapToGrid w:val="0"/>
      <w:sz w:val="24"/>
      <w:lang w:val="es-ES" w:eastAsia="es-ES"/>
    </w:rPr>
  </w:style>
  <w:style w:type="character" w:customStyle="1" w:styleId="CarCar">
    <w:name w:val="Car Car"/>
    <w:rsid w:val="003F11A5"/>
    <w:rPr>
      <w:sz w:val="24"/>
      <w:szCs w:val="24"/>
      <w:lang w:val="es-CO" w:eastAsia="es-ES" w:bidi="ar-SA"/>
    </w:rPr>
  </w:style>
  <w:style w:type="paragraph" w:styleId="Encabezadodemensaje">
    <w:name w:val="Message Header"/>
    <w:basedOn w:val="Normal"/>
    <w:link w:val="EncabezadodemensajeCar"/>
    <w:rsid w:val="003F11A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rsid w:val="003F11A5"/>
    <w:rPr>
      <w:rFonts w:ascii="Arial" w:hAnsi="Arial" w:cs="Arial"/>
      <w:sz w:val="24"/>
      <w:szCs w:val="24"/>
      <w:shd w:val="pct20" w:color="auto" w:fill="auto"/>
      <w:lang w:val="es-ES" w:eastAsia="es-ES"/>
    </w:rPr>
  </w:style>
  <w:style w:type="paragraph" w:customStyle="1" w:styleId="Textoindependiente22">
    <w:name w:val="Texto independiente 22"/>
    <w:basedOn w:val="Normal"/>
    <w:rsid w:val="003F11A5"/>
    <w:pPr>
      <w:jc w:val="both"/>
    </w:pPr>
    <w:rPr>
      <w:rFonts w:ascii="Arial" w:hAnsi="Arial"/>
      <w:szCs w:val="20"/>
    </w:rPr>
  </w:style>
  <w:style w:type="paragraph" w:customStyle="1" w:styleId="toa">
    <w:name w:val="toa"/>
    <w:basedOn w:val="Normal"/>
    <w:rsid w:val="003F11A5"/>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3F11A5"/>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3F11A5"/>
    <w:pPr>
      <w:autoSpaceDE w:val="0"/>
      <w:autoSpaceDN w:val="0"/>
      <w:ind w:left="426"/>
      <w:jc w:val="both"/>
    </w:pPr>
    <w:rPr>
      <w:rFonts w:ascii="Arial" w:hAnsi="Arial" w:cs="Arial"/>
      <w:lang w:val="es-CO"/>
    </w:rPr>
  </w:style>
  <w:style w:type="paragraph" w:styleId="Lista2">
    <w:name w:val="List 2"/>
    <w:basedOn w:val="Normal"/>
    <w:uiPriority w:val="99"/>
    <w:rsid w:val="003F11A5"/>
    <w:pPr>
      <w:ind w:left="566" w:hanging="283"/>
    </w:pPr>
    <w:rPr>
      <w:rFonts w:ascii="Arial" w:hAnsi="Arial"/>
    </w:rPr>
  </w:style>
  <w:style w:type="paragraph" w:styleId="Lista3">
    <w:name w:val="List 3"/>
    <w:basedOn w:val="Normal"/>
    <w:uiPriority w:val="99"/>
    <w:rsid w:val="003F11A5"/>
    <w:pPr>
      <w:ind w:left="849" w:hanging="283"/>
    </w:pPr>
    <w:rPr>
      <w:rFonts w:ascii="Arial" w:hAnsi="Arial"/>
    </w:rPr>
  </w:style>
  <w:style w:type="paragraph" w:styleId="Lista4">
    <w:name w:val="List 4"/>
    <w:basedOn w:val="Normal"/>
    <w:uiPriority w:val="99"/>
    <w:rsid w:val="003F11A5"/>
    <w:pPr>
      <w:ind w:left="1132" w:hanging="283"/>
    </w:pPr>
    <w:rPr>
      <w:rFonts w:ascii="Arial" w:hAnsi="Arial"/>
    </w:rPr>
  </w:style>
  <w:style w:type="paragraph" w:styleId="Saludo">
    <w:name w:val="Salutation"/>
    <w:basedOn w:val="Normal"/>
    <w:next w:val="Normal"/>
    <w:link w:val="SaludoCar"/>
    <w:uiPriority w:val="99"/>
    <w:rsid w:val="003F11A5"/>
    <w:rPr>
      <w:rFonts w:ascii="Arial" w:hAnsi="Arial"/>
    </w:rPr>
  </w:style>
  <w:style w:type="character" w:customStyle="1" w:styleId="SaludoCar">
    <w:name w:val="Saludo Car"/>
    <w:basedOn w:val="Fuentedeprrafopredeter"/>
    <w:link w:val="Saludo"/>
    <w:uiPriority w:val="99"/>
    <w:rsid w:val="003F11A5"/>
    <w:rPr>
      <w:rFonts w:ascii="Arial" w:hAnsi="Arial"/>
      <w:sz w:val="24"/>
      <w:szCs w:val="24"/>
      <w:lang w:val="es-ES" w:eastAsia="es-ES"/>
    </w:rPr>
  </w:style>
  <w:style w:type="paragraph" w:styleId="Continuarlista">
    <w:name w:val="List Continue"/>
    <w:basedOn w:val="Normal"/>
    <w:uiPriority w:val="99"/>
    <w:rsid w:val="003F11A5"/>
    <w:pPr>
      <w:spacing w:after="120"/>
      <w:ind w:left="283"/>
    </w:pPr>
    <w:rPr>
      <w:rFonts w:ascii="Arial" w:hAnsi="Arial"/>
    </w:rPr>
  </w:style>
  <w:style w:type="paragraph" w:styleId="Continuarlista2">
    <w:name w:val="List Continue 2"/>
    <w:basedOn w:val="Normal"/>
    <w:uiPriority w:val="99"/>
    <w:rsid w:val="003F11A5"/>
    <w:pPr>
      <w:spacing w:after="120"/>
      <w:ind w:left="566"/>
    </w:pPr>
    <w:rPr>
      <w:rFonts w:ascii="Arial" w:hAnsi="Arial"/>
    </w:rPr>
  </w:style>
  <w:style w:type="paragraph" w:styleId="Continuarlista3">
    <w:name w:val="List Continue 3"/>
    <w:basedOn w:val="Normal"/>
    <w:uiPriority w:val="99"/>
    <w:rsid w:val="003F11A5"/>
    <w:pPr>
      <w:spacing w:after="120"/>
      <w:ind w:left="849"/>
    </w:pPr>
    <w:rPr>
      <w:rFonts w:ascii="Arial" w:hAnsi="Arial"/>
    </w:rPr>
  </w:style>
  <w:style w:type="paragraph" w:styleId="Firma">
    <w:name w:val="Signature"/>
    <w:basedOn w:val="Normal"/>
    <w:link w:val="FirmaCar"/>
    <w:uiPriority w:val="99"/>
    <w:rsid w:val="003F11A5"/>
    <w:pPr>
      <w:ind w:left="4252"/>
    </w:pPr>
    <w:rPr>
      <w:rFonts w:ascii="Arial" w:hAnsi="Arial"/>
    </w:rPr>
  </w:style>
  <w:style w:type="character" w:customStyle="1" w:styleId="FirmaCar">
    <w:name w:val="Firma Car"/>
    <w:basedOn w:val="Fuentedeprrafopredeter"/>
    <w:link w:val="Firma"/>
    <w:uiPriority w:val="99"/>
    <w:rsid w:val="003F11A5"/>
    <w:rPr>
      <w:rFonts w:ascii="Arial" w:hAnsi="Arial"/>
      <w:sz w:val="24"/>
      <w:szCs w:val="24"/>
      <w:lang w:val="es-ES" w:eastAsia="es-ES"/>
    </w:rPr>
  </w:style>
  <w:style w:type="paragraph" w:customStyle="1" w:styleId="Firmapuesto">
    <w:name w:val="Firma puesto"/>
    <w:basedOn w:val="Firma"/>
    <w:rsid w:val="003F11A5"/>
  </w:style>
  <w:style w:type="paragraph" w:customStyle="1" w:styleId="Firmaorganizacin">
    <w:name w:val="Firma organización"/>
    <w:basedOn w:val="Firma"/>
    <w:rsid w:val="003F11A5"/>
  </w:style>
  <w:style w:type="paragraph" w:customStyle="1" w:styleId="Captulo">
    <w:name w:val="Capítulo"/>
    <w:basedOn w:val="Normal"/>
    <w:autoRedefine/>
    <w:rsid w:val="003F11A5"/>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3F11A5"/>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3F11A5"/>
    <w:rPr>
      <w:rFonts w:ascii="Courier New" w:hAnsi="Courier New"/>
      <w:szCs w:val="20"/>
      <w:lang w:val="es-ES_tradnl"/>
    </w:rPr>
  </w:style>
  <w:style w:type="paragraph" w:styleId="Mapadeldocumento">
    <w:name w:val="Document Map"/>
    <w:basedOn w:val="Normal"/>
    <w:link w:val="MapadeldocumentoCar"/>
    <w:uiPriority w:val="99"/>
    <w:rsid w:val="003F11A5"/>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rsid w:val="003F11A5"/>
    <w:rPr>
      <w:rFonts w:ascii="Tahoma" w:hAnsi="Tahoma"/>
      <w:sz w:val="24"/>
      <w:shd w:val="clear" w:color="auto" w:fill="000080"/>
      <w:lang w:val="es-ES" w:eastAsia="es-ES"/>
    </w:rPr>
  </w:style>
  <w:style w:type="paragraph" w:customStyle="1" w:styleId="ListaCc0">
    <w:name w:val="Lista Cc."/>
    <w:basedOn w:val="Normal"/>
    <w:rsid w:val="003F11A5"/>
    <w:rPr>
      <w:sz w:val="20"/>
      <w:szCs w:val="20"/>
      <w:lang w:val="es-ES_tradnl"/>
    </w:rPr>
  </w:style>
  <w:style w:type="paragraph" w:customStyle="1" w:styleId="font0">
    <w:name w:val="font0"/>
    <w:basedOn w:val="Normal"/>
    <w:rsid w:val="003F11A5"/>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3F11A5"/>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3F11A5"/>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3F11A5"/>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3F11A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3F11A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3F11A5"/>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3F11A5"/>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3F11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3F11A5"/>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3F11A5"/>
    <w:pPr>
      <w:suppressAutoHyphens/>
      <w:jc w:val="both"/>
    </w:pPr>
    <w:rPr>
      <w:rFonts w:ascii="Arial" w:hAnsi="Arial"/>
      <w:sz w:val="20"/>
      <w:szCs w:val="20"/>
      <w:lang w:val="es-ES_tradnl"/>
    </w:rPr>
  </w:style>
  <w:style w:type="paragraph" w:customStyle="1" w:styleId="xl59">
    <w:name w:val="xl59"/>
    <w:basedOn w:val="Normal"/>
    <w:rsid w:val="003F11A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3F11A5"/>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3F11A5"/>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3F11A5"/>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3F11A5"/>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3F11A5"/>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3F11A5"/>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3F11A5"/>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3F11A5"/>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3F11A5"/>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3F11A5"/>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3F11A5"/>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3F11A5"/>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3F11A5"/>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3F11A5"/>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3F11A5"/>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3F11A5"/>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3F11A5"/>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3F11A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3F11A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3F11A5"/>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3F11A5"/>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3F11A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3F11A5"/>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3F11A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3F11A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3F11A5"/>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3F11A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3F11A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3F11A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3F11A5"/>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3F11A5"/>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3F11A5"/>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3F11A5"/>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3F11A5"/>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3F11A5"/>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3F11A5"/>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3F11A5"/>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3F11A5"/>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3F11A5"/>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3F11A5"/>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3F11A5"/>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3F11A5"/>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3F11A5"/>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3F11A5"/>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F11A5"/>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3F11A5"/>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3F11A5"/>
    <w:pPr>
      <w:numPr>
        <w:numId w:val="13"/>
      </w:numPr>
    </w:pPr>
  </w:style>
  <w:style w:type="paragraph" w:customStyle="1" w:styleId="BodyText31">
    <w:name w:val="Body Text 31"/>
    <w:basedOn w:val="Normal"/>
    <w:rsid w:val="003F11A5"/>
    <w:pPr>
      <w:jc w:val="both"/>
    </w:pPr>
    <w:rPr>
      <w:rFonts w:ascii="Arial" w:hAnsi="Arial"/>
      <w:sz w:val="22"/>
    </w:rPr>
  </w:style>
  <w:style w:type="paragraph" w:customStyle="1" w:styleId="BodyTextIndent1">
    <w:name w:val="Body Text Indent1"/>
    <w:basedOn w:val="Normal"/>
    <w:rsid w:val="003F11A5"/>
    <w:pPr>
      <w:autoSpaceDE w:val="0"/>
      <w:autoSpaceDN w:val="0"/>
      <w:ind w:left="426"/>
      <w:jc w:val="both"/>
    </w:pPr>
    <w:rPr>
      <w:rFonts w:ascii="Arial" w:hAnsi="Arial" w:cs="Arial"/>
      <w:lang w:val="es-CO"/>
    </w:rPr>
  </w:style>
  <w:style w:type="paragraph" w:customStyle="1" w:styleId="a">
    <w:rsid w:val="003F11A5"/>
  </w:style>
  <w:style w:type="paragraph" w:styleId="Asuntodelcomentario">
    <w:name w:val="annotation subject"/>
    <w:basedOn w:val="Textocomentario"/>
    <w:next w:val="Textocomentario"/>
    <w:link w:val="AsuntodelcomentarioCar"/>
    <w:uiPriority w:val="99"/>
    <w:rsid w:val="003F11A5"/>
    <w:rPr>
      <w:rFonts w:ascii="Arial" w:hAnsi="Arial"/>
      <w:b/>
      <w:bCs/>
    </w:rPr>
  </w:style>
  <w:style w:type="character" w:customStyle="1" w:styleId="AsuntodelcomentarioCar">
    <w:name w:val="Asunto del comentario Car"/>
    <w:basedOn w:val="TextocomentarioCar"/>
    <w:link w:val="Asuntodelcomentario"/>
    <w:uiPriority w:val="99"/>
    <w:rsid w:val="003F11A5"/>
    <w:rPr>
      <w:rFonts w:ascii="Arial" w:hAnsi="Arial"/>
      <w:b/>
      <w:bCs/>
      <w:lang w:val="es-ES" w:eastAsia="es-ES"/>
    </w:rPr>
  </w:style>
  <w:style w:type="character" w:styleId="MquinadeescribirHTML">
    <w:name w:val="HTML Typewriter"/>
    <w:rsid w:val="003F11A5"/>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3F11A5"/>
    <w:pPr>
      <w:spacing w:after="160" w:line="240" w:lineRule="exact"/>
    </w:pPr>
    <w:rPr>
      <w:rFonts w:ascii="Verdana" w:hAnsi="Verdana"/>
      <w:sz w:val="20"/>
      <w:szCs w:val="20"/>
      <w:lang w:eastAsia="en-US"/>
    </w:rPr>
  </w:style>
  <w:style w:type="character" w:customStyle="1" w:styleId="CarCar4">
    <w:name w:val="Car Car4"/>
    <w:rsid w:val="003F11A5"/>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3F11A5"/>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3F11A5"/>
    <w:pPr>
      <w:jc w:val="both"/>
    </w:pPr>
    <w:rPr>
      <w:rFonts w:ascii="Arial" w:hAnsi="Arial"/>
      <w:szCs w:val="20"/>
      <w:lang w:val="es-ES_tradnl"/>
    </w:rPr>
  </w:style>
  <w:style w:type="paragraph" w:customStyle="1" w:styleId="CarCarCar0">
    <w:name w:val="Car Car Car"/>
    <w:basedOn w:val="Normal"/>
    <w:rsid w:val="003F11A5"/>
    <w:pPr>
      <w:spacing w:after="160" w:line="240" w:lineRule="exact"/>
    </w:pPr>
    <w:rPr>
      <w:rFonts w:ascii="Verdana" w:hAnsi="Verdana"/>
      <w:sz w:val="20"/>
      <w:szCs w:val="20"/>
      <w:lang w:val="es-CO" w:eastAsia="en-US"/>
    </w:rPr>
  </w:style>
  <w:style w:type="paragraph" w:customStyle="1" w:styleId="Char80">
    <w:name w:val="Char8"/>
    <w:basedOn w:val="Normal"/>
    <w:rsid w:val="003F11A5"/>
    <w:pPr>
      <w:spacing w:after="160" w:line="240" w:lineRule="exact"/>
    </w:pPr>
    <w:rPr>
      <w:rFonts w:ascii="Verdana" w:hAnsi="Verdana"/>
      <w:sz w:val="20"/>
      <w:szCs w:val="20"/>
      <w:lang w:val="es-CO" w:eastAsia="en-US"/>
    </w:rPr>
  </w:style>
  <w:style w:type="paragraph" w:customStyle="1" w:styleId="CarCarCar1Car0">
    <w:name w:val="Car Car Car1 Car"/>
    <w:basedOn w:val="Normal"/>
    <w:rsid w:val="003F11A5"/>
    <w:pPr>
      <w:spacing w:after="160" w:line="240" w:lineRule="exact"/>
    </w:pPr>
    <w:rPr>
      <w:rFonts w:ascii="Verdana" w:hAnsi="Verdana" w:cs="Verdana"/>
      <w:sz w:val="20"/>
      <w:szCs w:val="20"/>
      <w:lang w:val="es-CO" w:eastAsia="en-US"/>
    </w:rPr>
  </w:style>
  <w:style w:type="paragraph" w:customStyle="1" w:styleId="Textoindependiente24">
    <w:name w:val="Texto independiente 24"/>
    <w:basedOn w:val="Normal"/>
    <w:rsid w:val="003F11A5"/>
    <w:pPr>
      <w:spacing w:line="360" w:lineRule="auto"/>
      <w:jc w:val="both"/>
    </w:pPr>
    <w:rPr>
      <w:rFonts w:ascii="Arial" w:hAnsi="Arial"/>
      <w:szCs w:val="20"/>
      <w:lang w:val="es-CO"/>
    </w:rPr>
  </w:style>
  <w:style w:type="paragraph" w:customStyle="1" w:styleId="CarCarCarCar2CarCar">
    <w:name w:val="Car Car Car Car2 Car Car"/>
    <w:basedOn w:val="Normal"/>
    <w:rsid w:val="003F11A5"/>
    <w:pPr>
      <w:spacing w:after="160" w:line="240" w:lineRule="exact"/>
    </w:pPr>
    <w:rPr>
      <w:rFonts w:ascii="Verdana" w:hAnsi="Verdana"/>
      <w:sz w:val="20"/>
      <w:szCs w:val="20"/>
      <w:lang w:val="en-US" w:eastAsia="en-US"/>
    </w:rPr>
  </w:style>
  <w:style w:type="paragraph" w:styleId="TDC5">
    <w:name w:val="toc 5"/>
    <w:basedOn w:val="Normal"/>
    <w:next w:val="Normal"/>
    <w:uiPriority w:val="39"/>
    <w:rsid w:val="003F11A5"/>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3F11A5"/>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3F11A5"/>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3F11A5"/>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3F11A5"/>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3F11A5"/>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3F11A5"/>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3F11A5"/>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3F11A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3F11A5"/>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3F11A5"/>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3F11A5"/>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3F11A5"/>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3F11A5"/>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3F11A5"/>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3F11A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3F11A5"/>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3F11A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3F11A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3F11A5"/>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3F11A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3F11A5"/>
    <w:pPr>
      <w:autoSpaceDE w:val="0"/>
      <w:autoSpaceDN w:val="0"/>
      <w:ind w:left="426"/>
      <w:jc w:val="both"/>
    </w:pPr>
    <w:rPr>
      <w:rFonts w:ascii="Arial" w:hAnsi="Arial" w:cs="Arial"/>
      <w:lang w:val="es-CO"/>
    </w:rPr>
  </w:style>
  <w:style w:type="paragraph" w:customStyle="1" w:styleId="CarCarCarCar2">
    <w:name w:val="Car Car Car Car2"/>
    <w:basedOn w:val="Normal"/>
    <w:rsid w:val="003F11A5"/>
    <w:pPr>
      <w:spacing w:after="160" w:line="240" w:lineRule="exact"/>
    </w:pPr>
    <w:rPr>
      <w:rFonts w:ascii="Verdana" w:hAnsi="Verdana"/>
      <w:sz w:val="20"/>
      <w:lang w:val="en-US" w:eastAsia="en-US"/>
    </w:rPr>
  </w:style>
  <w:style w:type="paragraph" w:customStyle="1" w:styleId="CarCarCarCar0">
    <w:name w:val="Car Car Car Car"/>
    <w:basedOn w:val="Normal"/>
    <w:rsid w:val="003F11A5"/>
    <w:pPr>
      <w:spacing w:after="160" w:line="240" w:lineRule="exact"/>
    </w:pPr>
    <w:rPr>
      <w:rFonts w:ascii="Verdana" w:hAnsi="Verdana"/>
      <w:sz w:val="20"/>
      <w:lang w:val="en-US" w:eastAsia="en-US"/>
    </w:rPr>
  </w:style>
  <w:style w:type="paragraph" w:customStyle="1" w:styleId="CarCarCarCar1">
    <w:name w:val="Car Car Car Car1"/>
    <w:basedOn w:val="Normal"/>
    <w:rsid w:val="003F11A5"/>
    <w:pPr>
      <w:spacing w:after="160" w:line="240" w:lineRule="exact"/>
    </w:pPr>
    <w:rPr>
      <w:rFonts w:ascii="Verdana" w:hAnsi="Verdana"/>
      <w:sz w:val="20"/>
      <w:lang w:val="en-US" w:eastAsia="en-US"/>
    </w:rPr>
  </w:style>
  <w:style w:type="character" w:customStyle="1" w:styleId="WW8Num5z0">
    <w:name w:val="WW8Num5z0"/>
    <w:rsid w:val="003F11A5"/>
    <w:rPr>
      <w:rFonts w:ascii="Symbol" w:hAnsi="Symbol"/>
    </w:rPr>
  </w:style>
  <w:style w:type="paragraph" w:customStyle="1" w:styleId="Car7">
    <w:name w:val="Car7"/>
    <w:basedOn w:val="Normal"/>
    <w:rsid w:val="003F11A5"/>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3F11A5"/>
    <w:pPr>
      <w:ind w:left="720"/>
    </w:pPr>
    <w:rPr>
      <w:rFonts w:eastAsia="Calibri"/>
      <w:lang w:val="es-CO"/>
    </w:rPr>
  </w:style>
  <w:style w:type="paragraph" w:customStyle="1" w:styleId="CM46">
    <w:name w:val="CM46"/>
    <w:basedOn w:val="Default"/>
    <w:next w:val="Default"/>
    <w:rsid w:val="003F11A5"/>
    <w:pPr>
      <w:suppressAutoHyphens w:val="0"/>
      <w:autoSpaceDN w:val="0"/>
      <w:adjustRightInd w:val="0"/>
      <w:spacing w:after="275"/>
    </w:pPr>
    <w:rPr>
      <w:rFonts w:ascii="Arial" w:eastAsia="Times New Roman" w:hAnsi="Arial" w:cs="Arial"/>
      <w:color w:val="auto"/>
      <w:lang w:val="es-ES" w:eastAsia="es-ES"/>
    </w:rPr>
  </w:style>
  <w:style w:type="character" w:customStyle="1" w:styleId="SangradetextonormalCar1">
    <w:name w:val="Sangría de texto normal Car1"/>
    <w:aliases w:val="Car1 Car1,Car11 Car1, Car1 Car1, Car11 Car1"/>
    <w:rsid w:val="003F11A5"/>
    <w:rPr>
      <w:sz w:val="24"/>
      <w:szCs w:val="24"/>
    </w:rPr>
  </w:style>
  <w:style w:type="character" w:customStyle="1" w:styleId="CarCar9">
    <w:name w:val="Car Car9"/>
    <w:rsid w:val="003F11A5"/>
    <w:rPr>
      <w:rFonts w:ascii="Times New Roman" w:hAnsi="Times New Roman" w:cs="Times New Roman"/>
      <w:sz w:val="24"/>
      <w:szCs w:val="24"/>
      <w:lang w:val="es-CO" w:eastAsia="x-none"/>
    </w:rPr>
  </w:style>
  <w:style w:type="character" w:customStyle="1" w:styleId="CarCar7">
    <w:name w:val="Car Car7"/>
    <w:rsid w:val="003F11A5"/>
    <w:rPr>
      <w:rFonts w:ascii="Times New Roman" w:hAnsi="Times New Roman" w:cs="Times New Roman"/>
      <w:sz w:val="24"/>
      <w:szCs w:val="24"/>
      <w:lang w:val="es-CO" w:eastAsia="x-none"/>
    </w:rPr>
  </w:style>
  <w:style w:type="character" w:customStyle="1" w:styleId="BodyTextIndentChar">
    <w:name w:val="Body Text Indent Char"/>
    <w:aliases w:val="Car1 Char,Car11 Char"/>
    <w:uiPriority w:val="99"/>
    <w:rsid w:val="003F11A5"/>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3F11A5"/>
    <w:pPr>
      <w:widowControl w:val="0"/>
      <w:overflowPunct w:val="0"/>
      <w:autoSpaceDE w:val="0"/>
      <w:autoSpaceDN w:val="0"/>
      <w:adjustRightInd w:val="0"/>
      <w:ind w:left="360"/>
      <w:jc w:val="both"/>
      <w:textAlignment w:val="baseline"/>
    </w:pPr>
    <w:rPr>
      <w:rFonts w:ascii="Arial" w:hAnsi="Arial"/>
      <w:sz w:val="22"/>
      <w:szCs w:val="20"/>
    </w:rPr>
  </w:style>
  <w:style w:type="paragraph" w:styleId="Listaconvietas4">
    <w:name w:val="List Bullet 4"/>
    <w:basedOn w:val="Normal"/>
    <w:autoRedefine/>
    <w:uiPriority w:val="99"/>
    <w:rsid w:val="003F11A5"/>
    <w:pPr>
      <w:tabs>
        <w:tab w:val="num" w:pos="390"/>
      </w:tabs>
      <w:ind w:left="390" w:hanging="390"/>
    </w:pPr>
    <w:rPr>
      <w:lang w:val="es-CO"/>
    </w:rPr>
  </w:style>
  <w:style w:type="paragraph" w:styleId="Lista5">
    <w:name w:val="List 5"/>
    <w:basedOn w:val="Normal"/>
    <w:uiPriority w:val="99"/>
    <w:rsid w:val="003F11A5"/>
    <w:pPr>
      <w:ind w:left="1415" w:hanging="283"/>
    </w:pPr>
    <w:rPr>
      <w:lang w:val="es-CO"/>
    </w:rPr>
  </w:style>
  <w:style w:type="paragraph" w:styleId="Listaconvietas5">
    <w:name w:val="List Bullet 5"/>
    <w:basedOn w:val="Normal"/>
    <w:uiPriority w:val="99"/>
    <w:rsid w:val="003F11A5"/>
    <w:pPr>
      <w:numPr>
        <w:numId w:val="14"/>
      </w:numPr>
    </w:pPr>
    <w:rPr>
      <w:lang w:val="es-CO"/>
    </w:rPr>
  </w:style>
  <w:style w:type="paragraph" w:styleId="Continuarlista4">
    <w:name w:val="List Continue 4"/>
    <w:basedOn w:val="Normal"/>
    <w:uiPriority w:val="99"/>
    <w:rsid w:val="003F11A5"/>
    <w:pPr>
      <w:spacing w:after="120"/>
      <w:ind w:left="1132"/>
    </w:pPr>
    <w:rPr>
      <w:lang w:val="es-CO"/>
    </w:rPr>
  </w:style>
  <w:style w:type="paragraph" w:styleId="Continuarlista5">
    <w:name w:val="List Continue 5"/>
    <w:basedOn w:val="Normal"/>
    <w:uiPriority w:val="99"/>
    <w:rsid w:val="003F11A5"/>
    <w:pPr>
      <w:spacing w:after="120"/>
      <w:ind w:left="1415"/>
    </w:pPr>
    <w:rPr>
      <w:lang w:val="es-CO"/>
    </w:rPr>
  </w:style>
  <w:style w:type="paragraph" w:styleId="Sangranormal">
    <w:name w:val="Normal Indent"/>
    <w:basedOn w:val="Normal"/>
    <w:uiPriority w:val="99"/>
    <w:rsid w:val="003F11A5"/>
    <w:pPr>
      <w:ind w:left="708"/>
    </w:pPr>
    <w:rPr>
      <w:lang w:val="es-CO"/>
    </w:rPr>
  </w:style>
  <w:style w:type="paragraph" w:styleId="Textoindependienteprimerasangra">
    <w:name w:val="Body Text First Indent"/>
    <w:basedOn w:val="Textoindependiente"/>
    <w:link w:val="TextoindependienteprimerasangraCar"/>
    <w:uiPriority w:val="99"/>
    <w:rsid w:val="003F11A5"/>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uiPriority w:val="99"/>
    <w:rsid w:val="003F11A5"/>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rsid w:val="003F11A5"/>
    <w:pPr>
      <w:ind w:firstLine="210"/>
    </w:pPr>
    <w:rPr>
      <w:lang w:val="es-CO"/>
    </w:rPr>
  </w:style>
  <w:style w:type="character" w:customStyle="1" w:styleId="Textoindependienteprimerasangra2Car">
    <w:name w:val="Texto independiente primera sangría 2 Car"/>
    <w:basedOn w:val="SangradetextonormalCar"/>
    <w:link w:val="Textoindependienteprimerasangra2"/>
    <w:uiPriority w:val="99"/>
    <w:rsid w:val="003F11A5"/>
    <w:rPr>
      <w:sz w:val="24"/>
      <w:szCs w:val="24"/>
      <w:lang w:eastAsia="es-ES"/>
    </w:rPr>
  </w:style>
  <w:style w:type="character" w:customStyle="1" w:styleId="cssnewspretitle1">
    <w:name w:val="cssnewspretitle1"/>
    <w:rsid w:val="003F11A5"/>
    <w:rPr>
      <w:rFonts w:ascii="Verdana" w:hAnsi="Verdana" w:hint="default"/>
      <w:b/>
      <w:bCs/>
      <w:color w:val="003173"/>
      <w:sz w:val="18"/>
      <w:szCs w:val="18"/>
    </w:rPr>
  </w:style>
  <w:style w:type="character" w:customStyle="1" w:styleId="cssdatetitle1">
    <w:name w:val="cssdatetitle1"/>
    <w:rsid w:val="003F11A5"/>
    <w:rPr>
      <w:rFonts w:ascii="Verdana" w:hAnsi="Verdana" w:hint="default"/>
      <w:b w:val="0"/>
      <w:bCs w:val="0"/>
      <w:color w:val="003173"/>
      <w:sz w:val="15"/>
      <w:szCs w:val="15"/>
    </w:rPr>
  </w:style>
  <w:style w:type="character" w:customStyle="1" w:styleId="cssnewsabstract1">
    <w:name w:val="cssnewsabstract1"/>
    <w:rsid w:val="003F11A5"/>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3F11A5"/>
  </w:style>
  <w:style w:type="paragraph" w:customStyle="1" w:styleId="plaintext">
    <w:name w:val="plaintext"/>
    <w:basedOn w:val="Normal"/>
    <w:rsid w:val="003F11A5"/>
    <w:pPr>
      <w:spacing w:before="100" w:beforeAutospacing="1" w:after="100" w:afterAutospacing="1"/>
    </w:pPr>
    <w:rPr>
      <w:lang w:val="es-CO"/>
    </w:rPr>
  </w:style>
  <w:style w:type="paragraph" w:customStyle="1" w:styleId="texto">
    <w:name w:val="texto"/>
    <w:basedOn w:val="Normal"/>
    <w:rsid w:val="003F11A5"/>
    <w:pPr>
      <w:spacing w:before="100" w:beforeAutospacing="1" w:after="100" w:afterAutospacing="1"/>
      <w:ind w:left="100" w:right="100"/>
    </w:pPr>
    <w:rPr>
      <w:rFonts w:ascii="Arial" w:hAnsi="Arial" w:cs="Arial"/>
      <w:color w:val="000066"/>
      <w:sz w:val="22"/>
      <w:szCs w:val="22"/>
    </w:rPr>
  </w:style>
  <w:style w:type="character" w:styleId="nfasis">
    <w:name w:val="Emphasis"/>
    <w:uiPriority w:val="20"/>
    <w:qFormat/>
    <w:rsid w:val="003F11A5"/>
    <w:rPr>
      <w:i/>
      <w:iCs/>
    </w:rPr>
  </w:style>
  <w:style w:type="paragraph" w:customStyle="1" w:styleId="textonormal">
    <w:name w:val="textonormal"/>
    <w:basedOn w:val="Normal"/>
    <w:rsid w:val="003F11A5"/>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3F11A5"/>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3F11A5"/>
    <w:rPr>
      <w:sz w:val="24"/>
      <w:szCs w:val="24"/>
      <w:lang w:val="es-ES" w:eastAsia="es-ES" w:bidi="ar-SA"/>
    </w:rPr>
  </w:style>
  <w:style w:type="character" w:customStyle="1" w:styleId="SangradetextonormalCar2">
    <w:name w:val="Sangría de texto normal Car2"/>
    <w:rsid w:val="003F11A5"/>
    <w:rPr>
      <w:sz w:val="24"/>
      <w:szCs w:val="24"/>
    </w:rPr>
  </w:style>
  <w:style w:type="character" w:customStyle="1" w:styleId="CarCar12">
    <w:name w:val="Car Car12"/>
    <w:rsid w:val="003F11A5"/>
    <w:rPr>
      <w:rFonts w:ascii="Century Schoolbook" w:hAnsi="Century Schoolbook" w:cs="Century Schoolbook"/>
      <w:b/>
      <w:bCs/>
      <w:i/>
      <w:iCs/>
      <w:lang w:val="es-ES" w:eastAsia="es-ES" w:bidi="ar-SA"/>
    </w:rPr>
  </w:style>
  <w:style w:type="character" w:customStyle="1" w:styleId="CarCar10">
    <w:name w:val="Car Car10"/>
    <w:rsid w:val="003F11A5"/>
    <w:rPr>
      <w:lang w:val="es-ES" w:eastAsia="es-ES" w:bidi="ar-SA"/>
    </w:rPr>
  </w:style>
  <w:style w:type="paragraph" w:customStyle="1" w:styleId="1CarCarCarCarCarCarCar">
    <w:name w:val="1 Car Car Car Car Car Car Car"/>
    <w:basedOn w:val="Normal"/>
    <w:rsid w:val="003F11A5"/>
    <w:pPr>
      <w:spacing w:after="160" w:line="240" w:lineRule="exact"/>
    </w:pPr>
    <w:rPr>
      <w:rFonts w:ascii="Verdana" w:hAnsi="Verdana"/>
      <w:sz w:val="20"/>
      <w:lang w:val="en-US" w:eastAsia="en-US"/>
    </w:rPr>
  </w:style>
  <w:style w:type="paragraph" w:customStyle="1" w:styleId="CM42">
    <w:name w:val="CM42"/>
    <w:basedOn w:val="Default"/>
    <w:next w:val="Default"/>
    <w:rsid w:val="003F11A5"/>
    <w:pPr>
      <w:suppressAutoHyphens w:val="0"/>
      <w:autoSpaceDN w:val="0"/>
      <w:adjustRightInd w:val="0"/>
      <w:spacing w:after="563"/>
    </w:pPr>
    <w:rPr>
      <w:rFonts w:ascii="Arial" w:hAnsi="Arial" w:cs="Arial"/>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3F11A5"/>
    <w:rPr>
      <w:rFonts w:ascii="Arial" w:hAnsi="Arial" w:cs="Arial"/>
      <w:sz w:val="24"/>
      <w:szCs w:val="24"/>
    </w:rPr>
  </w:style>
  <w:style w:type="paragraph" w:customStyle="1" w:styleId="Car2">
    <w:name w:val="Car2"/>
    <w:basedOn w:val="Normal"/>
    <w:rsid w:val="003F11A5"/>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3F11A5"/>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uiPriority w:val="99"/>
    <w:locked/>
    <w:rsid w:val="003F11A5"/>
    <w:rPr>
      <w:rFonts w:ascii="Times New Roman" w:hAnsi="Times New Roman" w:cs="Times New Roman"/>
      <w:sz w:val="16"/>
      <w:szCs w:val="16"/>
      <w:lang w:val="es-ES" w:eastAsia="es-ES"/>
    </w:rPr>
  </w:style>
  <w:style w:type="paragraph" w:customStyle="1" w:styleId="CarCarCar3">
    <w:name w:val="Car Car Car3"/>
    <w:basedOn w:val="Normal"/>
    <w:rsid w:val="003F11A5"/>
    <w:pPr>
      <w:spacing w:after="160" w:line="240" w:lineRule="exact"/>
    </w:pPr>
    <w:rPr>
      <w:rFonts w:ascii="Verdana" w:hAnsi="Verdana"/>
      <w:sz w:val="20"/>
      <w:szCs w:val="20"/>
      <w:lang w:val="es-CO" w:eastAsia="en-US"/>
    </w:rPr>
  </w:style>
  <w:style w:type="paragraph" w:customStyle="1" w:styleId="Char82">
    <w:name w:val="Char82"/>
    <w:basedOn w:val="Normal"/>
    <w:rsid w:val="003F11A5"/>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F11A5"/>
    <w:pPr>
      <w:spacing w:after="160" w:line="240" w:lineRule="exact"/>
    </w:pPr>
    <w:rPr>
      <w:rFonts w:ascii="Verdana" w:hAnsi="Verdana" w:cs="Verdana"/>
      <w:sz w:val="20"/>
      <w:szCs w:val="20"/>
      <w:lang w:val="es-CO" w:eastAsia="en-US"/>
    </w:rPr>
  </w:style>
  <w:style w:type="character" w:customStyle="1" w:styleId="CarCar90">
    <w:name w:val="Car Car9"/>
    <w:rsid w:val="003F11A5"/>
    <w:rPr>
      <w:rFonts w:ascii="Times New Roman" w:hAnsi="Times New Roman" w:cs="Times New Roman"/>
      <w:sz w:val="24"/>
      <w:szCs w:val="24"/>
      <w:lang w:val="es-CO"/>
    </w:rPr>
  </w:style>
  <w:style w:type="character" w:customStyle="1" w:styleId="CarCar70">
    <w:name w:val="Car Car7"/>
    <w:rsid w:val="003F11A5"/>
    <w:rPr>
      <w:rFonts w:ascii="Times New Roman" w:hAnsi="Times New Roman" w:cs="Times New Roman"/>
      <w:sz w:val="24"/>
      <w:szCs w:val="24"/>
      <w:lang w:val="es-CO"/>
    </w:rPr>
  </w:style>
  <w:style w:type="paragraph" w:customStyle="1" w:styleId="Sangra2detindependiente10">
    <w:name w:val="Sangría 2 de t. independiente1"/>
    <w:basedOn w:val="Normal"/>
    <w:rsid w:val="003F11A5"/>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CarCar1">
    <w:name w:val="Car Car1"/>
    <w:rsid w:val="003F11A5"/>
    <w:rPr>
      <w:rFonts w:ascii="Antique Olive" w:hAnsi="Antique Olive" w:cs="Times New Roman"/>
      <w:sz w:val="24"/>
    </w:rPr>
  </w:style>
  <w:style w:type="paragraph" w:customStyle="1" w:styleId="textnot">
    <w:name w:val="text_not"/>
    <w:basedOn w:val="Normal"/>
    <w:rsid w:val="003F11A5"/>
    <w:pPr>
      <w:spacing w:before="100" w:beforeAutospacing="1" w:after="100" w:afterAutospacing="1"/>
      <w:jc w:val="both"/>
    </w:pPr>
    <w:rPr>
      <w:rFonts w:ascii="Verdana" w:hAnsi="Verdana"/>
      <w:color w:val="000000"/>
      <w:sz w:val="15"/>
      <w:szCs w:val="15"/>
    </w:rPr>
  </w:style>
  <w:style w:type="character" w:customStyle="1" w:styleId="textnot1">
    <w:name w:val="text_not1"/>
    <w:rsid w:val="003F11A5"/>
    <w:rPr>
      <w:rFonts w:ascii="Verdana" w:hAnsi="Verdana" w:cs="Times New Roman"/>
      <w:color w:val="000000"/>
      <w:spacing w:val="0"/>
      <w:sz w:val="15"/>
      <w:szCs w:val="15"/>
      <w:u w:val="none"/>
      <w:effect w:val="none"/>
    </w:rPr>
  </w:style>
  <w:style w:type="character" w:customStyle="1" w:styleId="style11">
    <w:name w:val="style11"/>
    <w:rsid w:val="003F11A5"/>
    <w:rPr>
      <w:rFonts w:ascii="Verdana" w:hAnsi="Verdana" w:cs="Times New Roman"/>
      <w:color w:val="000000"/>
      <w:spacing w:val="0"/>
      <w:sz w:val="15"/>
      <w:szCs w:val="15"/>
      <w:u w:val="none"/>
      <w:effect w:val="none"/>
    </w:rPr>
  </w:style>
  <w:style w:type="paragraph" w:customStyle="1" w:styleId="BodyText311">
    <w:name w:val="Body Text 311"/>
    <w:basedOn w:val="Normal"/>
    <w:rsid w:val="003F11A5"/>
    <w:pPr>
      <w:jc w:val="both"/>
    </w:pPr>
    <w:rPr>
      <w:rFonts w:ascii="Arial" w:hAnsi="Arial"/>
      <w:sz w:val="22"/>
    </w:rPr>
  </w:style>
  <w:style w:type="paragraph" w:customStyle="1" w:styleId="BodyTextIndent11">
    <w:name w:val="Body Text Indent11"/>
    <w:basedOn w:val="Normal"/>
    <w:rsid w:val="003F11A5"/>
    <w:pPr>
      <w:autoSpaceDE w:val="0"/>
      <w:autoSpaceDN w:val="0"/>
      <w:ind w:left="426"/>
      <w:jc w:val="both"/>
    </w:pPr>
    <w:rPr>
      <w:rFonts w:ascii="Arial" w:hAnsi="Arial" w:cs="Arial"/>
      <w:lang w:val="es-CO"/>
    </w:rPr>
  </w:style>
  <w:style w:type="paragraph" w:customStyle="1" w:styleId="BodyText211">
    <w:name w:val="Body Text 211"/>
    <w:basedOn w:val="Normal"/>
    <w:rsid w:val="003F11A5"/>
    <w:pPr>
      <w:overflowPunct w:val="0"/>
      <w:autoSpaceDE w:val="0"/>
      <w:autoSpaceDN w:val="0"/>
      <w:adjustRightInd w:val="0"/>
      <w:jc w:val="both"/>
      <w:textAlignment w:val="baseline"/>
    </w:pPr>
    <w:rPr>
      <w:rFonts w:ascii="Arial" w:hAnsi="Arial"/>
      <w:sz w:val="22"/>
      <w:szCs w:val="20"/>
    </w:rPr>
  </w:style>
  <w:style w:type="character" w:customStyle="1" w:styleId="CarCar80">
    <w:name w:val="Car Car8"/>
    <w:rsid w:val="003F11A5"/>
    <w:rPr>
      <w:rFonts w:cs="Times New Roman"/>
      <w:sz w:val="24"/>
      <w:szCs w:val="24"/>
      <w:lang w:val="es-ES" w:eastAsia="es-ES" w:bidi="ar-SA"/>
    </w:rPr>
  </w:style>
  <w:style w:type="character" w:customStyle="1" w:styleId="CarCar120">
    <w:name w:val="Car Car12"/>
    <w:rsid w:val="003F11A5"/>
    <w:rPr>
      <w:rFonts w:ascii="Century Schoolbook" w:hAnsi="Century Schoolbook" w:cs="Century Schoolbook"/>
      <w:b/>
      <w:bCs/>
      <w:i/>
      <w:iCs/>
      <w:lang w:val="es-ES" w:eastAsia="es-ES" w:bidi="ar-SA"/>
    </w:rPr>
  </w:style>
  <w:style w:type="character" w:customStyle="1" w:styleId="CarCar100">
    <w:name w:val="Car Car10"/>
    <w:rsid w:val="003F11A5"/>
    <w:rPr>
      <w:rFonts w:cs="Times New Roman"/>
      <w:lang w:val="es-ES" w:eastAsia="es-ES" w:bidi="ar-SA"/>
    </w:rPr>
  </w:style>
  <w:style w:type="paragraph" w:customStyle="1" w:styleId="Sangra2detindependiente2">
    <w:name w:val="Sangría 2 de t. independiente2"/>
    <w:basedOn w:val="Normal"/>
    <w:rsid w:val="003F11A5"/>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30">
    <w:name w:val="Sangría de texto normal3"/>
    <w:basedOn w:val="Normal"/>
    <w:rsid w:val="003F11A5"/>
    <w:pPr>
      <w:autoSpaceDE w:val="0"/>
      <w:autoSpaceDN w:val="0"/>
      <w:ind w:left="426"/>
      <w:jc w:val="both"/>
    </w:pPr>
    <w:rPr>
      <w:rFonts w:ascii="Arial" w:hAnsi="Arial" w:cs="Arial"/>
      <w:lang w:val="es-CO"/>
    </w:rPr>
  </w:style>
  <w:style w:type="paragraph" w:customStyle="1" w:styleId="Car70">
    <w:name w:val="Car7"/>
    <w:basedOn w:val="Normal"/>
    <w:rsid w:val="003F11A5"/>
    <w:pPr>
      <w:spacing w:after="160" w:line="240" w:lineRule="exact"/>
    </w:pPr>
    <w:rPr>
      <w:rFonts w:ascii="Verdana" w:hAnsi="Verdana"/>
      <w:sz w:val="20"/>
      <w:szCs w:val="20"/>
      <w:lang w:val="en-US" w:eastAsia="en-US"/>
    </w:rPr>
  </w:style>
  <w:style w:type="character" w:customStyle="1" w:styleId="apple-style-span">
    <w:name w:val="apple-style-span"/>
    <w:rsid w:val="003F11A5"/>
    <w:rPr>
      <w:rFonts w:cs="Times New Roman"/>
    </w:rPr>
  </w:style>
  <w:style w:type="paragraph" w:customStyle="1" w:styleId="CarCarCar1CarCarCarCarCarCar1Car">
    <w:name w:val="Car Car Car1 Car Car Car Car Car Car1 Car"/>
    <w:basedOn w:val="Normal"/>
    <w:rsid w:val="003F11A5"/>
    <w:pPr>
      <w:spacing w:after="160" w:line="240" w:lineRule="exact"/>
    </w:pPr>
    <w:rPr>
      <w:rFonts w:ascii="Verdana" w:hAnsi="Verdana"/>
      <w:sz w:val="20"/>
      <w:szCs w:val="20"/>
      <w:lang w:val="en-US" w:eastAsia="en-US"/>
    </w:rPr>
  </w:style>
  <w:style w:type="paragraph" w:customStyle="1" w:styleId="xl22">
    <w:name w:val="xl22"/>
    <w:basedOn w:val="Normal"/>
    <w:rsid w:val="003F11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3F11A5"/>
    <w:pPr>
      <w:spacing w:after="160" w:line="240" w:lineRule="exact"/>
    </w:pPr>
    <w:rPr>
      <w:rFonts w:ascii="Verdana" w:hAnsi="Verdana"/>
      <w:sz w:val="20"/>
      <w:lang w:val="en-US" w:eastAsia="en-US"/>
    </w:rPr>
  </w:style>
  <w:style w:type="paragraph" w:customStyle="1" w:styleId="Textoindependiente240">
    <w:name w:val="Texto independiente 24"/>
    <w:basedOn w:val="Normal"/>
    <w:rsid w:val="003F11A5"/>
    <w:pPr>
      <w:overflowPunct w:val="0"/>
      <w:autoSpaceDE w:val="0"/>
      <w:autoSpaceDN w:val="0"/>
      <w:adjustRightInd w:val="0"/>
      <w:jc w:val="both"/>
      <w:textAlignment w:val="baseline"/>
    </w:pPr>
    <w:rPr>
      <w:rFonts w:ascii="Arial" w:hAnsi="Arial"/>
      <w:sz w:val="22"/>
      <w:szCs w:val="20"/>
    </w:rPr>
  </w:style>
  <w:style w:type="paragraph" w:customStyle="1" w:styleId="Sangra2detindependiente3">
    <w:name w:val="Sangría 2 de t. independiente3"/>
    <w:basedOn w:val="Normal"/>
    <w:rsid w:val="003F11A5"/>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3F11A5"/>
    <w:pPr>
      <w:autoSpaceDE w:val="0"/>
      <w:autoSpaceDN w:val="0"/>
      <w:ind w:left="426"/>
      <w:jc w:val="both"/>
    </w:pPr>
    <w:rPr>
      <w:rFonts w:ascii="Arial" w:hAnsi="Arial" w:cs="Arial"/>
      <w:lang w:val="es-CO"/>
    </w:rPr>
  </w:style>
  <w:style w:type="paragraph" w:customStyle="1" w:styleId="Textoindependiente330">
    <w:name w:val="Texto independiente 33"/>
    <w:basedOn w:val="Normal"/>
    <w:rsid w:val="003F11A5"/>
    <w:pPr>
      <w:jc w:val="both"/>
    </w:pPr>
    <w:rPr>
      <w:rFonts w:ascii="Arial" w:hAnsi="Arial"/>
      <w:sz w:val="22"/>
    </w:rPr>
  </w:style>
  <w:style w:type="paragraph" w:customStyle="1" w:styleId="Prrafodelista30">
    <w:name w:val="Párrafo de lista3"/>
    <w:basedOn w:val="Normal"/>
    <w:rsid w:val="003F11A5"/>
    <w:pPr>
      <w:ind w:left="720"/>
    </w:pPr>
    <w:rPr>
      <w:lang w:val="es-CO"/>
    </w:rPr>
  </w:style>
  <w:style w:type="paragraph" w:customStyle="1" w:styleId="Textoindependiente25">
    <w:name w:val="Texto independiente 25"/>
    <w:basedOn w:val="Normal"/>
    <w:rsid w:val="003F11A5"/>
    <w:pPr>
      <w:spacing w:line="360" w:lineRule="auto"/>
      <w:jc w:val="both"/>
    </w:pPr>
    <w:rPr>
      <w:rFonts w:ascii="Arial" w:hAnsi="Arial"/>
      <w:szCs w:val="20"/>
      <w:lang w:val="es-CO"/>
    </w:rPr>
  </w:style>
  <w:style w:type="paragraph" w:customStyle="1" w:styleId="CarCarCarCar2CarCar0">
    <w:name w:val="Car Car Car Car2 Car Car"/>
    <w:basedOn w:val="Normal"/>
    <w:rsid w:val="003F11A5"/>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3F11A5"/>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3F11A5"/>
    <w:pPr>
      <w:autoSpaceDE w:val="0"/>
      <w:autoSpaceDN w:val="0"/>
      <w:ind w:left="426"/>
      <w:jc w:val="both"/>
    </w:pPr>
    <w:rPr>
      <w:rFonts w:ascii="Arial" w:hAnsi="Arial" w:cs="Arial"/>
      <w:lang w:val="es-CO"/>
    </w:rPr>
  </w:style>
  <w:style w:type="paragraph" w:customStyle="1" w:styleId="CarCarCarCar20">
    <w:name w:val="Car Car Car Car2"/>
    <w:basedOn w:val="Normal"/>
    <w:rsid w:val="003F11A5"/>
    <w:pPr>
      <w:spacing w:after="160" w:line="240" w:lineRule="exact"/>
    </w:pPr>
    <w:rPr>
      <w:rFonts w:ascii="Verdana" w:hAnsi="Verdana"/>
      <w:sz w:val="20"/>
      <w:lang w:val="en-US" w:eastAsia="en-US"/>
    </w:rPr>
  </w:style>
  <w:style w:type="paragraph" w:customStyle="1" w:styleId="CarCarCarCar10">
    <w:name w:val="Car Car Car Car1"/>
    <w:basedOn w:val="Normal"/>
    <w:rsid w:val="003F11A5"/>
    <w:pPr>
      <w:spacing w:after="160" w:line="240" w:lineRule="exact"/>
    </w:pPr>
    <w:rPr>
      <w:rFonts w:ascii="Verdana" w:hAnsi="Verdana"/>
      <w:sz w:val="20"/>
      <w:lang w:val="en-US" w:eastAsia="en-US"/>
    </w:rPr>
  </w:style>
  <w:style w:type="paragraph" w:customStyle="1" w:styleId="ListParagraph1">
    <w:name w:val="List Paragraph1"/>
    <w:basedOn w:val="Normal"/>
    <w:rsid w:val="003F11A5"/>
    <w:pPr>
      <w:ind w:left="720"/>
    </w:pPr>
    <w:rPr>
      <w:lang w:val="es-CO"/>
    </w:rPr>
  </w:style>
  <w:style w:type="character" w:styleId="Nmerodelnea">
    <w:name w:val="line number"/>
    <w:basedOn w:val="Fuentedeprrafopredeter"/>
    <w:rsid w:val="003F11A5"/>
  </w:style>
  <w:style w:type="paragraph" w:customStyle="1" w:styleId="ecxcuerpotexto">
    <w:name w:val="ecxcuerpotexto"/>
    <w:basedOn w:val="Normal"/>
    <w:rsid w:val="003F11A5"/>
    <w:pPr>
      <w:spacing w:before="100" w:beforeAutospacing="1" w:after="100" w:afterAutospacing="1"/>
    </w:pPr>
    <w:rPr>
      <w:lang w:val="es-CO" w:eastAsia="es-CO"/>
    </w:rPr>
  </w:style>
  <w:style w:type="paragraph" w:customStyle="1" w:styleId="Prrafodelista4">
    <w:name w:val="Párrafo de lista4"/>
    <w:basedOn w:val="Normal"/>
    <w:rsid w:val="003F11A5"/>
    <w:pPr>
      <w:ind w:left="720"/>
    </w:pPr>
    <w:rPr>
      <w:rFonts w:eastAsia="Calibri"/>
      <w:lang w:val="es-CO"/>
    </w:rPr>
  </w:style>
  <w:style w:type="paragraph" w:styleId="Revisin">
    <w:name w:val="Revision"/>
    <w:hidden/>
    <w:rsid w:val="003F11A5"/>
    <w:rPr>
      <w:sz w:val="24"/>
      <w:szCs w:val="24"/>
      <w:lang w:val="es-ES" w:eastAsia="es-ES"/>
    </w:rPr>
  </w:style>
  <w:style w:type="character" w:customStyle="1" w:styleId="WW8Num1z0">
    <w:name w:val="WW8Num1z0"/>
    <w:rsid w:val="003F11A5"/>
    <w:rPr>
      <w:rFonts w:ascii="Symbol" w:hAnsi="Symbol"/>
    </w:rPr>
  </w:style>
  <w:style w:type="character" w:customStyle="1" w:styleId="WW8Num4z0">
    <w:name w:val="WW8Num4z0"/>
    <w:rsid w:val="003F11A5"/>
    <w:rPr>
      <w:rFonts w:ascii="Arial" w:hAnsi="Arial" w:cs="Courier New"/>
      <w:sz w:val="22"/>
      <w:szCs w:val="22"/>
    </w:rPr>
  </w:style>
  <w:style w:type="character" w:customStyle="1" w:styleId="WW8Num4z2">
    <w:name w:val="WW8Num4z2"/>
    <w:rsid w:val="003F11A5"/>
    <w:rPr>
      <w:rFonts w:ascii="Wingdings" w:hAnsi="Wingdings"/>
    </w:rPr>
  </w:style>
  <w:style w:type="character" w:customStyle="1" w:styleId="WW8Num4z3">
    <w:name w:val="WW8Num4z3"/>
    <w:rsid w:val="003F11A5"/>
    <w:rPr>
      <w:rFonts w:ascii="Symbol" w:hAnsi="Symbol"/>
    </w:rPr>
  </w:style>
  <w:style w:type="character" w:customStyle="1" w:styleId="WW8Num5z1">
    <w:name w:val="WW8Num5z1"/>
    <w:rsid w:val="003F11A5"/>
    <w:rPr>
      <w:rFonts w:ascii="Arial" w:hAnsi="Arial"/>
      <w:b/>
      <w:color w:val="000000"/>
    </w:rPr>
  </w:style>
  <w:style w:type="character" w:customStyle="1" w:styleId="WW8Num5z3">
    <w:name w:val="WW8Num5z3"/>
    <w:rsid w:val="003F11A5"/>
    <w:rPr>
      <w:rFonts w:ascii="Symbol" w:hAnsi="Symbol"/>
    </w:rPr>
  </w:style>
  <w:style w:type="character" w:customStyle="1" w:styleId="WW8Num6z0">
    <w:name w:val="WW8Num6z0"/>
    <w:rsid w:val="003F11A5"/>
    <w:rPr>
      <w:rFonts w:ascii="Wingdings 2" w:hAnsi="Wingdings 2" w:cs="Courier New"/>
    </w:rPr>
  </w:style>
  <w:style w:type="character" w:customStyle="1" w:styleId="WW8Num7z1">
    <w:name w:val="WW8Num7z1"/>
    <w:rsid w:val="003F11A5"/>
    <w:rPr>
      <w:rFonts w:ascii="OpenSymbol" w:hAnsi="OpenSymbol"/>
      <w:b/>
      <w:color w:val="000000"/>
    </w:rPr>
  </w:style>
  <w:style w:type="character" w:customStyle="1" w:styleId="WW8Num8z0">
    <w:name w:val="WW8Num8z0"/>
    <w:rsid w:val="003F11A5"/>
    <w:rPr>
      <w:rFonts w:ascii="Wingdings 2" w:hAnsi="Wingdings 2"/>
      <w:sz w:val="22"/>
      <w:szCs w:val="22"/>
    </w:rPr>
  </w:style>
  <w:style w:type="character" w:customStyle="1" w:styleId="WW8Num8z1">
    <w:name w:val="WW8Num8z1"/>
    <w:rsid w:val="003F11A5"/>
    <w:rPr>
      <w:rFonts w:ascii="OpenSymbol" w:hAnsi="OpenSymbol" w:cs="OpenSymbol"/>
    </w:rPr>
  </w:style>
  <w:style w:type="character" w:customStyle="1" w:styleId="WW8Num9z0">
    <w:name w:val="WW8Num9z0"/>
    <w:rsid w:val="003F11A5"/>
    <w:rPr>
      <w:rFonts w:ascii="Wingdings 2" w:hAnsi="Wingdings 2"/>
      <w:b/>
    </w:rPr>
  </w:style>
  <w:style w:type="character" w:customStyle="1" w:styleId="WW8Num9z1">
    <w:name w:val="WW8Num9z1"/>
    <w:rsid w:val="003F11A5"/>
    <w:rPr>
      <w:rFonts w:ascii="OpenSymbol" w:hAnsi="OpenSymbol"/>
      <w:b/>
      <w:color w:val="000000"/>
    </w:rPr>
  </w:style>
  <w:style w:type="character" w:customStyle="1" w:styleId="WW8Num10z0">
    <w:name w:val="WW8Num10z0"/>
    <w:rsid w:val="003F11A5"/>
    <w:rPr>
      <w:rFonts w:ascii="Wingdings 2" w:hAnsi="Wingdings 2" w:cs="Arial"/>
    </w:rPr>
  </w:style>
  <w:style w:type="character" w:customStyle="1" w:styleId="WW8Num10z1">
    <w:name w:val="WW8Num10z1"/>
    <w:rsid w:val="003F11A5"/>
    <w:rPr>
      <w:rFonts w:ascii="OpenSymbol" w:hAnsi="OpenSymbol" w:cs="Courier New"/>
    </w:rPr>
  </w:style>
  <w:style w:type="character" w:customStyle="1" w:styleId="WW8Num11z0">
    <w:name w:val="WW8Num11z0"/>
    <w:rsid w:val="003F11A5"/>
    <w:rPr>
      <w:rFonts w:ascii="Wingdings 2" w:hAnsi="Wingdings 2"/>
    </w:rPr>
  </w:style>
  <w:style w:type="character" w:customStyle="1" w:styleId="WW8Num11z1">
    <w:name w:val="WW8Num11z1"/>
    <w:rsid w:val="003F11A5"/>
    <w:rPr>
      <w:rFonts w:ascii="OpenSymbol" w:hAnsi="OpenSymbol" w:cs="OpenSymbol"/>
    </w:rPr>
  </w:style>
  <w:style w:type="character" w:customStyle="1" w:styleId="WW8Num12z0">
    <w:name w:val="WW8Num12z0"/>
    <w:rsid w:val="003F11A5"/>
    <w:rPr>
      <w:rFonts w:ascii="Wingdings 2" w:hAnsi="Wingdings 2"/>
      <w:sz w:val="22"/>
      <w:szCs w:val="22"/>
    </w:rPr>
  </w:style>
  <w:style w:type="character" w:customStyle="1" w:styleId="WW8Num12z1">
    <w:name w:val="WW8Num12z1"/>
    <w:rsid w:val="003F11A5"/>
    <w:rPr>
      <w:rFonts w:ascii="OpenSymbol" w:hAnsi="OpenSymbol"/>
    </w:rPr>
  </w:style>
  <w:style w:type="character" w:customStyle="1" w:styleId="WW8Num13z0">
    <w:name w:val="WW8Num13z0"/>
    <w:rsid w:val="003F11A5"/>
    <w:rPr>
      <w:rFonts w:ascii="Wingdings 2" w:hAnsi="Wingdings 2" w:cs="Arial"/>
    </w:rPr>
  </w:style>
  <w:style w:type="character" w:customStyle="1" w:styleId="WW8Num13z1">
    <w:name w:val="WW8Num13z1"/>
    <w:rsid w:val="003F11A5"/>
    <w:rPr>
      <w:rFonts w:ascii="OpenSymbol" w:hAnsi="OpenSymbol"/>
      <w:b/>
    </w:rPr>
  </w:style>
  <w:style w:type="character" w:customStyle="1" w:styleId="WW8Num14z0">
    <w:name w:val="WW8Num14z0"/>
    <w:rsid w:val="003F11A5"/>
    <w:rPr>
      <w:rFonts w:ascii="Wingdings 2" w:hAnsi="Wingdings 2" w:cs="Arial"/>
    </w:rPr>
  </w:style>
  <w:style w:type="character" w:customStyle="1" w:styleId="WW8Num14z1">
    <w:name w:val="WW8Num14z1"/>
    <w:rsid w:val="003F11A5"/>
    <w:rPr>
      <w:rFonts w:ascii="OpenSymbol" w:hAnsi="OpenSymbol" w:cs="OpenSymbol"/>
    </w:rPr>
  </w:style>
  <w:style w:type="character" w:customStyle="1" w:styleId="WW8Num15z0">
    <w:name w:val="WW8Num15z0"/>
    <w:rsid w:val="003F11A5"/>
    <w:rPr>
      <w:rFonts w:ascii="Wingdings 2" w:hAnsi="Wingdings 2" w:cs="Courier New"/>
    </w:rPr>
  </w:style>
  <w:style w:type="character" w:customStyle="1" w:styleId="WW8Num15z1">
    <w:name w:val="WW8Num15z1"/>
    <w:rsid w:val="003F11A5"/>
    <w:rPr>
      <w:rFonts w:ascii="OpenSymbol" w:hAnsi="OpenSymbol" w:cs="OpenSymbol"/>
    </w:rPr>
  </w:style>
  <w:style w:type="character" w:customStyle="1" w:styleId="WW8Num16z0">
    <w:name w:val="WW8Num16z0"/>
    <w:rsid w:val="003F11A5"/>
    <w:rPr>
      <w:rFonts w:ascii="Wingdings 2" w:hAnsi="Wingdings 2" w:cs="Arial"/>
    </w:rPr>
  </w:style>
  <w:style w:type="character" w:customStyle="1" w:styleId="WW8Num16z1">
    <w:name w:val="WW8Num16z1"/>
    <w:rsid w:val="003F11A5"/>
    <w:rPr>
      <w:rFonts w:ascii="OpenSymbol" w:hAnsi="OpenSymbol" w:cs="OpenSymbol"/>
    </w:rPr>
  </w:style>
  <w:style w:type="character" w:customStyle="1" w:styleId="WW8Num17z0">
    <w:name w:val="WW8Num17z0"/>
    <w:rsid w:val="003F11A5"/>
    <w:rPr>
      <w:rFonts w:ascii="Wingdings 2" w:hAnsi="Wingdings 2"/>
      <w:sz w:val="22"/>
      <w:szCs w:val="22"/>
    </w:rPr>
  </w:style>
  <w:style w:type="character" w:customStyle="1" w:styleId="WW8Num17z1">
    <w:name w:val="WW8Num17z1"/>
    <w:rsid w:val="003F11A5"/>
    <w:rPr>
      <w:rFonts w:ascii="OpenSymbol" w:hAnsi="OpenSymbol" w:cs="OpenSymbol"/>
    </w:rPr>
  </w:style>
  <w:style w:type="character" w:customStyle="1" w:styleId="WW8Num18z0">
    <w:name w:val="WW8Num18z0"/>
    <w:rsid w:val="003F11A5"/>
    <w:rPr>
      <w:rFonts w:ascii="Wingdings 2" w:hAnsi="Wingdings 2" w:cs="Arial"/>
    </w:rPr>
  </w:style>
  <w:style w:type="character" w:customStyle="1" w:styleId="WW8Num18z1">
    <w:name w:val="WW8Num18z1"/>
    <w:rsid w:val="003F11A5"/>
    <w:rPr>
      <w:rFonts w:ascii="OpenSymbol" w:hAnsi="OpenSymbol" w:cs="Courier New"/>
    </w:rPr>
  </w:style>
  <w:style w:type="character" w:customStyle="1" w:styleId="WW8Num19z0">
    <w:name w:val="WW8Num19z0"/>
    <w:rsid w:val="003F11A5"/>
    <w:rPr>
      <w:rFonts w:ascii="Wingdings 2" w:hAnsi="Wingdings 2"/>
      <w:sz w:val="22"/>
      <w:szCs w:val="22"/>
    </w:rPr>
  </w:style>
  <w:style w:type="character" w:customStyle="1" w:styleId="WW8Num19z1">
    <w:name w:val="WW8Num19z1"/>
    <w:rsid w:val="003F11A5"/>
    <w:rPr>
      <w:rFonts w:ascii="OpenSymbol" w:hAnsi="OpenSymbol" w:cs="OpenSymbol"/>
    </w:rPr>
  </w:style>
  <w:style w:type="character" w:customStyle="1" w:styleId="WW8Num20z0">
    <w:name w:val="WW8Num20z0"/>
    <w:rsid w:val="003F11A5"/>
    <w:rPr>
      <w:rFonts w:ascii="Symbol" w:hAnsi="Symbol"/>
    </w:rPr>
  </w:style>
  <w:style w:type="character" w:customStyle="1" w:styleId="WW8Num20z1">
    <w:name w:val="WW8Num20z1"/>
    <w:rsid w:val="003F11A5"/>
    <w:rPr>
      <w:rFonts w:ascii="OpenSymbol" w:hAnsi="OpenSymbol" w:cs="Courier New"/>
    </w:rPr>
  </w:style>
  <w:style w:type="character" w:customStyle="1" w:styleId="WW8Num22z1">
    <w:name w:val="WW8Num22z1"/>
    <w:rsid w:val="003F11A5"/>
    <w:rPr>
      <w:b/>
      <w:color w:val="auto"/>
    </w:rPr>
  </w:style>
  <w:style w:type="character" w:customStyle="1" w:styleId="WW8Num23z0">
    <w:name w:val="WW8Num23z0"/>
    <w:rsid w:val="003F11A5"/>
    <w:rPr>
      <w:b/>
      <w:color w:val="auto"/>
    </w:rPr>
  </w:style>
  <w:style w:type="character" w:customStyle="1" w:styleId="WW8Num24z0">
    <w:name w:val="WW8Num24z0"/>
    <w:rsid w:val="003F11A5"/>
    <w:rPr>
      <w:rFonts w:ascii="Wingdings" w:hAnsi="Wingdings"/>
    </w:rPr>
  </w:style>
  <w:style w:type="character" w:customStyle="1" w:styleId="WW8Num25z0">
    <w:name w:val="WW8Num25z0"/>
    <w:rsid w:val="003F11A5"/>
    <w:rPr>
      <w:b/>
      <w:color w:val="auto"/>
    </w:rPr>
  </w:style>
  <w:style w:type="character" w:customStyle="1" w:styleId="Fuentedeprrafopredeter2">
    <w:name w:val="Fuente de párrafo predeter.2"/>
    <w:rsid w:val="003F11A5"/>
  </w:style>
  <w:style w:type="character" w:customStyle="1" w:styleId="WW8Num2z0">
    <w:name w:val="WW8Num2z0"/>
    <w:rsid w:val="003F11A5"/>
    <w:rPr>
      <w:rFonts w:ascii="Courier New" w:hAnsi="Courier New" w:cs="Courier New"/>
      <w:sz w:val="22"/>
      <w:szCs w:val="22"/>
    </w:rPr>
  </w:style>
  <w:style w:type="character" w:customStyle="1" w:styleId="WW8Num2z2">
    <w:name w:val="WW8Num2z2"/>
    <w:rsid w:val="003F11A5"/>
    <w:rPr>
      <w:rFonts w:ascii="Wingdings" w:hAnsi="Wingdings"/>
    </w:rPr>
  </w:style>
  <w:style w:type="character" w:customStyle="1" w:styleId="WW8Num2z3">
    <w:name w:val="WW8Num2z3"/>
    <w:rsid w:val="003F11A5"/>
    <w:rPr>
      <w:rFonts w:ascii="Symbol" w:hAnsi="Symbol"/>
    </w:rPr>
  </w:style>
  <w:style w:type="character" w:customStyle="1" w:styleId="WW8Num3z0">
    <w:name w:val="WW8Num3z0"/>
    <w:rsid w:val="003F11A5"/>
    <w:rPr>
      <w:rFonts w:ascii="Courier New" w:hAnsi="Courier New" w:cs="Courier New"/>
    </w:rPr>
  </w:style>
  <w:style w:type="character" w:customStyle="1" w:styleId="WW8Num3z1">
    <w:name w:val="WW8Num3z1"/>
    <w:rsid w:val="003F11A5"/>
    <w:rPr>
      <w:rFonts w:ascii="Wingdings" w:hAnsi="Wingdings"/>
      <w:b/>
      <w:color w:val="000000"/>
    </w:rPr>
  </w:style>
  <w:style w:type="character" w:customStyle="1" w:styleId="WW8Num3z3">
    <w:name w:val="WW8Num3z3"/>
    <w:rsid w:val="003F11A5"/>
    <w:rPr>
      <w:rFonts w:ascii="Symbol" w:hAnsi="Symbol"/>
    </w:rPr>
  </w:style>
  <w:style w:type="character" w:customStyle="1" w:styleId="WW8Num6z1">
    <w:name w:val="WW8Num6z1"/>
    <w:rsid w:val="003F11A5"/>
    <w:rPr>
      <w:rFonts w:ascii="OpenSymbol" w:hAnsi="OpenSymbol" w:cs="OpenSymbol"/>
    </w:rPr>
  </w:style>
  <w:style w:type="character" w:customStyle="1" w:styleId="WW8Num7z0">
    <w:name w:val="WW8Num7z0"/>
    <w:rsid w:val="003F11A5"/>
    <w:rPr>
      <w:rFonts w:ascii="Wingdings 2" w:hAnsi="Wingdings 2" w:cs="Courier New"/>
    </w:rPr>
  </w:style>
  <w:style w:type="character" w:customStyle="1" w:styleId="WW8Num23z1">
    <w:name w:val="WW8Num23z1"/>
    <w:rsid w:val="003F11A5"/>
    <w:rPr>
      <w:rFonts w:ascii="Courier New" w:hAnsi="Courier New" w:cs="Courier New"/>
    </w:rPr>
  </w:style>
  <w:style w:type="character" w:customStyle="1" w:styleId="WW8Num23z2">
    <w:name w:val="WW8Num23z2"/>
    <w:rsid w:val="003F11A5"/>
    <w:rPr>
      <w:rFonts w:ascii="Wingdings" w:hAnsi="Wingdings"/>
    </w:rPr>
  </w:style>
  <w:style w:type="character" w:customStyle="1" w:styleId="WW8Num23z3">
    <w:name w:val="WW8Num23z3"/>
    <w:rsid w:val="003F11A5"/>
    <w:rPr>
      <w:rFonts w:ascii="Symbol" w:hAnsi="Symbol"/>
    </w:rPr>
  </w:style>
  <w:style w:type="character" w:customStyle="1" w:styleId="WW8Num24z1">
    <w:name w:val="WW8Num24z1"/>
    <w:rsid w:val="003F11A5"/>
    <w:rPr>
      <w:rFonts w:ascii="Courier New" w:hAnsi="Courier New" w:cs="Courier New"/>
    </w:rPr>
  </w:style>
  <w:style w:type="character" w:customStyle="1" w:styleId="WW8Num24z3">
    <w:name w:val="WW8Num24z3"/>
    <w:rsid w:val="003F11A5"/>
    <w:rPr>
      <w:rFonts w:ascii="Symbol" w:hAnsi="Symbol"/>
    </w:rPr>
  </w:style>
  <w:style w:type="character" w:customStyle="1" w:styleId="WW8Num26z0">
    <w:name w:val="WW8Num26z0"/>
    <w:rsid w:val="003F11A5"/>
    <w:rPr>
      <w:color w:val="auto"/>
    </w:rPr>
  </w:style>
  <w:style w:type="character" w:customStyle="1" w:styleId="WW8Num27z0">
    <w:name w:val="WW8Num27z0"/>
    <w:rsid w:val="003F11A5"/>
    <w:rPr>
      <w:b w:val="0"/>
    </w:rPr>
  </w:style>
  <w:style w:type="character" w:customStyle="1" w:styleId="WW8Num28z0">
    <w:name w:val="WW8Num28z0"/>
    <w:rsid w:val="003F11A5"/>
    <w:rPr>
      <w:rFonts w:ascii="Symbol" w:hAnsi="Symbol"/>
    </w:rPr>
  </w:style>
  <w:style w:type="character" w:customStyle="1" w:styleId="WW8Num28z1">
    <w:name w:val="WW8Num28z1"/>
    <w:rsid w:val="003F11A5"/>
    <w:rPr>
      <w:rFonts w:ascii="Courier New" w:hAnsi="Courier New" w:cs="Courier New"/>
    </w:rPr>
  </w:style>
  <w:style w:type="character" w:customStyle="1" w:styleId="WW8Num28z2">
    <w:name w:val="WW8Num28z2"/>
    <w:rsid w:val="003F11A5"/>
    <w:rPr>
      <w:rFonts w:ascii="Wingdings" w:hAnsi="Wingdings"/>
    </w:rPr>
  </w:style>
  <w:style w:type="character" w:customStyle="1" w:styleId="WW8Num29z0">
    <w:name w:val="WW8Num29z0"/>
    <w:rsid w:val="003F11A5"/>
    <w:rPr>
      <w:b w:val="0"/>
    </w:rPr>
  </w:style>
  <w:style w:type="character" w:customStyle="1" w:styleId="WW8Num32z0">
    <w:name w:val="WW8Num32z0"/>
    <w:rsid w:val="003F11A5"/>
    <w:rPr>
      <w:rFonts w:ascii="Symbol" w:hAnsi="Symbol"/>
    </w:rPr>
  </w:style>
  <w:style w:type="character" w:customStyle="1" w:styleId="WW8Num32z1">
    <w:name w:val="WW8Num32z1"/>
    <w:rsid w:val="003F11A5"/>
    <w:rPr>
      <w:rFonts w:ascii="Courier New" w:hAnsi="Courier New" w:cs="Courier New"/>
    </w:rPr>
  </w:style>
  <w:style w:type="character" w:customStyle="1" w:styleId="WW8Num32z2">
    <w:name w:val="WW8Num32z2"/>
    <w:rsid w:val="003F11A5"/>
    <w:rPr>
      <w:rFonts w:ascii="Wingdings" w:hAnsi="Wingdings"/>
    </w:rPr>
  </w:style>
  <w:style w:type="character" w:customStyle="1" w:styleId="WW8Num34z0">
    <w:name w:val="WW8Num34z0"/>
    <w:rsid w:val="003F11A5"/>
    <w:rPr>
      <w:rFonts w:ascii="Symbol" w:hAnsi="Symbol"/>
    </w:rPr>
  </w:style>
  <w:style w:type="character" w:customStyle="1" w:styleId="WW8Num34z1">
    <w:name w:val="WW8Num34z1"/>
    <w:rsid w:val="003F11A5"/>
    <w:rPr>
      <w:rFonts w:ascii="Courier New" w:hAnsi="Courier New" w:cs="Courier New"/>
    </w:rPr>
  </w:style>
  <w:style w:type="character" w:customStyle="1" w:styleId="WW8Num34z2">
    <w:name w:val="WW8Num34z2"/>
    <w:rsid w:val="003F11A5"/>
    <w:rPr>
      <w:rFonts w:ascii="Wingdings" w:hAnsi="Wingdings"/>
    </w:rPr>
  </w:style>
  <w:style w:type="character" w:customStyle="1" w:styleId="WW8Num37z1">
    <w:name w:val="WW8Num37z1"/>
    <w:rsid w:val="003F11A5"/>
    <w:rPr>
      <w:b/>
      <w:color w:val="auto"/>
    </w:rPr>
  </w:style>
  <w:style w:type="character" w:customStyle="1" w:styleId="WW8Num38z0">
    <w:name w:val="WW8Num38z0"/>
    <w:rsid w:val="003F11A5"/>
    <w:rPr>
      <w:b w:val="0"/>
    </w:rPr>
  </w:style>
  <w:style w:type="character" w:customStyle="1" w:styleId="WW8Num39z0">
    <w:name w:val="WW8Num39z0"/>
    <w:rsid w:val="003F11A5"/>
    <w:rPr>
      <w:rFonts w:ascii="Wingdings" w:hAnsi="Wingdings"/>
    </w:rPr>
  </w:style>
  <w:style w:type="character" w:customStyle="1" w:styleId="WW8Num39z1">
    <w:name w:val="WW8Num39z1"/>
    <w:rsid w:val="003F11A5"/>
    <w:rPr>
      <w:rFonts w:ascii="Courier New" w:hAnsi="Courier New" w:cs="Courier New"/>
    </w:rPr>
  </w:style>
  <w:style w:type="character" w:customStyle="1" w:styleId="WW8Num39z3">
    <w:name w:val="WW8Num39z3"/>
    <w:rsid w:val="003F11A5"/>
    <w:rPr>
      <w:rFonts w:ascii="Symbol" w:hAnsi="Symbol"/>
    </w:rPr>
  </w:style>
  <w:style w:type="character" w:customStyle="1" w:styleId="WW8Num40z0">
    <w:name w:val="WW8Num40z0"/>
    <w:rsid w:val="003F11A5"/>
    <w:rPr>
      <w:b/>
      <w:color w:val="auto"/>
    </w:rPr>
  </w:style>
  <w:style w:type="character" w:customStyle="1" w:styleId="WW8Num41z0">
    <w:name w:val="WW8Num41z0"/>
    <w:rsid w:val="003F11A5"/>
    <w:rPr>
      <w:rFonts w:ascii="Symbol" w:hAnsi="Symbol"/>
    </w:rPr>
  </w:style>
  <w:style w:type="character" w:customStyle="1" w:styleId="WW8Num41z1">
    <w:name w:val="WW8Num41z1"/>
    <w:rsid w:val="003F11A5"/>
    <w:rPr>
      <w:rFonts w:ascii="Courier New" w:hAnsi="Courier New" w:cs="Courier New"/>
    </w:rPr>
  </w:style>
  <w:style w:type="character" w:customStyle="1" w:styleId="WW8Num41z2">
    <w:name w:val="WW8Num41z2"/>
    <w:rsid w:val="003F11A5"/>
    <w:rPr>
      <w:rFonts w:ascii="Wingdings" w:hAnsi="Wingdings"/>
    </w:rPr>
  </w:style>
  <w:style w:type="character" w:customStyle="1" w:styleId="WW8Num43z0">
    <w:name w:val="WW8Num43z0"/>
    <w:rsid w:val="003F11A5"/>
    <w:rPr>
      <w:rFonts w:ascii="Symbol" w:hAnsi="Symbol"/>
      <w:color w:val="auto"/>
    </w:rPr>
  </w:style>
  <w:style w:type="character" w:customStyle="1" w:styleId="WW8Num43z1">
    <w:name w:val="WW8Num43z1"/>
    <w:rsid w:val="003F11A5"/>
    <w:rPr>
      <w:rFonts w:ascii="Courier New" w:hAnsi="Courier New" w:cs="Courier New"/>
    </w:rPr>
  </w:style>
  <w:style w:type="character" w:customStyle="1" w:styleId="WW8Num43z2">
    <w:name w:val="WW8Num43z2"/>
    <w:rsid w:val="003F11A5"/>
    <w:rPr>
      <w:rFonts w:ascii="Wingdings" w:hAnsi="Wingdings"/>
    </w:rPr>
  </w:style>
  <w:style w:type="character" w:customStyle="1" w:styleId="WW8Num43z3">
    <w:name w:val="WW8Num43z3"/>
    <w:rsid w:val="003F11A5"/>
    <w:rPr>
      <w:rFonts w:ascii="Symbol" w:hAnsi="Symbol"/>
    </w:rPr>
  </w:style>
  <w:style w:type="character" w:customStyle="1" w:styleId="WW8Num44z0">
    <w:name w:val="WW8Num44z0"/>
    <w:rsid w:val="003F11A5"/>
    <w:rPr>
      <w:rFonts w:ascii="Symbol" w:hAnsi="Symbol"/>
      <w:color w:val="auto"/>
    </w:rPr>
  </w:style>
  <w:style w:type="character" w:customStyle="1" w:styleId="WW8Num44z1">
    <w:name w:val="WW8Num44z1"/>
    <w:rsid w:val="003F11A5"/>
    <w:rPr>
      <w:rFonts w:ascii="Courier New" w:hAnsi="Courier New" w:cs="Courier New"/>
    </w:rPr>
  </w:style>
  <w:style w:type="character" w:customStyle="1" w:styleId="WW8Num44z2">
    <w:name w:val="WW8Num44z2"/>
    <w:rsid w:val="003F11A5"/>
    <w:rPr>
      <w:rFonts w:ascii="Wingdings" w:hAnsi="Wingdings"/>
    </w:rPr>
  </w:style>
  <w:style w:type="character" w:customStyle="1" w:styleId="WW8Num44z3">
    <w:name w:val="WW8Num44z3"/>
    <w:rsid w:val="003F11A5"/>
    <w:rPr>
      <w:rFonts w:ascii="Symbol" w:hAnsi="Symbol"/>
    </w:rPr>
  </w:style>
  <w:style w:type="character" w:customStyle="1" w:styleId="WW8Num45z0">
    <w:name w:val="WW8Num45z0"/>
    <w:rsid w:val="003F11A5"/>
    <w:rPr>
      <w:rFonts w:ascii="Symbol" w:hAnsi="Symbol"/>
    </w:rPr>
  </w:style>
  <w:style w:type="character" w:customStyle="1" w:styleId="WW8Num45z1">
    <w:name w:val="WW8Num45z1"/>
    <w:rsid w:val="003F11A5"/>
    <w:rPr>
      <w:rFonts w:ascii="Courier New" w:hAnsi="Courier New" w:cs="Courier New"/>
    </w:rPr>
  </w:style>
  <w:style w:type="character" w:customStyle="1" w:styleId="WW8Num45z2">
    <w:name w:val="WW8Num45z2"/>
    <w:rsid w:val="003F11A5"/>
    <w:rPr>
      <w:rFonts w:ascii="Wingdings" w:hAnsi="Wingdings"/>
    </w:rPr>
  </w:style>
  <w:style w:type="character" w:customStyle="1" w:styleId="WW8Num46z0">
    <w:name w:val="WW8Num46z0"/>
    <w:rsid w:val="003F11A5"/>
    <w:rPr>
      <w:b/>
    </w:rPr>
  </w:style>
  <w:style w:type="character" w:customStyle="1" w:styleId="WW8Num47z0">
    <w:name w:val="WW8Num47z0"/>
    <w:rsid w:val="003F11A5"/>
    <w:rPr>
      <w:rFonts w:ascii="Symbol" w:hAnsi="Symbol"/>
    </w:rPr>
  </w:style>
  <w:style w:type="character" w:customStyle="1" w:styleId="WW8Num48z0">
    <w:name w:val="WW8Num48z0"/>
    <w:rsid w:val="003F11A5"/>
    <w:rPr>
      <w:rFonts w:ascii="Wingdings" w:hAnsi="Wingdings"/>
    </w:rPr>
  </w:style>
  <w:style w:type="character" w:customStyle="1" w:styleId="WW8Num48z1">
    <w:name w:val="WW8Num48z1"/>
    <w:rsid w:val="003F11A5"/>
    <w:rPr>
      <w:rFonts w:ascii="Courier New" w:hAnsi="Courier New" w:cs="Courier New"/>
    </w:rPr>
  </w:style>
  <w:style w:type="character" w:customStyle="1" w:styleId="WW8Num48z3">
    <w:name w:val="WW8Num48z3"/>
    <w:rsid w:val="003F11A5"/>
    <w:rPr>
      <w:rFonts w:ascii="Symbol" w:hAnsi="Symbol"/>
    </w:rPr>
  </w:style>
  <w:style w:type="character" w:customStyle="1" w:styleId="WW8Num49z0">
    <w:name w:val="WW8Num49z0"/>
    <w:rsid w:val="003F11A5"/>
    <w:rPr>
      <w:b w:val="0"/>
    </w:rPr>
  </w:style>
  <w:style w:type="character" w:customStyle="1" w:styleId="WW8Num50z0">
    <w:name w:val="WW8Num50z0"/>
    <w:rsid w:val="003F11A5"/>
    <w:rPr>
      <w:b w:val="0"/>
    </w:rPr>
  </w:style>
  <w:style w:type="character" w:customStyle="1" w:styleId="Fuentedeprrafopredeter1">
    <w:name w:val="Fuente de párrafo predeter.1"/>
    <w:rsid w:val="003F11A5"/>
  </w:style>
  <w:style w:type="character" w:customStyle="1" w:styleId="Caracteresdenotaalpie">
    <w:name w:val="Caracteres de nota al pie"/>
    <w:rsid w:val="003F11A5"/>
    <w:rPr>
      <w:vertAlign w:val="superscript"/>
    </w:rPr>
  </w:style>
  <w:style w:type="character" w:customStyle="1" w:styleId="Smbolosdenumeracin">
    <w:name w:val="Símbolos de numeración"/>
    <w:rsid w:val="003F11A5"/>
  </w:style>
  <w:style w:type="paragraph" w:customStyle="1" w:styleId="Encabezado20">
    <w:name w:val="Encabezado2"/>
    <w:basedOn w:val="Normal"/>
    <w:next w:val="Textoindependiente"/>
    <w:rsid w:val="003F11A5"/>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F11A5"/>
    <w:pPr>
      <w:suppressLineNumbers/>
      <w:suppressAutoHyphens/>
      <w:spacing w:before="120" w:after="120"/>
    </w:pPr>
    <w:rPr>
      <w:i/>
      <w:iCs/>
      <w:lang w:eastAsia="ar-SA"/>
    </w:rPr>
  </w:style>
  <w:style w:type="paragraph" w:customStyle="1" w:styleId="ndice">
    <w:name w:val="Índice"/>
    <w:basedOn w:val="Normal"/>
    <w:rsid w:val="003F11A5"/>
    <w:pPr>
      <w:suppressLineNumbers/>
      <w:suppressAutoHyphens/>
    </w:pPr>
    <w:rPr>
      <w:lang w:eastAsia="ar-SA"/>
    </w:rPr>
  </w:style>
  <w:style w:type="paragraph" w:customStyle="1" w:styleId="Encabezado1">
    <w:name w:val="Encabezado1"/>
    <w:basedOn w:val="Normal"/>
    <w:next w:val="Textoindependiente"/>
    <w:rsid w:val="003F11A5"/>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F11A5"/>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3F11A5"/>
    <w:pPr>
      <w:suppressAutoHyphens/>
      <w:jc w:val="center"/>
    </w:pPr>
    <w:rPr>
      <w:rFonts w:ascii="Arial" w:hAnsi="Arial"/>
      <w:b/>
      <w:szCs w:val="20"/>
      <w:lang w:eastAsia="ar-SA"/>
    </w:rPr>
  </w:style>
  <w:style w:type="paragraph" w:customStyle="1" w:styleId="Encabezadodemensaje2">
    <w:name w:val="Encabezado de mensaje2"/>
    <w:basedOn w:val="Normal"/>
    <w:rsid w:val="003F11A5"/>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F11A5"/>
    <w:pPr>
      <w:suppressAutoHyphens/>
      <w:ind w:left="720"/>
    </w:pPr>
    <w:rPr>
      <w:rFonts w:eastAsia="Calibri"/>
      <w:lang w:val="es-CO" w:eastAsia="ar-SA"/>
    </w:rPr>
  </w:style>
  <w:style w:type="paragraph" w:customStyle="1" w:styleId="Prrafodelista11">
    <w:name w:val="Párrafo de lista11"/>
    <w:basedOn w:val="Normal"/>
    <w:rsid w:val="003F11A5"/>
    <w:pPr>
      <w:suppressAutoHyphens/>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3F11A5"/>
    <w:pPr>
      <w:widowControl w:val="0"/>
      <w:suppressLineNumbers/>
      <w:suppressAutoHyphens/>
    </w:pPr>
    <w:rPr>
      <w:rFonts w:eastAsia="Arial Unicode MS" w:cs="Arial Unicode MS"/>
      <w:kern w:val="1"/>
      <w:lang w:val="es-CO" w:eastAsia="hi-IN" w:bidi="hi-IN"/>
    </w:rPr>
  </w:style>
  <w:style w:type="paragraph" w:customStyle="1" w:styleId="Encabezadodemensaje1">
    <w:name w:val="Encabezado de mensaje1"/>
    <w:basedOn w:val="Normal"/>
    <w:rsid w:val="003F11A5"/>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F11A5"/>
    <w:pPr>
      <w:jc w:val="center"/>
    </w:pPr>
    <w:rPr>
      <w:b/>
      <w:bCs/>
    </w:rPr>
  </w:style>
  <w:style w:type="paragraph" w:customStyle="1" w:styleId="Contenidodelmarco">
    <w:name w:val="Contenido del marco"/>
    <w:basedOn w:val="Textoindependiente"/>
    <w:rsid w:val="003F11A5"/>
    <w:pPr>
      <w:suppressAutoHyphens/>
    </w:pPr>
    <w:rPr>
      <w:lang w:eastAsia="ar-SA"/>
    </w:rPr>
  </w:style>
  <w:style w:type="paragraph" w:customStyle="1" w:styleId="Listaconvietas1">
    <w:name w:val="Lista con viñetas1"/>
    <w:basedOn w:val="Normal"/>
    <w:rsid w:val="003F11A5"/>
    <w:pPr>
      <w:numPr>
        <w:numId w:val="15"/>
      </w:numPr>
      <w:suppressAutoHyphens/>
    </w:pPr>
    <w:rPr>
      <w:lang w:eastAsia="ar-SA"/>
    </w:rPr>
  </w:style>
  <w:style w:type="paragraph" w:customStyle="1" w:styleId="ecxmsonormal">
    <w:name w:val="ecxmsonormal"/>
    <w:basedOn w:val="Normal"/>
    <w:rsid w:val="003F11A5"/>
    <w:pPr>
      <w:spacing w:before="100" w:beforeAutospacing="1" w:after="100" w:afterAutospacing="1"/>
    </w:pPr>
  </w:style>
  <w:style w:type="table" w:styleId="Tablaweb1">
    <w:name w:val="Table Web 1"/>
    <w:basedOn w:val="Tablanormal"/>
    <w:semiHidden/>
    <w:unhideWhenUsed/>
    <w:rsid w:val="003F11A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3F11A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0">
    <w:link w:val="TtuloCar"/>
    <w:rsid w:val="000F522D"/>
    <w:rPr>
      <w:rFonts w:ascii="Arial" w:hAnsi="Arial" w:cs="Arial"/>
      <w:b/>
      <w:bCs/>
      <w:sz w:val="28"/>
      <w:szCs w:val="24"/>
      <w:lang w:val="es-ES" w:eastAsia="es-ES"/>
    </w:rPr>
  </w:style>
  <w:style w:type="character" w:customStyle="1" w:styleId="TtuloCar">
    <w:name w:val="Título Car"/>
    <w:link w:val="a0"/>
    <w:rsid w:val="000F522D"/>
    <w:rPr>
      <w:rFonts w:ascii="Arial" w:hAnsi="Arial" w:cs="Arial"/>
      <w:b/>
      <w:bCs/>
      <w:sz w:val="28"/>
      <w:szCs w:val="24"/>
      <w:lang w:val="es-ES" w:eastAsia="es-ES"/>
    </w:rPr>
  </w:style>
  <w:style w:type="paragraph" w:customStyle="1" w:styleId="CarCarCar4">
    <w:name w:val="Car Car Car"/>
    <w:basedOn w:val="Normal"/>
    <w:rsid w:val="000F522D"/>
    <w:pPr>
      <w:spacing w:after="160" w:line="240" w:lineRule="exact"/>
    </w:pPr>
    <w:rPr>
      <w:rFonts w:ascii="Verdana" w:hAnsi="Verdana"/>
      <w:sz w:val="20"/>
      <w:szCs w:val="20"/>
      <w:lang w:val="es-CO" w:eastAsia="en-US"/>
    </w:rPr>
  </w:style>
  <w:style w:type="paragraph" w:customStyle="1" w:styleId="Char83">
    <w:name w:val="Char8"/>
    <w:basedOn w:val="Normal"/>
    <w:rsid w:val="000F522D"/>
    <w:pPr>
      <w:spacing w:after="160" w:line="240" w:lineRule="exact"/>
    </w:pPr>
    <w:rPr>
      <w:rFonts w:ascii="Verdana" w:hAnsi="Verdana"/>
      <w:sz w:val="20"/>
      <w:szCs w:val="20"/>
      <w:lang w:val="es-CO" w:eastAsia="en-US"/>
    </w:rPr>
  </w:style>
  <w:style w:type="paragraph" w:customStyle="1" w:styleId="CarCarCar1Car2">
    <w:name w:val="Car Car Car1 Car"/>
    <w:basedOn w:val="Normal"/>
    <w:rsid w:val="000F522D"/>
    <w:pPr>
      <w:spacing w:after="160" w:line="240" w:lineRule="exact"/>
    </w:pPr>
    <w:rPr>
      <w:rFonts w:ascii="Verdana" w:hAnsi="Verdana" w:cs="Verdana"/>
      <w:sz w:val="20"/>
      <w:szCs w:val="20"/>
      <w:lang w:val="es-CO" w:eastAsia="en-US"/>
    </w:rPr>
  </w:style>
  <w:style w:type="paragraph" w:customStyle="1" w:styleId="Textoindependiente26">
    <w:name w:val="Texto independiente 26"/>
    <w:basedOn w:val="Normal"/>
    <w:rsid w:val="000F522D"/>
    <w:pPr>
      <w:spacing w:line="360" w:lineRule="auto"/>
      <w:jc w:val="both"/>
    </w:pPr>
    <w:rPr>
      <w:rFonts w:ascii="Arial" w:hAnsi="Arial"/>
      <w:szCs w:val="20"/>
      <w:lang w:val="es-CO"/>
    </w:rPr>
  </w:style>
  <w:style w:type="paragraph" w:customStyle="1" w:styleId="CarCarCarCar2CarCar1">
    <w:name w:val="Car Car Car Car2 Car Car"/>
    <w:basedOn w:val="Normal"/>
    <w:rsid w:val="000F522D"/>
    <w:pPr>
      <w:spacing w:after="160" w:line="240" w:lineRule="exact"/>
    </w:pPr>
    <w:rPr>
      <w:rFonts w:ascii="Verdana" w:hAnsi="Verdana"/>
      <w:sz w:val="20"/>
      <w:szCs w:val="20"/>
      <w:lang w:val="en-US" w:eastAsia="en-US"/>
    </w:rPr>
  </w:style>
  <w:style w:type="paragraph" w:customStyle="1" w:styleId="Textoindependiente35">
    <w:name w:val="Texto independiente 35"/>
    <w:basedOn w:val="Normal"/>
    <w:rsid w:val="000F522D"/>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0F522D"/>
    <w:pPr>
      <w:autoSpaceDE w:val="0"/>
      <w:autoSpaceDN w:val="0"/>
      <w:ind w:left="426"/>
      <w:jc w:val="both"/>
    </w:pPr>
    <w:rPr>
      <w:rFonts w:ascii="Arial" w:hAnsi="Arial" w:cs="Arial"/>
      <w:lang w:val="es-CO"/>
    </w:rPr>
  </w:style>
  <w:style w:type="paragraph" w:customStyle="1" w:styleId="CarCarCarCar21">
    <w:name w:val="Car Car Car Car2"/>
    <w:basedOn w:val="Normal"/>
    <w:rsid w:val="000F522D"/>
    <w:pPr>
      <w:spacing w:after="160" w:line="240" w:lineRule="exact"/>
    </w:pPr>
    <w:rPr>
      <w:rFonts w:ascii="Verdana" w:hAnsi="Verdana"/>
      <w:sz w:val="20"/>
      <w:lang w:val="en-US" w:eastAsia="en-US"/>
    </w:rPr>
  </w:style>
  <w:style w:type="paragraph" w:customStyle="1" w:styleId="CarCarCarCar3">
    <w:name w:val="Car Car Car Car"/>
    <w:basedOn w:val="Normal"/>
    <w:rsid w:val="000F522D"/>
    <w:pPr>
      <w:spacing w:after="160" w:line="240" w:lineRule="exact"/>
    </w:pPr>
    <w:rPr>
      <w:rFonts w:ascii="Verdana" w:hAnsi="Verdana"/>
      <w:sz w:val="20"/>
      <w:lang w:val="en-US" w:eastAsia="en-US"/>
    </w:rPr>
  </w:style>
  <w:style w:type="paragraph" w:customStyle="1" w:styleId="CarCarCarCar11">
    <w:name w:val="Car Car Car Car1"/>
    <w:basedOn w:val="Normal"/>
    <w:rsid w:val="000F522D"/>
    <w:pPr>
      <w:spacing w:after="160" w:line="240" w:lineRule="exact"/>
    </w:pPr>
    <w:rPr>
      <w:rFonts w:ascii="Verdana" w:hAnsi="Verdana"/>
      <w:sz w:val="20"/>
      <w:lang w:val="en-US" w:eastAsia="en-US"/>
    </w:rPr>
  </w:style>
  <w:style w:type="paragraph" w:customStyle="1" w:styleId="Car71">
    <w:name w:val="Car7"/>
    <w:basedOn w:val="Normal"/>
    <w:rsid w:val="000F522D"/>
    <w:pPr>
      <w:spacing w:after="160" w:line="240" w:lineRule="exact"/>
    </w:pPr>
    <w:rPr>
      <w:rFonts w:ascii="Verdana" w:hAnsi="Verdana"/>
      <w:sz w:val="20"/>
      <w:szCs w:val="20"/>
      <w:lang w:val="en-US" w:eastAsia="en-US"/>
    </w:rPr>
  </w:style>
  <w:style w:type="paragraph" w:customStyle="1" w:styleId="Prrafodelista5">
    <w:name w:val="Párrafo de lista5"/>
    <w:basedOn w:val="Normal"/>
    <w:rsid w:val="000F522D"/>
    <w:pPr>
      <w:ind w:left="720"/>
    </w:pPr>
    <w:rPr>
      <w:rFonts w:eastAsia="Calibri"/>
      <w:lang w:val="es-CO"/>
    </w:rPr>
  </w:style>
  <w:style w:type="character" w:customStyle="1" w:styleId="CarCar91">
    <w:name w:val="Car Car9"/>
    <w:rsid w:val="000F522D"/>
    <w:rPr>
      <w:rFonts w:ascii="Times New Roman" w:hAnsi="Times New Roman" w:cs="Times New Roman"/>
      <w:sz w:val="24"/>
      <w:szCs w:val="24"/>
      <w:lang w:val="es-CO" w:eastAsia="x-none"/>
    </w:rPr>
  </w:style>
  <w:style w:type="character" w:customStyle="1" w:styleId="CarCar71">
    <w:name w:val="Car Car7"/>
    <w:rsid w:val="000F522D"/>
    <w:rPr>
      <w:rFonts w:ascii="Times New Roman" w:hAnsi="Times New Roman" w:cs="Times New Roman"/>
      <w:sz w:val="24"/>
      <w:szCs w:val="24"/>
      <w:lang w:val="es-CO" w:eastAsia="x-none"/>
    </w:rPr>
  </w:style>
  <w:style w:type="paragraph" w:customStyle="1" w:styleId="Sangra2detindependiente4">
    <w:name w:val="Sangría 2 de t. independiente4"/>
    <w:basedOn w:val="Normal"/>
    <w:rsid w:val="000F522D"/>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CarCar81">
    <w:name w:val="Car Car8"/>
    <w:rsid w:val="000F522D"/>
    <w:rPr>
      <w:sz w:val="24"/>
      <w:szCs w:val="24"/>
      <w:lang w:val="es-ES" w:eastAsia="es-ES" w:bidi="ar-SA"/>
    </w:rPr>
  </w:style>
  <w:style w:type="character" w:customStyle="1" w:styleId="CarCar121">
    <w:name w:val="Car Car12"/>
    <w:rsid w:val="000F522D"/>
    <w:rPr>
      <w:rFonts w:ascii="Century Schoolbook" w:hAnsi="Century Schoolbook" w:cs="Century Schoolbook"/>
      <w:b/>
      <w:bCs/>
      <w:i/>
      <w:iCs/>
      <w:lang w:val="es-ES" w:eastAsia="es-ES" w:bidi="ar-SA"/>
    </w:rPr>
  </w:style>
  <w:style w:type="character" w:customStyle="1" w:styleId="CarCar101">
    <w:name w:val="Car Car10"/>
    <w:rsid w:val="000F522D"/>
    <w:rPr>
      <w:lang w:val="es-ES" w:eastAsia="es-ES" w:bidi="ar-SA"/>
    </w:rPr>
  </w:style>
  <w:style w:type="paragraph" w:customStyle="1" w:styleId="a1">
    <w:rsid w:val="00C02856"/>
  </w:style>
  <w:style w:type="paragraph" w:customStyle="1" w:styleId="CarCarCar5">
    <w:name w:val="Car Car Car"/>
    <w:basedOn w:val="Normal"/>
    <w:rsid w:val="00C02856"/>
    <w:pPr>
      <w:spacing w:after="160" w:line="240" w:lineRule="exact"/>
    </w:pPr>
    <w:rPr>
      <w:rFonts w:ascii="Verdana" w:hAnsi="Verdana"/>
      <w:sz w:val="20"/>
      <w:szCs w:val="20"/>
      <w:lang w:val="es-CO" w:eastAsia="en-US"/>
    </w:rPr>
  </w:style>
  <w:style w:type="paragraph" w:customStyle="1" w:styleId="Char84">
    <w:name w:val="Char8"/>
    <w:basedOn w:val="Normal"/>
    <w:rsid w:val="00C02856"/>
    <w:pPr>
      <w:spacing w:after="160" w:line="240" w:lineRule="exact"/>
    </w:pPr>
    <w:rPr>
      <w:rFonts w:ascii="Verdana" w:hAnsi="Verdana"/>
      <w:sz w:val="20"/>
      <w:szCs w:val="20"/>
      <w:lang w:val="es-CO" w:eastAsia="en-US"/>
    </w:rPr>
  </w:style>
  <w:style w:type="paragraph" w:customStyle="1" w:styleId="CarCarCar1Car3">
    <w:name w:val="Car Car Car1 Car"/>
    <w:basedOn w:val="Normal"/>
    <w:rsid w:val="00C02856"/>
    <w:pPr>
      <w:spacing w:after="160" w:line="240" w:lineRule="exact"/>
    </w:pPr>
    <w:rPr>
      <w:rFonts w:ascii="Verdana" w:hAnsi="Verdana" w:cs="Verdana"/>
      <w:sz w:val="20"/>
      <w:szCs w:val="20"/>
      <w:lang w:val="es-CO" w:eastAsia="en-US"/>
    </w:rPr>
  </w:style>
  <w:style w:type="paragraph" w:customStyle="1" w:styleId="Textoindependiente27">
    <w:name w:val="Texto independiente 27"/>
    <w:basedOn w:val="Normal"/>
    <w:rsid w:val="00C02856"/>
    <w:pPr>
      <w:spacing w:line="360" w:lineRule="auto"/>
      <w:jc w:val="both"/>
    </w:pPr>
    <w:rPr>
      <w:rFonts w:ascii="Arial" w:hAnsi="Arial"/>
      <w:szCs w:val="20"/>
      <w:lang w:val="es-CO"/>
    </w:rPr>
  </w:style>
  <w:style w:type="paragraph" w:customStyle="1" w:styleId="CarCarCarCar2CarCar2">
    <w:name w:val="Car Car Car Car2 Car Car"/>
    <w:basedOn w:val="Normal"/>
    <w:rsid w:val="00C02856"/>
    <w:pPr>
      <w:spacing w:after="160" w:line="240" w:lineRule="exact"/>
    </w:pPr>
    <w:rPr>
      <w:rFonts w:ascii="Verdana" w:hAnsi="Verdana"/>
      <w:sz w:val="20"/>
      <w:szCs w:val="20"/>
      <w:lang w:val="en-US" w:eastAsia="en-US"/>
    </w:rPr>
  </w:style>
  <w:style w:type="paragraph" w:customStyle="1" w:styleId="Textoindependiente36">
    <w:name w:val="Texto independiente 36"/>
    <w:basedOn w:val="Normal"/>
    <w:rsid w:val="00C02856"/>
    <w:pPr>
      <w:overflowPunct w:val="0"/>
      <w:autoSpaceDE w:val="0"/>
      <w:autoSpaceDN w:val="0"/>
      <w:adjustRightInd w:val="0"/>
      <w:jc w:val="both"/>
      <w:textAlignment w:val="baseline"/>
    </w:pPr>
    <w:rPr>
      <w:rFonts w:ascii="Arial" w:hAnsi="Arial"/>
      <w:szCs w:val="20"/>
    </w:rPr>
  </w:style>
  <w:style w:type="paragraph" w:customStyle="1" w:styleId="Sangradetextonormal7">
    <w:name w:val="Sangría de texto normal7"/>
    <w:basedOn w:val="Normal"/>
    <w:rsid w:val="00C02856"/>
    <w:pPr>
      <w:autoSpaceDE w:val="0"/>
      <w:autoSpaceDN w:val="0"/>
      <w:ind w:left="426"/>
      <w:jc w:val="both"/>
    </w:pPr>
    <w:rPr>
      <w:rFonts w:ascii="Arial" w:hAnsi="Arial" w:cs="Arial"/>
      <w:lang w:val="es-CO"/>
    </w:rPr>
  </w:style>
  <w:style w:type="paragraph" w:customStyle="1" w:styleId="CarCarCarCar22">
    <w:name w:val="Car Car Car Car2"/>
    <w:basedOn w:val="Normal"/>
    <w:rsid w:val="00C02856"/>
    <w:pPr>
      <w:spacing w:after="160" w:line="240" w:lineRule="exact"/>
    </w:pPr>
    <w:rPr>
      <w:rFonts w:ascii="Verdana" w:hAnsi="Verdana"/>
      <w:sz w:val="20"/>
      <w:lang w:val="en-US" w:eastAsia="en-US"/>
    </w:rPr>
  </w:style>
  <w:style w:type="paragraph" w:customStyle="1" w:styleId="CarCarCarCar4">
    <w:name w:val="Car Car Car Car"/>
    <w:basedOn w:val="Normal"/>
    <w:rsid w:val="00C02856"/>
    <w:pPr>
      <w:spacing w:after="160" w:line="240" w:lineRule="exact"/>
    </w:pPr>
    <w:rPr>
      <w:rFonts w:ascii="Verdana" w:hAnsi="Verdana"/>
      <w:sz w:val="20"/>
      <w:lang w:val="en-US" w:eastAsia="en-US"/>
    </w:rPr>
  </w:style>
  <w:style w:type="paragraph" w:customStyle="1" w:styleId="CarCarCarCar12">
    <w:name w:val="Car Car Car Car1"/>
    <w:basedOn w:val="Normal"/>
    <w:rsid w:val="00C02856"/>
    <w:pPr>
      <w:spacing w:after="160" w:line="240" w:lineRule="exact"/>
    </w:pPr>
    <w:rPr>
      <w:rFonts w:ascii="Verdana" w:hAnsi="Verdana"/>
      <w:sz w:val="20"/>
      <w:lang w:val="en-US" w:eastAsia="en-US"/>
    </w:rPr>
  </w:style>
  <w:style w:type="paragraph" w:customStyle="1" w:styleId="Car72">
    <w:name w:val="Car7"/>
    <w:basedOn w:val="Normal"/>
    <w:rsid w:val="00C02856"/>
    <w:pPr>
      <w:spacing w:after="160" w:line="240" w:lineRule="exact"/>
    </w:pPr>
    <w:rPr>
      <w:rFonts w:ascii="Verdana" w:hAnsi="Verdana"/>
      <w:sz w:val="20"/>
      <w:szCs w:val="20"/>
      <w:lang w:val="en-US" w:eastAsia="en-US"/>
    </w:rPr>
  </w:style>
  <w:style w:type="paragraph" w:customStyle="1" w:styleId="Prrafodelista6">
    <w:name w:val="Párrafo de lista6"/>
    <w:basedOn w:val="Normal"/>
    <w:rsid w:val="00C02856"/>
    <w:pPr>
      <w:ind w:left="720"/>
    </w:pPr>
    <w:rPr>
      <w:rFonts w:eastAsia="Calibri"/>
      <w:lang w:val="es-CO"/>
    </w:rPr>
  </w:style>
  <w:style w:type="character" w:customStyle="1" w:styleId="CarCar92">
    <w:name w:val="Car Car9"/>
    <w:rsid w:val="00C02856"/>
    <w:rPr>
      <w:rFonts w:ascii="Times New Roman" w:hAnsi="Times New Roman" w:cs="Times New Roman"/>
      <w:sz w:val="24"/>
      <w:szCs w:val="24"/>
      <w:lang w:val="es-CO" w:eastAsia="x-none"/>
    </w:rPr>
  </w:style>
  <w:style w:type="character" w:customStyle="1" w:styleId="CarCar72">
    <w:name w:val="Car Car7"/>
    <w:rsid w:val="00C02856"/>
    <w:rPr>
      <w:rFonts w:ascii="Times New Roman" w:hAnsi="Times New Roman" w:cs="Times New Roman"/>
      <w:sz w:val="24"/>
      <w:szCs w:val="24"/>
      <w:lang w:val="es-CO" w:eastAsia="x-none"/>
    </w:rPr>
  </w:style>
  <w:style w:type="paragraph" w:customStyle="1" w:styleId="Sangra2detindependiente5">
    <w:name w:val="Sangría 2 de t. independiente5"/>
    <w:basedOn w:val="Normal"/>
    <w:rsid w:val="00C02856"/>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CarCar82">
    <w:name w:val="Car Car8"/>
    <w:rsid w:val="00C02856"/>
    <w:rPr>
      <w:sz w:val="24"/>
      <w:szCs w:val="24"/>
      <w:lang w:val="es-ES" w:eastAsia="es-ES" w:bidi="ar-SA"/>
    </w:rPr>
  </w:style>
  <w:style w:type="character" w:customStyle="1" w:styleId="CarCar122">
    <w:name w:val="Car Car12"/>
    <w:rsid w:val="00C02856"/>
    <w:rPr>
      <w:rFonts w:ascii="Century Schoolbook" w:hAnsi="Century Schoolbook" w:cs="Century Schoolbook"/>
      <w:b/>
      <w:bCs/>
      <w:i/>
      <w:iCs/>
      <w:lang w:val="es-ES" w:eastAsia="es-ES" w:bidi="ar-SA"/>
    </w:rPr>
  </w:style>
  <w:style w:type="character" w:customStyle="1" w:styleId="CarCar102">
    <w:name w:val="Car Car10"/>
    <w:rsid w:val="00C02856"/>
    <w:rPr>
      <w:lang w:val="es-ES" w:eastAsia="es-ES" w:bidi="ar-SA"/>
    </w:rPr>
  </w:style>
  <w:style w:type="character" w:customStyle="1" w:styleId="SinespaciadoCar1">
    <w:name w:val="Sin espaciado Car1"/>
    <w:aliases w:val="Aries Car,k Car,Sin espaciado11 Car,Sin Espacio Car"/>
    <w:link w:val="Sinespaciado"/>
    <w:uiPriority w:val="1"/>
    <w:locked/>
    <w:rsid w:val="007860C5"/>
    <w:rPr>
      <w:rFonts w:ascii="Calibri" w:eastAsia="Calibri" w:hAnsi="Calibri"/>
      <w:sz w:val="22"/>
      <w:szCs w:val="22"/>
      <w:lang w:eastAsia="en-US"/>
    </w:rPr>
  </w:style>
  <w:style w:type="character" w:customStyle="1" w:styleId="AriesCar1">
    <w:name w:val="Aries Car1"/>
    <w:aliases w:val="k Car1,Sin espaciado11 Car1,Sin Espacio Car1"/>
    <w:uiPriority w:val="1"/>
    <w:locked/>
    <w:rsid w:val="007027A0"/>
    <w:rPr>
      <w:rFonts w:ascii="Calibri" w:eastAsia="Calibri" w:hAnsi="Calibri" w:cs="Times New Roman"/>
    </w:rPr>
  </w:style>
  <w:style w:type="paragraph" w:customStyle="1" w:styleId="a2">
    <w:rsid w:val="008F7C7D"/>
  </w:style>
  <w:style w:type="paragraph" w:customStyle="1" w:styleId="CarCarCar6">
    <w:name w:val="Car Car Car"/>
    <w:basedOn w:val="Normal"/>
    <w:rsid w:val="008F7C7D"/>
    <w:pPr>
      <w:spacing w:after="160" w:line="240" w:lineRule="exact"/>
    </w:pPr>
    <w:rPr>
      <w:rFonts w:ascii="Verdana" w:hAnsi="Verdana"/>
      <w:sz w:val="20"/>
      <w:szCs w:val="20"/>
      <w:lang w:val="es-CO" w:eastAsia="en-US"/>
    </w:rPr>
  </w:style>
  <w:style w:type="paragraph" w:customStyle="1" w:styleId="Char85">
    <w:name w:val="Char8"/>
    <w:basedOn w:val="Normal"/>
    <w:rsid w:val="008F7C7D"/>
    <w:pPr>
      <w:spacing w:after="160" w:line="240" w:lineRule="exact"/>
    </w:pPr>
    <w:rPr>
      <w:rFonts w:ascii="Verdana" w:hAnsi="Verdana"/>
      <w:sz w:val="20"/>
      <w:szCs w:val="20"/>
      <w:lang w:val="es-CO" w:eastAsia="en-US"/>
    </w:rPr>
  </w:style>
  <w:style w:type="paragraph" w:customStyle="1" w:styleId="CarCarCar1Car4">
    <w:name w:val="Car Car Car1 Car"/>
    <w:basedOn w:val="Normal"/>
    <w:rsid w:val="008F7C7D"/>
    <w:pPr>
      <w:spacing w:after="160" w:line="240" w:lineRule="exact"/>
    </w:pPr>
    <w:rPr>
      <w:rFonts w:ascii="Verdana" w:hAnsi="Verdana" w:cs="Verdana"/>
      <w:sz w:val="20"/>
      <w:szCs w:val="20"/>
      <w:lang w:val="es-CO" w:eastAsia="en-US"/>
    </w:rPr>
  </w:style>
  <w:style w:type="paragraph" w:customStyle="1" w:styleId="Textoindependiente28">
    <w:name w:val="Texto independiente 28"/>
    <w:basedOn w:val="Normal"/>
    <w:rsid w:val="008F7C7D"/>
    <w:pPr>
      <w:spacing w:line="360" w:lineRule="auto"/>
      <w:jc w:val="both"/>
    </w:pPr>
    <w:rPr>
      <w:rFonts w:ascii="Arial" w:hAnsi="Arial"/>
      <w:szCs w:val="20"/>
      <w:lang w:val="es-CO"/>
    </w:rPr>
  </w:style>
  <w:style w:type="paragraph" w:customStyle="1" w:styleId="CarCarCarCar2CarCar3">
    <w:name w:val="Car Car Car Car2 Car Car"/>
    <w:basedOn w:val="Normal"/>
    <w:rsid w:val="008F7C7D"/>
    <w:pPr>
      <w:spacing w:after="160" w:line="240" w:lineRule="exact"/>
    </w:pPr>
    <w:rPr>
      <w:rFonts w:ascii="Verdana" w:hAnsi="Verdana"/>
      <w:sz w:val="20"/>
      <w:szCs w:val="20"/>
      <w:lang w:val="en-US" w:eastAsia="en-US"/>
    </w:rPr>
  </w:style>
  <w:style w:type="paragraph" w:customStyle="1" w:styleId="Textoindependiente37">
    <w:name w:val="Texto independiente 37"/>
    <w:basedOn w:val="Normal"/>
    <w:rsid w:val="008F7C7D"/>
    <w:pPr>
      <w:overflowPunct w:val="0"/>
      <w:autoSpaceDE w:val="0"/>
      <w:autoSpaceDN w:val="0"/>
      <w:adjustRightInd w:val="0"/>
      <w:jc w:val="both"/>
      <w:textAlignment w:val="baseline"/>
    </w:pPr>
    <w:rPr>
      <w:rFonts w:ascii="Arial" w:hAnsi="Arial"/>
      <w:szCs w:val="20"/>
    </w:rPr>
  </w:style>
  <w:style w:type="paragraph" w:customStyle="1" w:styleId="Sangradetextonormal8">
    <w:name w:val="Sangría de texto normal8"/>
    <w:basedOn w:val="Normal"/>
    <w:rsid w:val="008F7C7D"/>
    <w:pPr>
      <w:autoSpaceDE w:val="0"/>
      <w:autoSpaceDN w:val="0"/>
      <w:ind w:left="426"/>
      <w:jc w:val="both"/>
    </w:pPr>
    <w:rPr>
      <w:rFonts w:ascii="Arial" w:hAnsi="Arial" w:cs="Arial"/>
      <w:lang w:val="es-CO"/>
    </w:rPr>
  </w:style>
  <w:style w:type="paragraph" w:customStyle="1" w:styleId="CarCarCarCar23">
    <w:name w:val="Car Car Car Car2"/>
    <w:basedOn w:val="Normal"/>
    <w:rsid w:val="008F7C7D"/>
    <w:pPr>
      <w:spacing w:after="160" w:line="240" w:lineRule="exact"/>
    </w:pPr>
    <w:rPr>
      <w:rFonts w:ascii="Verdana" w:hAnsi="Verdana"/>
      <w:sz w:val="20"/>
      <w:lang w:val="en-US" w:eastAsia="en-US"/>
    </w:rPr>
  </w:style>
  <w:style w:type="paragraph" w:customStyle="1" w:styleId="CarCarCarCar5">
    <w:name w:val="Car Car Car Car"/>
    <w:basedOn w:val="Normal"/>
    <w:rsid w:val="008F7C7D"/>
    <w:pPr>
      <w:spacing w:after="160" w:line="240" w:lineRule="exact"/>
    </w:pPr>
    <w:rPr>
      <w:rFonts w:ascii="Verdana" w:hAnsi="Verdana"/>
      <w:sz w:val="20"/>
      <w:lang w:val="en-US" w:eastAsia="en-US"/>
    </w:rPr>
  </w:style>
  <w:style w:type="paragraph" w:customStyle="1" w:styleId="CarCarCarCar13">
    <w:name w:val="Car Car Car Car1"/>
    <w:basedOn w:val="Normal"/>
    <w:rsid w:val="008F7C7D"/>
    <w:pPr>
      <w:spacing w:after="160" w:line="240" w:lineRule="exact"/>
    </w:pPr>
    <w:rPr>
      <w:rFonts w:ascii="Verdana" w:hAnsi="Verdana"/>
      <w:sz w:val="20"/>
      <w:lang w:val="en-US" w:eastAsia="en-US"/>
    </w:rPr>
  </w:style>
  <w:style w:type="paragraph" w:customStyle="1" w:styleId="Car73">
    <w:name w:val="Car7"/>
    <w:basedOn w:val="Normal"/>
    <w:rsid w:val="008F7C7D"/>
    <w:pPr>
      <w:spacing w:after="160" w:line="240" w:lineRule="exact"/>
    </w:pPr>
    <w:rPr>
      <w:rFonts w:ascii="Verdana" w:hAnsi="Verdana"/>
      <w:sz w:val="20"/>
      <w:szCs w:val="20"/>
      <w:lang w:val="en-US" w:eastAsia="en-US"/>
    </w:rPr>
  </w:style>
  <w:style w:type="paragraph" w:customStyle="1" w:styleId="Prrafodelista7">
    <w:name w:val="Párrafo de lista7"/>
    <w:basedOn w:val="Normal"/>
    <w:rsid w:val="008F7C7D"/>
    <w:pPr>
      <w:ind w:left="720"/>
    </w:pPr>
    <w:rPr>
      <w:rFonts w:eastAsia="Calibri"/>
      <w:lang w:val="es-CO"/>
    </w:rPr>
  </w:style>
  <w:style w:type="character" w:customStyle="1" w:styleId="CarCar93">
    <w:name w:val="Car Car9"/>
    <w:rsid w:val="008F7C7D"/>
    <w:rPr>
      <w:rFonts w:ascii="Times New Roman" w:hAnsi="Times New Roman" w:cs="Times New Roman"/>
      <w:sz w:val="24"/>
      <w:szCs w:val="24"/>
      <w:lang w:val="es-CO" w:eastAsia="x-none"/>
    </w:rPr>
  </w:style>
  <w:style w:type="character" w:customStyle="1" w:styleId="CarCar73">
    <w:name w:val="Car Car7"/>
    <w:rsid w:val="008F7C7D"/>
    <w:rPr>
      <w:rFonts w:ascii="Times New Roman" w:hAnsi="Times New Roman" w:cs="Times New Roman"/>
      <w:sz w:val="24"/>
      <w:szCs w:val="24"/>
      <w:lang w:val="es-CO" w:eastAsia="x-none"/>
    </w:rPr>
  </w:style>
  <w:style w:type="paragraph" w:customStyle="1" w:styleId="Sangra2detindependiente6">
    <w:name w:val="Sangría 2 de t. independiente6"/>
    <w:basedOn w:val="Normal"/>
    <w:rsid w:val="008F7C7D"/>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CarCar83">
    <w:name w:val="Car Car8"/>
    <w:rsid w:val="008F7C7D"/>
    <w:rPr>
      <w:sz w:val="24"/>
      <w:szCs w:val="24"/>
      <w:lang w:val="es-ES" w:eastAsia="es-ES" w:bidi="ar-SA"/>
    </w:rPr>
  </w:style>
  <w:style w:type="character" w:customStyle="1" w:styleId="CarCar123">
    <w:name w:val="Car Car12"/>
    <w:rsid w:val="008F7C7D"/>
    <w:rPr>
      <w:rFonts w:ascii="Century Schoolbook" w:hAnsi="Century Schoolbook" w:cs="Century Schoolbook"/>
      <w:b/>
      <w:bCs/>
      <w:i/>
      <w:iCs/>
      <w:lang w:val="es-ES" w:eastAsia="es-ES" w:bidi="ar-SA"/>
    </w:rPr>
  </w:style>
  <w:style w:type="character" w:customStyle="1" w:styleId="CarCar103">
    <w:name w:val="Car Car10"/>
    <w:rsid w:val="008F7C7D"/>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098455">
      <w:bodyDiv w:val="1"/>
      <w:marLeft w:val="0"/>
      <w:marRight w:val="0"/>
      <w:marTop w:val="0"/>
      <w:marBottom w:val="0"/>
      <w:divBdr>
        <w:top w:val="none" w:sz="0" w:space="0" w:color="auto"/>
        <w:left w:val="none" w:sz="0" w:space="0" w:color="auto"/>
        <w:bottom w:val="none" w:sz="0" w:space="0" w:color="auto"/>
        <w:right w:val="none" w:sz="0" w:space="0" w:color="auto"/>
      </w:divBdr>
      <w:divsChild>
        <w:div w:id="669332444">
          <w:marLeft w:val="0"/>
          <w:marRight w:val="0"/>
          <w:marTop w:val="0"/>
          <w:marBottom w:val="0"/>
          <w:divBdr>
            <w:top w:val="none" w:sz="0" w:space="0" w:color="auto"/>
            <w:left w:val="none" w:sz="0" w:space="0" w:color="auto"/>
            <w:bottom w:val="single" w:sz="6" w:space="15" w:color="C2C2C2"/>
            <w:right w:val="none" w:sz="0" w:space="0" w:color="auto"/>
          </w:divBdr>
          <w:divsChild>
            <w:div w:id="1175921294">
              <w:marLeft w:val="0"/>
              <w:marRight w:val="0"/>
              <w:marTop w:val="0"/>
              <w:marBottom w:val="0"/>
              <w:divBdr>
                <w:top w:val="none" w:sz="0" w:space="0" w:color="auto"/>
                <w:left w:val="none" w:sz="0" w:space="0" w:color="auto"/>
                <w:bottom w:val="none" w:sz="0" w:space="0" w:color="auto"/>
                <w:right w:val="none" w:sz="0" w:space="0" w:color="auto"/>
              </w:divBdr>
              <w:divsChild>
                <w:div w:id="1671636790">
                  <w:marLeft w:val="150"/>
                  <w:marRight w:val="150"/>
                  <w:marTop w:val="0"/>
                  <w:marBottom w:val="0"/>
                  <w:divBdr>
                    <w:top w:val="none" w:sz="0" w:space="0" w:color="auto"/>
                    <w:left w:val="none" w:sz="0" w:space="0" w:color="auto"/>
                    <w:bottom w:val="none" w:sz="0" w:space="0" w:color="auto"/>
                    <w:right w:val="none" w:sz="0" w:space="0" w:color="auto"/>
                  </w:divBdr>
                  <w:divsChild>
                    <w:div w:id="2007779312">
                      <w:marLeft w:val="150"/>
                      <w:marRight w:val="150"/>
                      <w:marTop w:val="0"/>
                      <w:marBottom w:val="0"/>
                      <w:divBdr>
                        <w:top w:val="none" w:sz="0" w:space="0" w:color="auto"/>
                        <w:left w:val="none" w:sz="0" w:space="0" w:color="auto"/>
                        <w:bottom w:val="none" w:sz="0" w:space="0" w:color="auto"/>
                        <w:right w:val="none" w:sz="0" w:space="0" w:color="auto"/>
                      </w:divBdr>
                      <w:divsChild>
                        <w:div w:id="1780829479">
                          <w:marLeft w:val="0"/>
                          <w:marRight w:val="0"/>
                          <w:marTop w:val="0"/>
                          <w:marBottom w:val="0"/>
                          <w:divBdr>
                            <w:top w:val="none" w:sz="0" w:space="0" w:color="auto"/>
                            <w:left w:val="none" w:sz="0" w:space="0" w:color="auto"/>
                            <w:bottom w:val="none" w:sz="0" w:space="0" w:color="auto"/>
                            <w:right w:val="none" w:sz="0" w:space="0" w:color="auto"/>
                          </w:divBdr>
                          <w:divsChild>
                            <w:div w:id="1656756812">
                              <w:marLeft w:val="0"/>
                              <w:marRight w:val="0"/>
                              <w:marTop w:val="0"/>
                              <w:marBottom w:val="0"/>
                              <w:divBdr>
                                <w:top w:val="none" w:sz="0" w:space="0" w:color="auto"/>
                                <w:left w:val="none" w:sz="0" w:space="0" w:color="auto"/>
                                <w:bottom w:val="none" w:sz="0" w:space="0" w:color="auto"/>
                                <w:right w:val="none" w:sz="0" w:space="0" w:color="auto"/>
                              </w:divBdr>
                              <w:divsChild>
                                <w:div w:id="969939775">
                                  <w:marLeft w:val="0"/>
                                  <w:marRight w:val="0"/>
                                  <w:marTop w:val="0"/>
                                  <w:marBottom w:val="450"/>
                                  <w:divBdr>
                                    <w:top w:val="none" w:sz="0" w:space="0" w:color="auto"/>
                                    <w:left w:val="none" w:sz="0" w:space="0" w:color="auto"/>
                                    <w:bottom w:val="none" w:sz="0" w:space="0" w:color="auto"/>
                                    <w:right w:val="none" w:sz="0" w:space="0" w:color="auto"/>
                                  </w:divBdr>
                                  <w:divsChild>
                                    <w:div w:id="318505185">
                                      <w:marLeft w:val="0"/>
                                      <w:marRight w:val="0"/>
                                      <w:marTop w:val="0"/>
                                      <w:marBottom w:val="0"/>
                                      <w:divBdr>
                                        <w:top w:val="none" w:sz="0" w:space="0" w:color="auto"/>
                                        <w:left w:val="none" w:sz="0" w:space="0" w:color="auto"/>
                                        <w:bottom w:val="none" w:sz="0" w:space="0" w:color="auto"/>
                                        <w:right w:val="none" w:sz="0" w:space="0" w:color="auto"/>
                                      </w:divBdr>
                                      <w:divsChild>
                                        <w:div w:id="402220306">
                                          <w:marLeft w:val="0"/>
                                          <w:marRight w:val="0"/>
                                          <w:marTop w:val="0"/>
                                          <w:marBottom w:val="0"/>
                                          <w:divBdr>
                                            <w:top w:val="none" w:sz="0" w:space="0" w:color="auto"/>
                                            <w:left w:val="none" w:sz="0" w:space="0" w:color="auto"/>
                                            <w:bottom w:val="none" w:sz="0" w:space="0" w:color="auto"/>
                                            <w:right w:val="none" w:sz="0" w:space="0" w:color="auto"/>
                                          </w:divBdr>
                                          <w:divsChild>
                                            <w:div w:id="624313099">
                                              <w:marLeft w:val="0"/>
                                              <w:marRight w:val="0"/>
                                              <w:marTop w:val="0"/>
                                              <w:marBottom w:val="0"/>
                                              <w:divBdr>
                                                <w:top w:val="none" w:sz="0" w:space="0" w:color="auto"/>
                                                <w:left w:val="none" w:sz="0" w:space="0" w:color="auto"/>
                                                <w:bottom w:val="none" w:sz="0" w:space="0" w:color="auto"/>
                                                <w:right w:val="none" w:sz="0" w:space="0" w:color="auto"/>
                                              </w:divBdr>
                                              <w:divsChild>
                                                <w:div w:id="299845294">
                                                  <w:marLeft w:val="0"/>
                                                  <w:marRight w:val="0"/>
                                                  <w:marTop w:val="0"/>
                                                  <w:marBottom w:val="0"/>
                                                  <w:divBdr>
                                                    <w:top w:val="none" w:sz="0" w:space="0" w:color="auto"/>
                                                    <w:left w:val="none" w:sz="0" w:space="0" w:color="auto"/>
                                                    <w:bottom w:val="none" w:sz="0" w:space="0" w:color="auto"/>
                                                    <w:right w:val="none" w:sz="0" w:space="0" w:color="auto"/>
                                                  </w:divBdr>
                                                  <w:divsChild>
                                                    <w:div w:id="909776174">
                                                      <w:marLeft w:val="0"/>
                                                      <w:marRight w:val="0"/>
                                                      <w:marTop w:val="0"/>
                                                      <w:marBottom w:val="0"/>
                                                      <w:divBdr>
                                                        <w:top w:val="none" w:sz="0" w:space="0" w:color="auto"/>
                                                        <w:left w:val="none" w:sz="0" w:space="0" w:color="auto"/>
                                                        <w:bottom w:val="none" w:sz="0" w:space="0" w:color="auto"/>
                                                        <w:right w:val="none" w:sz="0" w:space="0" w:color="auto"/>
                                                      </w:divBdr>
                                                      <w:divsChild>
                                                        <w:div w:id="18547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463203">
                                                  <w:marLeft w:val="0"/>
                                                  <w:marRight w:val="0"/>
                                                  <w:marTop w:val="0"/>
                                                  <w:marBottom w:val="0"/>
                                                  <w:divBdr>
                                                    <w:top w:val="none" w:sz="0" w:space="0" w:color="auto"/>
                                                    <w:left w:val="none" w:sz="0" w:space="0" w:color="auto"/>
                                                    <w:bottom w:val="none" w:sz="0" w:space="0" w:color="auto"/>
                                                    <w:right w:val="none" w:sz="0" w:space="0" w:color="auto"/>
                                                  </w:divBdr>
                                                  <w:divsChild>
                                                    <w:div w:id="435902668">
                                                      <w:marLeft w:val="0"/>
                                                      <w:marRight w:val="0"/>
                                                      <w:marTop w:val="0"/>
                                                      <w:marBottom w:val="0"/>
                                                      <w:divBdr>
                                                        <w:top w:val="none" w:sz="0" w:space="0" w:color="auto"/>
                                                        <w:left w:val="none" w:sz="0" w:space="0" w:color="auto"/>
                                                        <w:bottom w:val="none" w:sz="0" w:space="0" w:color="auto"/>
                                                        <w:right w:val="none" w:sz="0" w:space="0" w:color="auto"/>
                                                      </w:divBdr>
                                                      <w:divsChild>
                                                        <w:div w:id="1513186235">
                                                          <w:marLeft w:val="0"/>
                                                          <w:marRight w:val="0"/>
                                                          <w:marTop w:val="0"/>
                                                          <w:marBottom w:val="0"/>
                                                          <w:divBdr>
                                                            <w:top w:val="none" w:sz="0" w:space="0" w:color="auto"/>
                                                            <w:left w:val="none" w:sz="0" w:space="0" w:color="auto"/>
                                                            <w:bottom w:val="none" w:sz="0" w:space="0" w:color="auto"/>
                                                            <w:right w:val="none" w:sz="0" w:space="0" w:color="auto"/>
                                                          </w:divBdr>
                                                        </w:div>
                                                      </w:divsChild>
                                                    </w:div>
                                                    <w:div w:id="618534479">
                                                      <w:marLeft w:val="0"/>
                                                      <w:marRight w:val="0"/>
                                                      <w:marTop w:val="0"/>
                                                      <w:marBottom w:val="0"/>
                                                      <w:divBdr>
                                                        <w:top w:val="none" w:sz="0" w:space="0" w:color="auto"/>
                                                        <w:left w:val="none" w:sz="0" w:space="0" w:color="auto"/>
                                                        <w:bottom w:val="none" w:sz="0" w:space="0" w:color="auto"/>
                                                        <w:right w:val="none" w:sz="0" w:space="0" w:color="auto"/>
                                                      </w:divBdr>
                                                    </w:div>
                                                  </w:divsChild>
                                                </w:div>
                                                <w:div w:id="1052536613">
                                                  <w:marLeft w:val="0"/>
                                                  <w:marRight w:val="0"/>
                                                  <w:marTop w:val="0"/>
                                                  <w:marBottom w:val="0"/>
                                                  <w:divBdr>
                                                    <w:top w:val="none" w:sz="0" w:space="0" w:color="auto"/>
                                                    <w:left w:val="none" w:sz="0" w:space="0" w:color="auto"/>
                                                    <w:bottom w:val="none" w:sz="0" w:space="0" w:color="auto"/>
                                                    <w:right w:val="none" w:sz="0" w:space="0" w:color="auto"/>
                                                  </w:divBdr>
                                                  <w:divsChild>
                                                    <w:div w:id="355541076">
                                                      <w:marLeft w:val="0"/>
                                                      <w:marRight w:val="0"/>
                                                      <w:marTop w:val="0"/>
                                                      <w:marBottom w:val="0"/>
                                                      <w:divBdr>
                                                        <w:top w:val="none" w:sz="0" w:space="0" w:color="auto"/>
                                                        <w:left w:val="none" w:sz="0" w:space="0" w:color="auto"/>
                                                        <w:bottom w:val="none" w:sz="0" w:space="0" w:color="auto"/>
                                                        <w:right w:val="none" w:sz="0" w:space="0" w:color="auto"/>
                                                      </w:divBdr>
                                                      <w:divsChild>
                                                        <w:div w:id="1660503385">
                                                          <w:marLeft w:val="0"/>
                                                          <w:marRight w:val="0"/>
                                                          <w:marTop w:val="0"/>
                                                          <w:marBottom w:val="0"/>
                                                          <w:divBdr>
                                                            <w:top w:val="none" w:sz="0" w:space="0" w:color="auto"/>
                                                            <w:left w:val="none" w:sz="0" w:space="0" w:color="auto"/>
                                                            <w:bottom w:val="none" w:sz="0" w:space="0" w:color="auto"/>
                                                            <w:right w:val="none" w:sz="0" w:space="0" w:color="auto"/>
                                                          </w:divBdr>
                                                          <w:divsChild>
                                                            <w:div w:id="172275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787288">
                                                  <w:marLeft w:val="0"/>
                                                  <w:marRight w:val="0"/>
                                                  <w:marTop w:val="0"/>
                                                  <w:marBottom w:val="0"/>
                                                  <w:divBdr>
                                                    <w:top w:val="none" w:sz="0" w:space="0" w:color="auto"/>
                                                    <w:left w:val="none" w:sz="0" w:space="0" w:color="auto"/>
                                                    <w:bottom w:val="none" w:sz="0" w:space="0" w:color="auto"/>
                                                    <w:right w:val="none" w:sz="0" w:space="0" w:color="auto"/>
                                                  </w:divBdr>
                                                  <w:divsChild>
                                                    <w:div w:id="1951820609">
                                                      <w:marLeft w:val="0"/>
                                                      <w:marRight w:val="0"/>
                                                      <w:marTop w:val="0"/>
                                                      <w:marBottom w:val="0"/>
                                                      <w:divBdr>
                                                        <w:top w:val="none" w:sz="0" w:space="0" w:color="auto"/>
                                                        <w:left w:val="none" w:sz="0" w:space="0" w:color="auto"/>
                                                        <w:bottom w:val="none" w:sz="0" w:space="0" w:color="auto"/>
                                                        <w:right w:val="none" w:sz="0" w:space="0" w:color="auto"/>
                                                      </w:divBdr>
                                                      <w:divsChild>
                                                        <w:div w:id="1631520401">
                                                          <w:marLeft w:val="0"/>
                                                          <w:marRight w:val="0"/>
                                                          <w:marTop w:val="0"/>
                                                          <w:marBottom w:val="0"/>
                                                          <w:divBdr>
                                                            <w:top w:val="none" w:sz="0" w:space="0" w:color="auto"/>
                                                            <w:left w:val="none" w:sz="0" w:space="0" w:color="auto"/>
                                                            <w:bottom w:val="none" w:sz="0" w:space="0" w:color="auto"/>
                                                            <w:right w:val="none" w:sz="0" w:space="0" w:color="auto"/>
                                                          </w:divBdr>
                                                        </w:div>
                                                      </w:divsChild>
                                                    </w:div>
                                                    <w:div w:id="2032294641">
                                                      <w:marLeft w:val="0"/>
                                                      <w:marRight w:val="0"/>
                                                      <w:marTop w:val="0"/>
                                                      <w:marBottom w:val="0"/>
                                                      <w:divBdr>
                                                        <w:top w:val="none" w:sz="0" w:space="0" w:color="auto"/>
                                                        <w:left w:val="none" w:sz="0" w:space="0" w:color="auto"/>
                                                        <w:bottom w:val="none" w:sz="0" w:space="0" w:color="auto"/>
                                                        <w:right w:val="none" w:sz="0" w:space="0" w:color="auto"/>
                                                      </w:divBdr>
                                                    </w:div>
                                                  </w:divsChild>
                                                </w:div>
                                                <w:div w:id="1296565025">
                                                  <w:marLeft w:val="0"/>
                                                  <w:marRight w:val="0"/>
                                                  <w:marTop w:val="0"/>
                                                  <w:marBottom w:val="0"/>
                                                  <w:divBdr>
                                                    <w:top w:val="none" w:sz="0" w:space="0" w:color="auto"/>
                                                    <w:left w:val="none" w:sz="0" w:space="0" w:color="auto"/>
                                                    <w:bottom w:val="none" w:sz="0" w:space="0" w:color="auto"/>
                                                    <w:right w:val="none" w:sz="0" w:space="0" w:color="auto"/>
                                                  </w:divBdr>
                                                  <w:divsChild>
                                                    <w:div w:id="2032798766">
                                                      <w:marLeft w:val="0"/>
                                                      <w:marRight w:val="0"/>
                                                      <w:marTop w:val="0"/>
                                                      <w:marBottom w:val="0"/>
                                                      <w:divBdr>
                                                        <w:top w:val="none" w:sz="0" w:space="0" w:color="auto"/>
                                                        <w:left w:val="none" w:sz="0" w:space="0" w:color="auto"/>
                                                        <w:bottom w:val="none" w:sz="0" w:space="0" w:color="auto"/>
                                                        <w:right w:val="none" w:sz="0" w:space="0" w:color="auto"/>
                                                      </w:divBdr>
                                                      <w:divsChild>
                                                        <w:div w:id="1764450774">
                                                          <w:marLeft w:val="0"/>
                                                          <w:marRight w:val="0"/>
                                                          <w:marTop w:val="0"/>
                                                          <w:marBottom w:val="0"/>
                                                          <w:divBdr>
                                                            <w:top w:val="none" w:sz="0" w:space="0" w:color="auto"/>
                                                            <w:left w:val="none" w:sz="0" w:space="0" w:color="auto"/>
                                                            <w:bottom w:val="none" w:sz="0" w:space="0" w:color="auto"/>
                                                            <w:right w:val="none" w:sz="0" w:space="0" w:color="auto"/>
                                                          </w:divBdr>
                                                          <w:divsChild>
                                                            <w:div w:id="1006787206">
                                                              <w:marLeft w:val="0"/>
                                                              <w:marRight w:val="0"/>
                                                              <w:marTop w:val="0"/>
                                                              <w:marBottom w:val="0"/>
                                                              <w:divBdr>
                                                                <w:top w:val="none" w:sz="0" w:space="0" w:color="auto"/>
                                                                <w:left w:val="none" w:sz="0" w:space="0" w:color="auto"/>
                                                                <w:bottom w:val="none" w:sz="0" w:space="0" w:color="auto"/>
                                                                <w:right w:val="none" w:sz="0" w:space="0" w:color="auto"/>
                                                              </w:divBdr>
                                                            </w:div>
                                                            <w:div w:id="207462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694966">
                                              <w:marLeft w:val="0"/>
                                              <w:marRight w:val="0"/>
                                              <w:marTop w:val="150"/>
                                              <w:marBottom w:val="300"/>
                                              <w:divBdr>
                                                <w:top w:val="single" w:sz="6" w:space="8" w:color="C2C2C2"/>
                                                <w:left w:val="none" w:sz="0" w:space="0" w:color="auto"/>
                                                <w:bottom w:val="single" w:sz="6" w:space="8" w:color="C2C2C2"/>
                                                <w:right w:val="none" w:sz="0" w:space="0" w:color="auto"/>
                                              </w:divBdr>
                                              <w:divsChild>
                                                <w:div w:id="1454252173">
                                                  <w:marLeft w:val="0"/>
                                                  <w:marRight w:val="0"/>
                                                  <w:marTop w:val="0"/>
                                                  <w:marBottom w:val="0"/>
                                                  <w:divBdr>
                                                    <w:top w:val="none" w:sz="0" w:space="0" w:color="auto"/>
                                                    <w:left w:val="none" w:sz="0" w:space="0" w:color="auto"/>
                                                    <w:bottom w:val="none" w:sz="0" w:space="0" w:color="auto"/>
                                                    <w:right w:val="none" w:sz="0" w:space="0" w:color="auto"/>
                                                  </w:divBdr>
                                                </w:div>
                                                <w:div w:id="150196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20945563">
      <w:bodyDiv w:val="1"/>
      <w:marLeft w:val="0"/>
      <w:marRight w:val="0"/>
      <w:marTop w:val="0"/>
      <w:marBottom w:val="0"/>
      <w:divBdr>
        <w:top w:val="none" w:sz="0" w:space="0" w:color="auto"/>
        <w:left w:val="none" w:sz="0" w:space="0" w:color="auto"/>
        <w:bottom w:val="none" w:sz="0" w:space="0" w:color="auto"/>
        <w:right w:val="none" w:sz="0" w:space="0" w:color="auto"/>
      </w:divBdr>
      <w:divsChild>
        <w:div w:id="1481270032">
          <w:marLeft w:val="0"/>
          <w:marRight w:val="0"/>
          <w:marTop w:val="0"/>
          <w:marBottom w:val="0"/>
          <w:divBdr>
            <w:top w:val="none" w:sz="0" w:space="0" w:color="auto"/>
            <w:left w:val="none" w:sz="0" w:space="0" w:color="auto"/>
            <w:bottom w:val="none" w:sz="0" w:space="0" w:color="auto"/>
            <w:right w:val="none" w:sz="0" w:space="0" w:color="auto"/>
          </w:divBdr>
          <w:divsChild>
            <w:div w:id="468135474">
              <w:marLeft w:val="0"/>
              <w:marRight w:val="0"/>
              <w:marTop w:val="0"/>
              <w:marBottom w:val="0"/>
              <w:divBdr>
                <w:top w:val="none" w:sz="0" w:space="0" w:color="auto"/>
                <w:left w:val="none" w:sz="0" w:space="0" w:color="auto"/>
                <w:bottom w:val="none" w:sz="0" w:space="0" w:color="auto"/>
                <w:right w:val="none" w:sz="0" w:space="0" w:color="auto"/>
              </w:divBdr>
              <w:divsChild>
                <w:div w:id="1910725435">
                  <w:marLeft w:val="0"/>
                  <w:marRight w:val="0"/>
                  <w:marTop w:val="0"/>
                  <w:marBottom w:val="0"/>
                  <w:divBdr>
                    <w:top w:val="none" w:sz="0" w:space="0" w:color="auto"/>
                    <w:left w:val="none" w:sz="0" w:space="0" w:color="auto"/>
                    <w:bottom w:val="none" w:sz="0" w:space="0" w:color="auto"/>
                    <w:right w:val="none" w:sz="0" w:space="0" w:color="auto"/>
                  </w:divBdr>
                  <w:divsChild>
                    <w:div w:id="20670277">
                      <w:marLeft w:val="0"/>
                      <w:marRight w:val="0"/>
                      <w:marTop w:val="0"/>
                      <w:marBottom w:val="0"/>
                      <w:divBdr>
                        <w:top w:val="none" w:sz="0" w:space="0" w:color="auto"/>
                        <w:left w:val="none" w:sz="0" w:space="0" w:color="auto"/>
                        <w:bottom w:val="none" w:sz="0" w:space="0" w:color="auto"/>
                        <w:right w:val="none" w:sz="0" w:space="0" w:color="auto"/>
                      </w:divBdr>
                      <w:divsChild>
                        <w:div w:id="1729255307">
                          <w:marLeft w:val="0"/>
                          <w:marRight w:val="0"/>
                          <w:marTop w:val="0"/>
                          <w:marBottom w:val="0"/>
                          <w:divBdr>
                            <w:top w:val="none" w:sz="0" w:space="0" w:color="auto"/>
                            <w:left w:val="none" w:sz="0" w:space="0" w:color="auto"/>
                            <w:bottom w:val="none" w:sz="0" w:space="0" w:color="auto"/>
                            <w:right w:val="none" w:sz="0" w:space="0" w:color="auto"/>
                          </w:divBdr>
                          <w:divsChild>
                            <w:div w:id="517935748">
                              <w:marLeft w:val="0"/>
                              <w:marRight w:val="0"/>
                              <w:marTop w:val="0"/>
                              <w:marBottom w:val="0"/>
                              <w:divBdr>
                                <w:top w:val="none" w:sz="0" w:space="0" w:color="auto"/>
                                <w:left w:val="none" w:sz="0" w:space="0" w:color="auto"/>
                                <w:bottom w:val="none" w:sz="0" w:space="0" w:color="auto"/>
                                <w:right w:val="none" w:sz="0" w:space="0" w:color="auto"/>
                              </w:divBdr>
                              <w:divsChild>
                                <w:div w:id="55012379">
                                  <w:marLeft w:val="0"/>
                                  <w:marRight w:val="0"/>
                                  <w:marTop w:val="0"/>
                                  <w:marBottom w:val="0"/>
                                  <w:divBdr>
                                    <w:top w:val="none" w:sz="0" w:space="0" w:color="auto"/>
                                    <w:left w:val="none" w:sz="0" w:space="0" w:color="auto"/>
                                    <w:bottom w:val="none" w:sz="0" w:space="0" w:color="auto"/>
                                    <w:right w:val="none" w:sz="0" w:space="0" w:color="auto"/>
                                  </w:divBdr>
                                  <w:divsChild>
                                    <w:div w:id="791287419">
                                      <w:marLeft w:val="0"/>
                                      <w:marRight w:val="0"/>
                                      <w:marTop w:val="0"/>
                                      <w:marBottom w:val="0"/>
                                      <w:divBdr>
                                        <w:top w:val="none" w:sz="0" w:space="0" w:color="auto"/>
                                        <w:left w:val="none" w:sz="0" w:space="0" w:color="auto"/>
                                        <w:bottom w:val="none" w:sz="0" w:space="0" w:color="auto"/>
                                        <w:right w:val="none" w:sz="0" w:space="0" w:color="auto"/>
                                      </w:divBdr>
                                      <w:divsChild>
                                        <w:div w:id="1064599332">
                                          <w:marLeft w:val="0"/>
                                          <w:marRight w:val="0"/>
                                          <w:marTop w:val="0"/>
                                          <w:marBottom w:val="0"/>
                                          <w:divBdr>
                                            <w:top w:val="none" w:sz="0" w:space="0" w:color="auto"/>
                                            <w:left w:val="none" w:sz="0" w:space="0" w:color="auto"/>
                                            <w:bottom w:val="none" w:sz="0" w:space="0" w:color="auto"/>
                                            <w:right w:val="none" w:sz="0" w:space="0" w:color="auto"/>
                                          </w:divBdr>
                                        </w:div>
                                      </w:divsChild>
                                    </w:div>
                                    <w:div w:id="875969492">
                                      <w:marLeft w:val="0"/>
                                      <w:marRight w:val="0"/>
                                      <w:marTop w:val="0"/>
                                      <w:marBottom w:val="0"/>
                                      <w:divBdr>
                                        <w:top w:val="none" w:sz="0" w:space="0" w:color="auto"/>
                                        <w:left w:val="none" w:sz="0" w:space="0" w:color="auto"/>
                                        <w:bottom w:val="none" w:sz="0" w:space="0" w:color="auto"/>
                                        <w:right w:val="none" w:sz="0" w:space="0" w:color="auto"/>
                                      </w:divBdr>
                                      <w:divsChild>
                                        <w:div w:id="55574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3304">
                                  <w:marLeft w:val="0"/>
                                  <w:marRight w:val="0"/>
                                  <w:marTop w:val="0"/>
                                  <w:marBottom w:val="0"/>
                                  <w:divBdr>
                                    <w:top w:val="none" w:sz="0" w:space="0" w:color="auto"/>
                                    <w:left w:val="none" w:sz="0" w:space="0" w:color="auto"/>
                                    <w:bottom w:val="none" w:sz="0" w:space="0" w:color="auto"/>
                                    <w:right w:val="none" w:sz="0" w:space="0" w:color="auto"/>
                                  </w:divBdr>
                                  <w:divsChild>
                                    <w:div w:id="109667265">
                                      <w:marLeft w:val="0"/>
                                      <w:marRight w:val="0"/>
                                      <w:marTop w:val="0"/>
                                      <w:marBottom w:val="0"/>
                                      <w:divBdr>
                                        <w:top w:val="none" w:sz="0" w:space="0" w:color="auto"/>
                                        <w:left w:val="none" w:sz="0" w:space="0" w:color="auto"/>
                                        <w:bottom w:val="none" w:sz="0" w:space="0" w:color="auto"/>
                                        <w:right w:val="none" w:sz="0" w:space="0" w:color="auto"/>
                                      </w:divBdr>
                                      <w:divsChild>
                                        <w:div w:id="600183903">
                                          <w:marLeft w:val="0"/>
                                          <w:marRight w:val="0"/>
                                          <w:marTop w:val="0"/>
                                          <w:marBottom w:val="0"/>
                                          <w:divBdr>
                                            <w:top w:val="none" w:sz="0" w:space="0" w:color="auto"/>
                                            <w:left w:val="none" w:sz="0" w:space="0" w:color="auto"/>
                                            <w:bottom w:val="none" w:sz="0" w:space="0" w:color="auto"/>
                                            <w:right w:val="none" w:sz="0" w:space="0" w:color="auto"/>
                                          </w:divBdr>
                                        </w:div>
                                      </w:divsChild>
                                    </w:div>
                                    <w:div w:id="809977989">
                                      <w:marLeft w:val="0"/>
                                      <w:marRight w:val="0"/>
                                      <w:marTop w:val="0"/>
                                      <w:marBottom w:val="0"/>
                                      <w:divBdr>
                                        <w:top w:val="none" w:sz="0" w:space="0" w:color="auto"/>
                                        <w:left w:val="none" w:sz="0" w:space="0" w:color="auto"/>
                                        <w:bottom w:val="none" w:sz="0" w:space="0" w:color="auto"/>
                                        <w:right w:val="none" w:sz="0" w:space="0" w:color="auto"/>
                                      </w:divBdr>
                                      <w:divsChild>
                                        <w:div w:id="53084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24165">
                                  <w:marLeft w:val="0"/>
                                  <w:marRight w:val="0"/>
                                  <w:marTop w:val="0"/>
                                  <w:marBottom w:val="0"/>
                                  <w:divBdr>
                                    <w:top w:val="none" w:sz="0" w:space="0" w:color="auto"/>
                                    <w:left w:val="none" w:sz="0" w:space="0" w:color="auto"/>
                                    <w:bottom w:val="none" w:sz="0" w:space="0" w:color="auto"/>
                                    <w:right w:val="none" w:sz="0" w:space="0" w:color="auto"/>
                                  </w:divBdr>
                                  <w:divsChild>
                                    <w:div w:id="371074695">
                                      <w:marLeft w:val="0"/>
                                      <w:marRight w:val="0"/>
                                      <w:marTop w:val="0"/>
                                      <w:marBottom w:val="0"/>
                                      <w:divBdr>
                                        <w:top w:val="none" w:sz="0" w:space="0" w:color="auto"/>
                                        <w:left w:val="none" w:sz="0" w:space="0" w:color="auto"/>
                                        <w:bottom w:val="none" w:sz="0" w:space="0" w:color="auto"/>
                                        <w:right w:val="none" w:sz="0" w:space="0" w:color="auto"/>
                                      </w:divBdr>
                                      <w:divsChild>
                                        <w:div w:id="720639845">
                                          <w:marLeft w:val="0"/>
                                          <w:marRight w:val="0"/>
                                          <w:marTop w:val="0"/>
                                          <w:marBottom w:val="0"/>
                                          <w:divBdr>
                                            <w:top w:val="none" w:sz="0" w:space="0" w:color="auto"/>
                                            <w:left w:val="none" w:sz="0" w:space="0" w:color="auto"/>
                                            <w:bottom w:val="none" w:sz="0" w:space="0" w:color="auto"/>
                                            <w:right w:val="none" w:sz="0" w:space="0" w:color="auto"/>
                                          </w:divBdr>
                                        </w:div>
                                      </w:divsChild>
                                    </w:div>
                                    <w:div w:id="1360551645">
                                      <w:marLeft w:val="0"/>
                                      <w:marRight w:val="0"/>
                                      <w:marTop w:val="0"/>
                                      <w:marBottom w:val="0"/>
                                      <w:divBdr>
                                        <w:top w:val="none" w:sz="0" w:space="0" w:color="auto"/>
                                        <w:left w:val="none" w:sz="0" w:space="0" w:color="auto"/>
                                        <w:bottom w:val="none" w:sz="0" w:space="0" w:color="auto"/>
                                        <w:right w:val="none" w:sz="0" w:space="0" w:color="auto"/>
                                      </w:divBdr>
                                      <w:divsChild>
                                        <w:div w:id="136447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14320">
                                  <w:marLeft w:val="0"/>
                                  <w:marRight w:val="0"/>
                                  <w:marTop w:val="0"/>
                                  <w:marBottom w:val="0"/>
                                  <w:divBdr>
                                    <w:top w:val="none" w:sz="0" w:space="0" w:color="auto"/>
                                    <w:left w:val="none" w:sz="0" w:space="0" w:color="auto"/>
                                    <w:bottom w:val="none" w:sz="0" w:space="0" w:color="auto"/>
                                    <w:right w:val="none" w:sz="0" w:space="0" w:color="auto"/>
                                  </w:divBdr>
                                  <w:divsChild>
                                    <w:div w:id="231358910">
                                      <w:marLeft w:val="0"/>
                                      <w:marRight w:val="0"/>
                                      <w:marTop w:val="0"/>
                                      <w:marBottom w:val="0"/>
                                      <w:divBdr>
                                        <w:top w:val="none" w:sz="0" w:space="0" w:color="auto"/>
                                        <w:left w:val="none" w:sz="0" w:space="0" w:color="auto"/>
                                        <w:bottom w:val="none" w:sz="0" w:space="0" w:color="auto"/>
                                        <w:right w:val="none" w:sz="0" w:space="0" w:color="auto"/>
                                      </w:divBdr>
                                      <w:divsChild>
                                        <w:div w:id="46924033">
                                          <w:marLeft w:val="0"/>
                                          <w:marRight w:val="0"/>
                                          <w:marTop w:val="0"/>
                                          <w:marBottom w:val="0"/>
                                          <w:divBdr>
                                            <w:top w:val="none" w:sz="0" w:space="0" w:color="auto"/>
                                            <w:left w:val="none" w:sz="0" w:space="0" w:color="auto"/>
                                            <w:bottom w:val="none" w:sz="0" w:space="0" w:color="auto"/>
                                            <w:right w:val="none" w:sz="0" w:space="0" w:color="auto"/>
                                          </w:divBdr>
                                        </w:div>
                                      </w:divsChild>
                                    </w:div>
                                    <w:div w:id="380792151">
                                      <w:marLeft w:val="0"/>
                                      <w:marRight w:val="0"/>
                                      <w:marTop w:val="0"/>
                                      <w:marBottom w:val="0"/>
                                      <w:divBdr>
                                        <w:top w:val="none" w:sz="0" w:space="0" w:color="auto"/>
                                        <w:left w:val="none" w:sz="0" w:space="0" w:color="auto"/>
                                        <w:bottom w:val="none" w:sz="0" w:space="0" w:color="auto"/>
                                        <w:right w:val="none" w:sz="0" w:space="0" w:color="auto"/>
                                      </w:divBdr>
                                      <w:divsChild>
                                        <w:div w:id="10049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09012">
                                  <w:marLeft w:val="0"/>
                                  <w:marRight w:val="0"/>
                                  <w:marTop w:val="0"/>
                                  <w:marBottom w:val="0"/>
                                  <w:divBdr>
                                    <w:top w:val="none" w:sz="0" w:space="0" w:color="auto"/>
                                    <w:left w:val="none" w:sz="0" w:space="0" w:color="auto"/>
                                    <w:bottom w:val="none" w:sz="0" w:space="0" w:color="auto"/>
                                    <w:right w:val="none" w:sz="0" w:space="0" w:color="auto"/>
                                  </w:divBdr>
                                  <w:divsChild>
                                    <w:div w:id="79446129">
                                      <w:marLeft w:val="0"/>
                                      <w:marRight w:val="0"/>
                                      <w:marTop w:val="0"/>
                                      <w:marBottom w:val="0"/>
                                      <w:divBdr>
                                        <w:top w:val="none" w:sz="0" w:space="0" w:color="auto"/>
                                        <w:left w:val="none" w:sz="0" w:space="0" w:color="auto"/>
                                        <w:bottom w:val="none" w:sz="0" w:space="0" w:color="auto"/>
                                        <w:right w:val="none" w:sz="0" w:space="0" w:color="auto"/>
                                      </w:divBdr>
                                      <w:divsChild>
                                        <w:div w:id="1720934487">
                                          <w:marLeft w:val="0"/>
                                          <w:marRight w:val="0"/>
                                          <w:marTop w:val="0"/>
                                          <w:marBottom w:val="0"/>
                                          <w:divBdr>
                                            <w:top w:val="none" w:sz="0" w:space="0" w:color="auto"/>
                                            <w:left w:val="none" w:sz="0" w:space="0" w:color="auto"/>
                                            <w:bottom w:val="none" w:sz="0" w:space="0" w:color="auto"/>
                                            <w:right w:val="none" w:sz="0" w:space="0" w:color="auto"/>
                                          </w:divBdr>
                                        </w:div>
                                      </w:divsChild>
                                    </w:div>
                                    <w:div w:id="1457917350">
                                      <w:marLeft w:val="0"/>
                                      <w:marRight w:val="0"/>
                                      <w:marTop w:val="0"/>
                                      <w:marBottom w:val="0"/>
                                      <w:divBdr>
                                        <w:top w:val="none" w:sz="0" w:space="0" w:color="auto"/>
                                        <w:left w:val="none" w:sz="0" w:space="0" w:color="auto"/>
                                        <w:bottom w:val="none" w:sz="0" w:space="0" w:color="auto"/>
                                        <w:right w:val="none" w:sz="0" w:space="0" w:color="auto"/>
                                      </w:divBdr>
                                      <w:divsChild>
                                        <w:div w:id="13048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627842">
                                  <w:marLeft w:val="0"/>
                                  <w:marRight w:val="0"/>
                                  <w:marTop w:val="0"/>
                                  <w:marBottom w:val="0"/>
                                  <w:divBdr>
                                    <w:top w:val="none" w:sz="0" w:space="0" w:color="auto"/>
                                    <w:left w:val="none" w:sz="0" w:space="0" w:color="auto"/>
                                    <w:bottom w:val="none" w:sz="0" w:space="0" w:color="auto"/>
                                    <w:right w:val="none" w:sz="0" w:space="0" w:color="auto"/>
                                  </w:divBdr>
                                  <w:divsChild>
                                    <w:div w:id="1109399218">
                                      <w:marLeft w:val="0"/>
                                      <w:marRight w:val="0"/>
                                      <w:marTop w:val="0"/>
                                      <w:marBottom w:val="0"/>
                                      <w:divBdr>
                                        <w:top w:val="none" w:sz="0" w:space="0" w:color="auto"/>
                                        <w:left w:val="none" w:sz="0" w:space="0" w:color="auto"/>
                                        <w:bottom w:val="none" w:sz="0" w:space="0" w:color="auto"/>
                                        <w:right w:val="none" w:sz="0" w:space="0" w:color="auto"/>
                                      </w:divBdr>
                                      <w:divsChild>
                                        <w:div w:id="1577517418">
                                          <w:marLeft w:val="0"/>
                                          <w:marRight w:val="0"/>
                                          <w:marTop w:val="0"/>
                                          <w:marBottom w:val="0"/>
                                          <w:divBdr>
                                            <w:top w:val="none" w:sz="0" w:space="0" w:color="auto"/>
                                            <w:left w:val="none" w:sz="0" w:space="0" w:color="auto"/>
                                            <w:bottom w:val="none" w:sz="0" w:space="0" w:color="auto"/>
                                            <w:right w:val="none" w:sz="0" w:space="0" w:color="auto"/>
                                          </w:divBdr>
                                        </w:div>
                                      </w:divsChild>
                                    </w:div>
                                    <w:div w:id="1671760616">
                                      <w:marLeft w:val="0"/>
                                      <w:marRight w:val="0"/>
                                      <w:marTop w:val="0"/>
                                      <w:marBottom w:val="0"/>
                                      <w:divBdr>
                                        <w:top w:val="none" w:sz="0" w:space="0" w:color="auto"/>
                                        <w:left w:val="none" w:sz="0" w:space="0" w:color="auto"/>
                                        <w:bottom w:val="none" w:sz="0" w:space="0" w:color="auto"/>
                                        <w:right w:val="none" w:sz="0" w:space="0" w:color="auto"/>
                                      </w:divBdr>
                                      <w:divsChild>
                                        <w:div w:id="165637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817392">
                                  <w:marLeft w:val="0"/>
                                  <w:marRight w:val="0"/>
                                  <w:marTop w:val="0"/>
                                  <w:marBottom w:val="0"/>
                                  <w:divBdr>
                                    <w:top w:val="none" w:sz="0" w:space="0" w:color="auto"/>
                                    <w:left w:val="none" w:sz="0" w:space="0" w:color="auto"/>
                                    <w:bottom w:val="none" w:sz="0" w:space="0" w:color="auto"/>
                                    <w:right w:val="none" w:sz="0" w:space="0" w:color="auto"/>
                                  </w:divBdr>
                                  <w:divsChild>
                                    <w:div w:id="1669361203">
                                      <w:marLeft w:val="0"/>
                                      <w:marRight w:val="0"/>
                                      <w:marTop w:val="0"/>
                                      <w:marBottom w:val="0"/>
                                      <w:divBdr>
                                        <w:top w:val="none" w:sz="0" w:space="0" w:color="auto"/>
                                        <w:left w:val="none" w:sz="0" w:space="0" w:color="auto"/>
                                        <w:bottom w:val="none" w:sz="0" w:space="0" w:color="auto"/>
                                        <w:right w:val="none" w:sz="0" w:space="0" w:color="auto"/>
                                      </w:divBdr>
                                      <w:divsChild>
                                        <w:div w:id="596519401">
                                          <w:marLeft w:val="0"/>
                                          <w:marRight w:val="0"/>
                                          <w:marTop w:val="0"/>
                                          <w:marBottom w:val="0"/>
                                          <w:divBdr>
                                            <w:top w:val="none" w:sz="0" w:space="0" w:color="auto"/>
                                            <w:left w:val="none" w:sz="0" w:space="0" w:color="auto"/>
                                            <w:bottom w:val="none" w:sz="0" w:space="0" w:color="auto"/>
                                            <w:right w:val="none" w:sz="0" w:space="0" w:color="auto"/>
                                          </w:divBdr>
                                        </w:div>
                                      </w:divsChild>
                                    </w:div>
                                    <w:div w:id="1856534649">
                                      <w:marLeft w:val="0"/>
                                      <w:marRight w:val="0"/>
                                      <w:marTop w:val="0"/>
                                      <w:marBottom w:val="0"/>
                                      <w:divBdr>
                                        <w:top w:val="none" w:sz="0" w:space="0" w:color="auto"/>
                                        <w:left w:val="none" w:sz="0" w:space="0" w:color="auto"/>
                                        <w:bottom w:val="none" w:sz="0" w:space="0" w:color="auto"/>
                                        <w:right w:val="none" w:sz="0" w:space="0" w:color="auto"/>
                                      </w:divBdr>
                                      <w:divsChild>
                                        <w:div w:id="70884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707831">
                                  <w:marLeft w:val="0"/>
                                  <w:marRight w:val="0"/>
                                  <w:marTop w:val="0"/>
                                  <w:marBottom w:val="0"/>
                                  <w:divBdr>
                                    <w:top w:val="none" w:sz="0" w:space="0" w:color="auto"/>
                                    <w:left w:val="none" w:sz="0" w:space="0" w:color="auto"/>
                                    <w:bottom w:val="none" w:sz="0" w:space="0" w:color="auto"/>
                                    <w:right w:val="none" w:sz="0" w:space="0" w:color="auto"/>
                                  </w:divBdr>
                                  <w:divsChild>
                                    <w:div w:id="93937522">
                                      <w:marLeft w:val="0"/>
                                      <w:marRight w:val="0"/>
                                      <w:marTop w:val="0"/>
                                      <w:marBottom w:val="0"/>
                                      <w:divBdr>
                                        <w:top w:val="none" w:sz="0" w:space="0" w:color="auto"/>
                                        <w:left w:val="none" w:sz="0" w:space="0" w:color="auto"/>
                                        <w:bottom w:val="none" w:sz="0" w:space="0" w:color="auto"/>
                                        <w:right w:val="none" w:sz="0" w:space="0" w:color="auto"/>
                                      </w:divBdr>
                                      <w:divsChild>
                                        <w:div w:id="1184711882">
                                          <w:marLeft w:val="0"/>
                                          <w:marRight w:val="0"/>
                                          <w:marTop w:val="0"/>
                                          <w:marBottom w:val="0"/>
                                          <w:divBdr>
                                            <w:top w:val="none" w:sz="0" w:space="0" w:color="auto"/>
                                            <w:left w:val="none" w:sz="0" w:space="0" w:color="auto"/>
                                            <w:bottom w:val="none" w:sz="0" w:space="0" w:color="auto"/>
                                            <w:right w:val="none" w:sz="0" w:space="0" w:color="auto"/>
                                          </w:divBdr>
                                        </w:div>
                                      </w:divsChild>
                                    </w:div>
                                    <w:div w:id="1510021363">
                                      <w:marLeft w:val="0"/>
                                      <w:marRight w:val="0"/>
                                      <w:marTop w:val="0"/>
                                      <w:marBottom w:val="0"/>
                                      <w:divBdr>
                                        <w:top w:val="none" w:sz="0" w:space="0" w:color="auto"/>
                                        <w:left w:val="none" w:sz="0" w:space="0" w:color="auto"/>
                                        <w:bottom w:val="none" w:sz="0" w:space="0" w:color="auto"/>
                                        <w:right w:val="none" w:sz="0" w:space="0" w:color="auto"/>
                                      </w:divBdr>
                                      <w:divsChild>
                                        <w:div w:id="42037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43758">
                                  <w:marLeft w:val="0"/>
                                  <w:marRight w:val="0"/>
                                  <w:marTop w:val="0"/>
                                  <w:marBottom w:val="0"/>
                                  <w:divBdr>
                                    <w:top w:val="none" w:sz="0" w:space="0" w:color="auto"/>
                                    <w:left w:val="none" w:sz="0" w:space="0" w:color="auto"/>
                                    <w:bottom w:val="none" w:sz="0" w:space="0" w:color="auto"/>
                                    <w:right w:val="none" w:sz="0" w:space="0" w:color="auto"/>
                                  </w:divBdr>
                                  <w:divsChild>
                                    <w:div w:id="23412918">
                                      <w:marLeft w:val="0"/>
                                      <w:marRight w:val="0"/>
                                      <w:marTop w:val="0"/>
                                      <w:marBottom w:val="0"/>
                                      <w:divBdr>
                                        <w:top w:val="none" w:sz="0" w:space="0" w:color="auto"/>
                                        <w:left w:val="none" w:sz="0" w:space="0" w:color="auto"/>
                                        <w:bottom w:val="none" w:sz="0" w:space="0" w:color="auto"/>
                                        <w:right w:val="none" w:sz="0" w:space="0" w:color="auto"/>
                                      </w:divBdr>
                                      <w:divsChild>
                                        <w:div w:id="1181120690">
                                          <w:marLeft w:val="0"/>
                                          <w:marRight w:val="0"/>
                                          <w:marTop w:val="0"/>
                                          <w:marBottom w:val="0"/>
                                          <w:divBdr>
                                            <w:top w:val="none" w:sz="0" w:space="0" w:color="auto"/>
                                            <w:left w:val="none" w:sz="0" w:space="0" w:color="auto"/>
                                            <w:bottom w:val="none" w:sz="0" w:space="0" w:color="auto"/>
                                            <w:right w:val="none" w:sz="0" w:space="0" w:color="auto"/>
                                          </w:divBdr>
                                        </w:div>
                                      </w:divsChild>
                                    </w:div>
                                    <w:div w:id="2051030660">
                                      <w:marLeft w:val="0"/>
                                      <w:marRight w:val="0"/>
                                      <w:marTop w:val="0"/>
                                      <w:marBottom w:val="0"/>
                                      <w:divBdr>
                                        <w:top w:val="none" w:sz="0" w:space="0" w:color="auto"/>
                                        <w:left w:val="none" w:sz="0" w:space="0" w:color="auto"/>
                                        <w:bottom w:val="none" w:sz="0" w:space="0" w:color="auto"/>
                                        <w:right w:val="none" w:sz="0" w:space="0" w:color="auto"/>
                                      </w:divBdr>
                                      <w:divsChild>
                                        <w:div w:id="189157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86393">
                                  <w:marLeft w:val="0"/>
                                  <w:marRight w:val="0"/>
                                  <w:marTop w:val="0"/>
                                  <w:marBottom w:val="0"/>
                                  <w:divBdr>
                                    <w:top w:val="none" w:sz="0" w:space="0" w:color="auto"/>
                                    <w:left w:val="none" w:sz="0" w:space="0" w:color="auto"/>
                                    <w:bottom w:val="none" w:sz="0" w:space="0" w:color="auto"/>
                                    <w:right w:val="none" w:sz="0" w:space="0" w:color="auto"/>
                                  </w:divBdr>
                                  <w:divsChild>
                                    <w:div w:id="120810027">
                                      <w:marLeft w:val="0"/>
                                      <w:marRight w:val="0"/>
                                      <w:marTop w:val="0"/>
                                      <w:marBottom w:val="0"/>
                                      <w:divBdr>
                                        <w:top w:val="none" w:sz="0" w:space="0" w:color="auto"/>
                                        <w:left w:val="none" w:sz="0" w:space="0" w:color="auto"/>
                                        <w:bottom w:val="none" w:sz="0" w:space="0" w:color="auto"/>
                                        <w:right w:val="none" w:sz="0" w:space="0" w:color="auto"/>
                                      </w:divBdr>
                                      <w:divsChild>
                                        <w:div w:id="111638403">
                                          <w:marLeft w:val="0"/>
                                          <w:marRight w:val="0"/>
                                          <w:marTop w:val="0"/>
                                          <w:marBottom w:val="0"/>
                                          <w:divBdr>
                                            <w:top w:val="none" w:sz="0" w:space="0" w:color="auto"/>
                                            <w:left w:val="none" w:sz="0" w:space="0" w:color="auto"/>
                                            <w:bottom w:val="none" w:sz="0" w:space="0" w:color="auto"/>
                                            <w:right w:val="none" w:sz="0" w:space="0" w:color="auto"/>
                                          </w:divBdr>
                                        </w:div>
                                      </w:divsChild>
                                    </w:div>
                                    <w:div w:id="2145736870">
                                      <w:marLeft w:val="0"/>
                                      <w:marRight w:val="0"/>
                                      <w:marTop w:val="0"/>
                                      <w:marBottom w:val="0"/>
                                      <w:divBdr>
                                        <w:top w:val="none" w:sz="0" w:space="0" w:color="auto"/>
                                        <w:left w:val="none" w:sz="0" w:space="0" w:color="auto"/>
                                        <w:bottom w:val="none" w:sz="0" w:space="0" w:color="auto"/>
                                        <w:right w:val="none" w:sz="0" w:space="0" w:color="auto"/>
                                      </w:divBdr>
                                      <w:divsChild>
                                        <w:div w:id="97950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8722608">
      <w:bodyDiv w:val="1"/>
      <w:marLeft w:val="0"/>
      <w:marRight w:val="0"/>
      <w:marTop w:val="0"/>
      <w:marBottom w:val="0"/>
      <w:divBdr>
        <w:top w:val="none" w:sz="0" w:space="0" w:color="auto"/>
        <w:left w:val="none" w:sz="0" w:space="0" w:color="auto"/>
        <w:bottom w:val="none" w:sz="0" w:space="0" w:color="auto"/>
        <w:right w:val="none" w:sz="0" w:space="0" w:color="auto"/>
      </w:divBdr>
    </w:div>
    <w:div w:id="765420723">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B1B798-6BD7-412F-A55A-BD84CA235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4887</Words>
  <Characters>26883</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31707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DISAN - RUBELIO HUMBERTO CARDONA MANJARRES</cp:lastModifiedBy>
  <cp:revision>2</cp:revision>
  <cp:lastPrinted>2018-03-01T22:31:00Z</cp:lastPrinted>
  <dcterms:created xsi:type="dcterms:W3CDTF">2018-03-01T22:58:00Z</dcterms:created>
  <dcterms:modified xsi:type="dcterms:W3CDTF">2018-03-01T22:58:00Z</dcterms:modified>
</cp:coreProperties>
</file>