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AE4" w:rsidRPr="00A50A28" w:rsidRDefault="00CC5AE4" w:rsidP="00CC5AE4">
      <w:pPr>
        <w:pStyle w:val="Prrafodelista"/>
        <w:tabs>
          <w:tab w:val="left" w:pos="240"/>
        </w:tabs>
        <w:ind w:left="0"/>
        <w:jc w:val="center"/>
        <w:rPr>
          <w:rFonts w:ascii="Arial" w:hAnsi="Arial" w:cs="Arial"/>
          <w:b/>
          <w:color w:val="0D0D0D" w:themeColor="text1" w:themeTint="F2"/>
          <w:sz w:val="20"/>
          <w:szCs w:val="20"/>
        </w:rPr>
      </w:pPr>
    </w:p>
    <w:p w:rsidR="00CC5AE4" w:rsidRPr="00A50A28" w:rsidRDefault="00CC5AE4" w:rsidP="00CC5AE4">
      <w:pPr>
        <w:jc w:val="center"/>
        <w:rPr>
          <w:rFonts w:ascii="Arial" w:hAnsi="Arial" w:cs="Arial"/>
          <w:b/>
          <w:sz w:val="20"/>
          <w:szCs w:val="20"/>
        </w:rPr>
      </w:pPr>
      <w:r w:rsidRPr="00A50A28">
        <w:rPr>
          <w:rFonts w:ascii="Arial" w:hAnsi="Arial" w:cs="Arial"/>
          <w:b/>
          <w:sz w:val="20"/>
          <w:szCs w:val="20"/>
        </w:rPr>
        <w:t>FORMULARIO No. 3</w:t>
      </w:r>
    </w:p>
    <w:p w:rsidR="00CC5AE4" w:rsidRPr="00A50A28" w:rsidRDefault="00CC5AE4" w:rsidP="00CC5AE4">
      <w:pPr>
        <w:jc w:val="center"/>
        <w:rPr>
          <w:rFonts w:ascii="Arial" w:hAnsi="Arial" w:cs="Arial"/>
          <w:b/>
          <w:sz w:val="20"/>
          <w:szCs w:val="20"/>
        </w:rPr>
      </w:pPr>
    </w:p>
    <w:p w:rsidR="00CC5AE4" w:rsidRPr="00A50A28" w:rsidRDefault="00CC5AE4" w:rsidP="00CC5AE4">
      <w:pPr>
        <w:jc w:val="center"/>
        <w:rPr>
          <w:rFonts w:ascii="Arial" w:hAnsi="Arial" w:cs="Arial"/>
          <w:b/>
          <w:sz w:val="20"/>
          <w:szCs w:val="20"/>
        </w:rPr>
      </w:pPr>
      <w:r w:rsidRPr="00A50A28">
        <w:rPr>
          <w:rFonts w:ascii="Arial" w:hAnsi="Arial" w:cs="Arial"/>
          <w:b/>
          <w:sz w:val="20"/>
          <w:szCs w:val="20"/>
        </w:rPr>
        <w:t>COMPROMISO ANTICORRUPCIÓN</w:t>
      </w:r>
    </w:p>
    <w:p w:rsidR="00CC5AE4" w:rsidRPr="00A50A28" w:rsidRDefault="00CC5AE4" w:rsidP="00CC5AE4">
      <w:pPr>
        <w:rPr>
          <w:rFonts w:ascii="Arial" w:hAnsi="Arial" w:cs="Arial"/>
          <w:sz w:val="20"/>
          <w:szCs w:val="20"/>
        </w:rPr>
      </w:pPr>
    </w:p>
    <w:p w:rsidR="00CC5AE4" w:rsidRPr="00A50A28" w:rsidRDefault="00CC5AE4" w:rsidP="00CC5AE4">
      <w:pPr>
        <w:jc w:val="both"/>
        <w:rPr>
          <w:rFonts w:ascii="Arial" w:hAnsi="Arial" w:cs="Arial"/>
          <w:sz w:val="20"/>
          <w:szCs w:val="20"/>
        </w:rPr>
      </w:pPr>
      <w:r w:rsidRPr="00A50A28">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 xml:space="preserve">PRIMERO: Que la POLICÍA NACIONAL – POLICIA METROPOLITANA DE IBAGUE – AREA DE SANIDAD TOLIMA adelanta un proceso de </w:t>
      </w:r>
      <w:r w:rsidR="00FD003D">
        <w:rPr>
          <w:rFonts w:ascii="Arial" w:hAnsi="Arial" w:cs="Arial"/>
          <w:sz w:val="20"/>
          <w:szCs w:val="20"/>
        </w:rPr>
        <w:t>Mínima cuantía</w:t>
      </w:r>
      <w:r w:rsidRPr="00A50A28">
        <w:rPr>
          <w:rFonts w:ascii="Arial" w:hAnsi="Arial" w:cs="Arial"/>
          <w:sz w:val="20"/>
          <w:szCs w:val="20"/>
        </w:rPr>
        <w:t xml:space="preserve"> para la celebración de un contrato estatal. </w:t>
      </w:r>
    </w:p>
    <w:p w:rsidR="00CC5AE4" w:rsidRPr="00A50A28" w:rsidRDefault="00CC5AE4" w:rsidP="00CC5AE4">
      <w:pPr>
        <w:jc w:val="both"/>
        <w:rPr>
          <w:rFonts w:ascii="Arial" w:hAnsi="Arial" w:cs="Arial"/>
          <w:sz w:val="20"/>
          <w:szCs w:val="20"/>
        </w:rPr>
      </w:pPr>
    </w:p>
    <w:p w:rsidR="00CC5AE4" w:rsidRPr="00A50A28" w:rsidRDefault="00CC5AE4" w:rsidP="00CC5AE4">
      <w:pPr>
        <w:jc w:val="both"/>
        <w:rPr>
          <w:rFonts w:ascii="Arial" w:hAnsi="Arial" w:cs="Arial"/>
          <w:sz w:val="20"/>
          <w:szCs w:val="20"/>
        </w:rPr>
      </w:pPr>
      <w:r w:rsidRPr="00A50A28">
        <w:rPr>
          <w:rFonts w:ascii="Arial" w:hAnsi="Arial" w:cs="Arial"/>
          <w:sz w:val="20"/>
          <w:szCs w:val="20"/>
        </w:rPr>
        <w:t>SEGUNDO: Que es interés de EL PROPONENTE apoyar la acción del Estado colombiano, y de la POLICÍA NACIONAL – POLICIA METROPOLITANA DE IBAGUE – AREA DE SANIDAD TOLIMA para fortalecer la transparencia en los procesos de contratación, y la responsabilidad de rendir cuentas;</w:t>
      </w:r>
    </w:p>
    <w:p w:rsidR="00CC5AE4" w:rsidRPr="00A50A28" w:rsidRDefault="00CC5AE4" w:rsidP="00CC5AE4">
      <w:pPr>
        <w:jc w:val="both"/>
        <w:rPr>
          <w:rFonts w:ascii="Arial" w:hAnsi="Arial" w:cs="Arial"/>
          <w:sz w:val="20"/>
          <w:szCs w:val="20"/>
        </w:rPr>
      </w:pPr>
    </w:p>
    <w:p w:rsidR="00CC5AE4" w:rsidRPr="00A50A28" w:rsidRDefault="00CC5AE4" w:rsidP="00CC5AE4">
      <w:pPr>
        <w:jc w:val="both"/>
        <w:rPr>
          <w:rFonts w:ascii="Arial" w:hAnsi="Arial" w:cs="Arial"/>
          <w:sz w:val="20"/>
          <w:szCs w:val="20"/>
        </w:rPr>
      </w:pPr>
      <w:r w:rsidRPr="00A50A28">
        <w:rPr>
          <w:rFonts w:ascii="Arial" w:hAnsi="Arial" w:cs="Arial"/>
          <w:sz w:val="20"/>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C5AE4" w:rsidRPr="00A50A28" w:rsidRDefault="00CC5AE4" w:rsidP="00CC5AE4">
      <w:pPr>
        <w:jc w:val="both"/>
        <w:rPr>
          <w:rFonts w:ascii="Arial" w:hAnsi="Arial" w:cs="Arial"/>
          <w:sz w:val="20"/>
          <w:szCs w:val="20"/>
        </w:rPr>
      </w:pPr>
    </w:p>
    <w:p w:rsidR="00CC5AE4" w:rsidRPr="00A50A28" w:rsidRDefault="00CC5AE4" w:rsidP="00CC5AE4">
      <w:pPr>
        <w:jc w:val="both"/>
        <w:rPr>
          <w:rFonts w:ascii="Arial" w:hAnsi="Arial" w:cs="Arial"/>
          <w:sz w:val="20"/>
          <w:szCs w:val="20"/>
        </w:rPr>
      </w:pPr>
      <w:r w:rsidRPr="00A50A28">
        <w:rPr>
          <w:rFonts w:ascii="Arial" w:hAnsi="Arial" w:cs="Arial"/>
          <w:sz w:val="20"/>
          <w:szCs w:val="20"/>
        </w:rPr>
        <w:t>CLÁUSULA PRIMERA. COMPROMISOS ASUMIDOS.</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EL PROPONENTE, mediante suscripción del presente documento, asume los siguientes compromisos:</w:t>
      </w:r>
    </w:p>
    <w:p w:rsidR="00CC5AE4" w:rsidRPr="00A50A28" w:rsidRDefault="00CC5AE4" w:rsidP="00CC5AE4">
      <w:pPr>
        <w:jc w:val="both"/>
        <w:rPr>
          <w:rFonts w:ascii="Arial" w:hAnsi="Arial" w:cs="Arial"/>
          <w:sz w:val="20"/>
          <w:szCs w:val="20"/>
        </w:rPr>
      </w:pPr>
    </w:p>
    <w:p w:rsidR="00CC5AE4" w:rsidRPr="00A50A28" w:rsidRDefault="00CC5AE4" w:rsidP="00CC5AE4">
      <w:pPr>
        <w:jc w:val="both"/>
        <w:rPr>
          <w:rFonts w:ascii="Arial" w:hAnsi="Arial" w:cs="Arial"/>
          <w:sz w:val="20"/>
          <w:szCs w:val="20"/>
        </w:rPr>
      </w:pPr>
      <w:r w:rsidRPr="00A50A28">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EL PROPONENTE se compromete a no permitir que nadie, bien sea empleado de la compañía o un agente comisionista independiente, o un asesor o consultor lo haga en su nombre;</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No ofrecer o pagar sobornos o cualquier halago a los  funcionarios de la POLICÍA NACIONAL – POLICIA METROPOLITANA DE IBAGUE – AREA DE SANIDAD TOLIMA,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No ofrecer pagos o halagos a los funcionarios de la POLICÍA NACIONAL – POLICIA METROPOLITANA DE IBAGUE – AREA DE SANIDAD TOLIMA durante el desarrollo del contrato que se suscriba si llegase a ser aceptada su propuesta.</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Pr="00A50A28" w:rsidRDefault="00CC5AE4" w:rsidP="00CC5AE4">
      <w:pPr>
        <w:jc w:val="both"/>
        <w:rPr>
          <w:rFonts w:ascii="Arial" w:hAnsi="Arial" w:cs="Arial"/>
          <w:sz w:val="20"/>
          <w:szCs w:val="20"/>
        </w:rPr>
      </w:pPr>
      <w:r w:rsidRPr="00A50A28">
        <w:rPr>
          <w:rFonts w:ascii="Arial" w:hAnsi="Arial" w:cs="Arial"/>
          <w:sz w:val="20"/>
          <w:szCs w:val="20"/>
        </w:rPr>
        <w:t>EL PROPONENTE:</w:t>
      </w:r>
    </w:p>
    <w:p w:rsidR="00CC5AE4" w:rsidRPr="00A50A28" w:rsidRDefault="00CC5AE4" w:rsidP="00CC5AE4">
      <w:pPr>
        <w:jc w:val="both"/>
        <w:rPr>
          <w:rFonts w:ascii="Arial" w:hAnsi="Arial" w:cs="Arial"/>
          <w:sz w:val="20"/>
          <w:szCs w:val="20"/>
        </w:rPr>
      </w:pPr>
      <w:r w:rsidRPr="00A50A28">
        <w:rPr>
          <w:rFonts w:ascii="Arial" w:hAnsi="Arial" w:cs="Arial"/>
          <w:sz w:val="20"/>
          <w:szCs w:val="20"/>
        </w:rPr>
        <w:t> </w:t>
      </w:r>
    </w:p>
    <w:p w:rsidR="00CC5AE4" w:rsidRDefault="00CC5AE4" w:rsidP="00CC5AE4">
      <w:pPr>
        <w:jc w:val="both"/>
        <w:rPr>
          <w:rFonts w:ascii="Arial" w:hAnsi="Arial" w:cs="Arial"/>
          <w:sz w:val="20"/>
          <w:szCs w:val="20"/>
        </w:rPr>
      </w:pPr>
      <w:r w:rsidRPr="00A50A28">
        <w:rPr>
          <w:rFonts w:ascii="Arial" w:hAnsi="Arial" w:cs="Arial"/>
          <w:sz w:val="20"/>
          <w:szCs w:val="20"/>
        </w:rPr>
        <w:t> (Nombre, número del documento de identificación y firma del proponente o su representante)</w:t>
      </w:r>
    </w:p>
    <w:p w:rsidR="00CC5AE4" w:rsidRDefault="00CC5AE4" w:rsidP="00CC5AE4">
      <w:pPr>
        <w:jc w:val="both"/>
        <w:rPr>
          <w:rFonts w:ascii="Arial" w:hAnsi="Arial" w:cs="Arial"/>
          <w:sz w:val="20"/>
          <w:szCs w:val="20"/>
        </w:rPr>
      </w:pPr>
    </w:p>
    <w:p w:rsidR="00CC5AE4" w:rsidRPr="00A50A28" w:rsidRDefault="00CC5AE4" w:rsidP="00CC5AE4">
      <w:pPr>
        <w:jc w:val="both"/>
        <w:rPr>
          <w:rFonts w:ascii="Arial" w:hAnsi="Arial" w:cs="Arial"/>
          <w:sz w:val="20"/>
          <w:szCs w:val="20"/>
        </w:rPr>
      </w:pPr>
      <w:r w:rsidRPr="00915597">
        <w:rPr>
          <w:rFonts w:ascii="Arial" w:hAnsi="Arial" w:cs="Arial"/>
          <w:b/>
          <w:sz w:val="20"/>
          <w:szCs w:val="20"/>
        </w:rPr>
        <w:t>NOTA</w:t>
      </w:r>
      <w:r>
        <w:rPr>
          <w:rFonts w:ascii="Arial" w:hAnsi="Arial" w:cs="Arial"/>
          <w:sz w:val="20"/>
          <w:szCs w:val="20"/>
        </w:rPr>
        <w:t xml:space="preserve">: </w:t>
      </w:r>
      <w:r w:rsidRPr="00A50A28">
        <w:rPr>
          <w:rFonts w:ascii="Arial" w:hAnsi="Arial" w:cs="Arial"/>
          <w:sz w:val="20"/>
          <w:szCs w:val="20"/>
        </w:rPr>
        <w:t>Suscribirán el documento todos los integrantes de la parte proponente si es plural (consorcio o unión temporal), a través de sus representantes legales.</w:t>
      </w:r>
    </w:p>
    <w:p w:rsidR="00CC5AE4" w:rsidRPr="00A50A28" w:rsidRDefault="00CC5AE4" w:rsidP="00CC5AE4">
      <w:pPr>
        <w:jc w:val="center"/>
        <w:rPr>
          <w:rFonts w:ascii="Arial" w:hAnsi="Arial" w:cs="Arial"/>
          <w:sz w:val="20"/>
          <w:szCs w:val="20"/>
        </w:rPr>
      </w:pPr>
      <w:bookmarkStart w:id="0" w:name="_GoBack"/>
      <w:bookmarkEnd w:id="0"/>
    </w:p>
    <w:sectPr w:rsidR="00CC5AE4" w:rsidRPr="00A50A28" w:rsidSect="008A622D">
      <w:pgSz w:w="12240" w:h="20160" w:code="5"/>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AE4"/>
    <w:rsid w:val="00254187"/>
    <w:rsid w:val="005F5016"/>
    <w:rsid w:val="00CC5AE4"/>
    <w:rsid w:val="00FD00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07F7F7-95A8-4AE2-81D3-5CC5526B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AE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C5AE4"/>
    <w:pPr>
      <w:ind w:left="720"/>
      <w:contextualSpacing/>
    </w:pPr>
    <w:rPr>
      <w:lang w:val="es-CO"/>
    </w:rPr>
  </w:style>
  <w:style w:type="character" w:customStyle="1" w:styleId="PrrafodelistaCar">
    <w:name w:val="Párrafo de lista Car"/>
    <w:link w:val="Prrafodelista"/>
    <w:uiPriority w:val="34"/>
    <w:rsid w:val="00CC5AE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679</Words>
  <Characters>3736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DISAN - RUBELIO HUMBERTO CARDONA MANJARRES</cp:lastModifiedBy>
  <cp:revision>2</cp:revision>
  <dcterms:created xsi:type="dcterms:W3CDTF">2018-03-01T23:22:00Z</dcterms:created>
  <dcterms:modified xsi:type="dcterms:W3CDTF">2018-03-01T23:22:00Z</dcterms:modified>
</cp:coreProperties>
</file>