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6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2122"/>
        <w:gridCol w:w="5705"/>
        <w:gridCol w:w="3038"/>
      </w:tblGrid>
      <w:tr w:rsidR="00B32B3F" w:rsidRPr="007A4544" w14:paraId="4FA138D0" w14:textId="77777777" w:rsidTr="00DF22D5">
        <w:trPr>
          <w:trHeight w:val="252"/>
          <w:jc w:val="center"/>
        </w:trPr>
        <w:tc>
          <w:tcPr>
            <w:tcW w:w="10865" w:type="dxa"/>
            <w:gridSpan w:val="3"/>
            <w:tcBorders>
              <w:top w:val="single" w:sz="4" w:space="0" w:color="auto"/>
              <w:left w:val="single" w:sz="4" w:space="0" w:color="auto"/>
              <w:bottom w:val="single" w:sz="4" w:space="0" w:color="auto"/>
              <w:right w:val="single" w:sz="4" w:space="0" w:color="auto"/>
            </w:tcBorders>
            <w:shd w:val="clear" w:color="auto" w:fill="auto"/>
            <w:tcMar>
              <w:left w:w="55" w:type="dxa"/>
            </w:tcMar>
          </w:tcPr>
          <w:tbl>
            <w:tblPr>
              <w:tblW w:w="0" w:type="auto"/>
              <w:tblBorders>
                <w:top w:val="nil"/>
                <w:left w:val="nil"/>
                <w:bottom w:val="nil"/>
                <w:right w:val="nil"/>
              </w:tblBorders>
              <w:tblLook w:val="0000" w:firstRow="0" w:lastRow="0" w:firstColumn="0" w:lastColumn="0" w:noHBand="0" w:noVBand="0"/>
            </w:tblPr>
            <w:tblGrid>
              <w:gridCol w:w="10491"/>
            </w:tblGrid>
            <w:tr w:rsidR="00B32B3F" w:rsidRPr="007A4544" w14:paraId="1D0A9796" w14:textId="77777777" w:rsidTr="00CE6CC1">
              <w:trPr>
                <w:trHeight w:val="93"/>
              </w:trPr>
              <w:tc>
                <w:tcPr>
                  <w:tcW w:w="10491" w:type="dxa"/>
                  <w:tcBorders>
                    <w:bottom w:val="single" w:sz="4" w:space="0" w:color="auto"/>
                  </w:tcBorders>
                </w:tcPr>
                <w:p w14:paraId="305DE442" w14:textId="5B9436C2" w:rsidR="00B32B3F" w:rsidRPr="007A4544" w:rsidRDefault="00B32B3F" w:rsidP="000B4547">
                  <w:pPr>
                    <w:pStyle w:val="Default"/>
                    <w:rPr>
                      <w:sz w:val="20"/>
                      <w:szCs w:val="20"/>
                    </w:rPr>
                  </w:pPr>
                  <w:r w:rsidRPr="007A4544">
                    <w:rPr>
                      <w:b/>
                      <w:bCs/>
                      <w:sz w:val="20"/>
                      <w:szCs w:val="20"/>
                    </w:rPr>
                    <w:t xml:space="preserve">Fecha: </w:t>
                  </w:r>
                  <w:r w:rsidR="00DA0495" w:rsidRPr="007A4544">
                    <w:rPr>
                      <w:sz w:val="20"/>
                      <w:szCs w:val="20"/>
                    </w:rPr>
                    <w:t>06 de febrero de 2024</w:t>
                  </w:r>
                  <w:r w:rsidRPr="007A4544">
                    <w:rPr>
                      <w:sz w:val="20"/>
                      <w:szCs w:val="20"/>
                    </w:rPr>
                    <w:t xml:space="preserve"> </w:t>
                  </w:r>
                </w:p>
              </w:tc>
            </w:tr>
            <w:tr w:rsidR="00B32B3F" w:rsidRPr="007A4544" w14:paraId="7BE5308D" w14:textId="77777777" w:rsidTr="00CE6CC1">
              <w:trPr>
                <w:trHeight w:val="93"/>
              </w:trPr>
              <w:tc>
                <w:tcPr>
                  <w:tcW w:w="10491" w:type="dxa"/>
                  <w:tcBorders>
                    <w:top w:val="single" w:sz="4" w:space="0" w:color="auto"/>
                    <w:bottom w:val="single" w:sz="4" w:space="0" w:color="auto"/>
                  </w:tcBorders>
                </w:tcPr>
                <w:p w14:paraId="3A6626A4" w14:textId="77777777" w:rsidR="00B32B3F" w:rsidRPr="007A4544" w:rsidRDefault="00B32B3F" w:rsidP="00CE6CC1">
                  <w:pPr>
                    <w:pStyle w:val="Default"/>
                    <w:rPr>
                      <w:sz w:val="20"/>
                      <w:szCs w:val="20"/>
                    </w:rPr>
                  </w:pPr>
                  <w:r w:rsidRPr="007A4544">
                    <w:rPr>
                      <w:b/>
                      <w:bCs/>
                      <w:sz w:val="20"/>
                      <w:szCs w:val="20"/>
                    </w:rPr>
                    <w:t>Proponente</w:t>
                  </w:r>
                  <w:r w:rsidRPr="007A4544">
                    <w:rPr>
                      <w:sz w:val="20"/>
                      <w:szCs w:val="20"/>
                    </w:rPr>
                    <w:t xml:space="preserve">: A quien le interese. </w:t>
                  </w:r>
                </w:p>
              </w:tc>
            </w:tr>
          </w:tbl>
          <w:p w14:paraId="22847C4C" w14:textId="77777777" w:rsidR="00B32B3F" w:rsidRPr="007A4544" w:rsidRDefault="00B32B3F" w:rsidP="00CE6CC1">
            <w:pPr>
              <w:spacing w:after="0" w:line="240" w:lineRule="auto"/>
              <w:rPr>
                <w:rFonts w:ascii="Arial" w:hAnsi="Arial" w:cs="Arial"/>
                <w:sz w:val="20"/>
                <w:szCs w:val="20"/>
                <w:highlight w:val="red"/>
              </w:rPr>
            </w:pPr>
          </w:p>
        </w:tc>
      </w:tr>
      <w:tr w:rsidR="00B32B3F" w:rsidRPr="007A4544" w14:paraId="596E4B70" w14:textId="77777777" w:rsidTr="00DF22D5">
        <w:trPr>
          <w:trHeight w:val="300"/>
          <w:jc w:val="center"/>
        </w:trPr>
        <w:tc>
          <w:tcPr>
            <w:tcW w:w="10865" w:type="dxa"/>
            <w:gridSpan w:val="3"/>
            <w:tcBorders>
              <w:top w:val="single" w:sz="4" w:space="0" w:color="auto"/>
              <w:left w:val="single" w:sz="4" w:space="0" w:color="00000A"/>
              <w:bottom w:val="single" w:sz="4" w:space="0" w:color="00000A"/>
              <w:right w:val="single" w:sz="4" w:space="0" w:color="00000A"/>
            </w:tcBorders>
            <w:shd w:val="clear" w:color="DDDDDD" w:fill="D9D9D9"/>
            <w:tcMar>
              <w:left w:w="55" w:type="dxa"/>
            </w:tcMar>
            <w:vAlign w:val="bottom"/>
          </w:tcPr>
          <w:p w14:paraId="770D6F28" w14:textId="0B64E0CE" w:rsidR="00B32B3F" w:rsidRPr="007A4544" w:rsidRDefault="00B32B3F" w:rsidP="006C3D30">
            <w:pPr>
              <w:spacing w:after="0" w:line="240" w:lineRule="auto"/>
              <w:jc w:val="center"/>
              <w:rPr>
                <w:rFonts w:ascii="Arial" w:eastAsia="Times New Roman" w:hAnsi="Arial" w:cs="Arial"/>
                <w:color w:val="000000"/>
                <w:sz w:val="20"/>
                <w:szCs w:val="20"/>
                <w:lang w:eastAsia="es-CO"/>
              </w:rPr>
            </w:pPr>
            <w:r w:rsidRPr="007A4544">
              <w:rPr>
                <w:rFonts w:ascii="Arial" w:eastAsia="Times New Roman" w:hAnsi="Arial" w:cs="Arial"/>
                <w:b/>
                <w:bCs/>
                <w:color w:val="000000"/>
                <w:sz w:val="20"/>
                <w:szCs w:val="20"/>
                <w:lang w:eastAsia="es-CO"/>
              </w:rPr>
              <w:t xml:space="preserve">PROCESO DE CONTRATACIÓN </w:t>
            </w:r>
            <w:r w:rsidR="00DA0495" w:rsidRPr="007A4544">
              <w:rPr>
                <w:rFonts w:ascii="Arial" w:eastAsia="Times New Roman" w:hAnsi="Arial" w:cs="Arial"/>
                <w:b/>
                <w:bCs/>
                <w:color w:val="000000"/>
                <w:sz w:val="20"/>
                <w:szCs w:val="20"/>
                <w:lang w:eastAsia="es-CO"/>
              </w:rPr>
              <w:t>MINIMA</w:t>
            </w:r>
            <w:r w:rsidRPr="007A4544">
              <w:rPr>
                <w:rFonts w:ascii="Arial" w:eastAsia="Times New Roman" w:hAnsi="Arial" w:cs="Arial"/>
                <w:b/>
                <w:bCs/>
                <w:color w:val="000000"/>
                <w:sz w:val="20"/>
                <w:szCs w:val="20"/>
                <w:lang w:eastAsia="es-CO"/>
              </w:rPr>
              <w:t xml:space="preserve"> </w:t>
            </w:r>
            <w:r w:rsidR="00F57C3B" w:rsidRPr="007A4544">
              <w:rPr>
                <w:rFonts w:ascii="Arial" w:eastAsia="Times New Roman" w:hAnsi="Arial" w:cs="Arial"/>
                <w:b/>
                <w:bCs/>
                <w:color w:val="000000"/>
                <w:sz w:val="20"/>
                <w:szCs w:val="20"/>
                <w:lang w:eastAsia="es-CO"/>
              </w:rPr>
              <w:t>CUANTÍA</w:t>
            </w:r>
          </w:p>
        </w:tc>
      </w:tr>
      <w:tr w:rsidR="00B32B3F" w:rsidRPr="007A4544" w14:paraId="12531235" w14:textId="77777777" w:rsidTr="00DF22D5">
        <w:trPr>
          <w:trHeight w:val="659"/>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4C5FCD48" w14:textId="7943441B" w:rsidR="00B32B3F" w:rsidRPr="007A4544" w:rsidRDefault="00B32B3F" w:rsidP="006C3D30">
            <w:pPr>
              <w:spacing w:after="0" w:line="240" w:lineRule="auto"/>
              <w:jc w:val="both"/>
              <w:rPr>
                <w:rFonts w:ascii="Arial" w:eastAsia="Times New Roman" w:hAnsi="Arial" w:cs="Arial"/>
                <w:color w:val="000000"/>
                <w:sz w:val="20"/>
                <w:szCs w:val="20"/>
                <w:lang w:eastAsia="es-CO"/>
              </w:rPr>
            </w:pPr>
            <w:r w:rsidRPr="007A4544">
              <w:rPr>
                <w:rFonts w:ascii="Arial" w:eastAsia="Times New Roman" w:hAnsi="Arial" w:cs="Arial"/>
                <w:color w:val="000000"/>
                <w:sz w:val="20"/>
                <w:szCs w:val="20"/>
                <w:lang w:eastAsia="es-CO"/>
              </w:rPr>
              <w:t xml:space="preserve">De conformidad con lo dispuesto por el </w:t>
            </w:r>
            <w:r w:rsidR="00932DB4" w:rsidRPr="007A4544">
              <w:rPr>
                <w:rFonts w:ascii="Arial" w:hAnsi="Arial" w:cs="Arial"/>
                <w:sz w:val="20"/>
                <w:szCs w:val="20"/>
              </w:rPr>
              <w:t>Acuerdo No. 007 del 27 de julio de 2020 “</w:t>
            </w:r>
            <w:r w:rsidR="00932DB4" w:rsidRPr="007A4544">
              <w:rPr>
                <w:rFonts w:ascii="Arial" w:hAnsi="Arial" w:cs="Arial"/>
                <w:sz w:val="20"/>
                <w:szCs w:val="20"/>
                <w:lang w:val="es-ES_tradnl"/>
              </w:rPr>
              <w:t xml:space="preserve">por medio del cual se </w:t>
            </w:r>
            <w:r w:rsidR="00932DB4" w:rsidRPr="007A4544">
              <w:rPr>
                <w:rFonts w:ascii="Arial" w:hAnsi="Arial" w:cs="Arial"/>
                <w:color w:val="000000"/>
                <w:sz w:val="20"/>
                <w:szCs w:val="20"/>
              </w:rPr>
              <w:t xml:space="preserve">actualizó el Estatuto de Contratación” y la Resolución 074 del 05 de agosto de 2020 “por medio de la cual se adopta el Manual de Contratación”, articulo 21.1.1 proceso de </w:t>
            </w:r>
            <w:r w:rsidR="00932DB4" w:rsidRPr="007A4544">
              <w:rPr>
                <w:rFonts w:ascii="Arial" w:eastAsia="Times New Roman" w:hAnsi="Arial" w:cs="Arial"/>
                <w:color w:val="000000"/>
                <w:sz w:val="20"/>
                <w:szCs w:val="20"/>
                <w:lang w:eastAsia="es-CO"/>
              </w:rPr>
              <w:t>Contratación de</w:t>
            </w:r>
            <w:r w:rsidRPr="007A4544">
              <w:rPr>
                <w:rFonts w:ascii="Arial" w:eastAsia="Times New Roman" w:hAnsi="Arial" w:cs="Arial"/>
                <w:color w:val="000000"/>
                <w:sz w:val="20"/>
                <w:szCs w:val="20"/>
                <w:lang w:eastAsia="es-CO"/>
              </w:rPr>
              <w:t xml:space="preserve"> </w:t>
            </w:r>
            <w:r w:rsidR="007A4544" w:rsidRPr="007A4544">
              <w:rPr>
                <w:rFonts w:ascii="Arial" w:eastAsia="Times New Roman" w:hAnsi="Arial" w:cs="Arial"/>
                <w:color w:val="000000"/>
                <w:sz w:val="20"/>
                <w:szCs w:val="20"/>
                <w:lang w:eastAsia="es-CO"/>
              </w:rPr>
              <w:t>Mínima</w:t>
            </w:r>
            <w:r w:rsidRPr="007A4544">
              <w:rPr>
                <w:rFonts w:ascii="Arial" w:eastAsia="Times New Roman" w:hAnsi="Arial" w:cs="Arial"/>
                <w:color w:val="000000"/>
                <w:sz w:val="20"/>
                <w:szCs w:val="20"/>
                <w:lang w:eastAsia="es-CO"/>
              </w:rPr>
              <w:t xml:space="preserve"> </w:t>
            </w:r>
            <w:r w:rsidR="00932DB4" w:rsidRPr="007A4544">
              <w:rPr>
                <w:rFonts w:ascii="Arial" w:eastAsia="Times New Roman" w:hAnsi="Arial" w:cs="Arial"/>
                <w:color w:val="000000"/>
                <w:sz w:val="20"/>
                <w:szCs w:val="20"/>
                <w:lang w:eastAsia="es-CO"/>
              </w:rPr>
              <w:t>Cuantía</w:t>
            </w:r>
            <w:r w:rsidRPr="007A4544">
              <w:rPr>
                <w:rFonts w:ascii="Arial" w:eastAsia="Times New Roman" w:hAnsi="Arial" w:cs="Arial"/>
                <w:color w:val="000000"/>
                <w:sz w:val="20"/>
                <w:szCs w:val="20"/>
                <w:lang w:eastAsia="es-CO"/>
              </w:rPr>
              <w:t>.</w:t>
            </w:r>
          </w:p>
        </w:tc>
      </w:tr>
      <w:tr w:rsidR="00B32B3F" w:rsidRPr="007A4544" w14:paraId="2B2403D6" w14:textId="77777777" w:rsidTr="00DF22D5">
        <w:trPr>
          <w:trHeight w:val="300"/>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vAlign w:val="bottom"/>
          </w:tcPr>
          <w:p w14:paraId="17EE46EF" w14:textId="77777777" w:rsidR="00B32B3F" w:rsidRPr="007A4544" w:rsidRDefault="00B32B3F" w:rsidP="00CE6CC1">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INFORMACIÓN GENERAL</w:t>
            </w:r>
          </w:p>
        </w:tc>
      </w:tr>
      <w:tr w:rsidR="00B32B3F" w:rsidRPr="007A4544" w14:paraId="18656E8E" w14:textId="77777777" w:rsidTr="006C3D30">
        <w:trPr>
          <w:trHeight w:val="631"/>
          <w:jc w:val="center"/>
        </w:trPr>
        <w:tc>
          <w:tcPr>
            <w:tcW w:w="2122" w:type="dxa"/>
            <w:vMerge w:val="restart"/>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FB3E762"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Objeto:</w:t>
            </w:r>
          </w:p>
        </w:tc>
        <w:tc>
          <w:tcPr>
            <w:tcW w:w="8743"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53C06EBF" w14:textId="65A38001" w:rsidR="00B32B3F" w:rsidRPr="007A4544" w:rsidRDefault="00DA0495" w:rsidP="00CE6CC1">
            <w:pPr>
              <w:spacing w:after="160" w:line="240" w:lineRule="auto"/>
              <w:jc w:val="both"/>
              <w:rPr>
                <w:rFonts w:ascii="Arial" w:eastAsia="Times New Roman" w:hAnsi="Arial" w:cs="Arial"/>
                <w:color w:val="000000"/>
                <w:sz w:val="20"/>
                <w:szCs w:val="20"/>
                <w:lang w:eastAsia="es-CO"/>
              </w:rPr>
            </w:pPr>
            <w:r w:rsidRPr="007A4544">
              <w:rPr>
                <w:rFonts w:ascii="Arial" w:hAnsi="Arial" w:cs="Arial"/>
                <w:sz w:val="20"/>
                <w:szCs w:val="20"/>
              </w:rPr>
              <w:t>Suministro de insumos de ferretería para mantenimientos correctivos de las diferentes áreas del Hospital Gonzalo Contreras</w:t>
            </w:r>
          </w:p>
        </w:tc>
      </w:tr>
      <w:tr w:rsidR="00B32B3F" w:rsidRPr="007A4544" w14:paraId="562CE5E8" w14:textId="77777777" w:rsidTr="002C216B">
        <w:trPr>
          <w:trHeight w:hRule="exact" w:val="73"/>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64EF6E9"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p>
        </w:tc>
        <w:tc>
          <w:tcPr>
            <w:tcW w:w="8743"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1E62FA66" w14:textId="77777777" w:rsidR="00B32B3F" w:rsidRPr="007A4544" w:rsidRDefault="00B32B3F" w:rsidP="00CE6CC1">
            <w:pPr>
              <w:spacing w:after="0" w:line="240" w:lineRule="auto"/>
              <w:jc w:val="both"/>
              <w:rPr>
                <w:rFonts w:ascii="Arial" w:eastAsia="Times New Roman" w:hAnsi="Arial" w:cs="Arial"/>
                <w:color w:val="000000"/>
                <w:sz w:val="20"/>
                <w:szCs w:val="20"/>
                <w:lang w:eastAsia="es-CO"/>
              </w:rPr>
            </w:pPr>
          </w:p>
        </w:tc>
      </w:tr>
      <w:tr w:rsidR="00B32B3F" w:rsidRPr="007A4544" w14:paraId="25814385" w14:textId="77777777" w:rsidTr="002C216B">
        <w:trPr>
          <w:trHeight w:val="748"/>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37CE0BB"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Descripción del Servicio (Actividades a contratar)</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8C62B8B" w14:textId="5F15DDA7" w:rsidR="00DD0E60" w:rsidRPr="007A4544" w:rsidRDefault="006C3D30" w:rsidP="00A83041">
            <w:pPr>
              <w:spacing w:after="0" w:line="240" w:lineRule="auto"/>
              <w:rPr>
                <w:rFonts w:ascii="Arial" w:hAnsi="Arial" w:cs="Arial"/>
                <w:color w:val="000000"/>
                <w:sz w:val="20"/>
                <w:szCs w:val="20"/>
                <w:lang w:eastAsia="es-CO"/>
              </w:rPr>
            </w:pPr>
            <w:r w:rsidRPr="007A4544">
              <w:rPr>
                <w:rFonts w:ascii="Arial" w:hAnsi="Arial" w:cs="Arial"/>
                <w:color w:val="000000"/>
                <w:sz w:val="20"/>
                <w:szCs w:val="20"/>
                <w:lang w:eastAsia="es-CO"/>
              </w:rPr>
              <w:t>Ver anexo Técnico I</w:t>
            </w:r>
          </w:p>
        </w:tc>
      </w:tr>
      <w:tr w:rsidR="00B32B3F" w:rsidRPr="007A4544" w14:paraId="2BF3E3DE" w14:textId="77777777" w:rsidTr="006C3D30">
        <w:trPr>
          <w:trHeight w:val="361"/>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B081EDA" w14:textId="77777777" w:rsidR="00B32B3F" w:rsidRPr="007A4544" w:rsidRDefault="00B32B3F" w:rsidP="00CE6CC1">
            <w:pPr>
              <w:spacing w:after="0" w:line="240" w:lineRule="auto"/>
              <w:jc w:val="both"/>
              <w:rPr>
                <w:rFonts w:ascii="Arial" w:hAnsi="Arial" w:cs="Arial"/>
                <w:sz w:val="20"/>
                <w:szCs w:val="20"/>
              </w:rPr>
            </w:pPr>
            <w:r w:rsidRPr="007A4544">
              <w:rPr>
                <w:rFonts w:ascii="Arial" w:eastAsia="Times New Roman" w:hAnsi="Arial" w:cs="Arial"/>
                <w:b/>
                <w:bCs/>
                <w:color w:val="000000"/>
                <w:sz w:val="20"/>
                <w:szCs w:val="20"/>
                <w:lang w:eastAsia="es-CO"/>
              </w:rPr>
              <w:t>Lugar de Ejecución</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19493B9" w14:textId="3A64C2F3" w:rsidR="00B32B3F" w:rsidRPr="007A4544" w:rsidRDefault="00DA0495" w:rsidP="001B3509">
            <w:pPr>
              <w:spacing w:after="0" w:line="240" w:lineRule="auto"/>
              <w:jc w:val="both"/>
              <w:rPr>
                <w:rFonts w:ascii="Arial" w:eastAsia="Times New Roman" w:hAnsi="Arial" w:cs="Arial"/>
                <w:color w:val="000000"/>
                <w:sz w:val="20"/>
                <w:szCs w:val="20"/>
                <w:lang w:eastAsia="es-CO"/>
              </w:rPr>
            </w:pPr>
            <w:r w:rsidRPr="007A4544">
              <w:rPr>
                <w:rFonts w:ascii="Arial" w:hAnsi="Arial" w:cs="Arial"/>
                <w:sz w:val="20"/>
                <w:szCs w:val="20"/>
              </w:rPr>
              <w:t>HOSPITAL GONZALO CONTRERAS de La Unión Valle E.S.E.</w:t>
            </w:r>
          </w:p>
        </w:tc>
      </w:tr>
      <w:tr w:rsidR="00B32B3F" w:rsidRPr="007A4544" w14:paraId="03C5E5D0" w14:textId="77777777" w:rsidTr="006C3D30">
        <w:trPr>
          <w:trHeight w:val="297"/>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46799650"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Plazo de Ejecución</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14:paraId="69A54145" w14:textId="476F4488" w:rsidR="00B32B3F" w:rsidRPr="007A4544" w:rsidRDefault="00DA0495" w:rsidP="00E61477">
            <w:pPr>
              <w:spacing w:after="0" w:line="240" w:lineRule="auto"/>
              <w:rPr>
                <w:rFonts w:ascii="Arial" w:hAnsi="Arial" w:cs="Arial"/>
                <w:sz w:val="20"/>
                <w:szCs w:val="20"/>
              </w:rPr>
            </w:pPr>
            <w:r w:rsidRPr="007A4544">
              <w:rPr>
                <w:rFonts w:ascii="Arial" w:hAnsi="Arial" w:cs="Arial"/>
                <w:sz w:val="20"/>
                <w:szCs w:val="20"/>
              </w:rPr>
              <w:t>El término de duración será a partir de la firma del acta de inicio sin exceder el 30 de abril de 2024.</w:t>
            </w:r>
          </w:p>
        </w:tc>
      </w:tr>
      <w:tr w:rsidR="00B32B3F" w:rsidRPr="007A4544" w14:paraId="243771D1" w14:textId="77777777" w:rsidTr="006C3D30">
        <w:trPr>
          <w:trHeight w:val="562"/>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5A0E05B2"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Valor del Contrato</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66FD7326" w14:textId="5445474D" w:rsidR="00DF22D5" w:rsidRPr="007A4544" w:rsidRDefault="00DA0495" w:rsidP="00CE6CC1">
            <w:pPr>
              <w:spacing w:after="0" w:line="240" w:lineRule="auto"/>
              <w:jc w:val="both"/>
              <w:rPr>
                <w:rFonts w:ascii="Arial" w:hAnsi="Arial" w:cs="Arial"/>
                <w:sz w:val="20"/>
                <w:szCs w:val="20"/>
              </w:rPr>
            </w:pPr>
            <w:r w:rsidRPr="007A4544">
              <w:rPr>
                <w:rFonts w:ascii="Arial" w:hAnsi="Arial" w:cs="Arial"/>
                <w:b/>
                <w:bCs/>
                <w:sz w:val="20"/>
                <w:szCs w:val="20"/>
              </w:rPr>
              <w:t>VEINTE MILLONES DIEZ MIL DOSCIENTOS NOVENTA Y SIETE</w:t>
            </w:r>
            <w:r w:rsidRPr="007A4544">
              <w:rPr>
                <w:rFonts w:ascii="Arial" w:hAnsi="Arial" w:cs="Arial"/>
                <w:sz w:val="20"/>
                <w:szCs w:val="20"/>
              </w:rPr>
              <w:t xml:space="preserve"> </w:t>
            </w:r>
            <w:r w:rsidRPr="007A4544">
              <w:rPr>
                <w:rFonts w:ascii="Arial" w:hAnsi="Arial" w:cs="Arial"/>
                <w:b/>
                <w:sz w:val="20"/>
                <w:szCs w:val="20"/>
              </w:rPr>
              <w:t>PESOS MONEDA LEGAL Y CORRIENTE ($20.010.297)</w:t>
            </w:r>
          </w:p>
        </w:tc>
      </w:tr>
      <w:tr w:rsidR="00B32B3F" w:rsidRPr="007A4544" w14:paraId="79D4153F" w14:textId="77777777" w:rsidTr="006C3D30">
        <w:trPr>
          <w:trHeight w:val="316"/>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E161FCF"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Presupuesto Oficial (CDP)</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DEE90B0" w14:textId="071D371A" w:rsidR="00954192" w:rsidRPr="007A4544" w:rsidRDefault="00851E93" w:rsidP="00954192">
            <w:pPr>
              <w:pBdr>
                <w:top w:val="nil"/>
                <w:left w:val="nil"/>
                <w:bottom w:val="nil"/>
                <w:right w:val="nil"/>
                <w:between w:val="nil"/>
              </w:pBdr>
              <w:spacing w:after="0"/>
              <w:jc w:val="both"/>
              <w:rPr>
                <w:rFonts w:ascii="Arial" w:eastAsia="Arial" w:hAnsi="Arial" w:cs="Arial"/>
                <w:color w:val="000000"/>
                <w:sz w:val="20"/>
                <w:szCs w:val="20"/>
              </w:rPr>
            </w:pPr>
            <w:r w:rsidRPr="00851E93">
              <w:rPr>
                <w:rFonts w:ascii="Arial" w:eastAsia="Arial" w:hAnsi="Arial" w:cs="Arial"/>
                <w:color w:val="000000"/>
                <w:sz w:val="20"/>
                <w:szCs w:val="20"/>
              </w:rPr>
              <w:t xml:space="preserve">59 </w:t>
            </w:r>
            <w:r w:rsidR="00F57C3B" w:rsidRPr="00851E93">
              <w:rPr>
                <w:rFonts w:ascii="Arial" w:eastAsia="Arial" w:hAnsi="Arial" w:cs="Arial"/>
                <w:color w:val="000000"/>
                <w:sz w:val="20"/>
                <w:szCs w:val="20"/>
              </w:rPr>
              <w:t xml:space="preserve">del </w:t>
            </w:r>
            <w:r w:rsidRPr="00851E93">
              <w:rPr>
                <w:rFonts w:ascii="Arial" w:eastAsia="Arial" w:hAnsi="Arial" w:cs="Arial"/>
                <w:color w:val="000000"/>
                <w:sz w:val="20"/>
                <w:szCs w:val="20"/>
              </w:rPr>
              <w:t>30 de enero de 2024</w:t>
            </w:r>
          </w:p>
          <w:p w14:paraId="31CF53F1" w14:textId="1D0C06C9" w:rsidR="004B70D9" w:rsidRPr="007A4544" w:rsidRDefault="004B70D9" w:rsidP="002B04BC">
            <w:pPr>
              <w:spacing w:after="0" w:line="240" w:lineRule="auto"/>
              <w:jc w:val="both"/>
              <w:rPr>
                <w:rFonts w:ascii="Arial" w:hAnsi="Arial" w:cs="Arial"/>
                <w:sz w:val="20"/>
                <w:szCs w:val="20"/>
                <w:highlight w:val="yellow"/>
              </w:rPr>
            </w:pPr>
          </w:p>
        </w:tc>
      </w:tr>
      <w:tr w:rsidR="00B32B3F" w:rsidRPr="007A4544" w14:paraId="2ADDC6BB" w14:textId="77777777" w:rsidTr="00DF22D5">
        <w:trPr>
          <w:trHeight w:val="282"/>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584003C7" w14:textId="0E816787" w:rsidR="00B32B3F" w:rsidRPr="007A4544" w:rsidRDefault="00B32B3F" w:rsidP="00CE6CC1">
            <w:pPr>
              <w:spacing w:after="0" w:line="240" w:lineRule="auto"/>
              <w:jc w:val="center"/>
              <w:rPr>
                <w:rFonts w:ascii="Arial" w:hAnsi="Arial" w:cs="Arial"/>
                <w:sz w:val="20"/>
                <w:szCs w:val="20"/>
              </w:rPr>
            </w:pPr>
            <w:r w:rsidRPr="007A4544">
              <w:rPr>
                <w:rFonts w:ascii="Arial" w:eastAsia="Times New Roman" w:hAnsi="Arial" w:cs="Arial"/>
                <w:b/>
                <w:bCs/>
                <w:color w:val="000000"/>
                <w:sz w:val="20"/>
                <w:szCs w:val="20"/>
                <w:lang w:eastAsia="es-CO"/>
              </w:rPr>
              <w:t>CRONOGRAMA DEL PROCESO</w:t>
            </w:r>
          </w:p>
        </w:tc>
      </w:tr>
      <w:tr w:rsidR="00B32B3F" w:rsidRPr="007A4544" w14:paraId="2494B753" w14:textId="77777777" w:rsidTr="00DF22D5">
        <w:trPr>
          <w:trHeight w:val="31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91DBAD2" w14:textId="35FF16E5" w:rsidR="00B32B3F" w:rsidRPr="007A4544" w:rsidRDefault="00B32B3F" w:rsidP="000B4547">
            <w:pPr>
              <w:spacing w:after="0" w:line="240" w:lineRule="auto"/>
              <w:jc w:val="both"/>
              <w:rPr>
                <w:rFonts w:ascii="Arial" w:hAnsi="Arial" w:cs="Arial"/>
                <w:sz w:val="20"/>
                <w:szCs w:val="20"/>
              </w:rPr>
            </w:pPr>
            <w:r w:rsidRPr="007A4544">
              <w:rPr>
                <w:rFonts w:ascii="Arial" w:eastAsia="Times New Roman" w:hAnsi="Arial" w:cs="Arial"/>
                <w:b/>
                <w:bCs/>
                <w:color w:val="000000"/>
                <w:sz w:val="20"/>
                <w:szCs w:val="20"/>
                <w:lang w:eastAsia="es-CO"/>
              </w:rPr>
              <w:t xml:space="preserve">Fecha de Apertura: </w:t>
            </w:r>
            <w:r w:rsidR="00DA0495" w:rsidRPr="007A4544">
              <w:rPr>
                <w:rFonts w:ascii="Arial" w:eastAsia="Times New Roman" w:hAnsi="Arial" w:cs="Arial"/>
                <w:color w:val="000000"/>
                <w:sz w:val="20"/>
                <w:szCs w:val="20"/>
                <w:lang w:eastAsia="es-CO"/>
              </w:rPr>
              <w:t xml:space="preserve">06 de febrero de 2024 a </w:t>
            </w:r>
            <w:r w:rsidR="00DA0495" w:rsidRPr="00851E93">
              <w:rPr>
                <w:rFonts w:ascii="Arial" w:eastAsia="Times New Roman" w:hAnsi="Arial" w:cs="Arial"/>
                <w:color w:val="000000"/>
                <w:sz w:val="20"/>
                <w:szCs w:val="20"/>
                <w:lang w:eastAsia="es-CO"/>
              </w:rPr>
              <w:t xml:space="preserve">las </w:t>
            </w:r>
            <w:r w:rsidR="00851E93" w:rsidRPr="00851E93">
              <w:rPr>
                <w:rFonts w:ascii="Arial" w:eastAsia="Times New Roman" w:hAnsi="Arial" w:cs="Arial"/>
                <w:color w:val="000000"/>
                <w:sz w:val="20"/>
                <w:szCs w:val="20"/>
                <w:lang w:eastAsia="es-CO"/>
              </w:rPr>
              <w:t>04:30</w:t>
            </w:r>
            <w:r w:rsidR="00851E93">
              <w:rPr>
                <w:rFonts w:ascii="Arial" w:eastAsia="Times New Roman" w:hAnsi="Arial" w:cs="Arial"/>
                <w:color w:val="000000"/>
                <w:sz w:val="20"/>
                <w:szCs w:val="20"/>
                <w:lang w:eastAsia="es-CO"/>
              </w:rPr>
              <w:t xml:space="preserve"> p.</w:t>
            </w:r>
            <w:r w:rsidR="00DA0495" w:rsidRPr="007A4544">
              <w:rPr>
                <w:rFonts w:ascii="Arial" w:eastAsia="Times New Roman" w:hAnsi="Arial" w:cs="Arial"/>
                <w:color w:val="000000"/>
                <w:sz w:val="20"/>
                <w:szCs w:val="20"/>
                <w:lang w:eastAsia="es-CO"/>
              </w:rPr>
              <w:t>m</w:t>
            </w:r>
            <w:r w:rsidR="00851E93">
              <w:rPr>
                <w:rFonts w:ascii="Arial" w:eastAsia="Times New Roman" w:hAnsi="Arial" w:cs="Arial"/>
                <w:color w:val="000000"/>
                <w:sz w:val="20"/>
                <w:szCs w:val="20"/>
                <w:lang w:eastAsia="es-CO"/>
              </w:rPr>
              <w:t>.</w:t>
            </w:r>
          </w:p>
        </w:tc>
      </w:tr>
      <w:tr w:rsidR="00DF22D5" w:rsidRPr="007A4544" w14:paraId="2CFCF360" w14:textId="77777777" w:rsidTr="00DF22D5">
        <w:trPr>
          <w:trHeight w:val="31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58721E30" w14:textId="5C77E4D6" w:rsidR="00DF22D5" w:rsidRPr="007A4544" w:rsidRDefault="00DF22D5" w:rsidP="000B4547">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Fecha de observaciones</w:t>
            </w:r>
            <w:r w:rsidR="002C216B" w:rsidRPr="007A4544">
              <w:rPr>
                <w:rFonts w:ascii="Arial" w:eastAsia="Times New Roman" w:hAnsi="Arial" w:cs="Arial"/>
                <w:b/>
                <w:bCs/>
                <w:color w:val="000000"/>
                <w:sz w:val="20"/>
                <w:szCs w:val="20"/>
                <w:lang w:eastAsia="es-CO"/>
              </w:rPr>
              <w:t xml:space="preserve"> y limitación a mi pyme</w:t>
            </w:r>
            <w:r w:rsidRPr="007A4544">
              <w:rPr>
                <w:rFonts w:ascii="Arial" w:eastAsia="Times New Roman" w:hAnsi="Arial" w:cs="Arial"/>
                <w:b/>
                <w:bCs/>
                <w:color w:val="000000"/>
                <w:sz w:val="20"/>
                <w:szCs w:val="20"/>
                <w:lang w:eastAsia="es-CO"/>
              </w:rPr>
              <w:t xml:space="preserve">: </w:t>
            </w:r>
            <w:r w:rsidRPr="007A4544">
              <w:rPr>
                <w:rFonts w:ascii="Arial" w:hAnsi="Arial" w:cs="Arial"/>
                <w:sz w:val="20"/>
                <w:szCs w:val="20"/>
              </w:rPr>
              <w:t xml:space="preserve">Las observaciones </w:t>
            </w:r>
            <w:r w:rsidR="002C216B" w:rsidRPr="007A4544">
              <w:rPr>
                <w:rFonts w:ascii="Arial" w:hAnsi="Arial" w:cs="Arial"/>
                <w:sz w:val="20"/>
                <w:szCs w:val="20"/>
              </w:rPr>
              <w:t xml:space="preserve">y limitaciones </w:t>
            </w:r>
            <w:r w:rsidRPr="007A4544">
              <w:rPr>
                <w:rFonts w:ascii="Arial" w:hAnsi="Arial" w:cs="Arial"/>
                <w:sz w:val="20"/>
                <w:szCs w:val="20"/>
              </w:rPr>
              <w:t xml:space="preserve">al proceso será hasta el día </w:t>
            </w:r>
            <w:r w:rsidR="00DA0495" w:rsidRPr="007A4544">
              <w:rPr>
                <w:rFonts w:ascii="Arial" w:hAnsi="Arial" w:cs="Arial"/>
                <w:sz w:val="20"/>
                <w:szCs w:val="20"/>
              </w:rPr>
              <w:t>07 de</w:t>
            </w:r>
            <w:r w:rsidR="00851E93">
              <w:rPr>
                <w:rFonts w:ascii="Arial" w:hAnsi="Arial" w:cs="Arial"/>
                <w:sz w:val="20"/>
                <w:szCs w:val="20"/>
              </w:rPr>
              <w:t xml:space="preserve"> febrero a las </w:t>
            </w:r>
            <w:r w:rsidR="00851E93" w:rsidRPr="00F84F0A">
              <w:rPr>
                <w:rFonts w:ascii="Arial" w:hAnsi="Arial" w:cs="Arial"/>
                <w:b/>
                <w:sz w:val="20"/>
                <w:szCs w:val="20"/>
              </w:rPr>
              <w:t>0</w:t>
            </w:r>
            <w:r w:rsidR="00DA0495" w:rsidRPr="00F84F0A">
              <w:rPr>
                <w:rFonts w:ascii="Arial" w:hAnsi="Arial" w:cs="Arial"/>
                <w:b/>
                <w:sz w:val="20"/>
                <w:szCs w:val="20"/>
              </w:rPr>
              <w:t xml:space="preserve">2:00 </w:t>
            </w:r>
            <w:proofErr w:type="spellStart"/>
            <w:r w:rsidR="00851E93" w:rsidRPr="00F84F0A">
              <w:rPr>
                <w:rFonts w:ascii="Arial" w:hAnsi="Arial" w:cs="Arial"/>
                <w:b/>
                <w:sz w:val="20"/>
                <w:szCs w:val="20"/>
              </w:rPr>
              <w:t>p.</w:t>
            </w:r>
            <w:r w:rsidR="00DA0495" w:rsidRPr="00F84F0A">
              <w:rPr>
                <w:rFonts w:ascii="Arial" w:hAnsi="Arial" w:cs="Arial"/>
                <w:b/>
                <w:sz w:val="20"/>
                <w:szCs w:val="20"/>
              </w:rPr>
              <w:t>m</w:t>
            </w:r>
            <w:proofErr w:type="spellEnd"/>
          </w:p>
        </w:tc>
      </w:tr>
      <w:tr w:rsidR="00E61477" w:rsidRPr="007A4544" w14:paraId="039C965D" w14:textId="77777777" w:rsidTr="00DF22D5">
        <w:trPr>
          <w:trHeight w:val="31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338C2F9" w14:textId="5B4D1CDC" w:rsidR="00E61477" w:rsidRPr="007A4544" w:rsidRDefault="00E61477" w:rsidP="000B4547">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 xml:space="preserve">Respuesta a las observaciones: </w:t>
            </w:r>
            <w:r w:rsidR="00DA0495" w:rsidRPr="007A4544">
              <w:rPr>
                <w:rFonts w:ascii="Arial" w:eastAsia="Times New Roman" w:hAnsi="Arial" w:cs="Arial"/>
                <w:bCs/>
                <w:color w:val="000000"/>
                <w:sz w:val="20"/>
                <w:szCs w:val="20"/>
                <w:lang w:eastAsia="es-CO"/>
              </w:rPr>
              <w:t>07 de febrero de 2024</w:t>
            </w:r>
          </w:p>
        </w:tc>
      </w:tr>
      <w:tr w:rsidR="00B32B3F" w:rsidRPr="007A4544" w14:paraId="3E3F1F11" w14:textId="77777777" w:rsidTr="00DF22D5">
        <w:trPr>
          <w:trHeight w:val="278"/>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C4BAD2B" w14:textId="013C5A85" w:rsidR="00B32B3F" w:rsidRPr="007A4544" w:rsidRDefault="00B32B3F" w:rsidP="000B4547">
            <w:pPr>
              <w:spacing w:after="0" w:line="240" w:lineRule="auto"/>
              <w:jc w:val="both"/>
              <w:rPr>
                <w:rFonts w:ascii="Arial" w:eastAsia="Times New Roman" w:hAnsi="Arial" w:cs="Arial"/>
                <w:color w:val="000000"/>
                <w:sz w:val="20"/>
                <w:szCs w:val="20"/>
                <w:lang w:eastAsia="es-CO"/>
              </w:rPr>
            </w:pPr>
            <w:r w:rsidRPr="007A4544">
              <w:rPr>
                <w:rFonts w:ascii="Arial" w:eastAsia="Times New Roman" w:hAnsi="Arial" w:cs="Arial"/>
                <w:b/>
                <w:bCs/>
                <w:color w:val="000000"/>
                <w:sz w:val="20"/>
                <w:szCs w:val="20"/>
                <w:lang w:eastAsia="es-CO"/>
              </w:rPr>
              <w:t>Fecha</w:t>
            </w:r>
            <w:r w:rsidR="009D5AD4" w:rsidRPr="007A4544">
              <w:rPr>
                <w:rFonts w:ascii="Arial" w:eastAsia="Times New Roman" w:hAnsi="Arial" w:cs="Arial"/>
                <w:b/>
                <w:bCs/>
                <w:color w:val="000000"/>
                <w:sz w:val="20"/>
                <w:szCs w:val="20"/>
                <w:lang w:eastAsia="es-CO"/>
              </w:rPr>
              <w:t xml:space="preserve"> Cierre</w:t>
            </w:r>
            <w:r w:rsidRPr="007A4544">
              <w:rPr>
                <w:rFonts w:ascii="Arial" w:eastAsia="Times New Roman" w:hAnsi="Arial" w:cs="Arial"/>
                <w:b/>
                <w:bCs/>
                <w:color w:val="000000"/>
                <w:sz w:val="20"/>
                <w:szCs w:val="20"/>
                <w:lang w:eastAsia="es-CO"/>
              </w:rPr>
              <w:t xml:space="preserve">, Hora: </w:t>
            </w:r>
            <w:r w:rsidR="00851E93">
              <w:rPr>
                <w:rFonts w:ascii="Arial" w:eastAsia="Times New Roman" w:hAnsi="Arial" w:cs="Arial"/>
                <w:color w:val="000000"/>
                <w:sz w:val="20"/>
                <w:szCs w:val="20"/>
                <w:lang w:eastAsia="es-CO"/>
              </w:rPr>
              <w:t xml:space="preserve">08 de febrero de 2024 </w:t>
            </w:r>
            <w:r w:rsidR="00851E93" w:rsidRPr="00F84F0A">
              <w:rPr>
                <w:rFonts w:ascii="Arial" w:eastAsia="Times New Roman" w:hAnsi="Arial" w:cs="Arial"/>
                <w:b/>
                <w:color w:val="000000"/>
                <w:sz w:val="20"/>
                <w:szCs w:val="20"/>
                <w:lang w:eastAsia="es-CO"/>
              </w:rPr>
              <w:t>04</w:t>
            </w:r>
            <w:r w:rsidR="00DA0495" w:rsidRPr="00F84F0A">
              <w:rPr>
                <w:rFonts w:ascii="Arial" w:eastAsia="Times New Roman" w:hAnsi="Arial" w:cs="Arial"/>
                <w:b/>
                <w:color w:val="000000"/>
                <w:sz w:val="20"/>
                <w:szCs w:val="20"/>
                <w:lang w:eastAsia="es-CO"/>
              </w:rPr>
              <w:t>:00 pm</w:t>
            </w:r>
            <w:r w:rsidR="00DD0E60" w:rsidRPr="007A4544">
              <w:rPr>
                <w:rFonts w:ascii="Arial" w:eastAsia="Times New Roman" w:hAnsi="Arial" w:cs="Arial"/>
                <w:b/>
                <w:bCs/>
                <w:color w:val="000000"/>
                <w:sz w:val="20"/>
                <w:szCs w:val="20"/>
                <w:lang w:eastAsia="es-CO"/>
              </w:rPr>
              <w:t xml:space="preserve"> </w:t>
            </w:r>
          </w:p>
        </w:tc>
      </w:tr>
      <w:tr w:rsidR="00B32B3F" w:rsidRPr="007A4544" w14:paraId="09B0934F" w14:textId="77777777" w:rsidTr="00DF22D5">
        <w:trPr>
          <w:trHeight w:val="391"/>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E22B2F8" w14:textId="25A1FC89" w:rsidR="00B32B3F" w:rsidRPr="007A4544" w:rsidRDefault="00B32B3F" w:rsidP="00CE6CC1">
            <w:pPr>
              <w:spacing w:after="0" w:line="240" w:lineRule="auto"/>
              <w:jc w:val="both"/>
              <w:rPr>
                <w:rFonts w:ascii="Arial" w:hAnsi="Arial" w:cs="Arial"/>
                <w:strike/>
                <w:sz w:val="20"/>
                <w:szCs w:val="20"/>
              </w:rPr>
            </w:pPr>
            <w:r w:rsidRPr="007A4544">
              <w:rPr>
                <w:rFonts w:ascii="Arial" w:eastAsia="Times New Roman" w:hAnsi="Arial" w:cs="Arial"/>
                <w:b/>
                <w:bCs/>
                <w:color w:val="000000"/>
                <w:sz w:val="20"/>
                <w:szCs w:val="20"/>
                <w:lang w:eastAsia="es-CO"/>
              </w:rPr>
              <w:t xml:space="preserve">Fecha de </w:t>
            </w:r>
            <w:r w:rsidR="008A5B05" w:rsidRPr="007A4544">
              <w:rPr>
                <w:rFonts w:ascii="Arial" w:eastAsia="Times New Roman" w:hAnsi="Arial" w:cs="Arial"/>
                <w:b/>
                <w:bCs/>
                <w:color w:val="000000"/>
                <w:sz w:val="20"/>
                <w:szCs w:val="20"/>
                <w:lang w:eastAsia="es-CO"/>
              </w:rPr>
              <w:t xml:space="preserve">inicio de </w:t>
            </w:r>
            <w:r w:rsidRPr="007A4544">
              <w:rPr>
                <w:rFonts w:ascii="Arial" w:eastAsia="Times New Roman" w:hAnsi="Arial" w:cs="Arial"/>
                <w:b/>
                <w:bCs/>
                <w:color w:val="000000"/>
                <w:sz w:val="20"/>
                <w:szCs w:val="20"/>
                <w:lang w:eastAsia="es-CO"/>
              </w:rPr>
              <w:t xml:space="preserve">Evaluación: </w:t>
            </w:r>
            <w:r w:rsidR="00DA0495" w:rsidRPr="007A4544">
              <w:rPr>
                <w:rFonts w:ascii="Arial" w:eastAsia="Times New Roman" w:hAnsi="Arial" w:cs="Arial"/>
                <w:color w:val="000000"/>
                <w:sz w:val="20"/>
                <w:szCs w:val="20"/>
                <w:lang w:eastAsia="es-CO"/>
              </w:rPr>
              <w:t>09 de febrero de 2024</w:t>
            </w:r>
            <w:r w:rsidR="007A7255" w:rsidRPr="007A4544">
              <w:rPr>
                <w:rFonts w:ascii="Arial" w:eastAsia="Times New Roman" w:hAnsi="Arial" w:cs="Arial"/>
                <w:b/>
                <w:bCs/>
                <w:color w:val="000000"/>
                <w:sz w:val="20"/>
                <w:szCs w:val="20"/>
                <w:lang w:eastAsia="es-CO"/>
              </w:rPr>
              <w:t xml:space="preserve"> </w:t>
            </w:r>
          </w:p>
          <w:p w14:paraId="518F8365" w14:textId="6208293B" w:rsidR="004B70D9" w:rsidRPr="007A4544" w:rsidRDefault="004B70D9" w:rsidP="00CE6CC1">
            <w:pPr>
              <w:spacing w:after="0" w:line="240" w:lineRule="auto"/>
              <w:jc w:val="both"/>
              <w:rPr>
                <w:rFonts w:ascii="Arial" w:eastAsia="Times New Roman" w:hAnsi="Arial" w:cs="Arial"/>
                <w:color w:val="000000"/>
                <w:sz w:val="20"/>
                <w:szCs w:val="20"/>
                <w:lang w:eastAsia="es-CO"/>
              </w:rPr>
            </w:pPr>
          </w:p>
        </w:tc>
      </w:tr>
      <w:tr w:rsidR="00B32B3F" w:rsidRPr="007A4544" w14:paraId="3E088CFC" w14:textId="77777777" w:rsidTr="00DF22D5">
        <w:trPr>
          <w:trHeight w:val="297"/>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560FFA77" w14:textId="77777777" w:rsidR="00B32B3F" w:rsidRPr="007A4544" w:rsidRDefault="00B32B3F" w:rsidP="00CE6CC1">
            <w:pPr>
              <w:spacing w:after="0" w:line="240" w:lineRule="auto"/>
              <w:jc w:val="center"/>
              <w:rPr>
                <w:rFonts w:ascii="Arial" w:hAnsi="Arial" w:cs="Arial"/>
                <w:sz w:val="20"/>
                <w:szCs w:val="20"/>
              </w:rPr>
            </w:pPr>
            <w:r w:rsidRPr="007A4544">
              <w:rPr>
                <w:rFonts w:ascii="Arial" w:eastAsia="Times New Roman" w:hAnsi="Arial" w:cs="Arial"/>
                <w:b/>
                <w:bCs/>
                <w:color w:val="000000"/>
                <w:sz w:val="20"/>
                <w:szCs w:val="20"/>
                <w:lang w:eastAsia="es-CO"/>
              </w:rPr>
              <w:t>CRITERIOS DE SELECCIÓN</w:t>
            </w:r>
          </w:p>
        </w:tc>
      </w:tr>
      <w:tr w:rsidR="00B32B3F" w:rsidRPr="007A4544" w14:paraId="75F5F29E" w14:textId="77777777" w:rsidTr="00DF22D5">
        <w:trPr>
          <w:trHeight w:val="84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9156CA5" w14:textId="44966FB5" w:rsidR="00B32B3F" w:rsidRPr="007A4544" w:rsidRDefault="00B32B3F" w:rsidP="00CE6CC1">
            <w:pPr>
              <w:spacing w:after="0" w:line="240" w:lineRule="auto"/>
              <w:jc w:val="both"/>
              <w:rPr>
                <w:rFonts w:ascii="Arial" w:hAnsi="Arial" w:cs="Arial"/>
                <w:sz w:val="20"/>
                <w:szCs w:val="20"/>
              </w:rPr>
            </w:pPr>
            <w:r w:rsidRPr="007A4544">
              <w:rPr>
                <w:rFonts w:ascii="Arial" w:eastAsia="Times New Roman" w:hAnsi="Arial" w:cs="Arial"/>
                <w:color w:val="000000"/>
                <w:sz w:val="20"/>
                <w:szCs w:val="20"/>
                <w:lang w:eastAsia="es-CO"/>
              </w:rPr>
              <w:t xml:space="preserve">Para adjudicar, el Hospital </w:t>
            </w:r>
            <w:r w:rsidR="00DE061B" w:rsidRPr="007A4544">
              <w:rPr>
                <w:rFonts w:ascii="Arial" w:eastAsia="Times New Roman" w:hAnsi="Arial" w:cs="Arial"/>
                <w:color w:val="000000"/>
                <w:sz w:val="20"/>
                <w:szCs w:val="20"/>
                <w:lang w:eastAsia="es-CO"/>
              </w:rPr>
              <w:t>Gonzalo Contreras</w:t>
            </w:r>
            <w:r w:rsidRPr="007A4544">
              <w:rPr>
                <w:rFonts w:ascii="Arial" w:eastAsia="Times New Roman" w:hAnsi="Arial" w:cs="Arial"/>
                <w:color w:val="000000"/>
                <w:sz w:val="20"/>
                <w:szCs w:val="20"/>
                <w:lang w:eastAsia="es-CO"/>
              </w:rPr>
              <w:t xml:space="preserve"> E.S.E.  Tendrá en cuenta que el proponente acepte el presupuesto designado y cumpla con las especificaciones técnicas. El Hospital contará con el plazo establecido en el cronograma para realizar la evaluación de las ofertas presentadas, en lo que tiene que ver con las especificaciones del objeto a contratar, los cuales deberán cumplir según especificaciones y características técnicas establecidas.</w:t>
            </w:r>
          </w:p>
        </w:tc>
      </w:tr>
      <w:tr w:rsidR="00AB5223" w:rsidRPr="007A4544" w14:paraId="227DD85F" w14:textId="77777777" w:rsidTr="00F57C3B">
        <w:trPr>
          <w:trHeight w:val="246"/>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404497BC" w14:textId="3DF9BF55" w:rsidR="00AB5223" w:rsidRPr="007A4544" w:rsidRDefault="00AB5223" w:rsidP="00AB5223">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CONFIDENCIALIDAD DOCUMENTOS DE LA PROPUESTA</w:t>
            </w:r>
          </w:p>
        </w:tc>
      </w:tr>
      <w:tr w:rsidR="00AB5223" w:rsidRPr="007A4544" w14:paraId="0F48825B" w14:textId="77777777" w:rsidTr="00DF22D5">
        <w:trPr>
          <w:trHeight w:val="84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50BC319" w14:textId="0FD3B126" w:rsidR="00AB5223" w:rsidRPr="007A4544" w:rsidRDefault="00AB5223" w:rsidP="00F57C3B">
            <w:pPr>
              <w:jc w:val="both"/>
              <w:rPr>
                <w:rFonts w:ascii="Arial" w:eastAsia="Times New Roman" w:hAnsi="Arial" w:cs="Arial"/>
                <w:b/>
                <w:bCs/>
                <w:color w:val="000000"/>
                <w:sz w:val="20"/>
                <w:szCs w:val="20"/>
                <w:lang w:eastAsia="es-CO"/>
              </w:rPr>
            </w:pPr>
            <w:r w:rsidRPr="007A4544">
              <w:rPr>
                <w:rFonts w:ascii="Arial" w:hAnsi="Arial" w:cs="Arial"/>
                <w:sz w:val="20"/>
                <w:szCs w:val="20"/>
              </w:rPr>
              <w:t>De acuerdo con el artículo 2 de la Ley 1712 de 2014, toda información en posesión, bajo control o custodia de un sujeto obligado es publica y no podrá ser reservada o limitada sino por disposición constitucional o legal, de conformidad con la precitada ley; considerando que el Hospital Gonzalo Contreras de La Unión Valle del Cauca es sujeto obligado en los términos de la Ley 1712 de 2014, cualquier oferente/proponente que solicite que la documentación de la propuesta sea confidencial deberá invocar, en documento adici</w:t>
            </w:r>
            <w:bookmarkStart w:id="0" w:name="_GoBack"/>
            <w:bookmarkEnd w:id="0"/>
            <w:r w:rsidRPr="007A4544">
              <w:rPr>
                <w:rFonts w:ascii="Arial" w:hAnsi="Arial" w:cs="Arial"/>
                <w:sz w:val="20"/>
                <w:szCs w:val="20"/>
              </w:rPr>
              <w:t xml:space="preserve">onal, la disposición legal o constitucional que lo defina como tal (que le </w:t>
            </w:r>
            <w:r w:rsidRPr="007A4544">
              <w:rPr>
                <w:rFonts w:ascii="Arial" w:hAnsi="Arial" w:cs="Arial"/>
                <w:sz w:val="20"/>
                <w:szCs w:val="20"/>
              </w:rPr>
              <w:lastRenderedPageBreak/>
              <w:t>otorgue la calidad de documento sujeto a reserva o sus similares, que impida su publicación) y señalar de forma específica cual o cuales de los documentos solicita sea confidencial.</w:t>
            </w:r>
          </w:p>
        </w:tc>
      </w:tr>
      <w:tr w:rsidR="00AB5223" w:rsidRPr="007A4544" w14:paraId="42F221AC" w14:textId="77777777" w:rsidTr="00F57C3B">
        <w:trPr>
          <w:trHeight w:val="117"/>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0746D1FA" w14:textId="3F4AF439" w:rsidR="00AB5223" w:rsidRPr="007A4544" w:rsidRDefault="00AB5223" w:rsidP="00AB5223">
            <w:pPr>
              <w:spacing w:after="0" w:line="240" w:lineRule="auto"/>
              <w:jc w:val="center"/>
              <w:rPr>
                <w:rFonts w:ascii="Arial" w:hAnsi="Arial" w:cs="Arial"/>
                <w:sz w:val="20"/>
                <w:szCs w:val="20"/>
              </w:rPr>
            </w:pPr>
            <w:r w:rsidRPr="007A4544">
              <w:rPr>
                <w:rFonts w:ascii="Arial" w:eastAsia="Times New Roman" w:hAnsi="Arial" w:cs="Arial"/>
                <w:b/>
                <w:bCs/>
                <w:color w:val="000000"/>
                <w:sz w:val="20"/>
                <w:szCs w:val="20"/>
                <w:lang w:eastAsia="es-CO"/>
              </w:rPr>
              <w:lastRenderedPageBreak/>
              <w:t>ASPECTOS GENERALES DE LA PROPUESTA:</w:t>
            </w:r>
            <w:r w:rsidRPr="007A4544">
              <w:rPr>
                <w:rFonts w:ascii="Arial" w:hAnsi="Arial" w:cs="Arial"/>
                <w:b/>
                <w:bCs/>
                <w:sz w:val="20"/>
                <w:szCs w:val="20"/>
              </w:rPr>
              <w:t xml:space="preserve"> </w:t>
            </w:r>
          </w:p>
        </w:tc>
      </w:tr>
      <w:tr w:rsidR="00AB5223" w:rsidRPr="007A4544" w14:paraId="00B1117B" w14:textId="77777777" w:rsidTr="00DF22D5">
        <w:trPr>
          <w:trHeight w:val="844"/>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0C3418A9" w14:textId="77777777" w:rsidR="00AB5223" w:rsidRPr="007A4544" w:rsidRDefault="00AB5223" w:rsidP="00AB5223">
            <w:pPr>
              <w:pStyle w:val="Prrafodelista"/>
              <w:numPr>
                <w:ilvl w:val="0"/>
                <w:numId w:val="18"/>
              </w:numPr>
              <w:spacing w:after="0" w:line="240" w:lineRule="auto"/>
              <w:contextualSpacing w:val="0"/>
              <w:jc w:val="both"/>
              <w:rPr>
                <w:rFonts w:ascii="Arial" w:hAnsi="Arial" w:cs="Arial"/>
                <w:sz w:val="20"/>
                <w:szCs w:val="20"/>
              </w:rPr>
            </w:pPr>
            <w:r w:rsidRPr="007A4544">
              <w:rPr>
                <w:rFonts w:ascii="Arial" w:hAnsi="Arial" w:cs="Arial"/>
                <w:sz w:val="20"/>
                <w:szCs w:val="20"/>
              </w:rPr>
              <w:t>No se aceptarán ofertas parciales ni condicionadas. Cada una de las partes que componen la oferta, se diligenciará teniendo en cuenta las instrucciones, documentos y formatos de la invitación, sin efectuar cambios en su redacción original y conservando el orden establecido. Si el oferente quisiera adicionar alguna explicación o aclaración, deberá hacerla en carta separada y consignarla como anexo adicional. No se aceptarán ofertas económicas con espacios en blanco ni diligenciadas parcialmente.</w:t>
            </w:r>
          </w:p>
          <w:p w14:paraId="45A2B74D" w14:textId="77777777" w:rsidR="00AB5223" w:rsidRPr="007A4544" w:rsidRDefault="00AB5223" w:rsidP="00AB5223">
            <w:pPr>
              <w:pStyle w:val="Prrafodelista"/>
              <w:rPr>
                <w:rFonts w:ascii="Arial" w:hAnsi="Arial" w:cs="Arial"/>
                <w:sz w:val="20"/>
                <w:szCs w:val="20"/>
              </w:rPr>
            </w:pPr>
          </w:p>
          <w:p w14:paraId="0E5EEFC0" w14:textId="77777777" w:rsidR="00AB5223" w:rsidRPr="007A4544" w:rsidRDefault="00AB5223" w:rsidP="00AB5223">
            <w:pPr>
              <w:pStyle w:val="Prrafodelista"/>
              <w:numPr>
                <w:ilvl w:val="0"/>
                <w:numId w:val="18"/>
              </w:numPr>
              <w:spacing w:after="0" w:line="240" w:lineRule="auto"/>
              <w:contextualSpacing w:val="0"/>
              <w:jc w:val="both"/>
              <w:rPr>
                <w:rFonts w:ascii="Arial" w:hAnsi="Arial" w:cs="Arial"/>
                <w:sz w:val="20"/>
                <w:szCs w:val="20"/>
              </w:rPr>
            </w:pPr>
            <w:r w:rsidRPr="007A4544">
              <w:rPr>
                <w:rFonts w:ascii="Arial" w:hAnsi="Arial" w:cs="Arial"/>
                <w:sz w:val="20"/>
                <w:szCs w:val="20"/>
              </w:rPr>
              <w:t>La acreditación se hará a través de certificaciones de contratos ejecutados, o a través de copia de los contratos acompañada del acta de liquidación o del recibo a satisfacción del contrato.  La sola presentación de la copia del contrato no será tenida en cuenta para acreditar la experiencia, pero si se tendrá en cuenta la sola presentación del acta de liquidación o del recibo a satisfacción del contrato.</w:t>
            </w:r>
          </w:p>
          <w:p w14:paraId="6B204601" w14:textId="77777777" w:rsidR="00AB5223" w:rsidRPr="007A4544" w:rsidRDefault="00AB5223" w:rsidP="00AB5223">
            <w:pPr>
              <w:pStyle w:val="Prrafodelista"/>
              <w:rPr>
                <w:rFonts w:ascii="Arial" w:hAnsi="Arial" w:cs="Arial"/>
                <w:sz w:val="20"/>
                <w:szCs w:val="20"/>
              </w:rPr>
            </w:pPr>
          </w:p>
          <w:p w14:paraId="502A897A" w14:textId="77777777" w:rsidR="00AB5223" w:rsidRPr="007A4544" w:rsidRDefault="00AB5223" w:rsidP="00AB5223">
            <w:pPr>
              <w:pStyle w:val="Prrafodelista"/>
              <w:numPr>
                <w:ilvl w:val="0"/>
                <w:numId w:val="18"/>
              </w:numPr>
              <w:spacing w:after="0" w:line="240" w:lineRule="auto"/>
              <w:contextualSpacing w:val="0"/>
              <w:jc w:val="both"/>
              <w:rPr>
                <w:rFonts w:ascii="Arial" w:hAnsi="Arial" w:cs="Arial"/>
                <w:sz w:val="20"/>
                <w:szCs w:val="20"/>
              </w:rPr>
            </w:pPr>
            <w:r w:rsidRPr="007A4544">
              <w:rPr>
                <w:rFonts w:ascii="Arial" w:hAnsi="Arial" w:cs="Arial"/>
                <w:sz w:val="20"/>
                <w:szCs w:val="20"/>
              </w:rPr>
              <w:t>La experiencia acreditada por un proponente conjunto o plural (Uniones Temporales o Consorcios), será la suma de la experiencia que acredite cada uno de los integrantes del proponente plural sin importar el porcentaje de participación de quién la aporte para el presente proceso de selección, pero si la experiencia aportada de ese miembro proviene a su vez de un contrato que se ejecutó como contratista plural, la experiencia derivada de ese contrato corresponderá a la ponderación del valor del contrato por el porcentaje de participación correspondiente. Si se requiere, el proponente deberá presentar el documento que acredite la conformación del proponente plural en el que conste la participación de cada uno de sus integrantes par a la ejecución del contrato.</w:t>
            </w:r>
          </w:p>
          <w:p w14:paraId="0AE8E391" w14:textId="77777777" w:rsidR="00AB5223" w:rsidRPr="007A4544" w:rsidRDefault="00AB5223" w:rsidP="00AB5223">
            <w:pPr>
              <w:pStyle w:val="Prrafodelista"/>
              <w:rPr>
                <w:rFonts w:ascii="Arial" w:hAnsi="Arial" w:cs="Arial"/>
                <w:sz w:val="20"/>
                <w:szCs w:val="20"/>
              </w:rPr>
            </w:pPr>
          </w:p>
          <w:p w14:paraId="236EE7C7" w14:textId="77777777" w:rsidR="00AB5223" w:rsidRPr="007A4544" w:rsidRDefault="00AB5223" w:rsidP="00AB5223">
            <w:pPr>
              <w:pStyle w:val="Prrafodelista"/>
              <w:numPr>
                <w:ilvl w:val="0"/>
                <w:numId w:val="18"/>
              </w:numPr>
              <w:spacing w:after="0" w:line="240" w:lineRule="auto"/>
              <w:contextualSpacing w:val="0"/>
              <w:jc w:val="both"/>
              <w:rPr>
                <w:rFonts w:ascii="Arial" w:hAnsi="Arial" w:cs="Arial"/>
                <w:sz w:val="20"/>
                <w:szCs w:val="20"/>
              </w:rPr>
            </w:pPr>
            <w:r w:rsidRPr="007A4544">
              <w:rPr>
                <w:rFonts w:ascii="Arial" w:hAnsi="Arial" w:cs="Arial"/>
                <w:sz w:val="20"/>
                <w:szCs w:val="20"/>
              </w:rPr>
              <w:t xml:space="preserve">Los valores de las certificaciones que estén en moneda diferente a la moneda legal colombiana, se hará la conversión a pesos colombianos teniendo en cuenta la tasa de cambio representativa del mercado que aplicaba en la fecha de terminación del contrato. La tasa representativa del mercado será verificada en la página oficial del Banco de la República. </w:t>
            </w:r>
          </w:p>
          <w:p w14:paraId="54A95F12" w14:textId="77777777" w:rsidR="00AB5223" w:rsidRPr="007A4544" w:rsidRDefault="00AB5223" w:rsidP="00AB5223">
            <w:pPr>
              <w:jc w:val="both"/>
              <w:rPr>
                <w:rFonts w:ascii="Arial" w:hAnsi="Arial" w:cs="Arial"/>
                <w:sz w:val="20"/>
                <w:szCs w:val="20"/>
              </w:rPr>
            </w:pPr>
          </w:p>
        </w:tc>
      </w:tr>
      <w:tr w:rsidR="00AB5223" w:rsidRPr="007A4544" w14:paraId="50F22475" w14:textId="77777777" w:rsidTr="00F57C3B">
        <w:trPr>
          <w:trHeight w:val="303"/>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5A521106" w14:textId="77777777" w:rsidR="00AB5223" w:rsidRPr="007A4544" w:rsidRDefault="00AB5223" w:rsidP="00AB5223">
            <w:pPr>
              <w:spacing w:after="0" w:line="240" w:lineRule="auto"/>
              <w:jc w:val="center"/>
              <w:rPr>
                <w:rFonts w:ascii="Arial" w:hAnsi="Arial" w:cs="Arial"/>
                <w:b/>
                <w:bCs/>
                <w:sz w:val="20"/>
                <w:szCs w:val="20"/>
              </w:rPr>
            </w:pPr>
            <w:r w:rsidRPr="007A4544">
              <w:rPr>
                <w:rFonts w:ascii="Arial" w:hAnsi="Arial" w:cs="Arial"/>
                <w:b/>
                <w:bCs/>
                <w:sz w:val="20"/>
                <w:szCs w:val="20"/>
              </w:rPr>
              <w:t>PRESENTACIÓN DE LA OFERTA</w:t>
            </w:r>
          </w:p>
          <w:p w14:paraId="55CDBDAB" w14:textId="77777777" w:rsidR="00AB5223" w:rsidRPr="007A4544" w:rsidRDefault="00AB5223" w:rsidP="00AB5223">
            <w:pPr>
              <w:spacing w:after="0" w:line="240" w:lineRule="auto"/>
              <w:jc w:val="both"/>
              <w:rPr>
                <w:rFonts w:ascii="Arial" w:hAnsi="Arial" w:cs="Arial"/>
                <w:sz w:val="20"/>
                <w:szCs w:val="20"/>
              </w:rPr>
            </w:pPr>
          </w:p>
        </w:tc>
      </w:tr>
      <w:tr w:rsidR="00AB5223" w:rsidRPr="007A4544" w14:paraId="30F05E89" w14:textId="77777777" w:rsidTr="006B261A">
        <w:trPr>
          <w:trHeight w:val="2713"/>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196B13C"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 xml:space="preserve">Las ofertas deberán presentarse conforme a los procedimientos establecidos en la Guía emitida por Colombia Compra Eficiente para el efecto, en el plazo establecido en el cronograma del proceso de selección objetiva. </w:t>
            </w:r>
          </w:p>
          <w:p w14:paraId="5D1A0610" w14:textId="77777777" w:rsidR="00AB5223" w:rsidRPr="007A4544" w:rsidRDefault="00AB5223" w:rsidP="00AB5223">
            <w:pPr>
              <w:pStyle w:val="Prrafodelista"/>
              <w:widowControl w:val="0"/>
              <w:autoSpaceDE w:val="0"/>
              <w:autoSpaceDN w:val="0"/>
              <w:adjustRightInd w:val="0"/>
              <w:spacing w:line="276" w:lineRule="auto"/>
              <w:textAlignment w:val="baseline"/>
              <w:rPr>
                <w:rFonts w:ascii="Arial" w:hAnsi="Arial" w:cs="Arial"/>
                <w:color w:val="000000"/>
                <w:sz w:val="20"/>
                <w:szCs w:val="20"/>
              </w:rPr>
            </w:pPr>
          </w:p>
          <w:p w14:paraId="4A6787A7"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 xml:space="preserve">Verificar que no se encuentran dentro de las causales de inhabilidad e incompatibilidad o prohibiciones, constitucional y legalmente establecidas para contratar con el Estado. </w:t>
            </w:r>
          </w:p>
          <w:p w14:paraId="00CBE478" w14:textId="77777777" w:rsidR="00AB5223" w:rsidRPr="007A4544" w:rsidRDefault="00AB5223" w:rsidP="00AB5223">
            <w:pPr>
              <w:pStyle w:val="Prrafodelista"/>
              <w:rPr>
                <w:rFonts w:ascii="Arial" w:hAnsi="Arial" w:cs="Arial"/>
                <w:color w:val="000000"/>
                <w:sz w:val="20"/>
                <w:szCs w:val="20"/>
              </w:rPr>
            </w:pPr>
          </w:p>
          <w:p w14:paraId="2908780F"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Examinar que las fechas de expedición de los documentos, se encuentren dentro de los plazos exigidos en la Invitación.</w:t>
            </w:r>
          </w:p>
          <w:p w14:paraId="44F28E39" w14:textId="77777777" w:rsidR="00AB5223" w:rsidRPr="007A4544" w:rsidRDefault="00AB5223" w:rsidP="00AB5223">
            <w:pPr>
              <w:pStyle w:val="Prrafodelista"/>
              <w:rPr>
                <w:rFonts w:ascii="Arial" w:hAnsi="Arial" w:cs="Arial"/>
                <w:color w:val="000000"/>
                <w:sz w:val="20"/>
                <w:szCs w:val="20"/>
              </w:rPr>
            </w:pPr>
          </w:p>
          <w:p w14:paraId="467B0942" w14:textId="7BA226D6" w:rsidR="00AB5223" w:rsidRPr="007A4544" w:rsidRDefault="00AB5223" w:rsidP="00D56AAE">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Se debe suministrar toda la información requer</w:t>
            </w:r>
            <w:r w:rsidR="00F57C3B" w:rsidRPr="007A4544">
              <w:rPr>
                <w:rFonts w:ascii="Arial" w:hAnsi="Arial" w:cs="Arial"/>
                <w:color w:val="000000"/>
                <w:sz w:val="20"/>
                <w:szCs w:val="20"/>
              </w:rPr>
              <w:t>ida a través de esta Invitación.</w:t>
            </w:r>
          </w:p>
          <w:p w14:paraId="4D7138DD" w14:textId="77777777" w:rsidR="00F57C3B" w:rsidRPr="007A4544" w:rsidRDefault="00F57C3B" w:rsidP="00F57C3B">
            <w:pPr>
              <w:pStyle w:val="Prrafodelista"/>
              <w:rPr>
                <w:rFonts w:ascii="Arial" w:hAnsi="Arial" w:cs="Arial"/>
                <w:color w:val="000000"/>
                <w:sz w:val="20"/>
                <w:szCs w:val="20"/>
              </w:rPr>
            </w:pPr>
          </w:p>
          <w:p w14:paraId="791EF16E"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 xml:space="preserve">Tenga presente la fecha y hora estipulada para el cierre del presente PROCESO DE SELECCIÓN, EN NINGÚN CASO </w:t>
            </w:r>
            <w:r w:rsidRPr="007A4544">
              <w:rPr>
                <w:rFonts w:ascii="Arial" w:hAnsi="Arial" w:cs="Arial"/>
                <w:color w:val="000000"/>
                <w:sz w:val="20"/>
                <w:szCs w:val="20"/>
              </w:rPr>
              <w:lastRenderedPageBreak/>
              <w:t>SE TENDRÁN EN CUENTA PROPUESTAS PRESENTADAS FUERA DEL TIEMPO PREVISTO, por lo que se sugiere presentar la propuesta en la plataforma del SECOP II con la suficiente antelación al cierre del proceso.</w:t>
            </w:r>
          </w:p>
          <w:p w14:paraId="3320FB9A" w14:textId="77777777" w:rsidR="00AB5223" w:rsidRPr="007A4544" w:rsidRDefault="00AB5223" w:rsidP="00AB5223">
            <w:pPr>
              <w:pStyle w:val="Prrafodelista"/>
              <w:rPr>
                <w:rFonts w:ascii="Arial" w:hAnsi="Arial" w:cs="Arial"/>
                <w:color w:val="000000"/>
                <w:sz w:val="20"/>
                <w:szCs w:val="20"/>
              </w:rPr>
            </w:pPr>
          </w:p>
          <w:p w14:paraId="1361197E"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Toda consulta debe formularse a través de la plataforma virtual del SECOP II, no se atenderán consultas personales ni telefónicas.</w:t>
            </w:r>
          </w:p>
          <w:p w14:paraId="0F1BA263" w14:textId="77777777" w:rsidR="00AB5223" w:rsidRPr="007A4544" w:rsidRDefault="00AB5223" w:rsidP="00AB5223">
            <w:pPr>
              <w:widowControl w:val="0"/>
              <w:autoSpaceDE w:val="0"/>
              <w:autoSpaceDN w:val="0"/>
              <w:adjustRightInd w:val="0"/>
              <w:jc w:val="both"/>
              <w:textAlignment w:val="baseline"/>
              <w:rPr>
                <w:rFonts w:ascii="Arial" w:hAnsi="Arial" w:cs="Arial"/>
                <w:color w:val="000000"/>
                <w:sz w:val="20"/>
                <w:szCs w:val="20"/>
              </w:rPr>
            </w:pPr>
          </w:p>
          <w:p w14:paraId="32315881"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La oferta debe estar firmada por el representante legal del proponente o por quien esté debidamente autorizado para ello, de acuerdo con el orden y requisitos establecidos en el presente documento, con todos sus anexos.</w:t>
            </w:r>
          </w:p>
          <w:p w14:paraId="2A1D0A9B" w14:textId="77777777" w:rsidR="00AB5223" w:rsidRPr="007A4544" w:rsidRDefault="00AB5223" w:rsidP="00AB5223">
            <w:pPr>
              <w:widowControl w:val="0"/>
              <w:autoSpaceDE w:val="0"/>
              <w:autoSpaceDN w:val="0"/>
              <w:adjustRightInd w:val="0"/>
              <w:jc w:val="both"/>
              <w:textAlignment w:val="baseline"/>
              <w:rPr>
                <w:rFonts w:ascii="Arial" w:hAnsi="Arial" w:cs="Arial"/>
                <w:color w:val="000000"/>
                <w:sz w:val="20"/>
                <w:szCs w:val="20"/>
              </w:rPr>
            </w:pPr>
          </w:p>
          <w:p w14:paraId="372CA98F"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Si se presenta alguna discrepancia entre las cantidades expresadas en letras y números, prevalecerán las cantidades expresadas en letras.</w:t>
            </w:r>
          </w:p>
          <w:p w14:paraId="4771B734" w14:textId="77777777" w:rsidR="00AB5223" w:rsidRPr="007A4544" w:rsidRDefault="00AB5223" w:rsidP="00AB5223">
            <w:pPr>
              <w:widowControl w:val="0"/>
              <w:autoSpaceDE w:val="0"/>
              <w:autoSpaceDN w:val="0"/>
              <w:adjustRightInd w:val="0"/>
              <w:spacing w:after="0"/>
              <w:jc w:val="both"/>
              <w:textAlignment w:val="baseline"/>
              <w:rPr>
                <w:rFonts w:ascii="Arial" w:hAnsi="Arial" w:cs="Arial"/>
                <w:color w:val="000000"/>
                <w:sz w:val="20"/>
                <w:szCs w:val="20"/>
              </w:rPr>
            </w:pPr>
          </w:p>
          <w:p w14:paraId="708E2113"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contextualSpacing w:val="0"/>
              <w:jc w:val="both"/>
              <w:textAlignment w:val="baseline"/>
              <w:rPr>
                <w:rFonts w:ascii="Arial" w:hAnsi="Arial" w:cs="Arial"/>
                <w:color w:val="000000"/>
                <w:sz w:val="20"/>
                <w:szCs w:val="20"/>
              </w:rPr>
            </w:pPr>
            <w:r w:rsidRPr="007A4544">
              <w:rPr>
                <w:rFonts w:ascii="Arial" w:hAnsi="Arial" w:cs="Arial"/>
                <w:color w:val="000000"/>
                <w:sz w:val="20"/>
                <w:szCs w:val="20"/>
              </w:rPr>
              <w:t>Si el proponente presenta más de una (1) oferta a su nombre, sólo se tendrá en cuenta la primera de ellas presentada.</w:t>
            </w:r>
          </w:p>
          <w:p w14:paraId="1797D848" w14:textId="77777777" w:rsidR="00AB5223" w:rsidRPr="007A4544" w:rsidRDefault="00AB5223" w:rsidP="00AB5223">
            <w:pPr>
              <w:pStyle w:val="Sinespaciado"/>
              <w:rPr>
                <w:rFonts w:ascii="Arial" w:eastAsia="Calibri" w:hAnsi="Arial" w:cs="Arial"/>
                <w:sz w:val="20"/>
                <w:szCs w:val="20"/>
              </w:rPr>
            </w:pPr>
          </w:p>
          <w:p w14:paraId="3750F7BB"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jc w:val="both"/>
              <w:textAlignment w:val="baseline"/>
              <w:rPr>
                <w:rFonts w:ascii="Arial" w:hAnsi="Arial" w:cs="Arial"/>
                <w:color w:val="000000"/>
                <w:sz w:val="20"/>
                <w:szCs w:val="20"/>
              </w:rPr>
            </w:pPr>
            <w:r w:rsidRPr="007A4544">
              <w:rPr>
                <w:rFonts w:ascii="Arial" w:hAnsi="Arial" w:cs="Arial"/>
                <w:color w:val="000000"/>
                <w:sz w:val="20"/>
                <w:szCs w:val="20"/>
              </w:rPr>
              <w:t>Los interesados deberán tener presente la Guía para presentar Ofertas en SECOP II emitida por Colombia Compra Eficiente, dado que esta define la forma en que estas (ofertas) deben ser presentadas por parte de los proponentes. La mencionada guía, en desarrollo de la Ley 527 de 1999, regula entre otros temas el envío (presentación) de ofertas/propuestas en forma de mensaje de datos, indicando la forma inequívoca de crear ofertas, los requisitos, formularios y procedimientos para que un proponente presente una oferta en el SECOP II.</w:t>
            </w:r>
          </w:p>
          <w:p w14:paraId="383C95E7" w14:textId="77777777" w:rsidR="00AB5223" w:rsidRPr="007A4544" w:rsidRDefault="00AB5223" w:rsidP="00AB5223">
            <w:pPr>
              <w:widowControl w:val="0"/>
              <w:autoSpaceDE w:val="0"/>
              <w:autoSpaceDN w:val="0"/>
              <w:adjustRightInd w:val="0"/>
              <w:contextualSpacing/>
              <w:textAlignment w:val="baseline"/>
              <w:rPr>
                <w:rFonts w:ascii="Arial" w:hAnsi="Arial" w:cs="Arial"/>
                <w:color w:val="000000"/>
                <w:sz w:val="20"/>
                <w:szCs w:val="20"/>
              </w:rPr>
            </w:pPr>
          </w:p>
          <w:p w14:paraId="074F9803" w14:textId="77777777" w:rsidR="00AB5223" w:rsidRPr="007A4544" w:rsidRDefault="00AB5223" w:rsidP="00AB5223">
            <w:pPr>
              <w:pStyle w:val="Prrafodelista"/>
              <w:widowControl w:val="0"/>
              <w:numPr>
                <w:ilvl w:val="0"/>
                <w:numId w:val="20"/>
              </w:numPr>
              <w:autoSpaceDE w:val="0"/>
              <w:autoSpaceDN w:val="0"/>
              <w:adjustRightInd w:val="0"/>
              <w:spacing w:after="0" w:line="276" w:lineRule="auto"/>
              <w:jc w:val="both"/>
              <w:textAlignment w:val="baseline"/>
              <w:rPr>
                <w:rFonts w:ascii="Arial" w:hAnsi="Arial" w:cs="Arial"/>
                <w:color w:val="000000"/>
                <w:sz w:val="20"/>
                <w:szCs w:val="20"/>
              </w:rPr>
            </w:pPr>
            <w:r w:rsidRPr="007A4544">
              <w:rPr>
                <w:rFonts w:ascii="Arial" w:hAnsi="Arial" w:cs="Arial"/>
                <w:color w:val="000000"/>
                <w:sz w:val="20"/>
                <w:szCs w:val="20"/>
              </w:rPr>
              <w:t xml:space="preserve">Cualquier oferta enviada por un proveedor o interesado utilizando un procedimiento o forma distinta al de presentación de ofertas establecido en la Guía de Colombia Compra Eficiente, </w:t>
            </w:r>
            <w:r w:rsidRPr="007A4544">
              <w:rPr>
                <w:rFonts w:ascii="Arial" w:hAnsi="Arial" w:cs="Arial"/>
                <w:b/>
                <w:color w:val="000000"/>
                <w:sz w:val="20"/>
                <w:szCs w:val="20"/>
                <w:u w:val="single"/>
              </w:rPr>
              <w:t>NO</w:t>
            </w:r>
            <w:r w:rsidRPr="007A4544">
              <w:rPr>
                <w:rFonts w:ascii="Arial" w:hAnsi="Arial" w:cs="Arial"/>
                <w:color w:val="000000"/>
                <w:sz w:val="20"/>
                <w:szCs w:val="20"/>
              </w:rPr>
              <w:t xml:space="preserve"> constituye una oferta y, en consecuencia, </w:t>
            </w:r>
            <w:r w:rsidRPr="007A4544">
              <w:rPr>
                <w:rFonts w:ascii="Arial" w:hAnsi="Arial" w:cs="Arial"/>
                <w:b/>
                <w:color w:val="000000"/>
                <w:sz w:val="20"/>
                <w:szCs w:val="20"/>
                <w:u w:val="single"/>
              </w:rPr>
              <w:t>NO</w:t>
            </w:r>
            <w:r w:rsidRPr="007A4544">
              <w:rPr>
                <w:rFonts w:ascii="Arial" w:hAnsi="Arial" w:cs="Arial"/>
                <w:color w:val="000000"/>
                <w:sz w:val="20"/>
                <w:szCs w:val="20"/>
              </w:rPr>
              <w:t xml:space="preserve"> será tenido en cuenta como tal por la Entidad Estatal, pues en desarrollo de la Ley 527 de 1999 </w:t>
            </w:r>
            <w:r w:rsidRPr="007A4544">
              <w:rPr>
                <w:rFonts w:ascii="Arial" w:hAnsi="Arial" w:cs="Arial"/>
                <w:b/>
                <w:color w:val="000000"/>
                <w:sz w:val="20"/>
                <w:szCs w:val="20"/>
                <w:u w:val="single"/>
              </w:rPr>
              <w:t>NO</w:t>
            </w:r>
            <w:r w:rsidRPr="007A4544">
              <w:rPr>
                <w:rFonts w:ascii="Arial" w:hAnsi="Arial" w:cs="Arial"/>
                <w:color w:val="000000"/>
                <w:sz w:val="20"/>
                <w:szCs w:val="20"/>
              </w:rPr>
              <w:t xml:space="preserve"> hay una oferta.</w:t>
            </w:r>
          </w:p>
          <w:p w14:paraId="13875D72" w14:textId="77777777" w:rsidR="00AB5223" w:rsidRPr="007A4544" w:rsidRDefault="00AB5223" w:rsidP="00AB5223">
            <w:pPr>
              <w:pStyle w:val="Prrafodelista"/>
              <w:rPr>
                <w:rFonts w:ascii="Arial" w:hAnsi="Arial" w:cs="Arial"/>
                <w:color w:val="000000"/>
                <w:sz w:val="20"/>
                <w:szCs w:val="20"/>
              </w:rPr>
            </w:pPr>
          </w:p>
          <w:p w14:paraId="28CBE3D6" w14:textId="4FF6CEAB" w:rsidR="00AB5223" w:rsidRPr="007A4544" w:rsidRDefault="00AB5223" w:rsidP="006B261A">
            <w:pPr>
              <w:pStyle w:val="Prrafodelista"/>
              <w:widowControl w:val="0"/>
              <w:numPr>
                <w:ilvl w:val="0"/>
                <w:numId w:val="20"/>
              </w:numPr>
              <w:autoSpaceDE w:val="0"/>
              <w:autoSpaceDN w:val="0"/>
              <w:adjustRightInd w:val="0"/>
              <w:spacing w:after="0" w:line="276" w:lineRule="auto"/>
              <w:jc w:val="both"/>
              <w:textAlignment w:val="baseline"/>
              <w:rPr>
                <w:rFonts w:ascii="Arial" w:hAnsi="Arial" w:cs="Arial"/>
                <w:sz w:val="20"/>
                <w:szCs w:val="20"/>
              </w:rPr>
            </w:pPr>
            <w:r w:rsidRPr="007A4544">
              <w:rPr>
                <w:rFonts w:ascii="Arial" w:hAnsi="Arial" w:cs="Arial"/>
                <w:color w:val="000000"/>
                <w:sz w:val="20"/>
                <w:szCs w:val="20"/>
              </w:rPr>
              <w:t xml:space="preserve">Si quien presenta oferta es un proponente plural, debe crear la cuenta de la Unión Temporal o el Consorcio, según corresponda, en la plataforma SECOP II y presentar oferta desde esa misma cuenta, tal como lo indica la respectiva Guía de Colombia Compra Eficiente; si el proponente plural presenta la propuesta desde la cuenta de alguno de los integrantes, el Hospital Gonzalo Contreras de La Unión Valle del Cauca </w:t>
            </w:r>
            <w:r w:rsidRPr="007A4544">
              <w:rPr>
                <w:rFonts w:ascii="Arial" w:hAnsi="Arial" w:cs="Arial"/>
                <w:b/>
                <w:color w:val="000000"/>
                <w:sz w:val="20"/>
                <w:szCs w:val="20"/>
                <w:u w:val="single"/>
              </w:rPr>
              <w:t>NO</w:t>
            </w:r>
            <w:r w:rsidRPr="007A4544">
              <w:rPr>
                <w:rFonts w:ascii="Arial" w:hAnsi="Arial" w:cs="Arial"/>
                <w:color w:val="000000"/>
                <w:sz w:val="20"/>
                <w:szCs w:val="20"/>
              </w:rPr>
              <w:t xml:space="preserve"> tendrá en cuenta dicha propuesta.</w:t>
            </w:r>
          </w:p>
        </w:tc>
      </w:tr>
      <w:tr w:rsidR="00E61477" w:rsidRPr="007A4544" w14:paraId="07FDE1BB" w14:textId="77777777" w:rsidTr="00E61477">
        <w:trPr>
          <w:trHeight w:val="23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213EF9B2" w14:textId="061A9A32" w:rsidR="00E61477" w:rsidRPr="007A4544" w:rsidRDefault="00E61477" w:rsidP="00E61477">
            <w:pPr>
              <w:widowControl w:val="0"/>
              <w:autoSpaceDE w:val="0"/>
              <w:autoSpaceDN w:val="0"/>
              <w:adjustRightInd w:val="0"/>
              <w:spacing w:after="0"/>
              <w:jc w:val="center"/>
              <w:textAlignment w:val="baseline"/>
              <w:rPr>
                <w:rFonts w:ascii="Arial" w:eastAsiaTheme="minorHAnsi" w:hAnsi="Arial" w:cs="Arial"/>
                <w:b/>
                <w:color w:val="000000"/>
                <w:sz w:val="20"/>
                <w:szCs w:val="20"/>
                <w:lang w:val="es-CO"/>
              </w:rPr>
            </w:pPr>
            <w:r w:rsidRPr="007A4544">
              <w:rPr>
                <w:rFonts w:ascii="Arial" w:hAnsi="Arial" w:cs="Arial"/>
                <w:b/>
                <w:color w:val="000000"/>
                <w:sz w:val="20"/>
                <w:szCs w:val="20"/>
              </w:rPr>
              <w:lastRenderedPageBreak/>
              <w:t>PÓLIZAS REQUERIDAS PARA LA EJECUCIÓN DEL CONTRATO</w:t>
            </w:r>
          </w:p>
        </w:tc>
      </w:tr>
      <w:tr w:rsidR="00E61477" w:rsidRPr="007A4544" w14:paraId="7815F449" w14:textId="77777777" w:rsidTr="00742893">
        <w:trPr>
          <w:trHeight w:val="129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59BB8F41" w14:textId="77777777" w:rsidR="00E61477" w:rsidRPr="007A4544" w:rsidRDefault="00E61477" w:rsidP="00E61477">
            <w:pPr>
              <w:autoSpaceDE w:val="0"/>
              <w:autoSpaceDN w:val="0"/>
              <w:adjustRightInd w:val="0"/>
              <w:spacing w:after="0" w:line="240" w:lineRule="auto"/>
              <w:rPr>
                <w:rFonts w:ascii="Arial" w:eastAsiaTheme="minorHAnsi" w:hAnsi="Arial" w:cs="Arial"/>
                <w:color w:val="000000"/>
                <w:sz w:val="20"/>
                <w:szCs w:val="20"/>
                <w:lang w:val="es-CO"/>
              </w:rPr>
            </w:pPr>
          </w:p>
          <w:p w14:paraId="6F10F1B7" w14:textId="4A2A4BE5" w:rsidR="00E61477" w:rsidRPr="007A4544" w:rsidRDefault="00E61477" w:rsidP="00E61477">
            <w:pPr>
              <w:autoSpaceDE w:val="0"/>
              <w:autoSpaceDN w:val="0"/>
              <w:adjustRightInd w:val="0"/>
              <w:spacing w:after="0" w:line="240" w:lineRule="auto"/>
              <w:jc w:val="both"/>
              <w:rPr>
                <w:rFonts w:ascii="Arial" w:eastAsiaTheme="minorHAnsi" w:hAnsi="Arial" w:cs="Arial"/>
                <w:color w:val="000000"/>
                <w:sz w:val="20"/>
                <w:szCs w:val="20"/>
                <w:lang w:val="es-CO"/>
              </w:rPr>
            </w:pPr>
            <w:r w:rsidRPr="007A4544">
              <w:rPr>
                <w:rFonts w:ascii="Arial" w:eastAsiaTheme="minorHAnsi" w:hAnsi="Arial" w:cs="Arial"/>
                <w:b/>
                <w:bCs/>
                <w:color w:val="000000"/>
                <w:sz w:val="20"/>
                <w:szCs w:val="20"/>
                <w:lang w:val="es-CO"/>
              </w:rPr>
              <w:t>GARANTÍA: EL CONTRATISTA</w:t>
            </w:r>
            <w:r w:rsidRPr="007A4544">
              <w:rPr>
                <w:rFonts w:ascii="Arial" w:eastAsiaTheme="minorHAnsi" w:hAnsi="Arial" w:cs="Arial"/>
                <w:color w:val="000000"/>
                <w:sz w:val="20"/>
                <w:szCs w:val="20"/>
                <w:lang w:val="es-CO"/>
              </w:rPr>
              <w:t xml:space="preserve">, constituirá a favor del contratante, garantía única que avalará el cumplimiento de las obligaciones surgidas del contrato y la ejecución idónea y oportuna del objeto, consistente en una póliza expedida por una compañía de seguros legalmente autorizada para funcionar en Colombia la cual se mantendrá vigente durante la ejecución del contrato para amparar los siguientes riesgos: </w:t>
            </w:r>
            <w:r w:rsidRPr="007A4544">
              <w:rPr>
                <w:rFonts w:ascii="Arial" w:eastAsiaTheme="minorHAnsi" w:hAnsi="Arial" w:cs="Arial"/>
                <w:b/>
                <w:bCs/>
                <w:color w:val="000000"/>
                <w:sz w:val="20"/>
                <w:szCs w:val="20"/>
                <w:lang w:val="es-CO"/>
              </w:rPr>
              <w:t xml:space="preserve">a) cumplimiento </w:t>
            </w:r>
            <w:r w:rsidRPr="007A4544">
              <w:rPr>
                <w:rFonts w:ascii="Arial" w:eastAsiaTheme="minorHAnsi" w:hAnsi="Arial" w:cs="Arial"/>
                <w:color w:val="000000"/>
                <w:sz w:val="20"/>
                <w:szCs w:val="20"/>
                <w:lang w:val="es-CO"/>
              </w:rPr>
              <w:t xml:space="preserve">equivalente al 10% del valor del contrato por el término de duración de la misma y seis (6) meses más. </w:t>
            </w:r>
            <w:r w:rsidRPr="007A4544">
              <w:rPr>
                <w:rFonts w:ascii="Arial" w:eastAsiaTheme="minorHAnsi" w:hAnsi="Arial" w:cs="Arial"/>
                <w:b/>
                <w:bCs/>
                <w:color w:val="000000"/>
                <w:sz w:val="20"/>
                <w:szCs w:val="20"/>
                <w:lang w:val="es-CO"/>
              </w:rPr>
              <w:t xml:space="preserve">b) Calidad </w:t>
            </w:r>
            <w:r w:rsidR="00851E93">
              <w:rPr>
                <w:rFonts w:ascii="Arial" w:eastAsiaTheme="minorHAnsi" w:hAnsi="Arial" w:cs="Arial"/>
                <w:b/>
                <w:bCs/>
                <w:color w:val="000000"/>
                <w:sz w:val="20"/>
                <w:szCs w:val="20"/>
                <w:lang w:val="es-CO"/>
              </w:rPr>
              <w:t xml:space="preserve">y correcto funcionamiento de los </w:t>
            </w:r>
            <w:r w:rsidRPr="007A4544">
              <w:rPr>
                <w:rFonts w:ascii="Arial" w:eastAsiaTheme="minorHAnsi" w:hAnsi="Arial" w:cs="Arial"/>
                <w:b/>
                <w:bCs/>
                <w:color w:val="000000"/>
                <w:sz w:val="20"/>
                <w:szCs w:val="20"/>
                <w:lang w:val="es-CO"/>
              </w:rPr>
              <w:t>bien</w:t>
            </w:r>
            <w:r w:rsidR="00851E93">
              <w:rPr>
                <w:rFonts w:ascii="Arial" w:eastAsiaTheme="minorHAnsi" w:hAnsi="Arial" w:cs="Arial"/>
                <w:b/>
                <w:bCs/>
                <w:color w:val="000000"/>
                <w:sz w:val="20"/>
                <w:szCs w:val="20"/>
                <w:lang w:val="es-CO"/>
              </w:rPr>
              <w:t>es</w:t>
            </w:r>
            <w:r w:rsidRPr="007A4544">
              <w:rPr>
                <w:rFonts w:ascii="Arial" w:eastAsiaTheme="minorHAnsi" w:hAnsi="Arial" w:cs="Arial"/>
                <w:b/>
                <w:bCs/>
                <w:color w:val="000000"/>
                <w:sz w:val="20"/>
                <w:szCs w:val="20"/>
                <w:lang w:val="es-CO"/>
              </w:rPr>
              <w:t xml:space="preserve"> </w:t>
            </w:r>
            <w:r w:rsidRPr="007A4544">
              <w:rPr>
                <w:rFonts w:ascii="Arial" w:eastAsiaTheme="minorHAnsi" w:hAnsi="Arial" w:cs="Arial"/>
                <w:color w:val="000000"/>
                <w:sz w:val="20"/>
                <w:szCs w:val="20"/>
                <w:lang w:val="es-CO"/>
              </w:rPr>
              <w:t xml:space="preserve">equivalente al 10% del valor del contrato por el término de duración de seis (6) meses más. </w:t>
            </w:r>
            <w:r w:rsidRPr="007A4544">
              <w:rPr>
                <w:rFonts w:ascii="Arial" w:eastAsiaTheme="minorHAnsi" w:hAnsi="Arial" w:cs="Arial"/>
                <w:b/>
                <w:bCs/>
                <w:color w:val="000000"/>
                <w:sz w:val="20"/>
                <w:szCs w:val="20"/>
                <w:lang w:val="es-CO"/>
              </w:rPr>
              <w:t xml:space="preserve">PARÁGRAFO: </w:t>
            </w:r>
            <w:r w:rsidRPr="007A4544">
              <w:rPr>
                <w:rFonts w:ascii="Arial" w:eastAsiaTheme="minorHAnsi" w:hAnsi="Arial" w:cs="Arial"/>
                <w:color w:val="000000"/>
                <w:sz w:val="20"/>
                <w:szCs w:val="20"/>
                <w:lang w:val="es-CO"/>
              </w:rPr>
              <w:t xml:space="preserve">La garantía única hace parte integral del contrato. El contratante se reserva el derecho de prorrogar y/o ampliar los riesgos amparados en la presente cláusula por su cuenta, pero con cargo y a nombre del contratista, cuando fuere necesario prorrogar el contrato por cualquier causa. Estas pólizas se harán efectivas a favor del contratante en caso de que el contratista incumpla alguna o </w:t>
            </w:r>
            <w:r w:rsidRPr="007A4544">
              <w:rPr>
                <w:rFonts w:ascii="Arial" w:eastAsiaTheme="minorHAnsi" w:hAnsi="Arial" w:cs="Arial"/>
                <w:color w:val="000000"/>
                <w:sz w:val="20"/>
                <w:szCs w:val="20"/>
                <w:lang w:val="es-CO"/>
              </w:rPr>
              <w:lastRenderedPageBreak/>
              <w:t xml:space="preserve">algunas de las obligaciones que adquiera por razón del contrato. Las pólizas serán irrevocables y deberán prorrogarse automáticamente en caso de prórroga del contrato, y en todo caso estar vigentes hasta la prolongación de sus efectos. </w:t>
            </w:r>
            <w:r w:rsidRPr="007A4544">
              <w:rPr>
                <w:rFonts w:ascii="Arial" w:eastAsiaTheme="minorHAnsi" w:hAnsi="Arial" w:cs="Arial"/>
                <w:b/>
                <w:bCs/>
                <w:color w:val="000000"/>
                <w:sz w:val="20"/>
                <w:szCs w:val="20"/>
                <w:lang w:val="es-CO"/>
              </w:rPr>
              <w:t xml:space="preserve">PARÁGRAFO PRIMERO: </w:t>
            </w:r>
            <w:r w:rsidRPr="007A4544">
              <w:rPr>
                <w:rFonts w:ascii="Arial" w:eastAsiaTheme="minorHAnsi" w:hAnsi="Arial" w:cs="Arial"/>
                <w:color w:val="000000"/>
                <w:sz w:val="20"/>
                <w:szCs w:val="20"/>
                <w:lang w:val="es-CO"/>
              </w:rPr>
              <w:t>La garantía única hace parte integral del contrato y deberá ser aprobada por el supervisor. El contratante se reserva el derecho de prorrogar y/o ampliar los riesgos amparados en la presente cláusula por su cuenta, pero con cargo y a nombre del contratista, cuando fuere necesario prorrogar el contrato por cualquier causa. Estas pólizas se harán efectivas a favor del contratante en caso de que el contratista incumpla alguna o algunas de las obligaciones que adquiera</w:t>
            </w:r>
            <w:r w:rsidR="007A4544" w:rsidRPr="007A4544">
              <w:rPr>
                <w:rFonts w:ascii="Arial" w:eastAsiaTheme="minorHAnsi" w:hAnsi="Arial" w:cs="Arial"/>
                <w:color w:val="000000"/>
                <w:sz w:val="20"/>
                <w:szCs w:val="20"/>
                <w:lang w:val="es-CO"/>
              </w:rPr>
              <w:t>.</w:t>
            </w:r>
          </w:p>
        </w:tc>
      </w:tr>
      <w:tr w:rsidR="00B32B3F" w:rsidRPr="007A4544" w14:paraId="2A59B024" w14:textId="77777777" w:rsidTr="00DF22D5">
        <w:trPr>
          <w:trHeight w:val="28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7769A130" w14:textId="77777777" w:rsidR="00B32B3F" w:rsidRPr="007A4544" w:rsidRDefault="00B32B3F" w:rsidP="00CE6CC1">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lastRenderedPageBreak/>
              <w:t>REQUISITOS HABILITANTES PARA LA PRESENTACION DE LAS OFERTAS.</w:t>
            </w:r>
          </w:p>
        </w:tc>
      </w:tr>
      <w:tr w:rsidR="00B32B3F" w:rsidRPr="007A4544" w14:paraId="47EDB7C6" w14:textId="77777777" w:rsidTr="00DF22D5">
        <w:trPr>
          <w:trHeight w:val="28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4F80A408" w14:textId="77777777" w:rsidR="004B70D9" w:rsidRPr="007A4544" w:rsidRDefault="004B70D9" w:rsidP="00DF22D5">
            <w:pPr>
              <w:spacing w:after="0"/>
              <w:jc w:val="both"/>
              <w:rPr>
                <w:rFonts w:ascii="Arial" w:hAnsi="Arial" w:cs="Arial"/>
                <w:b/>
                <w:sz w:val="20"/>
                <w:szCs w:val="20"/>
              </w:rPr>
            </w:pPr>
          </w:p>
          <w:p w14:paraId="7E026897" w14:textId="77777777" w:rsidR="008A5B05" w:rsidRPr="007A4544" w:rsidRDefault="008A5B05" w:rsidP="008A5B05">
            <w:pPr>
              <w:spacing w:after="0"/>
              <w:jc w:val="both"/>
              <w:rPr>
                <w:rFonts w:ascii="Arial" w:eastAsia="Arial" w:hAnsi="Arial" w:cs="Arial"/>
                <w:b/>
                <w:sz w:val="20"/>
                <w:szCs w:val="20"/>
              </w:rPr>
            </w:pPr>
            <w:r w:rsidRPr="007A4544">
              <w:rPr>
                <w:rFonts w:ascii="Arial" w:eastAsia="Arial" w:hAnsi="Arial" w:cs="Arial"/>
                <w:b/>
                <w:sz w:val="20"/>
                <w:szCs w:val="20"/>
              </w:rPr>
              <w:t>CRITERIOS DE SELECCIÓN DE LAS OFERTAS:</w:t>
            </w:r>
          </w:p>
          <w:p w14:paraId="3D735E58" w14:textId="77777777" w:rsidR="008A5B05" w:rsidRPr="007A4544" w:rsidRDefault="008A5B05" w:rsidP="008A5B05">
            <w:pPr>
              <w:spacing w:after="0"/>
              <w:jc w:val="both"/>
              <w:rPr>
                <w:rFonts w:ascii="Arial" w:eastAsia="Arial" w:hAnsi="Arial" w:cs="Arial"/>
                <w:b/>
                <w:sz w:val="20"/>
                <w:szCs w:val="20"/>
              </w:rPr>
            </w:pPr>
          </w:p>
          <w:p w14:paraId="0DF7289E" w14:textId="77777777" w:rsidR="008A5B05" w:rsidRPr="007A4544" w:rsidRDefault="008A5B05" w:rsidP="008A5B05">
            <w:pPr>
              <w:spacing w:after="0"/>
              <w:jc w:val="both"/>
              <w:rPr>
                <w:rFonts w:ascii="Arial" w:eastAsia="Arial" w:hAnsi="Arial" w:cs="Arial"/>
                <w:sz w:val="20"/>
                <w:szCs w:val="20"/>
                <w:highlight w:val="yellow"/>
              </w:rPr>
            </w:pPr>
            <w:r w:rsidRPr="007A4544">
              <w:rPr>
                <w:rFonts w:ascii="Arial" w:eastAsia="Arial" w:hAnsi="Arial" w:cs="Arial"/>
                <w:b/>
                <w:sz w:val="20"/>
                <w:szCs w:val="20"/>
              </w:rPr>
              <w:t>REQUISITOS HABILITANTES</w:t>
            </w:r>
          </w:p>
          <w:p w14:paraId="5DDDF649" w14:textId="77777777" w:rsidR="008A5B05" w:rsidRPr="007A4544" w:rsidRDefault="008A5B05" w:rsidP="008A5B05">
            <w:pPr>
              <w:spacing w:after="0"/>
              <w:jc w:val="both"/>
              <w:rPr>
                <w:rFonts w:ascii="Arial" w:eastAsia="Arial" w:hAnsi="Arial" w:cs="Arial"/>
                <w:sz w:val="20"/>
                <w:szCs w:val="20"/>
                <w:highlight w:val="yellow"/>
              </w:rPr>
            </w:pPr>
            <w:r w:rsidRPr="007A4544">
              <w:rPr>
                <w:rFonts w:ascii="Arial" w:eastAsia="Arial" w:hAnsi="Arial" w:cs="Arial"/>
                <w:sz w:val="20"/>
                <w:szCs w:val="20"/>
              </w:rPr>
              <w:t>El HOSPITAL, hará los estudios correspondientes del caso y el análisis comparativo de las propuestas, teniendo en cuenta para ello los criterios de selección objetiva establecidos en el presente documento y la invitación a presentar propuesta.</w:t>
            </w:r>
          </w:p>
          <w:p w14:paraId="273E33E6" w14:textId="77777777" w:rsidR="008A5B05" w:rsidRPr="007A4544" w:rsidRDefault="008A5B05" w:rsidP="008A5B05">
            <w:pPr>
              <w:spacing w:after="0"/>
              <w:jc w:val="both"/>
              <w:rPr>
                <w:rFonts w:ascii="Arial" w:eastAsia="Arial" w:hAnsi="Arial" w:cs="Arial"/>
                <w:sz w:val="20"/>
                <w:szCs w:val="20"/>
              </w:rPr>
            </w:pPr>
          </w:p>
          <w:p w14:paraId="1859CF2E" w14:textId="77777777" w:rsidR="008A5B05" w:rsidRPr="007A4544" w:rsidRDefault="008A5B05" w:rsidP="008A5B05">
            <w:pPr>
              <w:spacing w:after="0"/>
              <w:jc w:val="both"/>
              <w:rPr>
                <w:rFonts w:ascii="Arial" w:eastAsia="Arial" w:hAnsi="Arial" w:cs="Arial"/>
                <w:sz w:val="20"/>
                <w:szCs w:val="20"/>
                <w:highlight w:val="yellow"/>
              </w:rPr>
            </w:pPr>
            <w:r w:rsidRPr="007A4544">
              <w:rPr>
                <w:rFonts w:ascii="Arial" w:eastAsia="Arial" w:hAnsi="Arial" w:cs="Arial"/>
                <w:sz w:val="20"/>
                <w:szCs w:val="20"/>
              </w:rPr>
              <w:t>En esta etapa se tendrá en cuenta la capacidad jurídica, la capacidad financiera y técnico económica de los proponentes que se exigen para la Participación en el presente proceso de selección,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486DDC45" w14:textId="77777777" w:rsidR="008A5B05" w:rsidRPr="007A4544" w:rsidRDefault="008A5B05" w:rsidP="008A5B05">
            <w:pPr>
              <w:spacing w:after="0"/>
              <w:jc w:val="both"/>
              <w:rPr>
                <w:rFonts w:ascii="Arial" w:eastAsia="Arial" w:hAnsi="Arial" w:cs="Arial"/>
                <w:sz w:val="20"/>
                <w:szCs w:val="20"/>
              </w:rPr>
            </w:pPr>
          </w:p>
          <w:p w14:paraId="39A824A0" w14:textId="77777777" w:rsidR="008A5B05" w:rsidRPr="007A4544" w:rsidRDefault="008A5B05" w:rsidP="008A5B05">
            <w:pPr>
              <w:spacing w:after="0"/>
              <w:jc w:val="both"/>
              <w:rPr>
                <w:rFonts w:ascii="Arial" w:eastAsia="Arial" w:hAnsi="Arial" w:cs="Arial"/>
                <w:sz w:val="20"/>
                <w:szCs w:val="20"/>
                <w:highlight w:val="yellow"/>
              </w:rPr>
            </w:pPr>
            <w:r w:rsidRPr="007A4544">
              <w:rPr>
                <w:rFonts w:ascii="Arial" w:eastAsia="Arial" w:hAnsi="Arial" w:cs="Arial"/>
                <w:b/>
                <w:sz w:val="20"/>
                <w:szCs w:val="20"/>
              </w:rPr>
              <w:t xml:space="preserve">VARIABLES DE ADMISIBILIDAD (HABILITADO / NO HABILITADO): </w:t>
            </w:r>
            <w:r w:rsidRPr="007A4544">
              <w:rPr>
                <w:rFonts w:ascii="Arial" w:eastAsia="Arial" w:hAnsi="Arial" w:cs="Arial"/>
                <w:sz w:val="20"/>
                <w:szCs w:val="20"/>
              </w:rPr>
              <w:t>Serán tenidos en cuenta los oferentes que cumplan con lo siguiente:</w:t>
            </w:r>
          </w:p>
          <w:p w14:paraId="0291D4A3" w14:textId="77777777" w:rsidR="008A5B05" w:rsidRPr="007A4544" w:rsidRDefault="008A5B05" w:rsidP="008A5B05">
            <w:pPr>
              <w:spacing w:after="0"/>
              <w:jc w:val="both"/>
              <w:rPr>
                <w:rFonts w:ascii="Arial" w:eastAsia="Arial" w:hAnsi="Arial" w:cs="Arial"/>
                <w:sz w:val="20"/>
                <w:szCs w:val="20"/>
                <w:highlight w:val="yellow"/>
              </w:rPr>
            </w:pPr>
            <w:r w:rsidRPr="007A4544">
              <w:rPr>
                <w:rFonts w:ascii="Arial" w:eastAsia="Arial" w:hAnsi="Arial" w:cs="Arial"/>
                <w:sz w:val="20"/>
                <w:szCs w:val="20"/>
                <w:highlight w:val="yellow"/>
              </w:rPr>
              <w:t xml:space="preserve"> </w:t>
            </w:r>
          </w:p>
          <w:p w14:paraId="4BDFF0AB" w14:textId="77777777" w:rsidR="00DF22D5" w:rsidRPr="007A4544" w:rsidRDefault="00DF22D5" w:rsidP="00DF22D5">
            <w:pPr>
              <w:spacing w:after="0"/>
              <w:jc w:val="both"/>
              <w:rPr>
                <w:rFonts w:ascii="Arial" w:hAnsi="Arial" w:cs="Arial"/>
                <w:sz w:val="20"/>
                <w:szCs w:val="20"/>
                <w:highlight w:val="yellow"/>
              </w:rPr>
            </w:pPr>
            <w:r w:rsidRPr="007A4544">
              <w:rPr>
                <w:rFonts w:ascii="Arial" w:hAnsi="Arial" w:cs="Arial"/>
                <w:sz w:val="20"/>
                <w:szCs w:val="20"/>
                <w:highlight w:val="yellow"/>
              </w:rPr>
              <w:t xml:space="preserve"> </w:t>
            </w:r>
          </w:p>
          <w:tbl>
            <w:tblPr>
              <w:tblW w:w="10665" w:type="dxa"/>
              <w:tblInd w:w="45" w:type="dxa"/>
              <w:tblBorders>
                <w:top w:val="single" w:sz="2" w:space="0" w:color="000001"/>
                <w:left w:val="single" w:sz="2" w:space="0" w:color="000001"/>
                <w:bottom w:val="single" w:sz="2" w:space="0" w:color="000001"/>
                <w:insideH w:val="single" w:sz="2" w:space="0" w:color="000001"/>
              </w:tblBorders>
              <w:tblCellMar>
                <w:top w:w="55" w:type="dxa"/>
                <w:left w:w="43" w:type="dxa"/>
                <w:bottom w:w="55" w:type="dxa"/>
                <w:right w:w="55" w:type="dxa"/>
              </w:tblCellMar>
              <w:tblLook w:val="0000" w:firstRow="0" w:lastRow="0" w:firstColumn="0" w:lastColumn="0" w:noHBand="0" w:noVBand="0"/>
            </w:tblPr>
            <w:tblGrid>
              <w:gridCol w:w="4712"/>
              <w:gridCol w:w="5953"/>
            </w:tblGrid>
            <w:tr w:rsidR="008A5B05" w:rsidRPr="007A4544" w14:paraId="43875853" w14:textId="77777777" w:rsidTr="00C775AD">
              <w:trPr>
                <w:trHeight w:val="203"/>
              </w:trPr>
              <w:tc>
                <w:tcPr>
                  <w:tcW w:w="4712" w:type="dxa"/>
                  <w:tcBorders>
                    <w:top w:val="single" w:sz="2" w:space="0" w:color="000001"/>
                    <w:left w:val="single" w:sz="2" w:space="0" w:color="000001"/>
                    <w:bottom w:val="single" w:sz="2" w:space="0" w:color="000001"/>
                  </w:tcBorders>
                  <w:shd w:val="clear" w:color="auto" w:fill="DDDDDD"/>
                  <w:tcMar>
                    <w:left w:w="43" w:type="dxa"/>
                  </w:tcMar>
                </w:tcPr>
                <w:p w14:paraId="6920B6C5" w14:textId="6A40F711" w:rsidR="008A5B05" w:rsidRPr="007A4544" w:rsidRDefault="008A5B05" w:rsidP="008A5B05">
                  <w:pPr>
                    <w:spacing w:after="0"/>
                    <w:jc w:val="both"/>
                    <w:rPr>
                      <w:rFonts w:ascii="Arial" w:hAnsi="Arial" w:cs="Arial"/>
                      <w:b/>
                      <w:bCs/>
                      <w:sz w:val="20"/>
                      <w:szCs w:val="20"/>
                      <w:highlight w:val="yellow"/>
                    </w:rPr>
                  </w:pPr>
                  <w:r w:rsidRPr="007A4544">
                    <w:rPr>
                      <w:rFonts w:ascii="Arial" w:eastAsia="Arial" w:hAnsi="Arial" w:cs="Arial"/>
                      <w:b/>
                      <w:sz w:val="20"/>
                      <w:szCs w:val="20"/>
                    </w:rPr>
                    <w:t>CRITERIOS</w:t>
                  </w:r>
                </w:p>
              </w:tc>
              <w:tc>
                <w:tcPr>
                  <w:tcW w:w="5953"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14:paraId="27109DED" w14:textId="6842A44D" w:rsidR="008A5B05" w:rsidRPr="007A4544" w:rsidRDefault="008A5B05" w:rsidP="008A5B05">
                  <w:pPr>
                    <w:spacing w:after="0"/>
                    <w:ind w:right="1020"/>
                    <w:jc w:val="both"/>
                    <w:rPr>
                      <w:rFonts w:ascii="Arial" w:hAnsi="Arial" w:cs="Arial"/>
                      <w:sz w:val="20"/>
                      <w:szCs w:val="20"/>
                    </w:rPr>
                  </w:pPr>
                  <w:r w:rsidRPr="007A4544">
                    <w:rPr>
                      <w:rFonts w:ascii="Arial" w:eastAsia="Arial" w:hAnsi="Arial" w:cs="Arial"/>
                      <w:b/>
                      <w:sz w:val="20"/>
                      <w:szCs w:val="20"/>
                    </w:rPr>
                    <w:t>VERIFICACIÓN</w:t>
                  </w:r>
                </w:p>
              </w:tc>
            </w:tr>
            <w:tr w:rsidR="008A5B05" w:rsidRPr="007A4544" w14:paraId="04ECA6C1" w14:textId="77777777" w:rsidTr="00C775AD">
              <w:trPr>
                <w:trHeight w:val="203"/>
              </w:trPr>
              <w:tc>
                <w:tcPr>
                  <w:tcW w:w="4712" w:type="dxa"/>
                  <w:tcBorders>
                    <w:top w:val="single" w:sz="2" w:space="0" w:color="000001"/>
                    <w:left w:val="single" w:sz="2" w:space="0" w:color="000001"/>
                    <w:bottom w:val="single" w:sz="2" w:space="0" w:color="000001"/>
                  </w:tcBorders>
                  <w:shd w:val="clear" w:color="auto" w:fill="auto"/>
                  <w:tcMar>
                    <w:left w:w="43" w:type="dxa"/>
                  </w:tcMar>
                </w:tcPr>
                <w:p w14:paraId="3A545014" w14:textId="7E76C8D7" w:rsidR="008A5B05" w:rsidRPr="007A4544" w:rsidRDefault="008A5B05" w:rsidP="008A5B05">
                  <w:pPr>
                    <w:spacing w:after="0"/>
                    <w:jc w:val="both"/>
                    <w:rPr>
                      <w:rFonts w:ascii="Arial" w:hAnsi="Arial" w:cs="Arial"/>
                      <w:sz w:val="20"/>
                      <w:szCs w:val="20"/>
                    </w:rPr>
                  </w:pPr>
                  <w:r w:rsidRPr="007A4544">
                    <w:rPr>
                      <w:rFonts w:ascii="Arial" w:eastAsia="Arial" w:hAnsi="Arial" w:cs="Arial"/>
                      <w:sz w:val="20"/>
                      <w:szCs w:val="20"/>
                    </w:rPr>
                    <w:t>Requisitos habilitantes jurídicos</w:t>
                  </w:r>
                </w:p>
              </w:tc>
              <w:tc>
                <w:tcPr>
                  <w:tcW w:w="5953"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14:paraId="4F90E6A2" w14:textId="66EEDACA" w:rsidR="008A5B05" w:rsidRPr="007A4544" w:rsidRDefault="008A5B05" w:rsidP="008A5B05">
                  <w:pPr>
                    <w:spacing w:after="0"/>
                    <w:ind w:right="1077"/>
                    <w:jc w:val="both"/>
                    <w:rPr>
                      <w:rFonts w:ascii="Arial" w:hAnsi="Arial" w:cs="Arial"/>
                      <w:sz w:val="20"/>
                      <w:szCs w:val="20"/>
                    </w:rPr>
                  </w:pPr>
                  <w:r w:rsidRPr="007A4544">
                    <w:rPr>
                      <w:rFonts w:ascii="Arial" w:eastAsia="Arial" w:hAnsi="Arial" w:cs="Arial"/>
                      <w:sz w:val="20"/>
                      <w:szCs w:val="20"/>
                    </w:rPr>
                    <w:t>Habilitado /No habilitado (Obligatorios)</w:t>
                  </w:r>
                </w:p>
              </w:tc>
            </w:tr>
          </w:tbl>
          <w:p w14:paraId="05C5DBAF" w14:textId="77777777" w:rsidR="00DF22D5" w:rsidRPr="007A4544" w:rsidRDefault="00DF22D5" w:rsidP="00DF22D5">
            <w:pPr>
              <w:spacing w:after="0"/>
              <w:jc w:val="both"/>
              <w:rPr>
                <w:rFonts w:ascii="Arial" w:hAnsi="Arial" w:cs="Arial"/>
                <w:b/>
                <w:bCs/>
                <w:sz w:val="20"/>
                <w:szCs w:val="20"/>
              </w:rPr>
            </w:pPr>
          </w:p>
          <w:p w14:paraId="2C997FD4" w14:textId="77777777" w:rsidR="008A5B05" w:rsidRPr="007A4544" w:rsidRDefault="008A5B05" w:rsidP="008A5B05">
            <w:pPr>
              <w:spacing w:after="0"/>
              <w:jc w:val="both"/>
              <w:rPr>
                <w:rFonts w:ascii="Arial" w:eastAsia="Arial" w:hAnsi="Arial" w:cs="Arial"/>
                <w:b/>
                <w:sz w:val="20"/>
                <w:szCs w:val="20"/>
              </w:rPr>
            </w:pPr>
            <w:r w:rsidRPr="007A4544">
              <w:rPr>
                <w:rFonts w:ascii="Arial" w:eastAsia="Arial" w:hAnsi="Arial" w:cs="Arial"/>
                <w:b/>
                <w:sz w:val="20"/>
                <w:szCs w:val="20"/>
              </w:rPr>
              <w:t>ASPECTOS JURÍDICO (HABILITADO / NO HABILITADO)</w:t>
            </w:r>
          </w:p>
          <w:p w14:paraId="17C9B738" w14:textId="77777777" w:rsidR="008A5B05" w:rsidRPr="007A4544" w:rsidRDefault="008A5B05" w:rsidP="008A5B05">
            <w:pPr>
              <w:spacing w:after="0"/>
              <w:jc w:val="both"/>
              <w:rPr>
                <w:rFonts w:ascii="Arial" w:eastAsia="Arial" w:hAnsi="Arial" w:cs="Arial"/>
                <w:sz w:val="20"/>
                <w:szCs w:val="20"/>
              </w:rPr>
            </w:pPr>
          </w:p>
          <w:p w14:paraId="30869299" w14:textId="77777777" w:rsidR="008A5B05" w:rsidRPr="007A4544" w:rsidRDefault="008A5B05" w:rsidP="008A5B05">
            <w:pPr>
              <w:spacing w:after="0"/>
              <w:jc w:val="both"/>
              <w:rPr>
                <w:rFonts w:ascii="Arial" w:eastAsia="Arial" w:hAnsi="Arial" w:cs="Arial"/>
                <w:sz w:val="20"/>
                <w:szCs w:val="20"/>
              </w:rPr>
            </w:pPr>
            <w:r w:rsidRPr="007A4544">
              <w:rPr>
                <w:rFonts w:ascii="Arial" w:eastAsia="Arial" w:hAnsi="Arial" w:cs="Arial"/>
                <w:sz w:val="20"/>
                <w:szCs w:val="20"/>
              </w:rPr>
              <w:t>Se verificará el cumplimiento de los requisitos jurídicos establecidos en la Ley y en especial en la invitación. La evaluación jurídica no genera puntaje alguno, pero es necesaria e indispensable para que la oferta pueda ser considerada en la parte técnica y económica. En tal virtud, la propuesta que no cumpla con los requisitos legales señalados, no será evaluada.</w:t>
            </w:r>
          </w:p>
          <w:p w14:paraId="35B2B45A" w14:textId="77777777" w:rsidR="008A5B05" w:rsidRPr="007A4544" w:rsidRDefault="008A5B05" w:rsidP="008A5B05">
            <w:pPr>
              <w:spacing w:after="0"/>
              <w:jc w:val="both"/>
              <w:rPr>
                <w:rFonts w:ascii="Arial" w:eastAsia="Arial" w:hAnsi="Arial" w:cs="Arial"/>
                <w:sz w:val="20"/>
                <w:szCs w:val="20"/>
              </w:rPr>
            </w:pPr>
          </w:p>
          <w:p w14:paraId="408A16D8"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Carta de presentación de propuesta debidamente diligenciada donde se indicará el número total de folios, el valor total de su propuesta.</w:t>
            </w:r>
          </w:p>
          <w:p w14:paraId="0C9B387C" w14:textId="77777777" w:rsidR="007A4544" w:rsidRPr="007A4544" w:rsidRDefault="007A4544" w:rsidP="007A4544">
            <w:pPr>
              <w:spacing w:after="0"/>
              <w:jc w:val="both"/>
              <w:rPr>
                <w:rFonts w:ascii="Arial" w:hAnsi="Arial" w:cs="Arial"/>
                <w:sz w:val="20"/>
                <w:szCs w:val="20"/>
              </w:rPr>
            </w:pPr>
          </w:p>
          <w:p w14:paraId="39D2A29F"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Si la propuesta se hace mediante apoderado especial, el poder deberá ser claro y Expreso, y haberse presentado mediante reconocimiento de firma del representante legal de la empresa proponente.</w:t>
            </w:r>
          </w:p>
          <w:p w14:paraId="60B582BB" w14:textId="77777777" w:rsidR="007A4544" w:rsidRPr="007A4544" w:rsidRDefault="007A4544" w:rsidP="007A4544">
            <w:pPr>
              <w:spacing w:after="0"/>
              <w:jc w:val="both"/>
              <w:rPr>
                <w:rFonts w:ascii="Arial" w:hAnsi="Arial" w:cs="Arial"/>
                <w:sz w:val="20"/>
                <w:szCs w:val="20"/>
              </w:rPr>
            </w:pPr>
          </w:p>
          <w:p w14:paraId="2E651906"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Certificado de Existencia y Representación Legal de la Cámara de Comercio, debidamente renovado y con una expedición no mayor a treinta (30) días a la fecha de presentación de la oferta.</w:t>
            </w:r>
          </w:p>
          <w:p w14:paraId="777DD3E4" w14:textId="77777777" w:rsidR="007A4544" w:rsidRPr="007A4544" w:rsidRDefault="007A4544" w:rsidP="007A4544">
            <w:pPr>
              <w:spacing w:after="0"/>
              <w:jc w:val="both"/>
              <w:rPr>
                <w:rFonts w:ascii="Arial" w:hAnsi="Arial" w:cs="Arial"/>
                <w:sz w:val="20"/>
                <w:szCs w:val="20"/>
              </w:rPr>
            </w:pPr>
          </w:p>
          <w:p w14:paraId="3136D46E"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Autorización para contratar: Si de los documentos aportados se desprende que las facultades del representante legal están restringidas, el proponente deberá adjuntar el certificado de la asamblea, junta directiva o junta de socios, según sea el caso, en donde conste la autorización dada al representante legal para comprometer a la persona jurídica según sus estatutos.</w:t>
            </w:r>
          </w:p>
          <w:p w14:paraId="1F804A84" w14:textId="77777777" w:rsidR="007A4544" w:rsidRPr="007A4544" w:rsidRDefault="007A4544" w:rsidP="007A4544">
            <w:pPr>
              <w:spacing w:after="0"/>
              <w:jc w:val="both"/>
              <w:rPr>
                <w:rFonts w:ascii="Arial" w:hAnsi="Arial" w:cs="Arial"/>
                <w:sz w:val="20"/>
                <w:szCs w:val="20"/>
              </w:rPr>
            </w:pPr>
          </w:p>
          <w:p w14:paraId="17B77988"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Si se trata de una persona natural y tiene establecimiento comercial, debe anexar: Certificado de matrícula mercantil debidamente renovada, con fecha de expedición no superior a 30 días, Contados a partir de la fecha de entrega de la oferta.</w:t>
            </w:r>
          </w:p>
          <w:p w14:paraId="74BE0622" w14:textId="77777777" w:rsidR="007A4544" w:rsidRPr="007A4544" w:rsidRDefault="007A4544" w:rsidP="007A4544">
            <w:pPr>
              <w:spacing w:after="0"/>
              <w:jc w:val="both"/>
              <w:rPr>
                <w:rFonts w:ascii="Arial" w:hAnsi="Arial" w:cs="Arial"/>
                <w:sz w:val="20"/>
                <w:szCs w:val="20"/>
              </w:rPr>
            </w:pPr>
          </w:p>
          <w:p w14:paraId="38FE3B3E"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bCs/>
                <w:sz w:val="20"/>
                <w:szCs w:val="20"/>
              </w:rPr>
              <w:t>Hoja de Vida:</w:t>
            </w:r>
            <w:r w:rsidRPr="007A4544">
              <w:rPr>
                <w:rFonts w:ascii="Arial" w:hAnsi="Arial" w:cs="Arial"/>
                <w:b/>
                <w:bCs/>
                <w:sz w:val="20"/>
                <w:szCs w:val="20"/>
              </w:rPr>
              <w:t xml:space="preserve"> </w:t>
            </w:r>
            <w:r w:rsidRPr="007A4544">
              <w:rPr>
                <w:rFonts w:ascii="Arial" w:hAnsi="Arial" w:cs="Arial"/>
                <w:sz w:val="20"/>
                <w:szCs w:val="20"/>
              </w:rPr>
              <w:t>Diligenciada en el formato único de hoja de vida establecido por la ley 190 de 1995, 489 y 443 de 1998.</w:t>
            </w:r>
          </w:p>
          <w:p w14:paraId="0C337ACA" w14:textId="77777777" w:rsidR="007A4544" w:rsidRPr="007A4544" w:rsidRDefault="007A4544" w:rsidP="007A4544">
            <w:pPr>
              <w:spacing w:after="0"/>
              <w:jc w:val="both"/>
              <w:rPr>
                <w:rFonts w:ascii="Arial" w:hAnsi="Arial" w:cs="Arial"/>
                <w:sz w:val="20"/>
                <w:szCs w:val="20"/>
              </w:rPr>
            </w:pPr>
          </w:p>
          <w:p w14:paraId="2DFA52E1" w14:textId="77777777" w:rsidR="007A4544" w:rsidRPr="007A4544" w:rsidRDefault="007A4544" w:rsidP="007A4544">
            <w:pPr>
              <w:spacing w:after="0"/>
              <w:jc w:val="both"/>
              <w:rPr>
                <w:rFonts w:ascii="Arial" w:hAnsi="Arial" w:cs="Arial"/>
                <w:sz w:val="20"/>
                <w:szCs w:val="20"/>
              </w:rPr>
            </w:pPr>
            <w:r w:rsidRPr="007A4544">
              <w:rPr>
                <w:rFonts w:ascii="Arial" w:hAnsi="Arial" w:cs="Arial"/>
                <w:sz w:val="20"/>
                <w:szCs w:val="20"/>
              </w:rPr>
              <w:t>Si se trata de persona jurídica debe anexarse este requisito tanto por el representante legal como por la persona jurídica.</w:t>
            </w:r>
          </w:p>
          <w:p w14:paraId="774A3DC1" w14:textId="77777777" w:rsidR="007A4544" w:rsidRPr="007A4544" w:rsidRDefault="007A4544" w:rsidP="007A4544">
            <w:pPr>
              <w:spacing w:after="0"/>
              <w:jc w:val="both"/>
              <w:rPr>
                <w:rFonts w:ascii="Arial" w:hAnsi="Arial" w:cs="Arial"/>
                <w:sz w:val="20"/>
                <w:szCs w:val="20"/>
              </w:rPr>
            </w:pPr>
          </w:p>
          <w:p w14:paraId="763001E8" w14:textId="77777777" w:rsidR="007A4544" w:rsidRPr="007A4544" w:rsidRDefault="007A4544" w:rsidP="007A4544">
            <w:pPr>
              <w:spacing w:after="0"/>
              <w:jc w:val="both"/>
              <w:rPr>
                <w:rFonts w:ascii="Arial" w:hAnsi="Arial" w:cs="Arial"/>
                <w:sz w:val="20"/>
                <w:szCs w:val="20"/>
              </w:rPr>
            </w:pPr>
            <w:r w:rsidRPr="007A4544">
              <w:rPr>
                <w:rFonts w:ascii="Arial" w:hAnsi="Arial" w:cs="Arial"/>
                <w:sz w:val="20"/>
                <w:szCs w:val="20"/>
              </w:rPr>
              <w:t>Si se trata de proponente plural cada uno de sus integrantes deberá anexar este requisito.</w:t>
            </w:r>
          </w:p>
          <w:p w14:paraId="2AC61798" w14:textId="77777777" w:rsidR="007A4544" w:rsidRPr="007A4544" w:rsidRDefault="007A4544" w:rsidP="007A4544">
            <w:pPr>
              <w:spacing w:after="0"/>
              <w:jc w:val="both"/>
              <w:rPr>
                <w:rFonts w:ascii="Arial" w:hAnsi="Arial" w:cs="Arial"/>
                <w:sz w:val="20"/>
                <w:szCs w:val="20"/>
              </w:rPr>
            </w:pPr>
          </w:p>
          <w:p w14:paraId="0C83F4DE" w14:textId="77777777" w:rsidR="007A4544" w:rsidRPr="007A4544" w:rsidRDefault="007A4544" w:rsidP="007A4544">
            <w:pPr>
              <w:spacing w:after="0"/>
              <w:jc w:val="both"/>
              <w:rPr>
                <w:rFonts w:ascii="Arial" w:hAnsi="Arial" w:cs="Arial"/>
                <w:sz w:val="20"/>
                <w:szCs w:val="20"/>
              </w:rPr>
            </w:pPr>
            <w:r w:rsidRPr="007A4544">
              <w:rPr>
                <w:rFonts w:ascii="Arial" w:hAnsi="Arial" w:cs="Arial"/>
                <w:sz w:val="20"/>
                <w:szCs w:val="20"/>
              </w:rPr>
              <w:t xml:space="preserve">Ver </w:t>
            </w:r>
            <w:hyperlink r:id="rId10" w:anchor="_blank" w:history="1">
              <w:r w:rsidRPr="007A4544">
                <w:rPr>
                  <w:rStyle w:val="EnlacedeInternet"/>
                  <w:rFonts w:ascii="Arial" w:hAnsi="Arial" w:cs="Arial"/>
                  <w:sz w:val="20"/>
                  <w:szCs w:val="20"/>
                </w:rPr>
                <w:t>https://www.funcionpublica.gov.co/descarga-de-formatos</w:t>
              </w:r>
            </w:hyperlink>
          </w:p>
          <w:p w14:paraId="3D55A989" w14:textId="77777777" w:rsidR="007A4544" w:rsidRPr="007A4544" w:rsidRDefault="007A4544" w:rsidP="007A4544">
            <w:pPr>
              <w:spacing w:after="0"/>
              <w:jc w:val="both"/>
              <w:rPr>
                <w:rFonts w:ascii="Arial" w:hAnsi="Arial" w:cs="Arial"/>
                <w:sz w:val="20"/>
                <w:szCs w:val="20"/>
              </w:rPr>
            </w:pPr>
          </w:p>
          <w:p w14:paraId="1A55D226"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Fotocopia cédula de ciudadanía del representante legal, si actúa como persona jurídica o de la persona natural.</w:t>
            </w:r>
          </w:p>
          <w:p w14:paraId="696BCC6D" w14:textId="77777777" w:rsidR="007A4544" w:rsidRPr="007A4544" w:rsidRDefault="007A4544" w:rsidP="007A4544">
            <w:pPr>
              <w:spacing w:after="0"/>
              <w:jc w:val="both"/>
              <w:rPr>
                <w:rFonts w:ascii="Arial" w:hAnsi="Arial" w:cs="Arial"/>
                <w:sz w:val="20"/>
                <w:szCs w:val="20"/>
              </w:rPr>
            </w:pPr>
          </w:p>
          <w:p w14:paraId="678E5C85" w14:textId="77777777"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sz w:val="20"/>
                <w:szCs w:val="20"/>
              </w:rPr>
              <w:t xml:space="preserve">Fotocopia del RUT. </w:t>
            </w:r>
            <w:r w:rsidRPr="007A4544">
              <w:rPr>
                <w:rFonts w:ascii="Arial" w:eastAsia="Times New Roman" w:hAnsi="Arial" w:cs="Arial"/>
                <w:bCs/>
                <w:sz w:val="20"/>
                <w:szCs w:val="20"/>
                <w:lang w:eastAsia="es-CO"/>
              </w:rPr>
              <w:t xml:space="preserve">decreto 2460/13 articulo 6 vigencia indefinida </w:t>
            </w:r>
            <w:r w:rsidRPr="007A4544">
              <w:rPr>
                <w:rFonts w:ascii="Arial" w:hAnsi="Arial" w:cs="Arial"/>
                <w:sz w:val="20"/>
                <w:szCs w:val="20"/>
                <w:shd w:val="clear" w:color="auto" w:fill="FFFFFF"/>
              </w:rPr>
              <w:t>y en consecuencia no se exigirá su renovación</w:t>
            </w:r>
          </w:p>
          <w:p w14:paraId="5B803BDF" w14:textId="77777777" w:rsidR="007A4544" w:rsidRPr="007A4544" w:rsidRDefault="007A4544" w:rsidP="007A4544">
            <w:pPr>
              <w:spacing w:after="0"/>
              <w:jc w:val="both"/>
              <w:rPr>
                <w:rFonts w:ascii="Arial" w:hAnsi="Arial" w:cs="Arial"/>
                <w:sz w:val="20"/>
                <w:szCs w:val="20"/>
              </w:rPr>
            </w:pPr>
          </w:p>
          <w:p w14:paraId="6185C6E1" w14:textId="77777777" w:rsidR="007A4544" w:rsidRPr="007A4544" w:rsidRDefault="007A4544" w:rsidP="007A4544">
            <w:pPr>
              <w:numPr>
                <w:ilvl w:val="0"/>
                <w:numId w:val="7"/>
              </w:numPr>
              <w:suppressAutoHyphens/>
              <w:spacing w:after="0"/>
              <w:jc w:val="both"/>
              <w:rPr>
                <w:rFonts w:ascii="Arial" w:hAnsi="Arial" w:cs="Arial"/>
                <w:b/>
                <w:bCs/>
                <w:sz w:val="20"/>
                <w:szCs w:val="20"/>
              </w:rPr>
            </w:pPr>
            <w:r w:rsidRPr="007A4544">
              <w:rPr>
                <w:rFonts w:ascii="Arial" w:hAnsi="Arial" w:cs="Arial"/>
                <w:sz w:val="20"/>
                <w:szCs w:val="20"/>
              </w:rPr>
              <w:t xml:space="preserve">Manifestación expresa de no encontrarse incurso en ninguna de las causales de inhabilidad o incompatibilidad establecidas en la Constitución Política y Estatuto de Contratación Pública y demás leyes vigentes que regulen la materia. </w:t>
            </w:r>
          </w:p>
          <w:p w14:paraId="642BA304" w14:textId="77777777" w:rsidR="007A4544" w:rsidRPr="007A4544" w:rsidRDefault="007A4544" w:rsidP="007A4544">
            <w:pPr>
              <w:spacing w:after="0"/>
              <w:jc w:val="both"/>
              <w:rPr>
                <w:rFonts w:ascii="Arial" w:hAnsi="Arial" w:cs="Arial"/>
                <w:b/>
                <w:bCs/>
                <w:sz w:val="20"/>
                <w:szCs w:val="20"/>
              </w:rPr>
            </w:pPr>
          </w:p>
          <w:p w14:paraId="7919C543" w14:textId="13822753" w:rsidR="007A4544" w:rsidRPr="007A4544" w:rsidRDefault="007A4544" w:rsidP="007A4544">
            <w:pPr>
              <w:numPr>
                <w:ilvl w:val="0"/>
                <w:numId w:val="7"/>
              </w:numPr>
              <w:suppressAutoHyphens/>
              <w:spacing w:after="0"/>
              <w:jc w:val="both"/>
              <w:rPr>
                <w:rFonts w:ascii="Arial" w:hAnsi="Arial" w:cs="Arial"/>
                <w:b/>
                <w:bCs/>
                <w:sz w:val="20"/>
                <w:szCs w:val="20"/>
              </w:rPr>
            </w:pPr>
            <w:r w:rsidRPr="007A4544">
              <w:rPr>
                <w:rFonts w:ascii="Arial" w:hAnsi="Arial" w:cs="Arial"/>
                <w:b/>
                <w:sz w:val="20"/>
                <w:szCs w:val="20"/>
              </w:rPr>
              <w:t>LIBRETA MILITAR</w:t>
            </w:r>
            <w:r w:rsidRPr="007A4544">
              <w:rPr>
                <w:rFonts w:ascii="Arial" w:hAnsi="Arial" w:cs="Arial"/>
                <w:bCs/>
                <w:sz w:val="20"/>
                <w:szCs w:val="20"/>
              </w:rPr>
              <w:t xml:space="preserve"> o Certificado de haber definido su situación militar.</w:t>
            </w:r>
            <w:r w:rsidRPr="007A4544">
              <w:rPr>
                <w:rFonts w:ascii="Arial" w:hAnsi="Arial" w:cs="Arial"/>
                <w:b/>
                <w:bCs/>
                <w:sz w:val="20"/>
                <w:szCs w:val="20"/>
              </w:rPr>
              <w:t xml:space="preserve"> </w:t>
            </w:r>
            <w:r w:rsidRPr="007A4544">
              <w:rPr>
                <w:rFonts w:ascii="Arial" w:hAnsi="Arial" w:cs="Arial"/>
                <w:sz w:val="20"/>
                <w:szCs w:val="20"/>
              </w:rPr>
              <w:t>El proponente (Persona Natural o Representante Legal hombre) deberá allegar con su propuesta, la fotocopia de la libreta militar o Certificado. Este requisito aplica sólo en caso de hombres menores de 50 años.</w:t>
            </w:r>
          </w:p>
          <w:p w14:paraId="6CB1A25C" w14:textId="77777777" w:rsidR="007A4544" w:rsidRPr="007A4544" w:rsidRDefault="007A4544" w:rsidP="007A4544">
            <w:pPr>
              <w:spacing w:after="0"/>
              <w:jc w:val="both"/>
              <w:rPr>
                <w:rFonts w:ascii="Arial" w:hAnsi="Arial" w:cs="Arial"/>
                <w:b/>
                <w:bCs/>
                <w:sz w:val="20"/>
                <w:szCs w:val="20"/>
              </w:rPr>
            </w:pPr>
          </w:p>
          <w:p w14:paraId="75AE898C" w14:textId="77777777" w:rsidR="007A4544" w:rsidRPr="007A4544" w:rsidRDefault="007A4544" w:rsidP="007A4544">
            <w:pPr>
              <w:numPr>
                <w:ilvl w:val="0"/>
                <w:numId w:val="7"/>
              </w:numPr>
              <w:suppressAutoHyphens/>
              <w:spacing w:after="0"/>
              <w:jc w:val="both"/>
              <w:rPr>
                <w:rFonts w:ascii="Arial" w:hAnsi="Arial" w:cs="Arial"/>
                <w:b/>
                <w:bCs/>
                <w:sz w:val="20"/>
                <w:szCs w:val="20"/>
              </w:rPr>
            </w:pPr>
            <w:r w:rsidRPr="007A4544">
              <w:rPr>
                <w:rFonts w:ascii="Arial" w:hAnsi="Arial" w:cs="Arial"/>
                <w:sz w:val="20"/>
                <w:szCs w:val="20"/>
              </w:rPr>
              <w:t>El proponente deberá certificar que está dando cumplimiento con lo establecido en el Artículo 50 de la Ley 789/02 en concordancia con el Artículo 1° de la Ley 828/03, firmada por el revisor fiscal o por el representante legal (solo si por ley no está obligado a tener revisor fiscal), acreditando encontrarse al día en el pago y por el valor establecido en la Ley respecto de todos sus empleados, en cuanto se refiere a aportes en salud, pensiones, cajas de compensación, ARL, ICBF y Sena, según el caso. También se podrá aportar planilla de seguridad social como cumplimiento del presente jurídico.</w:t>
            </w:r>
          </w:p>
          <w:p w14:paraId="43DFAFE1" w14:textId="77777777" w:rsidR="007A4544" w:rsidRPr="007A4544" w:rsidRDefault="007A4544" w:rsidP="007A4544">
            <w:pPr>
              <w:spacing w:after="0"/>
              <w:jc w:val="both"/>
              <w:rPr>
                <w:rFonts w:ascii="Arial" w:hAnsi="Arial" w:cs="Arial"/>
                <w:b/>
                <w:bCs/>
                <w:sz w:val="20"/>
                <w:szCs w:val="20"/>
              </w:rPr>
            </w:pPr>
          </w:p>
          <w:p w14:paraId="776B137E" w14:textId="0D74070E"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b/>
                <w:bCs/>
                <w:sz w:val="20"/>
                <w:szCs w:val="20"/>
              </w:rPr>
              <w:t>CERTIFICACIÓN DE ANTECEDENTES FISCALES</w:t>
            </w:r>
            <w:r w:rsidRPr="007A4544">
              <w:rPr>
                <w:rFonts w:ascii="Arial" w:hAnsi="Arial" w:cs="Arial"/>
                <w:sz w:val="20"/>
                <w:szCs w:val="20"/>
              </w:rPr>
              <w:t xml:space="preserve"> del representante legal y la persona jurídica (empresa), expedidos por la Contraloría Delegada para Investigaciones, Juicios Fiscales y Jurisdicción Coactiva de la Contraloría General de la República. (Ley 60 de 2000 art. 60. Resolución 5149 de 2000 art. 5). con una expedición no mayor a treinta (30) días a la fecha de presentación de la oferta. </w:t>
            </w:r>
          </w:p>
          <w:p w14:paraId="61D7B0EC" w14:textId="77777777" w:rsidR="007A4544" w:rsidRPr="007A4544" w:rsidRDefault="007A4544" w:rsidP="007A4544">
            <w:pPr>
              <w:spacing w:after="0"/>
              <w:jc w:val="both"/>
              <w:rPr>
                <w:rFonts w:ascii="Arial" w:hAnsi="Arial" w:cs="Arial"/>
                <w:b/>
                <w:bCs/>
                <w:sz w:val="20"/>
                <w:szCs w:val="20"/>
              </w:rPr>
            </w:pPr>
          </w:p>
          <w:p w14:paraId="2AAB3A28" w14:textId="4BCCCE3A" w:rsidR="007A4544" w:rsidRPr="007A4544" w:rsidRDefault="007A4544" w:rsidP="007A4544">
            <w:pPr>
              <w:numPr>
                <w:ilvl w:val="0"/>
                <w:numId w:val="7"/>
              </w:numPr>
              <w:suppressAutoHyphens/>
              <w:spacing w:after="0"/>
              <w:jc w:val="both"/>
              <w:rPr>
                <w:rFonts w:ascii="Arial" w:hAnsi="Arial" w:cs="Arial"/>
                <w:sz w:val="20"/>
                <w:szCs w:val="20"/>
              </w:rPr>
            </w:pPr>
            <w:r w:rsidRPr="007A4544">
              <w:rPr>
                <w:rFonts w:ascii="Arial" w:hAnsi="Arial" w:cs="Arial"/>
                <w:b/>
                <w:bCs/>
                <w:sz w:val="20"/>
                <w:szCs w:val="20"/>
              </w:rPr>
              <w:t>ANTECEDENTES DISCIPLINARIOS</w:t>
            </w:r>
            <w:r w:rsidRPr="007A4544">
              <w:rPr>
                <w:rFonts w:ascii="Arial" w:hAnsi="Arial" w:cs="Arial"/>
                <w:sz w:val="20"/>
                <w:szCs w:val="20"/>
              </w:rPr>
              <w:t xml:space="preserve"> del Representante Legal y de la Empresa, expedido por la Procuraduría General de la Nación. con una expedición no mayor a treinta (30) días a la fecha de presentación de la oferta.</w:t>
            </w:r>
          </w:p>
          <w:p w14:paraId="05E2E401" w14:textId="77777777" w:rsidR="007A4544" w:rsidRPr="007A4544" w:rsidRDefault="007A4544" w:rsidP="007A4544">
            <w:pPr>
              <w:spacing w:after="0"/>
              <w:jc w:val="both"/>
              <w:rPr>
                <w:rFonts w:ascii="Arial" w:hAnsi="Arial" w:cs="Arial"/>
                <w:b/>
                <w:bCs/>
                <w:sz w:val="20"/>
                <w:szCs w:val="20"/>
              </w:rPr>
            </w:pPr>
          </w:p>
          <w:p w14:paraId="16868BC3" w14:textId="35E42E8D" w:rsidR="007A4544" w:rsidRPr="003B6C23" w:rsidRDefault="007A4544" w:rsidP="003B6C23">
            <w:pPr>
              <w:numPr>
                <w:ilvl w:val="0"/>
                <w:numId w:val="7"/>
              </w:numPr>
              <w:suppressAutoHyphens/>
              <w:spacing w:after="0"/>
              <w:jc w:val="both"/>
              <w:rPr>
                <w:rFonts w:ascii="Arial" w:hAnsi="Arial" w:cs="Arial"/>
                <w:b/>
                <w:bCs/>
                <w:sz w:val="20"/>
                <w:szCs w:val="20"/>
              </w:rPr>
            </w:pPr>
            <w:r w:rsidRPr="007A4544">
              <w:rPr>
                <w:rFonts w:ascii="Arial" w:hAnsi="Arial" w:cs="Arial"/>
                <w:b/>
                <w:bCs/>
                <w:sz w:val="20"/>
                <w:szCs w:val="20"/>
              </w:rPr>
              <w:t xml:space="preserve">SARLAFT. </w:t>
            </w:r>
            <w:r w:rsidRPr="007A4544">
              <w:rPr>
                <w:rFonts w:ascii="Arial" w:hAnsi="Arial" w:cs="Arial"/>
                <w:sz w:val="20"/>
                <w:szCs w:val="20"/>
              </w:rPr>
              <w:t xml:space="preserve">El proponente deberá diligenciar el Anexo – Formato - SARLAFT el cual hace parte de los documentos jurídicos habilitantes. El presente formato se encuentra en la página web del Hospital Gonzalo Contreras E.S.E con sus debidos documentos soportes, los cuales, son los siguientes: </w:t>
            </w:r>
          </w:p>
          <w:p w14:paraId="2F9D280A" w14:textId="77777777" w:rsidR="00DA0495" w:rsidRPr="007A4544" w:rsidRDefault="00DA0495" w:rsidP="00DA0495">
            <w:pPr>
              <w:spacing w:after="0"/>
              <w:ind w:left="720"/>
              <w:jc w:val="both"/>
              <w:rPr>
                <w:rFonts w:ascii="Arial" w:hAnsi="Arial" w:cs="Arial"/>
                <w:sz w:val="20"/>
                <w:szCs w:val="20"/>
              </w:rPr>
            </w:pPr>
            <w:r w:rsidRPr="007A4544">
              <w:rPr>
                <w:rFonts w:ascii="Arial" w:hAnsi="Arial" w:cs="Arial"/>
                <w:b/>
                <w:bCs/>
                <w:sz w:val="20"/>
                <w:szCs w:val="20"/>
              </w:rPr>
              <w:t>DOCUMENTOS MÍNIMOS REQUERIDOS</w:t>
            </w:r>
            <w:r w:rsidRPr="007A4544">
              <w:rPr>
                <w:rFonts w:ascii="Arial" w:hAnsi="Arial" w:cs="Arial"/>
                <w:sz w:val="20"/>
                <w:szCs w:val="20"/>
              </w:rPr>
              <w:t xml:space="preserve"> </w:t>
            </w:r>
            <w:r w:rsidRPr="007A4544">
              <w:rPr>
                <w:rFonts w:ascii="Arial" w:hAnsi="Arial" w:cs="Arial"/>
                <w:b/>
                <w:bCs/>
                <w:sz w:val="20"/>
                <w:szCs w:val="20"/>
              </w:rPr>
              <w:t>SARLAFT:</w:t>
            </w:r>
            <w:r w:rsidRPr="007A4544">
              <w:rPr>
                <w:rFonts w:ascii="Arial" w:hAnsi="Arial" w:cs="Arial"/>
                <w:sz w:val="20"/>
                <w:szCs w:val="20"/>
              </w:rPr>
              <w:t xml:space="preserve"> Se debe adjuntar la siguiente información: 1. Estados financieros comparados a ultimo corte contable 2. Fotocopia del documento de identidad. 3. Declaración de renta del último periodo gravable disponible, 4. Copia del RUT, Cámara de Comercio no mayor a 30 días. La entidad contratante podrá requerir información adicional que considere relevante y necesaria para controlar el riesgo de LA/FT</w:t>
            </w:r>
          </w:p>
          <w:p w14:paraId="3B15DCFA" w14:textId="77777777" w:rsidR="00DA0495" w:rsidRPr="007A4544" w:rsidRDefault="00DA0495" w:rsidP="00DA0495">
            <w:pPr>
              <w:spacing w:after="0"/>
              <w:ind w:left="720"/>
              <w:jc w:val="both"/>
              <w:rPr>
                <w:rFonts w:ascii="Arial" w:hAnsi="Arial" w:cs="Arial"/>
                <w:b/>
                <w:bCs/>
                <w:sz w:val="20"/>
                <w:szCs w:val="20"/>
              </w:rPr>
            </w:pPr>
          </w:p>
          <w:p w14:paraId="50CB3863" w14:textId="77777777" w:rsidR="00DA0495" w:rsidRPr="007A4544" w:rsidRDefault="00DA0495" w:rsidP="00DA0495">
            <w:pPr>
              <w:numPr>
                <w:ilvl w:val="0"/>
                <w:numId w:val="7"/>
              </w:numPr>
              <w:suppressAutoHyphens/>
              <w:spacing w:after="0"/>
              <w:jc w:val="both"/>
              <w:rPr>
                <w:rFonts w:ascii="Arial" w:hAnsi="Arial" w:cs="Arial"/>
                <w:sz w:val="20"/>
                <w:szCs w:val="20"/>
              </w:rPr>
            </w:pPr>
            <w:r w:rsidRPr="007A4544">
              <w:rPr>
                <w:rFonts w:ascii="Arial" w:hAnsi="Arial" w:cs="Arial"/>
                <w:b/>
                <w:bCs/>
                <w:sz w:val="20"/>
                <w:szCs w:val="20"/>
              </w:rPr>
              <w:t xml:space="preserve">CERTIFICADO DE ANTECEDENTES JUDICIALES, MEDIDAS CORRECTIVAS Y NO SANCIONES POR DELITOS SEXUALES. </w:t>
            </w:r>
            <w:r w:rsidRPr="007A4544">
              <w:rPr>
                <w:rFonts w:ascii="Arial" w:hAnsi="Arial" w:cs="Arial"/>
                <w:sz w:val="20"/>
                <w:szCs w:val="20"/>
              </w:rPr>
              <w:t>El proponente debe adjunta el certificado de antecedentes judiciales, medidas correctivas y no sanciones por delitos sexuales expedidas por la Policía Nacional, en el que conste que el representante legal como la firma proponente no se encuentran sancionados ni reportados, con una expedición no mayor a treinta (30) días a la fecha de presentación de la oferta.</w:t>
            </w:r>
          </w:p>
          <w:p w14:paraId="1F3F1871" w14:textId="77777777" w:rsidR="00DA0495" w:rsidRPr="007A4544" w:rsidRDefault="00DA0495" w:rsidP="00DA0495">
            <w:pPr>
              <w:spacing w:after="0"/>
              <w:ind w:left="720"/>
              <w:jc w:val="both"/>
              <w:rPr>
                <w:rFonts w:ascii="Arial" w:hAnsi="Arial" w:cs="Arial"/>
                <w:sz w:val="20"/>
                <w:szCs w:val="20"/>
              </w:rPr>
            </w:pPr>
          </w:p>
          <w:p w14:paraId="6F2853CB" w14:textId="13A35DE9" w:rsidR="00DA0495" w:rsidRPr="007A4544" w:rsidRDefault="007A4544" w:rsidP="00DA0495">
            <w:pPr>
              <w:pStyle w:val="Prrafodelista"/>
              <w:numPr>
                <w:ilvl w:val="0"/>
                <w:numId w:val="25"/>
              </w:numPr>
              <w:shd w:val="clear" w:color="auto" w:fill="FFFFFF"/>
              <w:suppressAutoHyphens/>
              <w:spacing w:after="0" w:line="240" w:lineRule="auto"/>
              <w:jc w:val="both"/>
              <w:rPr>
                <w:rFonts w:ascii="Arial" w:hAnsi="Arial" w:cs="Arial"/>
                <w:color w:val="222222"/>
                <w:sz w:val="20"/>
                <w:szCs w:val="20"/>
                <w:shd w:val="clear" w:color="auto" w:fill="FFFFFF"/>
                <w:lang w:val="es-ES"/>
              </w:rPr>
            </w:pPr>
            <w:r w:rsidRPr="007A4544">
              <w:rPr>
                <w:rFonts w:ascii="Arial" w:hAnsi="Arial" w:cs="Arial"/>
                <w:b/>
                <w:bCs/>
                <w:color w:val="222222"/>
                <w:sz w:val="20"/>
                <w:szCs w:val="20"/>
                <w:shd w:val="clear" w:color="auto" w:fill="FFFFFF"/>
                <w:lang w:val="es-ES"/>
              </w:rPr>
              <w:t>CERTIFICADO DE DEUDORES ALIMENTARIOS MOROSOS</w:t>
            </w:r>
            <w:r w:rsidR="00DA0495" w:rsidRPr="007A4544">
              <w:rPr>
                <w:rFonts w:ascii="Arial" w:hAnsi="Arial" w:cs="Arial"/>
                <w:color w:val="222222"/>
                <w:sz w:val="20"/>
                <w:szCs w:val="20"/>
                <w:shd w:val="clear" w:color="auto" w:fill="FFFFFF"/>
                <w:lang w:val="es-ES"/>
              </w:rPr>
              <w:t>, con fecha de expedición no mayor a treinta (30) días (REDAM – ley 2097 de 2021)</w:t>
            </w:r>
          </w:p>
          <w:p w14:paraId="78B0716C" w14:textId="77777777" w:rsidR="007A4544" w:rsidRPr="007A4544" w:rsidRDefault="007A4544" w:rsidP="007A4544">
            <w:pPr>
              <w:pStyle w:val="Prrafodelista"/>
              <w:shd w:val="clear" w:color="auto" w:fill="FFFFFF"/>
              <w:suppressAutoHyphens/>
              <w:spacing w:after="0" w:line="240" w:lineRule="auto"/>
              <w:jc w:val="both"/>
              <w:rPr>
                <w:rFonts w:ascii="Arial" w:hAnsi="Arial" w:cs="Arial"/>
                <w:color w:val="222222"/>
                <w:sz w:val="20"/>
                <w:szCs w:val="20"/>
                <w:shd w:val="clear" w:color="auto" w:fill="FFFFFF"/>
                <w:lang w:val="es-ES"/>
              </w:rPr>
            </w:pPr>
          </w:p>
          <w:p w14:paraId="79237BF1" w14:textId="51652434" w:rsidR="00DA0495" w:rsidRPr="00C775AD" w:rsidRDefault="007A4544" w:rsidP="00DA0495">
            <w:pPr>
              <w:pStyle w:val="Prrafodelista"/>
              <w:numPr>
                <w:ilvl w:val="0"/>
                <w:numId w:val="25"/>
              </w:numPr>
              <w:shd w:val="clear" w:color="auto" w:fill="FFFFFF"/>
              <w:suppressAutoHyphens/>
              <w:spacing w:after="0" w:line="240" w:lineRule="auto"/>
              <w:jc w:val="both"/>
              <w:rPr>
                <w:rFonts w:ascii="Arial" w:eastAsia="Times New Roman" w:hAnsi="Arial" w:cs="Arial"/>
                <w:b/>
                <w:bCs/>
                <w:color w:val="222222"/>
                <w:sz w:val="20"/>
                <w:szCs w:val="20"/>
                <w:lang w:eastAsia="es-CO"/>
              </w:rPr>
            </w:pPr>
            <w:r w:rsidRPr="007A4544">
              <w:rPr>
                <w:rFonts w:ascii="Arial" w:hAnsi="Arial" w:cs="Arial"/>
                <w:b/>
                <w:bCs/>
                <w:color w:val="222222"/>
                <w:sz w:val="20"/>
                <w:szCs w:val="20"/>
                <w:shd w:val="clear" w:color="auto" w:fill="FFFFFF"/>
                <w:lang w:val="es-ES"/>
              </w:rPr>
              <w:t>EVALUACIÓN ESTÁNDARES MÍNIMOS DE SST</w:t>
            </w:r>
          </w:p>
          <w:p w14:paraId="70F53B80" w14:textId="77777777" w:rsidR="00C775AD" w:rsidRPr="00C775AD" w:rsidRDefault="00C775AD" w:rsidP="00C775AD">
            <w:pPr>
              <w:pStyle w:val="Prrafodelista"/>
              <w:rPr>
                <w:rFonts w:ascii="Arial" w:eastAsia="Times New Roman" w:hAnsi="Arial" w:cs="Arial"/>
                <w:b/>
                <w:bCs/>
                <w:color w:val="222222"/>
                <w:sz w:val="20"/>
                <w:szCs w:val="20"/>
                <w:lang w:eastAsia="es-CO"/>
              </w:rPr>
            </w:pPr>
          </w:p>
          <w:p w14:paraId="302AB1D6" w14:textId="0C501E59" w:rsidR="00C775AD" w:rsidRPr="00C775AD" w:rsidRDefault="00C775AD" w:rsidP="00DA0495">
            <w:pPr>
              <w:pStyle w:val="Prrafodelista"/>
              <w:numPr>
                <w:ilvl w:val="0"/>
                <w:numId w:val="25"/>
              </w:numPr>
              <w:shd w:val="clear" w:color="auto" w:fill="FFFFFF"/>
              <w:suppressAutoHyphens/>
              <w:spacing w:after="0" w:line="240" w:lineRule="auto"/>
              <w:jc w:val="both"/>
              <w:rPr>
                <w:rFonts w:ascii="Arial" w:eastAsia="Times New Roman" w:hAnsi="Arial" w:cs="Arial"/>
                <w:bCs/>
                <w:color w:val="222222"/>
                <w:sz w:val="20"/>
                <w:szCs w:val="20"/>
                <w:lang w:eastAsia="es-CO"/>
              </w:rPr>
            </w:pPr>
            <w:r w:rsidRPr="00C775AD">
              <w:rPr>
                <w:rFonts w:ascii="Arial" w:eastAsia="Times New Roman" w:hAnsi="Arial" w:cs="Arial"/>
                <w:bCs/>
                <w:color w:val="222222"/>
                <w:sz w:val="20"/>
                <w:szCs w:val="20"/>
                <w:lang w:eastAsia="es-CO"/>
              </w:rPr>
              <w:t>Copia de la Certificación Bancaria</w:t>
            </w:r>
          </w:p>
          <w:p w14:paraId="6156CDA7" w14:textId="77777777" w:rsidR="00DA0495" w:rsidRPr="007A4544" w:rsidRDefault="00DA0495" w:rsidP="00DA0495">
            <w:pPr>
              <w:pStyle w:val="Prrafodelista"/>
              <w:spacing w:after="0" w:line="276" w:lineRule="auto"/>
              <w:jc w:val="both"/>
              <w:rPr>
                <w:rFonts w:ascii="Arial" w:hAnsi="Arial" w:cs="Arial"/>
                <w:sz w:val="20"/>
                <w:szCs w:val="20"/>
                <w:lang w:val="es-ES"/>
              </w:rPr>
            </w:pPr>
          </w:p>
          <w:p w14:paraId="2E398DCD" w14:textId="77777777" w:rsidR="00DA0495" w:rsidRPr="007A4544" w:rsidRDefault="00DA0495" w:rsidP="00DA0495">
            <w:pPr>
              <w:spacing w:after="0"/>
              <w:jc w:val="both"/>
              <w:rPr>
                <w:rFonts w:ascii="Arial" w:hAnsi="Arial" w:cs="Arial"/>
                <w:sz w:val="20"/>
                <w:szCs w:val="20"/>
              </w:rPr>
            </w:pPr>
            <w:r w:rsidRPr="007A4544">
              <w:rPr>
                <w:rFonts w:ascii="Arial" w:hAnsi="Arial" w:cs="Arial"/>
                <w:b/>
                <w:bCs/>
                <w:sz w:val="20"/>
                <w:szCs w:val="20"/>
              </w:rPr>
              <w:t>Nota: La presentación de la propuesta se pude hacer en formato del proponente.</w:t>
            </w:r>
          </w:p>
          <w:p w14:paraId="4E665C3F" w14:textId="1E652DB5" w:rsidR="00DA0495" w:rsidRPr="007A4544" w:rsidRDefault="00DA0495" w:rsidP="00DA0495">
            <w:pPr>
              <w:spacing w:after="0"/>
              <w:jc w:val="both"/>
              <w:rPr>
                <w:rFonts w:ascii="Arial" w:hAnsi="Arial" w:cs="Arial"/>
                <w:b/>
                <w:bCs/>
                <w:sz w:val="20"/>
                <w:szCs w:val="20"/>
              </w:rPr>
            </w:pPr>
          </w:p>
        </w:tc>
      </w:tr>
      <w:tr w:rsidR="00B32B3F" w:rsidRPr="007A4544" w14:paraId="4E002162" w14:textId="77777777" w:rsidTr="00DF22D5">
        <w:trPr>
          <w:trHeight w:val="28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05B00D6F" w14:textId="77777777" w:rsidR="00B32B3F" w:rsidRPr="007A4544" w:rsidRDefault="00B32B3F" w:rsidP="00CE6CC1">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lastRenderedPageBreak/>
              <w:t>FACTORES DE EVALUACIÓN</w:t>
            </w:r>
          </w:p>
        </w:tc>
      </w:tr>
      <w:tr w:rsidR="00B32B3F" w:rsidRPr="007A4544" w14:paraId="442E167A" w14:textId="77777777" w:rsidTr="00DF22D5">
        <w:trPr>
          <w:trHeight w:val="28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2EE75FBD" w14:textId="77777777" w:rsidR="00B32B3F" w:rsidRPr="007A4544" w:rsidRDefault="00B32B3F" w:rsidP="00CE6CC1">
            <w:pPr>
              <w:pStyle w:val="Default"/>
              <w:jc w:val="both"/>
              <w:rPr>
                <w:b/>
                <w:bCs/>
                <w:sz w:val="20"/>
                <w:szCs w:val="20"/>
              </w:rPr>
            </w:pPr>
          </w:p>
          <w:p w14:paraId="37AD6BCA" w14:textId="77777777" w:rsidR="008A5B05" w:rsidRPr="007A4544" w:rsidRDefault="008A5B05" w:rsidP="008A5B05">
            <w:pPr>
              <w:jc w:val="both"/>
              <w:rPr>
                <w:rFonts w:ascii="Arial" w:eastAsia="Arial" w:hAnsi="Arial" w:cs="Arial"/>
                <w:b/>
                <w:sz w:val="20"/>
                <w:szCs w:val="20"/>
              </w:rPr>
            </w:pPr>
            <w:r w:rsidRPr="007A4544">
              <w:rPr>
                <w:rFonts w:ascii="Arial" w:eastAsia="Arial" w:hAnsi="Arial" w:cs="Arial"/>
                <w:b/>
                <w:sz w:val="20"/>
                <w:szCs w:val="20"/>
              </w:rPr>
              <w:t>VERIFICACIÓN DE REQUISITOS HABILITANTES.</w:t>
            </w:r>
          </w:p>
          <w:p w14:paraId="7C421FDA"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t>La Oficina de Jurídica, estará encargada de verificar el cumplimiento de los requisitos de presentación de las ofertas y de resolver las observaciones que formulen los oferentes, todo dentro de los términos establecidos en el estatuto de contratación y en la invitación.</w:t>
            </w:r>
          </w:p>
          <w:p w14:paraId="0FCCD79F"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lastRenderedPageBreak/>
              <w:t xml:space="preserve">Así mismo, verificará el cumplimiento de los requisitos habilitantes exigidos para los oferentes, sujeto a las condiciones dispuestas. </w:t>
            </w:r>
          </w:p>
          <w:p w14:paraId="4078B81E"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t xml:space="preserve">Una oferta será admisible, y se determinará habilitada, cuando haya sido presentada oportunamente y se encuentre ajustada a la invitación pública.  Se considera ajustada a la invitación, y por consiguiente será admisible, la Oferta que cumpla todos y cada uno de los requisitos de: (i) presentación de la Oferta; (ii) habilitantes; (iii) y no se halle comprendida en una o más de las causales de inadmisibilidad que aparezcan en los Términos de Condiciones. </w:t>
            </w:r>
          </w:p>
          <w:p w14:paraId="723C2A11"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t>El Hospital Gonzalo Contreras E.S.E., para la verificación de los requisitos habilitantes de las ofertas que se presenten dentro de este Proceso de Selección, aplicará lo dispuesto en el estatuto de contratación. De conformidad con lo anterior, podrá requerir documentos para acreditar información precisa y detallada contenida en las ofertas.</w:t>
            </w:r>
          </w:p>
          <w:p w14:paraId="0926BFD8"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t xml:space="preserve">El Hospital Gonzalo Contreras E.S.E., podrá solicitar a todos o a cualquiera de los oferentes las aclaraciones o informaciones que estime pertinentes, a fin de despejar cualquier punto dudoso, oscuro o equívoco de las ofertas. </w:t>
            </w:r>
          </w:p>
          <w:p w14:paraId="2E9A8A13" w14:textId="77777777" w:rsidR="00DA0495" w:rsidRPr="007A4544" w:rsidRDefault="00DA0495" w:rsidP="00DA0495">
            <w:pPr>
              <w:jc w:val="both"/>
              <w:rPr>
                <w:rFonts w:ascii="Arial" w:eastAsia="Arial" w:hAnsi="Arial" w:cs="Arial"/>
                <w:sz w:val="20"/>
                <w:szCs w:val="20"/>
              </w:rPr>
            </w:pPr>
            <w:r w:rsidRPr="007A4544">
              <w:rPr>
                <w:rFonts w:ascii="Arial" w:eastAsia="Arial" w:hAnsi="Arial" w:cs="Arial"/>
                <w:sz w:val="20"/>
                <w:szCs w:val="20"/>
              </w:rPr>
              <w:t>Las aclaraciones o explicaciones efectuadas por los oferentes, no servirán para mejorar la oferta conforme a los Términos de Condiciones. El Hospital Gonzalo Contreras E.S.E. tomará de las aclaraciones o explicaciones de los oferentes únicamente los aspectos que satisfagan su interés de aclaración.</w:t>
            </w:r>
          </w:p>
          <w:p w14:paraId="5FB95D72" w14:textId="77777777" w:rsidR="008A5B05" w:rsidRPr="007A4544" w:rsidRDefault="008A5B05" w:rsidP="008A5B05">
            <w:pPr>
              <w:pBdr>
                <w:top w:val="nil"/>
                <w:left w:val="nil"/>
                <w:bottom w:val="nil"/>
                <w:right w:val="nil"/>
                <w:between w:val="nil"/>
              </w:pBdr>
              <w:spacing w:after="0"/>
              <w:jc w:val="both"/>
              <w:rPr>
                <w:rFonts w:ascii="Arial" w:eastAsia="Arial" w:hAnsi="Arial" w:cs="Arial"/>
                <w:b/>
                <w:sz w:val="20"/>
                <w:szCs w:val="20"/>
              </w:rPr>
            </w:pPr>
            <w:r w:rsidRPr="007A4544">
              <w:rPr>
                <w:rFonts w:ascii="Arial" w:eastAsia="Arial" w:hAnsi="Arial" w:cs="Arial"/>
                <w:b/>
                <w:sz w:val="20"/>
                <w:szCs w:val="20"/>
              </w:rPr>
              <w:t>VARIABLES CALIFICABLES:</w:t>
            </w:r>
          </w:p>
          <w:p w14:paraId="6542CD3C" w14:textId="77777777" w:rsidR="008A5B05" w:rsidRPr="007A4544" w:rsidRDefault="008A5B05" w:rsidP="008A5B05">
            <w:pPr>
              <w:pBdr>
                <w:top w:val="nil"/>
                <w:left w:val="nil"/>
                <w:bottom w:val="nil"/>
                <w:right w:val="nil"/>
                <w:between w:val="nil"/>
              </w:pBdr>
              <w:spacing w:after="0"/>
              <w:jc w:val="both"/>
              <w:rPr>
                <w:rFonts w:ascii="Arial" w:eastAsia="Arial" w:hAnsi="Arial" w:cs="Arial"/>
                <w:b/>
                <w:sz w:val="20"/>
                <w:szCs w:val="20"/>
              </w:rPr>
            </w:pPr>
          </w:p>
          <w:p w14:paraId="4EC85A14"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r w:rsidRPr="007A4544">
              <w:rPr>
                <w:rFonts w:ascii="Arial" w:eastAsia="Arial" w:hAnsi="Arial" w:cs="Arial"/>
                <w:sz w:val="20"/>
                <w:szCs w:val="20"/>
              </w:rPr>
              <w:t>Para la evaluación y calificación de las ofertas, se tendrá en cuenta lo siguiente:</w:t>
            </w:r>
          </w:p>
          <w:p w14:paraId="77347E97"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p>
          <w:p w14:paraId="33E95214"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p>
          <w:p w14:paraId="18FEA069"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r w:rsidRPr="007A4544">
              <w:rPr>
                <w:rFonts w:ascii="Arial" w:eastAsia="Arial" w:hAnsi="Arial" w:cs="Arial"/>
                <w:sz w:val="20"/>
                <w:szCs w:val="20"/>
              </w:rPr>
              <w:t>CRITERIOS DE CALIFICACIÓN DE LAS PROPUESTAS.</w:t>
            </w:r>
          </w:p>
          <w:p w14:paraId="7B5C9922" w14:textId="77777777" w:rsidR="008A5B05" w:rsidRPr="007A4544" w:rsidRDefault="008A5B05" w:rsidP="008A5B05">
            <w:pPr>
              <w:pBdr>
                <w:top w:val="nil"/>
                <w:left w:val="nil"/>
                <w:bottom w:val="nil"/>
                <w:right w:val="nil"/>
                <w:between w:val="nil"/>
              </w:pBdr>
              <w:spacing w:after="0"/>
              <w:jc w:val="both"/>
              <w:rPr>
                <w:rFonts w:ascii="Arial" w:eastAsia="Arial" w:hAnsi="Arial" w:cs="Arial"/>
                <w:b/>
                <w:sz w:val="20"/>
                <w:szCs w:val="20"/>
              </w:rPr>
            </w:pPr>
          </w:p>
          <w:p w14:paraId="2A6BA803" w14:textId="77777777" w:rsidR="008A5B05" w:rsidRPr="007A4544" w:rsidRDefault="008A5B05" w:rsidP="008A5B05">
            <w:pPr>
              <w:spacing w:after="0"/>
              <w:jc w:val="both"/>
              <w:rPr>
                <w:rFonts w:ascii="Arial" w:eastAsia="Arial" w:hAnsi="Arial" w:cs="Arial"/>
                <w:b/>
                <w:sz w:val="20"/>
                <w:szCs w:val="20"/>
              </w:rPr>
            </w:pPr>
            <w:r w:rsidRPr="007A4544">
              <w:rPr>
                <w:rFonts w:ascii="Arial" w:eastAsia="Arial" w:hAnsi="Arial" w:cs="Arial"/>
                <w:b/>
                <w:sz w:val="20"/>
                <w:szCs w:val="20"/>
              </w:rPr>
              <w:t>Primero se hará evaluación económica de la oferta.</w:t>
            </w:r>
          </w:p>
          <w:p w14:paraId="7F193BE6" w14:textId="77777777" w:rsidR="008A5B05" w:rsidRPr="007A4544" w:rsidRDefault="008A5B05" w:rsidP="008A5B05">
            <w:pPr>
              <w:spacing w:after="0"/>
              <w:jc w:val="both"/>
              <w:rPr>
                <w:rFonts w:ascii="Arial" w:eastAsia="Arial" w:hAnsi="Arial" w:cs="Arial"/>
                <w:b/>
                <w:sz w:val="20"/>
                <w:szCs w:val="20"/>
              </w:rPr>
            </w:pPr>
            <w:r w:rsidRPr="007A4544">
              <w:rPr>
                <w:rFonts w:ascii="Arial" w:eastAsia="Arial" w:hAnsi="Arial" w:cs="Arial"/>
                <w:b/>
                <w:sz w:val="20"/>
                <w:szCs w:val="20"/>
              </w:rPr>
              <w:t xml:space="preserve">Segunda viabilidad de la oferta técnica </w:t>
            </w:r>
          </w:p>
          <w:p w14:paraId="061BEB55" w14:textId="77777777" w:rsidR="008A5B05" w:rsidRPr="007A4544" w:rsidRDefault="008A5B05" w:rsidP="008A5B05">
            <w:pPr>
              <w:spacing w:after="0"/>
              <w:jc w:val="both"/>
              <w:rPr>
                <w:rFonts w:ascii="Arial" w:eastAsia="Arial" w:hAnsi="Arial" w:cs="Arial"/>
                <w:b/>
                <w:sz w:val="20"/>
                <w:szCs w:val="20"/>
              </w:rPr>
            </w:pPr>
            <w:r w:rsidRPr="007A4544">
              <w:rPr>
                <w:rFonts w:ascii="Arial" w:eastAsia="Arial" w:hAnsi="Arial" w:cs="Arial"/>
                <w:b/>
                <w:sz w:val="20"/>
                <w:szCs w:val="20"/>
              </w:rPr>
              <w:t>Tercera evaluación de los requisitos habilitantes de los cuales habrá documentos que pueden ser subsanables</w:t>
            </w:r>
          </w:p>
          <w:p w14:paraId="781FCA42" w14:textId="77777777" w:rsidR="008A5B05" w:rsidRPr="007A4544" w:rsidRDefault="008A5B05" w:rsidP="008A5B05">
            <w:pPr>
              <w:spacing w:after="0"/>
              <w:jc w:val="both"/>
              <w:rPr>
                <w:rFonts w:ascii="Arial" w:eastAsia="Arial" w:hAnsi="Arial" w:cs="Arial"/>
                <w:b/>
                <w:sz w:val="20"/>
                <w:szCs w:val="20"/>
              </w:rPr>
            </w:pPr>
          </w:p>
          <w:p w14:paraId="769F3086" w14:textId="77777777" w:rsidR="008A5B05" w:rsidRPr="007A4544" w:rsidRDefault="008A5B05" w:rsidP="008A5B05">
            <w:pPr>
              <w:pBdr>
                <w:top w:val="nil"/>
                <w:left w:val="nil"/>
                <w:bottom w:val="nil"/>
                <w:right w:val="nil"/>
                <w:between w:val="nil"/>
              </w:pBdr>
              <w:spacing w:after="0"/>
              <w:jc w:val="both"/>
              <w:rPr>
                <w:rFonts w:ascii="Arial" w:eastAsia="Arial" w:hAnsi="Arial" w:cs="Arial"/>
                <w:b/>
                <w:sz w:val="20"/>
                <w:szCs w:val="20"/>
              </w:rPr>
            </w:pPr>
          </w:p>
          <w:p w14:paraId="541569E8"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r w:rsidRPr="007A4544">
              <w:rPr>
                <w:rFonts w:ascii="Arial" w:eastAsia="Arial" w:hAnsi="Arial" w:cs="Arial"/>
                <w:sz w:val="20"/>
                <w:szCs w:val="20"/>
              </w:rPr>
              <w:t>Las evaluaciones que presentan puntajes tendrán un total máximo de 1.000 puntos, discriminados así:</w:t>
            </w:r>
          </w:p>
          <w:p w14:paraId="625C4E13"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p>
          <w:tbl>
            <w:tblPr>
              <w:tblW w:w="10477" w:type="dxa"/>
              <w:tblInd w:w="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0" w:type="dxa"/>
                <w:bottom w:w="55" w:type="dxa"/>
                <w:right w:w="55" w:type="dxa"/>
              </w:tblCellMar>
              <w:tblLook w:val="0000" w:firstRow="0" w:lastRow="0" w:firstColumn="0" w:lastColumn="0" w:noHBand="0" w:noVBand="0"/>
            </w:tblPr>
            <w:tblGrid>
              <w:gridCol w:w="1317"/>
              <w:gridCol w:w="5147"/>
              <w:gridCol w:w="4013"/>
            </w:tblGrid>
            <w:tr w:rsidR="008A5B05" w:rsidRPr="007A4544" w14:paraId="5CABB0AB" w14:textId="77777777" w:rsidTr="003B6C23">
              <w:trPr>
                <w:trHeight w:val="351"/>
              </w:trPr>
              <w:tc>
                <w:tcPr>
                  <w:tcW w:w="1317"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0216508B" w14:textId="77777777" w:rsidR="008A5B05" w:rsidRPr="007A4544" w:rsidRDefault="008A5B05" w:rsidP="008A5B05">
                  <w:pPr>
                    <w:pStyle w:val="Contenidodelatabla"/>
                    <w:spacing w:line="360" w:lineRule="auto"/>
                    <w:jc w:val="both"/>
                    <w:rPr>
                      <w:rFonts w:ascii="Arial" w:hAnsi="Arial" w:cs="Arial"/>
                      <w:b/>
                      <w:bCs/>
                      <w:color w:val="auto"/>
                      <w:sz w:val="20"/>
                      <w:szCs w:val="20"/>
                    </w:rPr>
                  </w:pPr>
                  <w:r w:rsidRPr="007A4544">
                    <w:rPr>
                      <w:rFonts w:ascii="Arial" w:hAnsi="Arial" w:cs="Arial"/>
                      <w:b/>
                      <w:bCs/>
                      <w:color w:val="auto"/>
                      <w:sz w:val="20"/>
                      <w:szCs w:val="20"/>
                    </w:rPr>
                    <w:t>Criterio</w:t>
                  </w:r>
                </w:p>
              </w:tc>
              <w:tc>
                <w:tcPr>
                  <w:tcW w:w="5147"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2D1C8803" w14:textId="77777777" w:rsidR="008A5B05" w:rsidRPr="007A4544" w:rsidRDefault="008A5B05" w:rsidP="008A5B05">
                  <w:pPr>
                    <w:pStyle w:val="Contenidodelatabla"/>
                    <w:spacing w:line="360" w:lineRule="auto"/>
                    <w:jc w:val="both"/>
                    <w:rPr>
                      <w:rFonts w:ascii="Arial" w:hAnsi="Arial" w:cs="Arial"/>
                      <w:b/>
                      <w:bCs/>
                      <w:color w:val="auto"/>
                      <w:sz w:val="20"/>
                      <w:szCs w:val="20"/>
                    </w:rPr>
                  </w:pPr>
                  <w:r w:rsidRPr="007A4544">
                    <w:rPr>
                      <w:rFonts w:ascii="Arial" w:hAnsi="Arial" w:cs="Arial"/>
                      <w:b/>
                      <w:bCs/>
                      <w:color w:val="auto"/>
                      <w:sz w:val="20"/>
                      <w:szCs w:val="20"/>
                    </w:rPr>
                    <w:t>Descripción</w:t>
                  </w:r>
                </w:p>
              </w:tc>
              <w:tc>
                <w:tcPr>
                  <w:tcW w:w="4013"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3A9AB8AE" w14:textId="77777777" w:rsidR="008A5B05" w:rsidRPr="007A4544" w:rsidRDefault="008A5B05" w:rsidP="008A5B05">
                  <w:pPr>
                    <w:pStyle w:val="Contenidodelatabla"/>
                    <w:spacing w:line="360" w:lineRule="auto"/>
                    <w:jc w:val="both"/>
                    <w:rPr>
                      <w:rFonts w:ascii="Arial" w:hAnsi="Arial" w:cs="Arial"/>
                      <w:color w:val="auto"/>
                      <w:sz w:val="20"/>
                      <w:szCs w:val="20"/>
                    </w:rPr>
                  </w:pPr>
                  <w:r w:rsidRPr="007A4544">
                    <w:rPr>
                      <w:rFonts w:ascii="Arial" w:hAnsi="Arial" w:cs="Arial"/>
                      <w:b/>
                      <w:bCs/>
                      <w:color w:val="auto"/>
                      <w:sz w:val="20"/>
                      <w:szCs w:val="20"/>
                    </w:rPr>
                    <w:t>Puntaje máximo asignado</w:t>
                  </w:r>
                </w:p>
              </w:tc>
            </w:tr>
            <w:tr w:rsidR="008A5B05" w:rsidRPr="007A4544" w14:paraId="3E68AC81" w14:textId="77777777" w:rsidTr="003B6C23">
              <w:trPr>
                <w:trHeight w:val="840"/>
              </w:trPr>
              <w:tc>
                <w:tcPr>
                  <w:tcW w:w="131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41A57892" w14:textId="77777777" w:rsidR="008A5B05" w:rsidRPr="007A4544" w:rsidRDefault="008A5B05" w:rsidP="008A5B05">
                  <w:pPr>
                    <w:pStyle w:val="Contenidodelatabla"/>
                    <w:spacing w:line="360" w:lineRule="auto"/>
                    <w:jc w:val="both"/>
                    <w:rPr>
                      <w:rFonts w:ascii="Arial" w:hAnsi="Arial" w:cs="Arial"/>
                      <w:color w:val="auto"/>
                      <w:sz w:val="20"/>
                      <w:szCs w:val="20"/>
                    </w:rPr>
                  </w:pPr>
                  <w:r w:rsidRPr="007A4544">
                    <w:rPr>
                      <w:rFonts w:ascii="Arial" w:hAnsi="Arial" w:cs="Arial"/>
                      <w:b/>
                      <w:bCs/>
                      <w:color w:val="auto"/>
                      <w:sz w:val="20"/>
                      <w:szCs w:val="20"/>
                    </w:rPr>
                    <w:t>Oferta económica</w:t>
                  </w:r>
                </w:p>
              </w:tc>
              <w:tc>
                <w:tcPr>
                  <w:tcW w:w="514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040F5AD3"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r w:rsidRPr="007A4544">
                    <w:rPr>
                      <w:rFonts w:ascii="Arial" w:eastAsia="Arial" w:hAnsi="Arial" w:cs="Arial"/>
                      <w:sz w:val="20"/>
                      <w:szCs w:val="20"/>
                    </w:rPr>
                    <w:t>La oferta económicamente más ventajosa (es decir menor precio siempre y cuando se incluyan la totalidad de los ítems solicitados)</w:t>
                  </w:r>
                </w:p>
                <w:p w14:paraId="5C1C05B3" w14:textId="77777777" w:rsidR="008A5B05" w:rsidRPr="007A4544" w:rsidRDefault="008A5B05" w:rsidP="008A5B05">
                  <w:pPr>
                    <w:pBdr>
                      <w:top w:val="nil"/>
                      <w:left w:val="nil"/>
                      <w:bottom w:val="nil"/>
                      <w:right w:val="nil"/>
                      <w:between w:val="nil"/>
                    </w:pBdr>
                    <w:spacing w:after="0"/>
                    <w:jc w:val="both"/>
                    <w:rPr>
                      <w:rFonts w:ascii="Arial" w:eastAsia="Arial" w:hAnsi="Arial" w:cs="Arial"/>
                      <w:b/>
                      <w:sz w:val="20"/>
                      <w:szCs w:val="20"/>
                    </w:rPr>
                  </w:pPr>
                </w:p>
                <w:p w14:paraId="3A1394F2" w14:textId="77777777" w:rsidR="008A5B05" w:rsidRPr="007A4544" w:rsidRDefault="008A5B05" w:rsidP="008A5B05">
                  <w:pPr>
                    <w:pStyle w:val="Contenidodelatabla"/>
                    <w:spacing w:line="360" w:lineRule="auto"/>
                    <w:jc w:val="both"/>
                    <w:rPr>
                      <w:rFonts w:ascii="Arial" w:hAnsi="Arial" w:cs="Arial"/>
                      <w:color w:val="auto"/>
                      <w:sz w:val="20"/>
                      <w:szCs w:val="20"/>
                    </w:rPr>
                  </w:pPr>
                </w:p>
              </w:tc>
              <w:tc>
                <w:tcPr>
                  <w:tcW w:w="4013"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1C45D77E" w14:textId="77777777" w:rsidR="008A5B05" w:rsidRPr="007A4544" w:rsidRDefault="008A5B05" w:rsidP="008A5B05">
                  <w:pPr>
                    <w:pStyle w:val="Contenidodelatabla"/>
                    <w:spacing w:line="360" w:lineRule="auto"/>
                    <w:jc w:val="both"/>
                    <w:rPr>
                      <w:rFonts w:ascii="Arial" w:hAnsi="Arial" w:cs="Arial"/>
                      <w:color w:val="auto"/>
                      <w:sz w:val="20"/>
                      <w:szCs w:val="20"/>
                    </w:rPr>
                  </w:pPr>
                  <w:r w:rsidRPr="007A4544">
                    <w:rPr>
                      <w:rFonts w:ascii="Arial" w:hAnsi="Arial" w:cs="Arial"/>
                      <w:b/>
                      <w:bCs/>
                      <w:color w:val="auto"/>
                      <w:sz w:val="20"/>
                      <w:szCs w:val="20"/>
                    </w:rPr>
                    <w:lastRenderedPageBreak/>
                    <w:t>0 a 500 puntos</w:t>
                  </w:r>
                </w:p>
              </w:tc>
            </w:tr>
            <w:tr w:rsidR="008A5B05" w:rsidRPr="007A4544" w14:paraId="0F4BE280" w14:textId="77777777" w:rsidTr="003B6C23">
              <w:trPr>
                <w:trHeight w:val="840"/>
              </w:trPr>
              <w:tc>
                <w:tcPr>
                  <w:tcW w:w="131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50AE9F63" w14:textId="77777777" w:rsidR="008A5B05" w:rsidRPr="007A4544" w:rsidRDefault="008A5B05" w:rsidP="008A5B05">
                  <w:pPr>
                    <w:pStyle w:val="Contenidodelatabla"/>
                    <w:spacing w:line="360" w:lineRule="auto"/>
                    <w:jc w:val="both"/>
                    <w:rPr>
                      <w:rFonts w:ascii="Arial" w:hAnsi="Arial" w:cs="Arial"/>
                      <w:b/>
                      <w:bCs/>
                      <w:color w:val="auto"/>
                      <w:sz w:val="20"/>
                      <w:szCs w:val="20"/>
                    </w:rPr>
                  </w:pPr>
                  <w:r w:rsidRPr="007A4544">
                    <w:rPr>
                      <w:rFonts w:ascii="Arial" w:hAnsi="Arial" w:cs="Arial"/>
                      <w:b/>
                      <w:bCs/>
                      <w:color w:val="auto"/>
                      <w:sz w:val="20"/>
                      <w:szCs w:val="20"/>
                    </w:rPr>
                    <w:lastRenderedPageBreak/>
                    <w:t>Oferta técnica</w:t>
                  </w:r>
                </w:p>
              </w:tc>
              <w:tc>
                <w:tcPr>
                  <w:tcW w:w="514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56258097" w14:textId="77777777" w:rsidR="008A5B05" w:rsidRPr="007A4544" w:rsidRDefault="008A5B05" w:rsidP="008A5B05">
                  <w:pPr>
                    <w:pBdr>
                      <w:top w:val="nil"/>
                      <w:left w:val="nil"/>
                      <w:bottom w:val="nil"/>
                      <w:right w:val="nil"/>
                      <w:between w:val="nil"/>
                    </w:pBdr>
                    <w:spacing w:after="0"/>
                    <w:jc w:val="both"/>
                    <w:rPr>
                      <w:rFonts w:ascii="Arial" w:eastAsia="Arial" w:hAnsi="Arial" w:cs="Arial"/>
                      <w:sz w:val="20"/>
                      <w:szCs w:val="20"/>
                    </w:rPr>
                  </w:pPr>
                  <w:r w:rsidRPr="007A4544">
                    <w:rPr>
                      <w:rFonts w:ascii="Arial" w:eastAsia="Arial" w:hAnsi="Arial" w:cs="Arial"/>
                      <w:sz w:val="20"/>
                      <w:szCs w:val="20"/>
                    </w:rPr>
                    <w:t>La Propuesta que cumpla con la totalidad de los ítems solicitados y que los mismos cumplan con las condiciones mínimas solicitados por la entidad será calificada, de lo contrario no será calificada.</w:t>
                  </w:r>
                </w:p>
              </w:tc>
              <w:tc>
                <w:tcPr>
                  <w:tcW w:w="4013"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77C302B5" w14:textId="77777777" w:rsidR="008A5B05" w:rsidRPr="007A4544" w:rsidRDefault="008A5B05" w:rsidP="008A5B05">
                  <w:pPr>
                    <w:pStyle w:val="Contenidodelatabla"/>
                    <w:spacing w:line="360" w:lineRule="auto"/>
                    <w:jc w:val="both"/>
                    <w:rPr>
                      <w:rFonts w:ascii="Arial" w:hAnsi="Arial" w:cs="Arial"/>
                      <w:b/>
                      <w:bCs/>
                      <w:color w:val="auto"/>
                      <w:sz w:val="20"/>
                      <w:szCs w:val="20"/>
                    </w:rPr>
                  </w:pPr>
                  <w:r w:rsidRPr="007A4544">
                    <w:rPr>
                      <w:rFonts w:ascii="Arial" w:hAnsi="Arial" w:cs="Arial"/>
                      <w:b/>
                      <w:bCs/>
                      <w:color w:val="auto"/>
                      <w:sz w:val="20"/>
                      <w:szCs w:val="20"/>
                    </w:rPr>
                    <w:t>0 a 500 puntos</w:t>
                  </w:r>
                </w:p>
              </w:tc>
            </w:tr>
            <w:tr w:rsidR="008A5B05" w:rsidRPr="007A4544" w14:paraId="6C210664" w14:textId="77777777" w:rsidTr="003B6C23">
              <w:tc>
                <w:tcPr>
                  <w:tcW w:w="6464" w:type="dxa"/>
                  <w:gridSpan w:val="2"/>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6D3D0F01" w14:textId="77777777" w:rsidR="008A5B05" w:rsidRPr="007A4544" w:rsidRDefault="008A5B05" w:rsidP="008A5B05">
                  <w:pPr>
                    <w:pStyle w:val="Contenidodelatabla"/>
                    <w:spacing w:line="360" w:lineRule="auto"/>
                    <w:jc w:val="both"/>
                    <w:rPr>
                      <w:rFonts w:ascii="Arial" w:hAnsi="Arial" w:cs="Arial"/>
                      <w:b/>
                      <w:color w:val="auto"/>
                      <w:sz w:val="20"/>
                      <w:szCs w:val="20"/>
                    </w:rPr>
                  </w:pPr>
                  <w:r w:rsidRPr="007A4544">
                    <w:rPr>
                      <w:rFonts w:ascii="Arial" w:hAnsi="Arial" w:cs="Arial"/>
                      <w:b/>
                      <w:color w:val="auto"/>
                      <w:sz w:val="20"/>
                      <w:szCs w:val="20"/>
                    </w:rPr>
                    <w:t>TOTAL</w:t>
                  </w:r>
                </w:p>
              </w:tc>
              <w:tc>
                <w:tcPr>
                  <w:tcW w:w="4013"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5A7596A4" w14:textId="77777777" w:rsidR="008A5B05" w:rsidRPr="007A4544" w:rsidRDefault="008A5B05" w:rsidP="008A5B05">
                  <w:pPr>
                    <w:pStyle w:val="Contenidodelatabla"/>
                    <w:spacing w:line="360" w:lineRule="auto"/>
                    <w:jc w:val="both"/>
                    <w:rPr>
                      <w:rFonts w:ascii="Arial" w:hAnsi="Arial" w:cs="Arial"/>
                      <w:b/>
                      <w:bCs/>
                      <w:color w:val="auto"/>
                      <w:sz w:val="20"/>
                      <w:szCs w:val="20"/>
                    </w:rPr>
                  </w:pPr>
                  <w:r w:rsidRPr="007A4544">
                    <w:rPr>
                      <w:rFonts w:ascii="Arial" w:hAnsi="Arial" w:cs="Arial"/>
                      <w:b/>
                      <w:bCs/>
                      <w:color w:val="auto"/>
                      <w:sz w:val="20"/>
                      <w:szCs w:val="20"/>
                    </w:rPr>
                    <w:t>1.000</w:t>
                  </w:r>
                </w:p>
              </w:tc>
            </w:tr>
          </w:tbl>
          <w:p w14:paraId="3FA8D29E" w14:textId="77777777" w:rsidR="008A5B05" w:rsidRPr="007A4544" w:rsidRDefault="008A5B05" w:rsidP="008A5B05">
            <w:pPr>
              <w:jc w:val="both"/>
              <w:rPr>
                <w:rFonts w:ascii="Arial" w:hAnsi="Arial" w:cs="Arial"/>
                <w:sz w:val="20"/>
                <w:szCs w:val="20"/>
              </w:rPr>
            </w:pPr>
            <w:r w:rsidRPr="007A4544">
              <w:rPr>
                <w:rFonts w:ascii="Arial" w:hAnsi="Arial" w:cs="Arial"/>
                <w:sz w:val="20"/>
                <w:szCs w:val="20"/>
              </w:rPr>
              <w:t>Consiste revisar que la oferta cumpla con todos los ítems publicados y la asignación de puntos en función de la proximidad de la propuesta, como resultado de aplicar las fórmulas que se indican en seguida. Para la aplicación de este método El Hospital procederá a determinar la oferta técnica válida y se procederá a la ponderación, de acuerdo con la siguiente fórmula:</w:t>
            </w:r>
          </w:p>
          <w:p w14:paraId="4AA4CF84" w14:textId="20F14710" w:rsidR="008A5B05" w:rsidRPr="007A4544" w:rsidRDefault="008A5B05" w:rsidP="008A5B05">
            <w:pPr>
              <w:ind w:left="1080"/>
              <w:jc w:val="both"/>
              <w:rPr>
                <w:rFonts w:ascii="Arial" w:hAnsi="Arial" w:cs="Arial"/>
                <w:sz w:val="20"/>
                <w:szCs w:val="20"/>
              </w:rPr>
            </w:pPr>
            <m:oMathPara>
              <m:oMath>
                <m:r>
                  <w:rPr>
                    <w:rFonts w:ascii="Cambria Math" w:hAnsi="Cambria Math" w:cs="Arial"/>
                    <w:sz w:val="20"/>
                    <w:szCs w:val="20"/>
                  </w:rPr>
                  <m:t>Puntajei=</m:t>
                </m:r>
                <m:d>
                  <m:dPr>
                    <m:begChr m:val="{"/>
                    <m:endChr m:val=""/>
                    <m:ctrlPr>
                      <w:rPr>
                        <w:rFonts w:ascii="Cambria Math" w:hAnsi="Cambria Math" w:cs="Arial"/>
                        <w:sz w:val="20"/>
                        <w:szCs w:val="20"/>
                      </w:rPr>
                    </m:ctrlPr>
                  </m:dPr>
                  <m:e>
                    <m:f>
                      <m:fPr>
                        <m:ctrlPr>
                          <w:rPr>
                            <w:rFonts w:ascii="Cambria Math" w:hAnsi="Cambria Math" w:cs="Arial"/>
                            <w:sz w:val="20"/>
                            <w:szCs w:val="20"/>
                          </w:rPr>
                        </m:ctrlPr>
                      </m:fPr>
                      <m:num>
                        <m:r>
                          <w:rPr>
                            <w:rFonts w:ascii="Cambria Math" w:hAnsi="Cambria Math" w:cs="Arial"/>
                            <w:sz w:val="20"/>
                            <w:szCs w:val="20"/>
                          </w:rPr>
                          <m:t>500*</m:t>
                        </m:r>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min</m:t>
                            </m:r>
                          </m:sub>
                        </m:sSub>
                      </m:num>
                      <m:den>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i</m:t>
                            </m:r>
                          </m:sub>
                        </m:sSub>
                      </m:den>
                    </m:f>
                  </m:e>
                </m:d>
              </m:oMath>
            </m:oMathPara>
          </w:p>
          <w:p w14:paraId="2FB9C5CF" w14:textId="77777777" w:rsidR="008A5B05" w:rsidRPr="007A4544" w:rsidRDefault="008A5B05" w:rsidP="008A5B05">
            <w:pPr>
              <w:pStyle w:val="Prrafodelista"/>
              <w:ind w:left="1080"/>
              <w:jc w:val="both"/>
              <w:rPr>
                <w:rFonts w:ascii="Arial" w:hAnsi="Arial" w:cs="Arial"/>
                <w:sz w:val="20"/>
                <w:szCs w:val="20"/>
              </w:rPr>
            </w:pPr>
            <w:r w:rsidRPr="007A4544">
              <w:rPr>
                <w:rFonts w:ascii="Arial" w:hAnsi="Arial" w:cs="Arial"/>
                <w:sz w:val="20"/>
                <w:szCs w:val="20"/>
              </w:rPr>
              <w:t>Donde:</w:t>
            </w:r>
          </w:p>
          <w:p w14:paraId="04E65B49" w14:textId="50100EE2" w:rsidR="008A5B05" w:rsidRPr="007A4544" w:rsidRDefault="00027411" w:rsidP="008A5B05">
            <w:pPr>
              <w:pStyle w:val="Prrafodelista"/>
              <w:ind w:left="1080"/>
              <w:jc w:val="both"/>
              <w:rPr>
                <w:rFonts w:ascii="Arial" w:hAnsi="Arial" w:cs="Arial"/>
                <w:sz w:val="20"/>
                <w:szCs w:val="20"/>
              </w:rPr>
            </w:pPr>
            <m:oMathPara>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min</m:t>
                    </m:r>
                  </m:sub>
                </m:sSub>
                <m:r>
                  <w:rPr>
                    <w:rFonts w:ascii="Cambria Math" w:hAnsi="Cambria Math" w:cs="Arial"/>
                    <w:sz w:val="20"/>
                    <w:szCs w:val="20"/>
                  </w:rPr>
                  <m:t>=Valormenordelasofertasvi=valorsindecimalesdecadaunadelasofertasii=Númerodeoferta</m:t>
                </m:r>
              </m:oMath>
            </m:oMathPara>
          </w:p>
          <w:p w14:paraId="1448C522" w14:textId="77777777" w:rsidR="008A5B05" w:rsidRPr="007A4544" w:rsidRDefault="008A5B05" w:rsidP="008A5B05">
            <w:pPr>
              <w:jc w:val="both"/>
              <w:rPr>
                <w:rFonts w:ascii="Arial" w:hAnsi="Arial" w:cs="Arial"/>
                <w:sz w:val="20"/>
                <w:szCs w:val="20"/>
                <w:lang w:eastAsia="es-ES"/>
              </w:rPr>
            </w:pPr>
            <w:r w:rsidRPr="007A4544">
              <w:rPr>
                <w:rFonts w:ascii="Arial" w:hAnsi="Arial" w:cs="Arial"/>
                <w:sz w:val="20"/>
                <w:szCs w:val="20"/>
                <w:lang w:eastAsia="es-ES"/>
              </w:rPr>
              <w:t>Nota: Inicialmente se rechazarán las propuestas cuyo valor supere el presupuesto oficial.</w:t>
            </w:r>
          </w:p>
          <w:p w14:paraId="6960DDE9" w14:textId="349A092A" w:rsidR="001D42F3" w:rsidRPr="007A4544" w:rsidRDefault="001D42F3" w:rsidP="00A52969">
            <w:pPr>
              <w:jc w:val="both"/>
              <w:rPr>
                <w:rFonts w:ascii="Arial" w:hAnsi="Arial" w:cs="Arial"/>
                <w:color w:val="000000"/>
                <w:sz w:val="20"/>
                <w:szCs w:val="20"/>
              </w:rPr>
            </w:pPr>
          </w:p>
        </w:tc>
      </w:tr>
      <w:tr w:rsidR="00B32B3F" w:rsidRPr="007A4544" w14:paraId="0A77521E" w14:textId="77777777" w:rsidTr="00DF22D5">
        <w:trPr>
          <w:trHeight w:val="28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37211033" w14:textId="77777777" w:rsidR="00B32B3F" w:rsidRPr="007A4544" w:rsidRDefault="00B32B3F" w:rsidP="00CE6CC1">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lastRenderedPageBreak/>
              <w:t>CAUSALES DE RECHAZO DE PROPUESTA</w:t>
            </w:r>
          </w:p>
        </w:tc>
      </w:tr>
      <w:tr w:rsidR="00B32B3F" w:rsidRPr="007A4544" w14:paraId="3372480D" w14:textId="77777777" w:rsidTr="00D10DE2">
        <w:trPr>
          <w:trHeight w:val="1153"/>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252F9709" w14:textId="77777777" w:rsidR="008A5B05" w:rsidRPr="007A4544" w:rsidRDefault="008A5B05" w:rsidP="008A5B05">
            <w:pPr>
              <w:pBdr>
                <w:top w:val="nil"/>
                <w:left w:val="nil"/>
                <w:bottom w:val="nil"/>
                <w:right w:val="nil"/>
                <w:between w:val="nil"/>
              </w:pBdr>
              <w:spacing w:after="0" w:line="240" w:lineRule="auto"/>
              <w:jc w:val="both"/>
              <w:rPr>
                <w:rFonts w:ascii="Arial" w:eastAsia="Arial" w:hAnsi="Arial" w:cs="Arial"/>
                <w:b/>
                <w:sz w:val="20"/>
                <w:szCs w:val="20"/>
              </w:rPr>
            </w:pPr>
            <w:r w:rsidRPr="007A4544">
              <w:rPr>
                <w:rFonts w:ascii="Arial" w:eastAsia="Arial" w:hAnsi="Arial" w:cs="Arial"/>
                <w:b/>
                <w:sz w:val="20"/>
                <w:szCs w:val="20"/>
              </w:rPr>
              <w:t>CAUSALES DE RECHAZO DE LAS OFERTAS</w:t>
            </w:r>
          </w:p>
          <w:p w14:paraId="2DC1F4DC" w14:textId="77777777" w:rsidR="008A5B05" w:rsidRPr="007A4544" w:rsidRDefault="008A5B05" w:rsidP="008A5B05">
            <w:pPr>
              <w:pBdr>
                <w:top w:val="nil"/>
                <w:left w:val="nil"/>
                <w:bottom w:val="nil"/>
                <w:right w:val="nil"/>
                <w:between w:val="nil"/>
              </w:pBdr>
              <w:spacing w:after="0" w:line="240" w:lineRule="auto"/>
              <w:jc w:val="both"/>
              <w:rPr>
                <w:rFonts w:ascii="Arial" w:eastAsia="Arial" w:hAnsi="Arial" w:cs="Arial"/>
                <w:b/>
                <w:sz w:val="20"/>
                <w:szCs w:val="20"/>
              </w:rPr>
            </w:pPr>
          </w:p>
          <w:p w14:paraId="04DB656E" w14:textId="77777777" w:rsidR="008A5B05" w:rsidRPr="007A4544" w:rsidRDefault="008A5B05" w:rsidP="008A5B05">
            <w:p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 xml:space="preserve">El Hospital Gonzalo Contreras de La Unión Valle del cauca, rechazará una o varias propuestas si fuere el caso, en cualquiera de los siguientes eventos. </w:t>
            </w:r>
          </w:p>
          <w:p w14:paraId="6FCEE7B4" w14:textId="77777777" w:rsidR="008A5B05" w:rsidRPr="007A4544" w:rsidRDefault="008A5B05" w:rsidP="008A5B05">
            <w:pPr>
              <w:pBdr>
                <w:top w:val="nil"/>
                <w:left w:val="nil"/>
                <w:bottom w:val="nil"/>
                <w:right w:val="nil"/>
                <w:between w:val="nil"/>
              </w:pBdr>
              <w:spacing w:after="0" w:line="240" w:lineRule="auto"/>
              <w:jc w:val="both"/>
              <w:rPr>
                <w:rFonts w:ascii="Arial" w:eastAsia="Arial" w:hAnsi="Arial" w:cs="Arial"/>
                <w:sz w:val="20"/>
                <w:szCs w:val="20"/>
              </w:rPr>
            </w:pPr>
          </w:p>
          <w:p w14:paraId="6F9BCDD0"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representante legal de una persona jurídica ostente igual condición en otra y ambas participen en el presente proceso de selección objetiva, o participe como persona natural.</w:t>
            </w:r>
          </w:p>
          <w:p w14:paraId="47339448"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 xml:space="preserve">Cuando el oferente, su representante legal (en caso de personas jurídicas) o alguno de los integrantes del proponente plural (consorcio, unión temporal) se encuentre incurso en las inhabilidades, incompatibilidades y prohibiciones previstas establecidas en la Ley 80 de 1993, Ley 1150 de 2007 y Ley 1474 de 2011, en la Constitución Política, o en cualquier disposición aplicable en las leyes vigentes. </w:t>
            </w:r>
          </w:p>
          <w:p w14:paraId="20CC6167"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valor de la oferta supere el presupuesto oficial.</w:t>
            </w:r>
          </w:p>
          <w:p w14:paraId="5BC17EB0"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proponente tenga sanciones vigentes en relación con contratos anteriores, como multas, sanciones pecuniarias etc., que lo inhabiliten para contratar en los términos del artículo 90 de la Ley 1474 de 2011.</w:t>
            </w:r>
          </w:p>
          <w:p w14:paraId="292610B6"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la propuesta se presente extemporáneamente.</w:t>
            </w:r>
          </w:p>
          <w:p w14:paraId="345BE9BD"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plazo ofrecido por el proponente supere el plazo oficial establecido en los términos.</w:t>
            </w:r>
          </w:p>
          <w:p w14:paraId="4522C669"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lastRenderedPageBreak/>
              <w:t>Cuando el objeto social de la empresa no tenga coherencia con el objeto de la contratación. En el caso de Consorcios o Uniones temporales la propuesta será eliminada si respecto de cada miembro, No se cumple con esta condición.</w:t>
            </w:r>
          </w:p>
          <w:p w14:paraId="6222804F"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la propuesta sea presentada por el Consorcio o Unión Temporal y no determinen los términos y extensión de la participación de sus integrantes en la constitución de la misma.</w:t>
            </w:r>
          </w:p>
          <w:p w14:paraId="60A1528E"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 xml:space="preserve">Cuando el proponente no subsane los requisitos subsanables en el término otorgado para ello, ya sea por el vencimiento del término fijado para ello o porque lo subsanado no cumpla con las condiciones especificadas en la Invitación pública, o no incluyan documentos o requisitos que de acuerdo a la invitación pública sean necesarios para efectuar la verificación del cumplimiento de la capacidad jurídica, las condiciones de experiencia, entre otros. </w:t>
            </w:r>
          </w:p>
          <w:p w14:paraId="27E8F518"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oferente condicione su propuesta.</w:t>
            </w:r>
          </w:p>
          <w:p w14:paraId="2F0F5596"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en la propuesta se encuentre información o documentos que contenga datos tergiversados, alterados o tendientes a inducir a error al Hospital y no se aclare dentro del término otorgado.</w:t>
            </w:r>
          </w:p>
          <w:p w14:paraId="7A533A59"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la propuesta no sea presentada por el representante legal de la empresa o por medio de persona autorizada con</w:t>
            </w:r>
            <w:r w:rsidRPr="007A4544">
              <w:rPr>
                <w:rFonts w:ascii="Arial" w:eastAsia="Arial" w:hAnsi="Arial" w:cs="Arial"/>
                <w:b/>
                <w:sz w:val="20"/>
                <w:szCs w:val="20"/>
              </w:rPr>
              <w:t xml:space="preserve"> </w:t>
            </w:r>
            <w:r w:rsidRPr="007A4544">
              <w:rPr>
                <w:rFonts w:ascii="Arial" w:eastAsia="Arial" w:hAnsi="Arial" w:cs="Arial"/>
                <w:sz w:val="20"/>
                <w:szCs w:val="20"/>
              </w:rPr>
              <w:t>poder amplio y suficiente.</w:t>
            </w:r>
          </w:p>
          <w:p w14:paraId="65F266E2"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durante el término otorgado para subsanar su oferta, se acrediten circunstancias ocurridas con posterioridad al cierre del proceso.</w:t>
            </w:r>
          </w:p>
          <w:p w14:paraId="1F61E45D"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la oferta del proponente plural (consorcio, unión temporal) sea presentada desde el perfil de uno de sus integrantes y no como lo indica la guía para presentar oferta en el SECOP II, es decir, desde el perfil propio del oferente plural.</w:t>
            </w:r>
          </w:p>
          <w:p w14:paraId="09828BB8"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la oferta no sea presentada de conformidad con lo estipulado en la guía para presentar ofertas en SECOP II emitida por Colombia Compra Eficiente, debido al incumplimiento de los términos y condiciones de uso de la plataforma SECOP II.</w:t>
            </w:r>
          </w:p>
          <w:p w14:paraId="7036D3B4"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Proponente omita ofertar uno o más ítems, o cambie la descripción del elemento requerido, su unidad de medida o su cantidad. O Cuando no cumpla con la vigencia mínima de la oferta/propuesta.</w:t>
            </w:r>
          </w:p>
          <w:p w14:paraId="026493A2" w14:textId="77777777" w:rsidR="008A5B05" w:rsidRPr="007A4544" w:rsidRDefault="008A5B05" w:rsidP="008A5B05">
            <w:pPr>
              <w:numPr>
                <w:ilvl w:val="0"/>
                <w:numId w:val="17"/>
              </w:numPr>
              <w:pBdr>
                <w:top w:val="nil"/>
                <w:left w:val="nil"/>
                <w:bottom w:val="nil"/>
                <w:right w:val="nil"/>
                <w:between w:val="nil"/>
              </w:pBdr>
              <w:spacing w:after="0" w:line="240" w:lineRule="auto"/>
              <w:jc w:val="both"/>
              <w:rPr>
                <w:rFonts w:ascii="Arial" w:eastAsia="Arial" w:hAnsi="Arial" w:cs="Arial"/>
                <w:sz w:val="20"/>
                <w:szCs w:val="20"/>
              </w:rPr>
            </w:pPr>
            <w:r w:rsidRPr="007A4544">
              <w:rPr>
                <w:rFonts w:ascii="Arial" w:eastAsia="Arial" w:hAnsi="Arial" w:cs="Arial"/>
                <w:sz w:val="20"/>
                <w:szCs w:val="20"/>
              </w:rPr>
              <w:t>Cuando el valor de la propuesta resulte artificialmente bajo, y analizadas las explicaciones del proponente los evaluadores consideren con fundamentos objetivos y razonables que esa propuesta económica pone en riesgo el proceso y el cumplimiento de las obligaciones contractuales en caso de resultar favorecida con la adjudicación. Para determinar si el precio es artificialmente bajo se tendrá en cuenta los parámetros legales y los estándares establecidos por Colombia compra eficiente.</w:t>
            </w:r>
          </w:p>
          <w:p w14:paraId="1D49CE0B" w14:textId="6E4AB402" w:rsidR="004B70D9" w:rsidRPr="007A4544" w:rsidRDefault="004B70D9" w:rsidP="008A5B05">
            <w:pPr>
              <w:widowControl w:val="0"/>
              <w:autoSpaceDE w:val="0"/>
              <w:autoSpaceDN w:val="0"/>
              <w:adjustRightInd w:val="0"/>
              <w:spacing w:after="0"/>
              <w:jc w:val="both"/>
              <w:textAlignment w:val="baseline"/>
              <w:rPr>
                <w:rFonts w:ascii="Arial" w:eastAsia="Times New Roman" w:hAnsi="Arial" w:cs="Arial"/>
                <w:color w:val="000000"/>
                <w:sz w:val="20"/>
                <w:szCs w:val="20"/>
                <w:lang w:eastAsia="es-CO"/>
              </w:rPr>
            </w:pPr>
          </w:p>
        </w:tc>
      </w:tr>
      <w:tr w:rsidR="00B32B3F" w:rsidRPr="007A4544" w14:paraId="13007379" w14:textId="77777777" w:rsidTr="00F57C3B">
        <w:trPr>
          <w:trHeight w:val="445"/>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DDDDD" w:fill="D9D9D9"/>
            <w:tcMar>
              <w:left w:w="55" w:type="dxa"/>
            </w:tcMar>
          </w:tcPr>
          <w:p w14:paraId="4242DC36" w14:textId="77777777" w:rsidR="00B32B3F" w:rsidRPr="007A4544" w:rsidRDefault="00B32B3F" w:rsidP="00CE6CC1">
            <w:pPr>
              <w:spacing w:after="0" w:line="240" w:lineRule="auto"/>
              <w:jc w:val="both"/>
              <w:rPr>
                <w:rFonts w:ascii="Arial" w:eastAsia="Times New Roman" w:hAnsi="Arial" w:cs="Arial"/>
                <w:b/>
                <w:bCs/>
                <w:color w:val="000000"/>
                <w:sz w:val="20"/>
                <w:szCs w:val="20"/>
                <w:lang w:eastAsia="es-CO"/>
              </w:rPr>
            </w:pPr>
          </w:p>
          <w:p w14:paraId="1A06D405" w14:textId="77777777" w:rsidR="00B32B3F" w:rsidRPr="007A4544" w:rsidRDefault="00B32B3F" w:rsidP="00CE6CC1">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CONDICIONES CONTRACTUALES</w:t>
            </w:r>
          </w:p>
        </w:tc>
      </w:tr>
      <w:tr w:rsidR="007A4544" w:rsidRPr="007A4544" w14:paraId="446C135B" w14:textId="77777777" w:rsidTr="006C3D30">
        <w:trPr>
          <w:trHeight w:val="637"/>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35AB084"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Obligaciones Generales</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2D08430" w14:textId="74659DC1" w:rsidR="007A4544" w:rsidRPr="007A4544" w:rsidRDefault="007A4544" w:rsidP="007A4544">
            <w:pPr>
              <w:pStyle w:val="Default"/>
              <w:jc w:val="both"/>
              <w:rPr>
                <w:rFonts w:eastAsia="Lucida Sans Unicode"/>
                <w:sz w:val="20"/>
                <w:szCs w:val="20"/>
              </w:rPr>
            </w:pPr>
            <w:r w:rsidRPr="007A4544">
              <w:rPr>
                <w:sz w:val="20"/>
                <w:szCs w:val="20"/>
              </w:rPr>
              <w:t xml:space="preserve">a) Cumplir con las condiciones técnicas y económicas presentadas en la propuesta, la cual hace parte integral de la orden, so pena de incurrir en incumplimiento de los compromisos adquiridos </w:t>
            </w:r>
            <w:proofErr w:type="gramStart"/>
            <w:r w:rsidRPr="007A4544">
              <w:rPr>
                <w:b/>
                <w:bCs/>
                <w:sz w:val="20"/>
                <w:szCs w:val="20"/>
              </w:rPr>
              <w:t>b)</w:t>
            </w:r>
            <w:r w:rsidRPr="007A4544">
              <w:rPr>
                <w:sz w:val="20"/>
                <w:szCs w:val="20"/>
              </w:rPr>
              <w:t xml:space="preserve">  entregar</w:t>
            </w:r>
            <w:proofErr w:type="gramEnd"/>
            <w:r w:rsidRPr="007A4544">
              <w:rPr>
                <w:sz w:val="20"/>
                <w:szCs w:val="20"/>
              </w:rPr>
              <w:t xml:space="preserve"> bajo pedido</w:t>
            </w:r>
            <w:r w:rsidRPr="007A4544">
              <w:rPr>
                <w:sz w:val="20"/>
                <w:szCs w:val="20"/>
                <w:lang w:val="es-MX"/>
              </w:rPr>
              <w:t xml:space="preserve"> los suministros en el domicilio del contratante, cuando se requiera. </w:t>
            </w:r>
            <w:r w:rsidRPr="007A4544">
              <w:rPr>
                <w:b/>
                <w:bCs/>
                <w:sz w:val="20"/>
                <w:szCs w:val="20"/>
                <w:lang w:val="es-MX"/>
              </w:rPr>
              <w:t>c</w:t>
            </w:r>
            <w:r w:rsidRPr="007A4544">
              <w:rPr>
                <w:b/>
                <w:bCs/>
                <w:sz w:val="20"/>
                <w:szCs w:val="20"/>
                <w:lang w:val="es-ES_tradnl"/>
              </w:rPr>
              <w:t>)</w:t>
            </w:r>
            <w:r w:rsidRPr="007A4544">
              <w:rPr>
                <w:b/>
                <w:sz w:val="20"/>
                <w:szCs w:val="20"/>
                <w:lang w:val="es-ES_tradnl"/>
              </w:rPr>
              <w:t xml:space="preserve">  </w:t>
            </w:r>
            <w:r w:rsidRPr="007A4544">
              <w:rPr>
                <w:sz w:val="20"/>
                <w:szCs w:val="20"/>
              </w:rPr>
              <w:t xml:space="preserve">Garantizar la disponibilidad y hacer la entrega oportuna y completa de los elementos o suministros a que haya lugar y que hayan sido exigidos en los términos de condiciones u ofrecidos en la propuesta presentada por el CONTRATISTA </w:t>
            </w:r>
            <w:r w:rsidRPr="007A4544">
              <w:rPr>
                <w:b/>
                <w:bCs/>
                <w:sz w:val="20"/>
                <w:szCs w:val="20"/>
              </w:rPr>
              <w:t>d)</w:t>
            </w:r>
            <w:r w:rsidRPr="007A4544">
              <w:rPr>
                <w:sz w:val="20"/>
                <w:szCs w:val="20"/>
              </w:rPr>
              <w:t xml:space="preserve"> Reemplazar sin costo adicional, los bienes dentro de la oportunidad que establezca el hospital, cuando éstos presenten defectos, o cuando se evidencie el no cumplimiento de las Especificaciones Técnicas establecidas </w:t>
            </w:r>
            <w:r w:rsidRPr="007A4544">
              <w:rPr>
                <w:b/>
                <w:bCs/>
                <w:sz w:val="20"/>
                <w:szCs w:val="20"/>
              </w:rPr>
              <w:t>e)</w:t>
            </w:r>
            <w:r w:rsidRPr="007A4544">
              <w:rPr>
                <w:sz w:val="20"/>
                <w:szCs w:val="20"/>
                <w:lang w:val="es-ES_tradnl"/>
              </w:rPr>
              <w:t xml:space="preserve"> </w:t>
            </w:r>
            <w:r w:rsidRPr="007A4544">
              <w:rPr>
                <w:sz w:val="20"/>
                <w:szCs w:val="20"/>
              </w:rPr>
              <w:t xml:space="preserve">Serán a cargo del CONTRATISTA, los costos de movilización y transporte que se causen con motivo del traslado de los elementos objeto del presente contrato, hasta el lugar de destino final indicado. Los riesgos y eventualidades que se llegaren a presentar relacionados con el transporte de los mismos serán de responsabilidad exclusiva del CONTRATISTA quien debe adoptar todas las medidas necesarias para garantizar la entrega oportuna y en óptimas condiciones de los elementos objeto de la presente contratación </w:t>
            </w:r>
            <w:r w:rsidRPr="007A4544">
              <w:rPr>
                <w:b/>
                <w:bCs/>
                <w:sz w:val="20"/>
                <w:szCs w:val="20"/>
              </w:rPr>
              <w:t>f)</w:t>
            </w:r>
            <w:r w:rsidRPr="007A4544">
              <w:rPr>
                <w:b/>
                <w:sz w:val="20"/>
                <w:szCs w:val="20"/>
                <w:lang w:val="es-ES_tradnl"/>
              </w:rPr>
              <w:t xml:space="preserve"> </w:t>
            </w:r>
            <w:r w:rsidRPr="007A4544">
              <w:rPr>
                <w:sz w:val="20"/>
                <w:szCs w:val="20"/>
              </w:rPr>
              <w:t xml:space="preserve">Deberá hacer la entrega bajo pedido de manera inmediata. </w:t>
            </w:r>
            <w:r w:rsidRPr="007A4544">
              <w:rPr>
                <w:b/>
                <w:bCs/>
                <w:sz w:val="20"/>
                <w:szCs w:val="20"/>
              </w:rPr>
              <w:t xml:space="preserve">g) </w:t>
            </w:r>
            <w:r w:rsidRPr="007A4544">
              <w:rPr>
                <w:sz w:val="20"/>
                <w:szCs w:val="20"/>
                <w:lang w:val="es-ES_tradnl"/>
              </w:rPr>
              <w:t xml:space="preserve">Bridar </w:t>
            </w:r>
            <w:r w:rsidRPr="007A4544">
              <w:rPr>
                <w:sz w:val="20"/>
                <w:szCs w:val="20"/>
                <w:lang w:val="es-ES_tradnl"/>
              </w:rPr>
              <w:lastRenderedPageBreak/>
              <w:t xml:space="preserve">asesoría técnica, en el uso de los objetos o almacenamiento si así se requiere </w:t>
            </w:r>
            <w:r w:rsidRPr="007A4544">
              <w:rPr>
                <w:b/>
                <w:bCs/>
                <w:sz w:val="20"/>
                <w:szCs w:val="20"/>
                <w:lang w:val="es-ES_tradnl"/>
              </w:rPr>
              <w:t>h)</w:t>
            </w:r>
            <w:r w:rsidRPr="007A4544">
              <w:rPr>
                <w:sz w:val="20"/>
                <w:szCs w:val="20"/>
                <w:lang w:val="es-ES_tradnl"/>
              </w:rPr>
              <w:t xml:space="preserve"> Entregar fichas técnicas de los insumos que aplique y explicar a almacén su manipulación </w:t>
            </w:r>
            <w:r w:rsidRPr="007A4544">
              <w:rPr>
                <w:b/>
                <w:bCs/>
                <w:sz w:val="20"/>
                <w:szCs w:val="20"/>
                <w:lang w:val="es-ES_tradnl"/>
              </w:rPr>
              <w:t>i)</w:t>
            </w:r>
            <w:r w:rsidRPr="007A4544">
              <w:rPr>
                <w:sz w:val="20"/>
                <w:szCs w:val="20"/>
                <w:lang w:val="es-ES_tradnl"/>
              </w:rPr>
              <w:t xml:space="preserve"> </w:t>
            </w:r>
            <w:r w:rsidRPr="007A4544">
              <w:rPr>
                <w:sz w:val="20"/>
                <w:szCs w:val="20"/>
              </w:rPr>
              <w:t xml:space="preserve">Constituir la garantía única dentro de los dos días siguientes a la firma e la orden. </w:t>
            </w:r>
            <w:r w:rsidRPr="007A4544">
              <w:rPr>
                <w:b/>
                <w:bCs/>
                <w:sz w:val="20"/>
                <w:szCs w:val="20"/>
              </w:rPr>
              <w:t>j)</w:t>
            </w:r>
            <w:r w:rsidRPr="007A4544">
              <w:rPr>
                <w:sz w:val="20"/>
                <w:szCs w:val="20"/>
              </w:rPr>
              <w:t xml:space="preserve"> Presentar a la firma del contrato certificación suscrita </w:t>
            </w:r>
            <w:r w:rsidRPr="007A4544">
              <w:rPr>
                <w:sz w:val="20"/>
                <w:szCs w:val="20"/>
                <w:lang w:val="es-ES_tradnl"/>
              </w:rPr>
              <w:t>por contador público y/o revisor fiscal en caso de que aplique</w:t>
            </w:r>
            <w:r w:rsidRPr="007A4544">
              <w:rPr>
                <w:sz w:val="20"/>
                <w:szCs w:val="20"/>
              </w:rPr>
              <w:t xml:space="preserve"> los aportes a la seguridad social y parafiscales. </w:t>
            </w:r>
            <w:r w:rsidRPr="007A4544">
              <w:rPr>
                <w:b/>
                <w:bCs/>
                <w:sz w:val="20"/>
                <w:szCs w:val="20"/>
              </w:rPr>
              <w:t>k</w:t>
            </w:r>
            <w:r w:rsidRPr="007A4544">
              <w:rPr>
                <w:b/>
                <w:sz w:val="20"/>
                <w:szCs w:val="20"/>
              </w:rPr>
              <w:t>)</w:t>
            </w:r>
            <w:r w:rsidRPr="007A4544">
              <w:rPr>
                <w:sz w:val="20"/>
                <w:szCs w:val="20"/>
              </w:rPr>
              <w:t xml:space="preserve"> </w:t>
            </w:r>
            <w:r w:rsidRPr="007A4544">
              <w:rPr>
                <w:sz w:val="20"/>
                <w:szCs w:val="20"/>
                <w:lang w:val="es-ES_tradnl"/>
              </w:rPr>
              <w:t xml:space="preserve">Aportar a la firma del contrato los documentos necesarios para el perfeccionamiento del mismo. </w:t>
            </w:r>
            <w:r w:rsidRPr="007A4544">
              <w:rPr>
                <w:b/>
                <w:bCs/>
                <w:sz w:val="20"/>
                <w:szCs w:val="20"/>
                <w:lang w:val="es-ES_tradnl"/>
              </w:rPr>
              <w:t>l</w:t>
            </w:r>
            <w:r w:rsidRPr="007A4544">
              <w:rPr>
                <w:b/>
                <w:sz w:val="20"/>
                <w:szCs w:val="20"/>
                <w:lang w:val="es-ES_tradnl"/>
              </w:rPr>
              <w:t>)</w:t>
            </w:r>
            <w:r w:rsidRPr="007A4544">
              <w:rPr>
                <w:sz w:val="20"/>
                <w:szCs w:val="20"/>
                <w:lang w:val="es-ES_tradnl"/>
              </w:rPr>
              <w:t xml:space="preserve"> Estar atento a cualquier requerimiento que le realice el supervisor de la orden. </w:t>
            </w:r>
            <w:r w:rsidRPr="007A4544">
              <w:rPr>
                <w:b/>
                <w:bCs/>
                <w:sz w:val="20"/>
                <w:szCs w:val="20"/>
                <w:lang w:val="es-ES_tradnl"/>
              </w:rPr>
              <w:t>m</w:t>
            </w:r>
            <w:r w:rsidRPr="007A4544">
              <w:rPr>
                <w:b/>
                <w:sz w:val="20"/>
                <w:szCs w:val="20"/>
                <w:lang w:val="es-ES_tradnl"/>
              </w:rPr>
              <w:t>)</w:t>
            </w:r>
            <w:r w:rsidRPr="007A4544">
              <w:rPr>
                <w:sz w:val="20"/>
                <w:szCs w:val="20"/>
                <w:lang w:val="es-ES_tradnl"/>
              </w:rPr>
              <w:t xml:space="preserve"> Las demás obligaciones contractuales y legales que se deriven del presente orden.</w:t>
            </w:r>
          </w:p>
        </w:tc>
      </w:tr>
      <w:tr w:rsidR="007A4544" w:rsidRPr="007A4544" w14:paraId="29681039" w14:textId="77777777" w:rsidTr="006C3D30">
        <w:trPr>
          <w:trHeight w:val="906"/>
          <w:jc w:val="center"/>
        </w:trPr>
        <w:tc>
          <w:tcPr>
            <w:tcW w:w="2122" w:type="dxa"/>
            <w:tcBorders>
              <w:top w:val="single" w:sz="4" w:space="0" w:color="00000A"/>
              <w:left w:val="single" w:sz="4" w:space="0" w:color="00000A"/>
              <w:bottom w:val="single" w:sz="4" w:space="0" w:color="00000A"/>
              <w:right w:val="single" w:sz="4" w:space="0" w:color="00000A"/>
            </w:tcBorders>
            <w:shd w:val="clear" w:color="FFFFCC" w:fill="FFFFFF"/>
            <w:tcMar>
              <w:left w:w="55" w:type="dxa"/>
            </w:tcMar>
            <w:vAlign w:val="center"/>
          </w:tcPr>
          <w:p w14:paraId="012F75E2" w14:textId="77777777" w:rsidR="007A4544" w:rsidRPr="007A4544" w:rsidRDefault="007A4544" w:rsidP="007A4544">
            <w:pPr>
              <w:spacing w:after="0" w:line="240" w:lineRule="auto"/>
              <w:jc w:val="both"/>
              <w:rPr>
                <w:rFonts w:ascii="Arial" w:hAnsi="Arial" w:cs="Arial"/>
                <w:sz w:val="20"/>
                <w:szCs w:val="20"/>
              </w:rPr>
            </w:pPr>
            <w:r w:rsidRPr="007A4544">
              <w:rPr>
                <w:rFonts w:ascii="Arial" w:eastAsia="Times New Roman" w:hAnsi="Arial" w:cs="Arial"/>
                <w:b/>
                <w:bCs/>
                <w:color w:val="000000"/>
                <w:sz w:val="20"/>
                <w:szCs w:val="20"/>
                <w:lang w:eastAsia="es-CO"/>
              </w:rPr>
              <w:lastRenderedPageBreak/>
              <w:t>Observaciones</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14CA2131" w14:textId="6DB30096" w:rsidR="007A4544" w:rsidRPr="007A4544" w:rsidRDefault="007A4544" w:rsidP="007A4544">
            <w:pPr>
              <w:pStyle w:val="Default"/>
              <w:jc w:val="both"/>
              <w:rPr>
                <w:sz w:val="20"/>
                <w:szCs w:val="20"/>
              </w:rPr>
            </w:pPr>
            <w:r w:rsidRPr="007A4544">
              <w:rPr>
                <w:sz w:val="20"/>
                <w:szCs w:val="20"/>
              </w:rPr>
              <w:t>EL oferente debe cumplir con los requisitos exigidos en las obligaciones.</w:t>
            </w:r>
          </w:p>
        </w:tc>
      </w:tr>
      <w:tr w:rsidR="007A4544" w:rsidRPr="007A4544" w14:paraId="0F0390B3" w14:textId="77777777" w:rsidTr="006C3D30">
        <w:trPr>
          <w:trHeight w:val="512"/>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8431B43"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Forma de Pago</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1798C2D" w14:textId="0A3C4701" w:rsidR="007A4544" w:rsidRPr="007A4544" w:rsidRDefault="007A4544" w:rsidP="007A4544">
            <w:pPr>
              <w:spacing w:after="0" w:line="240" w:lineRule="auto"/>
              <w:jc w:val="both"/>
              <w:rPr>
                <w:rFonts w:ascii="Arial" w:hAnsi="Arial" w:cs="Arial"/>
                <w:sz w:val="20"/>
                <w:szCs w:val="20"/>
              </w:rPr>
            </w:pPr>
            <w:r w:rsidRPr="007A4544">
              <w:rPr>
                <w:rFonts w:ascii="Arial" w:hAnsi="Arial" w:cs="Arial"/>
                <w:sz w:val="20"/>
                <w:szCs w:val="20"/>
              </w:rPr>
              <w:t>Pago mensual previa presentación de la factura y recibo a satisfacción por parte del supervisor de la orden</w:t>
            </w:r>
          </w:p>
        </w:tc>
      </w:tr>
      <w:tr w:rsidR="007A4544" w:rsidRPr="007A4544" w14:paraId="475E00BF" w14:textId="77777777" w:rsidTr="006C3D30">
        <w:trPr>
          <w:trHeight w:val="758"/>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6D2E5DE"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Impuestos de Ley:</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C349B10" w14:textId="77777777" w:rsidR="007A4544" w:rsidRPr="007A4544" w:rsidRDefault="007A4544" w:rsidP="007A4544">
            <w:pPr>
              <w:spacing w:after="0" w:line="240" w:lineRule="auto"/>
              <w:jc w:val="both"/>
              <w:rPr>
                <w:rFonts w:ascii="Arial" w:eastAsia="Times New Roman" w:hAnsi="Arial" w:cs="Arial"/>
                <w:color w:val="000000"/>
                <w:sz w:val="20"/>
                <w:szCs w:val="20"/>
                <w:lang w:eastAsia="es-CO"/>
              </w:rPr>
            </w:pPr>
            <w:r w:rsidRPr="007A4544">
              <w:rPr>
                <w:rFonts w:ascii="Arial" w:eastAsia="Times New Roman" w:hAnsi="Arial" w:cs="Arial"/>
                <w:color w:val="000000"/>
                <w:sz w:val="20"/>
                <w:szCs w:val="20"/>
                <w:lang w:eastAsia="es-CO"/>
              </w:rPr>
              <w:t>El oferente que obtenga la adjudicación del contrato deberá cancelar y aceptar las retenciones e impuestos de ley según el caso que aplique y sobre el valor del contrato adjudicado.</w:t>
            </w:r>
          </w:p>
          <w:p w14:paraId="27726434" w14:textId="77777777" w:rsidR="007A4544" w:rsidRPr="007A4544" w:rsidRDefault="007A4544" w:rsidP="007A4544">
            <w:pPr>
              <w:spacing w:after="0" w:line="240" w:lineRule="auto"/>
              <w:jc w:val="both"/>
              <w:rPr>
                <w:rFonts w:ascii="Arial" w:eastAsia="Times New Roman" w:hAnsi="Arial" w:cs="Arial"/>
                <w:color w:val="000000"/>
                <w:sz w:val="20"/>
                <w:szCs w:val="20"/>
                <w:lang w:eastAsia="es-CO"/>
              </w:rPr>
            </w:pPr>
          </w:p>
          <w:p w14:paraId="6A7ADAFB" w14:textId="77777777" w:rsidR="007A4544" w:rsidRPr="007A4544" w:rsidRDefault="007A4544" w:rsidP="007A4544">
            <w:pPr>
              <w:pStyle w:val="Sinespaciado"/>
              <w:spacing w:line="276" w:lineRule="auto"/>
              <w:rPr>
                <w:rFonts w:ascii="Arial" w:hAnsi="Arial" w:cs="Arial"/>
                <w:sz w:val="20"/>
                <w:szCs w:val="20"/>
              </w:rPr>
            </w:pPr>
            <w:r w:rsidRPr="007A4544">
              <w:rPr>
                <w:rFonts w:ascii="Arial" w:hAnsi="Arial" w:cs="Arial"/>
                <w:sz w:val="20"/>
                <w:szCs w:val="20"/>
              </w:rPr>
              <w:t>Los valores a tener en cuenta para la evaluación económica será el precio total de la oferta IVA incluido.</w:t>
            </w:r>
          </w:p>
          <w:p w14:paraId="062FC2F4" w14:textId="77777777" w:rsidR="007A4544" w:rsidRPr="007A4544" w:rsidRDefault="007A4544" w:rsidP="007A4544">
            <w:pPr>
              <w:pStyle w:val="Sinespaciado"/>
              <w:spacing w:line="276" w:lineRule="auto"/>
              <w:rPr>
                <w:rFonts w:ascii="Arial" w:hAnsi="Arial" w:cs="Arial"/>
                <w:sz w:val="20"/>
                <w:szCs w:val="20"/>
                <w:highlight w:val="yellow"/>
              </w:rPr>
            </w:pPr>
          </w:p>
          <w:p w14:paraId="7156B01A" w14:textId="01240F58" w:rsidR="007A4544" w:rsidRPr="007A4544" w:rsidRDefault="007A4544" w:rsidP="007A4544">
            <w:pPr>
              <w:pStyle w:val="Sinespaciado"/>
              <w:spacing w:line="276" w:lineRule="auto"/>
              <w:rPr>
                <w:rFonts w:ascii="Arial" w:hAnsi="Arial" w:cs="Arial"/>
                <w:sz w:val="20"/>
                <w:szCs w:val="20"/>
              </w:rPr>
            </w:pPr>
            <w:r w:rsidRPr="007A4544">
              <w:rPr>
                <w:rFonts w:ascii="Arial" w:hAnsi="Arial" w:cs="Arial"/>
                <w:sz w:val="20"/>
                <w:szCs w:val="20"/>
              </w:rPr>
              <w:t>El valor de las estampillas municipales en la institución es de 10 %</w:t>
            </w:r>
          </w:p>
          <w:p w14:paraId="6D1A56D7" w14:textId="77777777" w:rsidR="007A4544" w:rsidRPr="007A4544" w:rsidRDefault="007A4544" w:rsidP="007A4544">
            <w:pPr>
              <w:pStyle w:val="Sinespaciado"/>
              <w:spacing w:line="276" w:lineRule="auto"/>
              <w:rPr>
                <w:rFonts w:ascii="Arial" w:hAnsi="Arial" w:cs="Arial"/>
                <w:sz w:val="20"/>
                <w:szCs w:val="20"/>
              </w:rPr>
            </w:pPr>
          </w:p>
          <w:p w14:paraId="72866E89" w14:textId="329C405F" w:rsidR="007A4544" w:rsidRPr="007A4544" w:rsidRDefault="007A4544" w:rsidP="007A4544">
            <w:pPr>
              <w:pStyle w:val="Sinespaciado"/>
              <w:spacing w:line="276" w:lineRule="auto"/>
              <w:rPr>
                <w:rFonts w:ascii="Arial" w:hAnsi="Arial" w:cs="Arial"/>
                <w:sz w:val="20"/>
                <w:szCs w:val="20"/>
              </w:rPr>
            </w:pPr>
            <w:r w:rsidRPr="007A4544">
              <w:rPr>
                <w:rFonts w:ascii="Arial" w:hAnsi="Arial" w:cs="Arial"/>
                <w:sz w:val="20"/>
                <w:szCs w:val="20"/>
              </w:rPr>
              <w:t>Estampilla departamental 2%.</w:t>
            </w:r>
          </w:p>
          <w:p w14:paraId="0D02A23F" w14:textId="77777777" w:rsidR="007A4544" w:rsidRPr="007A4544" w:rsidRDefault="007A4544" w:rsidP="007A4544">
            <w:pPr>
              <w:pStyle w:val="Sinespaciado"/>
              <w:spacing w:line="276" w:lineRule="auto"/>
              <w:rPr>
                <w:rFonts w:ascii="Arial" w:hAnsi="Arial" w:cs="Arial"/>
                <w:sz w:val="20"/>
                <w:szCs w:val="20"/>
              </w:rPr>
            </w:pPr>
          </w:p>
          <w:p w14:paraId="417C9AB8" w14:textId="399B85D6" w:rsidR="007A4544" w:rsidRPr="007A4544" w:rsidRDefault="007A4544" w:rsidP="007A4544">
            <w:pPr>
              <w:pStyle w:val="Sinespaciado"/>
              <w:spacing w:line="276" w:lineRule="auto"/>
              <w:rPr>
                <w:rFonts w:ascii="Arial" w:hAnsi="Arial" w:cs="Arial"/>
                <w:sz w:val="20"/>
                <w:szCs w:val="20"/>
              </w:rPr>
            </w:pPr>
            <w:r w:rsidRPr="007A4544">
              <w:rPr>
                <w:rFonts w:ascii="Arial" w:hAnsi="Arial" w:cs="Arial"/>
                <w:sz w:val="20"/>
                <w:szCs w:val="20"/>
              </w:rPr>
              <w:t>Total 12%</w:t>
            </w:r>
          </w:p>
          <w:p w14:paraId="53341C93" w14:textId="77777777" w:rsidR="007A4544" w:rsidRPr="007A4544" w:rsidRDefault="007A4544" w:rsidP="007A4544">
            <w:pPr>
              <w:spacing w:after="0" w:line="240" w:lineRule="auto"/>
              <w:jc w:val="both"/>
              <w:rPr>
                <w:rFonts w:ascii="Arial" w:eastAsia="Times New Roman" w:hAnsi="Arial" w:cs="Arial"/>
                <w:color w:val="000000"/>
                <w:sz w:val="20"/>
                <w:szCs w:val="20"/>
                <w:lang w:eastAsia="es-CO"/>
              </w:rPr>
            </w:pPr>
          </w:p>
          <w:p w14:paraId="33C92A06" w14:textId="133429CB" w:rsidR="007A4544" w:rsidRPr="007A4544" w:rsidRDefault="007A4544" w:rsidP="007A4544">
            <w:pPr>
              <w:spacing w:after="0" w:line="240" w:lineRule="auto"/>
              <w:jc w:val="both"/>
              <w:rPr>
                <w:rFonts w:ascii="Arial" w:eastAsia="Times New Roman" w:hAnsi="Arial" w:cs="Arial"/>
                <w:color w:val="000000"/>
                <w:sz w:val="20"/>
                <w:szCs w:val="20"/>
                <w:lang w:eastAsia="es-CO"/>
              </w:rPr>
            </w:pPr>
          </w:p>
        </w:tc>
      </w:tr>
      <w:tr w:rsidR="007A4544" w:rsidRPr="007A4544" w14:paraId="5AA4DA40" w14:textId="77777777" w:rsidTr="006C3D30">
        <w:trPr>
          <w:trHeight w:val="1030"/>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C4F6DAF" w14:textId="77777777" w:rsidR="007A4544" w:rsidRPr="007A4544" w:rsidRDefault="007A4544" w:rsidP="007A4544">
            <w:pPr>
              <w:spacing w:after="0" w:line="240" w:lineRule="auto"/>
              <w:rPr>
                <w:rFonts w:ascii="Arial" w:hAnsi="Arial" w:cs="Arial"/>
                <w:sz w:val="20"/>
                <w:szCs w:val="20"/>
              </w:rPr>
            </w:pPr>
            <w:r w:rsidRPr="007A4544">
              <w:rPr>
                <w:rFonts w:ascii="Arial" w:eastAsia="Times New Roman" w:hAnsi="Arial" w:cs="Arial"/>
                <w:b/>
                <w:bCs/>
                <w:color w:val="000000"/>
                <w:sz w:val="20"/>
                <w:szCs w:val="20"/>
                <w:lang w:eastAsia="es-CO"/>
              </w:rPr>
              <w:t>Clausulas Exorbitantes</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043E6E8" w14:textId="77777777" w:rsidR="007A4544" w:rsidRPr="007A4544" w:rsidRDefault="007A4544" w:rsidP="007A4544">
            <w:pPr>
              <w:spacing w:after="0" w:line="240" w:lineRule="auto"/>
              <w:jc w:val="both"/>
              <w:rPr>
                <w:rFonts w:ascii="Arial" w:eastAsia="Times New Roman" w:hAnsi="Arial" w:cs="Arial"/>
                <w:color w:val="000000"/>
                <w:sz w:val="20"/>
                <w:szCs w:val="20"/>
                <w:lang w:eastAsia="es-CO"/>
              </w:rPr>
            </w:pPr>
            <w:r w:rsidRPr="007A4544">
              <w:rPr>
                <w:rFonts w:ascii="Arial" w:eastAsia="Times New Roman" w:hAnsi="Arial" w:cs="Arial"/>
                <w:color w:val="000000"/>
                <w:sz w:val="20"/>
                <w:szCs w:val="20"/>
                <w:lang w:eastAsia="es-CO"/>
              </w:rPr>
              <w:t>En materia contractual la Empresa Social del Estado se regirá por las normas del derecho privado, sujetándose a la jurisdicción ordinaria conforme a las normas sobre la materia. Sin embargo, la Empresa Social del Estado podrá discrecionalmente utilizar cláusulas exorbitantes (excepcionales) previstas en el Estatuto General de la Contratación de la Administración Pública.</w:t>
            </w:r>
          </w:p>
          <w:p w14:paraId="0E2FCBA9" w14:textId="50498A1A" w:rsidR="007A4544" w:rsidRPr="007A4544" w:rsidRDefault="007A4544" w:rsidP="007A4544">
            <w:pPr>
              <w:spacing w:after="0" w:line="240" w:lineRule="auto"/>
              <w:jc w:val="both"/>
              <w:rPr>
                <w:rFonts w:ascii="Arial" w:eastAsia="Times New Roman" w:hAnsi="Arial" w:cs="Arial"/>
                <w:color w:val="000000"/>
                <w:sz w:val="20"/>
                <w:szCs w:val="20"/>
                <w:lang w:eastAsia="es-CO"/>
              </w:rPr>
            </w:pPr>
          </w:p>
        </w:tc>
      </w:tr>
      <w:tr w:rsidR="007A4544" w:rsidRPr="007A4544" w14:paraId="0ABB7297" w14:textId="77777777" w:rsidTr="006C3D30">
        <w:trPr>
          <w:trHeight w:val="690"/>
          <w:jc w:val="center"/>
        </w:trPr>
        <w:tc>
          <w:tcPr>
            <w:tcW w:w="2122" w:type="dxa"/>
            <w:vMerge w:val="restart"/>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155AA83" w14:textId="77777777"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Garantía única</w:t>
            </w: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4E7B0E39" w14:textId="77777777" w:rsidR="007A4544" w:rsidRPr="007A4544" w:rsidRDefault="007A4544" w:rsidP="007A4544">
            <w:pPr>
              <w:spacing w:after="0" w:line="240" w:lineRule="auto"/>
              <w:jc w:val="center"/>
              <w:rPr>
                <w:rFonts w:ascii="Arial" w:hAnsi="Arial" w:cs="Arial"/>
                <w:sz w:val="20"/>
                <w:szCs w:val="20"/>
              </w:rPr>
            </w:pPr>
            <w:r w:rsidRPr="007A4544">
              <w:rPr>
                <w:rFonts w:ascii="Arial" w:eastAsia="Times New Roman" w:hAnsi="Arial" w:cs="Arial"/>
                <w:b/>
                <w:bCs/>
                <w:color w:val="000000"/>
                <w:sz w:val="20"/>
                <w:szCs w:val="20"/>
                <w:lang w:eastAsia="es-CO"/>
              </w:rPr>
              <w:t>Clase de Póliza solicitada:</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14:paraId="61DD881C" w14:textId="77777777"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MARQUE (X)</w:t>
            </w:r>
          </w:p>
        </w:tc>
      </w:tr>
      <w:tr w:rsidR="007A4544" w:rsidRPr="007A4544" w14:paraId="1AFB3E24" w14:textId="77777777" w:rsidTr="006C3D30">
        <w:trPr>
          <w:trHeight w:val="278"/>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5427CB38"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5ABFE4F"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Buen manejo y correcta inversión del anticipo</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247E3CF" w14:textId="2F5E4FD5"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p>
        </w:tc>
      </w:tr>
      <w:tr w:rsidR="007A4544" w:rsidRPr="007A4544" w14:paraId="79683095" w14:textId="77777777" w:rsidTr="006C3D30">
        <w:trPr>
          <w:trHeight w:val="297"/>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338B9890"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0D68A09C"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Cumplimiento</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1E6416A" w14:textId="02165B28" w:rsidR="007A4544" w:rsidRPr="003B6C23" w:rsidRDefault="007A4544" w:rsidP="007A4544">
            <w:pPr>
              <w:spacing w:after="0" w:line="240" w:lineRule="auto"/>
              <w:jc w:val="center"/>
              <w:rPr>
                <w:rFonts w:ascii="Arial" w:hAnsi="Arial" w:cs="Arial"/>
                <w:b/>
                <w:bCs/>
                <w:sz w:val="24"/>
                <w:szCs w:val="24"/>
              </w:rPr>
            </w:pPr>
            <w:r w:rsidRPr="003B6C23">
              <w:rPr>
                <w:rFonts w:ascii="Arial" w:hAnsi="Arial" w:cs="Arial"/>
                <w:b/>
                <w:bCs/>
                <w:sz w:val="24"/>
                <w:szCs w:val="24"/>
              </w:rPr>
              <w:t>x</w:t>
            </w:r>
          </w:p>
        </w:tc>
      </w:tr>
      <w:tr w:rsidR="007A4544" w:rsidRPr="007A4544" w14:paraId="0105CCF4" w14:textId="77777777" w:rsidTr="006C3D30">
        <w:trPr>
          <w:trHeight w:val="227"/>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2D1CC35C"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437F7B4F"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Pago de salarios, prestaciones sociales legales e indemnizaciones laborales.</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CAA6C34" w14:textId="77777777" w:rsidR="007A4544" w:rsidRPr="003B6C23" w:rsidRDefault="007A4544" w:rsidP="007A4544">
            <w:pPr>
              <w:spacing w:after="0" w:line="240" w:lineRule="auto"/>
              <w:jc w:val="center"/>
              <w:rPr>
                <w:rFonts w:ascii="Arial" w:hAnsi="Arial" w:cs="Arial"/>
                <w:b/>
                <w:bCs/>
                <w:sz w:val="24"/>
                <w:szCs w:val="24"/>
              </w:rPr>
            </w:pPr>
          </w:p>
        </w:tc>
      </w:tr>
      <w:tr w:rsidR="007A4544" w:rsidRPr="007A4544" w14:paraId="7C45B729" w14:textId="77777777" w:rsidTr="006C3D30">
        <w:trPr>
          <w:trHeight w:val="278"/>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569459BF"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443DB91"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Estabilidad y calidad de la obra</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A4B0D31" w14:textId="77777777" w:rsidR="007A4544" w:rsidRPr="003B6C23" w:rsidRDefault="007A4544" w:rsidP="007A4544">
            <w:pPr>
              <w:spacing w:after="0" w:line="240" w:lineRule="auto"/>
              <w:jc w:val="center"/>
              <w:rPr>
                <w:rFonts w:ascii="Arial" w:eastAsia="Times New Roman" w:hAnsi="Arial" w:cs="Arial"/>
                <w:b/>
                <w:bCs/>
                <w:color w:val="000000"/>
                <w:sz w:val="24"/>
                <w:szCs w:val="24"/>
                <w:lang w:eastAsia="es-CO"/>
              </w:rPr>
            </w:pPr>
          </w:p>
        </w:tc>
      </w:tr>
      <w:tr w:rsidR="007A4544" w:rsidRPr="007A4544" w14:paraId="61F54DFA" w14:textId="77777777" w:rsidTr="006C3D30">
        <w:trPr>
          <w:trHeight w:val="354"/>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1990A019"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5C5AB0D4" w14:textId="6C306E6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 xml:space="preserve">Calidad </w:t>
            </w:r>
            <w:r w:rsidR="003B6C23">
              <w:rPr>
                <w:rFonts w:ascii="Arial" w:hAnsi="Arial" w:cs="Arial"/>
                <w:color w:val="000000"/>
                <w:sz w:val="18"/>
                <w:szCs w:val="18"/>
                <w:shd w:val="clear" w:color="auto" w:fill="FFFFFF"/>
              </w:rPr>
              <w:t>y correcto funcionamiento de los bienes</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1E3E9560" w14:textId="3F5C8E48" w:rsidR="007A4544" w:rsidRPr="003B6C23" w:rsidRDefault="007A4544" w:rsidP="007A4544">
            <w:pPr>
              <w:spacing w:after="0" w:line="240" w:lineRule="auto"/>
              <w:jc w:val="center"/>
              <w:rPr>
                <w:rFonts w:ascii="Arial" w:eastAsia="Times New Roman" w:hAnsi="Arial" w:cs="Arial"/>
                <w:b/>
                <w:bCs/>
                <w:color w:val="000000"/>
                <w:sz w:val="24"/>
                <w:szCs w:val="24"/>
                <w:lang w:eastAsia="es-CO"/>
              </w:rPr>
            </w:pPr>
            <w:r w:rsidRPr="003B6C23">
              <w:rPr>
                <w:rFonts w:ascii="Arial" w:eastAsia="Times New Roman" w:hAnsi="Arial" w:cs="Arial"/>
                <w:b/>
                <w:bCs/>
                <w:color w:val="000000"/>
                <w:sz w:val="24"/>
                <w:szCs w:val="24"/>
                <w:lang w:eastAsia="es-CO"/>
              </w:rPr>
              <w:t>x</w:t>
            </w:r>
          </w:p>
        </w:tc>
      </w:tr>
      <w:tr w:rsidR="007A4544" w:rsidRPr="007A4544" w14:paraId="1CC9C6C3" w14:textId="77777777" w:rsidTr="006C3D30">
        <w:trPr>
          <w:trHeight w:val="278"/>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1ABD6250"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E715F84"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Calidad del servicio</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E6A3D99" w14:textId="4AD87F40" w:rsidR="007A4544" w:rsidRPr="003B6C23" w:rsidRDefault="007A4544" w:rsidP="007A4544">
            <w:pPr>
              <w:spacing w:after="0" w:line="240" w:lineRule="auto"/>
              <w:jc w:val="center"/>
              <w:rPr>
                <w:rFonts w:ascii="Arial" w:hAnsi="Arial" w:cs="Arial"/>
                <w:sz w:val="24"/>
                <w:szCs w:val="24"/>
              </w:rPr>
            </w:pPr>
          </w:p>
        </w:tc>
      </w:tr>
      <w:tr w:rsidR="007A4544" w:rsidRPr="007A4544" w14:paraId="5F1949B5" w14:textId="77777777" w:rsidTr="006C3D30">
        <w:trPr>
          <w:trHeight w:val="278"/>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03DAF8D1"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02881277"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Responsabilidad Civil Extracontractual</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39391CF9" w14:textId="77777777"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p>
        </w:tc>
      </w:tr>
      <w:tr w:rsidR="007A4544" w:rsidRPr="007A4544" w14:paraId="20332F01" w14:textId="77777777" w:rsidTr="006C3D30">
        <w:trPr>
          <w:trHeight w:val="278"/>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682DA002"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9606536" w14:textId="77777777"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Responsabilidad Profesional Medica - Clínicas y Hospitales</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4217A574" w14:textId="77777777"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p>
        </w:tc>
      </w:tr>
      <w:tr w:rsidR="007A4544" w:rsidRPr="007A4544" w14:paraId="590BBBA7" w14:textId="77777777" w:rsidTr="006C3D30">
        <w:trPr>
          <w:trHeight w:val="297"/>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669F075D"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DEA57FE" w14:textId="6059BCE0" w:rsidR="007A4544" w:rsidRPr="007A4544" w:rsidRDefault="007A4544" w:rsidP="007A4544">
            <w:pPr>
              <w:spacing w:after="0" w:line="240" w:lineRule="auto"/>
              <w:jc w:val="both"/>
              <w:rPr>
                <w:rFonts w:ascii="Arial" w:eastAsia="Times New Roman" w:hAnsi="Arial" w:cs="Arial"/>
                <w:sz w:val="20"/>
                <w:szCs w:val="20"/>
                <w:lang w:eastAsia="es-CO"/>
              </w:rPr>
            </w:pPr>
            <w:r w:rsidRPr="007A4544">
              <w:rPr>
                <w:rFonts w:ascii="Arial" w:eastAsia="Times New Roman" w:hAnsi="Arial" w:cs="Arial"/>
                <w:sz w:val="20"/>
                <w:szCs w:val="20"/>
                <w:lang w:eastAsia="es-CO"/>
              </w:rPr>
              <w:t xml:space="preserve">Otro, </w:t>
            </w:r>
            <w:proofErr w:type="gramStart"/>
            <w:r w:rsidRPr="007A4544">
              <w:rPr>
                <w:rFonts w:ascii="Arial" w:eastAsia="Times New Roman" w:hAnsi="Arial" w:cs="Arial"/>
                <w:sz w:val="20"/>
                <w:szCs w:val="20"/>
                <w:lang w:eastAsia="es-CO"/>
              </w:rPr>
              <w:t>cuál?</w:t>
            </w:r>
            <w:proofErr w:type="gramEnd"/>
            <w:r w:rsidRPr="007A4544">
              <w:rPr>
                <w:rFonts w:ascii="Arial" w:eastAsia="Times New Roman" w:hAnsi="Arial" w:cs="Arial"/>
                <w:sz w:val="20"/>
                <w:szCs w:val="20"/>
                <w:lang w:eastAsia="es-CO"/>
              </w:rPr>
              <w:t xml:space="preserve"> </w:t>
            </w:r>
            <w:r w:rsidRPr="007A4544">
              <w:rPr>
                <w:rFonts w:ascii="Arial" w:hAnsi="Arial" w:cs="Arial"/>
                <w:b/>
                <w:bCs/>
                <w:sz w:val="20"/>
                <w:szCs w:val="20"/>
              </w:rPr>
              <w:t>Suficiencia De La Garantía De Calidad Del Bien</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223EA9FB" w14:textId="5029779E"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p>
        </w:tc>
      </w:tr>
      <w:tr w:rsidR="007A4544" w:rsidRPr="007A4544" w14:paraId="7CDDEA30" w14:textId="77777777" w:rsidTr="006C3D30">
        <w:trPr>
          <w:trHeight w:val="529"/>
          <w:jc w:val="center"/>
        </w:trPr>
        <w:tc>
          <w:tcPr>
            <w:tcW w:w="2122" w:type="dxa"/>
            <w:vMerge/>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322ADBB9"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p>
        </w:tc>
        <w:tc>
          <w:tcPr>
            <w:tcW w:w="57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313C0AD2" w14:textId="6C886CF1" w:rsidR="007A4544" w:rsidRPr="007A4544" w:rsidRDefault="007A4544" w:rsidP="007A4544">
            <w:pPr>
              <w:spacing w:after="0" w:line="240" w:lineRule="auto"/>
              <w:rPr>
                <w:rFonts w:ascii="Arial" w:eastAsia="Times New Roman" w:hAnsi="Arial" w:cs="Arial"/>
                <w:color w:val="000000"/>
                <w:sz w:val="20"/>
                <w:szCs w:val="20"/>
                <w:lang w:eastAsia="es-CO"/>
              </w:rPr>
            </w:pPr>
            <w:r w:rsidRPr="007A4544">
              <w:rPr>
                <w:rFonts w:ascii="Arial" w:eastAsia="Times New Roman" w:hAnsi="Arial" w:cs="Arial"/>
                <w:color w:val="000000"/>
                <w:sz w:val="20"/>
                <w:szCs w:val="20"/>
                <w:lang w:eastAsia="es-CO"/>
              </w:rPr>
              <w:t>Exonerado:</w:t>
            </w:r>
            <w:r w:rsidRPr="007A4544">
              <w:rPr>
                <w:rFonts w:ascii="Arial" w:eastAsia="Times New Roman" w:hAnsi="Arial" w:cs="Arial"/>
                <w:sz w:val="20"/>
                <w:szCs w:val="20"/>
                <w:lang w:eastAsia="es-CO"/>
              </w:rPr>
              <w:t xml:space="preserve"> Manual de Contratación</w:t>
            </w:r>
          </w:p>
        </w:tc>
        <w:tc>
          <w:tcPr>
            <w:tcW w:w="3038"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777E01F" w14:textId="350C3841" w:rsidR="007A4544" w:rsidRPr="007A4544" w:rsidRDefault="007A4544" w:rsidP="007A4544">
            <w:pPr>
              <w:spacing w:after="0" w:line="240" w:lineRule="auto"/>
              <w:jc w:val="center"/>
              <w:rPr>
                <w:rFonts w:ascii="Arial" w:eastAsia="Times New Roman" w:hAnsi="Arial" w:cs="Arial"/>
                <w:b/>
                <w:bCs/>
                <w:color w:val="000000"/>
                <w:sz w:val="20"/>
                <w:szCs w:val="20"/>
                <w:lang w:eastAsia="es-CO"/>
              </w:rPr>
            </w:pPr>
          </w:p>
        </w:tc>
      </w:tr>
      <w:tr w:rsidR="007A4544" w:rsidRPr="007A4544" w14:paraId="64DA2241" w14:textId="77777777" w:rsidTr="00DF22D5">
        <w:trPr>
          <w:trHeight w:val="300"/>
          <w:jc w:val="center"/>
        </w:trPr>
        <w:tc>
          <w:tcPr>
            <w:tcW w:w="10865" w:type="dxa"/>
            <w:gridSpan w:val="3"/>
            <w:tcBorders>
              <w:top w:val="single" w:sz="4" w:space="0" w:color="00000A"/>
              <w:left w:val="single" w:sz="4" w:space="0" w:color="00000A"/>
              <w:bottom w:val="single" w:sz="4" w:space="0" w:color="00000A"/>
              <w:right w:val="single" w:sz="4" w:space="0" w:color="00000A"/>
            </w:tcBorders>
            <w:shd w:val="clear" w:color="D9D9D9" w:fill="DDDDDD"/>
            <w:tcMar>
              <w:left w:w="55" w:type="dxa"/>
            </w:tcMar>
            <w:vAlign w:val="center"/>
          </w:tcPr>
          <w:p w14:paraId="686E26FA" w14:textId="77777777" w:rsidR="007A4544" w:rsidRPr="007A4544" w:rsidRDefault="007A4544" w:rsidP="007A4544">
            <w:pPr>
              <w:spacing w:after="0" w:line="240" w:lineRule="auto"/>
              <w:jc w:val="both"/>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INVITA:</w:t>
            </w:r>
          </w:p>
        </w:tc>
      </w:tr>
      <w:tr w:rsidR="007A4544" w:rsidRPr="007A4544" w14:paraId="3CD8FEF9" w14:textId="77777777" w:rsidTr="006C3D30">
        <w:trPr>
          <w:trHeight w:val="344"/>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F6104DC" w14:textId="77777777" w:rsidR="007A4544" w:rsidRPr="007A4544" w:rsidRDefault="007A4544" w:rsidP="007A4544">
            <w:pPr>
              <w:spacing w:after="0" w:line="240" w:lineRule="auto"/>
              <w:jc w:val="both"/>
              <w:rPr>
                <w:rFonts w:ascii="Arial" w:eastAsia="Times New Roman" w:hAnsi="Arial" w:cs="Arial"/>
                <w:b/>
                <w:bCs/>
                <w:sz w:val="20"/>
                <w:szCs w:val="20"/>
                <w:lang w:eastAsia="es-CO"/>
              </w:rPr>
            </w:pPr>
            <w:r w:rsidRPr="007A4544">
              <w:rPr>
                <w:rFonts w:ascii="Arial" w:eastAsia="Times New Roman" w:hAnsi="Arial" w:cs="Arial"/>
                <w:b/>
                <w:bCs/>
                <w:sz w:val="20"/>
                <w:szCs w:val="20"/>
                <w:lang w:eastAsia="es-CO"/>
              </w:rPr>
              <w:t>FIRMA</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885B761" w14:textId="5378D0C7" w:rsidR="007A4544" w:rsidRPr="007A4544" w:rsidRDefault="003B6C23" w:rsidP="003B6C23">
            <w:pPr>
              <w:spacing w:after="0" w:line="240" w:lineRule="auto"/>
              <w:rPr>
                <w:rFonts w:ascii="Arial" w:eastAsia="Times New Roman" w:hAnsi="Arial" w:cs="Arial"/>
                <w:sz w:val="20"/>
                <w:szCs w:val="20"/>
                <w:lang w:eastAsia="es-CO"/>
              </w:rPr>
            </w:pPr>
            <w:r>
              <w:rPr>
                <w:rFonts w:ascii="Arial" w:eastAsia="Times New Roman" w:hAnsi="Arial" w:cs="Arial"/>
                <w:b/>
                <w:color w:val="595959" w:themeColor="text1" w:themeTint="A6"/>
                <w:sz w:val="16"/>
                <w:szCs w:val="16"/>
                <w:lang w:eastAsia="es-CO"/>
              </w:rPr>
              <w:t xml:space="preserve">                    </w:t>
            </w:r>
            <w:r w:rsidRPr="00D9179E">
              <w:rPr>
                <w:rFonts w:ascii="Arial" w:eastAsia="Times New Roman" w:hAnsi="Arial" w:cs="Arial"/>
                <w:b/>
                <w:color w:val="595959" w:themeColor="text1" w:themeTint="A6"/>
                <w:sz w:val="16"/>
                <w:szCs w:val="16"/>
                <w:lang w:eastAsia="es-CO"/>
              </w:rPr>
              <w:t>FIRMA EN ORIGINAL</w:t>
            </w:r>
          </w:p>
        </w:tc>
      </w:tr>
      <w:tr w:rsidR="007A4544" w:rsidRPr="007A4544" w14:paraId="1FAB5C2A" w14:textId="77777777" w:rsidTr="006C3D30">
        <w:trPr>
          <w:trHeight w:val="270"/>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BBA5E50" w14:textId="77777777" w:rsidR="007A4544" w:rsidRPr="007A4544" w:rsidRDefault="007A4544" w:rsidP="007A4544">
            <w:pPr>
              <w:spacing w:after="0" w:line="240" w:lineRule="auto"/>
              <w:jc w:val="both"/>
              <w:rPr>
                <w:rFonts w:ascii="Arial" w:eastAsia="Times New Roman" w:hAnsi="Arial" w:cs="Arial"/>
                <w:b/>
                <w:bCs/>
                <w:sz w:val="20"/>
                <w:szCs w:val="20"/>
                <w:lang w:eastAsia="es-CO"/>
              </w:rPr>
            </w:pPr>
            <w:r w:rsidRPr="007A4544">
              <w:rPr>
                <w:rFonts w:ascii="Arial" w:eastAsia="Times New Roman" w:hAnsi="Arial" w:cs="Arial"/>
                <w:b/>
                <w:bCs/>
                <w:sz w:val="20"/>
                <w:szCs w:val="20"/>
                <w:lang w:eastAsia="es-CO"/>
              </w:rPr>
              <w:t>NOMBRE</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vAlign w:val="bottom"/>
          </w:tcPr>
          <w:p w14:paraId="67C10451" w14:textId="77777777" w:rsidR="007A4544" w:rsidRPr="007A4544" w:rsidRDefault="007A4544" w:rsidP="007A4544">
            <w:pPr>
              <w:spacing w:after="0" w:line="240" w:lineRule="auto"/>
              <w:jc w:val="center"/>
              <w:rPr>
                <w:rFonts w:ascii="Arial" w:eastAsia="Times New Roman" w:hAnsi="Arial" w:cs="Arial"/>
                <w:b/>
                <w:bCs/>
                <w:sz w:val="20"/>
                <w:szCs w:val="20"/>
                <w:lang w:eastAsia="es-CO"/>
              </w:rPr>
            </w:pPr>
          </w:p>
          <w:p w14:paraId="72CF8EEF" w14:textId="56EB2609" w:rsidR="007A4544" w:rsidRPr="007A4544" w:rsidRDefault="007A4544" w:rsidP="007A4544">
            <w:pPr>
              <w:spacing w:after="0" w:line="240" w:lineRule="auto"/>
              <w:rPr>
                <w:rFonts w:ascii="Arial" w:eastAsia="Times New Roman" w:hAnsi="Arial" w:cs="Arial"/>
                <w:b/>
                <w:bCs/>
                <w:sz w:val="20"/>
                <w:szCs w:val="20"/>
                <w:lang w:eastAsia="es-CO"/>
              </w:rPr>
            </w:pPr>
            <w:r w:rsidRPr="007A4544">
              <w:rPr>
                <w:rFonts w:ascii="Arial" w:eastAsia="Times New Roman" w:hAnsi="Arial" w:cs="Arial"/>
                <w:b/>
                <w:bCs/>
                <w:sz w:val="20"/>
                <w:szCs w:val="20"/>
                <w:lang w:eastAsia="es-CO"/>
              </w:rPr>
              <w:t>LUCY ANDREA HENAO GUZMAN</w:t>
            </w:r>
          </w:p>
        </w:tc>
      </w:tr>
      <w:tr w:rsidR="007A4544" w:rsidRPr="007A4544" w14:paraId="4395E050" w14:textId="77777777" w:rsidTr="006C3D30">
        <w:trPr>
          <w:trHeight w:val="164"/>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0BFB7C1F" w14:textId="77777777" w:rsidR="007A4544" w:rsidRPr="007A4544" w:rsidRDefault="007A4544" w:rsidP="007A4544">
            <w:pPr>
              <w:spacing w:after="0" w:line="240" w:lineRule="auto"/>
              <w:jc w:val="both"/>
              <w:rPr>
                <w:rFonts w:ascii="Arial" w:eastAsia="Times New Roman" w:hAnsi="Arial" w:cs="Arial"/>
                <w:b/>
                <w:bCs/>
                <w:sz w:val="20"/>
                <w:szCs w:val="20"/>
                <w:lang w:eastAsia="es-CO"/>
              </w:rPr>
            </w:pPr>
            <w:r w:rsidRPr="007A4544">
              <w:rPr>
                <w:rFonts w:ascii="Arial" w:eastAsia="Times New Roman" w:hAnsi="Arial" w:cs="Arial"/>
                <w:b/>
                <w:bCs/>
                <w:sz w:val="20"/>
                <w:szCs w:val="20"/>
                <w:lang w:eastAsia="es-CO"/>
              </w:rPr>
              <w:t>CARGO</w:t>
            </w:r>
          </w:p>
        </w:tc>
        <w:tc>
          <w:tcPr>
            <w:tcW w:w="8743" w:type="dxa"/>
            <w:gridSpan w:val="2"/>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A1C1D1F" w14:textId="77777777" w:rsidR="007A4544" w:rsidRPr="007A4544" w:rsidRDefault="007A4544" w:rsidP="007A4544">
            <w:pPr>
              <w:spacing w:after="0" w:line="240" w:lineRule="auto"/>
              <w:rPr>
                <w:rFonts w:ascii="Arial" w:eastAsia="Times New Roman" w:hAnsi="Arial" w:cs="Arial"/>
                <w:b/>
                <w:bCs/>
                <w:color w:val="000000"/>
                <w:sz w:val="20"/>
                <w:szCs w:val="20"/>
                <w:lang w:eastAsia="es-CO"/>
              </w:rPr>
            </w:pPr>
            <w:r w:rsidRPr="007A4544">
              <w:rPr>
                <w:rFonts w:ascii="Arial" w:eastAsia="Times New Roman" w:hAnsi="Arial" w:cs="Arial"/>
                <w:b/>
                <w:bCs/>
                <w:color w:val="000000"/>
                <w:sz w:val="20"/>
                <w:szCs w:val="20"/>
                <w:lang w:eastAsia="es-CO"/>
              </w:rPr>
              <w:t>GERENTE</w:t>
            </w:r>
          </w:p>
        </w:tc>
      </w:tr>
    </w:tbl>
    <w:p w14:paraId="38B1A656" w14:textId="22BCBB92" w:rsidR="007B6911" w:rsidRPr="007A4544" w:rsidRDefault="007B6911" w:rsidP="00B708E6">
      <w:pPr>
        <w:rPr>
          <w:rFonts w:ascii="Arial" w:hAnsi="Arial" w:cs="Arial"/>
          <w:sz w:val="20"/>
          <w:szCs w:val="20"/>
        </w:rPr>
      </w:pPr>
    </w:p>
    <w:sectPr w:rsidR="007B6911" w:rsidRPr="007A4544" w:rsidSect="00C65FE3">
      <w:headerReference w:type="default" r:id="rId11"/>
      <w:footerReference w:type="default" r:id="rId12"/>
      <w:pgSz w:w="12242" w:h="15842" w:code="1"/>
      <w:pgMar w:top="1701" w:right="1134" w:bottom="1134" w:left="1701" w:header="850" w:footer="14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2542C" w14:textId="77777777" w:rsidR="00027411" w:rsidRDefault="00027411" w:rsidP="00D23B13">
      <w:pPr>
        <w:spacing w:after="0" w:line="240" w:lineRule="auto"/>
      </w:pPr>
      <w:r>
        <w:separator/>
      </w:r>
    </w:p>
  </w:endnote>
  <w:endnote w:type="continuationSeparator" w:id="0">
    <w:p w14:paraId="6B98BA0C" w14:textId="77777777" w:rsidR="00027411" w:rsidRDefault="00027411" w:rsidP="00D23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24DD9" w14:textId="77777777" w:rsidR="00FE183D" w:rsidRDefault="00C65FE3" w:rsidP="00321AD1">
    <w:pPr>
      <w:pStyle w:val="Piedepgina"/>
      <w:rPr>
        <w:i/>
        <w:color w:val="AFBD77"/>
        <w:lang w:val="es-CO"/>
      </w:rPr>
    </w:pPr>
    <w:r>
      <w:rPr>
        <w:i/>
        <w:noProof/>
        <w:color w:val="AFBD77"/>
        <w:lang w:val="es-CO" w:eastAsia="es-CO"/>
      </w:rPr>
      <mc:AlternateContent>
        <mc:Choice Requires="wps">
          <w:drawing>
            <wp:anchor distT="0" distB="0" distL="114300" distR="114300" simplePos="0" relativeHeight="251660288" behindDoc="0" locked="0" layoutInCell="1" allowOverlap="1" wp14:anchorId="536CFACE" wp14:editId="16DE9DDC">
              <wp:simplePos x="0" y="0"/>
              <wp:positionH relativeFrom="column">
                <wp:posOffset>-476250</wp:posOffset>
              </wp:positionH>
              <wp:positionV relativeFrom="paragraph">
                <wp:posOffset>103505</wp:posOffset>
              </wp:positionV>
              <wp:extent cx="6687820" cy="635"/>
              <wp:effectExtent l="0" t="0" r="17780" b="3746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87820" cy="635"/>
                      </a:xfrm>
                      <a:prstGeom prst="straightConnector1">
                        <a:avLst/>
                      </a:prstGeom>
                      <a:noFill/>
                      <a:ln w="1270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oel="http://schemas.microsoft.com/office/2019/extlst"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D0259BF" id="_x0000_t32" coordsize="21600,21600" o:spt="32" o:oned="t" path="m,l21600,21600e" filled="f">
              <v:path arrowok="t" fillok="f" o:connecttype="none"/>
              <o:lock v:ext="edit" shapetype="t"/>
            </v:shapetype>
            <v:shape id="AutoShape 2" o:spid="_x0000_s1026" type="#_x0000_t32" style="position:absolute;margin-left:-37.5pt;margin-top:8.15pt;width:526.6pt;height:.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" strokecolor="#7f7f7f" strokeweight="1pt">
              <v:shadow color="#4e6128" offset="1pt"/>
            </v:shape>
          </w:pict>
        </mc:Fallback>
      </mc:AlternateContent>
    </w:r>
    <w:r w:rsidR="00C2462E">
      <w:rPr>
        <w:i/>
        <w:color w:val="AFBD77"/>
        <w:lang w:val="es-CO"/>
      </w:rPr>
      <w:t>-</w:t>
    </w:r>
  </w:p>
  <w:p w14:paraId="59E15400" w14:textId="77777777" w:rsidR="00F26A15" w:rsidRPr="006474A2" w:rsidRDefault="00F26A15" w:rsidP="00F26A15">
    <w:pPr>
      <w:pStyle w:val="Piedepgina"/>
      <w:rPr>
        <w:i/>
        <w:color w:val="AFBD77"/>
        <w:lang w:val="es-CO"/>
      </w:rPr>
    </w:pPr>
    <w:r w:rsidRPr="008F26DE">
      <w:rPr>
        <w:i/>
        <w:color w:val="404040"/>
        <w:sz w:val="20"/>
        <w:szCs w:val="20"/>
        <w:lang w:val="es-CO"/>
      </w:rPr>
      <w:t>Carrera 15 No 19B-135 Barrio San Pedro</w:t>
    </w:r>
    <w:r w:rsidRPr="00B52811">
      <w:rPr>
        <w:i/>
        <w:noProof/>
        <w:color w:val="404040"/>
        <w:sz w:val="20"/>
        <w:szCs w:val="20"/>
        <w:lang w:val="es-CO" w:eastAsia="es-CO"/>
      </w:rPr>
      <w:drawing>
        <wp:anchor distT="0" distB="0" distL="114300" distR="114300" simplePos="0" relativeHeight="251720704" behindDoc="0" locked="0" layoutInCell="1" allowOverlap="1" wp14:anchorId="755ABF69" wp14:editId="356E0BB7">
          <wp:simplePos x="0" y="0"/>
          <wp:positionH relativeFrom="column">
            <wp:posOffset>1605915</wp:posOffset>
          </wp:positionH>
          <wp:positionV relativeFrom="paragraph">
            <wp:posOffset>-4330065</wp:posOffset>
          </wp:positionV>
          <wp:extent cx="5019675" cy="3333750"/>
          <wp:effectExtent l="19050" t="0" r="0" b="0"/>
          <wp:wrapNone/>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lum bright="70000" contrast="-70000"/>
                  </a:blip>
                  <a:srcRect b="55276"/>
                  <a:stretch>
                    <a:fillRect/>
                  </a:stretch>
                </pic:blipFill>
                <pic:spPr bwMode="auto">
                  <a:xfrm>
                    <a:off x="0" y="0"/>
                    <a:ext cx="5015376" cy="3333750"/>
                  </a:xfrm>
                  <a:prstGeom prst="rect">
                    <a:avLst/>
                  </a:prstGeom>
                  <a:noFill/>
                  <a:ln w="9525">
                    <a:noFill/>
                    <a:miter lim="800000"/>
                    <a:headEnd/>
                    <a:tailEnd/>
                  </a:ln>
                </pic:spPr>
              </pic:pic>
            </a:graphicData>
          </a:graphic>
        </wp:anchor>
      </w:drawing>
    </w:r>
    <w:r w:rsidRPr="008F26DE">
      <w:rPr>
        <w:i/>
        <w:color w:val="404040"/>
        <w:sz w:val="20"/>
        <w:szCs w:val="20"/>
        <w:lang w:val="es-CO"/>
      </w:rPr>
      <w:t xml:space="preserve"> – La Unión, Valle</w:t>
    </w:r>
    <w:r>
      <w:rPr>
        <w:i/>
        <w:color w:val="404040"/>
        <w:sz w:val="20"/>
        <w:szCs w:val="20"/>
        <w:lang w:val="es-CO"/>
      </w:rPr>
      <w:t xml:space="preserve">  </w:t>
    </w:r>
    <w:r w:rsidRPr="008F26DE">
      <w:rPr>
        <w:i/>
        <w:color w:val="404040"/>
        <w:sz w:val="20"/>
        <w:szCs w:val="20"/>
      </w:rPr>
      <w:t>PB</w:t>
    </w:r>
    <w:r>
      <w:rPr>
        <w:i/>
        <w:color w:val="404040"/>
        <w:sz w:val="20"/>
        <w:szCs w:val="20"/>
      </w:rPr>
      <w:t>X: (2) 2023636 Cel 3155720339 Código postal:</w:t>
    </w:r>
    <w:r w:rsidRPr="00822271">
      <w:rPr>
        <w:bCs/>
        <w:i/>
        <w:sz w:val="20"/>
        <w:szCs w:val="20"/>
      </w:rPr>
      <w:t>761540</w:t>
    </w:r>
    <w:r>
      <w:rPr>
        <w:i/>
        <w:color w:val="404040"/>
        <w:sz w:val="20"/>
        <w:szCs w:val="20"/>
      </w:rPr>
      <w:t xml:space="preserve"> </w:t>
    </w:r>
    <w:r w:rsidRPr="008F26DE">
      <w:rPr>
        <w:i/>
        <w:color w:val="404040"/>
        <w:sz w:val="20"/>
        <w:szCs w:val="20"/>
      </w:rPr>
      <w:t xml:space="preserve">Página Web: </w:t>
    </w:r>
    <w:r w:rsidRPr="006474A2">
      <w:rPr>
        <w:u w:val="single"/>
      </w:rPr>
      <w:t>www.hgc-valle.gov.co</w:t>
    </w:r>
    <w:r>
      <w:rPr>
        <w:i/>
        <w:color w:val="404040"/>
        <w:sz w:val="20"/>
        <w:szCs w:val="20"/>
      </w:rPr>
      <w:t xml:space="preserve">     Correos: </w:t>
    </w:r>
    <w:r w:rsidRPr="00915201">
      <w:rPr>
        <w:i/>
        <w:color w:val="404040"/>
        <w:sz w:val="20"/>
        <w:szCs w:val="20"/>
      </w:rPr>
      <w:t>gerencia.hgc@gmail.com</w:t>
    </w:r>
    <w:r>
      <w:rPr>
        <w:i/>
        <w:color w:val="404040"/>
        <w:sz w:val="20"/>
        <w:szCs w:val="20"/>
      </w:rPr>
      <w:t xml:space="preserve">, </w:t>
    </w:r>
    <w:r w:rsidRPr="00915201">
      <w:rPr>
        <w:i/>
        <w:color w:val="404040"/>
        <w:sz w:val="20"/>
        <w:szCs w:val="20"/>
      </w:rPr>
      <w:t>GERENCIA@HGC-VALLE.GOV.CO</w:t>
    </w:r>
  </w:p>
  <w:p w14:paraId="3460597F" w14:textId="77777777" w:rsidR="00F26A15" w:rsidRPr="008F26DE" w:rsidRDefault="00F26A15" w:rsidP="00F26A15">
    <w:pPr>
      <w:pStyle w:val="Piedepgina"/>
      <w:jc w:val="center"/>
      <w:rPr>
        <w:i/>
        <w:color w:val="404040"/>
        <w:sz w:val="20"/>
        <w:szCs w:val="20"/>
      </w:rPr>
    </w:pPr>
    <w:r w:rsidRPr="00915201">
      <w:rPr>
        <w:i/>
        <w:color w:val="404040"/>
        <w:sz w:val="20"/>
        <w:szCs w:val="20"/>
        <w:lang w:val="es-CO"/>
      </w:rPr>
      <w:t>hgc.gestiondocumental@gmail.com</w:t>
    </w:r>
    <w:r>
      <w:rPr>
        <w:i/>
        <w:color w:val="404040"/>
        <w:sz w:val="20"/>
        <w:szCs w:val="20"/>
      </w:rPr>
      <w:t xml:space="preserve">                                                                               </w:t>
    </w:r>
  </w:p>
  <w:p w14:paraId="6F561A47" w14:textId="77777777" w:rsidR="00FE183D" w:rsidRPr="008F26DE" w:rsidRDefault="00027411" w:rsidP="00F26A15">
    <w:pPr>
      <w:pStyle w:val="Piedepgina"/>
      <w:jc w:val="right"/>
      <w:rPr>
        <w:i/>
        <w:color w:val="40404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E4F78" w14:textId="77777777" w:rsidR="00027411" w:rsidRDefault="00027411" w:rsidP="00D23B13">
      <w:pPr>
        <w:spacing w:after="0" w:line="240" w:lineRule="auto"/>
      </w:pPr>
      <w:r>
        <w:separator/>
      </w:r>
    </w:p>
  </w:footnote>
  <w:footnote w:type="continuationSeparator" w:id="0">
    <w:p w14:paraId="09BC6B31" w14:textId="77777777" w:rsidR="00027411" w:rsidRDefault="00027411" w:rsidP="00D23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F9E54" w14:textId="77777777" w:rsidR="00FE183D" w:rsidRPr="00047349" w:rsidRDefault="00DA4B20" w:rsidP="00C573D0">
    <w:pPr>
      <w:pStyle w:val="Encabezado"/>
      <w:jc w:val="right"/>
      <w:rPr>
        <w:rFonts w:ascii="Impact" w:hAnsi="Impact"/>
      </w:rPr>
    </w:pPr>
    <w:r>
      <w:rPr>
        <w:rFonts w:ascii="Impact" w:hAnsi="Impact"/>
        <w:noProof/>
        <w:lang w:val="es-CO" w:eastAsia="es-CO"/>
      </w:rPr>
      <w:drawing>
        <wp:anchor distT="0" distB="0" distL="114300" distR="114300" simplePos="0" relativeHeight="251694080" behindDoc="0" locked="0" layoutInCell="1" allowOverlap="1" wp14:anchorId="76B480B1" wp14:editId="05B9FA5E">
          <wp:simplePos x="0" y="0"/>
          <wp:positionH relativeFrom="column">
            <wp:posOffset>2501265</wp:posOffset>
          </wp:positionH>
          <wp:positionV relativeFrom="paragraph">
            <wp:posOffset>6985</wp:posOffset>
          </wp:positionV>
          <wp:extent cx="3286125" cy="523875"/>
          <wp:effectExtent l="19050" t="0" r="9525" b="0"/>
          <wp:wrapNone/>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3286125" cy="523875"/>
                  </a:xfrm>
                  <a:prstGeom prst="rect">
                    <a:avLst/>
                  </a:prstGeom>
                  <a:noFill/>
                  <a:ln w="9525">
                    <a:noFill/>
                    <a:miter lim="800000"/>
                    <a:headEnd/>
                    <a:tailEnd/>
                  </a:ln>
                </pic:spPr>
              </pic:pic>
            </a:graphicData>
          </a:graphic>
        </wp:anchor>
      </w:drawing>
    </w:r>
    <w:r w:rsidR="00C2462E">
      <w:rPr>
        <w:rFonts w:ascii="Impact" w:hAnsi="Impact"/>
        <w:noProof/>
        <w:lang w:val="es-CO" w:eastAsia="es-CO"/>
      </w:rPr>
      <w:drawing>
        <wp:anchor distT="0" distB="0" distL="114300" distR="114300" simplePos="0" relativeHeight="251644928" behindDoc="0" locked="0" layoutInCell="1" allowOverlap="1" wp14:anchorId="4AC6A98F" wp14:editId="4263C2BE">
          <wp:simplePos x="0" y="0"/>
          <wp:positionH relativeFrom="column">
            <wp:posOffset>567690</wp:posOffset>
          </wp:positionH>
          <wp:positionV relativeFrom="paragraph">
            <wp:posOffset>-97790</wp:posOffset>
          </wp:positionV>
          <wp:extent cx="1339501" cy="800100"/>
          <wp:effectExtent l="19050" t="0" r="0" b="0"/>
          <wp:wrapNone/>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41206" b="13568"/>
                  <a:stretch>
                    <a:fillRect/>
                  </a:stretch>
                </pic:blipFill>
                <pic:spPr bwMode="auto">
                  <a:xfrm>
                    <a:off x="0" y="0"/>
                    <a:ext cx="1339501" cy="800100"/>
                  </a:xfrm>
                  <a:prstGeom prst="rect">
                    <a:avLst/>
                  </a:prstGeom>
                  <a:noFill/>
                  <a:ln w="9525">
                    <a:noFill/>
                    <a:miter lim="800000"/>
                    <a:headEnd/>
                    <a:tailEnd/>
                  </a:ln>
                </pic:spPr>
              </pic:pic>
            </a:graphicData>
          </a:graphic>
        </wp:anchor>
      </w:drawing>
    </w:r>
    <w:r w:rsidR="00C2462E">
      <w:rPr>
        <w:rFonts w:ascii="Impact" w:hAnsi="Impact"/>
        <w:noProof/>
        <w:lang w:val="es-CO" w:eastAsia="es-CO"/>
      </w:rPr>
      <w:drawing>
        <wp:anchor distT="0" distB="0" distL="114300" distR="114300" simplePos="0" relativeHeight="251620352" behindDoc="0" locked="0" layoutInCell="1" allowOverlap="1" wp14:anchorId="0832CD2A" wp14:editId="1FF58B71">
          <wp:simplePos x="0" y="0"/>
          <wp:positionH relativeFrom="column">
            <wp:posOffset>-565785</wp:posOffset>
          </wp:positionH>
          <wp:positionV relativeFrom="paragraph">
            <wp:posOffset>-135890</wp:posOffset>
          </wp:positionV>
          <wp:extent cx="1275715" cy="847725"/>
          <wp:effectExtent l="19050" t="0" r="635" b="0"/>
          <wp:wrapNone/>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b="55276"/>
                  <a:stretch>
                    <a:fillRect/>
                  </a:stretch>
                </pic:blipFill>
                <pic:spPr bwMode="auto">
                  <a:xfrm>
                    <a:off x="0" y="0"/>
                    <a:ext cx="1275715" cy="847725"/>
                  </a:xfrm>
                  <a:prstGeom prst="rect">
                    <a:avLst/>
                  </a:prstGeom>
                  <a:noFill/>
                  <a:ln w="9525">
                    <a:noFill/>
                    <a:miter lim="800000"/>
                    <a:headEnd/>
                    <a:tailEnd/>
                  </a:ln>
                </pic:spPr>
              </pic:pic>
            </a:graphicData>
          </a:graphic>
        </wp:anchor>
      </w:drawing>
    </w:r>
  </w:p>
  <w:p w14:paraId="7BE9BEC0" w14:textId="77777777" w:rsidR="00FE183D" w:rsidRPr="00C573D0" w:rsidRDefault="00027411" w:rsidP="00DA4B20">
    <w:pPr>
      <w:pStyle w:val="Encabezado"/>
      <w:jc w:val="center"/>
      <w:rPr>
        <w:rFonts w:ascii="Arial Narrow" w:hAnsi="Arial Narrow"/>
        <w:sz w:val="20"/>
        <w:szCs w:val="20"/>
        <w:u w:val="single"/>
      </w:rPr>
    </w:pPr>
  </w:p>
  <w:p w14:paraId="5147BB78" w14:textId="77777777" w:rsidR="00FE183D" w:rsidRPr="00047349" w:rsidRDefault="00027411" w:rsidP="00C573D0">
    <w:pPr>
      <w:pStyle w:val="Encabezado"/>
      <w:jc w:val="right"/>
      <w:rPr>
        <w:rFonts w:ascii="Arial Narrow" w:hAnsi="Arial Narrow"/>
        <w:sz w:val="20"/>
        <w:szCs w:val="20"/>
      </w:rPr>
    </w:pPr>
  </w:p>
  <w:p w14:paraId="47EFBDD7" w14:textId="402CA2D6" w:rsidR="00FE183D" w:rsidRDefault="00A94297" w:rsidP="00047349">
    <w:pPr>
      <w:pStyle w:val="Encabezado"/>
      <w:jc w:val="center"/>
    </w:pPr>
    <w:r>
      <w:rPr>
        <w:noProof/>
        <w:lang w:val="es-CO" w:eastAsia="es-CO"/>
      </w:rPr>
      <w:drawing>
        <wp:anchor distT="0" distB="0" distL="114300" distR="114300" simplePos="0" relativeHeight="251669504" behindDoc="0" locked="0" layoutInCell="1" allowOverlap="1" wp14:anchorId="29F336F5" wp14:editId="46C1881F">
          <wp:simplePos x="0" y="0"/>
          <wp:positionH relativeFrom="column">
            <wp:posOffset>-482762</wp:posOffset>
          </wp:positionH>
          <wp:positionV relativeFrom="paragraph">
            <wp:posOffset>117835</wp:posOffset>
          </wp:positionV>
          <wp:extent cx="1275715" cy="247650"/>
          <wp:effectExtent l="19050" t="0" r="635"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1275715" cy="247650"/>
                  </a:xfrm>
                  <a:prstGeom prst="rect">
                    <a:avLst/>
                  </a:prstGeom>
                  <a:noFill/>
                  <a:ln w="9525">
                    <a:noFill/>
                    <a:miter lim="800000"/>
                    <a:headEnd/>
                    <a:tailEnd/>
                  </a:ln>
                </pic:spPr>
              </pic:pic>
            </a:graphicData>
          </a:graphic>
        </wp:anchor>
      </w:drawing>
    </w:r>
  </w:p>
  <w:p w14:paraId="797264B1" w14:textId="77777777" w:rsidR="00A94297" w:rsidRDefault="00A94297" w:rsidP="001E70C5">
    <w:pPr>
      <w:pStyle w:val="Encabezado"/>
    </w:pPr>
  </w:p>
  <w:p w14:paraId="26B854A6" w14:textId="15A8DA5B" w:rsidR="00FE183D" w:rsidRPr="00A94297" w:rsidRDefault="00191B2C" w:rsidP="00A94297">
    <w:pPr>
      <w:pStyle w:val="Encabezado"/>
      <w:tabs>
        <w:tab w:val="clear" w:pos="4252"/>
        <w:tab w:val="center" w:pos="4253"/>
      </w:tabs>
      <w:jc w:val="center"/>
      <w:rPr>
        <w:b/>
      </w:rPr>
    </w:pPr>
    <w:r w:rsidRPr="00A94297">
      <w:rPr>
        <w:b/>
        <w:i/>
        <w:noProof/>
        <w:color w:val="AFBD77"/>
        <w:lang w:val="es-CO" w:eastAsia="es-CO"/>
      </w:rPr>
      <w:drawing>
        <wp:anchor distT="0" distB="0" distL="114300" distR="114300" simplePos="0" relativeHeight="251718656" behindDoc="0" locked="0" layoutInCell="1" allowOverlap="1" wp14:anchorId="1EDDD79A" wp14:editId="3FA4F54E">
          <wp:simplePos x="0" y="0"/>
          <wp:positionH relativeFrom="column">
            <wp:posOffset>1610214</wp:posOffset>
          </wp:positionH>
          <wp:positionV relativeFrom="paragraph">
            <wp:posOffset>3404871</wp:posOffset>
          </wp:positionV>
          <wp:extent cx="5015376" cy="3333750"/>
          <wp:effectExtent l="19050" t="0" r="0" b="0"/>
          <wp:wrapNone/>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lum bright="70000" contrast="-70000"/>
                  </a:blip>
                  <a:srcRect b="55276"/>
                  <a:stretch>
                    <a:fillRect/>
                  </a:stretch>
                </pic:blipFill>
                <pic:spPr bwMode="auto">
                  <a:xfrm>
                    <a:off x="0" y="0"/>
                    <a:ext cx="5015376" cy="3333750"/>
                  </a:xfrm>
                  <a:prstGeom prst="rect">
                    <a:avLst/>
                  </a:prstGeom>
                  <a:noFill/>
                  <a:ln w="9525">
                    <a:noFill/>
                    <a:miter lim="800000"/>
                    <a:headEnd/>
                    <a:tailEnd/>
                  </a:ln>
                </pic:spPr>
              </pic:pic>
            </a:graphicData>
          </a:graphic>
        </wp:anchor>
      </w:drawing>
    </w:r>
    <w:r w:rsidR="00A94297" w:rsidRPr="00A94297">
      <w:rPr>
        <w:b/>
      </w:rPr>
      <w:t xml:space="preserve">INVITACION A COTIZAR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4673"/>
    <w:multiLevelType w:val="multilevel"/>
    <w:tmpl w:val="BBBCCE9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6800D44"/>
    <w:multiLevelType w:val="hybridMultilevel"/>
    <w:tmpl w:val="72685A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F24D3"/>
    <w:multiLevelType w:val="multilevel"/>
    <w:tmpl w:val="E8C8C0D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C15851"/>
    <w:multiLevelType w:val="multilevel"/>
    <w:tmpl w:val="C9902DA4"/>
    <w:lvl w:ilvl="0">
      <w:start w:val="1"/>
      <w:numFmt w:val="bullet"/>
      <w:lvlText w:val="⮚"/>
      <w:lvlJc w:val="left"/>
      <w:pPr>
        <w:ind w:left="720" w:hanging="360"/>
      </w:pPr>
      <w:rPr>
        <w:rFonts w:ascii="Noto Sans Symbols" w:eastAsia="Noto Sans Symbols" w:hAnsi="Noto Sans Symbols" w:cs="Noto Sans Symbols"/>
        <w:b/>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6835B8"/>
    <w:multiLevelType w:val="hybridMultilevel"/>
    <w:tmpl w:val="004252D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03E2941"/>
    <w:multiLevelType w:val="hybridMultilevel"/>
    <w:tmpl w:val="B92A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7E61A7"/>
    <w:multiLevelType w:val="hybridMultilevel"/>
    <w:tmpl w:val="0520D5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9B366D"/>
    <w:multiLevelType w:val="hybridMultilevel"/>
    <w:tmpl w:val="7C5675F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B0109B"/>
    <w:multiLevelType w:val="hybridMultilevel"/>
    <w:tmpl w:val="9920E26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9E15F44"/>
    <w:multiLevelType w:val="multilevel"/>
    <w:tmpl w:val="F59618FE"/>
    <w:lvl w:ilvl="0">
      <w:start w:val="1"/>
      <w:numFmt w:val="bullet"/>
      <w:lvlText w:val=""/>
      <w:lvlJc w:val="left"/>
      <w:pPr>
        <w:ind w:left="720" w:hanging="360"/>
      </w:pPr>
      <w:rPr>
        <w:rFonts w:ascii="Wingdings" w:hAnsi="Wingdings" w:cs="Wingdings"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DA4216C"/>
    <w:multiLevelType w:val="hybridMultilevel"/>
    <w:tmpl w:val="EA507C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D2485C"/>
    <w:multiLevelType w:val="multilevel"/>
    <w:tmpl w:val="7076C1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0D43DC2"/>
    <w:multiLevelType w:val="hybridMultilevel"/>
    <w:tmpl w:val="0A304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DA659D"/>
    <w:multiLevelType w:val="hybridMultilevel"/>
    <w:tmpl w:val="2ECA64C2"/>
    <w:lvl w:ilvl="0" w:tplc="240A0019">
      <w:start w:val="1"/>
      <w:numFmt w:val="lowerLetter"/>
      <w:lvlText w:val="%1."/>
      <w:lvlJc w:val="left"/>
      <w:pPr>
        <w:ind w:left="2280" w:hanging="360"/>
      </w:p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14" w15:restartNumberingAfterBreak="0">
    <w:nsid w:val="4AA13F23"/>
    <w:multiLevelType w:val="hybridMultilevel"/>
    <w:tmpl w:val="4A782D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561B13"/>
    <w:multiLevelType w:val="hybridMultilevel"/>
    <w:tmpl w:val="62782D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DA529C"/>
    <w:multiLevelType w:val="hybridMultilevel"/>
    <w:tmpl w:val="FF76F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DB1507"/>
    <w:multiLevelType w:val="hybridMultilevel"/>
    <w:tmpl w:val="58F40C44"/>
    <w:lvl w:ilvl="0" w:tplc="240A0019">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E9317D"/>
    <w:multiLevelType w:val="hybridMultilevel"/>
    <w:tmpl w:val="DFEAC802"/>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AA4BA7"/>
    <w:multiLevelType w:val="hybridMultilevel"/>
    <w:tmpl w:val="5296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BE6925"/>
    <w:multiLevelType w:val="hybridMultilevel"/>
    <w:tmpl w:val="F670B866"/>
    <w:lvl w:ilvl="0" w:tplc="240A000F">
      <w:start w:val="1"/>
      <w:numFmt w:val="decimal"/>
      <w:lvlText w:val="%1."/>
      <w:lvlJc w:val="left"/>
      <w:pPr>
        <w:ind w:left="19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1F17FC"/>
    <w:multiLevelType w:val="multilevel"/>
    <w:tmpl w:val="C9902DA4"/>
    <w:lvl w:ilvl="0">
      <w:start w:val="1"/>
      <w:numFmt w:val="bullet"/>
      <w:lvlText w:val="⮚"/>
      <w:lvlJc w:val="left"/>
      <w:pPr>
        <w:ind w:left="720" w:hanging="360"/>
      </w:pPr>
      <w:rPr>
        <w:rFonts w:ascii="Noto Sans Symbols" w:eastAsia="Noto Sans Symbols" w:hAnsi="Noto Sans Symbols" w:cs="Noto Sans Symbols"/>
        <w:b/>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2253615"/>
    <w:multiLevelType w:val="hybridMultilevel"/>
    <w:tmpl w:val="54547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349003E"/>
    <w:multiLevelType w:val="multilevel"/>
    <w:tmpl w:val="C64E1F8E"/>
    <w:lvl w:ilvl="0">
      <w:start w:val="8"/>
      <w:numFmt w:val="decimal"/>
      <w:lvlText w:val="%1."/>
      <w:lvlJc w:val="left"/>
      <w:pPr>
        <w:ind w:left="360" w:hanging="360"/>
      </w:pPr>
      <w:rPr>
        <w:rFonts w:ascii="Arial" w:hAnsi="Arial" w:hint="default"/>
        <w:b/>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8896030"/>
    <w:multiLevelType w:val="hybridMultilevel"/>
    <w:tmpl w:val="A9F6E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5"/>
  </w:num>
  <w:num w:numId="4">
    <w:abstractNumId w:val="14"/>
  </w:num>
  <w:num w:numId="5">
    <w:abstractNumId w:val="13"/>
  </w:num>
  <w:num w:numId="6">
    <w:abstractNumId w:val="18"/>
  </w:num>
  <w:num w:numId="7">
    <w:abstractNumId w:val="9"/>
  </w:num>
  <w:num w:numId="8">
    <w:abstractNumId w:val="19"/>
  </w:num>
  <w:num w:numId="9">
    <w:abstractNumId w:val="0"/>
  </w:num>
  <w:num w:numId="10">
    <w:abstractNumId w:val="7"/>
  </w:num>
  <w:num w:numId="11">
    <w:abstractNumId w:val="1"/>
  </w:num>
  <w:num w:numId="12">
    <w:abstractNumId w:val="24"/>
  </w:num>
  <w:num w:numId="13">
    <w:abstractNumId w:val="17"/>
  </w:num>
  <w:num w:numId="14">
    <w:abstractNumId w:val="3"/>
  </w:num>
  <w:num w:numId="15">
    <w:abstractNumId w:val="11"/>
  </w:num>
  <w:num w:numId="16">
    <w:abstractNumId w:val="22"/>
  </w:num>
  <w:num w:numId="17">
    <w:abstractNumId w:val="2"/>
  </w:num>
  <w:num w:numId="18">
    <w:abstractNumId w:val="4"/>
  </w:num>
  <w:num w:numId="19">
    <w:abstractNumId w:val="23"/>
  </w:num>
  <w:num w:numId="20">
    <w:abstractNumId w:val="8"/>
  </w:num>
  <w:num w:numId="21">
    <w:abstractNumId w:val="21"/>
  </w:num>
  <w:num w:numId="22">
    <w:abstractNumId w:val="6"/>
  </w:num>
  <w:num w:numId="23">
    <w:abstractNumId w:val="16"/>
  </w:num>
  <w:num w:numId="24">
    <w:abstractNumId w:val="1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0" w:nlCheck="1" w:checkStyle="0"/>
  <w:activeWritingStyle w:appName="MSWord" w:lang="es-ES_tradnl" w:vendorID="64" w:dllVersion="0"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B13"/>
    <w:rsid w:val="00005534"/>
    <w:rsid w:val="000059EC"/>
    <w:rsid w:val="00007FF0"/>
    <w:rsid w:val="00012EB7"/>
    <w:rsid w:val="00027411"/>
    <w:rsid w:val="00046BD7"/>
    <w:rsid w:val="00054A7D"/>
    <w:rsid w:val="00057170"/>
    <w:rsid w:val="00070619"/>
    <w:rsid w:val="000806EE"/>
    <w:rsid w:val="00080D00"/>
    <w:rsid w:val="000825D7"/>
    <w:rsid w:val="00087258"/>
    <w:rsid w:val="000B4547"/>
    <w:rsid w:val="000C0B25"/>
    <w:rsid w:val="000C26A2"/>
    <w:rsid w:val="000D25ED"/>
    <w:rsid w:val="000E0B26"/>
    <w:rsid w:val="000F7289"/>
    <w:rsid w:val="00102E8D"/>
    <w:rsid w:val="001033A7"/>
    <w:rsid w:val="00114FAF"/>
    <w:rsid w:val="0011528A"/>
    <w:rsid w:val="00120091"/>
    <w:rsid w:val="00137096"/>
    <w:rsid w:val="001538EC"/>
    <w:rsid w:val="00153D24"/>
    <w:rsid w:val="00156CF3"/>
    <w:rsid w:val="00167E7C"/>
    <w:rsid w:val="00191B2C"/>
    <w:rsid w:val="001A1F5D"/>
    <w:rsid w:val="001B0CC1"/>
    <w:rsid w:val="001B3509"/>
    <w:rsid w:val="001B541D"/>
    <w:rsid w:val="001D42F3"/>
    <w:rsid w:val="001D48BF"/>
    <w:rsid w:val="001D654C"/>
    <w:rsid w:val="001E0EDA"/>
    <w:rsid w:val="00212215"/>
    <w:rsid w:val="00214A86"/>
    <w:rsid w:val="00223139"/>
    <w:rsid w:val="00226710"/>
    <w:rsid w:val="002633A4"/>
    <w:rsid w:val="00277370"/>
    <w:rsid w:val="00286A51"/>
    <w:rsid w:val="0029017F"/>
    <w:rsid w:val="00292A13"/>
    <w:rsid w:val="002A45C6"/>
    <w:rsid w:val="002A63ED"/>
    <w:rsid w:val="002B04BC"/>
    <w:rsid w:val="002B6403"/>
    <w:rsid w:val="002C216B"/>
    <w:rsid w:val="002C36B2"/>
    <w:rsid w:val="002C3909"/>
    <w:rsid w:val="002C4E82"/>
    <w:rsid w:val="002D0C36"/>
    <w:rsid w:val="002D1D47"/>
    <w:rsid w:val="002E1675"/>
    <w:rsid w:val="002E6F8F"/>
    <w:rsid w:val="00317194"/>
    <w:rsid w:val="0034563E"/>
    <w:rsid w:val="00360F94"/>
    <w:rsid w:val="00373A8C"/>
    <w:rsid w:val="00390EBD"/>
    <w:rsid w:val="00392645"/>
    <w:rsid w:val="003965B0"/>
    <w:rsid w:val="0039700B"/>
    <w:rsid w:val="003A10B7"/>
    <w:rsid w:val="003A62B6"/>
    <w:rsid w:val="003B3A36"/>
    <w:rsid w:val="003B6C23"/>
    <w:rsid w:val="003C4842"/>
    <w:rsid w:val="003D73F4"/>
    <w:rsid w:val="003F0483"/>
    <w:rsid w:val="003F1B9B"/>
    <w:rsid w:val="003F657A"/>
    <w:rsid w:val="00404757"/>
    <w:rsid w:val="00415A78"/>
    <w:rsid w:val="00422344"/>
    <w:rsid w:val="004352AA"/>
    <w:rsid w:val="00445183"/>
    <w:rsid w:val="00445E35"/>
    <w:rsid w:val="00446A19"/>
    <w:rsid w:val="00451E75"/>
    <w:rsid w:val="00462399"/>
    <w:rsid w:val="00464466"/>
    <w:rsid w:val="0047027F"/>
    <w:rsid w:val="00480940"/>
    <w:rsid w:val="004A714B"/>
    <w:rsid w:val="004B70D9"/>
    <w:rsid w:val="004C2A5D"/>
    <w:rsid w:val="004D1B07"/>
    <w:rsid w:val="004E4EF3"/>
    <w:rsid w:val="004E7015"/>
    <w:rsid w:val="00500D78"/>
    <w:rsid w:val="00511117"/>
    <w:rsid w:val="0051593F"/>
    <w:rsid w:val="00520CE2"/>
    <w:rsid w:val="005243CD"/>
    <w:rsid w:val="005521B4"/>
    <w:rsid w:val="0056266E"/>
    <w:rsid w:val="0056451D"/>
    <w:rsid w:val="00574192"/>
    <w:rsid w:val="005D0F35"/>
    <w:rsid w:val="005D2EB1"/>
    <w:rsid w:val="005D7A58"/>
    <w:rsid w:val="005E5D89"/>
    <w:rsid w:val="00606069"/>
    <w:rsid w:val="00610103"/>
    <w:rsid w:val="0061298C"/>
    <w:rsid w:val="00620B70"/>
    <w:rsid w:val="00635AD9"/>
    <w:rsid w:val="00673FED"/>
    <w:rsid w:val="006930C4"/>
    <w:rsid w:val="00693E24"/>
    <w:rsid w:val="006B261A"/>
    <w:rsid w:val="006B468A"/>
    <w:rsid w:val="006B771A"/>
    <w:rsid w:val="006B7E3E"/>
    <w:rsid w:val="006C3D30"/>
    <w:rsid w:val="006D0709"/>
    <w:rsid w:val="006D0FE9"/>
    <w:rsid w:val="006D1A44"/>
    <w:rsid w:val="006E1CA8"/>
    <w:rsid w:val="00702698"/>
    <w:rsid w:val="007072B3"/>
    <w:rsid w:val="007118F5"/>
    <w:rsid w:val="00716047"/>
    <w:rsid w:val="00733564"/>
    <w:rsid w:val="00741B05"/>
    <w:rsid w:val="00742893"/>
    <w:rsid w:val="007463AA"/>
    <w:rsid w:val="00747DD4"/>
    <w:rsid w:val="00747FE1"/>
    <w:rsid w:val="007532F1"/>
    <w:rsid w:val="007558F6"/>
    <w:rsid w:val="00763191"/>
    <w:rsid w:val="007713AB"/>
    <w:rsid w:val="00772797"/>
    <w:rsid w:val="007746DB"/>
    <w:rsid w:val="00775C56"/>
    <w:rsid w:val="00776C08"/>
    <w:rsid w:val="007A4544"/>
    <w:rsid w:val="007A4D36"/>
    <w:rsid w:val="007A7255"/>
    <w:rsid w:val="007B66B8"/>
    <w:rsid w:val="007B6911"/>
    <w:rsid w:val="007B7CD4"/>
    <w:rsid w:val="007D480F"/>
    <w:rsid w:val="007E7C8C"/>
    <w:rsid w:val="008079AF"/>
    <w:rsid w:val="00831BDE"/>
    <w:rsid w:val="00833BC8"/>
    <w:rsid w:val="00851B2C"/>
    <w:rsid w:val="00851E93"/>
    <w:rsid w:val="00861F4A"/>
    <w:rsid w:val="00864FDE"/>
    <w:rsid w:val="00866319"/>
    <w:rsid w:val="00870271"/>
    <w:rsid w:val="0087389E"/>
    <w:rsid w:val="00875048"/>
    <w:rsid w:val="008800D7"/>
    <w:rsid w:val="008818EE"/>
    <w:rsid w:val="00887036"/>
    <w:rsid w:val="00892944"/>
    <w:rsid w:val="00893288"/>
    <w:rsid w:val="008968A8"/>
    <w:rsid w:val="008A0322"/>
    <w:rsid w:val="008A17B8"/>
    <w:rsid w:val="008A27FA"/>
    <w:rsid w:val="008A5B05"/>
    <w:rsid w:val="008B1934"/>
    <w:rsid w:val="008B7578"/>
    <w:rsid w:val="008C151F"/>
    <w:rsid w:val="008C2FE2"/>
    <w:rsid w:val="008D59D9"/>
    <w:rsid w:val="008D600D"/>
    <w:rsid w:val="00906422"/>
    <w:rsid w:val="00913CC5"/>
    <w:rsid w:val="0092698D"/>
    <w:rsid w:val="00932DB4"/>
    <w:rsid w:val="00933C64"/>
    <w:rsid w:val="009435CF"/>
    <w:rsid w:val="009454C3"/>
    <w:rsid w:val="0095145B"/>
    <w:rsid w:val="00954192"/>
    <w:rsid w:val="0095486D"/>
    <w:rsid w:val="009608AC"/>
    <w:rsid w:val="009612AF"/>
    <w:rsid w:val="00964BFB"/>
    <w:rsid w:val="00972CB4"/>
    <w:rsid w:val="00990651"/>
    <w:rsid w:val="009A2A38"/>
    <w:rsid w:val="009D2610"/>
    <w:rsid w:val="009D2DED"/>
    <w:rsid w:val="009D314B"/>
    <w:rsid w:val="009D5AD4"/>
    <w:rsid w:val="009F1FC2"/>
    <w:rsid w:val="00A0365F"/>
    <w:rsid w:val="00A05E52"/>
    <w:rsid w:val="00A204AE"/>
    <w:rsid w:val="00A215C2"/>
    <w:rsid w:val="00A501FD"/>
    <w:rsid w:val="00A51944"/>
    <w:rsid w:val="00A52969"/>
    <w:rsid w:val="00A65DDE"/>
    <w:rsid w:val="00A739C2"/>
    <w:rsid w:val="00A769F5"/>
    <w:rsid w:val="00A83041"/>
    <w:rsid w:val="00A8398E"/>
    <w:rsid w:val="00A94297"/>
    <w:rsid w:val="00AA5E85"/>
    <w:rsid w:val="00AB0C77"/>
    <w:rsid w:val="00AB2D2C"/>
    <w:rsid w:val="00AB5223"/>
    <w:rsid w:val="00AC255C"/>
    <w:rsid w:val="00AC7458"/>
    <w:rsid w:val="00AF7159"/>
    <w:rsid w:val="00B166A5"/>
    <w:rsid w:val="00B17E21"/>
    <w:rsid w:val="00B2048B"/>
    <w:rsid w:val="00B27D77"/>
    <w:rsid w:val="00B32B3F"/>
    <w:rsid w:val="00B363AE"/>
    <w:rsid w:val="00B42D1B"/>
    <w:rsid w:val="00B445F7"/>
    <w:rsid w:val="00B63717"/>
    <w:rsid w:val="00B659B8"/>
    <w:rsid w:val="00B708E6"/>
    <w:rsid w:val="00B87266"/>
    <w:rsid w:val="00B92975"/>
    <w:rsid w:val="00B95685"/>
    <w:rsid w:val="00BA0BD1"/>
    <w:rsid w:val="00BB480D"/>
    <w:rsid w:val="00BB6B89"/>
    <w:rsid w:val="00BB6E60"/>
    <w:rsid w:val="00BE1381"/>
    <w:rsid w:val="00C06EBF"/>
    <w:rsid w:val="00C2462E"/>
    <w:rsid w:val="00C27228"/>
    <w:rsid w:val="00C36255"/>
    <w:rsid w:val="00C41E5D"/>
    <w:rsid w:val="00C41FC4"/>
    <w:rsid w:val="00C44922"/>
    <w:rsid w:val="00C500FD"/>
    <w:rsid w:val="00C55046"/>
    <w:rsid w:val="00C561E5"/>
    <w:rsid w:val="00C65FE3"/>
    <w:rsid w:val="00C67758"/>
    <w:rsid w:val="00C7485F"/>
    <w:rsid w:val="00C775AD"/>
    <w:rsid w:val="00C908CA"/>
    <w:rsid w:val="00CA3E24"/>
    <w:rsid w:val="00CA61AE"/>
    <w:rsid w:val="00CB40EF"/>
    <w:rsid w:val="00CD5492"/>
    <w:rsid w:val="00CE1C1E"/>
    <w:rsid w:val="00D06D60"/>
    <w:rsid w:val="00D10DE2"/>
    <w:rsid w:val="00D12614"/>
    <w:rsid w:val="00D23B13"/>
    <w:rsid w:val="00D37B40"/>
    <w:rsid w:val="00D54CED"/>
    <w:rsid w:val="00D57B5B"/>
    <w:rsid w:val="00D61F1A"/>
    <w:rsid w:val="00D63E43"/>
    <w:rsid w:val="00D65898"/>
    <w:rsid w:val="00D71377"/>
    <w:rsid w:val="00D820D3"/>
    <w:rsid w:val="00D85CEE"/>
    <w:rsid w:val="00D87FE5"/>
    <w:rsid w:val="00D91FDB"/>
    <w:rsid w:val="00D960FB"/>
    <w:rsid w:val="00DA0495"/>
    <w:rsid w:val="00DA20C5"/>
    <w:rsid w:val="00DA4704"/>
    <w:rsid w:val="00DA4B20"/>
    <w:rsid w:val="00DB114F"/>
    <w:rsid w:val="00DD0E60"/>
    <w:rsid w:val="00DD2549"/>
    <w:rsid w:val="00DE061B"/>
    <w:rsid w:val="00DE30FF"/>
    <w:rsid w:val="00DE61A1"/>
    <w:rsid w:val="00DF22D5"/>
    <w:rsid w:val="00E00F5B"/>
    <w:rsid w:val="00E05CB6"/>
    <w:rsid w:val="00E12B42"/>
    <w:rsid w:val="00E21122"/>
    <w:rsid w:val="00E26F1F"/>
    <w:rsid w:val="00E2722D"/>
    <w:rsid w:val="00E37F07"/>
    <w:rsid w:val="00E4059F"/>
    <w:rsid w:val="00E41535"/>
    <w:rsid w:val="00E573FC"/>
    <w:rsid w:val="00E61477"/>
    <w:rsid w:val="00E64972"/>
    <w:rsid w:val="00E70C5E"/>
    <w:rsid w:val="00E73EEE"/>
    <w:rsid w:val="00E76536"/>
    <w:rsid w:val="00E90FF9"/>
    <w:rsid w:val="00E967C9"/>
    <w:rsid w:val="00EA3ED4"/>
    <w:rsid w:val="00EA447F"/>
    <w:rsid w:val="00EC0127"/>
    <w:rsid w:val="00EC1DAB"/>
    <w:rsid w:val="00EC5CFE"/>
    <w:rsid w:val="00EC7829"/>
    <w:rsid w:val="00ED2650"/>
    <w:rsid w:val="00EF73F2"/>
    <w:rsid w:val="00F02332"/>
    <w:rsid w:val="00F103F9"/>
    <w:rsid w:val="00F13A1E"/>
    <w:rsid w:val="00F155BB"/>
    <w:rsid w:val="00F23390"/>
    <w:rsid w:val="00F23609"/>
    <w:rsid w:val="00F24C29"/>
    <w:rsid w:val="00F26A15"/>
    <w:rsid w:val="00F26E48"/>
    <w:rsid w:val="00F32977"/>
    <w:rsid w:val="00F32CF6"/>
    <w:rsid w:val="00F57C3B"/>
    <w:rsid w:val="00F60F14"/>
    <w:rsid w:val="00F652CC"/>
    <w:rsid w:val="00F7414F"/>
    <w:rsid w:val="00F83AD4"/>
    <w:rsid w:val="00F83FF4"/>
    <w:rsid w:val="00F84C0E"/>
    <w:rsid w:val="00F84F0A"/>
    <w:rsid w:val="00F878D0"/>
    <w:rsid w:val="00F96FB9"/>
    <w:rsid w:val="00FB0A45"/>
    <w:rsid w:val="00FB569B"/>
    <w:rsid w:val="00FC1EF4"/>
    <w:rsid w:val="00FE0640"/>
    <w:rsid w:val="00FE70B9"/>
    <w:rsid w:val="00FF06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95F45"/>
  <w15:docId w15:val="{3D17010B-52C7-435B-8873-B7E72A82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B13"/>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3B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3B13"/>
    <w:rPr>
      <w:rFonts w:ascii="Calibri" w:eastAsia="Calibri" w:hAnsi="Calibri" w:cs="Times New Roman"/>
    </w:rPr>
  </w:style>
  <w:style w:type="paragraph" w:styleId="Piedepgina">
    <w:name w:val="footer"/>
    <w:basedOn w:val="Normal"/>
    <w:link w:val="PiedepginaCar"/>
    <w:uiPriority w:val="99"/>
    <w:unhideWhenUsed/>
    <w:rsid w:val="00D23B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23B13"/>
    <w:rPr>
      <w:rFonts w:ascii="Calibri" w:eastAsia="Calibri" w:hAnsi="Calibri" w:cs="Times New Roman"/>
    </w:rPr>
  </w:style>
  <w:style w:type="character" w:styleId="Hipervnculo">
    <w:name w:val="Hyperlink"/>
    <w:basedOn w:val="Fuentedeprrafopredeter"/>
    <w:uiPriority w:val="99"/>
    <w:unhideWhenUsed/>
    <w:rsid w:val="00D23B13"/>
    <w:rPr>
      <w:color w:val="0000FF"/>
      <w:u w:val="single"/>
    </w:rPr>
  </w:style>
  <w:style w:type="table" w:styleId="Tablaconcuadrcula">
    <w:name w:val="Table Grid"/>
    <w:basedOn w:val="Tablanormal"/>
    <w:uiPriority w:val="39"/>
    <w:rsid w:val="00D23B1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2"/>
    <w:link w:val="SinespaciadoCar"/>
    <w:uiPriority w:val="1"/>
    <w:qFormat/>
    <w:rsid w:val="00012EB7"/>
    <w:pPr>
      <w:spacing w:after="0" w:line="240" w:lineRule="auto"/>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D06D6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6D60"/>
    <w:rPr>
      <w:rFonts w:ascii="Segoe UI" w:eastAsia="Calibri" w:hAnsi="Segoe UI" w:cs="Segoe UI"/>
      <w:sz w:val="18"/>
      <w:szCs w:val="18"/>
    </w:rPr>
  </w:style>
  <w:style w:type="paragraph" w:styleId="Textoindependiente">
    <w:name w:val="Body Text"/>
    <w:basedOn w:val="Normal"/>
    <w:link w:val="TextoindependienteCar"/>
    <w:uiPriority w:val="99"/>
    <w:unhideWhenUsed/>
    <w:rsid w:val="000F7289"/>
    <w:pPr>
      <w:spacing w:after="120" w:line="240" w:lineRule="auto"/>
    </w:pPr>
    <w:rPr>
      <w:rFonts w:ascii="Times New Roman" w:eastAsia="Times New Roman" w:hAnsi="Times New Roman"/>
      <w:sz w:val="20"/>
      <w:szCs w:val="20"/>
      <w:lang w:val="es-ES_tradnl" w:eastAsia="x-none"/>
    </w:rPr>
  </w:style>
  <w:style w:type="character" w:customStyle="1" w:styleId="TextoindependienteCar">
    <w:name w:val="Texto independiente Car"/>
    <w:basedOn w:val="Fuentedeprrafopredeter"/>
    <w:link w:val="Textoindependiente"/>
    <w:uiPriority w:val="99"/>
    <w:rsid w:val="000F7289"/>
    <w:rPr>
      <w:rFonts w:ascii="Times New Roman" w:eastAsia="Times New Roman" w:hAnsi="Times New Roman" w:cs="Times New Roman"/>
      <w:sz w:val="20"/>
      <w:szCs w:val="20"/>
      <w:lang w:val="es-ES_tradnl" w:eastAsia="x-none"/>
    </w:rPr>
  </w:style>
  <w:style w:type="paragraph" w:customStyle="1" w:styleId="Default">
    <w:name w:val="Default"/>
    <w:qFormat/>
    <w:rsid w:val="000F7289"/>
    <w:pPr>
      <w:autoSpaceDE w:val="0"/>
      <w:autoSpaceDN w:val="0"/>
      <w:adjustRightInd w:val="0"/>
      <w:spacing w:after="0" w:line="240" w:lineRule="auto"/>
    </w:pPr>
    <w:rPr>
      <w:rFonts w:ascii="Arial" w:eastAsia="Calibri" w:hAnsi="Arial" w:cs="Arial"/>
      <w:color w:val="000000"/>
      <w:sz w:val="24"/>
      <w:szCs w:val="24"/>
      <w:lang w:val="es-CO"/>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
    <w:basedOn w:val="Normal"/>
    <w:link w:val="PrrafodelistaCar"/>
    <w:uiPriority w:val="34"/>
    <w:qFormat/>
    <w:rsid w:val="00114FAF"/>
    <w:pPr>
      <w:spacing w:after="160" w:line="259" w:lineRule="auto"/>
      <w:ind w:left="720"/>
      <w:contextualSpacing/>
    </w:pPr>
    <w:rPr>
      <w:rFonts w:asciiTheme="minorHAnsi" w:eastAsiaTheme="minorHAnsi" w:hAnsiTheme="minorHAnsi" w:cstheme="minorBidi"/>
      <w:lang w:val="es-CO"/>
    </w:rPr>
  </w:style>
  <w:style w:type="character" w:customStyle="1" w:styleId="EnlacedeInternet">
    <w:name w:val="Enlace de Internet"/>
    <w:uiPriority w:val="99"/>
    <w:rsid w:val="00B32B3F"/>
    <w:rPr>
      <w:color w:val="000080"/>
      <w:u w:val="single"/>
    </w:rPr>
  </w:style>
  <w:style w:type="character" w:customStyle="1" w:styleId="Fuentedeprrafopredeter1">
    <w:name w:val="Fuente de párrafo predeter.1"/>
    <w:qFormat/>
    <w:rsid w:val="00B32B3F"/>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B32B3F"/>
    <w:rPr>
      <w:lang w:val="es-CO"/>
    </w:rPr>
  </w:style>
  <w:style w:type="paragraph" w:customStyle="1" w:styleId="Contenidodelatabla">
    <w:name w:val="Contenido de la tabla"/>
    <w:basedOn w:val="Normal"/>
    <w:qFormat/>
    <w:rsid w:val="00B32B3F"/>
    <w:pPr>
      <w:suppressLineNumbers/>
      <w:suppressAutoHyphens/>
    </w:pPr>
    <w:rPr>
      <w:rFonts w:cstheme="minorBidi"/>
      <w:color w:val="00000A"/>
      <w:lang w:val="es-CO"/>
    </w:rPr>
  </w:style>
  <w:style w:type="paragraph" w:customStyle="1" w:styleId="CENTRO">
    <w:name w:val="CENTRO"/>
    <w:basedOn w:val="Normal"/>
    <w:qFormat/>
    <w:rsid w:val="00B32B3F"/>
    <w:pPr>
      <w:suppressAutoHyphens/>
      <w:spacing w:after="0" w:line="240" w:lineRule="auto"/>
      <w:jc w:val="both"/>
    </w:pPr>
    <w:rPr>
      <w:rFonts w:ascii="Verdana" w:eastAsia="Times New Roman" w:hAnsi="Verdana" w:cs="Verdana"/>
      <w:b/>
      <w:color w:val="00000A"/>
      <w:sz w:val="20"/>
      <w:szCs w:val="24"/>
      <w:lang w:val="es-MX" w:eastAsia="ar-SA"/>
    </w:rPr>
  </w:style>
  <w:style w:type="character" w:styleId="Textoennegrita">
    <w:name w:val="Strong"/>
    <w:basedOn w:val="Fuentedeprrafopredeter"/>
    <w:uiPriority w:val="22"/>
    <w:qFormat/>
    <w:rsid w:val="000C26A2"/>
    <w:rPr>
      <w:b/>
      <w:bCs/>
    </w:rPr>
  </w:style>
  <w:style w:type="paragraph" w:styleId="Textocomentario">
    <w:name w:val="annotation text"/>
    <w:basedOn w:val="Normal"/>
    <w:link w:val="TextocomentarioCar"/>
    <w:uiPriority w:val="99"/>
    <w:semiHidden/>
    <w:unhideWhenUsed/>
    <w:rsid w:val="006B771A"/>
    <w:pPr>
      <w:spacing w:after="160" w:line="240" w:lineRule="auto"/>
    </w:pPr>
    <w:rPr>
      <w:rFonts w:cs="Calibri"/>
      <w:color w:val="00000A"/>
      <w:sz w:val="20"/>
      <w:szCs w:val="20"/>
      <w:lang w:val="es-CO" w:eastAsia="es-CO"/>
    </w:rPr>
  </w:style>
  <w:style w:type="character" w:customStyle="1" w:styleId="TextocomentarioCar">
    <w:name w:val="Texto comentario Car"/>
    <w:basedOn w:val="Fuentedeprrafopredeter"/>
    <w:link w:val="Textocomentario"/>
    <w:uiPriority w:val="99"/>
    <w:semiHidden/>
    <w:rsid w:val="006B771A"/>
    <w:rPr>
      <w:rFonts w:ascii="Calibri" w:eastAsia="Calibri" w:hAnsi="Calibri" w:cs="Calibri"/>
      <w:color w:val="00000A"/>
      <w:sz w:val="20"/>
      <w:szCs w:val="20"/>
      <w:lang w:val="es-CO" w:eastAsia="es-CO"/>
    </w:rPr>
  </w:style>
  <w:style w:type="character" w:styleId="Refdecomentario">
    <w:name w:val="annotation reference"/>
    <w:basedOn w:val="Fuentedeprrafopredeter"/>
    <w:uiPriority w:val="99"/>
    <w:semiHidden/>
    <w:unhideWhenUsed/>
    <w:rsid w:val="006B771A"/>
    <w:rPr>
      <w:sz w:val="16"/>
      <w:szCs w:val="16"/>
    </w:rPr>
  </w:style>
  <w:style w:type="character" w:customStyle="1" w:styleId="SinespaciadoCar">
    <w:name w:val="Sin espaciado Car"/>
    <w:aliases w:val="Titulo 2 Car"/>
    <w:link w:val="Sinespaciado"/>
    <w:uiPriority w:val="1"/>
    <w:qFormat/>
    <w:rsid w:val="00AB5223"/>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95685"/>
    <w:pPr>
      <w:spacing w:after="200"/>
    </w:pPr>
    <w:rPr>
      <w:rFonts w:cs="Times New Roman"/>
      <w:b/>
      <w:bCs/>
      <w:color w:val="auto"/>
      <w:lang w:val="es-ES" w:eastAsia="en-US"/>
    </w:rPr>
  </w:style>
  <w:style w:type="character" w:customStyle="1" w:styleId="AsuntodelcomentarioCar">
    <w:name w:val="Asunto del comentario Car"/>
    <w:basedOn w:val="TextocomentarioCar"/>
    <w:link w:val="Asuntodelcomentario"/>
    <w:uiPriority w:val="99"/>
    <w:semiHidden/>
    <w:rsid w:val="00B95685"/>
    <w:rPr>
      <w:rFonts w:ascii="Calibri" w:eastAsia="Calibri" w:hAnsi="Calibri" w:cs="Times New Roman"/>
      <w:b/>
      <w:bCs/>
      <w:color w:val="00000A"/>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61173">
      <w:bodyDiv w:val="1"/>
      <w:marLeft w:val="0"/>
      <w:marRight w:val="0"/>
      <w:marTop w:val="0"/>
      <w:marBottom w:val="0"/>
      <w:divBdr>
        <w:top w:val="none" w:sz="0" w:space="0" w:color="auto"/>
        <w:left w:val="none" w:sz="0" w:space="0" w:color="auto"/>
        <w:bottom w:val="none" w:sz="0" w:space="0" w:color="auto"/>
        <w:right w:val="none" w:sz="0" w:space="0" w:color="auto"/>
      </w:divBdr>
    </w:div>
    <w:div w:id="533814813">
      <w:bodyDiv w:val="1"/>
      <w:marLeft w:val="0"/>
      <w:marRight w:val="0"/>
      <w:marTop w:val="0"/>
      <w:marBottom w:val="0"/>
      <w:divBdr>
        <w:top w:val="none" w:sz="0" w:space="0" w:color="auto"/>
        <w:left w:val="none" w:sz="0" w:space="0" w:color="auto"/>
        <w:bottom w:val="none" w:sz="0" w:space="0" w:color="auto"/>
        <w:right w:val="none" w:sz="0" w:space="0" w:color="auto"/>
      </w:divBdr>
    </w:div>
    <w:div w:id="1081179657">
      <w:bodyDiv w:val="1"/>
      <w:marLeft w:val="0"/>
      <w:marRight w:val="0"/>
      <w:marTop w:val="0"/>
      <w:marBottom w:val="0"/>
      <w:divBdr>
        <w:top w:val="none" w:sz="0" w:space="0" w:color="auto"/>
        <w:left w:val="none" w:sz="0" w:space="0" w:color="auto"/>
        <w:bottom w:val="none" w:sz="0" w:space="0" w:color="auto"/>
        <w:right w:val="none" w:sz="0" w:space="0" w:color="auto"/>
      </w:divBdr>
    </w:div>
    <w:div w:id="1113400552">
      <w:bodyDiv w:val="1"/>
      <w:marLeft w:val="0"/>
      <w:marRight w:val="0"/>
      <w:marTop w:val="0"/>
      <w:marBottom w:val="0"/>
      <w:divBdr>
        <w:top w:val="none" w:sz="0" w:space="0" w:color="auto"/>
        <w:left w:val="none" w:sz="0" w:space="0" w:color="auto"/>
        <w:bottom w:val="none" w:sz="0" w:space="0" w:color="auto"/>
        <w:right w:val="none" w:sz="0" w:space="0" w:color="auto"/>
      </w:divBdr>
    </w:div>
    <w:div w:id="1428963831">
      <w:bodyDiv w:val="1"/>
      <w:marLeft w:val="0"/>
      <w:marRight w:val="0"/>
      <w:marTop w:val="0"/>
      <w:marBottom w:val="0"/>
      <w:divBdr>
        <w:top w:val="none" w:sz="0" w:space="0" w:color="auto"/>
        <w:left w:val="none" w:sz="0" w:space="0" w:color="auto"/>
        <w:bottom w:val="none" w:sz="0" w:space="0" w:color="auto"/>
        <w:right w:val="none" w:sz="0" w:space="0" w:color="auto"/>
      </w:divBdr>
    </w:div>
    <w:div w:id="1570383770">
      <w:bodyDiv w:val="1"/>
      <w:marLeft w:val="0"/>
      <w:marRight w:val="0"/>
      <w:marTop w:val="0"/>
      <w:marBottom w:val="0"/>
      <w:divBdr>
        <w:top w:val="none" w:sz="0" w:space="0" w:color="auto"/>
        <w:left w:val="none" w:sz="0" w:space="0" w:color="auto"/>
        <w:bottom w:val="none" w:sz="0" w:space="0" w:color="auto"/>
        <w:right w:val="none" w:sz="0" w:space="0" w:color="auto"/>
      </w:divBdr>
    </w:div>
    <w:div w:id="1846702508">
      <w:bodyDiv w:val="1"/>
      <w:marLeft w:val="0"/>
      <w:marRight w:val="0"/>
      <w:marTop w:val="0"/>
      <w:marBottom w:val="0"/>
      <w:divBdr>
        <w:top w:val="none" w:sz="0" w:space="0" w:color="auto"/>
        <w:left w:val="none" w:sz="0" w:space="0" w:color="auto"/>
        <w:bottom w:val="none" w:sz="0" w:space="0" w:color="auto"/>
        <w:right w:val="none" w:sz="0" w:space="0" w:color="auto"/>
      </w:divBdr>
    </w:div>
    <w:div w:id="1848976360">
      <w:bodyDiv w:val="1"/>
      <w:marLeft w:val="0"/>
      <w:marRight w:val="0"/>
      <w:marTop w:val="0"/>
      <w:marBottom w:val="0"/>
      <w:divBdr>
        <w:top w:val="none" w:sz="0" w:space="0" w:color="auto"/>
        <w:left w:val="none" w:sz="0" w:space="0" w:color="auto"/>
        <w:bottom w:val="none" w:sz="0" w:space="0" w:color="auto"/>
        <w:right w:val="none" w:sz="0" w:space="0" w:color="auto"/>
      </w:divBdr>
    </w:div>
    <w:div w:id="214709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funcionpublica.gov.co/descarga-de-form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C866E893C66C48B5814D58A80D40AF" ma:contentTypeVersion="12" ma:contentTypeDescription="Create a new document." ma:contentTypeScope="" ma:versionID="833d82900fe199d664c2caeff658b286">
  <xsd:schema xmlns:xsd="http://www.w3.org/2001/XMLSchema" xmlns:xs="http://www.w3.org/2001/XMLSchema" xmlns:p="http://schemas.microsoft.com/office/2006/metadata/properties" xmlns:ns3="3e61b87c-0420-46a7-b2f8-5aa07444465f" xmlns:ns4="f12e42bf-d1c0-474b-8475-82a92251dc17" targetNamespace="http://schemas.microsoft.com/office/2006/metadata/properties" ma:root="true" ma:fieldsID="4b973e1a8dccf47c3dbe2c3bc4d4bbb7" ns3:_="" ns4:_="">
    <xsd:import namespace="3e61b87c-0420-46a7-b2f8-5aa07444465f"/>
    <xsd:import namespace="f12e42bf-d1c0-474b-8475-82a92251dc1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61b87c-0420-46a7-b2f8-5aa0744446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2e42bf-d1c0-474b-8475-82a92251dc1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EB2DC8-35DE-4C28-B71F-94E33F917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61b87c-0420-46a7-b2f8-5aa07444465f"/>
    <ds:schemaRef ds:uri="f12e42bf-d1c0-474b-8475-82a92251dc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04F4D3-F464-4AC4-9CB0-2B45B657453F}">
  <ds:schemaRefs>
    <ds:schemaRef ds:uri="http://schemas.microsoft.com/sharepoint/v3/contenttype/forms"/>
  </ds:schemaRefs>
</ds:datastoreItem>
</file>

<file path=customXml/itemProps3.xml><?xml version="1.0" encoding="utf-8"?>
<ds:datastoreItem xmlns:ds="http://schemas.openxmlformats.org/officeDocument/2006/customXml" ds:itemID="{C6A9F435-82D1-407B-9E46-ED802A4E5D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4161</Words>
  <Characters>22887</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Contabilidad HGC</cp:lastModifiedBy>
  <cp:revision>2</cp:revision>
  <cp:lastPrinted>2022-10-20T15:54:00Z</cp:lastPrinted>
  <dcterms:created xsi:type="dcterms:W3CDTF">2024-02-06T21:12:00Z</dcterms:created>
  <dcterms:modified xsi:type="dcterms:W3CDTF">2024-02-06T21:12:00Z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0x010100EBC866E893C66C48B5814D58A80D40AF</vt:lpwstr>
  </property>
</Properties>
</file>