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0"/>
      </w:pPr>
      <w:r>
        <w:rPr>
          <w:w w:val="80"/>
        </w:rPr>
        <w:t>Florencia,</w:t>
      </w:r>
      <w:r>
        <w:rPr>
          <w:spacing w:val="9"/>
          <w:w w:val="80"/>
        </w:rPr>
        <w:t> </w:t>
      </w:r>
      <w:r>
        <w:rPr>
          <w:w w:val="80"/>
        </w:rPr>
        <w:t>enero</w:t>
      </w:r>
      <w:r>
        <w:rPr>
          <w:spacing w:val="7"/>
          <w:w w:val="80"/>
        </w:rPr>
        <w:t> </w:t>
      </w:r>
      <w:r>
        <w:rPr>
          <w:w w:val="80"/>
        </w:rPr>
        <w:t>17</w:t>
      </w:r>
      <w:r>
        <w:rPr>
          <w:spacing w:val="9"/>
          <w:w w:val="80"/>
        </w:rPr>
        <w:t> </w:t>
      </w:r>
      <w:r>
        <w:rPr>
          <w:w w:val="80"/>
        </w:rPr>
        <w:t>de</w:t>
      </w:r>
      <w:r>
        <w:rPr>
          <w:spacing w:val="10"/>
          <w:w w:val="80"/>
        </w:rPr>
        <w:t> </w:t>
      </w:r>
      <w:r>
        <w:rPr>
          <w:w w:val="80"/>
        </w:rPr>
        <w:t>2024</w:t>
      </w:r>
    </w:p>
    <w:p>
      <w:pPr>
        <w:pStyle w:val="BodyText"/>
        <w:spacing w:before="11"/>
        <w:ind w:left="0"/>
        <w:rPr>
          <w:sz w:val="22"/>
        </w:rPr>
      </w:pPr>
    </w:p>
    <w:p>
      <w:pPr>
        <w:pStyle w:val="BodyText"/>
        <w:spacing w:line="264" w:lineRule="exact"/>
      </w:pPr>
      <w:r>
        <w:rPr>
          <w:w w:val="90"/>
        </w:rPr>
        <w:t>Señores</w:t>
      </w:r>
    </w:p>
    <w:p>
      <w:pPr>
        <w:pStyle w:val="Title"/>
      </w:pPr>
      <w:r>
        <w:rPr>
          <w:w w:val="80"/>
        </w:rPr>
        <w:t>INSTITUTO</w:t>
      </w:r>
      <w:r>
        <w:rPr>
          <w:spacing w:val="11"/>
          <w:w w:val="80"/>
        </w:rPr>
        <w:t> </w:t>
      </w:r>
      <w:r>
        <w:rPr>
          <w:w w:val="80"/>
        </w:rPr>
        <w:t>NACIONAL</w:t>
      </w:r>
      <w:r>
        <w:rPr>
          <w:spacing w:val="16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VÍAS</w:t>
      </w:r>
    </w:p>
    <w:p>
      <w:pPr>
        <w:pStyle w:val="BodyText"/>
        <w:spacing w:line="264" w:lineRule="exact"/>
        <w:jc w:val="both"/>
      </w:pPr>
      <w:r>
        <w:rPr>
          <w:w w:val="80"/>
        </w:rPr>
        <w:t>Atte:</w:t>
      </w:r>
      <w:r>
        <w:rPr>
          <w:spacing w:val="10"/>
          <w:w w:val="80"/>
        </w:rPr>
        <w:t> </w:t>
      </w:r>
      <w:r>
        <w:rPr>
          <w:w w:val="80"/>
        </w:rPr>
        <w:t>Ing.</w:t>
      </w:r>
      <w:r>
        <w:rPr>
          <w:spacing w:val="16"/>
          <w:w w:val="80"/>
        </w:rPr>
        <w:t> </w:t>
      </w:r>
      <w:r>
        <w:rPr>
          <w:w w:val="80"/>
        </w:rPr>
        <w:t>JOSE</w:t>
      </w:r>
      <w:r>
        <w:rPr>
          <w:spacing w:val="13"/>
          <w:w w:val="80"/>
        </w:rPr>
        <w:t> </w:t>
      </w:r>
      <w:r>
        <w:rPr>
          <w:w w:val="80"/>
        </w:rPr>
        <w:t>RICARDO</w:t>
      </w:r>
      <w:r>
        <w:rPr>
          <w:spacing w:val="9"/>
          <w:w w:val="80"/>
        </w:rPr>
        <w:t> </w:t>
      </w:r>
      <w:r>
        <w:rPr>
          <w:w w:val="80"/>
        </w:rPr>
        <w:t>BURBANO</w:t>
      </w:r>
      <w:r>
        <w:rPr>
          <w:spacing w:val="11"/>
          <w:w w:val="80"/>
        </w:rPr>
        <w:t> </w:t>
      </w:r>
      <w:r>
        <w:rPr>
          <w:w w:val="80"/>
        </w:rPr>
        <w:t>BARCENAS</w:t>
      </w:r>
      <w:r>
        <w:rPr>
          <w:spacing w:val="19"/>
          <w:w w:val="80"/>
        </w:rPr>
        <w:t> </w:t>
      </w:r>
      <w:r>
        <w:rPr>
          <w:w w:val="80"/>
        </w:rPr>
        <w:t>(E)</w:t>
      </w:r>
    </w:p>
    <w:p>
      <w:pPr>
        <w:pStyle w:val="BodyText"/>
        <w:ind w:right="5831"/>
      </w:pPr>
      <w:r>
        <w:rPr>
          <w:w w:val="80"/>
        </w:rPr>
        <w:t>Dirección Territorial</w:t>
      </w:r>
      <w:r>
        <w:rPr>
          <w:spacing w:val="1"/>
          <w:w w:val="80"/>
        </w:rPr>
        <w:t> </w:t>
      </w:r>
      <w:r>
        <w:rPr>
          <w:w w:val="80"/>
        </w:rPr>
        <w:t>Caquetá</w:t>
      </w:r>
      <w:r>
        <w:rPr>
          <w:spacing w:val="-49"/>
          <w:w w:val="80"/>
        </w:rPr>
        <w:t> </w:t>
      </w:r>
      <w:r>
        <w:rPr>
          <w:w w:val="85"/>
        </w:rPr>
        <w:t>Florencia</w:t>
      </w:r>
      <w:r>
        <w:rPr>
          <w:spacing w:val="-6"/>
          <w:w w:val="85"/>
        </w:rPr>
        <w:t> </w:t>
      </w:r>
      <w:r>
        <w:rPr>
          <w:w w:val="85"/>
        </w:rPr>
        <w:t>Caquetá</w:t>
      </w:r>
    </w:p>
    <w:p>
      <w:pPr>
        <w:pStyle w:val="BodyText"/>
        <w:spacing w:before="10"/>
        <w:ind w:left="0"/>
        <w:rPr>
          <w:sz w:val="22"/>
        </w:rPr>
      </w:pPr>
    </w:p>
    <w:p>
      <w:pPr>
        <w:pStyle w:val="BodyText"/>
        <w:spacing w:line="480" w:lineRule="auto"/>
        <w:ind w:right="987"/>
      </w:pPr>
      <w:r>
        <w:rPr>
          <w:rFonts w:ascii="Arial" w:hAnsi="Arial"/>
          <w:b/>
          <w:w w:val="80"/>
        </w:rPr>
        <w:t>Asunto:</w:t>
      </w:r>
      <w:r>
        <w:rPr>
          <w:rFonts w:ascii="Arial" w:hAnsi="Arial"/>
          <w:b/>
          <w:spacing w:val="10"/>
          <w:w w:val="80"/>
        </w:rPr>
        <w:t> </w:t>
      </w:r>
      <w:r>
        <w:rPr>
          <w:w w:val="80"/>
        </w:rPr>
        <w:t>Solicitud</w:t>
      </w:r>
      <w:r>
        <w:rPr>
          <w:spacing w:val="10"/>
          <w:w w:val="80"/>
        </w:rPr>
        <w:t> </w:t>
      </w:r>
      <w:r>
        <w:rPr>
          <w:w w:val="80"/>
        </w:rPr>
        <w:t>Ampliación</w:t>
      </w:r>
      <w:r>
        <w:rPr>
          <w:spacing w:val="10"/>
          <w:w w:val="80"/>
        </w:rPr>
        <w:t> </w:t>
      </w:r>
      <w:r>
        <w:rPr>
          <w:w w:val="80"/>
        </w:rPr>
        <w:t>a</w:t>
      </w:r>
      <w:r>
        <w:rPr>
          <w:spacing w:val="12"/>
          <w:w w:val="80"/>
        </w:rPr>
        <w:t> </w:t>
      </w:r>
      <w:r>
        <w:rPr>
          <w:w w:val="80"/>
        </w:rPr>
        <w:t>la</w:t>
      </w:r>
      <w:r>
        <w:rPr>
          <w:spacing w:val="10"/>
          <w:w w:val="80"/>
        </w:rPr>
        <w:t> </w:t>
      </w:r>
      <w:r>
        <w:rPr>
          <w:w w:val="80"/>
        </w:rPr>
        <w:t>Suspensión</w:t>
      </w:r>
      <w:r>
        <w:rPr>
          <w:spacing w:val="14"/>
          <w:w w:val="80"/>
        </w:rPr>
        <w:t> </w:t>
      </w:r>
      <w:r>
        <w:rPr>
          <w:w w:val="80"/>
        </w:rPr>
        <w:t>Convenio</w:t>
      </w:r>
      <w:r>
        <w:rPr>
          <w:spacing w:val="9"/>
          <w:w w:val="80"/>
        </w:rPr>
        <w:t> </w:t>
      </w:r>
      <w:r>
        <w:rPr>
          <w:w w:val="80"/>
        </w:rPr>
        <w:t>Solidario</w:t>
      </w:r>
      <w:r>
        <w:rPr>
          <w:spacing w:val="12"/>
          <w:w w:val="80"/>
        </w:rPr>
        <w:t> </w:t>
      </w:r>
      <w:r>
        <w:rPr>
          <w:w w:val="80"/>
        </w:rPr>
        <w:t>No.</w:t>
      </w:r>
      <w:r>
        <w:rPr>
          <w:spacing w:val="13"/>
          <w:w w:val="80"/>
        </w:rPr>
        <w:t> </w:t>
      </w:r>
      <w:r>
        <w:rPr>
          <w:w w:val="80"/>
        </w:rPr>
        <w:t>3979</w:t>
      </w:r>
      <w:r>
        <w:rPr>
          <w:spacing w:val="14"/>
          <w:w w:val="80"/>
        </w:rPr>
        <w:t> </w:t>
      </w:r>
      <w:r>
        <w:rPr>
          <w:w w:val="80"/>
        </w:rPr>
        <w:t>de</w:t>
      </w:r>
      <w:r>
        <w:rPr>
          <w:spacing w:val="12"/>
          <w:w w:val="80"/>
        </w:rPr>
        <w:t> </w:t>
      </w:r>
      <w:r>
        <w:rPr>
          <w:w w:val="80"/>
        </w:rPr>
        <w:t>2023</w:t>
      </w:r>
      <w:r>
        <w:rPr>
          <w:spacing w:val="-48"/>
          <w:w w:val="80"/>
        </w:rPr>
        <w:t> </w:t>
      </w:r>
      <w:r>
        <w:rPr>
          <w:w w:val="90"/>
        </w:rPr>
        <w:t>Respetado</w:t>
      </w:r>
      <w:r>
        <w:rPr>
          <w:spacing w:val="-7"/>
          <w:w w:val="90"/>
        </w:rPr>
        <w:t> </w:t>
      </w:r>
      <w:r>
        <w:rPr>
          <w:w w:val="90"/>
        </w:rPr>
        <w:t>Ingeniero,</w:t>
      </w:r>
    </w:p>
    <w:p>
      <w:pPr>
        <w:pStyle w:val="BodyText"/>
        <w:ind w:right="115"/>
        <w:jc w:val="both"/>
      </w:pPr>
      <w:r>
        <w:rPr>
          <w:rFonts w:ascii="Arial" w:hAnsi="Arial"/>
          <w:b/>
          <w:w w:val="80"/>
        </w:rPr>
        <w:t>SIXTO JAVIER PARRA RAMIREZ, </w:t>
      </w:r>
      <w:r>
        <w:rPr>
          <w:w w:val="80"/>
        </w:rPr>
        <w:t>actuando en calidad de ejecutor del Convenio Solidario del asunto y</w:t>
      </w:r>
      <w:r>
        <w:rPr>
          <w:spacing w:val="1"/>
          <w:w w:val="80"/>
        </w:rPr>
        <w:t> </w:t>
      </w:r>
      <w:r>
        <w:rPr>
          <w:w w:val="80"/>
        </w:rPr>
        <w:t>dando cumplimento a las obligaciones contraídas por parte de la Junta de Acción Comunal de la Vereda</w:t>
      </w:r>
      <w:r>
        <w:rPr>
          <w:spacing w:val="1"/>
          <w:w w:val="80"/>
        </w:rPr>
        <w:t> </w:t>
      </w:r>
      <w:r>
        <w:rPr>
          <w:w w:val="80"/>
        </w:rPr>
        <w:t>ASOCIACION COMUNAL DE JUNTAS del Municipio de ALBANIA del departamento de CAQUETÁ con</w:t>
      </w:r>
      <w:r>
        <w:rPr>
          <w:spacing w:val="1"/>
          <w:w w:val="80"/>
        </w:rPr>
        <w:t> </w:t>
      </w:r>
      <w:r>
        <w:rPr>
          <w:w w:val="80"/>
        </w:rPr>
        <w:t>relación al Convenio Solidario No.3979 de 2023, en asocio con la INTERVENTORÍA O REPRESENTANTE</w:t>
      </w:r>
      <w:r>
        <w:rPr>
          <w:spacing w:val="1"/>
          <w:w w:val="80"/>
        </w:rPr>
        <w:t> </w:t>
      </w:r>
      <w:r>
        <w:rPr>
          <w:w w:val="85"/>
        </w:rPr>
        <w:t>LEGAL DE LA INTERVENTORÍA 4647, nos dirigimos a usted con el único propósito de solicitar la</w:t>
      </w:r>
      <w:r>
        <w:rPr>
          <w:spacing w:val="1"/>
          <w:w w:val="85"/>
        </w:rPr>
        <w:t> </w:t>
      </w:r>
      <w:r>
        <w:rPr>
          <w:w w:val="80"/>
        </w:rPr>
        <w:t>suspensión</w:t>
      </w:r>
      <w:r>
        <w:rPr>
          <w:spacing w:val="1"/>
          <w:w w:val="80"/>
        </w:rPr>
        <w:t> </w:t>
      </w:r>
      <w:r>
        <w:rPr>
          <w:w w:val="80"/>
        </w:rPr>
        <w:t>el</w:t>
      </w:r>
      <w:r>
        <w:rPr>
          <w:spacing w:val="3"/>
          <w:w w:val="80"/>
        </w:rPr>
        <w:t> </w:t>
      </w:r>
      <w:r>
        <w:rPr>
          <w:w w:val="80"/>
        </w:rPr>
        <w:t>convenio,</w:t>
      </w:r>
      <w:r>
        <w:rPr>
          <w:spacing w:val="4"/>
          <w:w w:val="80"/>
        </w:rPr>
        <w:t> </w:t>
      </w:r>
      <w:r>
        <w:rPr>
          <w:w w:val="80"/>
        </w:rPr>
        <w:t>teniendo</w:t>
      </w:r>
      <w:r>
        <w:rPr>
          <w:spacing w:val="1"/>
          <w:w w:val="80"/>
        </w:rPr>
        <w:t> </w:t>
      </w:r>
      <w:r>
        <w:rPr>
          <w:w w:val="80"/>
        </w:rPr>
        <w:t>en</w:t>
      </w:r>
      <w:r>
        <w:rPr>
          <w:spacing w:val="3"/>
          <w:w w:val="80"/>
        </w:rPr>
        <w:t> </w:t>
      </w:r>
      <w:r>
        <w:rPr>
          <w:w w:val="80"/>
        </w:rPr>
        <w:t>cuenta</w:t>
      </w:r>
      <w:r>
        <w:rPr>
          <w:spacing w:val="2"/>
          <w:w w:val="80"/>
        </w:rPr>
        <w:t> </w:t>
      </w:r>
      <w:r>
        <w:rPr>
          <w:w w:val="80"/>
        </w:rPr>
        <w:t>las</w:t>
      </w:r>
      <w:r>
        <w:rPr>
          <w:spacing w:val="2"/>
          <w:w w:val="80"/>
        </w:rPr>
        <w:t> </w:t>
      </w:r>
      <w:r>
        <w:rPr>
          <w:w w:val="80"/>
        </w:rPr>
        <w:t>siguientes</w:t>
      </w:r>
      <w:r>
        <w:rPr>
          <w:spacing w:val="1"/>
          <w:w w:val="80"/>
        </w:rPr>
        <w:t> </w:t>
      </w:r>
      <w:r>
        <w:rPr>
          <w:w w:val="80"/>
        </w:rPr>
        <w:t>situaciones:</w:t>
      </w:r>
    </w:p>
    <w:p>
      <w:pPr>
        <w:pStyle w:val="BodyText"/>
        <w:spacing w:before="4"/>
        <w:ind w:left="0"/>
        <w:rPr>
          <w:sz w:val="22"/>
        </w:rPr>
      </w:pPr>
    </w:p>
    <w:p>
      <w:pPr>
        <w:spacing w:before="0"/>
        <w:ind w:left="102" w:right="115" w:firstLine="0"/>
        <w:jc w:val="both"/>
        <w:rPr>
          <w:rFonts w:ascii="Arial" w:hAnsi="Arial"/>
          <w:b/>
          <w:sz w:val="23"/>
        </w:rPr>
      </w:pPr>
      <w:r>
        <w:rPr>
          <w:w w:val="85"/>
          <w:sz w:val="23"/>
        </w:rPr>
        <w:t>Que el día 18 de octubre del 2023 el INSTITUTO NACIONAL DE VÍAS, INVIAS y la Junta de Acción</w:t>
      </w:r>
      <w:r>
        <w:rPr>
          <w:spacing w:val="1"/>
          <w:w w:val="85"/>
          <w:sz w:val="23"/>
        </w:rPr>
        <w:t> </w:t>
      </w:r>
      <w:r>
        <w:rPr>
          <w:w w:val="80"/>
          <w:sz w:val="23"/>
        </w:rPr>
        <w:t>Comunal de la Vereda ASOCIACIÓN COMUNAL DE JUNTAS del Municipio de Albania, Departamento de</w:t>
      </w:r>
      <w:r>
        <w:rPr>
          <w:spacing w:val="1"/>
          <w:w w:val="80"/>
          <w:sz w:val="23"/>
        </w:rPr>
        <w:t> </w:t>
      </w:r>
      <w:r>
        <w:rPr>
          <w:w w:val="85"/>
          <w:sz w:val="23"/>
        </w:rPr>
        <w:t>Caquetá, suscribimos el Convenio Solidario No. 3979 de 2023, el cual tiene por objeto</w:t>
      </w:r>
      <w:r>
        <w:rPr>
          <w:rFonts w:ascii="Arial" w:hAnsi="Arial"/>
          <w:b/>
          <w:w w:val="85"/>
          <w:sz w:val="23"/>
        </w:rPr>
        <w:t>: “AUNAR</w:t>
      </w:r>
      <w:r>
        <w:rPr>
          <w:rFonts w:ascii="Arial" w:hAnsi="Arial"/>
          <w:b/>
          <w:spacing w:val="1"/>
          <w:w w:val="85"/>
          <w:sz w:val="23"/>
        </w:rPr>
        <w:t> </w:t>
      </w:r>
      <w:r>
        <w:rPr>
          <w:rFonts w:ascii="Arial" w:hAnsi="Arial"/>
          <w:b/>
          <w:w w:val="80"/>
          <w:sz w:val="23"/>
        </w:rPr>
        <w:t>ESFUERZOS ENTRE EL INSTITUTO NACIONAL DE VÍAS Y LA ASOCIACION COMUNAL DE JUNTAS</w:t>
      </w:r>
      <w:r>
        <w:rPr>
          <w:rFonts w:ascii="Arial" w:hAnsi="Arial"/>
          <w:b/>
          <w:spacing w:val="1"/>
          <w:w w:val="80"/>
          <w:sz w:val="23"/>
        </w:rPr>
        <w:t> </w:t>
      </w:r>
      <w:r>
        <w:rPr>
          <w:rFonts w:ascii="Arial" w:hAnsi="Arial"/>
          <w:b/>
          <w:spacing w:val="-1"/>
          <w:w w:val="85"/>
          <w:sz w:val="23"/>
        </w:rPr>
        <w:t>DEL MUNICIPIO </w:t>
      </w:r>
      <w:r>
        <w:rPr>
          <w:rFonts w:ascii="Arial" w:hAnsi="Arial"/>
          <w:b/>
          <w:w w:val="85"/>
          <w:sz w:val="23"/>
        </w:rPr>
        <w:t>DE ALBANIA, DEPARTAMENTO DEL CAQUETA, PARA EL MANTENIMIENTO Y</w:t>
      </w:r>
      <w:r>
        <w:rPr>
          <w:rFonts w:ascii="Arial" w:hAnsi="Arial"/>
          <w:b/>
          <w:spacing w:val="-52"/>
          <w:w w:val="85"/>
          <w:sz w:val="23"/>
        </w:rPr>
        <w:t> </w:t>
      </w:r>
      <w:r>
        <w:rPr>
          <w:rFonts w:ascii="Arial" w:hAnsi="Arial"/>
          <w:b/>
          <w:w w:val="85"/>
          <w:sz w:val="23"/>
        </w:rPr>
        <w:t>MEJORAMIENTO VIAL EN EL MARCO DEL PROGRAMA CAMINOS COMUNITARIOS DE LA PAZ</w:t>
      </w:r>
      <w:r>
        <w:rPr>
          <w:rFonts w:ascii="Arial" w:hAnsi="Arial"/>
          <w:b/>
          <w:spacing w:val="-52"/>
          <w:w w:val="85"/>
          <w:sz w:val="23"/>
        </w:rPr>
        <w:t> </w:t>
      </w:r>
      <w:r>
        <w:rPr>
          <w:rFonts w:ascii="Arial" w:hAnsi="Arial"/>
          <w:b/>
          <w:w w:val="90"/>
          <w:sz w:val="23"/>
        </w:rPr>
        <w:t>TOTAL”</w:t>
      </w:r>
    </w:p>
    <w:p>
      <w:pPr>
        <w:pStyle w:val="BodyText"/>
        <w:spacing w:before="8"/>
        <w:ind w:left="0"/>
        <w:rPr>
          <w:rFonts w:ascii="Arial"/>
          <w:b/>
          <w:sz w:val="22"/>
        </w:rPr>
      </w:pPr>
    </w:p>
    <w:p>
      <w:pPr>
        <w:pStyle w:val="BodyText"/>
        <w:ind w:right="115"/>
        <w:jc w:val="both"/>
      </w:pPr>
      <w:r>
        <w:rPr>
          <w:w w:val="80"/>
        </w:rPr>
        <w:t>Que, en la CLÁUSULA DÉCIMA del Convenio Solidario, numeral III se establece: Presentar en el momento</w:t>
      </w:r>
      <w:r>
        <w:rPr>
          <w:spacing w:val="1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la</w:t>
      </w:r>
      <w:r>
        <w:rPr>
          <w:spacing w:val="14"/>
          <w:w w:val="80"/>
        </w:rPr>
        <w:t> </w:t>
      </w:r>
      <w:r>
        <w:rPr>
          <w:w w:val="80"/>
        </w:rPr>
        <w:t>firma</w:t>
      </w:r>
      <w:r>
        <w:rPr>
          <w:spacing w:val="15"/>
          <w:w w:val="80"/>
        </w:rPr>
        <w:t> </w:t>
      </w:r>
      <w:r>
        <w:rPr>
          <w:w w:val="80"/>
        </w:rPr>
        <w:t>del</w:t>
      </w:r>
      <w:r>
        <w:rPr>
          <w:spacing w:val="16"/>
          <w:w w:val="80"/>
        </w:rPr>
        <w:t> </w:t>
      </w:r>
      <w:r>
        <w:rPr>
          <w:w w:val="80"/>
        </w:rPr>
        <w:t>acta</w:t>
      </w:r>
      <w:r>
        <w:rPr>
          <w:spacing w:val="14"/>
          <w:w w:val="80"/>
        </w:rPr>
        <w:t> </w:t>
      </w:r>
      <w:r>
        <w:rPr>
          <w:w w:val="80"/>
        </w:rPr>
        <w:t>de</w:t>
      </w:r>
      <w:r>
        <w:rPr>
          <w:spacing w:val="14"/>
          <w:w w:val="80"/>
        </w:rPr>
        <w:t> </w:t>
      </w:r>
      <w:r>
        <w:rPr>
          <w:w w:val="80"/>
        </w:rPr>
        <w:t>inicio</w:t>
      </w:r>
      <w:r>
        <w:rPr>
          <w:spacing w:val="12"/>
          <w:w w:val="80"/>
        </w:rPr>
        <w:t> </w:t>
      </w:r>
      <w:r>
        <w:rPr>
          <w:w w:val="80"/>
        </w:rPr>
        <w:t>los</w:t>
      </w:r>
      <w:r>
        <w:rPr>
          <w:spacing w:val="13"/>
          <w:w w:val="80"/>
        </w:rPr>
        <w:t> </w:t>
      </w:r>
      <w:r>
        <w:rPr>
          <w:w w:val="80"/>
        </w:rPr>
        <w:t>soportes</w:t>
      </w:r>
      <w:r>
        <w:rPr>
          <w:spacing w:val="13"/>
          <w:w w:val="80"/>
        </w:rPr>
        <w:t> </w:t>
      </w:r>
      <w:r>
        <w:rPr>
          <w:w w:val="80"/>
        </w:rPr>
        <w:t>que</w:t>
      </w:r>
      <w:r>
        <w:rPr>
          <w:spacing w:val="14"/>
          <w:w w:val="80"/>
        </w:rPr>
        <w:t> </w:t>
      </w:r>
      <w:r>
        <w:rPr>
          <w:w w:val="80"/>
        </w:rPr>
        <w:t>demuestren</w:t>
      </w:r>
      <w:r>
        <w:rPr>
          <w:spacing w:val="11"/>
          <w:w w:val="80"/>
        </w:rPr>
        <w:t> </w:t>
      </w:r>
      <w:r>
        <w:rPr>
          <w:w w:val="80"/>
        </w:rPr>
        <w:t>la</w:t>
      </w:r>
      <w:r>
        <w:rPr>
          <w:spacing w:val="22"/>
          <w:w w:val="80"/>
        </w:rPr>
        <w:t> </w:t>
      </w:r>
      <w:r>
        <w:rPr>
          <w:w w:val="80"/>
        </w:rPr>
        <w:t>vinculación</w:t>
      </w:r>
      <w:r>
        <w:rPr>
          <w:spacing w:val="14"/>
          <w:w w:val="80"/>
        </w:rPr>
        <w:t> </w:t>
      </w:r>
      <w:r>
        <w:rPr>
          <w:w w:val="80"/>
        </w:rPr>
        <w:t>de</w:t>
      </w:r>
      <w:r>
        <w:rPr>
          <w:spacing w:val="15"/>
          <w:w w:val="80"/>
        </w:rPr>
        <w:t> </w:t>
      </w:r>
      <w:r>
        <w:rPr>
          <w:w w:val="80"/>
        </w:rPr>
        <w:t>personal</w:t>
      </w:r>
      <w:r>
        <w:rPr>
          <w:spacing w:val="16"/>
          <w:w w:val="80"/>
        </w:rPr>
        <w:t> </w:t>
      </w:r>
      <w:r>
        <w:rPr>
          <w:w w:val="80"/>
        </w:rPr>
        <w:t>que</w:t>
      </w:r>
      <w:r>
        <w:rPr>
          <w:spacing w:val="15"/>
          <w:w w:val="80"/>
        </w:rPr>
        <w:t> </w:t>
      </w:r>
      <w:r>
        <w:rPr>
          <w:w w:val="80"/>
        </w:rPr>
        <w:t>hagan</w:t>
      </w:r>
      <w:r>
        <w:rPr>
          <w:spacing w:val="15"/>
          <w:w w:val="80"/>
        </w:rPr>
        <w:t> </w:t>
      </w:r>
      <w:r>
        <w:rPr>
          <w:w w:val="80"/>
        </w:rPr>
        <w:t>parte</w:t>
      </w:r>
      <w:r>
        <w:rPr>
          <w:spacing w:val="14"/>
          <w:w w:val="80"/>
        </w:rPr>
        <w:t> </w:t>
      </w:r>
      <w:r>
        <w:rPr>
          <w:w w:val="80"/>
        </w:rPr>
        <w:t>de</w:t>
      </w:r>
      <w:r>
        <w:rPr>
          <w:spacing w:val="1"/>
          <w:w w:val="80"/>
        </w:rPr>
        <w:t> </w:t>
      </w:r>
      <w:r>
        <w:rPr>
          <w:w w:val="80"/>
        </w:rPr>
        <w:t>la comunidad a intervenir, el cual debe contar con la aprobación del supervisor y/o interventor. A su vez el</w:t>
      </w:r>
      <w:r>
        <w:rPr>
          <w:spacing w:val="1"/>
          <w:w w:val="80"/>
        </w:rPr>
        <w:t> </w:t>
      </w:r>
      <w:r>
        <w:rPr>
          <w:w w:val="80"/>
        </w:rPr>
        <w:t>numeral X, manifiesta, Contratar la mano de obra calificada y no calificada, así como cualquier otro servicio</w:t>
      </w:r>
      <w:r>
        <w:rPr>
          <w:spacing w:val="1"/>
          <w:w w:val="80"/>
        </w:rPr>
        <w:t> </w:t>
      </w:r>
      <w:r>
        <w:rPr>
          <w:w w:val="80"/>
        </w:rPr>
        <w:t>que se requiera para la ejecución del convenio con los habitantes de la comunidad beneficiada. Entendida</w:t>
      </w:r>
      <w:r>
        <w:rPr>
          <w:spacing w:val="1"/>
          <w:w w:val="80"/>
        </w:rPr>
        <w:t> </w:t>
      </w:r>
      <w:r>
        <w:rPr>
          <w:w w:val="80"/>
        </w:rPr>
        <w:t>esta como los habitantes del barrio o vereda a la que pertenece el OAC, acreditando a través de soportes</w:t>
      </w:r>
      <w:r>
        <w:rPr>
          <w:spacing w:val="1"/>
          <w:w w:val="80"/>
        </w:rPr>
        <w:t> </w:t>
      </w:r>
      <w:r>
        <w:rPr>
          <w:w w:val="85"/>
        </w:rPr>
        <w:t>documentales dicha circunstancia ante el Interventor y/o Supervisor del INSTITUTO. Lo anterior en</w:t>
      </w:r>
      <w:r>
        <w:rPr>
          <w:spacing w:val="1"/>
          <w:w w:val="85"/>
        </w:rPr>
        <w:t> </w:t>
      </w:r>
      <w:r>
        <w:rPr>
          <w:w w:val="85"/>
        </w:rPr>
        <w:t>cumplimiento</w:t>
      </w:r>
      <w:r>
        <w:rPr>
          <w:spacing w:val="-4"/>
          <w:w w:val="85"/>
        </w:rPr>
        <w:t> </w:t>
      </w:r>
      <w:r>
        <w:rPr>
          <w:w w:val="85"/>
        </w:rPr>
        <w:t>del</w:t>
      </w:r>
      <w:r>
        <w:rPr>
          <w:spacing w:val="-4"/>
          <w:w w:val="85"/>
        </w:rPr>
        <w:t> </w:t>
      </w:r>
      <w:r>
        <w:rPr>
          <w:w w:val="85"/>
        </w:rPr>
        <w:t>Artículo</w:t>
      </w:r>
      <w:r>
        <w:rPr>
          <w:spacing w:val="-3"/>
          <w:w w:val="85"/>
        </w:rPr>
        <w:t> </w:t>
      </w:r>
      <w:r>
        <w:rPr>
          <w:w w:val="85"/>
        </w:rPr>
        <w:t>95</w:t>
      </w:r>
      <w:r>
        <w:rPr>
          <w:spacing w:val="-5"/>
          <w:w w:val="85"/>
        </w:rPr>
        <w:t> </w:t>
      </w:r>
      <w:r>
        <w:rPr>
          <w:w w:val="85"/>
        </w:rPr>
        <w:t>de</w:t>
      </w:r>
      <w:r>
        <w:rPr>
          <w:spacing w:val="-4"/>
          <w:w w:val="85"/>
        </w:rPr>
        <w:t> </w:t>
      </w:r>
      <w:r>
        <w:rPr>
          <w:w w:val="85"/>
        </w:rPr>
        <w:t>la</w:t>
      </w:r>
      <w:r>
        <w:rPr>
          <w:spacing w:val="-3"/>
          <w:w w:val="85"/>
        </w:rPr>
        <w:t> </w:t>
      </w:r>
      <w:r>
        <w:rPr>
          <w:w w:val="85"/>
        </w:rPr>
        <w:t>Ley</w:t>
      </w:r>
      <w:r>
        <w:rPr>
          <w:spacing w:val="-5"/>
          <w:w w:val="85"/>
        </w:rPr>
        <w:t> </w:t>
      </w:r>
      <w:r>
        <w:rPr>
          <w:w w:val="85"/>
        </w:rPr>
        <w:t>2166</w:t>
      </w:r>
      <w:r>
        <w:rPr>
          <w:spacing w:val="-5"/>
          <w:w w:val="85"/>
        </w:rPr>
        <w:t> </w:t>
      </w:r>
      <w:r>
        <w:rPr>
          <w:w w:val="85"/>
        </w:rPr>
        <w:t>del</w:t>
      </w:r>
      <w:r>
        <w:rPr>
          <w:spacing w:val="-3"/>
          <w:w w:val="85"/>
        </w:rPr>
        <w:t> </w:t>
      </w:r>
      <w:r>
        <w:rPr>
          <w:w w:val="85"/>
        </w:rPr>
        <w:t>2021.</w:t>
      </w:r>
    </w:p>
    <w:p>
      <w:pPr>
        <w:pStyle w:val="BodyText"/>
        <w:spacing w:before="8"/>
        <w:ind w:left="0"/>
        <w:rPr>
          <w:sz w:val="22"/>
        </w:rPr>
      </w:pPr>
    </w:p>
    <w:p>
      <w:pPr>
        <w:pStyle w:val="BodyText"/>
        <w:ind w:right="116"/>
        <w:jc w:val="both"/>
      </w:pPr>
      <w:r>
        <w:rPr>
          <w:w w:val="80"/>
        </w:rPr>
        <w:t>Que si bien es cierto a la firma del acta de inicio se aportaron los soportes que demostraron la vinculación</w:t>
      </w:r>
      <w:r>
        <w:rPr>
          <w:spacing w:val="1"/>
          <w:w w:val="80"/>
        </w:rPr>
        <w:t> </w:t>
      </w:r>
      <w:r>
        <w:rPr>
          <w:w w:val="85"/>
        </w:rPr>
        <w:t>de personal, también es cierto que por la época decembrina e inicio de año nuevo se han presentado</w:t>
      </w:r>
      <w:r>
        <w:rPr>
          <w:spacing w:val="1"/>
          <w:w w:val="85"/>
        </w:rPr>
        <w:t> </w:t>
      </w:r>
      <w:r>
        <w:rPr>
          <w:w w:val="85"/>
        </w:rPr>
        <w:t>inconvenientes para lograr la disponibilidad de dicha mano de obra no calificada y calificada de la</w:t>
      </w:r>
      <w:r>
        <w:rPr>
          <w:spacing w:val="1"/>
          <w:w w:val="85"/>
        </w:rPr>
        <w:t> </w:t>
      </w:r>
      <w:r>
        <w:rPr>
          <w:w w:val="85"/>
        </w:rPr>
        <w:t>comunidad</w:t>
      </w:r>
      <w:r>
        <w:rPr>
          <w:spacing w:val="-4"/>
          <w:w w:val="85"/>
        </w:rPr>
        <w:t> </w:t>
      </w:r>
      <w:r>
        <w:rPr>
          <w:w w:val="85"/>
        </w:rPr>
        <w:t>para</w:t>
      </w:r>
      <w:r>
        <w:rPr>
          <w:spacing w:val="-3"/>
          <w:w w:val="85"/>
        </w:rPr>
        <w:t> </w:t>
      </w:r>
      <w:r>
        <w:rPr>
          <w:w w:val="85"/>
        </w:rPr>
        <w:t>iniciar</w:t>
      </w:r>
      <w:r>
        <w:rPr>
          <w:spacing w:val="-2"/>
          <w:w w:val="85"/>
        </w:rPr>
        <w:t> </w:t>
      </w:r>
      <w:r>
        <w:rPr>
          <w:w w:val="85"/>
        </w:rPr>
        <w:t>la</w:t>
      </w:r>
      <w:r>
        <w:rPr>
          <w:spacing w:val="-4"/>
          <w:w w:val="85"/>
        </w:rPr>
        <w:t> </w:t>
      </w:r>
      <w:r>
        <w:rPr>
          <w:w w:val="85"/>
        </w:rPr>
        <w:t>ejecución</w:t>
      </w:r>
      <w:r>
        <w:rPr>
          <w:spacing w:val="-3"/>
          <w:w w:val="85"/>
        </w:rPr>
        <w:t> </w:t>
      </w:r>
      <w:r>
        <w:rPr>
          <w:w w:val="85"/>
        </w:rPr>
        <w:t>del</w:t>
      </w:r>
      <w:r>
        <w:rPr>
          <w:spacing w:val="-2"/>
          <w:w w:val="85"/>
        </w:rPr>
        <w:t> </w:t>
      </w:r>
      <w:r>
        <w:rPr>
          <w:w w:val="85"/>
        </w:rPr>
        <w:t>proyecto,</w:t>
      </w:r>
      <w:r>
        <w:rPr>
          <w:spacing w:val="-3"/>
          <w:w w:val="85"/>
        </w:rPr>
        <w:t> </w:t>
      </w:r>
      <w:r>
        <w:rPr>
          <w:w w:val="85"/>
        </w:rPr>
        <w:t>así</w:t>
      </w:r>
      <w:r>
        <w:rPr>
          <w:spacing w:val="-4"/>
          <w:w w:val="85"/>
        </w:rPr>
        <w:t> </w:t>
      </w:r>
      <w:r>
        <w:rPr>
          <w:w w:val="85"/>
        </w:rPr>
        <w:t>mismo</w:t>
      </w:r>
      <w:r>
        <w:rPr>
          <w:spacing w:val="-4"/>
          <w:w w:val="85"/>
        </w:rPr>
        <w:t> </w:t>
      </w:r>
      <w:r>
        <w:rPr>
          <w:w w:val="85"/>
        </w:rPr>
        <w:t>se</w:t>
      </w:r>
      <w:r>
        <w:rPr>
          <w:spacing w:val="-3"/>
          <w:w w:val="85"/>
        </w:rPr>
        <w:t> </w:t>
      </w:r>
      <w:r>
        <w:rPr>
          <w:w w:val="85"/>
        </w:rPr>
        <w:t>carece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1"/>
          <w:w w:val="85"/>
        </w:rPr>
        <w:t> </w:t>
      </w:r>
      <w:r>
        <w:rPr>
          <w:w w:val="85"/>
        </w:rPr>
        <w:t>disponibilidad</w:t>
      </w:r>
      <w:r>
        <w:rPr>
          <w:spacing w:val="-3"/>
          <w:w w:val="85"/>
        </w:rPr>
        <w:t> </w:t>
      </w:r>
      <w:r>
        <w:rPr>
          <w:w w:val="85"/>
        </w:rPr>
        <w:t>de</w:t>
      </w:r>
      <w:r>
        <w:rPr>
          <w:spacing w:val="-3"/>
          <w:w w:val="85"/>
        </w:rPr>
        <w:t> </w:t>
      </w:r>
      <w:r>
        <w:rPr>
          <w:w w:val="85"/>
        </w:rPr>
        <w:t>entrega</w:t>
      </w:r>
      <w:r>
        <w:rPr>
          <w:spacing w:val="-4"/>
          <w:w w:val="85"/>
        </w:rPr>
        <w:t> </w:t>
      </w:r>
      <w:r>
        <w:rPr>
          <w:w w:val="85"/>
        </w:rPr>
        <w:t>de</w:t>
      </w:r>
      <w:r>
        <w:rPr>
          <w:spacing w:val="-51"/>
          <w:w w:val="85"/>
        </w:rPr>
        <w:t> </w:t>
      </w:r>
      <w:r>
        <w:rPr>
          <w:w w:val="80"/>
        </w:rPr>
        <w:t>materiales por parte de los proveedores, razones por las cuales se presentan dificultades para la ejecución</w:t>
      </w:r>
      <w:r>
        <w:rPr>
          <w:spacing w:val="1"/>
          <w:w w:val="80"/>
        </w:rPr>
        <w:t> </w:t>
      </w:r>
      <w:r>
        <w:rPr>
          <w:w w:val="80"/>
        </w:rPr>
        <w:t>del</w:t>
      </w:r>
      <w:r>
        <w:rPr>
          <w:spacing w:val="7"/>
          <w:w w:val="80"/>
        </w:rPr>
        <w:t> </w:t>
      </w:r>
      <w:r>
        <w:rPr>
          <w:w w:val="80"/>
        </w:rPr>
        <w:t>convenio,</w:t>
      </w:r>
      <w:r>
        <w:rPr>
          <w:spacing w:val="7"/>
          <w:w w:val="80"/>
        </w:rPr>
        <w:t> </w:t>
      </w:r>
      <w:r>
        <w:rPr>
          <w:w w:val="80"/>
        </w:rPr>
        <w:t>por</w:t>
      </w:r>
      <w:r>
        <w:rPr>
          <w:spacing w:val="6"/>
          <w:w w:val="80"/>
        </w:rPr>
        <w:t> </w:t>
      </w:r>
      <w:r>
        <w:rPr>
          <w:w w:val="80"/>
        </w:rPr>
        <w:t>tal</w:t>
      </w:r>
      <w:r>
        <w:rPr>
          <w:spacing w:val="5"/>
          <w:w w:val="80"/>
        </w:rPr>
        <w:t> </w:t>
      </w:r>
      <w:r>
        <w:rPr>
          <w:w w:val="80"/>
        </w:rPr>
        <w:t>motivo</w:t>
      </w:r>
      <w:r>
        <w:rPr>
          <w:spacing w:val="5"/>
          <w:w w:val="80"/>
        </w:rPr>
        <w:t> </w:t>
      </w:r>
      <w:r>
        <w:rPr>
          <w:w w:val="80"/>
        </w:rPr>
        <w:t>presentamos</w:t>
      </w:r>
      <w:r>
        <w:rPr>
          <w:spacing w:val="6"/>
          <w:w w:val="80"/>
        </w:rPr>
        <w:t> </w:t>
      </w:r>
      <w:r>
        <w:rPr>
          <w:w w:val="80"/>
        </w:rPr>
        <w:t>la</w:t>
      </w:r>
      <w:r>
        <w:rPr>
          <w:spacing w:val="7"/>
          <w:w w:val="80"/>
        </w:rPr>
        <w:t> </w:t>
      </w:r>
      <w:r>
        <w:rPr>
          <w:w w:val="80"/>
        </w:rPr>
        <w:t>siguiente</w:t>
      </w:r>
      <w:r>
        <w:rPr>
          <w:spacing w:val="5"/>
          <w:w w:val="80"/>
        </w:rPr>
        <w:t> </w:t>
      </w:r>
      <w:r>
        <w:rPr>
          <w:w w:val="80"/>
        </w:rPr>
        <w:t>justificación</w:t>
      </w:r>
      <w:r>
        <w:rPr>
          <w:spacing w:val="13"/>
          <w:w w:val="80"/>
        </w:rPr>
        <w:t> </w:t>
      </w:r>
      <w:r>
        <w:rPr>
          <w:w w:val="80"/>
        </w:rPr>
        <w:t>que</w:t>
      </w:r>
      <w:r>
        <w:rPr>
          <w:spacing w:val="12"/>
          <w:w w:val="80"/>
        </w:rPr>
        <w:t> </w:t>
      </w:r>
      <w:r>
        <w:rPr>
          <w:w w:val="80"/>
        </w:rPr>
        <w:t>amparan</w:t>
      </w:r>
      <w:r>
        <w:rPr>
          <w:spacing w:val="4"/>
          <w:w w:val="80"/>
        </w:rPr>
        <w:t> </w:t>
      </w:r>
      <w:r>
        <w:rPr>
          <w:w w:val="80"/>
        </w:rPr>
        <w:t>nuestra</w:t>
      </w:r>
      <w:r>
        <w:rPr>
          <w:spacing w:val="6"/>
          <w:w w:val="80"/>
        </w:rPr>
        <w:t> </w:t>
      </w:r>
      <w:r>
        <w:rPr>
          <w:w w:val="80"/>
        </w:rPr>
        <w:t>solicitud:</w:t>
      </w:r>
    </w:p>
    <w:p>
      <w:pPr>
        <w:pStyle w:val="BodyText"/>
        <w:spacing w:before="6"/>
        <w:ind w:left="0"/>
        <w:rPr>
          <w:sz w:val="22"/>
        </w:rPr>
      </w:pPr>
    </w:p>
    <w:p>
      <w:pPr>
        <w:pStyle w:val="BodyText"/>
        <w:ind w:right="120"/>
        <w:jc w:val="both"/>
      </w:pPr>
      <w:r>
        <w:rPr>
          <w:spacing w:val="-1"/>
          <w:w w:val="85"/>
        </w:rPr>
        <w:t>En</w:t>
      </w:r>
      <w:r>
        <w:rPr>
          <w:spacing w:val="-4"/>
          <w:w w:val="85"/>
        </w:rPr>
        <w:t> </w:t>
      </w:r>
      <w:r>
        <w:rPr>
          <w:spacing w:val="-1"/>
          <w:w w:val="85"/>
        </w:rPr>
        <w:t>virtud</w:t>
      </w:r>
      <w:r>
        <w:rPr>
          <w:spacing w:val="-3"/>
          <w:w w:val="85"/>
        </w:rPr>
        <w:t> </w:t>
      </w:r>
      <w:r>
        <w:rPr>
          <w:spacing w:val="-1"/>
          <w:w w:val="85"/>
        </w:rPr>
        <w:t>del</w:t>
      </w:r>
      <w:r>
        <w:rPr>
          <w:spacing w:val="-5"/>
          <w:w w:val="85"/>
        </w:rPr>
        <w:t> </w:t>
      </w:r>
      <w:r>
        <w:rPr>
          <w:spacing w:val="-1"/>
          <w:w w:val="85"/>
        </w:rPr>
        <w:t>principio</w:t>
      </w:r>
      <w:r>
        <w:rPr>
          <w:spacing w:val="-3"/>
          <w:w w:val="85"/>
        </w:rPr>
        <w:t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> </w:t>
      </w:r>
      <w:r>
        <w:rPr>
          <w:spacing w:val="-1"/>
          <w:w w:val="85"/>
        </w:rPr>
        <w:t>autonomía</w:t>
      </w:r>
      <w:r>
        <w:rPr>
          <w:spacing w:val="-4"/>
          <w:w w:val="85"/>
        </w:rPr>
        <w:t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> </w:t>
      </w:r>
      <w:r>
        <w:rPr>
          <w:spacing w:val="-1"/>
          <w:w w:val="85"/>
        </w:rPr>
        <w:t>voluntad</w:t>
      </w:r>
      <w:r>
        <w:rPr>
          <w:spacing w:val="-3"/>
          <w:w w:val="85"/>
        </w:rPr>
        <w:t> </w:t>
      </w:r>
      <w:r>
        <w:rPr>
          <w:w w:val="85"/>
        </w:rPr>
        <w:t>que</w:t>
      </w:r>
      <w:r>
        <w:rPr>
          <w:spacing w:val="-4"/>
          <w:w w:val="85"/>
        </w:rPr>
        <w:t> </w:t>
      </w:r>
      <w:r>
        <w:rPr>
          <w:w w:val="85"/>
        </w:rPr>
        <w:t>gobierna</w:t>
      </w:r>
      <w:r>
        <w:rPr>
          <w:spacing w:val="-4"/>
          <w:w w:val="85"/>
        </w:rPr>
        <w:t> </w:t>
      </w:r>
      <w:r>
        <w:rPr>
          <w:w w:val="85"/>
        </w:rPr>
        <w:t>todas</w:t>
      </w:r>
      <w:r>
        <w:rPr>
          <w:spacing w:val="-6"/>
          <w:w w:val="85"/>
        </w:rPr>
        <w:t> </w:t>
      </w:r>
      <w:r>
        <w:rPr>
          <w:w w:val="85"/>
        </w:rPr>
        <w:t>las</w:t>
      </w:r>
      <w:r>
        <w:rPr>
          <w:spacing w:val="-4"/>
          <w:w w:val="85"/>
        </w:rPr>
        <w:t> </w:t>
      </w:r>
      <w:r>
        <w:rPr>
          <w:w w:val="85"/>
        </w:rPr>
        <w:t>relaciones</w:t>
      </w:r>
      <w:r>
        <w:rPr>
          <w:spacing w:val="-4"/>
          <w:w w:val="85"/>
        </w:rPr>
        <w:t> </w:t>
      </w:r>
      <w:r>
        <w:rPr>
          <w:w w:val="85"/>
        </w:rPr>
        <w:t>contractuales,</w:t>
      </w:r>
      <w:r>
        <w:rPr>
          <w:spacing w:val="-4"/>
          <w:w w:val="85"/>
        </w:rPr>
        <w:t> </w:t>
      </w:r>
      <w:r>
        <w:rPr>
          <w:w w:val="85"/>
        </w:rPr>
        <w:t>es</w:t>
      </w:r>
      <w:r>
        <w:rPr>
          <w:spacing w:val="-52"/>
          <w:w w:val="85"/>
        </w:rPr>
        <w:t> </w:t>
      </w:r>
      <w:r>
        <w:rPr>
          <w:w w:val="80"/>
        </w:rPr>
        <w:t>posible pactar suspensiones a los contratos y convenios estatales, siempre que estas tiendan a garantizar</w:t>
      </w:r>
      <w:r>
        <w:rPr>
          <w:spacing w:val="1"/>
          <w:w w:val="80"/>
        </w:rPr>
        <w:t> </w:t>
      </w:r>
      <w:r>
        <w:rPr>
          <w:w w:val="85"/>
        </w:rPr>
        <w:t>su</w:t>
      </w:r>
      <w:r>
        <w:rPr>
          <w:spacing w:val="-5"/>
          <w:w w:val="85"/>
        </w:rPr>
        <w:t> </w:t>
      </w:r>
      <w:r>
        <w:rPr>
          <w:w w:val="85"/>
        </w:rPr>
        <w:t>desarrollo</w:t>
      </w:r>
      <w:r>
        <w:rPr>
          <w:spacing w:val="-4"/>
          <w:w w:val="85"/>
        </w:rPr>
        <w:t> </w:t>
      </w:r>
      <w:r>
        <w:rPr>
          <w:w w:val="85"/>
        </w:rPr>
        <w:t>y</w:t>
      </w:r>
      <w:r>
        <w:rPr>
          <w:spacing w:val="-5"/>
          <w:w w:val="85"/>
        </w:rPr>
        <w:t> </w:t>
      </w:r>
      <w:r>
        <w:rPr>
          <w:w w:val="85"/>
        </w:rPr>
        <w:t>ejecución</w:t>
      </w:r>
      <w:r>
        <w:rPr>
          <w:spacing w:val="-3"/>
          <w:w w:val="85"/>
        </w:rPr>
        <w:t> </w:t>
      </w:r>
      <w:r>
        <w:rPr>
          <w:w w:val="85"/>
        </w:rPr>
        <w:t>sin</w:t>
      </w:r>
      <w:r>
        <w:rPr>
          <w:spacing w:val="-6"/>
          <w:w w:val="85"/>
        </w:rPr>
        <w:t> </w:t>
      </w:r>
      <w:r>
        <w:rPr>
          <w:w w:val="85"/>
        </w:rPr>
        <w:t>alterar</w:t>
      </w:r>
      <w:r>
        <w:rPr>
          <w:spacing w:val="-4"/>
          <w:w w:val="85"/>
        </w:rPr>
        <w:t> </w:t>
      </w:r>
      <w:r>
        <w:rPr>
          <w:w w:val="85"/>
        </w:rPr>
        <w:t>su</w:t>
      </w:r>
      <w:r>
        <w:rPr>
          <w:spacing w:val="-5"/>
          <w:w w:val="85"/>
        </w:rPr>
        <w:t> </w:t>
      </w:r>
      <w:r>
        <w:rPr>
          <w:w w:val="85"/>
        </w:rPr>
        <w:t>esencia</w:t>
      </w:r>
      <w:r>
        <w:rPr>
          <w:spacing w:val="-4"/>
          <w:w w:val="85"/>
        </w:rPr>
        <w:t> </w:t>
      </w:r>
      <w:r>
        <w:rPr>
          <w:w w:val="85"/>
        </w:rPr>
        <w:t>y</w:t>
      </w:r>
      <w:r>
        <w:rPr>
          <w:spacing w:val="-5"/>
          <w:w w:val="85"/>
        </w:rPr>
        <w:t> </w:t>
      </w:r>
      <w:r>
        <w:rPr>
          <w:w w:val="85"/>
        </w:rPr>
        <w:t>naturaleza,</w:t>
      </w:r>
      <w:r>
        <w:rPr>
          <w:spacing w:val="-4"/>
          <w:w w:val="85"/>
        </w:rPr>
        <w:t> </w:t>
      </w:r>
      <w:r>
        <w:rPr>
          <w:w w:val="85"/>
        </w:rPr>
        <w:t>tal</w:t>
      </w:r>
      <w:r>
        <w:rPr>
          <w:spacing w:val="-3"/>
          <w:w w:val="85"/>
        </w:rPr>
        <w:t> </w:t>
      </w:r>
      <w:r>
        <w:rPr>
          <w:w w:val="85"/>
        </w:rPr>
        <w:t>y</w:t>
      </w:r>
      <w:r>
        <w:rPr>
          <w:spacing w:val="-5"/>
          <w:w w:val="85"/>
        </w:rPr>
        <w:t> </w:t>
      </w:r>
      <w:r>
        <w:rPr>
          <w:w w:val="85"/>
        </w:rPr>
        <w:t>como</w:t>
      </w:r>
      <w:r>
        <w:rPr>
          <w:spacing w:val="-6"/>
          <w:w w:val="85"/>
        </w:rPr>
        <w:t> </w:t>
      </w:r>
      <w:r>
        <w:rPr>
          <w:w w:val="85"/>
        </w:rPr>
        <w:t>los</w:t>
      </w:r>
      <w:r>
        <w:rPr>
          <w:spacing w:val="-4"/>
          <w:w w:val="85"/>
        </w:rPr>
        <w:t> </w:t>
      </w:r>
      <w:r>
        <w:rPr>
          <w:w w:val="85"/>
        </w:rPr>
        <w:t>dispone</w:t>
      </w:r>
      <w:r>
        <w:rPr>
          <w:spacing w:val="-6"/>
          <w:w w:val="85"/>
        </w:rPr>
        <w:t> </w:t>
      </w:r>
      <w:r>
        <w:rPr>
          <w:w w:val="85"/>
        </w:rPr>
        <w:t>el</w:t>
      </w:r>
      <w:r>
        <w:rPr>
          <w:spacing w:val="-3"/>
          <w:w w:val="85"/>
        </w:rPr>
        <w:t> </w:t>
      </w:r>
      <w:r>
        <w:rPr>
          <w:w w:val="85"/>
        </w:rPr>
        <w:t>artículo</w:t>
      </w:r>
      <w:r>
        <w:rPr>
          <w:spacing w:val="-5"/>
          <w:w w:val="85"/>
        </w:rPr>
        <w:t> </w:t>
      </w:r>
      <w:r>
        <w:rPr>
          <w:w w:val="85"/>
        </w:rPr>
        <w:t>1602</w:t>
      </w:r>
      <w:r>
        <w:rPr>
          <w:spacing w:val="-3"/>
          <w:w w:val="85"/>
        </w:rPr>
        <w:t> </w:t>
      </w:r>
      <w:r>
        <w:rPr>
          <w:w w:val="85"/>
        </w:rPr>
        <w:t>de</w:t>
      </w:r>
    </w:p>
    <w:p>
      <w:pPr>
        <w:spacing w:after="0"/>
        <w:jc w:val="both"/>
        <w:sectPr>
          <w:type w:val="continuous"/>
          <w:pgSz w:w="12240" w:h="15840"/>
          <w:pgMar w:top="1480" w:bottom="280" w:left="1600" w:right="1580"/>
        </w:sectPr>
      </w:pPr>
    </w:p>
    <w:p>
      <w:pPr>
        <w:pStyle w:val="BodyText"/>
        <w:spacing w:line="264" w:lineRule="exact" w:before="80"/>
      </w:pPr>
      <w:r>
        <w:rPr>
          <w:w w:val="80"/>
        </w:rPr>
        <w:t>Código</w:t>
      </w:r>
      <w:r>
        <w:rPr>
          <w:spacing w:val="3"/>
          <w:w w:val="80"/>
        </w:rPr>
        <w:t> </w:t>
      </w:r>
      <w:r>
        <w:rPr>
          <w:w w:val="80"/>
        </w:rPr>
        <w:t>Civil,</w:t>
      </w:r>
      <w:r>
        <w:rPr>
          <w:spacing w:val="2"/>
          <w:w w:val="80"/>
        </w:rPr>
        <w:t> </w:t>
      </w:r>
      <w:r>
        <w:rPr>
          <w:w w:val="80"/>
        </w:rPr>
        <w:t>según</w:t>
      </w:r>
      <w:r>
        <w:rPr>
          <w:spacing w:val="3"/>
          <w:w w:val="80"/>
        </w:rPr>
        <w:t> </w:t>
      </w:r>
      <w:r>
        <w:rPr>
          <w:w w:val="80"/>
        </w:rPr>
        <w:t>el</w:t>
      </w:r>
      <w:r>
        <w:rPr>
          <w:spacing w:val="5"/>
          <w:w w:val="80"/>
        </w:rPr>
        <w:t> </w:t>
      </w:r>
      <w:r>
        <w:rPr>
          <w:w w:val="80"/>
        </w:rPr>
        <w:t>cual</w:t>
      </w:r>
      <w:r>
        <w:rPr>
          <w:spacing w:val="11"/>
          <w:w w:val="80"/>
        </w:rPr>
        <w:t> </w:t>
      </w:r>
      <w:r>
        <w:rPr>
          <w:w w:val="80"/>
        </w:rPr>
        <w:t>establece: Artículo</w:t>
      </w:r>
      <w:r>
        <w:rPr>
          <w:spacing w:val="6"/>
          <w:w w:val="80"/>
        </w:rPr>
        <w:t> </w:t>
      </w:r>
      <w:r>
        <w:rPr>
          <w:w w:val="80"/>
        </w:rPr>
        <w:t>1602</w:t>
      </w:r>
      <w:r>
        <w:rPr>
          <w:spacing w:val="6"/>
          <w:w w:val="80"/>
        </w:rPr>
        <w:t> </w:t>
      </w:r>
      <w:r>
        <w:rPr>
          <w:w w:val="80"/>
        </w:rPr>
        <w:t>–“Todo</w:t>
      </w:r>
      <w:r>
        <w:rPr>
          <w:spacing w:val="6"/>
          <w:w w:val="80"/>
        </w:rPr>
        <w:t> </w:t>
      </w:r>
      <w:r>
        <w:rPr>
          <w:w w:val="80"/>
        </w:rPr>
        <w:t>contrato</w:t>
      </w:r>
      <w:r>
        <w:rPr>
          <w:spacing w:val="4"/>
          <w:w w:val="80"/>
        </w:rPr>
        <w:t> </w:t>
      </w:r>
      <w:r>
        <w:rPr>
          <w:w w:val="80"/>
        </w:rPr>
        <w:t>legalmente</w:t>
      </w:r>
      <w:r>
        <w:rPr>
          <w:spacing w:val="3"/>
          <w:w w:val="80"/>
        </w:rPr>
        <w:t> </w:t>
      </w:r>
      <w:r>
        <w:rPr>
          <w:w w:val="80"/>
        </w:rPr>
        <w:t>celebrado</w:t>
      </w:r>
      <w:r>
        <w:rPr>
          <w:spacing w:val="3"/>
          <w:w w:val="80"/>
        </w:rPr>
        <w:t> </w:t>
      </w:r>
      <w:r>
        <w:rPr>
          <w:w w:val="80"/>
        </w:rPr>
        <w:t>es</w:t>
      </w:r>
      <w:r>
        <w:rPr>
          <w:spacing w:val="5"/>
          <w:w w:val="80"/>
        </w:rPr>
        <w:t> </w:t>
      </w:r>
      <w:r>
        <w:rPr>
          <w:w w:val="80"/>
        </w:rPr>
        <w:t>una</w:t>
      </w:r>
      <w:r>
        <w:rPr>
          <w:spacing w:val="3"/>
          <w:w w:val="80"/>
        </w:rPr>
        <w:t> </w:t>
      </w:r>
      <w:r>
        <w:rPr>
          <w:w w:val="80"/>
        </w:rPr>
        <w:t>ley</w:t>
      </w:r>
      <w:r>
        <w:rPr>
          <w:spacing w:val="2"/>
          <w:w w:val="80"/>
        </w:rPr>
        <w:t> </w:t>
      </w:r>
      <w:r>
        <w:rPr>
          <w:w w:val="80"/>
        </w:rPr>
        <w:t>para</w:t>
      </w:r>
    </w:p>
    <w:p>
      <w:pPr>
        <w:pStyle w:val="BodyText"/>
        <w:spacing w:line="264" w:lineRule="exact"/>
      </w:pPr>
      <w:r>
        <w:rPr>
          <w:w w:val="80"/>
        </w:rPr>
        <w:t>los</w:t>
      </w:r>
      <w:r>
        <w:rPr>
          <w:spacing w:val="9"/>
          <w:w w:val="80"/>
        </w:rPr>
        <w:t> </w:t>
      </w:r>
      <w:r>
        <w:rPr>
          <w:w w:val="80"/>
        </w:rPr>
        <w:t>contratantes,</w:t>
      </w:r>
      <w:r>
        <w:rPr>
          <w:spacing w:val="10"/>
          <w:w w:val="80"/>
        </w:rPr>
        <w:t> </w:t>
      </w:r>
      <w:r>
        <w:rPr>
          <w:w w:val="80"/>
        </w:rPr>
        <w:t>y</w:t>
      </w:r>
      <w:r>
        <w:rPr>
          <w:spacing w:val="9"/>
          <w:w w:val="80"/>
        </w:rPr>
        <w:t> </w:t>
      </w:r>
      <w:r>
        <w:rPr>
          <w:w w:val="80"/>
        </w:rPr>
        <w:t>no</w:t>
      </w:r>
      <w:r>
        <w:rPr>
          <w:spacing w:val="11"/>
          <w:w w:val="80"/>
        </w:rPr>
        <w:t> </w:t>
      </w:r>
      <w:r>
        <w:rPr>
          <w:w w:val="80"/>
        </w:rPr>
        <w:t>puede</w:t>
      </w:r>
      <w:r>
        <w:rPr>
          <w:spacing w:val="6"/>
          <w:w w:val="80"/>
        </w:rPr>
        <w:t> </w:t>
      </w:r>
      <w:r>
        <w:rPr>
          <w:w w:val="80"/>
        </w:rPr>
        <w:t>ser</w:t>
      </w:r>
      <w:r>
        <w:rPr>
          <w:spacing w:val="9"/>
          <w:w w:val="80"/>
        </w:rPr>
        <w:t> </w:t>
      </w:r>
      <w:r>
        <w:rPr>
          <w:w w:val="80"/>
        </w:rPr>
        <w:t>invalidado</w:t>
      </w:r>
      <w:r>
        <w:rPr>
          <w:spacing w:val="11"/>
          <w:w w:val="80"/>
        </w:rPr>
        <w:t> </w:t>
      </w:r>
      <w:r>
        <w:rPr>
          <w:w w:val="80"/>
        </w:rPr>
        <w:t>sino</w:t>
      </w:r>
      <w:r>
        <w:rPr>
          <w:spacing w:val="11"/>
          <w:w w:val="80"/>
        </w:rPr>
        <w:t> </w:t>
      </w:r>
      <w:r>
        <w:rPr>
          <w:w w:val="80"/>
        </w:rPr>
        <w:t>por</w:t>
      </w:r>
      <w:r>
        <w:rPr>
          <w:spacing w:val="9"/>
          <w:w w:val="80"/>
        </w:rPr>
        <w:t> </w:t>
      </w:r>
      <w:r>
        <w:rPr>
          <w:w w:val="80"/>
        </w:rPr>
        <w:t>su</w:t>
      </w:r>
      <w:r>
        <w:rPr>
          <w:spacing w:val="10"/>
          <w:w w:val="80"/>
        </w:rPr>
        <w:t> </w:t>
      </w:r>
      <w:r>
        <w:rPr>
          <w:w w:val="80"/>
        </w:rPr>
        <w:t>consentimiento</w:t>
      </w:r>
      <w:r>
        <w:rPr>
          <w:spacing w:val="8"/>
          <w:w w:val="80"/>
        </w:rPr>
        <w:t> </w:t>
      </w:r>
      <w:r>
        <w:rPr>
          <w:w w:val="80"/>
        </w:rPr>
        <w:t>mutuo</w:t>
      </w:r>
      <w:r>
        <w:rPr>
          <w:spacing w:val="11"/>
          <w:w w:val="80"/>
        </w:rPr>
        <w:t> </w:t>
      </w:r>
      <w:r>
        <w:rPr>
          <w:w w:val="80"/>
        </w:rPr>
        <w:t>o</w:t>
      </w:r>
      <w:r>
        <w:rPr>
          <w:spacing w:val="8"/>
          <w:w w:val="80"/>
        </w:rPr>
        <w:t> </w:t>
      </w:r>
      <w:r>
        <w:rPr>
          <w:w w:val="80"/>
        </w:rPr>
        <w:t>por</w:t>
      </w:r>
      <w:r>
        <w:rPr>
          <w:spacing w:val="9"/>
          <w:w w:val="80"/>
        </w:rPr>
        <w:t> </w:t>
      </w:r>
      <w:r>
        <w:rPr>
          <w:w w:val="80"/>
        </w:rPr>
        <w:t>causas</w:t>
      </w:r>
      <w:r>
        <w:rPr>
          <w:spacing w:val="10"/>
          <w:w w:val="80"/>
        </w:rPr>
        <w:t> </w:t>
      </w:r>
      <w:r>
        <w:rPr>
          <w:w w:val="80"/>
        </w:rPr>
        <w:t>legales.”</w:t>
      </w:r>
    </w:p>
    <w:p>
      <w:pPr>
        <w:pStyle w:val="BodyText"/>
        <w:spacing w:before="11"/>
        <w:ind w:left="0"/>
        <w:rPr>
          <w:sz w:val="22"/>
        </w:rPr>
      </w:pPr>
    </w:p>
    <w:p>
      <w:pPr>
        <w:pStyle w:val="BodyText"/>
        <w:ind w:right="116"/>
        <w:jc w:val="both"/>
      </w:pPr>
      <w:r>
        <w:rPr>
          <w:w w:val="80"/>
        </w:rPr>
        <w:t>Si bien es cierto, el convenio cuenta con todos los requisitos de perfeccionamiento y ejecución, también es</w:t>
      </w:r>
      <w:r>
        <w:rPr>
          <w:spacing w:val="1"/>
          <w:w w:val="80"/>
        </w:rPr>
        <w:t> </w:t>
      </w:r>
      <w:r>
        <w:rPr>
          <w:w w:val="85"/>
        </w:rPr>
        <w:t>cierto</w:t>
      </w:r>
      <w:r>
        <w:rPr>
          <w:spacing w:val="-2"/>
          <w:w w:val="85"/>
        </w:rPr>
        <w:t> </w:t>
      </w:r>
      <w:r>
        <w:rPr>
          <w:w w:val="85"/>
        </w:rPr>
        <w:t>que</w:t>
      </w:r>
      <w:r>
        <w:rPr>
          <w:spacing w:val="-3"/>
          <w:w w:val="85"/>
        </w:rPr>
        <w:t> </w:t>
      </w:r>
      <w:r>
        <w:rPr>
          <w:w w:val="85"/>
        </w:rPr>
        <w:t>por</w:t>
      </w:r>
      <w:r>
        <w:rPr>
          <w:spacing w:val="-3"/>
          <w:w w:val="85"/>
        </w:rPr>
        <w:t> </w:t>
      </w:r>
      <w:r>
        <w:rPr>
          <w:w w:val="85"/>
        </w:rPr>
        <w:t>causas</w:t>
      </w:r>
      <w:r>
        <w:rPr>
          <w:spacing w:val="-3"/>
          <w:w w:val="85"/>
        </w:rPr>
        <w:t> </w:t>
      </w:r>
      <w:r>
        <w:rPr>
          <w:w w:val="85"/>
        </w:rPr>
        <w:t>ajenas</w:t>
      </w:r>
      <w:r>
        <w:rPr>
          <w:spacing w:val="-3"/>
          <w:w w:val="85"/>
        </w:rPr>
        <w:t> </w:t>
      </w:r>
      <w:r>
        <w:rPr>
          <w:w w:val="85"/>
        </w:rPr>
        <w:t>a</w:t>
      </w:r>
      <w:r>
        <w:rPr>
          <w:spacing w:val="-3"/>
          <w:w w:val="85"/>
        </w:rPr>
        <w:t> </w:t>
      </w:r>
      <w:r>
        <w:rPr>
          <w:w w:val="85"/>
        </w:rPr>
        <w:t>la</w:t>
      </w:r>
      <w:r>
        <w:rPr>
          <w:spacing w:val="-2"/>
          <w:w w:val="85"/>
        </w:rPr>
        <w:t> </w:t>
      </w:r>
      <w:r>
        <w:rPr>
          <w:w w:val="85"/>
        </w:rPr>
        <w:t>voluntad</w:t>
      </w:r>
      <w:r>
        <w:rPr>
          <w:spacing w:val="-2"/>
          <w:w w:val="85"/>
        </w:rPr>
        <w:t> </w:t>
      </w:r>
      <w:r>
        <w:rPr>
          <w:w w:val="85"/>
        </w:rPr>
        <w:t>de</w:t>
      </w:r>
      <w:r>
        <w:rPr>
          <w:spacing w:val="-2"/>
          <w:w w:val="85"/>
        </w:rPr>
        <w:t> </w:t>
      </w:r>
      <w:r>
        <w:rPr>
          <w:w w:val="85"/>
        </w:rPr>
        <w:t>las</w:t>
      </w:r>
      <w:r>
        <w:rPr>
          <w:spacing w:val="-3"/>
          <w:w w:val="85"/>
        </w:rPr>
        <w:t> </w:t>
      </w:r>
      <w:r>
        <w:rPr>
          <w:w w:val="85"/>
        </w:rPr>
        <w:t>partes</w:t>
      </w:r>
      <w:r>
        <w:rPr>
          <w:spacing w:val="-5"/>
          <w:w w:val="85"/>
        </w:rPr>
        <w:t> </w:t>
      </w:r>
      <w:r>
        <w:rPr>
          <w:w w:val="85"/>
        </w:rPr>
        <w:t>se</w:t>
      </w:r>
      <w:r>
        <w:rPr>
          <w:spacing w:val="-3"/>
          <w:w w:val="85"/>
        </w:rPr>
        <w:t> </w:t>
      </w:r>
      <w:r>
        <w:rPr>
          <w:w w:val="85"/>
        </w:rPr>
        <w:t>han</w:t>
      </w:r>
      <w:r>
        <w:rPr>
          <w:spacing w:val="-2"/>
          <w:w w:val="85"/>
        </w:rPr>
        <w:t> </w:t>
      </w:r>
      <w:r>
        <w:rPr>
          <w:w w:val="85"/>
        </w:rPr>
        <w:t>presentado</w:t>
      </w:r>
      <w:r>
        <w:rPr>
          <w:spacing w:val="-3"/>
          <w:w w:val="85"/>
        </w:rPr>
        <w:t> </w:t>
      </w:r>
      <w:r>
        <w:rPr>
          <w:w w:val="85"/>
        </w:rPr>
        <w:t>retrasos</w:t>
      </w:r>
      <w:r>
        <w:rPr>
          <w:spacing w:val="-5"/>
          <w:w w:val="85"/>
        </w:rPr>
        <w:t> </w:t>
      </w:r>
      <w:r>
        <w:rPr>
          <w:w w:val="85"/>
        </w:rPr>
        <w:t>en</w:t>
      </w:r>
      <w:r>
        <w:rPr>
          <w:spacing w:val="-2"/>
          <w:w w:val="85"/>
        </w:rPr>
        <w:t> </w:t>
      </w:r>
      <w:r>
        <w:rPr>
          <w:w w:val="85"/>
        </w:rPr>
        <w:t>el</w:t>
      </w:r>
      <w:r>
        <w:rPr>
          <w:spacing w:val="-1"/>
          <w:w w:val="85"/>
        </w:rPr>
        <w:t> </w:t>
      </w:r>
      <w:r>
        <w:rPr>
          <w:w w:val="85"/>
        </w:rPr>
        <w:t>cronograma</w:t>
      </w:r>
      <w:r>
        <w:rPr>
          <w:spacing w:val="-52"/>
          <w:w w:val="85"/>
        </w:rPr>
        <w:t> </w:t>
      </w:r>
      <w:r>
        <w:rPr>
          <w:w w:val="80"/>
        </w:rPr>
        <w:t>inicialmente formulado, las cuales conllevaron a la suspensión y ampliación a la suspensión del mismo,</w:t>
      </w:r>
      <w:r>
        <w:rPr>
          <w:spacing w:val="1"/>
          <w:w w:val="80"/>
        </w:rPr>
        <w:t> </w:t>
      </w:r>
      <w:r>
        <w:rPr>
          <w:w w:val="85"/>
        </w:rPr>
        <w:t>pues una de las obligaciones del Organismo de Acción Comunal es la de “Contratar la mano de obra</w:t>
      </w:r>
      <w:r>
        <w:rPr>
          <w:spacing w:val="1"/>
          <w:w w:val="85"/>
        </w:rPr>
        <w:t> </w:t>
      </w:r>
      <w:r>
        <w:rPr>
          <w:w w:val="80"/>
        </w:rPr>
        <w:t>calificada y no</w:t>
      </w:r>
      <w:r>
        <w:rPr>
          <w:spacing w:val="1"/>
          <w:w w:val="80"/>
        </w:rPr>
        <w:t> </w:t>
      </w:r>
      <w:r>
        <w:rPr>
          <w:w w:val="80"/>
        </w:rPr>
        <w:t>calificada, así como cualquier otro servicio que</w:t>
      </w:r>
      <w:r>
        <w:rPr>
          <w:spacing w:val="1"/>
          <w:w w:val="80"/>
        </w:rPr>
        <w:t> </w:t>
      </w:r>
      <w:r>
        <w:rPr>
          <w:w w:val="80"/>
        </w:rPr>
        <w:t>se requiera</w:t>
      </w:r>
      <w:r>
        <w:rPr>
          <w:spacing w:val="1"/>
          <w:w w:val="80"/>
        </w:rPr>
        <w:t> </w:t>
      </w:r>
      <w:r>
        <w:rPr>
          <w:w w:val="80"/>
        </w:rPr>
        <w:t>para la ejecución</w:t>
      </w:r>
      <w:r>
        <w:rPr>
          <w:spacing w:val="1"/>
          <w:w w:val="80"/>
        </w:rPr>
        <w:t> </w:t>
      </w:r>
      <w:r>
        <w:rPr>
          <w:w w:val="80"/>
        </w:rPr>
        <w:t>del</w:t>
      </w:r>
      <w:r>
        <w:rPr>
          <w:spacing w:val="38"/>
        </w:rPr>
        <w:t> </w:t>
      </w:r>
      <w:r>
        <w:rPr>
          <w:w w:val="80"/>
        </w:rPr>
        <w:t>convenio</w:t>
      </w:r>
      <w:r>
        <w:rPr>
          <w:spacing w:val="1"/>
          <w:w w:val="80"/>
        </w:rPr>
        <w:t> </w:t>
      </w:r>
      <w:r>
        <w:rPr>
          <w:w w:val="80"/>
        </w:rPr>
        <w:t>con</w:t>
      </w:r>
      <w:r>
        <w:rPr>
          <w:spacing w:val="10"/>
          <w:w w:val="80"/>
        </w:rPr>
        <w:t> </w:t>
      </w:r>
      <w:r>
        <w:rPr>
          <w:w w:val="80"/>
        </w:rPr>
        <w:t>los</w:t>
      </w:r>
      <w:r>
        <w:rPr>
          <w:spacing w:val="10"/>
          <w:w w:val="80"/>
        </w:rPr>
        <w:t> </w:t>
      </w:r>
      <w:r>
        <w:rPr>
          <w:w w:val="80"/>
        </w:rPr>
        <w:t>habitantes</w:t>
      </w:r>
      <w:r>
        <w:rPr>
          <w:spacing w:val="6"/>
          <w:w w:val="80"/>
        </w:rPr>
        <w:t> </w:t>
      </w:r>
      <w:r>
        <w:rPr>
          <w:w w:val="80"/>
        </w:rPr>
        <w:t>de</w:t>
      </w:r>
      <w:r>
        <w:rPr>
          <w:spacing w:val="8"/>
          <w:w w:val="80"/>
        </w:rPr>
        <w:t> </w:t>
      </w:r>
      <w:r>
        <w:rPr>
          <w:w w:val="80"/>
        </w:rPr>
        <w:t>la</w:t>
      </w:r>
      <w:r>
        <w:rPr>
          <w:spacing w:val="8"/>
          <w:w w:val="80"/>
        </w:rPr>
        <w:t> </w:t>
      </w:r>
      <w:r>
        <w:rPr>
          <w:w w:val="80"/>
        </w:rPr>
        <w:t>comunidad</w:t>
      </w:r>
      <w:r>
        <w:rPr>
          <w:spacing w:val="8"/>
          <w:w w:val="80"/>
        </w:rPr>
        <w:t> </w:t>
      </w:r>
      <w:r>
        <w:rPr>
          <w:w w:val="80"/>
        </w:rPr>
        <w:t>beneficiada.</w:t>
      </w:r>
      <w:r>
        <w:rPr>
          <w:spacing w:val="7"/>
          <w:w w:val="80"/>
        </w:rPr>
        <w:t> </w:t>
      </w:r>
      <w:r>
        <w:rPr>
          <w:w w:val="80"/>
        </w:rPr>
        <w:t>Entendida</w:t>
      </w:r>
      <w:r>
        <w:rPr>
          <w:spacing w:val="11"/>
          <w:w w:val="80"/>
        </w:rPr>
        <w:t> </w:t>
      </w:r>
      <w:r>
        <w:rPr>
          <w:w w:val="80"/>
        </w:rPr>
        <w:t>esta</w:t>
      </w:r>
      <w:r>
        <w:rPr>
          <w:spacing w:val="7"/>
          <w:w w:val="80"/>
        </w:rPr>
        <w:t> </w:t>
      </w:r>
      <w:r>
        <w:rPr>
          <w:w w:val="80"/>
        </w:rPr>
        <w:t>como</w:t>
      </w:r>
      <w:r>
        <w:rPr>
          <w:spacing w:val="8"/>
          <w:w w:val="80"/>
        </w:rPr>
        <w:t> </w:t>
      </w:r>
      <w:r>
        <w:rPr>
          <w:w w:val="80"/>
        </w:rPr>
        <w:t>los</w:t>
      </w:r>
      <w:r>
        <w:rPr>
          <w:spacing w:val="9"/>
          <w:w w:val="80"/>
        </w:rPr>
        <w:t> </w:t>
      </w:r>
      <w:r>
        <w:rPr>
          <w:w w:val="80"/>
        </w:rPr>
        <w:t>habitantes</w:t>
      </w:r>
      <w:r>
        <w:rPr>
          <w:spacing w:val="10"/>
          <w:w w:val="80"/>
        </w:rPr>
        <w:t> </w:t>
      </w:r>
      <w:r>
        <w:rPr>
          <w:w w:val="80"/>
        </w:rPr>
        <w:t>del</w:t>
      </w:r>
      <w:r>
        <w:rPr>
          <w:spacing w:val="9"/>
          <w:w w:val="80"/>
        </w:rPr>
        <w:t> </w:t>
      </w:r>
      <w:r>
        <w:rPr>
          <w:w w:val="80"/>
        </w:rPr>
        <w:t>barrio</w:t>
      </w:r>
      <w:r>
        <w:rPr>
          <w:spacing w:val="8"/>
          <w:w w:val="80"/>
        </w:rPr>
        <w:t> </w:t>
      </w:r>
      <w:r>
        <w:rPr>
          <w:w w:val="80"/>
        </w:rPr>
        <w:t>o</w:t>
      </w:r>
      <w:r>
        <w:rPr>
          <w:spacing w:val="8"/>
          <w:w w:val="80"/>
        </w:rPr>
        <w:t> </w:t>
      </w:r>
      <w:r>
        <w:rPr>
          <w:w w:val="80"/>
        </w:rPr>
        <w:t>vereda</w:t>
      </w:r>
      <w:r>
        <w:rPr>
          <w:spacing w:val="6"/>
          <w:w w:val="80"/>
        </w:rPr>
        <w:t> </w:t>
      </w:r>
      <w:r>
        <w:rPr>
          <w:w w:val="80"/>
        </w:rPr>
        <w:t>a</w:t>
      </w:r>
      <w:r>
        <w:rPr>
          <w:spacing w:val="1"/>
          <w:w w:val="80"/>
        </w:rPr>
        <w:t> </w:t>
      </w:r>
      <w:r>
        <w:rPr>
          <w:w w:val="85"/>
        </w:rPr>
        <w:t>la que pertenece el OAC, acreditando a través de soportes documentales dicha circunstancia ante el</w:t>
      </w:r>
      <w:r>
        <w:rPr>
          <w:spacing w:val="1"/>
          <w:w w:val="85"/>
        </w:rPr>
        <w:t> </w:t>
      </w:r>
      <w:r>
        <w:rPr>
          <w:w w:val="80"/>
        </w:rPr>
        <w:t>Interventor y/o Supervisor del INSTITUTO. Lo anterior en cumplimiento del Artículo 95 de la Ley 2166 del</w:t>
      </w:r>
      <w:r>
        <w:rPr>
          <w:spacing w:val="1"/>
          <w:w w:val="80"/>
        </w:rPr>
        <w:t> </w:t>
      </w:r>
      <w:r>
        <w:rPr>
          <w:w w:val="80"/>
        </w:rPr>
        <w:t>2021.”</w:t>
      </w:r>
      <w:r>
        <w:rPr>
          <w:spacing w:val="1"/>
          <w:w w:val="80"/>
        </w:rPr>
        <w:t> </w:t>
      </w:r>
      <w:r>
        <w:rPr>
          <w:w w:val="80"/>
        </w:rPr>
        <w:t>Adicionalmente, por el cierre de año se tienen dificultades con los proveedores para la entrega de</w:t>
      </w:r>
      <w:r>
        <w:rPr>
          <w:spacing w:val="1"/>
          <w:w w:val="80"/>
        </w:rPr>
        <w:t> </w:t>
      </w:r>
      <w:r>
        <w:rPr>
          <w:w w:val="90"/>
        </w:rPr>
        <w:t>materiales.</w:t>
      </w:r>
    </w:p>
    <w:p>
      <w:pPr>
        <w:pStyle w:val="BodyText"/>
        <w:spacing w:before="4"/>
        <w:ind w:left="0"/>
        <w:rPr>
          <w:sz w:val="22"/>
        </w:rPr>
      </w:pPr>
    </w:p>
    <w:p>
      <w:pPr>
        <w:pStyle w:val="BodyText"/>
        <w:ind w:right="118"/>
        <w:jc w:val="both"/>
      </w:pPr>
      <w:r>
        <w:rPr>
          <w:w w:val="80"/>
        </w:rPr>
        <w:t>De acuerdo con lo anterior, este compromiso resulta difícil de cumplir por parte del Organismo de Acción</w:t>
      </w:r>
      <w:r>
        <w:rPr>
          <w:spacing w:val="1"/>
          <w:w w:val="80"/>
        </w:rPr>
        <w:t> </w:t>
      </w:r>
      <w:r>
        <w:rPr>
          <w:w w:val="80"/>
        </w:rPr>
        <w:t>Comunal, pues atendiendo la época decembrina e inicio de año nuevo en la que estamos, dicha mano de</w:t>
      </w:r>
      <w:r>
        <w:rPr>
          <w:spacing w:val="1"/>
          <w:w w:val="80"/>
        </w:rPr>
        <w:t> </w:t>
      </w:r>
      <w:r>
        <w:rPr>
          <w:w w:val="80"/>
        </w:rPr>
        <w:t>obra calificada y no calificada con los habitantes de la comunidad es deficiente al punto de imposibilitar el</w:t>
      </w:r>
      <w:r>
        <w:rPr>
          <w:spacing w:val="1"/>
          <w:w w:val="80"/>
        </w:rPr>
        <w:t> </w:t>
      </w:r>
      <w:r>
        <w:rPr>
          <w:w w:val="85"/>
        </w:rPr>
        <w:t>cumplimiento de las obligaciones pactadas, así como la entrega de materiales por parte de los</w:t>
      </w:r>
      <w:r>
        <w:rPr>
          <w:spacing w:val="1"/>
          <w:w w:val="85"/>
        </w:rPr>
        <w:t> </w:t>
      </w:r>
      <w:r>
        <w:rPr>
          <w:w w:val="90"/>
        </w:rPr>
        <w:t>proveedores.</w:t>
      </w:r>
    </w:p>
    <w:p>
      <w:pPr>
        <w:pStyle w:val="BodyText"/>
        <w:spacing w:before="9"/>
        <w:ind w:left="0"/>
        <w:rPr>
          <w:sz w:val="22"/>
        </w:rPr>
      </w:pPr>
    </w:p>
    <w:p>
      <w:pPr>
        <w:pStyle w:val="BodyText"/>
        <w:ind w:right="116"/>
        <w:jc w:val="both"/>
      </w:pPr>
      <w:r>
        <w:rPr>
          <w:w w:val="80"/>
        </w:rPr>
        <w:t>Así las cosas, buscando el cumplimiento de los fines esenciales del Estado y la consecución del interés</w:t>
      </w:r>
      <w:r>
        <w:rPr>
          <w:spacing w:val="1"/>
          <w:w w:val="80"/>
        </w:rPr>
        <w:t> </w:t>
      </w:r>
      <w:r>
        <w:rPr>
          <w:w w:val="80"/>
        </w:rPr>
        <w:t>general, que es este caso se traduce en el mejoramiento de las condiciones de transitabilidad del corredor</w:t>
      </w:r>
      <w:r>
        <w:rPr>
          <w:spacing w:val="1"/>
          <w:w w:val="80"/>
        </w:rPr>
        <w:t> </w:t>
      </w:r>
      <w:r>
        <w:rPr>
          <w:w w:val="80"/>
        </w:rPr>
        <w:t>objeto de intervención descrito en el alcance del convenio, y reconociendo el interés público que comportan</w:t>
      </w:r>
      <w:r>
        <w:rPr>
          <w:spacing w:val="1"/>
          <w:w w:val="80"/>
        </w:rPr>
        <w:t> </w:t>
      </w:r>
      <w:r>
        <w:rPr>
          <w:w w:val="80"/>
        </w:rPr>
        <w:t>las obras de infraestructura vial convenidas, se hace necesario la suspensión del convenio mencionado en</w:t>
      </w:r>
      <w:r>
        <w:rPr>
          <w:spacing w:val="1"/>
          <w:w w:val="80"/>
        </w:rPr>
        <w:t> </w:t>
      </w:r>
      <w:r>
        <w:rPr>
          <w:w w:val="90"/>
        </w:rPr>
        <w:t>el</w:t>
      </w:r>
      <w:r>
        <w:rPr>
          <w:spacing w:val="-5"/>
          <w:w w:val="90"/>
        </w:rPr>
        <w:t> </w:t>
      </w:r>
      <w:r>
        <w:rPr>
          <w:w w:val="90"/>
        </w:rPr>
        <w:t>asunto.</w:t>
      </w:r>
    </w:p>
    <w:p>
      <w:pPr>
        <w:pStyle w:val="BodyText"/>
        <w:spacing w:before="9"/>
        <w:ind w:left="0"/>
        <w:rPr>
          <w:sz w:val="22"/>
        </w:rPr>
      </w:pPr>
    </w:p>
    <w:p>
      <w:pPr>
        <w:pStyle w:val="BodyText"/>
        <w:ind w:right="114"/>
        <w:jc w:val="both"/>
      </w:pPr>
      <w:r>
        <w:rPr>
          <w:w w:val="85"/>
        </w:rPr>
        <w:t>Por lo expresado anteriormente, es de nuestro interés culminar las labores de la mejor manera,</w:t>
      </w:r>
      <w:r>
        <w:rPr>
          <w:spacing w:val="1"/>
          <w:w w:val="85"/>
        </w:rPr>
        <w:t> </w:t>
      </w:r>
      <w:r>
        <w:rPr>
          <w:w w:val="85"/>
        </w:rPr>
        <w:t>garantizando la calidad de la obra, recibo y entrega a satisfacción por parte de la interventoría de los</w:t>
      </w:r>
      <w:r>
        <w:rPr>
          <w:spacing w:val="1"/>
          <w:w w:val="85"/>
        </w:rPr>
        <w:t> </w:t>
      </w:r>
      <w:r>
        <w:rPr>
          <w:w w:val="85"/>
        </w:rPr>
        <w:t>trabajos ejecutados, por tal motivo se solicita considerar la ampliación a la suspensión del Convenio</w:t>
      </w:r>
      <w:r>
        <w:rPr>
          <w:spacing w:val="1"/>
          <w:w w:val="85"/>
        </w:rPr>
        <w:t> </w:t>
      </w:r>
      <w:r>
        <w:rPr>
          <w:w w:val="80"/>
        </w:rPr>
        <w:t>Solidario</w:t>
      </w:r>
      <w:r>
        <w:rPr>
          <w:spacing w:val="1"/>
          <w:w w:val="80"/>
        </w:rPr>
        <w:t> </w:t>
      </w:r>
      <w:r>
        <w:rPr>
          <w:w w:val="80"/>
        </w:rPr>
        <w:t>No.</w:t>
      </w:r>
      <w:r>
        <w:rPr>
          <w:spacing w:val="1"/>
          <w:w w:val="80"/>
        </w:rPr>
        <w:t> </w:t>
      </w:r>
      <w:r>
        <w:rPr>
          <w:w w:val="80"/>
        </w:rPr>
        <w:t>3979</w:t>
      </w:r>
      <w:r>
        <w:rPr>
          <w:spacing w:val="1"/>
          <w:w w:val="80"/>
        </w:rPr>
        <w:t> </w:t>
      </w:r>
      <w:r>
        <w:rPr>
          <w:w w:val="80"/>
        </w:rPr>
        <w:t>de</w:t>
      </w:r>
      <w:r>
        <w:rPr>
          <w:spacing w:val="1"/>
          <w:w w:val="80"/>
        </w:rPr>
        <w:t> </w:t>
      </w:r>
      <w:r>
        <w:rPr>
          <w:w w:val="80"/>
        </w:rPr>
        <w:t>2023</w:t>
      </w:r>
      <w:r>
        <w:rPr>
          <w:spacing w:val="2"/>
          <w:w w:val="80"/>
        </w:rPr>
        <w:t> </w:t>
      </w:r>
      <w:r>
        <w:rPr>
          <w:w w:val="80"/>
        </w:rPr>
        <w:t>en</w:t>
      </w:r>
      <w:r>
        <w:rPr>
          <w:spacing w:val="3"/>
          <w:w w:val="80"/>
        </w:rPr>
        <w:t> </w:t>
      </w:r>
      <w:r>
        <w:rPr>
          <w:w w:val="80"/>
        </w:rPr>
        <w:t>un</w:t>
      </w:r>
      <w:r>
        <w:rPr>
          <w:spacing w:val="3"/>
          <w:w w:val="80"/>
        </w:rPr>
        <w:t> </w:t>
      </w:r>
      <w:r>
        <w:rPr>
          <w:w w:val="80"/>
        </w:rPr>
        <w:t>término</w:t>
      </w:r>
      <w:r>
        <w:rPr>
          <w:spacing w:val="1"/>
          <w:w w:val="80"/>
        </w:rPr>
        <w:t> </w:t>
      </w:r>
      <w:r>
        <w:rPr>
          <w:w w:val="80"/>
        </w:rPr>
        <w:t>de</w:t>
      </w:r>
      <w:r>
        <w:rPr>
          <w:spacing w:val="3"/>
          <w:w w:val="80"/>
        </w:rPr>
        <w:t> </w:t>
      </w:r>
      <w:r>
        <w:rPr>
          <w:w w:val="80"/>
        </w:rPr>
        <w:t>veintiocho</w:t>
      </w:r>
      <w:r>
        <w:rPr>
          <w:spacing w:val="4"/>
          <w:w w:val="80"/>
        </w:rPr>
        <w:t> </w:t>
      </w:r>
      <w:r>
        <w:rPr>
          <w:w w:val="80"/>
        </w:rPr>
        <w:t>(28)</w:t>
      </w:r>
      <w:r>
        <w:rPr>
          <w:spacing w:val="2"/>
          <w:w w:val="80"/>
        </w:rPr>
        <w:t> </w:t>
      </w:r>
      <w:r>
        <w:rPr>
          <w:w w:val="80"/>
        </w:rPr>
        <w:t>días.</w:t>
      </w:r>
    </w:p>
    <w:p>
      <w:pPr>
        <w:pStyle w:val="BodyText"/>
        <w:spacing w:before="9"/>
        <w:ind w:left="0"/>
        <w:rPr>
          <w:sz w:val="22"/>
        </w:rPr>
      </w:pPr>
    </w:p>
    <w:p>
      <w:pPr>
        <w:pStyle w:val="BodyText"/>
        <w:spacing w:line="480" w:lineRule="auto"/>
        <w:ind w:right="7423"/>
        <w:jc w:val="both"/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1310647</wp:posOffset>
            </wp:positionH>
            <wp:positionV relativeFrom="paragraph">
              <wp:posOffset>740471</wp:posOffset>
            </wp:positionV>
            <wp:extent cx="969687" cy="182308"/>
            <wp:effectExtent l="0" t="0" r="0" b="0"/>
            <wp:wrapTopAndBottom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9687" cy="1823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4731870</wp:posOffset>
            </wp:positionH>
            <wp:positionV relativeFrom="paragraph">
              <wp:posOffset>716922</wp:posOffset>
            </wp:positionV>
            <wp:extent cx="1513360" cy="276034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3360" cy="276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80"/>
        </w:rPr>
        <w:t>Sin otro particular,</w:t>
      </w:r>
      <w:r>
        <w:rPr>
          <w:spacing w:val="-49"/>
          <w:w w:val="80"/>
        </w:rPr>
        <w:t> </w:t>
      </w:r>
      <w:r>
        <w:rPr>
          <w:w w:val="90"/>
        </w:rPr>
        <w:t>Atentamente,</w:t>
      </w:r>
    </w:p>
    <w:p>
      <w:pPr>
        <w:pStyle w:val="BodyText"/>
        <w:spacing w:before="6"/>
        <w:ind w:left="0"/>
        <w:rPr>
          <w:sz w:val="20"/>
        </w:rPr>
      </w:pPr>
    </w:p>
    <w:p>
      <w:pPr>
        <w:tabs>
          <w:tab w:pos="5810" w:val="left" w:leader="none"/>
        </w:tabs>
        <w:spacing w:line="229" w:lineRule="exact" w:before="0"/>
        <w:ind w:left="102" w:right="0" w:firstLine="0"/>
        <w:jc w:val="both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SIXTO</w:t>
      </w:r>
      <w:r>
        <w:rPr>
          <w:rFonts w:ascii="Arial"/>
          <w:b/>
          <w:spacing w:val="9"/>
          <w:w w:val="80"/>
          <w:sz w:val="20"/>
        </w:rPr>
        <w:t> </w:t>
      </w:r>
      <w:r>
        <w:rPr>
          <w:rFonts w:ascii="Arial"/>
          <w:b/>
          <w:w w:val="80"/>
          <w:sz w:val="20"/>
        </w:rPr>
        <w:t>JAVIER</w:t>
      </w:r>
      <w:r>
        <w:rPr>
          <w:rFonts w:ascii="Arial"/>
          <w:b/>
          <w:spacing w:val="9"/>
          <w:w w:val="80"/>
          <w:sz w:val="20"/>
        </w:rPr>
        <w:t> </w:t>
      </w:r>
      <w:r>
        <w:rPr>
          <w:rFonts w:ascii="Arial"/>
          <w:b/>
          <w:w w:val="80"/>
          <w:sz w:val="20"/>
        </w:rPr>
        <w:t>PARRA</w:t>
      </w:r>
      <w:r>
        <w:rPr>
          <w:rFonts w:ascii="Arial"/>
          <w:b/>
          <w:spacing w:val="9"/>
          <w:w w:val="80"/>
          <w:sz w:val="20"/>
        </w:rPr>
        <w:t> </w:t>
      </w:r>
      <w:r>
        <w:rPr>
          <w:rFonts w:ascii="Arial"/>
          <w:b/>
          <w:w w:val="80"/>
          <w:sz w:val="20"/>
        </w:rPr>
        <w:t>RAMIREZ</w:t>
        <w:tab/>
        <w:t>LEYDI</w:t>
      </w:r>
      <w:r>
        <w:rPr>
          <w:rFonts w:ascii="Arial"/>
          <w:b/>
          <w:spacing w:val="9"/>
          <w:w w:val="80"/>
          <w:sz w:val="20"/>
        </w:rPr>
        <w:t> </w:t>
      </w:r>
      <w:r>
        <w:rPr>
          <w:rFonts w:ascii="Arial"/>
          <w:b/>
          <w:w w:val="80"/>
          <w:sz w:val="20"/>
        </w:rPr>
        <w:t>MABEL</w:t>
      </w:r>
      <w:r>
        <w:rPr>
          <w:rFonts w:ascii="Arial"/>
          <w:b/>
          <w:spacing w:val="11"/>
          <w:w w:val="80"/>
          <w:sz w:val="20"/>
        </w:rPr>
        <w:t> </w:t>
      </w:r>
      <w:r>
        <w:rPr>
          <w:rFonts w:ascii="Arial"/>
          <w:b/>
          <w:w w:val="80"/>
          <w:sz w:val="20"/>
        </w:rPr>
        <w:t>PEREZ</w:t>
      </w:r>
      <w:r>
        <w:rPr>
          <w:rFonts w:ascii="Arial"/>
          <w:b/>
          <w:spacing w:val="10"/>
          <w:w w:val="80"/>
          <w:sz w:val="20"/>
        </w:rPr>
        <w:t> </w:t>
      </w:r>
      <w:r>
        <w:rPr>
          <w:rFonts w:ascii="Arial"/>
          <w:b/>
          <w:w w:val="80"/>
          <w:sz w:val="20"/>
        </w:rPr>
        <w:t>CHUD</w:t>
      </w:r>
    </w:p>
    <w:p>
      <w:pPr>
        <w:tabs>
          <w:tab w:pos="5812" w:val="left" w:leader="none"/>
        </w:tabs>
        <w:spacing w:line="229" w:lineRule="exact" w:before="0"/>
        <w:ind w:left="102" w:right="0" w:firstLine="0"/>
        <w:jc w:val="left"/>
        <w:rPr>
          <w:sz w:val="20"/>
        </w:rPr>
      </w:pPr>
      <w:r>
        <w:rPr>
          <w:w w:val="80"/>
          <w:sz w:val="20"/>
        </w:rPr>
        <w:t>Presidente</w:t>
      </w:r>
      <w:r>
        <w:rPr>
          <w:spacing w:val="6"/>
          <w:w w:val="80"/>
          <w:sz w:val="20"/>
        </w:rPr>
        <w:t> </w:t>
      </w:r>
      <w:r>
        <w:rPr>
          <w:w w:val="80"/>
          <w:sz w:val="20"/>
        </w:rPr>
        <w:t>y</w:t>
      </w:r>
      <w:r>
        <w:rPr>
          <w:spacing w:val="6"/>
          <w:w w:val="80"/>
          <w:sz w:val="20"/>
        </w:rPr>
        <w:t> </w:t>
      </w:r>
      <w:r>
        <w:rPr>
          <w:w w:val="80"/>
          <w:sz w:val="20"/>
        </w:rPr>
        <w:t>representante</w:t>
      </w:r>
      <w:r>
        <w:rPr>
          <w:spacing w:val="7"/>
          <w:w w:val="80"/>
          <w:sz w:val="20"/>
        </w:rPr>
        <w:t> </w:t>
      </w:r>
      <w:r>
        <w:rPr>
          <w:w w:val="80"/>
          <w:sz w:val="20"/>
        </w:rPr>
        <w:t>Legal</w:t>
        <w:tab/>
      </w:r>
      <w:r>
        <w:rPr>
          <w:w w:val="90"/>
          <w:sz w:val="20"/>
        </w:rPr>
        <w:t>Interventor</w:t>
      </w:r>
    </w:p>
    <w:p>
      <w:pPr>
        <w:spacing w:before="0"/>
        <w:ind w:left="102" w:right="2997" w:firstLine="0"/>
        <w:jc w:val="left"/>
        <w:rPr>
          <w:sz w:val="20"/>
        </w:rPr>
      </w:pPr>
      <w:r>
        <w:rPr>
          <w:w w:val="80"/>
          <w:sz w:val="20"/>
        </w:rPr>
        <w:t>Junta</w:t>
      </w:r>
      <w:r>
        <w:rPr>
          <w:spacing w:val="11"/>
          <w:w w:val="80"/>
          <w:sz w:val="20"/>
        </w:rPr>
        <w:t> </w:t>
      </w:r>
      <w:r>
        <w:rPr>
          <w:w w:val="80"/>
          <w:sz w:val="20"/>
        </w:rPr>
        <w:t>de</w:t>
      </w:r>
      <w:r>
        <w:rPr>
          <w:spacing w:val="12"/>
          <w:w w:val="80"/>
          <w:sz w:val="20"/>
        </w:rPr>
        <w:t> </w:t>
      </w:r>
      <w:r>
        <w:rPr>
          <w:w w:val="80"/>
          <w:sz w:val="20"/>
        </w:rPr>
        <w:t>Acción</w:t>
      </w:r>
      <w:r>
        <w:rPr>
          <w:spacing w:val="14"/>
          <w:w w:val="80"/>
          <w:sz w:val="20"/>
        </w:rPr>
        <w:t> </w:t>
      </w:r>
      <w:r>
        <w:rPr>
          <w:w w:val="80"/>
          <w:sz w:val="20"/>
        </w:rPr>
        <w:t>Comunal</w:t>
      </w:r>
      <w:r>
        <w:rPr>
          <w:spacing w:val="11"/>
          <w:w w:val="80"/>
          <w:sz w:val="20"/>
        </w:rPr>
        <w:t> </w:t>
      </w:r>
      <w:r>
        <w:rPr>
          <w:w w:val="80"/>
          <w:sz w:val="20"/>
        </w:rPr>
        <w:t>Vereda</w:t>
      </w:r>
      <w:r>
        <w:rPr>
          <w:spacing w:val="16"/>
          <w:w w:val="80"/>
          <w:sz w:val="20"/>
        </w:rPr>
        <w:t> </w:t>
      </w:r>
      <w:r>
        <w:rPr>
          <w:w w:val="80"/>
          <w:sz w:val="20"/>
        </w:rPr>
        <w:t>ASOCIACIÓN</w:t>
      </w:r>
      <w:r>
        <w:rPr>
          <w:spacing w:val="11"/>
          <w:w w:val="80"/>
          <w:sz w:val="20"/>
        </w:rPr>
        <w:t> </w:t>
      </w:r>
      <w:r>
        <w:rPr>
          <w:w w:val="80"/>
          <w:sz w:val="20"/>
        </w:rPr>
        <w:t>COMUNAL</w:t>
      </w:r>
      <w:r>
        <w:rPr>
          <w:spacing w:val="10"/>
          <w:w w:val="80"/>
          <w:sz w:val="20"/>
        </w:rPr>
        <w:t> </w:t>
      </w:r>
      <w:r>
        <w:rPr>
          <w:w w:val="80"/>
          <w:sz w:val="20"/>
        </w:rPr>
        <w:t>DE</w:t>
      </w:r>
      <w:r>
        <w:rPr>
          <w:spacing w:val="9"/>
          <w:w w:val="80"/>
          <w:sz w:val="20"/>
        </w:rPr>
        <w:t> </w:t>
      </w:r>
      <w:r>
        <w:rPr>
          <w:w w:val="80"/>
          <w:sz w:val="20"/>
        </w:rPr>
        <w:t>JUNTAS</w:t>
      </w:r>
      <w:r>
        <w:rPr>
          <w:spacing w:val="-41"/>
          <w:w w:val="80"/>
          <w:sz w:val="20"/>
        </w:rPr>
        <w:t> </w:t>
      </w:r>
      <w:r>
        <w:rPr>
          <w:w w:val="80"/>
          <w:sz w:val="20"/>
        </w:rPr>
        <w:t>Municipio</w:t>
      </w:r>
      <w:r>
        <w:rPr>
          <w:spacing w:val="1"/>
          <w:w w:val="80"/>
          <w:sz w:val="20"/>
        </w:rPr>
        <w:t> </w:t>
      </w:r>
      <w:r>
        <w:rPr>
          <w:w w:val="80"/>
          <w:sz w:val="20"/>
        </w:rPr>
        <w:t>de</w:t>
      </w:r>
      <w:r>
        <w:rPr>
          <w:spacing w:val="3"/>
          <w:w w:val="80"/>
          <w:sz w:val="20"/>
        </w:rPr>
        <w:t> </w:t>
      </w:r>
      <w:r>
        <w:rPr>
          <w:w w:val="80"/>
          <w:sz w:val="20"/>
        </w:rPr>
        <w:t>Albania–</w:t>
      </w:r>
      <w:r>
        <w:rPr>
          <w:spacing w:val="3"/>
          <w:w w:val="80"/>
          <w:sz w:val="20"/>
        </w:rPr>
        <w:t> </w:t>
      </w:r>
      <w:r>
        <w:rPr>
          <w:w w:val="80"/>
          <w:sz w:val="20"/>
        </w:rPr>
        <w:t>Departamento</w:t>
      </w:r>
      <w:r>
        <w:rPr>
          <w:spacing w:val="2"/>
          <w:w w:val="80"/>
          <w:sz w:val="20"/>
        </w:rPr>
        <w:t> </w:t>
      </w:r>
      <w:r>
        <w:rPr>
          <w:w w:val="80"/>
          <w:sz w:val="20"/>
        </w:rPr>
        <w:t>de</w:t>
      </w:r>
      <w:r>
        <w:rPr>
          <w:spacing w:val="3"/>
          <w:w w:val="80"/>
          <w:sz w:val="20"/>
        </w:rPr>
        <w:t> </w:t>
      </w:r>
      <w:r>
        <w:rPr>
          <w:w w:val="80"/>
          <w:sz w:val="20"/>
        </w:rPr>
        <w:t>Caquetá</w:t>
      </w:r>
    </w:p>
    <w:sectPr>
      <w:pgSz w:w="12240" w:h="15840"/>
      <w:pgMar w:top="1480" w:bottom="280" w:left="160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Arial MT" w:hAnsi="Arial MT" w:eastAsia="Arial MT" w:cs="Arial MT"/>
      <w:sz w:val="23"/>
      <w:szCs w:val="23"/>
      <w:lang w:val="es-ES" w:eastAsia="en-US" w:bidi="ar-SA"/>
    </w:rPr>
  </w:style>
  <w:style w:styleId="Title" w:type="paragraph">
    <w:name w:val="Title"/>
    <w:basedOn w:val="Normal"/>
    <w:uiPriority w:val="1"/>
    <w:qFormat/>
    <w:pPr>
      <w:spacing w:line="264" w:lineRule="exact"/>
      <w:ind w:left="102"/>
    </w:pPr>
    <w:rPr>
      <w:rFonts w:ascii="Arial" w:hAnsi="Arial" w:eastAsia="Arial" w:cs="Arial"/>
      <w:b/>
      <w:bCs/>
      <w:sz w:val="23"/>
      <w:szCs w:val="23"/>
      <w:lang w:val="es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Baez</dc:creator>
  <dcterms:created xsi:type="dcterms:W3CDTF">2024-02-13T21:35:14Z</dcterms:created>
  <dcterms:modified xsi:type="dcterms:W3CDTF">2024-02-13T21:35:14Z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2024-02-13T00:00:00Z</vt:filetime>
  </property>
</Properties>
</file>