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7365" w:rsidRPr="00790AC2" w:rsidRDefault="00CC7365" w:rsidP="00CC7365">
      <w:pPr>
        <w:jc w:val="center"/>
        <w:rPr>
          <w:rFonts w:ascii="Arial Narrow" w:hAnsi="Arial Narrow"/>
          <w:b/>
          <w:sz w:val="20"/>
          <w:szCs w:val="20"/>
        </w:rPr>
      </w:pPr>
      <w:r w:rsidRPr="00790AC2">
        <w:rPr>
          <w:rFonts w:ascii="Arial Narrow" w:hAnsi="Arial Narrow" w:cs="Arial"/>
          <w:b/>
          <w:sz w:val="20"/>
          <w:szCs w:val="20"/>
        </w:rPr>
        <w:t>FORMATO</w:t>
      </w:r>
      <w:r w:rsidRPr="00790AC2">
        <w:rPr>
          <w:rFonts w:ascii="Arial Narrow" w:hAnsi="Arial Narrow"/>
          <w:b/>
          <w:sz w:val="20"/>
          <w:szCs w:val="20"/>
        </w:rPr>
        <w:t xml:space="preserve"> </w:t>
      </w:r>
      <w:bookmarkStart w:id="0" w:name="_GoBack"/>
      <w:bookmarkEnd w:id="0"/>
    </w:p>
    <w:p w:rsidR="00CC7365" w:rsidRPr="00790AC2" w:rsidRDefault="00CC7365" w:rsidP="00CC7365">
      <w:pPr>
        <w:pStyle w:val="Textoindependiente"/>
        <w:jc w:val="center"/>
        <w:rPr>
          <w:rFonts w:ascii="Arial Narrow" w:hAnsi="Arial Narrow"/>
          <w:b/>
          <w:i w:val="0"/>
          <w:sz w:val="20"/>
          <w:szCs w:val="20"/>
        </w:rPr>
      </w:pPr>
      <w:r w:rsidRPr="00790AC2">
        <w:rPr>
          <w:rFonts w:ascii="Arial Narrow" w:hAnsi="Arial Narrow"/>
          <w:b/>
          <w:i w:val="0"/>
          <w:sz w:val="20"/>
          <w:szCs w:val="20"/>
        </w:rPr>
        <w:t>PROPUESTA ECONÓMICA</w:t>
      </w:r>
    </w:p>
    <w:p w:rsidR="00CC7365" w:rsidRPr="00790AC2" w:rsidRDefault="00CC7365" w:rsidP="00CC7365">
      <w:pPr>
        <w:jc w:val="both"/>
        <w:rPr>
          <w:rFonts w:ascii="Arial Narrow" w:hAnsi="Arial Narrow" w:cs="Arial"/>
          <w:b/>
          <w:iCs/>
          <w:sz w:val="20"/>
          <w:szCs w:val="20"/>
        </w:rPr>
      </w:pPr>
    </w:p>
    <w:p w:rsidR="00CC7365" w:rsidRPr="00790AC2" w:rsidRDefault="00CC7365" w:rsidP="00CC7365">
      <w:pPr>
        <w:jc w:val="both"/>
        <w:rPr>
          <w:rFonts w:ascii="Arial Narrow" w:hAnsi="Arial Narrow"/>
          <w:sz w:val="20"/>
          <w:szCs w:val="20"/>
        </w:rPr>
      </w:pPr>
      <w:r w:rsidRPr="00790AC2">
        <w:rPr>
          <w:rFonts w:ascii="Arial Narrow" w:hAnsi="Arial Narrow"/>
          <w:sz w:val="20"/>
          <w:szCs w:val="20"/>
        </w:rPr>
        <w:t xml:space="preserve">El proponente debe indicar el valor de su propuesta en moneda legal colombiana teniendo en cuenta los siguientes aspectos: </w:t>
      </w:r>
    </w:p>
    <w:p w:rsidR="00CC7365" w:rsidRPr="00790AC2" w:rsidRDefault="00CC7365" w:rsidP="00CC7365">
      <w:pPr>
        <w:jc w:val="both"/>
        <w:rPr>
          <w:rFonts w:ascii="Arial Narrow" w:hAnsi="Arial Narrow"/>
          <w:sz w:val="20"/>
          <w:szCs w:val="20"/>
        </w:rPr>
      </w:pPr>
    </w:p>
    <w:p w:rsidR="00CC7365" w:rsidRPr="00790AC2" w:rsidRDefault="00CC7365" w:rsidP="00CC7365">
      <w:pPr>
        <w:jc w:val="both"/>
        <w:rPr>
          <w:rFonts w:ascii="Arial Narrow" w:hAnsi="Arial Narrow"/>
          <w:sz w:val="20"/>
          <w:szCs w:val="20"/>
        </w:rPr>
      </w:pPr>
      <w:r w:rsidRPr="00790AC2">
        <w:rPr>
          <w:rFonts w:ascii="Arial Narrow" w:hAnsi="Arial Narrow"/>
          <w:sz w:val="20"/>
          <w:szCs w:val="20"/>
        </w:rPr>
        <w:sym w:font="Symbol" w:char="F0B7"/>
      </w:r>
      <w:r w:rsidRPr="00790AC2">
        <w:rPr>
          <w:rFonts w:ascii="Arial Narrow" w:hAnsi="Arial Narrow"/>
          <w:sz w:val="20"/>
          <w:szCs w:val="20"/>
        </w:rPr>
        <w:t xml:space="preserve"> El valor de la propuesta debe incluir todos los costos que genere el cumplimiento del objeto del contrato de acuerdo con las especificaciones técnicas señaladas en el FORMATO 1º “ESPECIFICACIONES TECNICAS” y demás condiciones requeridas en el presente documento. Por ningún motivo estos se considerarán como costos adicionales. </w:t>
      </w:r>
    </w:p>
    <w:p w:rsidR="00CC7365" w:rsidRPr="00790AC2" w:rsidRDefault="00CC7365" w:rsidP="00CC7365">
      <w:pPr>
        <w:jc w:val="both"/>
        <w:rPr>
          <w:rFonts w:ascii="Arial Narrow" w:hAnsi="Arial Narrow"/>
          <w:sz w:val="20"/>
          <w:szCs w:val="20"/>
        </w:rPr>
      </w:pPr>
      <w:r w:rsidRPr="00790AC2">
        <w:rPr>
          <w:rFonts w:ascii="Arial Narrow" w:hAnsi="Arial Narrow"/>
          <w:sz w:val="20"/>
          <w:szCs w:val="20"/>
        </w:rPr>
        <w:sym w:font="Symbol" w:char="F0B7"/>
      </w:r>
      <w:r w:rsidRPr="00790AC2">
        <w:rPr>
          <w:rFonts w:ascii="Arial Narrow" w:hAnsi="Arial Narrow"/>
          <w:sz w:val="20"/>
          <w:szCs w:val="20"/>
        </w:rPr>
        <w:t xml:space="preserve"> Si el proponente no discrimina el impuesto al valor agregado (I.V.A.), y el objeto del contrato causa dicho impuesto, Parques Nacionales Naturales lo considerará INCLUIDO en el valor total de la oferta y así lo aceptará el proponente. </w:t>
      </w:r>
    </w:p>
    <w:p w:rsidR="00CC7365" w:rsidRPr="00790AC2" w:rsidRDefault="00CC7365" w:rsidP="00CC7365">
      <w:pPr>
        <w:jc w:val="both"/>
        <w:rPr>
          <w:rFonts w:ascii="Arial Narrow" w:hAnsi="Arial Narrow"/>
          <w:sz w:val="20"/>
          <w:szCs w:val="20"/>
        </w:rPr>
      </w:pPr>
      <w:r w:rsidRPr="00790AC2">
        <w:rPr>
          <w:rFonts w:ascii="Arial Narrow" w:hAnsi="Arial Narrow"/>
          <w:sz w:val="20"/>
          <w:szCs w:val="20"/>
        </w:rPr>
        <w:sym w:font="Symbol" w:char="F0B7"/>
      </w:r>
      <w:r w:rsidRPr="00790AC2">
        <w:rPr>
          <w:rFonts w:ascii="Arial Narrow" w:hAnsi="Arial Narrow"/>
          <w:sz w:val="20"/>
          <w:szCs w:val="20"/>
        </w:rPr>
        <w:t xml:space="preserve"> Si al evaluar la propuesta se encuentra un error aritmético, Parques Nacionales Naturales procederá a su corrección y este será el valor que se tendrá en cuenta para la evaluación. Los valores ofrecidos deben ser presentados en cifras cerradas sin decimales, no deben tener centavos.</w:t>
      </w:r>
    </w:p>
    <w:p w:rsidR="00CC7365" w:rsidRPr="00790AC2" w:rsidRDefault="00CC7365" w:rsidP="00CC7365">
      <w:pPr>
        <w:jc w:val="both"/>
        <w:rPr>
          <w:rFonts w:ascii="Arial Narrow" w:hAnsi="Arial Narrow"/>
          <w:sz w:val="20"/>
          <w:szCs w:val="20"/>
        </w:rPr>
      </w:pPr>
    </w:p>
    <w:tbl>
      <w:tblPr>
        <w:tblW w:w="6026" w:type="dxa"/>
        <w:jc w:val="center"/>
        <w:tblCellMar>
          <w:left w:w="70" w:type="dxa"/>
          <w:right w:w="70" w:type="dxa"/>
        </w:tblCellMar>
        <w:tblLook w:val="04A0" w:firstRow="1" w:lastRow="0" w:firstColumn="1" w:lastColumn="0" w:noHBand="0" w:noVBand="1"/>
      </w:tblPr>
      <w:tblGrid>
        <w:gridCol w:w="2638"/>
        <w:gridCol w:w="1066"/>
        <w:gridCol w:w="818"/>
        <w:gridCol w:w="1504"/>
      </w:tblGrid>
      <w:tr w:rsidR="00CC7365" w:rsidRPr="00790AC2" w:rsidTr="00BF5AD3">
        <w:trPr>
          <w:trHeight w:val="255"/>
          <w:jc w:val="center"/>
        </w:trPr>
        <w:tc>
          <w:tcPr>
            <w:tcW w:w="2638" w:type="dxa"/>
            <w:tcBorders>
              <w:top w:val="single" w:sz="4" w:space="0" w:color="auto"/>
              <w:left w:val="single" w:sz="4" w:space="0" w:color="auto"/>
              <w:bottom w:val="single" w:sz="4" w:space="0" w:color="auto"/>
              <w:right w:val="single" w:sz="4" w:space="0" w:color="auto"/>
            </w:tcBorders>
            <w:shd w:val="clear" w:color="auto" w:fill="BFBFBF"/>
            <w:vAlign w:val="center"/>
          </w:tcPr>
          <w:p w:rsidR="00CC7365" w:rsidRPr="00790AC2" w:rsidRDefault="00CC7365" w:rsidP="00BF5AD3">
            <w:pPr>
              <w:jc w:val="center"/>
              <w:rPr>
                <w:rFonts w:ascii="Arial Narrow" w:hAnsi="Arial Narrow" w:cs="Arial"/>
                <w:b/>
                <w:sz w:val="20"/>
                <w:szCs w:val="20"/>
                <w:lang w:val="es-ES_tradnl"/>
              </w:rPr>
            </w:pPr>
            <w:r w:rsidRPr="00790AC2">
              <w:rPr>
                <w:rFonts w:ascii="Arial Narrow" w:hAnsi="Arial Narrow" w:cs="Arial"/>
                <w:b/>
                <w:sz w:val="20"/>
                <w:szCs w:val="20"/>
                <w:lang w:val="es-ES_tradnl"/>
              </w:rPr>
              <w:t>NOMBRE DEL ARTICULO/DESCRIPCIÓN</w:t>
            </w:r>
          </w:p>
        </w:tc>
        <w:tc>
          <w:tcPr>
            <w:tcW w:w="1066" w:type="dxa"/>
            <w:tcBorders>
              <w:top w:val="single" w:sz="4" w:space="0" w:color="auto"/>
              <w:left w:val="single" w:sz="4" w:space="0" w:color="auto"/>
              <w:bottom w:val="single" w:sz="4" w:space="0" w:color="auto"/>
              <w:right w:val="single" w:sz="4" w:space="0" w:color="auto"/>
            </w:tcBorders>
            <w:shd w:val="clear" w:color="auto" w:fill="BFBFBF"/>
            <w:noWrap/>
            <w:vAlign w:val="center"/>
          </w:tcPr>
          <w:p w:rsidR="00CC7365" w:rsidRPr="00790AC2" w:rsidRDefault="00CC7365" w:rsidP="00BF5AD3">
            <w:pPr>
              <w:jc w:val="center"/>
              <w:rPr>
                <w:rFonts w:ascii="Arial Narrow" w:hAnsi="Arial Narrow" w:cs="Arial"/>
                <w:b/>
                <w:sz w:val="20"/>
                <w:szCs w:val="20"/>
                <w:lang w:val="es-ES_tradnl"/>
              </w:rPr>
            </w:pPr>
            <w:r w:rsidRPr="00790AC2">
              <w:rPr>
                <w:rFonts w:ascii="Arial Narrow" w:hAnsi="Arial Narrow" w:cs="Arial"/>
                <w:b/>
                <w:sz w:val="20"/>
                <w:szCs w:val="20"/>
                <w:lang w:val="es-ES_tradnl"/>
              </w:rPr>
              <w:t>UNIDAD DE MEDIDA</w:t>
            </w:r>
          </w:p>
        </w:tc>
        <w:tc>
          <w:tcPr>
            <w:tcW w:w="818" w:type="dxa"/>
            <w:tcBorders>
              <w:top w:val="single" w:sz="4" w:space="0" w:color="auto"/>
              <w:left w:val="single" w:sz="4" w:space="0" w:color="auto"/>
              <w:bottom w:val="single" w:sz="4" w:space="0" w:color="auto"/>
              <w:right w:val="single" w:sz="4" w:space="0" w:color="auto"/>
            </w:tcBorders>
            <w:shd w:val="clear" w:color="auto" w:fill="BFBFBF"/>
          </w:tcPr>
          <w:p w:rsidR="00CC7365" w:rsidRPr="00790AC2" w:rsidRDefault="00CC7365" w:rsidP="00BF5AD3">
            <w:pPr>
              <w:jc w:val="center"/>
              <w:rPr>
                <w:rFonts w:ascii="Arial Narrow" w:hAnsi="Arial Narrow" w:cs="Arial"/>
                <w:b/>
                <w:sz w:val="20"/>
                <w:szCs w:val="20"/>
                <w:lang w:val="es-ES_tradnl"/>
              </w:rPr>
            </w:pPr>
            <w:r w:rsidRPr="00790AC2">
              <w:rPr>
                <w:rFonts w:ascii="Arial Narrow" w:hAnsi="Arial Narrow" w:cs="Arial"/>
                <w:b/>
                <w:sz w:val="20"/>
                <w:szCs w:val="20"/>
                <w:lang w:val="es-ES_tradnl"/>
              </w:rPr>
              <w:t>CANT</w:t>
            </w:r>
          </w:p>
        </w:tc>
        <w:tc>
          <w:tcPr>
            <w:tcW w:w="1504" w:type="dxa"/>
            <w:tcBorders>
              <w:top w:val="single" w:sz="4" w:space="0" w:color="auto"/>
              <w:left w:val="single" w:sz="4" w:space="0" w:color="auto"/>
              <w:bottom w:val="single" w:sz="4" w:space="0" w:color="auto"/>
              <w:right w:val="single" w:sz="4" w:space="0" w:color="auto"/>
            </w:tcBorders>
            <w:shd w:val="clear" w:color="auto" w:fill="BFBFBF"/>
          </w:tcPr>
          <w:p w:rsidR="00CC7365" w:rsidRPr="00790AC2" w:rsidRDefault="00CC7365" w:rsidP="00BF5AD3">
            <w:pPr>
              <w:jc w:val="center"/>
              <w:rPr>
                <w:rFonts w:ascii="Arial Narrow" w:hAnsi="Arial Narrow" w:cs="Arial"/>
                <w:b/>
                <w:sz w:val="20"/>
                <w:szCs w:val="20"/>
                <w:lang w:val="es-ES_tradnl"/>
              </w:rPr>
            </w:pPr>
            <w:r w:rsidRPr="00790AC2">
              <w:rPr>
                <w:rFonts w:ascii="Arial Narrow" w:hAnsi="Arial Narrow" w:cs="Arial"/>
                <w:b/>
                <w:sz w:val="20"/>
                <w:szCs w:val="20"/>
                <w:lang w:val="es-ES_tradnl"/>
              </w:rPr>
              <w:t>VALOR UNITARIO INCLUIDO IVA</w:t>
            </w:r>
          </w:p>
        </w:tc>
      </w:tr>
      <w:tr w:rsidR="00CC7365" w:rsidRPr="00790AC2" w:rsidTr="00BF5AD3">
        <w:trPr>
          <w:trHeight w:val="359"/>
          <w:jc w:val="center"/>
        </w:trPr>
        <w:tc>
          <w:tcPr>
            <w:tcW w:w="2638" w:type="dxa"/>
            <w:tcBorders>
              <w:top w:val="single" w:sz="4" w:space="0" w:color="auto"/>
              <w:left w:val="single" w:sz="4" w:space="0" w:color="auto"/>
              <w:bottom w:val="single" w:sz="4" w:space="0" w:color="auto"/>
              <w:right w:val="single" w:sz="4" w:space="0" w:color="000000"/>
            </w:tcBorders>
            <w:shd w:val="clear" w:color="auto" w:fill="auto"/>
            <w:vAlign w:val="bottom"/>
          </w:tcPr>
          <w:p w:rsidR="00CC7365" w:rsidRPr="00790AC2" w:rsidRDefault="00CC7365" w:rsidP="00BF5AD3">
            <w:pPr>
              <w:rPr>
                <w:rFonts w:ascii="Arial Narrow" w:hAnsi="Arial Narrow" w:cs="Arial"/>
                <w:sz w:val="20"/>
                <w:szCs w:val="20"/>
                <w:lang w:val="es-ES_tradnl"/>
              </w:rPr>
            </w:pPr>
            <w:r w:rsidRPr="00790AC2">
              <w:rPr>
                <w:rFonts w:ascii="Arial Narrow" w:hAnsi="Arial Narrow" w:cs="Arial"/>
                <w:sz w:val="20"/>
                <w:szCs w:val="20"/>
                <w:lang w:val="es-ES_tradnl"/>
              </w:rPr>
              <w:t>Gasolina pura Nacional</w:t>
            </w:r>
          </w:p>
        </w:tc>
        <w:tc>
          <w:tcPr>
            <w:tcW w:w="1066" w:type="dxa"/>
            <w:tcBorders>
              <w:top w:val="single" w:sz="4" w:space="0" w:color="auto"/>
              <w:left w:val="nil"/>
              <w:bottom w:val="single" w:sz="4" w:space="0" w:color="auto"/>
              <w:right w:val="single" w:sz="4" w:space="0" w:color="auto"/>
            </w:tcBorders>
            <w:shd w:val="clear" w:color="auto" w:fill="auto"/>
            <w:noWrap/>
            <w:vAlign w:val="center"/>
          </w:tcPr>
          <w:p w:rsidR="00CC7365" w:rsidRPr="00790AC2" w:rsidRDefault="00CC7365" w:rsidP="00BF5AD3">
            <w:pPr>
              <w:rPr>
                <w:rFonts w:ascii="Arial Narrow" w:hAnsi="Arial Narrow" w:cs="Arial"/>
                <w:color w:val="000000"/>
                <w:sz w:val="20"/>
                <w:szCs w:val="20"/>
                <w:lang w:val="es-ES_tradnl"/>
              </w:rPr>
            </w:pPr>
            <w:r w:rsidRPr="00790AC2">
              <w:rPr>
                <w:rFonts w:ascii="Arial Narrow" w:hAnsi="Arial Narrow" w:cs="Arial"/>
                <w:color w:val="000000"/>
                <w:sz w:val="20"/>
                <w:szCs w:val="20"/>
                <w:lang w:val="es-ES_tradnl"/>
              </w:rPr>
              <w:t xml:space="preserve">Galón </w:t>
            </w:r>
          </w:p>
        </w:tc>
        <w:tc>
          <w:tcPr>
            <w:tcW w:w="818" w:type="dxa"/>
            <w:tcBorders>
              <w:top w:val="single" w:sz="4" w:space="0" w:color="auto"/>
              <w:left w:val="nil"/>
              <w:bottom w:val="single" w:sz="4" w:space="0" w:color="auto"/>
              <w:right w:val="single" w:sz="4" w:space="0" w:color="auto"/>
            </w:tcBorders>
          </w:tcPr>
          <w:p w:rsidR="00CC7365" w:rsidRPr="00790AC2" w:rsidRDefault="00CC7365" w:rsidP="00BF5AD3">
            <w:pPr>
              <w:jc w:val="center"/>
              <w:rPr>
                <w:rFonts w:ascii="Arial Narrow" w:hAnsi="Arial Narrow" w:cs="Arial"/>
                <w:color w:val="000000"/>
                <w:sz w:val="20"/>
                <w:szCs w:val="20"/>
                <w:lang w:val="es-ES_tradnl"/>
              </w:rPr>
            </w:pPr>
            <w:r w:rsidRPr="00790AC2">
              <w:rPr>
                <w:rFonts w:ascii="Arial Narrow" w:hAnsi="Arial Narrow" w:cs="Arial"/>
                <w:color w:val="000000"/>
                <w:sz w:val="20"/>
                <w:szCs w:val="20"/>
                <w:lang w:val="es-ES_tradnl"/>
              </w:rPr>
              <w:t>1</w:t>
            </w:r>
          </w:p>
        </w:tc>
        <w:tc>
          <w:tcPr>
            <w:tcW w:w="1504" w:type="dxa"/>
            <w:tcBorders>
              <w:top w:val="single" w:sz="4" w:space="0" w:color="auto"/>
              <w:left w:val="nil"/>
              <w:bottom w:val="single" w:sz="4" w:space="0" w:color="auto"/>
              <w:right w:val="single" w:sz="4" w:space="0" w:color="auto"/>
            </w:tcBorders>
          </w:tcPr>
          <w:p w:rsidR="00CC7365" w:rsidRPr="00790AC2" w:rsidRDefault="00CC7365" w:rsidP="00BF5AD3">
            <w:pPr>
              <w:rPr>
                <w:rFonts w:ascii="Arial Narrow" w:hAnsi="Arial Narrow" w:cs="Arial"/>
                <w:color w:val="000000"/>
                <w:sz w:val="20"/>
                <w:szCs w:val="20"/>
                <w:lang w:val="es-ES_tradnl"/>
              </w:rPr>
            </w:pPr>
          </w:p>
        </w:tc>
      </w:tr>
      <w:tr w:rsidR="00CC7365" w:rsidRPr="00790AC2" w:rsidTr="00BF5AD3">
        <w:trPr>
          <w:trHeight w:val="227"/>
          <w:jc w:val="center"/>
        </w:trPr>
        <w:tc>
          <w:tcPr>
            <w:tcW w:w="2638" w:type="dxa"/>
            <w:tcBorders>
              <w:top w:val="single" w:sz="4" w:space="0" w:color="auto"/>
              <w:left w:val="single" w:sz="4" w:space="0" w:color="auto"/>
              <w:bottom w:val="single" w:sz="4" w:space="0" w:color="auto"/>
              <w:right w:val="single" w:sz="4" w:space="0" w:color="000000"/>
            </w:tcBorders>
            <w:shd w:val="clear" w:color="auto" w:fill="auto"/>
            <w:vAlign w:val="bottom"/>
          </w:tcPr>
          <w:p w:rsidR="00CC7365" w:rsidRPr="00790AC2" w:rsidRDefault="00CC7365" w:rsidP="00BF5AD3">
            <w:pPr>
              <w:rPr>
                <w:rFonts w:ascii="Arial Narrow" w:hAnsi="Arial Narrow" w:cs="Arial"/>
                <w:sz w:val="20"/>
                <w:szCs w:val="20"/>
                <w:lang w:val="es-ES_tradnl"/>
              </w:rPr>
            </w:pPr>
            <w:r w:rsidRPr="00790AC2">
              <w:rPr>
                <w:rFonts w:ascii="Arial Narrow" w:hAnsi="Arial Narrow" w:cs="Arial"/>
                <w:sz w:val="20"/>
                <w:szCs w:val="20"/>
                <w:lang w:val="es-ES_tradnl"/>
              </w:rPr>
              <w:t>A.C.P.M. nacional</w:t>
            </w:r>
          </w:p>
        </w:tc>
        <w:tc>
          <w:tcPr>
            <w:tcW w:w="1066" w:type="dxa"/>
            <w:tcBorders>
              <w:top w:val="nil"/>
              <w:left w:val="nil"/>
              <w:bottom w:val="single" w:sz="4" w:space="0" w:color="auto"/>
              <w:right w:val="single" w:sz="4" w:space="0" w:color="auto"/>
            </w:tcBorders>
            <w:shd w:val="clear" w:color="auto" w:fill="auto"/>
            <w:noWrap/>
            <w:vAlign w:val="center"/>
          </w:tcPr>
          <w:p w:rsidR="00CC7365" w:rsidRPr="00790AC2" w:rsidRDefault="00CC7365" w:rsidP="00BF5AD3">
            <w:pPr>
              <w:rPr>
                <w:rFonts w:ascii="Arial Narrow" w:hAnsi="Arial Narrow" w:cs="Arial"/>
                <w:color w:val="000000"/>
                <w:sz w:val="20"/>
                <w:szCs w:val="20"/>
                <w:lang w:val="es-ES_tradnl"/>
              </w:rPr>
            </w:pPr>
            <w:r w:rsidRPr="00790AC2">
              <w:rPr>
                <w:rFonts w:ascii="Arial Narrow" w:hAnsi="Arial Narrow" w:cs="Arial"/>
                <w:color w:val="000000"/>
                <w:sz w:val="20"/>
                <w:szCs w:val="20"/>
                <w:lang w:val="es-ES_tradnl"/>
              </w:rPr>
              <w:t>Galón</w:t>
            </w:r>
          </w:p>
        </w:tc>
        <w:tc>
          <w:tcPr>
            <w:tcW w:w="818" w:type="dxa"/>
            <w:tcBorders>
              <w:top w:val="nil"/>
              <w:left w:val="nil"/>
              <w:bottom w:val="single" w:sz="4" w:space="0" w:color="auto"/>
              <w:right w:val="single" w:sz="4" w:space="0" w:color="auto"/>
            </w:tcBorders>
          </w:tcPr>
          <w:p w:rsidR="00CC7365" w:rsidRPr="00790AC2" w:rsidRDefault="00CC7365" w:rsidP="00BF5AD3">
            <w:pPr>
              <w:jc w:val="center"/>
              <w:rPr>
                <w:rFonts w:ascii="Arial Narrow" w:hAnsi="Arial Narrow" w:cs="Arial"/>
                <w:color w:val="000000"/>
                <w:sz w:val="20"/>
                <w:szCs w:val="20"/>
                <w:lang w:val="es-ES_tradnl"/>
              </w:rPr>
            </w:pPr>
            <w:r w:rsidRPr="00790AC2">
              <w:rPr>
                <w:rFonts w:ascii="Arial Narrow" w:hAnsi="Arial Narrow" w:cs="Arial"/>
                <w:color w:val="000000"/>
                <w:sz w:val="20"/>
                <w:szCs w:val="20"/>
                <w:lang w:val="es-ES_tradnl"/>
              </w:rPr>
              <w:t>1</w:t>
            </w:r>
          </w:p>
        </w:tc>
        <w:tc>
          <w:tcPr>
            <w:tcW w:w="1504" w:type="dxa"/>
            <w:tcBorders>
              <w:top w:val="nil"/>
              <w:left w:val="nil"/>
              <w:bottom w:val="single" w:sz="4" w:space="0" w:color="auto"/>
              <w:right w:val="single" w:sz="4" w:space="0" w:color="auto"/>
            </w:tcBorders>
          </w:tcPr>
          <w:p w:rsidR="00CC7365" w:rsidRPr="00790AC2" w:rsidRDefault="00CC7365" w:rsidP="00BF5AD3">
            <w:pPr>
              <w:rPr>
                <w:rFonts w:ascii="Arial Narrow" w:hAnsi="Arial Narrow" w:cs="Arial"/>
                <w:color w:val="000000"/>
                <w:sz w:val="20"/>
                <w:szCs w:val="20"/>
                <w:lang w:val="es-ES_tradnl"/>
              </w:rPr>
            </w:pPr>
          </w:p>
        </w:tc>
      </w:tr>
      <w:tr w:rsidR="00CC7365" w:rsidRPr="00790AC2" w:rsidTr="00BF5AD3">
        <w:trPr>
          <w:trHeight w:val="227"/>
          <w:jc w:val="center"/>
        </w:trPr>
        <w:tc>
          <w:tcPr>
            <w:tcW w:w="2638" w:type="dxa"/>
            <w:tcBorders>
              <w:top w:val="single" w:sz="4" w:space="0" w:color="auto"/>
              <w:left w:val="single" w:sz="4" w:space="0" w:color="auto"/>
              <w:bottom w:val="single" w:sz="4" w:space="0" w:color="auto"/>
              <w:right w:val="single" w:sz="4" w:space="0" w:color="000000"/>
            </w:tcBorders>
            <w:shd w:val="clear" w:color="auto" w:fill="auto"/>
            <w:vAlign w:val="bottom"/>
          </w:tcPr>
          <w:p w:rsidR="00CC7365" w:rsidRPr="00790AC2" w:rsidRDefault="00CC7365" w:rsidP="00BF5AD3">
            <w:pPr>
              <w:rPr>
                <w:rFonts w:ascii="Arial Narrow" w:hAnsi="Arial Narrow" w:cs="Arial"/>
                <w:sz w:val="20"/>
                <w:szCs w:val="20"/>
                <w:lang w:val="es-ES_tradnl"/>
              </w:rPr>
            </w:pPr>
            <w:r w:rsidRPr="00790AC2">
              <w:rPr>
                <w:rFonts w:ascii="Arial Narrow" w:hAnsi="Arial Narrow" w:cs="Arial"/>
                <w:sz w:val="20"/>
                <w:szCs w:val="20"/>
                <w:lang w:val="es-ES_tradnl"/>
              </w:rPr>
              <w:t>Aceite 2T Nacional</w:t>
            </w:r>
          </w:p>
        </w:tc>
        <w:tc>
          <w:tcPr>
            <w:tcW w:w="1066" w:type="dxa"/>
            <w:tcBorders>
              <w:top w:val="nil"/>
              <w:left w:val="nil"/>
              <w:bottom w:val="single" w:sz="4" w:space="0" w:color="auto"/>
              <w:right w:val="single" w:sz="4" w:space="0" w:color="auto"/>
            </w:tcBorders>
            <w:shd w:val="clear" w:color="auto" w:fill="auto"/>
            <w:noWrap/>
            <w:vAlign w:val="center"/>
          </w:tcPr>
          <w:p w:rsidR="00CC7365" w:rsidRPr="00790AC2" w:rsidRDefault="00CC7365" w:rsidP="00BF5AD3">
            <w:pPr>
              <w:rPr>
                <w:rFonts w:ascii="Arial Narrow" w:hAnsi="Arial Narrow" w:cs="Arial"/>
                <w:color w:val="000000"/>
                <w:sz w:val="20"/>
                <w:szCs w:val="20"/>
                <w:lang w:val="es-ES_tradnl"/>
              </w:rPr>
            </w:pPr>
            <w:r w:rsidRPr="00790AC2">
              <w:rPr>
                <w:rFonts w:ascii="Arial Narrow" w:hAnsi="Arial Narrow" w:cs="Arial"/>
                <w:color w:val="000000"/>
                <w:sz w:val="20"/>
                <w:szCs w:val="20"/>
                <w:lang w:val="es-ES_tradnl"/>
              </w:rPr>
              <w:t xml:space="preserve">Cuarto </w:t>
            </w:r>
          </w:p>
        </w:tc>
        <w:tc>
          <w:tcPr>
            <w:tcW w:w="818" w:type="dxa"/>
            <w:tcBorders>
              <w:top w:val="nil"/>
              <w:left w:val="nil"/>
              <w:bottom w:val="single" w:sz="4" w:space="0" w:color="auto"/>
              <w:right w:val="single" w:sz="4" w:space="0" w:color="auto"/>
            </w:tcBorders>
          </w:tcPr>
          <w:p w:rsidR="00CC7365" w:rsidRPr="00790AC2" w:rsidRDefault="00CC7365" w:rsidP="00BF5AD3">
            <w:pPr>
              <w:jc w:val="center"/>
              <w:rPr>
                <w:rFonts w:ascii="Arial Narrow" w:hAnsi="Arial Narrow" w:cs="Arial"/>
                <w:color w:val="000000"/>
                <w:sz w:val="20"/>
                <w:szCs w:val="20"/>
                <w:lang w:val="es-ES_tradnl"/>
              </w:rPr>
            </w:pPr>
            <w:r w:rsidRPr="00790AC2">
              <w:rPr>
                <w:rFonts w:ascii="Arial Narrow" w:hAnsi="Arial Narrow" w:cs="Arial"/>
                <w:color w:val="000000"/>
                <w:sz w:val="20"/>
                <w:szCs w:val="20"/>
                <w:lang w:val="es-ES_tradnl"/>
              </w:rPr>
              <w:t>1</w:t>
            </w:r>
          </w:p>
        </w:tc>
        <w:tc>
          <w:tcPr>
            <w:tcW w:w="1504" w:type="dxa"/>
            <w:tcBorders>
              <w:top w:val="nil"/>
              <w:left w:val="nil"/>
              <w:bottom w:val="single" w:sz="4" w:space="0" w:color="auto"/>
              <w:right w:val="single" w:sz="4" w:space="0" w:color="auto"/>
            </w:tcBorders>
          </w:tcPr>
          <w:p w:rsidR="00CC7365" w:rsidRPr="00790AC2" w:rsidRDefault="00CC7365" w:rsidP="00BF5AD3">
            <w:pPr>
              <w:rPr>
                <w:rFonts w:ascii="Arial Narrow" w:hAnsi="Arial Narrow" w:cs="Arial"/>
                <w:color w:val="000000"/>
                <w:sz w:val="20"/>
                <w:szCs w:val="20"/>
                <w:lang w:val="es-ES_tradnl"/>
              </w:rPr>
            </w:pPr>
          </w:p>
        </w:tc>
      </w:tr>
      <w:tr w:rsidR="00CC7365" w:rsidRPr="00790AC2" w:rsidTr="00BF5AD3">
        <w:trPr>
          <w:trHeight w:val="227"/>
          <w:jc w:val="center"/>
        </w:trPr>
        <w:tc>
          <w:tcPr>
            <w:tcW w:w="2638" w:type="dxa"/>
            <w:tcBorders>
              <w:top w:val="single" w:sz="4" w:space="0" w:color="auto"/>
              <w:left w:val="single" w:sz="4" w:space="0" w:color="auto"/>
              <w:bottom w:val="single" w:sz="4" w:space="0" w:color="auto"/>
              <w:right w:val="single" w:sz="4" w:space="0" w:color="auto"/>
            </w:tcBorders>
            <w:shd w:val="clear" w:color="auto" w:fill="auto"/>
            <w:vAlign w:val="bottom"/>
          </w:tcPr>
          <w:p w:rsidR="00CC7365" w:rsidRPr="00790AC2" w:rsidRDefault="00CC7365" w:rsidP="00BF5AD3">
            <w:pPr>
              <w:rPr>
                <w:rFonts w:ascii="Arial Narrow" w:hAnsi="Arial Narrow" w:cs="Arial"/>
                <w:sz w:val="20"/>
                <w:szCs w:val="20"/>
                <w:lang w:val="es-ES_tradnl"/>
              </w:rPr>
            </w:pPr>
            <w:r w:rsidRPr="00790AC2">
              <w:rPr>
                <w:rFonts w:ascii="Arial Narrow" w:hAnsi="Arial Narrow" w:cs="Arial"/>
                <w:sz w:val="20"/>
                <w:szCs w:val="20"/>
                <w:lang w:val="es-ES_tradnl"/>
              </w:rPr>
              <w:t>Aceite 4T Nacional</w:t>
            </w:r>
          </w:p>
        </w:tc>
        <w:tc>
          <w:tcPr>
            <w:tcW w:w="106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7365" w:rsidRPr="00790AC2" w:rsidRDefault="00CC7365" w:rsidP="00BF5AD3">
            <w:pPr>
              <w:rPr>
                <w:rFonts w:ascii="Arial Narrow" w:hAnsi="Arial Narrow" w:cs="Arial"/>
                <w:color w:val="000000"/>
                <w:sz w:val="20"/>
                <w:szCs w:val="20"/>
                <w:lang w:val="es-ES_tradnl"/>
              </w:rPr>
            </w:pPr>
            <w:r w:rsidRPr="00790AC2">
              <w:rPr>
                <w:rFonts w:ascii="Arial Narrow" w:hAnsi="Arial Narrow" w:cs="Arial"/>
                <w:color w:val="000000"/>
                <w:sz w:val="20"/>
                <w:szCs w:val="20"/>
                <w:lang w:val="es-ES_tradnl"/>
              </w:rPr>
              <w:t>Cuarto</w:t>
            </w:r>
          </w:p>
        </w:tc>
        <w:tc>
          <w:tcPr>
            <w:tcW w:w="818" w:type="dxa"/>
            <w:tcBorders>
              <w:top w:val="single" w:sz="4" w:space="0" w:color="auto"/>
              <w:left w:val="single" w:sz="4" w:space="0" w:color="auto"/>
              <w:bottom w:val="single" w:sz="4" w:space="0" w:color="auto"/>
              <w:right w:val="single" w:sz="4" w:space="0" w:color="auto"/>
            </w:tcBorders>
          </w:tcPr>
          <w:p w:rsidR="00CC7365" w:rsidRPr="00790AC2" w:rsidRDefault="00CC7365" w:rsidP="00BF5AD3">
            <w:pPr>
              <w:jc w:val="center"/>
              <w:rPr>
                <w:rFonts w:ascii="Arial Narrow" w:hAnsi="Arial Narrow" w:cs="Arial"/>
                <w:color w:val="000000"/>
                <w:sz w:val="20"/>
                <w:szCs w:val="20"/>
                <w:lang w:val="es-ES_tradnl"/>
              </w:rPr>
            </w:pPr>
            <w:r w:rsidRPr="00790AC2">
              <w:rPr>
                <w:rFonts w:ascii="Arial Narrow" w:hAnsi="Arial Narrow" w:cs="Arial"/>
                <w:color w:val="000000"/>
                <w:sz w:val="20"/>
                <w:szCs w:val="20"/>
                <w:lang w:val="es-ES_tradnl"/>
              </w:rPr>
              <w:t>1</w:t>
            </w:r>
          </w:p>
        </w:tc>
        <w:tc>
          <w:tcPr>
            <w:tcW w:w="1504" w:type="dxa"/>
            <w:tcBorders>
              <w:top w:val="single" w:sz="4" w:space="0" w:color="auto"/>
              <w:left w:val="single" w:sz="4" w:space="0" w:color="auto"/>
              <w:bottom w:val="single" w:sz="4" w:space="0" w:color="auto"/>
              <w:right w:val="single" w:sz="4" w:space="0" w:color="auto"/>
            </w:tcBorders>
          </w:tcPr>
          <w:p w:rsidR="00CC7365" w:rsidRPr="00790AC2" w:rsidRDefault="00CC7365" w:rsidP="00BF5AD3">
            <w:pPr>
              <w:rPr>
                <w:rFonts w:ascii="Arial Narrow" w:hAnsi="Arial Narrow" w:cs="Arial"/>
                <w:color w:val="000000"/>
                <w:sz w:val="20"/>
                <w:szCs w:val="20"/>
                <w:lang w:val="es-ES_tradnl"/>
              </w:rPr>
            </w:pPr>
          </w:p>
        </w:tc>
      </w:tr>
      <w:tr w:rsidR="00CC7365" w:rsidRPr="00790AC2" w:rsidTr="00BF5AD3">
        <w:trPr>
          <w:trHeight w:val="227"/>
          <w:jc w:val="center"/>
        </w:trPr>
        <w:tc>
          <w:tcPr>
            <w:tcW w:w="452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C7365" w:rsidRPr="00790AC2" w:rsidRDefault="00CC7365" w:rsidP="00BF5AD3">
            <w:pPr>
              <w:jc w:val="center"/>
              <w:rPr>
                <w:rFonts w:ascii="Arial Narrow" w:hAnsi="Arial Narrow" w:cs="Arial"/>
                <w:color w:val="000000"/>
                <w:sz w:val="20"/>
                <w:szCs w:val="20"/>
                <w:lang w:val="es-ES_tradnl"/>
              </w:rPr>
            </w:pPr>
            <w:r w:rsidRPr="00790AC2">
              <w:rPr>
                <w:rFonts w:ascii="Arial Narrow" w:hAnsi="Arial Narrow" w:cs="Arial"/>
                <w:color w:val="000000"/>
                <w:sz w:val="20"/>
                <w:szCs w:val="20"/>
                <w:lang w:val="es-ES_tradnl"/>
              </w:rPr>
              <w:t>VALOR TOTAL DE LA PROPUESTA</w:t>
            </w:r>
          </w:p>
        </w:tc>
        <w:tc>
          <w:tcPr>
            <w:tcW w:w="1504" w:type="dxa"/>
            <w:tcBorders>
              <w:top w:val="single" w:sz="4" w:space="0" w:color="auto"/>
              <w:left w:val="single" w:sz="4" w:space="0" w:color="auto"/>
              <w:bottom w:val="single" w:sz="4" w:space="0" w:color="auto"/>
              <w:right w:val="single" w:sz="4" w:space="0" w:color="auto"/>
            </w:tcBorders>
          </w:tcPr>
          <w:p w:rsidR="00CC7365" w:rsidRPr="00790AC2" w:rsidRDefault="00CC7365" w:rsidP="00BF5AD3">
            <w:pPr>
              <w:rPr>
                <w:rFonts w:ascii="Arial Narrow" w:hAnsi="Arial Narrow" w:cs="Arial"/>
                <w:color w:val="000000"/>
                <w:sz w:val="20"/>
                <w:szCs w:val="20"/>
                <w:lang w:val="es-ES_tradnl"/>
              </w:rPr>
            </w:pPr>
            <w:r w:rsidRPr="00790AC2">
              <w:rPr>
                <w:rFonts w:ascii="Arial Narrow" w:hAnsi="Arial Narrow" w:cs="Arial"/>
                <w:color w:val="000000"/>
                <w:sz w:val="20"/>
                <w:szCs w:val="20"/>
                <w:lang w:val="es-ES_tradnl"/>
              </w:rPr>
              <w:t>$</w:t>
            </w:r>
          </w:p>
        </w:tc>
      </w:tr>
    </w:tbl>
    <w:p w:rsidR="00CC7365" w:rsidRPr="00790AC2" w:rsidRDefault="00CC7365" w:rsidP="00CC7365">
      <w:pPr>
        <w:autoSpaceDE w:val="0"/>
        <w:autoSpaceDN w:val="0"/>
        <w:adjustRightInd w:val="0"/>
        <w:rPr>
          <w:rFonts w:ascii="Arial Narrow" w:eastAsiaTheme="minorHAnsi" w:hAnsi="Arial Narrow" w:cs="Arial"/>
          <w:b/>
          <w:bCs/>
          <w:color w:val="000000"/>
          <w:sz w:val="20"/>
          <w:szCs w:val="20"/>
          <w:lang w:eastAsia="en-US"/>
        </w:rPr>
      </w:pPr>
    </w:p>
    <w:p w:rsidR="00CC7365" w:rsidRPr="00790AC2" w:rsidRDefault="00CC7365" w:rsidP="00CC7365">
      <w:pPr>
        <w:autoSpaceDE w:val="0"/>
        <w:autoSpaceDN w:val="0"/>
        <w:adjustRightInd w:val="0"/>
        <w:rPr>
          <w:rFonts w:ascii="Arial Narrow" w:eastAsiaTheme="minorHAnsi" w:hAnsi="Arial Narrow" w:cs="Arial"/>
          <w:color w:val="000000"/>
          <w:sz w:val="20"/>
          <w:szCs w:val="20"/>
          <w:lang w:eastAsia="en-US"/>
        </w:rPr>
      </w:pPr>
      <w:r w:rsidRPr="00790AC2">
        <w:rPr>
          <w:rFonts w:ascii="Arial Narrow" w:eastAsiaTheme="minorHAnsi" w:hAnsi="Arial Narrow" w:cs="Arial"/>
          <w:b/>
          <w:bCs/>
          <w:color w:val="000000"/>
          <w:sz w:val="20"/>
          <w:szCs w:val="20"/>
          <w:lang w:eastAsia="en-US"/>
        </w:rPr>
        <w:t>NOTA</w:t>
      </w:r>
      <w:r w:rsidRPr="00790AC2">
        <w:rPr>
          <w:rFonts w:ascii="Arial Narrow" w:eastAsiaTheme="minorHAnsi" w:hAnsi="Arial Narrow" w:cs="Arial"/>
          <w:color w:val="000000"/>
          <w:sz w:val="20"/>
          <w:szCs w:val="20"/>
          <w:lang w:eastAsia="en-US"/>
        </w:rPr>
        <w:t xml:space="preserve">: Para efectos de la evaluación y selección de la propuesta más favorable sólo se tendrá en cuenta el valor total de la oferta. El precio unitario servirá como referencia. En todo caso durante la ejecución del contrato, el supervisor solicitará las cantidades requeridas según las necesidades del área protegida. </w:t>
      </w:r>
    </w:p>
    <w:p w:rsidR="00CC7365" w:rsidRPr="00790AC2" w:rsidRDefault="00CC7365" w:rsidP="00CC7365">
      <w:pPr>
        <w:jc w:val="both"/>
        <w:rPr>
          <w:rFonts w:ascii="Arial Narrow" w:hAnsi="Arial Narrow"/>
          <w:b/>
          <w:sz w:val="20"/>
          <w:szCs w:val="20"/>
          <w:lang w:val="es-ES"/>
        </w:rPr>
      </w:pPr>
      <w:r w:rsidRPr="00790AC2">
        <w:rPr>
          <w:rFonts w:ascii="Arial Narrow" w:eastAsiaTheme="minorHAnsi" w:hAnsi="Arial Narrow" w:cs="Arial"/>
          <w:b/>
          <w:bCs/>
          <w:color w:val="000000"/>
          <w:sz w:val="20"/>
          <w:szCs w:val="20"/>
          <w:lang w:eastAsia="en-US"/>
        </w:rPr>
        <w:t xml:space="preserve">NOTA: </w:t>
      </w:r>
      <w:r w:rsidRPr="00790AC2">
        <w:rPr>
          <w:rFonts w:ascii="Arial Narrow" w:eastAsiaTheme="minorHAnsi" w:hAnsi="Arial Narrow" w:cs="Arial"/>
          <w:color w:val="000000"/>
          <w:sz w:val="20"/>
          <w:szCs w:val="20"/>
          <w:lang w:eastAsia="en-US"/>
        </w:rPr>
        <w:t xml:space="preserve">La propuesta debe ser por el total del presupuesto dado que es un contrato de suministro y se requiere el consumo por el valor total a ejecutar. </w:t>
      </w:r>
      <w:r w:rsidRPr="00790AC2">
        <w:rPr>
          <w:rFonts w:ascii="Arial Narrow" w:hAnsi="Arial Narrow"/>
          <w:b/>
          <w:sz w:val="20"/>
          <w:szCs w:val="20"/>
          <w:lang w:val="es-ES"/>
        </w:rPr>
        <w:t xml:space="preserve"> </w:t>
      </w:r>
    </w:p>
    <w:p w:rsidR="00343513" w:rsidRDefault="00343513" w:rsidP="00CC7365">
      <w:pPr>
        <w:jc w:val="both"/>
        <w:rPr>
          <w:rFonts w:ascii="Arial Narrow" w:hAnsi="Arial Narrow"/>
          <w:sz w:val="20"/>
          <w:szCs w:val="20"/>
        </w:rPr>
      </w:pPr>
    </w:p>
    <w:p w:rsidR="00343513" w:rsidRDefault="00343513" w:rsidP="00CC7365">
      <w:pPr>
        <w:jc w:val="both"/>
        <w:rPr>
          <w:rFonts w:ascii="Arial Narrow" w:hAnsi="Arial Narrow"/>
          <w:sz w:val="20"/>
          <w:szCs w:val="20"/>
        </w:rPr>
      </w:pPr>
    </w:p>
    <w:p w:rsidR="00343513" w:rsidRDefault="00343513" w:rsidP="00CC7365">
      <w:pPr>
        <w:jc w:val="both"/>
        <w:rPr>
          <w:rFonts w:ascii="Arial Narrow" w:hAnsi="Arial Narrow"/>
          <w:sz w:val="20"/>
          <w:szCs w:val="20"/>
        </w:rPr>
      </w:pPr>
    </w:p>
    <w:p w:rsidR="00CC7365" w:rsidRPr="00790AC2" w:rsidRDefault="00CC7365" w:rsidP="00CC7365">
      <w:pPr>
        <w:jc w:val="both"/>
        <w:rPr>
          <w:rFonts w:ascii="Arial Narrow" w:hAnsi="Arial Narrow"/>
          <w:sz w:val="20"/>
          <w:szCs w:val="20"/>
        </w:rPr>
      </w:pPr>
      <w:r w:rsidRPr="00790AC2">
        <w:rPr>
          <w:rFonts w:ascii="Arial Narrow" w:hAnsi="Arial Narrow"/>
          <w:sz w:val="20"/>
          <w:szCs w:val="20"/>
        </w:rPr>
        <w:t xml:space="preserve">Nombre o Razón Social del Proponente: ________________ </w:t>
      </w:r>
    </w:p>
    <w:p w:rsidR="00CC7365" w:rsidRPr="00790AC2" w:rsidRDefault="00CC7365" w:rsidP="00CC7365">
      <w:pPr>
        <w:jc w:val="both"/>
        <w:rPr>
          <w:rFonts w:ascii="Arial Narrow" w:hAnsi="Arial Narrow"/>
          <w:sz w:val="20"/>
          <w:szCs w:val="20"/>
        </w:rPr>
      </w:pPr>
      <w:proofErr w:type="spellStart"/>
      <w:r w:rsidRPr="00790AC2">
        <w:rPr>
          <w:rFonts w:ascii="Arial Narrow" w:hAnsi="Arial Narrow"/>
          <w:sz w:val="20"/>
          <w:szCs w:val="20"/>
        </w:rPr>
        <w:t>Nit</w:t>
      </w:r>
      <w:proofErr w:type="spellEnd"/>
      <w:r w:rsidRPr="00790AC2">
        <w:rPr>
          <w:rFonts w:ascii="Arial Narrow" w:hAnsi="Arial Narrow"/>
          <w:sz w:val="20"/>
          <w:szCs w:val="20"/>
        </w:rPr>
        <w:t xml:space="preserve">: _______________ </w:t>
      </w:r>
    </w:p>
    <w:p w:rsidR="00CC7365" w:rsidRPr="00790AC2" w:rsidRDefault="00CC7365" w:rsidP="00CC7365">
      <w:pPr>
        <w:jc w:val="both"/>
        <w:rPr>
          <w:rFonts w:ascii="Arial Narrow" w:hAnsi="Arial Narrow"/>
          <w:sz w:val="20"/>
          <w:szCs w:val="20"/>
        </w:rPr>
      </w:pPr>
      <w:r w:rsidRPr="00790AC2">
        <w:rPr>
          <w:rFonts w:ascii="Arial Narrow" w:hAnsi="Arial Narrow"/>
          <w:sz w:val="20"/>
          <w:szCs w:val="20"/>
        </w:rPr>
        <w:t xml:space="preserve">Nombre del Representante Legal: _____________________ </w:t>
      </w:r>
    </w:p>
    <w:p w:rsidR="00CC7365" w:rsidRPr="00790AC2" w:rsidRDefault="00CC7365" w:rsidP="00CC7365">
      <w:pPr>
        <w:jc w:val="both"/>
        <w:rPr>
          <w:rFonts w:ascii="Arial Narrow" w:hAnsi="Arial Narrow"/>
          <w:sz w:val="20"/>
          <w:szCs w:val="20"/>
        </w:rPr>
      </w:pPr>
      <w:r w:rsidRPr="00790AC2">
        <w:rPr>
          <w:rFonts w:ascii="Arial Narrow" w:hAnsi="Arial Narrow"/>
          <w:sz w:val="20"/>
          <w:szCs w:val="20"/>
        </w:rPr>
        <w:t>C.C. Nº ______________________ de _________________</w:t>
      </w:r>
    </w:p>
    <w:p w:rsidR="0029484A" w:rsidRDefault="003B4F19"/>
    <w:sectPr w:rsidR="0029484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365"/>
    <w:rsid w:val="00343513"/>
    <w:rsid w:val="003838A8"/>
    <w:rsid w:val="003B4F19"/>
    <w:rsid w:val="00925290"/>
    <w:rsid w:val="00CC73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ED7CE8-BBF0-46A8-ACC7-F3F3DFDA1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36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Subsection Body Text"/>
    <w:basedOn w:val="Normal"/>
    <w:link w:val="TextoindependienteCar"/>
    <w:rsid w:val="00CC7365"/>
    <w:pPr>
      <w:jc w:val="both"/>
    </w:pPr>
    <w:rPr>
      <w:rFonts w:ascii="Arial" w:hAnsi="Arial"/>
      <w:i/>
      <w:iCs/>
      <w:lang w:eastAsia="x-none"/>
    </w:rPr>
  </w:style>
  <w:style w:type="character" w:customStyle="1" w:styleId="TextoindependienteCar">
    <w:name w:val="Texto independiente Car"/>
    <w:aliases w:val="body text Car,bt Car,Subsection Body Text Car"/>
    <w:basedOn w:val="Fuentedeprrafopredeter"/>
    <w:link w:val="Textoindependiente"/>
    <w:rsid w:val="00CC7365"/>
    <w:rPr>
      <w:rFonts w:ascii="Arial" w:eastAsia="Times New Roman" w:hAnsi="Arial" w:cs="Times New Roman"/>
      <w:i/>
      <w:iCs/>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1616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Ortiz Torres</dc:creator>
  <cp:keywords/>
  <dc:description/>
  <cp:lastModifiedBy>Sabrina Ortiz Torres</cp:lastModifiedBy>
  <cp:revision>3</cp:revision>
  <dcterms:created xsi:type="dcterms:W3CDTF">2018-03-05T20:01:00Z</dcterms:created>
  <dcterms:modified xsi:type="dcterms:W3CDTF">2018-03-06T16:35:00Z</dcterms:modified>
</cp:coreProperties>
</file>