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D107D8C" w14:textId="77777777" w:rsidR="00EC3927" w:rsidRDefault="00EC3927" w:rsidP="00EC3927">
      <w:pPr>
        <w:jc w:val="both"/>
        <w:rPr>
          <w:rFonts w:ascii="Arial" w:hAnsi="Arial" w:cs="Arial"/>
          <w:b/>
          <w:sz w:val="20"/>
          <w:szCs w:val="20"/>
        </w:rPr>
      </w:pPr>
    </w:p>
    <w:p w14:paraId="1A2A6C73" w14:textId="77777777" w:rsidR="00E34E18" w:rsidRPr="00C34914" w:rsidRDefault="00E34E18" w:rsidP="00EC3927">
      <w:pPr>
        <w:jc w:val="both"/>
        <w:rPr>
          <w:rFonts w:ascii="Arial" w:hAnsi="Arial" w:cs="Arial"/>
          <w:b/>
          <w:sz w:val="20"/>
          <w:szCs w:val="20"/>
        </w:rPr>
      </w:pPr>
    </w:p>
    <w:p w14:paraId="432AC87D" w14:textId="404061F8"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 xml:space="preserve">No.  </w:t>
      </w:r>
      <w:r w:rsidR="003D77DE" w:rsidRPr="003D77DE">
        <w:rPr>
          <w:rFonts w:ascii="Arial" w:hAnsi="Arial" w:cs="Arial"/>
          <w:b/>
          <w:color w:val="000000" w:themeColor="text1"/>
          <w:sz w:val="16"/>
          <w:szCs w:val="16"/>
          <w:u w:val="single"/>
        </w:rPr>
        <w:t xml:space="preserve">     </w:t>
      </w:r>
      <w:r w:rsidR="003D77DE" w:rsidRPr="00AF01B0">
        <w:rPr>
          <w:rFonts w:ascii="Arial" w:hAnsi="Arial" w:cs="Arial"/>
          <w:b/>
          <w:sz w:val="16"/>
          <w:szCs w:val="16"/>
          <w:u w:val="single"/>
        </w:rPr>
        <w:t>01</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rPr>
        <w:t xml:space="preserve"> </w:t>
      </w:r>
      <w:r w:rsidRPr="001A1D3A">
        <w:rPr>
          <w:rFonts w:ascii="Arial" w:hAnsi="Arial" w:cs="Arial"/>
          <w:b/>
          <w:color w:val="000000" w:themeColor="text1"/>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231DDA0" w14:textId="2ED443D2" w:rsidR="001276C8" w:rsidRDefault="00AF01B0" w:rsidP="008B13D4">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001E1BCB">
        <w:rPr>
          <w:rFonts w:ascii="Arial" w:hAnsi="Arial" w:cs="Arial"/>
          <w:b/>
          <w:color w:val="000000" w:themeColor="text1"/>
          <w:sz w:val="16"/>
          <w:szCs w:val="16"/>
        </w:rPr>
        <w:t xml:space="preserve"> </w:t>
      </w:r>
      <w:proofErr w:type="spellStart"/>
      <w:proofErr w:type="gramStart"/>
      <w:r w:rsidR="001E1BCB">
        <w:rPr>
          <w:rFonts w:ascii="Arial" w:hAnsi="Arial" w:cs="Arial"/>
          <w:b/>
          <w:color w:val="000000" w:themeColor="text1"/>
          <w:sz w:val="16"/>
          <w:szCs w:val="16"/>
        </w:rPr>
        <w:t>d,c</w:t>
      </w:r>
      <w:proofErr w:type="spellEnd"/>
      <w:r w:rsidR="001E1BCB">
        <w:rPr>
          <w:rFonts w:ascii="Arial" w:hAnsi="Arial" w:cs="Arial"/>
          <w:b/>
          <w:color w:val="000000" w:themeColor="text1"/>
          <w:sz w:val="16"/>
          <w:szCs w:val="16"/>
        </w:rPr>
        <w:t>,</w:t>
      </w:r>
      <w:r w:rsidRPr="001A1D3A">
        <w:rPr>
          <w:rFonts w:ascii="Arial" w:hAnsi="Arial" w:cs="Arial"/>
          <w:b/>
          <w:color w:val="000000" w:themeColor="text1"/>
          <w:sz w:val="16"/>
          <w:szCs w:val="16"/>
        </w:rPr>
        <w:t>,</w:t>
      </w:r>
      <w:proofErr w:type="gramEnd"/>
      <w:r w:rsidR="001276C8" w:rsidRPr="001A1D3A">
        <w:rPr>
          <w:rFonts w:ascii="Arial" w:hAnsi="Arial" w:cs="Arial"/>
          <w:b/>
          <w:color w:val="000000" w:themeColor="text1"/>
          <w:sz w:val="16"/>
          <w:szCs w:val="16"/>
        </w:rPr>
        <w:t xml:space="preserve"> </w:t>
      </w:r>
      <w:r w:rsidR="001276C8" w:rsidRPr="00AF01B0">
        <w:rPr>
          <w:rFonts w:ascii="Arial" w:hAnsi="Arial" w:cs="Arial"/>
          <w:b/>
          <w:sz w:val="16"/>
          <w:szCs w:val="16"/>
        </w:rPr>
        <w:t xml:space="preserve">FEBRERO </w:t>
      </w:r>
      <w:r w:rsidR="001276C8">
        <w:rPr>
          <w:rFonts w:ascii="Arial" w:hAnsi="Arial" w:cs="Arial"/>
          <w:b/>
          <w:color w:val="000000" w:themeColor="text1"/>
          <w:sz w:val="16"/>
          <w:szCs w:val="16"/>
        </w:rPr>
        <w:t>2024</w:t>
      </w:r>
    </w:p>
    <w:p w14:paraId="55781EC2" w14:textId="77777777" w:rsidR="008B13D4" w:rsidRDefault="008B13D4" w:rsidP="008B13D4">
      <w:pPr>
        <w:pStyle w:val="Prrafodelista"/>
        <w:tabs>
          <w:tab w:val="left" w:pos="1701"/>
        </w:tabs>
        <w:ind w:left="-426"/>
        <w:rPr>
          <w:rFonts w:ascii="Arial" w:hAnsi="Arial" w:cs="Arial"/>
          <w:b/>
          <w:color w:val="000000" w:themeColor="text1"/>
          <w:sz w:val="16"/>
          <w:szCs w:val="16"/>
        </w:rPr>
      </w:pPr>
    </w:p>
    <w:p w14:paraId="60D39C70" w14:textId="77777777" w:rsidR="008B13D4" w:rsidRDefault="008B13D4" w:rsidP="008B13D4">
      <w:pPr>
        <w:pStyle w:val="Prrafodelista"/>
        <w:tabs>
          <w:tab w:val="left" w:pos="1701"/>
        </w:tabs>
        <w:ind w:left="-426"/>
        <w:rPr>
          <w:rFonts w:ascii="Arial" w:hAnsi="Arial" w:cs="Arial"/>
          <w:b/>
          <w:color w:val="000000" w:themeColor="text1"/>
          <w:sz w:val="16"/>
          <w:szCs w:val="16"/>
        </w:rPr>
      </w:pPr>
    </w:p>
    <w:p w14:paraId="740FF5A6" w14:textId="77777777" w:rsidR="008B13D4" w:rsidRDefault="008B13D4" w:rsidP="008B13D4">
      <w:pPr>
        <w:pStyle w:val="Prrafodelista"/>
        <w:tabs>
          <w:tab w:val="left" w:pos="1701"/>
        </w:tabs>
        <w:ind w:left="-426"/>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1A1D3A"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213A881F" w:rsidR="008B13D4" w:rsidRPr="008E0012" w:rsidRDefault="00AF01B0" w:rsidP="001E1BCB">
            <w:pPr>
              <w:tabs>
                <w:tab w:val="left" w:pos="1701"/>
              </w:tabs>
              <w:jc w:val="both"/>
              <w:rPr>
                <w:rFonts w:ascii="Arial" w:hAnsi="Arial" w:cs="Arial"/>
                <w:b/>
                <w:color w:val="000000" w:themeColor="text1"/>
                <w:sz w:val="16"/>
                <w:szCs w:val="16"/>
              </w:rPr>
            </w:pPr>
            <w:r w:rsidRPr="00AF01B0">
              <w:rPr>
                <w:rFonts w:ascii="Arial" w:hAnsi="Arial" w:cs="Arial"/>
                <w:sz w:val="18"/>
                <w:szCs w:val="16"/>
              </w:rPr>
              <w:t>1</w:t>
            </w:r>
            <w:r w:rsidR="001E1BCB">
              <w:rPr>
                <w:rFonts w:ascii="Arial" w:hAnsi="Arial" w:cs="Arial"/>
                <w:sz w:val="18"/>
                <w:szCs w:val="16"/>
              </w:rPr>
              <w:t>27</w:t>
            </w:r>
            <w:r w:rsidR="008B13D4" w:rsidRPr="00AF01B0">
              <w:rPr>
                <w:rFonts w:ascii="Arial" w:hAnsi="Arial" w:cs="Arial"/>
                <w:sz w:val="18"/>
                <w:szCs w:val="16"/>
              </w:rPr>
              <w:t>-CENACPER</w:t>
            </w:r>
            <w:r w:rsidR="00F425A5" w:rsidRPr="00AF01B0">
              <w:rPr>
                <w:rFonts w:ascii="Arial" w:hAnsi="Arial" w:cs="Arial"/>
                <w:sz w:val="18"/>
                <w:szCs w:val="16"/>
              </w:rPr>
              <w:t>SONAL</w:t>
            </w:r>
            <w:r w:rsidR="008B13D4" w:rsidRPr="00AF01B0">
              <w:rPr>
                <w:rFonts w:ascii="Arial" w:hAnsi="Arial" w:cs="Arial"/>
                <w:sz w:val="18"/>
                <w:szCs w:val="16"/>
              </w:rPr>
              <w:t>-202</w:t>
            </w:r>
            <w:r w:rsidR="003D77DE" w:rsidRPr="00AF01B0">
              <w:rPr>
                <w:rFonts w:ascii="Arial" w:hAnsi="Arial" w:cs="Arial"/>
                <w:sz w:val="18"/>
                <w:szCs w:val="16"/>
              </w:rPr>
              <w:t>4</w:t>
            </w:r>
          </w:p>
        </w:tc>
      </w:tr>
      <w:tr w:rsidR="008B13D4" w:rsidRPr="001A1D3A"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797119F6" w:rsidR="008B13D4" w:rsidRPr="00AA55F6" w:rsidRDefault="00EB3E79" w:rsidP="00206FB8">
            <w:pPr>
              <w:tabs>
                <w:tab w:val="left" w:pos="1701"/>
              </w:tabs>
              <w:jc w:val="both"/>
              <w:rPr>
                <w:rFonts w:ascii="Arial" w:hAnsi="Arial" w:cs="Arial"/>
                <w:color w:val="000000" w:themeColor="text1"/>
                <w:sz w:val="18"/>
                <w:szCs w:val="16"/>
              </w:rPr>
            </w:pPr>
            <w:r>
              <w:rPr>
                <w:rFonts w:ascii="Arial" w:hAnsi="Arial" w:cs="Arial"/>
                <w:sz w:val="18"/>
                <w:szCs w:val="16"/>
              </w:rPr>
              <w:t>01 FEBRERO</w:t>
            </w:r>
            <w:r w:rsidR="008B13D4" w:rsidRPr="00A55A98">
              <w:rPr>
                <w:rFonts w:ascii="Arial" w:hAnsi="Arial" w:cs="Arial"/>
                <w:sz w:val="18"/>
                <w:szCs w:val="16"/>
              </w:rPr>
              <w:t xml:space="preserve"> DE 202</w:t>
            </w:r>
            <w:r w:rsidR="003D77DE" w:rsidRPr="00A55A98">
              <w:rPr>
                <w:rFonts w:ascii="Arial" w:hAnsi="Arial" w:cs="Arial"/>
                <w:sz w:val="18"/>
                <w:szCs w:val="16"/>
              </w:rPr>
              <w:t>4</w:t>
            </w:r>
          </w:p>
        </w:tc>
      </w:tr>
      <w:tr w:rsidR="008B13D4" w:rsidRPr="001A1D3A"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F425A5"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PÓLIZA</w:t>
            </w:r>
            <w:r w:rsidR="008B13D4" w:rsidRPr="00F425A5">
              <w:rPr>
                <w:rFonts w:ascii="Arial" w:hAnsi="Arial" w:cs="Arial"/>
                <w:b/>
                <w:color w:val="000000" w:themeColor="text1"/>
                <w:sz w:val="18"/>
                <w:szCs w:val="18"/>
              </w:rPr>
              <w:t xml:space="preserve"> DE SEGUROS</w:t>
            </w:r>
          </w:p>
          <w:p w14:paraId="36007EAD" w14:textId="77777777" w:rsidR="008B13D4" w:rsidRPr="00F425A5"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57362684" w:rsidR="00F425A5" w:rsidRPr="00A55A98" w:rsidRDefault="00F425A5" w:rsidP="00F425A5">
            <w:pPr>
              <w:tabs>
                <w:tab w:val="left" w:pos="1701"/>
              </w:tabs>
              <w:jc w:val="both"/>
              <w:rPr>
                <w:rFonts w:ascii="Arial" w:hAnsi="Arial" w:cs="Arial"/>
                <w:sz w:val="18"/>
                <w:szCs w:val="16"/>
              </w:rPr>
            </w:pPr>
            <w:r w:rsidRPr="00A55A98">
              <w:rPr>
                <w:rFonts w:ascii="Arial" w:hAnsi="Arial" w:cs="Arial"/>
                <w:sz w:val="18"/>
                <w:szCs w:val="16"/>
              </w:rPr>
              <w:t>No. De la Póliza :14-46-10</w:t>
            </w:r>
            <w:r w:rsidR="00A55A98" w:rsidRPr="00A55A98">
              <w:rPr>
                <w:rFonts w:ascii="Arial" w:hAnsi="Arial" w:cs="Arial"/>
                <w:sz w:val="18"/>
                <w:szCs w:val="16"/>
              </w:rPr>
              <w:t>1106</w:t>
            </w:r>
            <w:r w:rsidR="001E1BCB">
              <w:rPr>
                <w:rFonts w:ascii="Arial" w:hAnsi="Arial" w:cs="Arial"/>
                <w:sz w:val="18"/>
                <w:szCs w:val="16"/>
              </w:rPr>
              <w:t>707</w:t>
            </w:r>
          </w:p>
          <w:p w14:paraId="38AD3A0D" w14:textId="77777777" w:rsidR="00F425A5" w:rsidRPr="00A55A98" w:rsidRDefault="00F425A5" w:rsidP="00F425A5">
            <w:pPr>
              <w:tabs>
                <w:tab w:val="left" w:pos="1701"/>
              </w:tabs>
              <w:jc w:val="both"/>
              <w:rPr>
                <w:rFonts w:ascii="Arial" w:hAnsi="Arial" w:cs="Arial"/>
                <w:sz w:val="18"/>
                <w:szCs w:val="16"/>
              </w:rPr>
            </w:pPr>
            <w:r w:rsidRPr="00A55A98">
              <w:rPr>
                <w:rFonts w:ascii="Arial" w:hAnsi="Arial" w:cs="Arial"/>
                <w:sz w:val="18"/>
                <w:szCs w:val="16"/>
              </w:rPr>
              <w:t>Entidad que expide la póliza: Seguros del Estado</w:t>
            </w:r>
          </w:p>
          <w:p w14:paraId="6898E00F" w14:textId="7B68C06F" w:rsidR="00F425A5" w:rsidRPr="00A55A98" w:rsidRDefault="00F425A5" w:rsidP="00F425A5">
            <w:pPr>
              <w:tabs>
                <w:tab w:val="left" w:pos="1701"/>
              </w:tabs>
              <w:ind w:left="-4"/>
              <w:jc w:val="both"/>
              <w:rPr>
                <w:rFonts w:ascii="Arial" w:hAnsi="Arial" w:cs="Arial"/>
                <w:sz w:val="18"/>
                <w:szCs w:val="16"/>
              </w:rPr>
            </w:pPr>
            <w:r w:rsidRPr="00A55A98">
              <w:rPr>
                <w:rFonts w:ascii="Arial" w:hAnsi="Arial" w:cs="Arial"/>
                <w:sz w:val="18"/>
                <w:szCs w:val="16"/>
              </w:rPr>
              <w:t xml:space="preserve">Fecha del certificado de aprobación de la Póliza: </w:t>
            </w:r>
            <w:r w:rsidR="00A55A98" w:rsidRPr="00A55A98">
              <w:rPr>
                <w:rFonts w:ascii="Arial" w:hAnsi="Arial" w:cs="Arial"/>
                <w:sz w:val="18"/>
                <w:szCs w:val="16"/>
              </w:rPr>
              <w:t>31/ENERO</w:t>
            </w:r>
            <w:r w:rsidRPr="00A55A98">
              <w:rPr>
                <w:rFonts w:ascii="Arial" w:hAnsi="Arial" w:cs="Arial"/>
                <w:sz w:val="18"/>
                <w:szCs w:val="16"/>
              </w:rPr>
              <w:t>/2024</w:t>
            </w:r>
          </w:p>
          <w:p w14:paraId="2248BC68" w14:textId="77777777" w:rsidR="008B13D4" w:rsidRPr="00A55A98" w:rsidRDefault="00F425A5" w:rsidP="00206FB8">
            <w:pPr>
              <w:tabs>
                <w:tab w:val="left" w:pos="1701"/>
              </w:tabs>
              <w:jc w:val="both"/>
              <w:rPr>
                <w:rFonts w:ascii="Arial" w:hAnsi="Arial" w:cs="Arial"/>
                <w:sz w:val="18"/>
                <w:szCs w:val="18"/>
              </w:rPr>
            </w:pPr>
            <w:r w:rsidRPr="00A55A98">
              <w:rPr>
                <w:rFonts w:ascii="Arial" w:hAnsi="Arial" w:cs="Arial"/>
                <w:sz w:val="18"/>
                <w:szCs w:val="18"/>
              </w:rPr>
              <w:t>Aprobado por : TC. ROZO CALLE JOSÉ EDUARDO</w:t>
            </w:r>
          </w:p>
          <w:p w14:paraId="3B8DD39D" w14:textId="5C8BF0A9" w:rsidR="00F425A5" w:rsidRPr="00A55A98" w:rsidRDefault="00F425A5" w:rsidP="00206FB8">
            <w:pPr>
              <w:tabs>
                <w:tab w:val="left" w:pos="1701"/>
              </w:tabs>
              <w:jc w:val="both"/>
              <w:rPr>
                <w:rFonts w:ascii="Arial" w:hAnsi="Arial" w:cs="Arial"/>
                <w:sz w:val="18"/>
                <w:szCs w:val="16"/>
              </w:rPr>
            </w:pPr>
          </w:p>
        </w:tc>
      </w:tr>
      <w:tr w:rsidR="008B13D4" w:rsidRPr="001A1D3A"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73844EE5" w:rsidR="00F425A5" w:rsidRPr="00A55A98" w:rsidRDefault="00F425A5" w:rsidP="00F425A5">
            <w:pPr>
              <w:tabs>
                <w:tab w:val="left" w:pos="1701"/>
              </w:tabs>
              <w:ind w:left="-4"/>
              <w:jc w:val="both"/>
              <w:rPr>
                <w:rFonts w:ascii="Arial" w:hAnsi="Arial" w:cs="Arial"/>
                <w:sz w:val="18"/>
                <w:szCs w:val="18"/>
              </w:rPr>
            </w:pPr>
            <w:r w:rsidRPr="00A55A98">
              <w:rPr>
                <w:rFonts w:ascii="Arial" w:hAnsi="Arial" w:cs="Arial"/>
                <w:sz w:val="18"/>
                <w:szCs w:val="18"/>
              </w:rPr>
              <w:t xml:space="preserve">No. </w:t>
            </w:r>
            <w:r w:rsidR="00A55A98" w:rsidRPr="00A55A98">
              <w:rPr>
                <w:rFonts w:ascii="Arial" w:hAnsi="Arial" w:cs="Arial"/>
                <w:sz w:val="18"/>
                <w:szCs w:val="18"/>
              </w:rPr>
              <w:t>1</w:t>
            </w:r>
            <w:r w:rsidR="001E1BCB">
              <w:rPr>
                <w:rFonts w:ascii="Arial" w:hAnsi="Arial" w:cs="Arial"/>
                <w:sz w:val="18"/>
                <w:szCs w:val="18"/>
              </w:rPr>
              <w:t>4824</w:t>
            </w:r>
          </w:p>
          <w:p w14:paraId="2C643444" w14:textId="12A828DC"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 xml:space="preserve">Fecha expedición </w:t>
            </w:r>
            <w:r w:rsidR="00A55A98" w:rsidRPr="00A55A98">
              <w:rPr>
                <w:rFonts w:ascii="Arial" w:hAnsi="Arial" w:cs="Arial"/>
                <w:sz w:val="18"/>
                <w:szCs w:val="18"/>
              </w:rPr>
              <w:t>01</w:t>
            </w:r>
            <w:r w:rsidRPr="00A55A98">
              <w:rPr>
                <w:rFonts w:ascii="Arial" w:hAnsi="Arial" w:cs="Arial"/>
                <w:sz w:val="18"/>
                <w:szCs w:val="18"/>
              </w:rPr>
              <w:t>/FEB/2024</w:t>
            </w:r>
          </w:p>
          <w:p w14:paraId="1B35EEFF" w14:textId="77777777"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Unidas/Sub-unidad ejecutora CENAC PERSONAL</w:t>
            </w:r>
          </w:p>
          <w:p w14:paraId="7F1E5B63" w14:textId="5E0C80FF"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Dependencia</w:t>
            </w:r>
            <w:r w:rsidR="00A55A98" w:rsidRPr="00A55A98">
              <w:rPr>
                <w:rFonts w:ascii="Arial" w:hAnsi="Arial" w:cs="Arial"/>
                <w:sz w:val="18"/>
                <w:szCs w:val="18"/>
              </w:rPr>
              <w:t>: DISAN</w:t>
            </w:r>
          </w:p>
          <w:p w14:paraId="4AA4F25B" w14:textId="149EE960"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 xml:space="preserve">Posición catálogo de </w:t>
            </w:r>
            <w:r w:rsidR="00A55A98" w:rsidRPr="00A55A98">
              <w:rPr>
                <w:rFonts w:ascii="Arial" w:hAnsi="Arial" w:cs="Arial"/>
                <w:sz w:val="18"/>
                <w:szCs w:val="18"/>
              </w:rPr>
              <w:t>gasto: (02-02-02-008-002-01)</w:t>
            </w:r>
          </w:p>
          <w:p w14:paraId="34F25D9C" w14:textId="77777777"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Fuente: NACIÓN</w:t>
            </w:r>
          </w:p>
          <w:p w14:paraId="50FDE743" w14:textId="228454EF" w:rsidR="00F425A5" w:rsidRPr="00A55A98" w:rsidRDefault="00F425A5" w:rsidP="00F425A5">
            <w:pPr>
              <w:tabs>
                <w:tab w:val="left" w:pos="1701"/>
              </w:tabs>
              <w:jc w:val="both"/>
              <w:rPr>
                <w:rFonts w:ascii="Arial" w:hAnsi="Arial" w:cs="Arial"/>
                <w:sz w:val="18"/>
                <w:szCs w:val="18"/>
              </w:rPr>
            </w:pPr>
            <w:r w:rsidRPr="00A55A98">
              <w:rPr>
                <w:rFonts w:ascii="Arial" w:hAnsi="Arial" w:cs="Arial"/>
                <w:sz w:val="18"/>
                <w:szCs w:val="18"/>
              </w:rPr>
              <w:t>Recurso 10</w:t>
            </w:r>
          </w:p>
          <w:p w14:paraId="555AFB65" w14:textId="149A7A18" w:rsidR="008B13D4" w:rsidRPr="001E1BCB" w:rsidRDefault="00F425A5" w:rsidP="001E1BCB">
            <w:pPr>
              <w:tabs>
                <w:tab w:val="left" w:pos="1701"/>
              </w:tabs>
              <w:ind w:left="-4"/>
              <w:jc w:val="both"/>
              <w:rPr>
                <w:rFonts w:ascii="Arial" w:hAnsi="Arial" w:cs="Arial"/>
                <w:sz w:val="18"/>
                <w:szCs w:val="18"/>
              </w:rPr>
            </w:pPr>
            <w:r w:rsidRPr="00A55A98">
              <w:rPr>
                <w:rFonts w:ascii="Arial" w:hAnsi="Arial" w:cs="Arial"/>
                <w:sz w:val="18"/>
                <w:szCs w:val="18"/>
              </w:rPr>
              <w:t xml:space="preserve">Valor: </w:t>
            </w:r>
            <w:r w:rsidR="00A55A98" w:rsidRPr="00A55A98">
              <w:rPr>
                <w:rFonts w:ascii="Arial" w:hAnsi="Arial" w:cs="Arial"/>
                <w:sz w:val="18"/>
                <w:szCs w:val="18"/>
              </w:rPr>
              <w:t>$ 30.400.000</w:t>
            </w:r>
          </w:p>
        </w:tc>
      </w:tr>
      <w:tr w:rsidR="008B13D4" w:rsidRPr="001A1D3A" w14:paraId="7C328D3C" w14:textId="77777777" w:rsidTr="001E1BCB">
        <w:trPr>
          <w:trHeight w:val="537"/>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6D60FF87" w:rsidR="008B13D4" w:rsidRPr="001A1D3A" w:rsidRDefault="00A55A98" w:rsidP="00206FB8">
            <w:pPr>
              <w:tabs>
                <w:tab w:val="left" w:pos="1701"/>
              </w:tabs>
              <w:jc w:val="both"/>
              <w:rPr>
                <w:rFonts w:ascii="Arial" w:hAnsi="Arial" w:cs="Arial"/>
                <w:color w:val="000000" w:themeColor="text1"/>
                <w:sz w:val="18"/>
                <w:szCs w:val="16"/>
              </w:rPr>
            </w:pPr>
            <w:r w:rsidRPr="00C67E81">
              <w:rPr>
                <w:rFonts w:ascii="Arial" w:hAnsi="Arial" w:cs="Arial"/>
                <w:color w:val="000000" w:themeColor="text1"/>
                <w:sz w:val="18"/>
                <w:szCs w:val="18"/>
              </w:rPr>
              <w:t>01</w:t>
            </w:r>
            <w:r w:rsidR="00F425A5" w:rsidRPr="00C67E81">
              <w:rPr>
                <w:rFonts w:ascii="Arial" w:hAnsi="Arial" w:cs="Arial"/>
                <w:color w:val="000000" w:themeColor="text1"/>
                <w:sz w:val="18"/>
                <w:szCs w:val="18"/>
              </w:rPr>
              <w:t xml:space="preserve">/FEB/2024 </w:t>
            </w:r>
          </w:p>
        </w:tc>
      </w:tr>
      <w:tr w:rsidR="008B13D4" w:rsidRPr="001A1D3A"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CONTRATISTA</w:t>
            </w:r>
          </w:p>
          <w:p w14:paraId="3EC9E9B3" w14:textId="77777777" w:rsidR="008B13D4" w:rsidRPr="00F425A5" w:rsidRDefault="008B13D4" w:rsidP="00F425A5">
            <w:pPr>
              <w:ind w:left="498" w:hanging="283"/>
              <w:rPr>
                <w:sz w:val="18"/>
                <w:szCs w:val="18"/>
              </w:rPr>
            </w:pPr>
          </w:p>
          <w:p w14:paraId="63173F5B" w14:textId="77777777" w:rsidR="008B13D4" w:rsidRPr="00F425A5" w:rsidRDefault="008B13D4" w:rsidP="00F425A5">
            <w:pPr>
              <w:ind w:left="498" w:hanging="283"/>
              <w:rPr>
                <w:sz w:val="18"/>
                <w:szCs w:val="18"/>
              </w:rPr>
            </w:pPr>
          </w:p>
          <w:p w14:paraId="0DE68344" w14:textId="77777777" w:rsidR="008B13D4" w:rsidRPr="00F425A5"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3EA0085B" w14:textId="77777777" w:rsidR="001E1BCB" w:rsidRPr="001E1BCB" w:rsidRDefault="001E1BCB" w:rsidP="001E1BCB">
            <w:pPr>
              <w:tabs>
                <w:tab w:val="left" w:pos="1701"/>
              </w:tabs>
              <w:jc w:val="both"/>
              <w:rPr>
                <w:rFonts w:ascii="Arial" w:hAnsi="Arial" w:cs="Arial"/>
                <w:sz w:val="18"/>
                <w:szCs w:val="18"/>
              </w:rPr>
            </w:pPr>
            <w:r w:rsidRPr="001E1BCB">
              <w:rPr>
                <w:rFonts w:ascii="Arial" w:hAnsi="Arial" w:cs="Arial"/>
                <w:sz w:val="18"/>
                <w:szCs w:val="18"/>
              </w:rPr>
              <w:t>Nombre completo: BIBIANA VELÁSQUEZ CUERVO</w:t>
            </w:r>
          </w:p>
          <w:p w14:paraId="1C6D7289" w14:textId="77777777" w:rsidR="001E1BCB" w:rsidRPr="001E1BCB" w:rsidRDefault="001E1BCB" w:rsidP="001E1BCB">
            <w:pPr>
              <w:tabs>
                <w:tab w:val="left" w:pos="1701"/>
              </w:tabs>
              <w:jc w:val="both"/>
              <w:rPr>
                <w:rFonts w:ascii="Arial" w:hAnsi="Arial" w:cs="Arial"/>
                <w:sz w:val="18"/>
                <w:szCs w:val="18"/>
              </w:rPr>
            </w:pPr>
            <w:r w:rsidRPr="001E1BCB">
              <w:rPr>
                <w:rFonts w:ascii="Arial" w:hAnsi="Arial" w:cs="Arial"/>
                <w:sz w:val="18"/>
                <w:szCs w:val="18"/>
              </w:rPr>
              <w:t>Identificación 43.260.677</w:t>
            </w:r>
          </w:p>
          <w:p w14:paraId="2DCFC5B1" w14:textId="77777777" w:rsidR="001E1BCB" w:rsidRPr="001E1BCB" w:rsidRDefault="001E1BCB" w:rsidP="001E1BCB">
            <w:pPr>
              <w:tabs>
                <w:tab w:val="left" w:pos="1701"/>
              </w:tabs>
              <w:jc w:val="both"/>
              <w:rPr>
                <w:rFonts w:ascii="Arial" w:hAnsi="Arial" w:cs="Arial"/>
                <w:sz w:val="18"/>
                <w:szCs w:val="18"/>
              </w:rPr>
            </w:pPr>
            <w:r w:rsidRPr="001E1BCB">
              <w:rPr>
                <w:rFonts w:ascii="Arial" w:hAnsi="Arial" w:cs="Arial"/>
                <w:sz w:val="18"/>
                <w:szCs w:val="18"/>
              </w:rPr>
              <w:t>Nacionalidad Colombiana</w:t>
            </w:r>
          </w:p>
          <w:p w14:paraId="16DFDB90" w14:textId="77777777" w:rsidR="001E1BCB" w:rsidRPr="001E1BCB" w:rsidRDefault="001E1BCB" w:rsidP="001E1BCB">
            <w:pPr>
              <w:tabs>
                <w:tab w:val="left" w:pos="1701"/>
              </w:tabs>
              <w:jc w:val="both"/>
              <w:rPr>
                <w:rFonts w:ascii="Arial" w:hAnsi="Arial" w:cs="Arial"/>
                <w:sz w:val="18"/>
                <w:szCs w:val="18"/>
              </w:rPr>
            </w:pPr>
            <w:r w:rsidRPr="001E1BCB">
              <w:rPr>
                <w:rFonts w:ascii="Arial" w:hAnsi="Arial" w:cs="Arial"/>
                <w:sz w:val="18"/>
                <w:szCs w:val="18"/>
              </w:rPr>
              <w:t xml:space="preserve">Dirección: Carrera 95ª No. 138-58 </w:t>
            </w:r>
            <w:proofErr w:type="spellStart"/>
            <w:r w:rsidRPr="001E1BCB">
              <w:rPr>
                <w:rFonts w:ascii="Arial" w:hAnsi="Arial" w:cs="Arial"/>
                <w:sz w:val="18"/>
                <w:szCs w:val="18"/>
              </w:rPr>
              <w:t>Int</w:t>
            </w:r>
            <w:proofErr w:type="spellEnd"/>
            <w:r w:rsidRPr="001E1BCB">
              <w:rPr>
                <w:rFonts w:ascii="Arial" w:hAnsi="Arial" w:cs="Arial"/>
                <w:sz w:val="18"/>
                <w:szCs w:val="18"/>
              </w:rPr>
              <w:t xml:space="preserve">. 17 Apto. 401 </w:t>
            </w:r>
          </w:p>
          <w:p w14:paraId="24F6E8FF" w14:textId="77777777" w:rsidR="001E1BCB" w:rsidRPr="001E1BCB" w:rsidRDefault="001E1BCB" w:rsidP="001E1BCB">
            <w:pPr>
              <w:tabs>
                <w:tab w:val="left" w:pos="1701"/>
              </w:tabs>
              <w:jc w:val="both"/>
              <w:rPr>
                <w:rFonts w:ascii="Arial" w:hAnsi="Arial" w:cs="Arial"/>
                <w:sz w:val="18"/>
                <w:szCs w:val="18"/>
              </w:rPr>
            </w:pPr>
            <w:r w:rsidRPr="001E1BCB">
              <w:rPr>
                <w:rFonts w:ascii="Arial" w:hAnsi="Arial" w:cs="Arial"/>
                <w:sz w:val="18"/>
                <w:szCs w:val="18"/>
              </w:rPr>
              <w:t>Teléfono de contacto 3186677057</w:t>
            </w:r>
          </w:p>
          <w:p w14:paraId="3E006E7B" w14:textId="2F5555A1" w:rsidR="00F425A5" w:rsidRPr="001A1D3A" w:rsidRDefault="001E1BCB" w:rsidP="001E1BCB">
            <w:pPr>
              <w:tabs>
                <w:tab w:val="left" w:pos="1701"/>
              </w:tabs>
              <w:jc w:val="both"/>
              <w:rPr>
                <w:rFonts w:ascii="Arial" w:hAnsi="Arial" w:cs="Arial"/>
                <w:color w:val="000000" w:themeColor="text1"/>
                <w:sz w:val="18"/>
                <w:szCs w:val="16"/>
              </w:rPr>
            </w:pPr>
            <w:r w:rsidRPr="001E1BCB">
              <w:rPr>
                <w:rFonts w:ascii="Arial" w:hAnsi="Arial" w:cs="Arial"/>
                <w:sz w:val="18"/>
                <w:szCs w:val="18"/>
              </w:rPr>
              <w:t xml:space="preserve">E-mail de contacto: </w:t>
            </w:r>
            <w:hyperlink r:id="rId8" w:history="1">
              <w:r w:rsidRPr="001E1BCB">
                <w:rPr>
                  <w:rStyle w:val="Hipervnculo"/>
                  <w:rFonts w:ascii="Arial" w:hAnsi="Arial" w:cs="Arial"/>
                  <w:color w:val="auto"/>
                  <w:sz w:val="18"/>
                  <w:szCs w:val="18"/>
                </w:rPr>
                <w:t>bibianavelasquez@hotmail.com</w:t>
              </w:r>
            </w:hyperlink>
          </w:p>
        </w:tc>
      </w:tr>
      <w:tr w:rsidR="008B13D4" w:rsidRPr="001A1D3A"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2900FF6" w14:textId="77777777" w:rsidR="00A55A98" w:rsidRPr="00A55A98" w:rsidRDefault="00A55A98" w:rsidP="00A55A98">
            <w:pPr>
              <w:tabs>
                <w:tab w:val="left" w:pos="1701"/>
              </w:tabs>
              <w:jc w:val="both"/>
              <w:rPr>
                <w:rFonts w:ascii="Arial" w:hAnsi="Arial" w:cs="Arial"/>
                <w:color w:val="000000" w:themeColor="text1"/>
                <w:sz w:val="18"/>
                <w:szCs w:val="16"/>
              </w:rPr>
            </w:pPr>
            <w:r w:rsidRPr="00A55A98">
              <w:rPr>
                <w:rFonts w:ascii="Arial" w:hAnsi="Arial" w:cs="Arial"/>
                <w:color w:val="000000" w:themeColor="text1"/>
                <w:sz w:val="18"/>
                <w:szCs w:val="16"/>
              </w:rPr>
              <w:t xml:space="preserve">Nombre completo: TE. ANGY KATHERINE LIZARAZO TUNAROSA </w:t>
            </w:r>
          </w:p>
          <w:p w14:paraId="0BC10CEA" w14:textId="77777777" w:rsidR="00A55A98" w:rsidRPr="00A55A98" w:rsidRDefault="00A55A98" w:rsidP="00A55A98">
            <w:pPr>
              <w:tabs>
                <w:tab w:val="left" w:pos="1701"/>
              </w:tabs>
              <w:jc w:val="both"/>
              <w:rPr>
                <w:rFonts w:ascii="Arial" w:hAnsi="Arial" w:cs="Arial"/>
                <w:color w:val="000000" w:themeColor="text1"/>
                <w:sz w:val="18"/>
                <w:szCs w:val="16"/>
              </w:rPr>
            </w:pPr>
            <w:r w:rsidRPr="00A55A98">
              <w:rPr>
                <w:rFonts w:ascii="Arial" w:hAnsi="Arial" w:cs="Arial"/>
                <w:color w:val="000000" w:themeColor="text1"/>
                <w:sz w:val="18"/>
                <w:szCs w:val="16"/>
              </w:rPr>
              <w:t>Cargo: Oficial Requerimientos Judiciales</w:t>
            </w:r>
          </w:p>
          <w:p w14:paraId="0819177F" w14:textId="77777777" w:rsidR="00A55A98" w:rsidRPr="00A55A98" w:rsidRDefault="00A55A98" w:rsidP="00A55A98">
            <w:pPr>
              <w:tabs>
                <w:tab w:val="left" w:pos="1701"/>
              </w:tabs>
              <w:jc w:val="both"/>
              <w:rPr>
                <w:rFonts w:ascii="Arial" w:hAnsi="Arial" w:cs="Arial"/>
                <w:color w:val="000000" w:themeColor="text1"/>
                <w:sz w:val="18"/>
                <w:szCs w:val="16"/>
              </w:rPr>
            </w:pPr>
            <w:r w:rsidRPr="00A55A98">
              <w:rPr>
                <w:rFonts w:ascii="Arial" w:hAnsi="Arial" w:cs="Arial"/>
                <w:color w:val="000000" w:themeColor="text1"/>
                <w:sz w:val="18"/>
                <w:szCs w:val="16"/>
              </w:rPr>
              <w:t>Resoluci</w:t>
            </w:r>
            <w:r w:rsidRPr="00A55A98">
              <w:rPr>
                <w:rFonts w:ascii="Arial" w:hAnsi="Arial" w:cs="Arial" w:hint="eastAsia"/>
                <w:color w:val="000000" w:themeColor="text1"/>
                <w:sz w:val="18"/>
                <w:szCs w:val="16"/>
              </w:rPr>
              <w:t>ó</w:t>
            </w:r>
            <w:r w:rsidRPr="00A55A98">
              <w:rPr>
                <w:rFonts w:ascii="Arial" w:hAnsi="Arial" w:cs="Arial"/>
                <w:color w:val="000000" w:themeColor="text1"/>
                <w:sz w:val="18"/>
                <w:szCs w:val="16"/>
              </w:rPr>
              <w:t>n de nombramiento (00000100 de 5 de enero de 2024)</w:t>
            </w:r>
          </w:p>
          <w:p w14:paraId="10B2BE2A" w14:textId="77777777" w:rsidR="00A51087" w:rsidRDefault="00A55A98" w:rsidP="00A55A98">
            <w:pPr>
              <w:tabs>
                <w:tab w:val="left" w:pos="1701"/>
              </w:tabs>
              <w:jc w:val="both"/>
              <w:rPr>
                <w:rFonts w:ascii="Arial" w:hAnsi="Arial" w:cs="Arial"/>
                <w:color w:val="000000" w:themeColor="text1"/>
                <w:sz w:val="18"/>
                <w:szCs w:val="16"/>
              </w:rPr>
            </w:pPr>
            <w:r w:rsidRPr="00A55A98">
              <w:rPr>
                <w:rFonts w:ascii="Arial" w:hAnsi="Arial" w:cs="Arial"/>
                <w:color w:val="000000" w:themeColor="text1"/>
                <w:sz w:val="18"/>
                <w:szCs w:val="16"/>
              </w:rPr>
              <w:t>Tel</w:t>
            </w:r>
            <w:r w:rsidRPr="00A55A98">
              <w:rPr>
                <w:rFonts w:ascii="Arial" w:hAnsi="Arial" w:cs="Arial" w:hint="eastAsia"/>
                <w:color w:val="000000" w:themeColor="text1"/>
                <w:sz w:val="18"/>
                <w:szCs w:val="16"/>
              </w:rPr>
              <w:t>é</w:t>
            </w:r>
            <w:r w:rsidRPr="00A55A98">
              <w:rPr>
                <w:rFonts w:ascii="Arial" w:hAnsi="Arial" w:cs="Arial"/>
                <w:color w:val="000000" w:themeColor="text1"/>
                <w:sz w:val="18"/>
                <w:szCs w:val="16"/>
              </w:rPr>
              <w:t>fono de contacto 3232760712</w:t>
            </w:r>
          </w:p>
          <w:p w14:paraId="3A6B0F80" w14:textId="24D6D449" w:rsidR="008B13D4" w:rsidRPr="001E1BCB" w:rsidRDefault="000C5E49" w:rsidP="00206FB8">
            <w:pPr>
              <w:tabs>
                <w:tab w:val="left" w:pos="1701"/>
              </w:tabs>
              <w:jc w:val="both"/>
              <w:rPr>
                <w:rFonts w:ascii="Arial" w:hAnsi="Arial" w:cs="Arial"/>
                <w:color w:val="FF0000"/>
                <w:sz w:val="18"/>
                <w:szCs w:val="18"/>
              </w:rPr>
            </w:pPr>
            <w:r w:rsidRPr="0047100B">
              <w:rPr>
                <w:rFonts w:ascii="Arial" w:hAnsi="Arial" w:cs="Arial"/>
                <w:color w:val="000000" w:themeColor="text1"/>
                <w:sz w:val="18"/>
                <w:szCs w:val="18"/>
              </w:rPr>
              <w:t>E-mail de contacto:</w:t>
            </w:r>
            <w:r w:rsidR="00A51087">
              <w:rPr>
                <w:rFonts w:ascii="Arial" w:hAnsi="Arial" w:cs="Arial"/>
                <w:color w:val="000000" w:themeColor="text1"/>
                <w:sz w:val="18"/>
                <w:szCs w:val="18"/>
              </w:rPr>
              <w:t xml:space="preserve"> </w:t>
            </w:r>
            <w:r w:rsidR="00A51087">
              <w:rPr>
                <w:rFonts w:ascii="Arial" w:hAnsi="Arial" w:cs="Arial"/>
                <w:sz w:val="18"/>
              </w:rPr>
              <w:t>angy.lizarazo@buzonejercito.mil.co</w:t>
            </w:r>
          </w:p>
        </w:tc>
      </w:tr>
      <w:tr w:rsidR="008B13D4" w:rsidRPr="001A1D3A" w14:paraId="1E19BFAF"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4F246EEE" w:rsidR="008B13D4" w:rsidRPr="001A1D3A" w:rsidRDefault="00A51087" w:rsidP="00206FB8">
            <w:pPr>
              <w:tabs>
                <w:tab w:val="left" w:pos="1701"/>
              </w:tabs>
              <w:ind w:left="17" w:hanging="17"/>
              <w:jc w:val="both"/>
              <w:rPr>
                <w:rFonts w:ascii="Arial" w:hAnsi="Arial" w:cs="Arial"/>
                <w:color w:val="000000" w:themeColor="text1"/>
                <w:sz w:val="18"/>
                <w:szCs w:val="16"/>
              </w:rPr>
            </w:pPr>
            <w:r w:rsidRPr="00A51087">
              <w:rPr>
                <w:rFonts w:ascii="Arial" w:hAnsi="Arial" w:cs="Arial"/>
                <w:sz w:val="18"/>
                <w:szCs w:val="18"/>
              </w:rPr>
              <w:t>PRESTAR SERVICIOS DE ASESOR</w:t>
            </w:r>
            <w:r w:rsidRPr="00A51087">
              <w:rPr>
                <w:rFonts w:ascii="Arial" w:hAnsi="Arial" w:cs="Arial" w:hint="eastAsia"/>
                <w:sz w:val="18"/>
                <w:szCs w:val="18"/>
              </w:rPr>
              <w:t>Í</w:t>
            </w:r>
            <w:r w:rsidRPr="00A51087">
              <w:rPr>
                <w:rFonts w:ascii="Arial" w:hAnsi="Arial" w:cs="Arial"/>
                <w:sz w:val="18"/>
                <w:szCs w:val="18"/>
              </w:rPr>
              <w:t>A Y SERVICIOS PROFESIONALES EN DERECHO PARA LA GESTI</w:t>
            </w:r>
            <w:r w:rsidRPr="00A51087">
              <w:rPr>
                <w:rFonts w:ascii="Arial" w:hAnsi="Arial" w:cs="Arial" w:hint="eastAsia"/>
                <w:sz w:val="18"/>
                <w:szCs w:val="18"/>
              </w:rPr>
              <w:t>Ó</w:t>
            </w:r>
            <w:r w:rsidRPr="00A51087">
              <w:rPr>
                <w:rFonts w:ascii="Arial" w:hAnsi="Arial" w:cs="Arial"/>
                <w:sz w:val="18"/>
                <w:szCs w:val="18"/>
              </w:rPr>
              <w:t>N, TRAMITACI</w:t>
            </w:r>
            <w:r w:rsidRPr="00A51087">
              <w:rPr>
                <w:rFonts w:ascii="Arial" w:hAnsi="Arial" w:cs="Arial" w:hint="eastAsia"/>
                <w:sz w:val="18"/>
                <w:szCs w:val="18"/>
              </w:rPr>
              <w:t>Ó</w:t>
            </w:r>
            <w:r w:rsidRPr="00A51087">
              <w:rPr>
                <w:rFonts w:ascii="Arial" w:hAnsi="Arial" w:cs="Arial"/>
                <w:sz w:val="18"/>
                <w:szCs w:val="18"/>
              </w:rPr>
              <w:t>N Y SOLUCI</w:t>
            </w:r>
            <w:r w:rsidRPr="00A51087">
              <w:rPr>
                <w:rFonts w:ascii="Arial" w:hAnsi="Arial" w:cs="Arial" w:hint="eastAsia"/>
                <w:sz w:val="18"/>
                <w:szCs w:val="18"/>
              </w:rPr>
              <w:t>Ó</w:t>
            </w:r>
            <w:r w:rsidRPr="00A51087">
              <w:rPr>
                <w:rFonts w:ascii="Arial" w:hAnsi="Arial" w:cs="Arial"/>
                <w:sz w:val="18"/>
                <w:szCs w:val="18"/>
              </w:rPr>
              <w:t>N DE LOS REQUERIMIENTOS JUR</w:t>
            </w:r>
            <w:r w:rsidRPr="00A51087">
              <w:rPr>
                <w:rFonts w:ascii="Arial" w:hAnsi="Arial" w:cs="Arial" w:hint="eastAsia"/>
                <w:sz w:val="18"/>
                <w:szCs w:val="18"/>
              </w:rPr>
              <w:t>Í</w:t>
            </w:r>
            <w:r w:rsidRPr="00A51087">
              <w:rPr>
                <w:rFonts w:ascii="Arial" w:hAnsi="Arial" w:cs="Arial"/>
                <w:sz w:val="18"/>
                <w:szCs w:val="18"/>
              </w:rPr>
              <w:t>DICOS ALLEGADOS A LA DIRECCI</w:t>
            </w:r>
            <w:r w:rsidRPr="00A51087">
              <w:rPr>
                <w:rFonts w:ascii="Arial" w:hAnsi="Arial" w:cs="Arial" w:hint="eastAsia"/>
                <w:sz w:val="18"/>
                <w:szCs w:val="18"/>
              </w:rPr>
              <w:t>Ó</w:t>
            </w:r>
            <w:r w:rsidRPr="00A51087">
              <w:rPr>
                <w:rFonts w:ascii="Arial" w:hAnsi="Arial" w:cs="Arial"/>
                <w:sz w:val="18"/>
                <w:szCs w:val="18"/>
              </w:rPr>
              <w:t>N DE SANIDAD EJERCITO (DISAN) Y SUS DEPENDENCIAS</w:t>
            </w:r>
          </w:p>
        </w:tc>
      </w:tr>
      <w:tr w:rsidR="008B13D4" w:rsidRPr="001A1D3A" w14:paraId="41812097"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6DA5AC52" w14:textId="77777777" w:rsidR="00A51087" w:rsidRPr="00A51087" w:rsidRDefault="00A51087" w:rsidP="00A51087">
            <w:pPr>
              <w:tabs>
                <w:tab w:val="left" w:pos="1701"/>
              </w:tabs>
              <w:jc w:val="both"/>
              <w:rPr>
                <w:rFonts w:ascii="Arial" w:hAnsi="Arial" w:cs="Arial"/>
                <w:sz w:val="18"/>
                <w:szCs w:val="18"/>
              </w:rPr>
            </w:pPr>
            <w:r w:rsidRPr="00A51087">
              <w:rPr>
                <w:rFonts w:ascii="Arial" w:hAnsi="Arial" w:cs="Arial"/>
                <w:sz w:val="18"/>
                <w:szCs w:val="18"/>
              </w:rPr>
              <w:t>GENERALES DISAN</w:t>
            </w:r>
          </w:p>
          <w:p w14:paraId="07D0AA46" w14:textId="393545C9" w:rsidR="00A51087" w:rsidRPr="00A51087" w:rsidRDefault="00A51087" w:rsidP="00A51087">
            <w:pPr>
              <w:pStyle w:val="Prrafodelista"/>
              <w:numPr>
                <w:ilvl w:val="0"/>
                <w:numId w:val="21"/>
              </w:numPr>
              <w:tabs>
                <w:tab w:val="left" w:pos="1701"/>
              </w:tabs>
              <w:ind w:left="208" w:hanging="283"/>
              <w:jc w:val="both"/>
              <w:rPr>
                <w:rFonts w:ascii="Arial" w:hAnsi="Arial" w:cs="Arial"/>
                <w:sz w:val="18"/>
                <w:szCs w:val="18"/>
              </w:rPr>
            </w:pPr>
            <w:r w:rsidRPr="00A51087">
              <w:rPr>
                <w:rFonts w:ascii="Arial" w:hAnsi="Arial" w:cs="Arial"/>
                <w:sz w:val="18"/>
                <w:szCs w:val="18"/>
              </w:rPr>
              <w:t>Recibir, revisar, clasificar, radicar y controlar documentos, datos, elementos y correspondencia relacionada con asuntos de competencia de la direcci</w:t>
            </w:r>
            <w:r w:rsidRPr="00A51087">
              <w:rPr>
                <w:rFonts w:ascii="Arial" w:hAnsi="Arial" w:cs="Arial" w:hint="eastAsia"/>
                <w:sz w:val="18"/>
                <w:szCs w:val="18"/>
              </w:rPr>
              <w:t>ó</w:t>
            </w:r>
            <w:r w:rsidRPr="00A51087">
              <w:rPr>
                <w:rFonts w:ascii="Arial" w:hAnsi="Arial" w:cs="Arial"/>
                <w:sz w:val="18"/>
                <w:szCs w:val="18"/>
              </w:rPr>
              <w:t>n de sanidad de ej</w:t>
            </w:r>
            <w:r w:rsidRPr="00A51087">
              <w:rPr>
                <w:rFonts w:ascii="Arial" w:hAnsi="Arial" w:cs="Arial" w:hint="eastAsia"/>
                <w:sz w:val="18"/>
                <w:szCs w:val="18"/>
              </w:rPr>
              <w:t>é</w:t>
            </w:r>
            <w:r w:rsidRPr="00A51087">
              <w:rPr>
                <w:rFonts w:ascii="Arial" w:hAnsi="Arial" w:cs="Arial"/>
                <w:sz w:val="18"/>
                <w:szCs w:val="18"/>
              </w:rPr>
              <w:t>rcito, cumpliendo a cabalidad con los t</w:t>
            </w:r>
            <w:r w:rsidRPr="00A51087">
              <w:rPr>
                <w:rFonts w:ascii="Arial" w:hAnsi="Arial" w:cs="Arial" w:hint="eastAsia"/>
                <w:sz w:val="18"/>
                <w:szCs w:val="18"/>
              </w:rPr>
              <w:t>é</w:t>
            </w:r>
            <w:r w:rsidRPr="00A51087">
              <w:rPr>
                <w:rFonts w:ascii="Arial" w:hAnsi="Arial" w:cs="Arial"/>
                <w:sz w:val="18"/>
                <w:szCs w:val="18"/>
              </w:rPr>
              <w:t>rminos judiciales</w:t>
            </w:r>
          </w:p>
          <w:p w14:paraId="4CCEEBB4" w14:textId="77777777" w:rsidR="00A51087" w:rsidRPr="00A51087" w:rsidRDefault="00A51087" w:rsidP="00A51087">
            <w:pPr>
              <w:pStyle w:val="Prrafodelista"/>
              <w:tabs>
                <w:tab w:val="left" w:pos="1701"/>
              </w:tabs>
              <w:ind w:left="720"/>
              <w:jc w:val="both"/>
              <w:rPr>
                <w:rFonts w:ascii="Arial" w:hAnsi="Arial" w:cs="Arial"/>
                <w:sz w:val="18"/>
                <w:szCs w:val="18"/>
              </w:rPr>
            </w:pPr>
          </w:p>
          <w:p w14:paraId="6B20E2DE" w14:textId="77777777" w:rsidR="00A51087" w:rsidRPr="00A51087" w:rsidRDefault="00A51087" w:rsidP="00A51087">
            <w:pPr>
              <w:tabs>
                <w:tab w:val="left" w:pos="1701"/>
              </w:tabs>
              <w:jc w:val="both"/>
              <w:rPr>
                <w:rFonts w:ascii="Arial" w:hAnsi="Arial" w:cs="Arial"/>
                <w:sz w:val="18"/>
                <w:szCs w:val="18"/>
              </w:rPr>
            </w:pPr>
            <w:r w:rsidRPr="00A51087">
              <w:rPr>
                <w:rFonts w:ascii="Arial" w:hAnsi="Arial" w:cs="Arial"/>
                <w:sz w:val="18"/>
                <w:szCs w:val="18"/>
              </w:rPr>
              <w:t>OBLIGACIONES CONTRACTUALES GENERALES:</w:t>
            </w:r>
          </w:p>
          <w:p w14:paraId="67AC5BA0" w14:textId="092BFE6E" w:rsidR="00A51087" w:rsidRPr="00A51087" w:rsidRDefault="00A51087" w:rsidP="00A51087">
            <w:pPr>
              <w:tabs>
                <w:tab w:val="left" w:pos="1701"/>
              </w:tabs>
              <w:jc w:val="both"/>
              <w:rPr>
                <w:rFonts w:ascii="Arial" w:hAnsi="Arial" w:cs="Arial"/>
                <w:sz w:val="18"/>
                <w:szCs w:val="18"/>
              </w:rPr>
            </w:pPr>
            <w:r>
              <w:rPr>
                <w:rFonts w:ascii="Arial" w:hAnsi="Arial" w:cs="Arial"/>
                <w:sz w:val="18"/>
                <w:szCs w:val="18"/>
              </w:rPr>
              <w:t>1.</w:t>
            </w:r>
            <w:r w:rsidRPr="00A51087">
              <w:rPr>
                <w:rFonts w:ascii="Arial" w:hAnsi="Arial" w:cs="Arial"/>
                <w:sz w:val="18"/>
                <w:szCs w:val="18"/>
              </w:rPr>
              <w:t xml:space="preserve"> De conformidad con el art</w:t>
            </w:r>
            <w:r w:rsidRPr="00A51087">
              <w:rPr>
                <w:rFonts w:ascii="Arial" w:hAnsi="Arial" w:cs="Arial" w:hint="eastAsia"/>
                <w:sz w:val="18"/>
                <w:szCs w:val="18"/>
              </w:rPr>
              <w:t>í</w:t>
            </w:r>
            <w:r w:rsidRPr="00A51087">
              <w:rPr>
                <w:rFonts w:ascii="Arial" w:hAnsi="Arial" w:cs="Arial"/>
                <w:sz w:val="18"/>
                <w:szCs w:val="18"/>
              </w:rPr>
              <w:t>culo 3 del Decreto 2609 de 2012, el contratista ser</w:t>
            </w:r>
            <w:r w:rsidRPr="00A51087">
              <w:rPr>
                <w:rFonts w:ascii="Arial" w:hAnsi="Arial" w:cs="Arial" w:hint="eastAsia"/>
                <w:sz w:val="18"/>
                <w:szCs w:val="18"/>
              </w:rPr>
              <w:t>á</w:t>
            </w:r>
            <w:r w:rsidRPr="00A51087">
              <w:rPr>
                <w:rFonts w:ascii="Arial" w:hAnsi="Arial" w:cs="Arial"/>
                <w:sz w:val="18"/>
                <w:szCs w:val="18"/>
              </w:rPr>
              <w:t xml:space="preserve"> responsable por la gesti</w:t>
            </w:r>
            <w:r w:rsidRPr="00A51087">
              <w:rPr>
                <w:rFonts w:ascii="Arial" w:hAnsi="Arial" w:cs="Arial" w:hint="eastAsia"/>
                <w:sz w:val="18"/>
                <w:szCs w:val="18"/>
              </w:rPr>
              <w:t>ó</w:t>
            </w:r>
            <w:r w:rsidRPr="00A51087">
              <w:rPr>
                <w:rFonts w:ascii="Arial" w:hAnsi="Arial" w:cs="Arial"/>
                <w:sz w:val="18"/>
                <w:szCs w:val="18"/>
              </w:rPr>
              <w:t>n documental de las actividades realizadas durante la ejecuci</w:t>
            </w:r>
            <w:r w:rsidRPr="00A51087">
              <w:rPr>
                <w:rFonts w:ascii="Arial" w:hAnsi="Arial" w:cs="Arial" w:hint="eastAsia"/>
                <w:sz w:val="18"/>
                <w:szCs w:val="18"/>
              </w:rPr>
              <w:t>ó</w:t>
            </w:r>
            <w:r w:rsidRPr="00A51087">
              <w:rPr>
                <w:rFonts w:ascii="Arial" w:hAnsi="Arial" w:cs="Arial"/>
                <w:sz w:val="18"/>
                <w:szCs w:val="18"/>
              </w:rPr>
              <w:t>n del Contrato, presentando en el cronograma de actividades y en su informe de forma mensual el barrido de los documentos en f</w:t>
            </w:r>
            <w:r w:rsidRPr="00A51087">
              <w:rPr>
                <w:rFonts w:ascii="Arial" w:hAnsi="Arial" w:cs="Arial" w:hint="eastAsia"/>
                <w:sz w:val="18"/>
                <w:szCs w:val="18"/>
              </w:rPr>
              <w:t>í</w:t>
            </w:r>
            <w:r w:rsidRPr="00A51087">
              <w:rPr>
                <w:rFonts w:ascii="Arial" w:hAnsi="Arial" w:cs="Arial"/>
                <w:sz w:val="18"/>
                <w:szCs w:val="18"/>
              </w:rPr>
              <w:t>sico y el t</w:t>
            </w:r>
            <w:r w:rsidRPr="00A51087">
              <w:rPr>
                <w:rFonts w:ascii="Arial" w:hAnsi="Arial" w:cs="Arial" w:hint="eastAsia"/>
                <w:sz w:val="18"/>
                <w:szCs w:val="18"/>
              </w:rPr>
              <w:t>é</w:t>
            </w:r>
            <w:r w:rsidRPr="00A51087">
              <w:rPr>
                <w:rFonts w:ascii="Arial" w:hAnsi="Arial" w:cs="Arial"/>
                <w:sz w:val="18"/>
                <w:szCs w:val="18"/>
              </w:rPr>
              <w:t>rmino del almacenamiento del Orfeo hasta el archivo de los documentos.</w:t>
            </w:r>
          </w:p>
          <w:p w14:paraId="5A44086D" w14:textId="37FE5C3B" w:rsidR="00A51087" w:rsidRPr="00A51087" w:rsidRDefault="00A51087" w:rsidP="00A51087">
            <w:pPr>
              <w:tabs>
                <w:tab w:val="left" w:pos="1701"/>
              </w:tabs>
              <w:jc w:val="both"/>
              <w:rPr>
                <w:rFonts w:ascii="Arial" w:hAnsi="Arial" w:cs="Arial"/>
                <w:sz w:val="18"/>
                <w:szCs w:val="18"/>
              </w:rPr>
            </w:pPr>
            <w:r>
              <w:rPr>
                <w:rFonts w:ascii="Arial" w:hAnsi="Arial" w:cs="Arial"/>
                <w:sz w:val="18"/>
                <w:szCs w:val="18"/>
              </w:rPr>
              <w:t>2.</w:t>
            </w:r>
            <w:r w:rsidRPr="00A51087">
              <w:rPr>
                <w:rFonts w:ascii="Arial" w:hAnsi="Arial" w:cs="Arial"/>
                <w:sz w:val="18"/>
                <w:szCs w:val="18"/>
              </w:rPr>
              <w:t xml:space="preserve"> El contratista debe custodiar y a la terminaci</w:t>
            </w:r>
            <w:r w:rsidRPr="00A51087">
              <w:rPr>
                <w:rFonts w:ascii="Arial" w:hAnsi="Arial" w:cs="Arial" w:hint="eastAsia"/>
                <w:sz w:val="18"/>
                <w:szCs w:val="18"/>
              </w:rPr>
              <w:t>ó</w:t>
            </w:r>
            <w:r w:rsidRPr="00A51087">
              <w:rPr>
                <w:rFonts w:ascii="Arial" w:hAnsi="Arial" w:cs="Arial"/>
                <w:sz w:val="18"/>
                <w:szCs w:val="18"/>
              </w:rPr>
              <w:t>n del presente contrato devolver los insumos, suministros, herramientas, dotaci</w:t>
            </w:r>
            <w:r w:rsidRPr="00A51087">
              <w:rPr>
                <w:rFonts w:ascii="Arial" w:hAnsi="Arial" w:cs="Arial" w:hint="eastAsia"/>
                <w:sz w:val="18"/>
                <w:szCs w:val="18"/>
              </w:rPr>
              <w:t>ó</w:t>
            </w:r>
            <w:r w:rsidRPr="00A51087">
              <w:rPr>
                <w:rFonts w:ascii="Arial" w:hAnsi="Arial" w:cs="Arial"/>
                <w:sz w:val="18"/>
                <w:szCs w:val="18"/>
              </w:rPr>
              <w:t>n, implementaci</w:t>
            </w:r>
            <w:r w:rsidRPr="00A51087">
              <w:rPr>
                <w:rFonts w:ascii="Arial" w:hAnsi="Arial" w:cs="Arial" w:hint="eastAsia"/>
                <w:sz w:val="18"/>
                <w:szCs w:val="18"/>
              </w:rPr>
              <w:t>ó</w:t>
            </w:r>
            <w:r w:rsidRPr="00A51087">
              <w:rPr>
                <w:rFonts w:ascii="Arial" w:hAnsi="Arial" w:cs="Arial"/>
                <w:sz w:val="18"/>
                <w:szCs w:val="18"/>
              </w:rPr>
              <w:t xml:space="preserve">n, inventarios y/o </w:t>
            </w:r>
            <w:r w:rsidRPr="00A51087">
              <w:rPr>
                <w:rFonts w:ascii="Arial" w:hAnsi="Arial" w:cs="Arial"/>
                <w:sz w:val="18"/>
                <w:szCs w:val="18"/>
              </w:rPr>
              <w:lastRenderedPageBreak/>
              <w:t>materiales que sean puestos a su disposici</w:t>
            </w:r>
            <w:r w:rsidRPr="00A51087">
              <w:rPr>
                <w:rFonts w:ascii="Arial" w:hAnsi="Arial" w:cs="Arial" w:hint="eastAsia"/>
                <w:sz w:val="18"/>
                <w:szCs w:val="18"/>
              </w:rPr>
              <w:t>ó</w:t>
            </w:r>
            <w:r w:rsidRPr="00A51087">
              <w:rPr>
                <w:rFonts w:ascii="Arial" w:hAnsi="Arial" w:cs="Arial"/>
                <w:sz w:val="18"/>
                <w:szCs w:val="18"/>
              </w:rPr>
              <w:t>n para la prestaci</w:t>
            </w:r>
            <w:r w:rsidRPr="00A51087">
              <w:rPr>
                <w:rFonts w:ascii="Arial" w:hAnsi="Arial" w:cs="Arial" w:hint="eastAsia"/>
                <w:sz w:val="18"/>
                <w:szCs w:val="18"/>
              </w:rPr>
              <w:t>ó</w:t>
            </w:r>
            <w:r w:rsidRPr="00A51087">
              <w:rPr>
                <w:rFonts w:ascii="Arial" w:hAnsi="Arial" w:cs="Arial"/>
                <w:sz w:val="18"/>
                <w:szCs w:val="18"/>
              </w:rPr>
              <w:t>n del servicio objeto de este contrato.</w:t>
            </w:r>
          </w:p>
          <w:p w14:paraId="7F042EBC" w14:textId="6D41EBB2" w:rsidR="00A51087" w:rsidRPr="00A51087" w:rsidRDefault="00A51087" w:rsidP="00A51087">
            <w:pPr>
              <w:tabs>
                <w:tab w:val="left" w:pos="1701"/>
              </w:tabs>
              <w:jc w:val="both"/>
              <w:rPr>
                <w:rFonts w:ascii="Arial" w:hAnsi="Arial" w:cs="Arial"/>
                <w:sz w:val="18"/>
                <w:szCs w:val="18"/>
              </w:rPr>
            </w:pPr>
            <w:r>
              <w:rPr>
                <w:rFonts w:ascii="Arial" w:hAnsi="Arial" w:cs="Arial"/>
                <w:sz w:val="18"/>
                <w:szCs w:val="18"/>
              </w:rPr>
              <w:t xml:space="preserve">3. </w:t>
            </w:r>
            <w:r w:rsidRPr="00A51087">
              <w:rPr>
                <w:rFonts w:ascii="Arial" w:hAnsi="Arial" w:cs="Arial"/>
                <w:sz w:val="18"/>
                <w:szCs w:val="18"/>
              </w:rPr>
              <w:t>Entregar al final de la prestaci</w:t>
            </w:r>
            <w:r w:rsidRPr="00A51087">
              <w:rPr>
                <w:rFonts w:ascii="Arial" w:hAnsi="Arial" w:cs="Arial" w:hint="eastAsia"/>
                <w:sz w:val="18"/>
                <w:szCs w:val="18"/>
              </w:rPr>
              <w:t>ó</w:t>
            </w:r>
            <w:r w:rsidRPr="00A51087">
              <w:rPr>
                <w:rFonts w:ascii="Arial" w:hAnsi="Arial" w:cs="Arial"/>
                <w:sz w:val="18"/>
                <w:szCs w:val="18"/>
              </w:rPr>
              <w:t xml:space="preserve">n del servicio, </w:t>
            </w:r>
            <w:proofErr w:type="spellStart"/>
            <w:r w:rsidRPr="00A51087">
              <w:rPr>
                <w:rFonts w:ascii="Arial" w:hAnsi="Arial" w:cs="Arial"/>
                <w:sz w:val="18"/>
                <w:szCs w:val="18"/>
              </w:rPr>
              <w:t>backup</w:t>
            </w:r>
            <w:proofErr w:type="spellEnd"/>
            <w:r w:rsidRPr="00A51087">
              <w:rPr>
                <w:rFonts w:ascii="Arial" w:hAnsi="Arial" w:cs="Arial"/>
                <w:sz w:val="18"/>
                <w:szCs w:val="18"/>
              </w:rPr>
              <w:t xml:space="preserve"> de la informaci</w:t>
            </w:r>
            <w:r w:rsidRPr="00A51087">
              <w:rPr>
                <w:rFonts w:ascii="Arial" w:hAnsi="Arial" w:cs="Arial" w:hint="eastAsia"/>
                <w:sz w:val="18"/>
                <w:szCs w:val="18"/>
              </w:rPr>
              <w:t>ó</w:t>
            </w:r>
            <w:r w:rsidRPr="00A51087">
              <w:rPr>
                <w:rFonts w:ascii="Arial" w:hAnsi="Arial" w:cs="Arial"/>
                <w:sz w:val="18"/>
                <w:szCs w:val="18"/>
              </w:rPr>
              <w:t>n producto ejecuci</w:t>
            </w:r>
            <w:r w:rsidRPr="00A51087">
              <w:rPr>
                <w:rFonts w:ascii="Arial" w:hAnsi="Arial" w:cs="Arial" w:hint="eastAsia"/>
                <w:sz w:val="18"/>
                <w:szCs w:val="18"/>
              </w:rPr>
              <w:t>ó</w:t>
            </w:r>
            <w:r w:rsidRPr="00A51087">
              <w:rPr>
                <w:rFonts w:ascii="Arial" w:hAnsi="Arial" w:cs="Arial"/>
                <w:sz w:val="18"/>
                <w:szCs w:val="18"/>
              </w:rPr>
              <w:t>n del contrato.</w:t>
            </w:r>
          </w:p>
          <w:p w14:paraId="5E81ED23" w14:textId="62691035" w:rsidR="00A51087" w:rsidRPr="00A51087" w:rsidRDefault="00A51087" w:rsidP="00A51087">
            <w:pPr>
              <w:tabs>
                <w:tab w:val="left" w:pos="1701"/>
              </w:tabs>
              <w:jc w:val="both"/>
              <w:rPr>
                <w:rFonts w:ascii="Arial" w:hAnsi="Arial" w:cs="Arial"/>
                <w:sz w:val="18"/>
                <w:szCs w:val="18"/>
              </w:rPr>
            </w:pPr>
            <w:r>
              <w:rPr>
                <w:rFonts w:ascii="Arial" w:hAnsi="Arial" w:cs="Arial"/>
                <w:sz w:val="18"/>
                <w:szCs w:val="18"/>
              </w:rPr>
              <w:t xml:space="preserve">4. </w:t>
            </w:r>
            <w:r w:rsidRPr="00A51087">
              <w:rPr>
                <w:rFonts w:ascii="Arial" w:hAnsi="Arial" w:cs="Arial"/>
                <w:sz w:val="18"/>
                <w:szCs w:val="18"/>
              </w:rPr>
              <w:t xml:space="preserve"> El contratista autoriza al MDN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RCITO NACIONAL a realizar los estudios de seguridad, comprobaci</w:t>
            </w:r>
            <w:r w:rsidRPr="00A51087">
              <w:rPr>
                <w:rFonts w:ascii="Arial" w:hAnsi="Arial" w:cs="Arial" w:hint="eastAsia"/>
                <w:sz w:val="18"/>
                <w:szCs w:val="18"/>
              </w:rPr>
              <w:t>ó</w:t>
            </w:r>
            <w:r w:rsidRPr="00A51087">
              <w:rPr>
                <w:rFonts w:ascii="Arial" w:hAnsi="Arial" w:cs="Arial"/>
                <w:sz w:val="18"/>
                <w:szCs w:val="18"/>
              </w:rPr>
              <w:t>n de lealtad, realizaci</w:t>
            </w:r>
            <w:r w:rsidRPr="00A51087">
              <w:rPr>
                <w:rFonts w:ascii="Arial" w:hAnsi="Arial" w:cs="Arial" w:hint="eastAsia"/>
                <w:sz w:val="18"/>
                <w:szCs w:val="18"/>
              </w:rPr>
              <w:t>ó</w:t>
            </w:r>
            <w:r w:rsidRPr="00A51087">
              <w:rPr>
                <w:rFonts w:ascii="Arial" w:hAnsi="Arial" w:cs="Arial"/>
                <w:sz w:val="18"/>
                <w:szCs w:val="18"/>
              </w:rPr>
              <w:t>n de los ex</w:t>
            </w:r>
            <w:r w:rsidRPr="00A51087">
              <w:rPr>
                <w:rFonts w:ascii="Arial" w:hAnsi="Arial" w:cs="Arial" w:hint="eastAsia"/>
                <w:sz w:val="18"/>
                <w:szCs w:val="18"/>
              </w:rPr>
              <w:t>á</w:t>
            </w:r>
            <w:r w:rsidRPr="00A51087">
              <w:rPr>
                <w:rFonts w:ascii="Arial" w:hAnsi="Arial" w:cs="Arial"/>
                <w:sz w:val="18"/>
                <w:szCs w:val="18"/>
              </w:rPr>
              <w:t>menes de poligraf</w:t>
            </w:r>
            <w:r w:rsidRPr="00A51087">
              <w:rPr>
                <w:rFonts w:ascii="Arial" w:hAnsi="Arial" w:cs="Arial" w:hint="eastAsia"/>
                <w:sz w:val="18"/>
                <w:szCs w:val="18"/>
              </w:rPr>
              <w:t>í</w:t>
            </w:r>
            <w:r w:rsidRPr="00A51087">
              <w:rPr>
                <w:rFonts w:ascii="Arial" w:hAnsi="Arial" w:cs="Arial"/>
                <w:sz w:val="18"/>
                <w:szCs w:val="18"/>
              </w:rPr>
              <w:t>a y pruebas sicom</w:t>
            </w:r>
            <w:r w:rsidRPr="00A51087">
              <w:rPr>
                <w:rFonts w:ascii="Arial" w:hAnsi="Arial" w:cs="Arial" w:hint="eastAsia"/>
                <w:sz w:val="18"/>
                <w:szCs w:val="18"/>
              </w:rPr>
              <w:t>é</w:t>
            </w:r>
            <w:r w:rsidRPr="00A51087">
              <w:rPr>
                <w:rFonts w:ascii="Arial" w:hAnsi="Arial" w:cs="Arial"/>
                <w:sz w:val="18"/>
                <w:szCs w:val="18"/>
              </w:rPr>
              <w:t>tricas antes y durante la contrataci</w:t>
            </w:r>
            <w:r w:rsidRPr="00A51087">
              <w:rPr>
                <w:rFonts w:ascii="Arial" w:hAnsi="Arial" w:cs="Arial" w:hint="eastAsia"/>
                <w:sz w:val="18"/>
                <w:szCs w:val="18"/>
              </w:rPr>
              <w:t>ó</w:t>
            </w:r>
            <w:r w:rsidRPr="00A51087">
              <w:rPr>
                <w:rFonts w:ascii="Arial" w:hAnsi="Arial" w:cs="Arial"/>
                <w:sz w:val="18"/>
                <w:szCs w:val="18"/>
              </w:rPr>
              <w:t>n.</w:t>
            </w:r>
          </w:p>
          <w:p w14:paraId="09CE3E7C" w14:textId="03367065" w:rsidR="00A51087" w:rsidRPr="00A51087" w:rsidRDefault="00A51087" w:rsidP="00A51087">
            <w:pPr>
              <w:tabs>
                <w:tab w:val="left" w:pos="1701"/>
              </w:tabs>
              <w:jc w:val="both"/>
              <w:rPr>
                <w:rFonts w:ascii="Arial" w:hAnsi="Arial" w:cs="Arial"/>
                <w:sz w:val="18"/>
                <w:szCs w:val="18"/>
              </w:rPr>
            </w:pPr>
            <w:r>
              <w:rPr>
                <w:rFonts w:ascii="Arial" w:hAnsi="Arial" w:cs="Arial"/>
                <w:sz w:val="18"/>
                <w:szCs w:val="18"/>
              </w:rPr>
              <w:t xml:space="preserve">5. </w:t>
            </w:r>
            <w:r w:rsidRPr="00A51087">
              <w:rPr>
                <w:rFonts w:ascii="Arial" w:hAnsi="Arial" w:cs="Arial"/>
                <w:sz w:val="18"/>
                <w:szCs w:val="18"/>
              </w:rPr>
              <w:t xml:space="preserve"> Las dem</w:t>
            </w:r>
            <w:r w:rsidRPr="00A51087">
              <w:rPr>
                <w:rFonts w:ascii="Arial" w:hAnsi="Arial" w:cs="Arial" w:hint="eastAsia"/>
                <w:sz w:val="18"/>
                <w:szCs w:val="18"/>
              </w:rPr>
              <w:t>á</w:t>
            </w:r>
            <w:r w:rsidRPr="00A51087">
              <w:rPr>
                <w:rFonts w:ascii="Arial" w:hAnsi="Arial" w:cs="Arial"/>
                <w:sz w:val="18"/>
                <w:szCs w:val="18"/>
              </w:rPr>
              <w:t>s obligaciones establecidas en el estudio</w:t>
            </w:r>
            <w:r>
              <w:rPr>
                <w:rFonts w:ascii="Arial" w:hAnsi="Arial" w:cs="Arial"/>
                <w:sz w:val="18"/>
                <w:szCs w:val="18"/>
              </w:rPr>
              <w:t xml:space="preserve"> </w:t>
            </w:r>
            <w:r w:rsidRPr="00A51087">
              <w:rPr>
                <w:rFonts w:ascii="Arial" w:hAnsi="Arial" w:cs="Arial"/>
                <w:sz w:val="18"/>
                <w:szCs w:val="18"/>
              </w:rPr>
              <w:t>previo, documento que el contratista declara conocer, y que hace parte del presente contrato.</w:t>
            </w:r>
          </w:p>
          <w:p w14:paraId="268009A3" w14:textId="35D1283E" w:rsidR="00B7170D" w:rsidRDefault="00A51087" w:rsidP="00A51087">
            <w:pPr>
              <w:tabs>
                <w:tab w:val="left" w:pos="1701"/>
              </w:tabs>
              <w:jc w:val="both"/>
              <w:rPr>
                <w:rFonts w:ascii="Arial" w:hAnsi="Arial" w:cs="Arial"/>
                <w:sz w:val="18"/>
                <w:szCs w:val="18"/>
              </w:rPr>
            </w:pPr>
            <w:r>
              <w:rPr>
                <w:rFonts w:ascii="Arial" w:hAnsi="Arial" w:cs="Arial"/>
                <w:sz w:val="18"/>
                <w:szCs w:val="18"/>
              </w:rPr>
              <w:t>6.</w:t>
            </w:r>
            <w:r w:rsidRPr="00A51087">
              <w:rPr>
                <w:rFonts w:ascii="Arial" w:hAnsi="Arial" w:cs="Arial"/>
                <w:sz w:val="18"/>
                <w:szCs w:val="18"/>
              </w:rPr>
              <w:t xml:space="preserve"> Las dem</w:t>
            </w:r>
            <w:r w:rsidRPr="00A51087">
              <w:rPr>
                <w:rFonts w:ascii="Arial" w:hAnsi="Arial" w:cs="Arial" w:hint="eastAsia"/>
                <w:sz w:val="18"/>
                <w:szCs w:val="18"/>
              </w:rPr>
              <w:t>á</w:t>
            </w:r>
            <w:r w:rsidRPr="00A51087">
              <w:rPr>
                <w:rFonts w:ascii="Arial" w:hAnsi="Arial" w:cs="Arial"/>
                <w:sz w:val="18"/>
                <w:szCs w:val="18"/>
              </w:rPr>
              <w:t>s obligaciones que se deriven del objeto del contrato.</w:t>
            </w:r>
          </w:p>
          <w:p w14:paraId="3401980F" w14:textId="77777777" w:rsidR="00A51087" w:rsidRPr="0030026C" w:rsidRDefault="00A51087" w:rsidP="00A51087">
            <w:pPr>
              <w:tabs>
                <w:tab w:val="left" w:pos="1701"/>
              </w:tabs>
              <w:jc w:val="both"/>
              <w:rPr>
                <w:rFonts w:ascii="Arial" w:hAnsi="Arial" w:cs="Arial"/>
                <w:sz w:val="18"/>
                <w:szCs w:val="18"/>
              </w:rPr>
            </w:pPr>
          </w:p>
          <w:p w14:paraId="18FE8550" w14:textId="7BDC2E19" w:rsidR="00B7170D" w:rsidRPr="00A51087" w:rsidRDefault="00A51087" w:rsidP="00B7170D">
            <w:pPr>
              <w:tabs>
                <w:tab w:val="left" w:pos="1701"/>
              </w:tabs>
              <w:jc w:val="both"/>
              <w:rPr>
                <w:rFonts w:ascii="Arial" w:hAnsi="Arial" w:cs="Arial"/>
                <w:sz w:val="18"/>
                <w:szCs w:val="18"/>
              </w:rPr>
            </w:pPr>
            <w:r w:rsidRPr="00A51087">
              <w:rPr>
                <w:rFonts w:ascii="Arial" w:hAnsi="Arial" w:cs="Arial"/>
                <w:sz w:val="18"/>
                <w:szCs w:val="18"/>
              </w:rPr>
              <w:t>PAR</w:t>
            </w:r>
            <w:r w:rsidRPr="00A51087">
              <w:rPr>
                <w:rFonts w:ascii="Arial" w:hAnsi="Arial" w:cs="Arial" w:hint="eastAsia"/>
                <w:sz w:val="18"/>
                <w:szCs w:val="18"/>
              </w:rPr>
              <w:t>Á</w:t>
            </w:r>
            <w:r w:rsidRPr="00A51087">
              <w:rPr>
                <w:rFonts w:ascii="Arial" w:hAnsi="Arial" w:cs="Arial"/>
                <w:sz w:val="18"/>
                <w:szCs w:val="18"/>
              </w:rPr>
              <w:t xml:space="preserve">GRAFO PRIMERO: Independencia del Contratista. El Contratista es independiente del Ministerio de Defensa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 xml:space="preserve">rcito Nacional, </w:t>
            </w:r>
            <w:proofErr w:type="gramStart"/>
            <w:r w:rsidRPr="00A51087">
              <w:rPr>
                <w:rFonts w:ascii="Arial" w:hAnsi="Arial" w:cs="Arial"/>
                <w:sz w:val="18"/>
                <w:szCs w:val="18"/>
              </w:rPr>
              <w:t>y</w:t>
            </w:r>
            <w:proofErr w:type="gramEnd"/>
            <w:r w:rsidRPr="00A51087">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w:t>
            </w:r>
            <w:r w:rsidRPr="00A51087">
              <w:rPr>
                <w:rFonts w:ascii="Arial" w:hAnsi="Arial" w:cs="Arial" w:hint="eastAsia"/>
                <w:sz w:val="18"/>
                <w:szCs w:val="18"/>
              </w:rPr>
              <w:t>–</w:t>
            </w:r>
            <w:r w:rsidRPr="00A51087">
              <w:rPr>
                <w:rFonts w:ascii="Arial" w:hAnsi="Arial" w:cs="Arial"/>
                <w:sz w:val="18"/>
                <w:szCs w:val="18"/>
              </w:rPr>
              <w:t xml:space="preserve"> Ej</w:t>
            </w:r>
            <w:r w:rsidRPr="00A51087">
              <w:rPr>
                <w:rFonts w:ascii="Arial" w:hAnsi="Arial" w:cs="Arial" w:hint="eastAsia"/>
                <w:sz w:val="18"/>
                <w:szCs w:val="18"/>
              </w:rPr>
              <w:t>é</w:t>
            </w:r>
            <w:r w:rsidRPr="00A51087">
              <w:rPr>
                <w:rFonts w:ascii="Arial" w:hAnsi="Arial" w:cs="Arial"/>
                <w:sz w:val="18"/>
                <w:szCs w:val="18"/>
              </w:rPr>
              <w:t>rcito Nacional, ni de tomar decisiones o iniciar acciones que generen obligaciones a su cargo</w:t>
            </w:r>
          </w:p>
          <w:p w14:paraId="64D05537" w14:textId="77777777" w:rsidR="00B7170D" w:rsidRDefault="00B7170D" w:rsidP="00A51087">
            <w:pPr>
              <w:tabs>
                <w:tab w:val="left" w:pos="1701"/>
              </w:tabs>
              <w:jc w:val="both"/>
              <w:rPr>
                <w:rFonts w:ascii="Arial" w:hAnsi="Arial" w:cs="Arial"/>
                <w:color w:val="FF0000"/>
                <w:sz w:val="18"/>
                <w:szCs w:val="18"/>
              </w:rPr>
            </w:pPr>
          </w:p>
          <w:p w14:paraId="41A0664B" w14:textId="6EBA3C17" w:rsidR="008B13D4" w:rsidRPr="001A1D3A" w:rsidRDefault="008B13D4" w:rsidP="00A51087">
            <w:pPr>
              <w:tabs>
                <w:tab w:val="left" w:pos="1701"/>
              </w:tabs>
              <w:jc w:val="both"/>
              <w:rPr>
                <w:rFonts w:ascii="Arial" w:hAnsi="Arial" w:cs="Arial"/>
                <w:color w:val="000000" w:themeColor="text1"/>
                <w:sz w:val="18"/>
                <w:szCs w:val="16"/>
              </w:rPr>
            </w:pPr>
          </w:p>
        </w:tc>
      </w:tr>
      <w:tr w:rsidR="008B13D4" w:rsidRPr="001A1D3A" w14:paraId="6AF2D254"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 xml:space="preserve">DOCUMENTOS QUE SOPORTAN EL </w:t>
            </w:r>
            <w:r w:rsidR="003D77DE" w:rsidRPr="00F425A5">
              <w:rPr>
                <w:rFonts w:ascii="Arial" w:hAnsi="Arial" w:cs="Arial"/>
                <w:b/>
                <w:color w:val="000000" w:themeColor="text1"/>
                <w:sz w:val="18"/>
                <w:szCs w:val="18"/>
              </w:rPr>
              <w:t>CUMPLIMIENTO</w:t>
            </w:r>
            <w:r w:rsidRPr="00F425A5">
              <w:rPr>
                <w:rFonts w:ascii="Arial" w:hAnsi="Arial" w:cs="Arial"/>
                <w:b/>
                <w:color w:val="000000" w:themeColor="text1"/>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321017" w:rsidRDefault="00F425A5" w:rsidP="00F425A5">
            <w:pPr>
              <w:pStyle w:val="Prrafodelista"/>
              <w:ind w:left="0"/>
              <w:rPr>
                <w:rFonts w:ascii="Arial" w:hAnsi="Arial" w:cs="Arial"/>
                <w:sz w:val="16"/>
                <w:szCs w:val="16"/>
              </w:rPr>
            </w:pPr>
          </w:p>
          <w:p w14:paraId="2BDAD2BC" w14:textId="2C2017C3" w:rsidR="00F425A5" w:rsidRDefault="00F425A5" w:rsidP="00F425A5">
            <w:pPr>
              <w:pStyle w:val="Prrafodelista"/>
              <w:ind w:left="0"/>
              <w:rPr>
                <w:rFonts w:ascii="Arial" w:hAnsi="Arial" w:cs="Arial"/>
                <w:sz w:val="16"/>
                <w:szCs w:val="16"/>
              </w:rPr>
            </w:pPr>
            <w:r w:rsidRPr="00321017">
              <w:rPr>
                <w:rFonts w:ascii="Arial" w:hAnsi="Arial" w:cs="Arial"/>
                <w:sz w:val="16"/>
                <w:szCs w:val="16"/>
              </w:rPr>
              <w:t xml:space="preserve">Obligación No. </w:t>
            </w:r>
            <w:r w:rsidR="00321017" w:rsidRPr="00321017">
              <w:rPr>
                <w:rFonts w:ascii="Arial" w:hAnsi="Arial" w:cs="Arial"/>
                <w:sz w:val="16"/>
                <w:szCs w:val="16"/>
              </w:rPr>
              <w:t>3. Proyectar respuestas a las acciones de tutela interpuestas contra la instituci</w:t>
            </w:r>
            <w:r w:rsidR="00321017" w:rsidRPr="00321017">
              <w:rPr>
                <w:rFonts w:ascii="Arial" w:hAnsi="Arial" w:cs="Arial" w:hint="eastAsia"/>
                <w:sz w:val="16"/>
                <w:szCs w:val="16"/>
              </w:rPr>
              <w:t>ó</w:t>
            </w:r>
            <w:r w:rsidR="00321017" w:rsidRPr="00321017">
              <w:rPr>
                <w:rFonts w:ascii="Arial" w:hAnsi="Arial" w:cs="Arial"/>
                <w:sz w:val="16"/>
                <w:szCs w:val="16"/>
              </w:rPr>
              <w:t xml:space="preserve">n </w:t>
            </w:r>
            <w:r w:rsidR="00321017" w:rsidRPr="00321017">
              <w:rPr>
                <w:rFonts w:ascii="Arial" w:hAnsi="Arial" w:cs="Arial" w:hint="eastAsia"/>
                <w:sz w:val="16"/>
                <w:szCs w:val="16"/>
              </w:rPr>
              <w:t>–</w:t>
            </w:r>
            <w:r w:rsidR="00321017" w:rsidRPr="00321017">
              <w:rPr>
                <w:rFonts w:ascii="Arial" w:hAnsi="Arial" w:cs="Arial"/>
                <w:sz w:val="16"/>
                <w:szCs w:val="16"/>
              </w:rPr>
              <w:t xml:space="preserve"> direcci</w:t>
            </w:r>
            <w:r w:rsidR="00321017" w:rsidRPr="00321017">
              <w:rPr>
                <w:rFonts w:ascii="Arial" w:hAnsi="Arial" w:cs="Arial" w:hint="eastAsia"/>
                <w:sz w:val="16"/>
                <w:szCs w:val="16"/>
              </w:rPr>
              <w:t>ó</w:t>
            </w:r>
            <w:r w:rsidR="00321017" w:rsidRPr="00321017">
              <w:rPr>
                <w:rFonts w:ascii="Arial" w:hAnsi="Arial" w:cs="Arial"/>
                <w:sz w:val="16"/>
                <w:szCs w:val="16"/>
              </w:rPr>
              <w:t>n de sanidad, al igual que derechos de petici</w:t>
            </w:r>
            <w:r w:rsidR="00321017" w:rsidRPr="00321017">
              <w:rPr>
                <w:rFonts w:ascii="Arial" w:hAnsi="Arial" w:cs="Arial" w:hint="eastAsia"/>
                <w:sz w:val="16"/>
                <w:szCs w:val="16"/>
              </w:rPr>
              <w:t>ó</w:t>
            </w:r>
            <w:r w:rsidR="00321017" w:rsidRPr="00321017">
              <w:rPr>
                <w:rFonts w:ascii="Arial" w:hAnsi="Arial" w:cs="Arial"/>
                <w:sz w:val="16"/>
                <w:szCs w:val="16"/>
              </w:rPr>
              <w:t>n y requerimientos judiciales y diferentes unidades de la fuerza.</w:t>
            </w:r>
          </w:p>
          <w:tbl>
            <w:tblPr>
              <w:tblStyle w:val="Tablaconcuadrcula"/>
              <w:tblW w:w="0" w:type="dxa"/>
              <w:tblLayout w:type="fixed"/>
              <w:tblLook w:val="04A0" w:firstRow="1" w:lastRow="0" w:firstColumn="1" w:lastColumn="0" w:noHBand="0" w:noVBand="1"/>
            </w:tblPr>
            <w:tblGrid>
              <w:gridCol w:w="6459"/>
            </w:tblGrid>
            <w:tr w:rsidR="001E1BCB" w14:paraId="75F4BE47" w14:textId="77777777" w:rsidTr="001E1BCB">
              <w:trPr>
                <w:trHeight w:val="657"/>
              </w:trPr>
              <w:tc>
                <w:tcPr>
                  <w:tcW w:w="6459" w:type="dxa"/>
                  <w:tcBorders>
                    <w:top w:val="single" w:sz="4" w:space="0" w:color="auto"/>
                    <w:left w:val="single" w:sz="4" w:space="0" w:color="auto"/>
                    <w:bottom w:val="single" w:sz="4" w:space="0" w:color="auto"/>
                    <w:right w:val="single" w:sz="4" w:space="0" w:color="auto"/>
                  </w:tcBorders>
                  <w:vAlign w:val="center"/>
                </w:tcPr>
                <w:p w14:paraId="2A302CC1" w14:textId="77777777" w:rsidR="001E1BCB" w:rsidRDefault="001E1BCB" w:rsidP="001E1BCB">
                  <w:pPr>
                    <w:pStyle w:val="Prrafodelista"/>
                    <w:framePr w:hSpace="141" w:wrap="around" w:vAnchor="text" w:hAnchor="text" w:xAlign="center" w:y="1"/>
                    <w:ind w:left="0"/>
                    <w:suppressOverlap/>
                    <w:rPr>
                      <w:rFonts w:ascii="Arial" w:hAnsi="Arial" w:cs="Arial"/>
                      <w:color w:val="000000" w:themeColor="text1"/>
                      <w:sz w:val="16"/>
                      <w:szCs w:val="16"/>
                    </w:rPr>
                  </w:pPr>
                </w:p>
                <w:p w14:paraId="1531C2B4" w14:textId="77777777" w:rsidR="001E1BCB" w:rsidRDefault="001E1BCB" w:rsidP="001E1BCB">
                  <w:pPr>
                    <w:pStyle w:val="Prrafodelista"/>
                    <w:framePr w:hSpace="141" w:wrap="around" w:vAnchor="text" w:hAnchor="text" w:xAlign="center" w:y="1"/>
                    <w:ind w:left="0"/>
                    <w:suppressOverlap/>
                    <w:rPr>
                      <w:rFonts w:ascii="Arial" w:hAnsi="Arial" w:cs="Arial"/>
                      <w:sz w:val="16"/>
                      <w:szCs w:val="16"/>
                    </w:rPr>
                  </w:pPr>
                  <w:r>
                    <w:rPr>
                      <w:rFonts w:ascii="Arial" w:hAnsi="Arial" w:cs="Arial"/>
                      <w:sz w:val="16"/>
                      <w:szCs w:val="16"/>
                    </w:rPr>
                    <w:t>Obligación No. 3. Proyectar respuestas a las acciones de tutela interpuestas contra la institución – dirección de sanidad, al igual que derechos de petición y requerimientos judiciales y diferentes unidades de la fuerza.</w:t>
                  </w:r>
                </w:p>
                <w:p w14:paraId="31073E05" w14:textId="77777777" w:rsidR="001E1BCB" w:rsidRDefault="001E1BCB" w:rsidP="001E1BCB">
                  <w:pPr>
                    <w:pStyle w:val="Prrafodelista"/>
                    <w:framePr w:hSpace="141" w:wrap="around" w:vAnchor="text" w:hAnchor="text" w:xAlign="center" w:y="1"/>
                    <w:ind w:left="0"/>
                    <w:suppressOverlap/>
                    <w:rPr>
                      <w:rFonts w:ascii="Arial" w:hAnsi="Arial" w:cs="Arial"/>
                      <w:color w:val="000000" w:themeColor="text1"/>
                      <w:sz w:val="16"/>
                      <w:szCs w:val="16"/>
                    </w:rPr>
                  </w:pPr>
                </w:p>
                <w:tbl>
                  <w:tblPr>
                    <w:tblStyle w:val="Tablaconcuadrcula"/>
                    <w:tblW w:w="0" w:type="dxa"/>
                    <w:tblLayout w:type="fixed"/>
                    <w:tblLook w:val="04A0" w:firstRow="1" w:lastRow="0" w:firstColumn="1" w:lastColumn="0" w:noHBand="0" w:noVBand="1"/>
                  </w:tblPr>
                  <w:tblGrid>
                    <w:gridCol w:w="1021"/>
                    <w:gridCol w:w="1429"/>
                    <w:gridCol w:w="1134"/>
                    <w:gridCol w:w="2681"/>
                  </w:tblGrid>
                  <w:tr w:rsidR="001E1BCB" w14:paraId="0A658E67" w14:textId="77777777">
                    <w:trPr>
                      <w:trHeight w:val="285"/>
                    </w:trPr>
                    <w:tc>
                      <w:tcPr>
                        <w:tcW w:w="1021" w:type="dxa"/>
                        <w:tcBorders>
                          <w:top w:val="single" w:sz="4" w:space="0" w:color="auto"/>
                          <w:left w:val="single" w:sz="4" w:space="0" w:color="auto"/>
                          <w:bottom w:val="single" w:sz="4" w:space="0" w:color="auto"/>
                          <w:right w:val="single" w:sz="4" w:space="0" w:color="auto"/>
                        </w:tcBorders>
                        <w:vAlign w:val="center"/>
                        <w:hideMark/>
                      </w:tcPr>
                      <w:p w14:paraId="7DE31C5B" w14:textId="77777777" w:rsidR="001E1BCB" w:rsidRDefault="001E1BCB" w:rsidP="001E1BCB">
                        <w:pPr>
                          <w:framePr w:hSpace="141" w:wrap="around" w:vAnchor="text" w:hAnchor="text" w:xAlign="center" w:y="1"/>
                          <w:suppressOverlap/>
                          <w:jc w:val="center"/>
                          <w:rPr>
                            <w:rFonts w:ascii="Arial" w:hAnsi="Arial" w:cs="Arial"/>
                            <w:sz w:val="16"/>
                            <w:szCs w:val="16"/>
                          </w:rPr>
                        </w:pPr>
                        <w:r>
                          <w:rPr>
                            <w:rFonts w:ascii="Arial" w:hAnsi="Arial" w:cs="Arial"/>
                            <w:sz w:val="16"/>
                            <w:szCs w:val="16"/>
                          </w:rPr>
                          <w:t>No</w:t>
                        </w:r>
                      </w:p>
                    </w:tc>
                    <w:tc>
                      <w:tcPr>
                        <w:tcW w:w="1429" w:type="dxa"/>
                        <w:tcBorders>
                          <w:top w:val="single" w:sz="4" w:space="0" w:color="auto"/>
                          <w:left w:val="single" w:sz="4" w:space="0" w:color="auto"/>
                          <w:bottom w:val="single" w:sz="4" w:space="0" w:color="auto"/>
                          <w:right w:val="single" w:sz="4" w:space="0" w:color="auto"/>
                        </w:tcBorders>
                        <w:vAlign w:val="center"/>
                        <w:hideMark/>
                      </w:tcPr>
                      <w:p w14:paraId="0CC3C766" w14:textId="77777777" w:rsidR="001E1BCB" w:rsidRDefault="001E1BCB" w:rsidP="001E1BCB">
                        <w:pPr>
                          <w:framePr w:hSpace="141" w:wrap="around" w:vAnchor="text" w:hAnchor="text" w:xAlign="center" w:y="1"/>
                          <w:suppressOverlap/>
                          <w:jc w:val="center"/>
                          <w:rPr>
                            <w:rFonts w:ascii="Arial" w:hAnsi="Arial" w:cs="Arial"/>
                            <w:sz w:val="16"/>
                            <w:szCs w:val="16"/>
                          </w:rPr>
                        </w:pPr>
                        <w:r>
                          <w:rPr>
                            <w:rFonts w:ascii="Arial" w:hAnsi="Arial" w:cs="Arial"/>
                            <w:sz w:val="16"/>
                            <w:szCs w:val="16"/>
                          </w:rPr>
                          <w:t>TIPO DE DOCUMENTO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C53CBE" w14:textId="77777777" w:rsidR="001E1BCB" w:rsidRDefault="001E1BCB" w:rsidP="001E1BCB">
                        <w:pPr>
                          <w:framePr w:hSpace="141" w:wrap="around" w:vAnchor="text" w:hAnchor="text" w:xAlign="center" w:y="1"/>
                          <w:suppressOverlap/>
                          <w:jc w:val="center"/>
                          <w:rPr>
                            <w:rFonts w:ascii="Arial" w:hAnsi="Arial" w:cs="Arial"/>
                            <w:sz w:val="16"/>
                            <w:szCs w:val="16"/>
                          </w:rPr>
                        </w:pPr>
                        <w:r>
                          <w:rPr>
                            <w:rFonts w:ascii="Arial" w:hAnsi="Arial" w:cs="Arial"/>
                            <w:sz w:val="16"/>
                            <w:szCs w:val="16"/>
                          </w:rPr>
                          <w:t>No. DE RADICADO</w:t>
                        </w:r>
                      </w:p>
                    </w:tc>
                    <w:tc>
                      <w:tcPr>
                        <w:tcW w:w="2681" w:type="dxa"/>
                        <w:tcBorders>
                          <w:top w:val="single" w:sz="4" w:space="0" w:color="auto"/>
                          <w:left w:val="single" w:sz="4" w:space="0" w:color="auto"/>
                          <w:bottom w:val="single" w:sz="4" w:space="0" w:color="auto"/>
                          <w:right w:val="single" w:sz="4" w:space="0" w:color="auto"/>
                        </w:tcBorders>
                        <w:vAlign w:val="center"/>
                        <w:hideMark/>
                      </w:tcPr>
                      <w:p w14:paraId="22B810B4" w14:textId="77777777" w:rsidR="001E1BCB" w:rsidRDefault="001E1BCB" w:rsidP="001E1BCB">
                        <w:pPr>
                          <w:framePr w:hSpace="141" w:wrap="around" w:vAnchor="text" w:hAnchor="text" w:xAlign="center" w:y="1"/>
                          <w:suppressOverlap/>
                          <w:jc w:val="center"/>
                          <w:rPr>
                            <w:rFonts w:ascii="Arial" w:hAnsi="Arial" w:cs="Arial"/>
                            <w:sz w:val="16"/>
                            <w:szCs w:val="16"/>
                          </w:rPr>
                        </w:pPr>
                        <w:r>
                          <w:rPr>
                            <w:rFonts w:ascii="Arial" w:hAnsi="Arial" w:cs="Arial"/>
                            <w:sz w:val="16"/>
                            <w:szCs w:val="16"/>
                          </w:rPr>
                          <w:t>ASUNTO</w:t>
                        </w:r>
                      </w:p>
                    </w:tc>
                  </w:tr>
                  <w:tr w:rsidR="001E1BCB" w14:paraId="5DA72886"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514C40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01</w:t>
                        </w:r>
                      </w:p>
                    </w:tc>
                    <w:tc>
                      <w:tcPr>
                        <w:tcW w:w="1429" w:type="dxa"/>
                        <w:tcBorders>
                          <w:top w:val="single" w:sz="4" w:space="0" w:color="auto"/>
                          <w:left w:val="single" w:sz="4" w:space="0" w:color="auto"/>
                          <w:bottom w:val="single" w:sz="4" w:space="0" w:color="auto"/>
                          <w:right w:val="single" w:sz="4" w:space="0" w:color="auto"/>
                        </w:tcBorders>
                        <w:hideMark/>
                      </w:tcPr>
                      <w:p w14:paraId="38B2479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1134" w:type="dxa"/>
                        <w:tcBorders>
                          <w:top w:val="single" w:sz="4" w:space="0" w:color="auto"/>
                          <w:left w:val="single" w:sz="4" w:space="0" w:color="auto"/>
                          <w:bottom w:val="single" w:sz="4" w:space="0" w:color="auto"/>
                          <w:right w:val="single" w:sz="4" w:space="0" w:color="auto"/>
                        </w:tcBorders>
                        <w:hideMark/>
                      </w:tcPr>
                      <w:p w14:paraId="2A716B76" w14:textId="7C4BCCAF"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Miller </w:t>
                        </w:r>
                        <w:r>
                          <w:rPr>
                            <w:rFonts w:ascii="Arial" w:hAnsi="Arial" w:cs="Arial"/>
                            <w:sz w:val="16"/>
                            <w:szCs w:val="16"/>
                          </w:rPr>
                          <w:t>R</w:t>
                        </w:r>
                        <w:r>
                          <w:rPr>
                            <w:rFonts w:ascii="Arial" w:hAnsi="Arial" w:cs="Arial"/>
                            <w:sz w:val="16"/>
                            <w:szCs w:val="16"/>
                          </w:rPr>
                          <w:t>o</w:t>
                        </w:r>
                        <w:r>
                          <w:rPr>
                            <w:rFonts w:ascii="Arial" w:hAnsi="Arial" w:cs="Arial"/>
                            <w:sz w:val="16"/>
                            <w:szCs w:val="16"/>
                          </w:rPr>
                          <w:t>d</w:t>
                        </w:r>
                        <w:r>
                          <w:rPr>
                            <w:rFonts w:ascii="Arial" w:hAnsi="Arial" w:cs="Arial"/>
                            <w:sz w:val="16"/>
                            <w:szCs w:val="16"/>
                          </w:rPr>
                          <w:t xml:space="preserve">rigo </w:t>
                        </w:r>
                        <w:proofErr w:type="spellStart"/>
                        <w:r>
                          <w:rPr>
                            <w:rFonts w:ascii="Arial" w:hAnsi="Arial" w:cs="Arial"/>
                            <w:sz w:val="16"/>
                            <w:szCs w:val="16"/>
                          </w:rPr>
                          <w:t>Garibello</w:t>
                        </w:r>
                        <w:proofErr w:type="spellEnd"/>
                        <w:r>
                          <w:rPr>
                            <w:rFonts w:ascii="Arial" w:hAnsi="Arial" w:cs="Arial"/>
                            <w:sz w:val="16"/>
                            <w:szCs w:val="16"/>
                          </w:rPr>
                          <w:t xml:space="preserve"> Muñoz</w:t>
                        </w:r>
                      </w:p>
                    </w:tc>
                    <w:tc>
                      <w:tcPr>
                        <w:tcW w:w="2681" w:type="dxa"/>
                        <w:tcBorders>
                          <w:top w:val="single" w:sz="4" w:space="0" w:color="auto"/>
                          <w:left w:val="single" w:sz="4" w:space="0" w:color="auto"/>
                          <w:bottom w:val="single" w:sz="4" w:space="0" w:color="auto"/>
                          <w:right w:val="single" w:sz="4" w:space="0" w:color="auto"/>
                        </w:tcBorders>
                        <w:hideMark/>
                      </w:tcPr>
                      <w:p w14:paraId="5C344E27"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porque el sujeto está en la cárcel y no corresponde hacer su atención por DISAN - Ejército</w:t>
                        </w:r>
                      </w:p>
                    </w:tc>
                  </w:tr>
                  <w:tr w:rsidR="001E1BCB" w14:paraId="0ADD475A" w14:textId="77777777">
                    <w:trPr>
                      <w:trHeight w:val="295"/>
                    </w:trPr>
                    <w:tc>
                      <w:tcPr>
                        <w:tcW w:w="1021" w:type="dxa"/>
                        <w:tcBorders>
                          <w:top w:val="single" w:sz="4" w:space="0" w:color="auto"/>
                          <w:left w:val="single" w:sz="4" w:space="0" w:color="auto"/>
                          <w:bottom w:val="single" w:sz="4" w:space="0" w:color="auto"/>
                          <w:right w:val="single" w:sz="4" w:space="0" w:color="auto"/>
                        </w:tcBorders>
                      </w:tcPr>
                      <w:p w14:paraId="70CA8E45" w14:textId="77777777" w:rsidR="001E1BCB" w:rsidRDefault="001E1BCB" w:rsidP="001E1BCB">
                        <w:pPr>
                          <w:framePr w:hSpace="141" w:wrap="around" w:vAnchor="text" w:hAnchor="text" w:xAlign="center" w:y="1"/>
                          <w:suppressOverlap/>
                          <w:rPr>
                            <w:rFonts w:ascii="Arial" w:hAnsi="Arial" w:cs="Arial"/>
                            <w:sz w:val="16"/>
                            <w:szCs w:val="16"/>
                          </w:rPr>
                        </w:pPr>
                      </w:p>
                      <w:p w14:paraId="25C0D4F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02</w:t>
                        </w:r>
                      </w:p>
                      <w:p w14:paraId="71B7EBB6" w14:textId="77777777" w:rsidR="001E1BCB" w:rsidRDefault="001E1BCB" w:rsidP="001E1BCB">
                        <w:pPr>
                          <w:framePr w:hSpace="141" w:wrap="around" w:vAnchor="text" w:hAnchor="text" w:xAlign="center" w:y="1"/>
                          <w:suppressOverlap/>
                          <w:rPr>
                            <w:rFonts w:ascii="Arial" w:hAnsi="Arial" w:cs="Arial"/>
                            <w:sz w:val="16"/>
                            <w:szCs w:val="16"/>
                          </w:rPr>
                        </w:pPr>
                      </w:p>
                    </w:tc>
                    <w:tc>
                      <w:tcPr>
                        <w:tcW w:w="1429" w:type="dxa"/>
                        <w:tcBorders>
                          <w:top w:val="single" w:sz="4" w:space="0" w:color="auto"/>
                          <w:left w:val="single" w:sz="4" w:space="0" w:color="auto"/>
                          <w:bottom w:val="single" w:sz="4" w:space="0" w:color="auto"/>
                          <w:right w:val="single" w:sz="4" w:space="0" w:color="auto"/>
                        </w:tcBorders>
                        <w:hideMark/>
                      </w:tcPr>
                      <w:p w14:paraId="37DAA459"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archivó</w:t>
                        </w:r>
                      </w:p>
                    </w:tc>
                    <w:tc>
                      <w:tcPr>
                        <w:tcW w:w="1134" w:type="dxa"/>
                        <w:tcBorders>
                          <w:top w:val="single" w:sz="4" w:space="0" w:color="auto"/>
                          <w:left w:val="single" w:sz="4" w:space="0" w:color="auto"/>
                          <w:bottom w:val="single" w:sz="4" w:space="0" w:color="auto"/>
                          <w:right w:val="single" w:sz="4" w:space="0" w:color="auto"/>
                        </w:tcBorders>
                        <w:hideMark/>
                      </w:tcPr>
                      <w:p w14:paraId="59DFAE4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Por </w:t>
                        </w:r>
                        <w:proofErr w:type="spellStart"/>
                        <w:r>
                          <w:rPr>
                            <w:rFonts w:ascii="Arial" w:hAnsi="Arial" w:cs="Arial"/>
                            <w:sz w:val="16"/>
                            <w:szCs w:val="16"/>
                          </w:rPr>
                          <w:t>cumplimeinto</w:t>
                        </w:r>
                        <w:proofErr w:type="spellEnd"/>
                        <w:r>
                          <w:rPr>
                            <w:rFonts w:ascii="Arial" w:hAnsi="Arial" w:cs="Arial"/>
                            <w:sz w:val="16"/>
                            <w:szCs w:val="16"/>
                          </w:rPr>
                          <w:t xml:space="preserve"> de tutela</w:t>
                        </w:r>
                      </w:p>
                    </w:tc>
                    <w:tc>
                      <w:tcPr>
                        <w:tcW w:w="2681" w:type="dxa"/>
                        <w:tcBorders>
                          <w:top w:val="single" w:sz="4" w:space="0" w:color="auto"/>
                          <w:left w:val="single" w:sz="4" w:space="0" w:color="auto"/>
                          <w:bottom w:val="single" w:sz="4" w:space="0" w:color="auto"/>
                          <w:right w:val="single" w:sz="4" w:space="0" w:color="auto"/>
                        </w:tcBorders>
                        <w:hideMark/>
                      </w:tcPr>
                      <w:p w14:paraId="752E436B"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Juzgado 4 de familia de Neiva, por Trastorno </w:t>
                        </w:r>
                        <w:proofErr w:type="spellStart"/>
                        <w:r>
                          <w:rPr>
                            <w:rFonts w:ascii="Arial" w:hAnsi="Arial" w:cs="Arial"/>
                            <w:sz w:val="16"/>
                            <w:szCs w:val="16"/>
                          </w:rPr>
                          <w:t>bipolarno</w:t>
                        </w:r>
                        <w:proofErr w:type="spellEnd"/>
                        <w:r>
                          <w:rPr>
                            <w:rFonts w:ascii="Arial" w:hAnsi="Arial" w:cs="Arial"/>
                            <w:sz w:val="16"/>
                            <w:szCs w:val="16"/>
                          </w:rPr>
                          <w:t xml:space="preserve"> especificado Luis Carlos Pérez Cabezas</w:t>
                        </w:r>
                      </w:p>
                    </w:tc>
                  </w:tr>
                  <w:tr w:rsidR="001E1BCB" w14:paraId="3659D6DE" w14:textId="77777777">
                    <w:trPr>
                      <w:trHeight w:val="295"/>
                    </w:trPr>
                    <w:tc>
                      <w:tcPr>
                        <w:tcW w:w="1021" w:type="dxa"/>
                        <w:tcBorders>
                          <w:top w:val="single" w:sz="4" w:space="0" w:color="auto"/>
                          <w:left w:val="single" w:sz="4" w:space="0" w:color="auto"/>
                          <w:bottom w:val="single" w:sz="4" w:space="0" w:color="auto"/>
                          <w:right w:val="single" w:sz="4" w:space="0" w:color="auto"/>
                        </w:tcBorders>
                      </w:tcPr>
                      <w:p w14:paraId="6606F553" w14:textId="77777777" w:rsidR="001E1BCB" w:rsidRDefault="001E1BCB" w:rsidP="001E1BCB">
                        <w:pPr>
                          <w:framePr w:hSpace="141" w:wrap="around" w:vAnchor="text" w:hAnchor="text" w:xAlign="center" w:y="1"/>
                          <w:suppressOverlap/>
                          <w:rPr>
                            <w:rFonts w:ascii="Arial" w:hAnsi="Arial" w:cs="Arial"/>
                            <w:sz w:val="16"/>
                            <w:szCs w:val="16"/>
                          </w:rPr>
                        </w:pPr>
                      </w:p>
                      <w:p w14:paraId="33FE62B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03</w:t>
                        </w:r>
                      </w:p>
                      <w:p w14:paraId="411EFAF3" w14:textId="77777777" w:rsidR="001E1BCB" w:rsidRDefault="001E1BCB" w:rsidP="001E1BCB">
                        <w:pPr>
                          <w:framePr w:hSpace="141" w:wrap="around" w:vAnchor="text" w:hAnchor="text" w:xAlign="center" w:y="1"/>
                          <w:suppressOverlap/>
                          <w:rPr>
                            <w:rFonts w:ascii="Arial" w:hAnsi="Arial" w:cs="Arial"/>
                            <w:sz w:val="16"/>
                            <w:szCs w:val="16"/>
                          </w:rPr>
                        </w:pPr>
                      </w:p>
                      <w:p w14:paraId="5C8E13A4" w14:textId="77777777" w:rsidR="001E1BCB" w:rsidRDefault="001E1BCB" w:rsidP="001E1BCB">
                        <w:pPr>
                          <w:framePr w:hSpace="141" w:wrap="around" w:vAnchor="text" w:hAnchor="text" w:xAlign="center" w:y="1"/>
                          <w:suppressOverlap/>
                          <w:rPr>
                            <w:rFonts w:ascii="Arial" w:hAnsi="Arial" w:cs="Arial"/>
                            <w:sz w:val="16"/>
                            <w:szCs w:val="16"/>
                          </w:rPr>
                        </w:pPr>
                      </w:p>
                      <w:p w14:paraId="519472D6" w14:textId="77777777" w:rsidR="001E1BCB" w:rsidRDefault="001E1BCB" w:rsidP="001E1BCB">
                        <w:pPr>
                          <w:framePr w:hSpace="141" w:wrap="around" w:vAnchor="text" w:hAnchor="text" w:xAlign="center" w:y="1"/>
                          <w:suppressOverlap/>
                          <w:rPr>
                            <w:rFonts w:ascii="Arial" w:hAnsi="Arial" w:cs="Arial"/>
                            <w:sz w:val="16"/>
                            <w:szCs w:val="16"/>
                          </w:rPr>
                        </w:pPr>
                      </w:p>
                    </w:tc>
                    <w:tc>
                      <w:tcPr>
                        <w:tcW w:w="1429" w:type="dxa"/>
                        <w:tcBorders>
                          <w:top w:val="single" w:sz="4" w:space="0" w:color="auto"/>
                          <w:left w:val="single" w:sz="4" w:space="0" w:color="auto"/>
                          <w:bottom w:val="single" w:sz="4" w:space="0" w:color="auto"/>
                          <w:right w:val="single" w:sz="4" w:space="0" w:color="auto"/>
                        </w:tcBorders>
                        <w:hideMark/>
                      </w:tcPr>
                      <w:p w14:paraId="47066A09"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Patricia pareja </w:t>
                        </w:r>
                        <w:proofErr w:type="spellStart"/>
                        <w:r>
                          <w:rPr>
                            <w:rFonts w:ascii="Arial" w:hAnsi="Arial" w:cs="Arial"/>
                            <w:sz w:val="16"/>
                            <w:szCs w:val="16"/>
                          </w:rPr>
                          <w:t>rep.</w:t>
                        </w:r>
                        <w:proofErr w:type="spellEnd"/>
                        <w:r>
                          <w:rPr>
                            <w:rFonts w:ascii="Arial" w:hAnsi="Arial" w:cs="Arial"/>
                            <w:sz w:val="16"/>
                            <w:szCs w:val="16"/>
                          </w:rPr>
                          <w:t xml:space="preserve"> legal de Laura Camila Pareja </w:t>
                        </w:r>
                      </w:p>
                    </w:tc>
                    <w:tc>
                      <w:tcPr>
                        <w:tcW w:w="1134" w:type="dxa"/>
                        <w:tcBorders>
                          <w:top w:val="single" w:sz="4" w:space="0" w:color="auto"/>
                          <w:left w:val="single" w:sz="4" w:space="0" w:color="auto"/>
                          <w:bottom w:val="single" w:sz="4" w:space="0" w:color="auto"/>
                          <w:right w:val="single" w:sz="4" w:space="0" w:color="auto"/>
                        </w:tcBorders>
                        <w:hideMark/>
                      </w:tcPr>
                      <w:p w14:paraId="5C1EC37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202432500024033</w:t>
                        </w:r>
                      </w:p>
                    </w:tc>
                    <w:tc>
                      <w:tcPr>
                        <w:tcW w:w="2681" w:type="dxa"/>
                        <w:tcBorders>
                          <w:top w:val="single" w:sz="4" w:space="0" w:color="auto"/>
                          <w:left w:val="single" w:sz="4" w:space="0" w:color="auto"/>
                          <w:bottom w:val="single" w:sz="4" w:space="0" w:color="auto"/>
                          <w:right w:val="single" w:sz="4" w:space="0" w:color="auto"/>
                        </w:tcBorders>
                      </w:tcPr>
                      <w:p w14:paraId="233EAC04" w14:textId="77777777" w:rsidR="001E1BCB" w:rsidRDefault="001E1BCB" w:rsidP="001E1BCB">
                        <w:pPr>
                          <w:framePr w:hSpace="141" w:wrap="around" w:vAnchor="text" w:hAnchor="text" w:xAlign="center" w:y="1"/>
                          <w:suppressOverlap/>
                          <w:rPr>
                            <w:rFonts w:ascii="Arial" w:hAnsi="Arial" w:cs="Arial"/>
                            <w:sz w:val="16"/>
                            <w:szCs w:val="16"/>
                          </w:rPr>
                        </w:pPr>
                      </w:p>
                    </w:tc>
                  </w:tr>
                  <w:tr w:rsidR="001E1BCB" w14:paraId="510013CB" w14:textId="77777777">
                    <w:trPr>
                      <w:trHeight w:val="295"/>
                    </w:trPr>
                    <w:tc>
                      <w:tcPr>
                        <w:tcW w:w="1021" w:type="dxa"/>
                        <w:tcBorders>
                          <w:top w:val="single" w:sz="4" w:space="0" w:color="auto"/>
                          <w:left w:val="single" w:sz="4" w:space="0" w:color="auto"/>
                          <w:bottom w:val="single" w:sz="4" w:space="0" w:color="auto"/>
                          <w:right w:val="single" w:sz="4" w:space="0" w:color="auto"/>
                        </w:tcBorders>
                      </w:tcPr>
                      <w:p w14:paraId="2F94CC14" w14:textId="77777777" w:rsidR="001E1BCB" w:rsidRDefault="001E1BCB" w:rsidP="001E1BCB">
                        <w:pPr>
                          <w:framePr w:hSpace="141" w:wrap="around" w:vAnchor="text" w:hAnchor="text" w:xAlign="center" w:y="1"/>
                          <w:suppressOverlap/>
                          <w:rPr>
                            <w:rFonts w:ascii="Arial" w:hAnsi="Arial" w:cs="Arial"/>
                            <w:sz w:val="16"/>
                            <w:szCs w:val="16"/>
                          </w:rPr>
                        </w:pPr>
                      </w:p>
                      <w:p w14:paraId="7A65F567" w14:textId="77777777" w:rsidR="001E1BCB" w:rsidRDefault="001E1BCB" w:rsidP="001E1BCB">
                        <w:pPr>
                          <w:framePr w:hSpace="141" w:wrap="around" w:vAnchor="text" w:hAnchor="text" w:xAlign="center" w:y="1"/>
                          <w:suppressOverlap/>
                          <w:rPr>
                            <w:rFonts w:ascii="Arial" w:hAnsi="Arial" w:cs="Arial"/>
                            <w:sz w:val="16"/>
                            <w:szCs w:val="16"/>
                          </w:rPr>
                        </w:pPr>
                      </w:p>
                      <w:p w14:paraId="34845DF7"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04</w:t>
                        </w:r>
                      </w:p>
                      <w:p w14:paraId="551595C9" w14:textId="77777777" w:rsidR="001E1BCB" w:rsidRDefault="001E1BCB" w:rsidP="001E1BCB">
                        <w:pPr>
                          <w:framePr w:hSpace="141" w:wrap="around" w:vAnchor="text" w:hAnchor="text" w:xAlign="center" w:y="1"/>
                          <w:suppressOverlap/>
                          <w:rPr>
                            <w:rFonts w:ascii="Arial" w:hAnsi="Arial" w:cs="Arial"/>
                            <w:sz w:val="16"/>
                            <w:szCs w:val="16"/>
                          </w:rPr>
                        </w:pPr>
                      </w:p>
                      <w:p w14:paraId="38201DAE" w14:textId="77777777" w:rsidR="001E1BCB" w:rsidRDefault="001E1BCB" w:rsidP="001E1BCB">
                        <w:pPr>
                          <w:framePr w:hSpace="141" w:wrap="around" w:vAnchor="text" w:hAnchor="text" w:xAlign="center" w:y="1"/>
                          <w:suppressOverlap/>
                          <w:rPr>
                            <w:rFonts w:ascii="Arial" w:hAnsi="Arial" w:cs="Arial"/>
                            <w:sz w:val="16"/>
                            <w:szCs w:val="16"/>
                          </w:rPr>
                        </w:pPr>
                      </w:p>
                    </w:tc>
                    <w:tc>
                      <w:tcPr>
                        <w:tcW w:w="1429" w:type="dxa"/>
                        <w:tcBorders>
                          <w:top w:val="single" w:sz="4" w:space="0" w:color="auto"/>
                          <w:left w:val="single" w:sz="4" w:space="0" w:color="auto"/>
                          <w:bottom w:val="single" w:sz="4" w:space="0" w:color="auto"/>
                          <w:right w:val="single" w:sz="4" w:space="0" w:color="auto"/>
                        </w:tcBorders>
                      </w:tcPr>
                      <w:p w14:paraId="431F7800" w14:textId="77777777" w:rsidR="001E1BCB" w:rsidRDefault="001E1BCB" w:rsidP="001E1BCB">
                        <w:pPr>
                          <w:framePr w:hSpace="141" w:wrap="around" w:vAnchor="text" w:hAnchor="text" w:xAlign="center" w:y="1"/>
                          <w:suppressOverlap/>
                          <w:rPr>
                            <w:rFonts w:ascii="Arial" w:hAnsi="Arial" w:cs="Arial"/>
                            <w:sz w:val="16"/>
                            <w:szCs w:val="16"/>
                          </w:rPr>
                        </w:pPr>
                      </w:p>
                      <w:p w14:paraId="294B5F09"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Andrés Felipe Méndez Pérez</w:t>
                        </w:r>
                      </w:p>
                    </w:tc>
                    <w:tc>
                      <w:tcPr>
                        <w:tcW w:w="1134" w:type="dxa"/>
                        <w:tcBorders>
                          <w:top w:val="single" w:sz="4" w:space="0" w:color="auto"/>
                          <w:left w:val="single" w:sz="4" w:space="0" w:color="auto"/>
                          <w:bottom w:val="single" w:sz="4" w:space="0" w:color="auto"/>
                          <w:right w:val="single" w:sz="4" w:space="0" w:color="auto"/>
                        </w:tcBorders>
                      </w:tcPr>
                      <w:p w14:paraId="4B89973D" w14:textId="77777777" w:rsidR="001E1BCB" w:rsidRDefault="001E1BCB" w:rsidP="001E1BCB">
                        <w:pPr>
                          <w:framePr w:hSpace="141" w:wrap="around" w:vAnchor="text" w:hAnchor="text" w:xAlign="center" w:y="1"/>
                          <w:suppressOverlap/>
                          <w:rPr>
                            <w:rFonts w:ascii="Arial" w:hAnsi="Arial" w:cs="Arial"/>
                            <w:sz w:val="16"/>
                            <w:szCs w:val="16"/>
                          </w:rPr>
                        </w:pPr>
                      </w:p>
                      <w:p w14:paraId="787BD71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Paciente con VIH solicita atención del </w:t>
                        </w:r>
                        <w:proofErr w:type="spellStart"/>
                        <w:r>
                          <w:rPr>
                            <w:rFonts w:ascii="Arial" w:hAnsi="Arial" w:cs="Arial"/>
                            <w:sz w:val="16"/>
                            <w:szCs w:val="16"/>
                          </w:rPr>
                          <w:t>Hosmil</w:t>
                        </w:r>
                        <w:proofErr w:type="spellEnd"/>
                        <w:r>
                          <w:rPr>
                            <w:rFonts w:ascii="Arial" w:hAnsi="Arial" w:cs="Arial"/>
                            <w:sz w:val="16"/>
                            <w:szCs w:val="16"/>
                          </w:rPr>
                          <w:t xml:space="preserve"> </w:t>
                        </w:r>
                      </w:p>
                    </w:tc>
                    <w:tc>
                      <w:tcPr>
                        <w:tcW w:w="2681" w:type="dxa"/>
                        <w:tcBorders>
                          <w:top w:val="single" w:sz="4" w:space="0" w:color="auto"/>
                          <w:left w:val="single" w:sz="4" w:space="0" w:color="auto"/>
                          <w:bottom w:val="single" w:sz="4" w:space="0" w:color="auto"/>
                          <w:right w:val="single" w:sz="4" w:space="0" w:color="auto"/>
                        </w:tcBorders>
                      </w:tcPr>
                      <w:p w14:paraId="41F8C9E8" w14:textId="77777777" w:rsidR="001E1BCB" w:rsidRDefault="001E1BCB" w:rsidP="001E1BCB">
                        <w:pPr>
                          <w:framePr w:hSpace="141" w:wrap="around" w:vAnchor="text" w:hAnchor="text" w:xAlign="center" w:y="1"/>
                          <w:suppressOverlap/>
                          <w:rPr>
                            <w:rFonts w:ascii="Arial" w:hAnsi="Arial" w:cs="Arial"/>
                            <w:sz w:val="16"/>
                            <w:szCs w:val="16"/>
                          </w:rPr>
                        </w:pPr>
                      </w:p>
                      <w:p w14:paraId="006696B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por </w:t>
                        </w:r>
                        <w:proofErr w:type="spellStart"/>
                        <w:r>
                          <w:rPr>
                            <w:rFonts w:ascii="Arial" w:hAnsi="Arial" w:cs="Arial"/>
                            <w:sz w:val="16"/>
                            <w:szCs w:val="16"/>
                          </w:rPr>
                          <w:t>er</w:t>
                        </w:r>
                        <w:proofErr w:type="spellEnd"/>
                        <w:r>
                          <w:rPr>
                            <w:rFonts w:ascii="Arial" w:hAnsi="Arial" w:cs="Arial"/>
                            <w:sz w:val="16"/>
                            <w:szCs w:val="16"/>
                          </w:rPr>
                          <w:t xml:space="preserve"> un tema de Juntas medicas – requiere calificación</w:t>
                        </w:r>
                      </w:p>
                      <w:p w14:paraId="7AAF8366" w14:textId="77777777" w:rsidR="001E1BCB" w:rsidRDefault="001E1BCB" w:rsidP="001E1BCB">
                        <w:pPr>
                          <w:framePr w:hSpace="141" w:wrap="around" w:vAnchor="text" w:hAnchor="text" w:xAlign="center" w:y="1"/>
                          <w:suppressOverlap/>
                          <w:jc w:val="right"/>
                          <w:rPr>
                            <w:rFonts w:ascii="Arial" w:hAnsi="Arial" w:cs="Arial"/>
                            <w:sz w:val="16"/>
                            <w:szCs w:val="16"/>
                          </w:rPr>
                        </w:pPr>
                      </w:p>
                      <w:p w14:paraId="3A50D95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                </w:t>
                        </w:r>
                      </w:p>
                      <w:p w14:paraId="4AAFB002" w14:textId="77777777" w:rsidR="001E1BCB" w:rsidRDefault="001E1BCB" w:rsidP="001E1BCB">
                        <w:pPr>
                          <w:framePr w:hSpace="141" w:wrap="around" w:vAnchor="text" w:hAnchor="text" w:xAlign="center" w:y="1"/>
                          <w:suppressOverlap/>
                          <w:rPr>
                            <w:rFonts w:ascii="Arial" w:hAnsi="Arial" w:cs="Arial"/>
                            <w:sz w:val="16"/>
                            <w:szCs w:val="16"/>
                          </w:rPr>
                        </w:pPr>
                      </w:p>
                    </w:tc>
                  </w:tr>
                  <w:tr w:rsidR="001E1BCB" w14:paraId="1BC9A9B5" w14:textId="77777777">
                    <w:trPr>
                      <w:trHeight w:val="462"/>
                    </w:trPr>
                    <w:tc>
                      <w:tcPr>
                        <w:tcW w:w="1021" w:type="dxa"/>
                        <w:tcBorders>
                          <w:top w:val="single" w:sz="4" w:space="0" w:color="auto"/>
                          <w:left w:val="single" w:sz="4" w:space="0" w:color="auto"/>
                          <w:bottom w:val="single" w:sz="4" w:space="0" w:color="auto"/>
                          <w:right w:val="single" w:sz="4" w:space="0" w:color="auto"/>
                        </w:tcBorders>
                        <w:hideMark/>
                      </w:tcPr>
                      <w:p w14:paraId="0B042F23"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05</w:t>
                        </w:r>
                      </w:p>
                    </w:tc>
                    <w:tc>
                      <w:tcPr>
                        <w:tcW w:w="1429" w:type="dxa"/>
                        <w:tcBorders>
                          <w:top w:val="single" w:sz="4" w:space="0" w:color="auto"/>
                          <w:left w:val="single" w:sz="4" w:space="0" w:color="auto"/>
                          <w:bottom w:val="single" w:sz="4" w:space="0" w:color="auto"/>
                          <w:right w:val="single" w:sz="4" w:space="0" w:color="auto"/>
                        </w:tcBorders>
                        <w:hideMark/>
                      </w:tcPr>
                      <w:p w14:paraId="3A9103C5"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Leidy</w:t>
                        </w:r>
                        <w:proofErr w:type="spellEnd"/>
                        <w:r>
                          <w:rPr>
                            <w:rFonts w:ascii="Arial" w:hAnsi="Arial" w:cs="Arial"/>
                            <w:sz w:val="16"/>
                            <w:szCs w:val="16"/>
                          </w:rPr>
                          <w:t xml:space="preserve"> Milena Mora Peña</w:t>
                        </w:r>
                      </w:p>
                    </w:tc>
                    <w:tc>
                      <w:tcPr>
                        <w:tcW w:w="1134" w:type="dxa"/>
                        <w:tcBorders>
                          <w:top w:val="single" w:sz="4" w:space="0" w:color="auto"/>
                          <w:left w:val="single" w:sz="4" w:space="0" w:color="auto"/>
                          <w:bottom w:val="single" w:sz="4" w:space="0" w:color="auto"/>
                          <w:right w:val="single" w:sz="4" w:space="0" w:color="auto"/>
                        </w:tcBorders>
                        <w:hideMark/>
                      </w:tcPr>
                      <w:p w14:paraId="684A5CE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Es de </w:t>
                        </w:r>
                        <w:proofErr w:type="spellStart"/>
                        <w:r>
                          <w:rPr>
                            <w:rFonts w:ascii="Arial" w:hAnsi="Arial" w:cs="Arial"/>
                            <w:sz w:val="16"/>
                            <w:szCs w:val="16"/>
                          </w:rPr>
                          <w:t>DMOriente</w:t>
                        </w:r>
                        <w:proofErr w:type="spellEnd"/>
                      </w:p>
                    </w:tc>
                    <w:tc>
                      <w:tcPr>
                        <w:tcW w:w="2681" w:type="dxa"/>
                        <w:tcBorders>
                          <w:top w:val="single" w:sz="4" w:space="0" w:color="auto"/>
                          <w:left w:val="single" w:sz="4" w:space="0" w:color="auto"/>
                          <w:bottom w:val="single" w:sz="4" w:space="0" w:color="auto"/>
                          <w:right w:val="single" w:sz="4" w:space="0" w:color="auto"/>
                        </w:tcBorders>
                        <w:hideMark/>
                      </w:tcPr>
                      <w:p w14:paraId="07DBF16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0DC45216"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228046B1"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06</w:t>
                        </w:r>
                      </w:p>
                    </w:tc>
                    <w:tc>
                      <w:tcPr>
                        <w:tcW w:w="1429" w:type="dxa"/>
                        <w:tcBorders>
                          <w:top w:val="single" w:sz="4" w:space="0" w:color="auto"/>
                          <w:left w:val="single" w:sz="4" w:space="0" w:color="auto"/>
                          <w:bottom w:val="single" w:sz="4" w:space="0" w:color="auto"/>
                          <w:right w:val="single" w:sz="4" w:space="0" w:color="auto"/>
                        </w:tcBorders>
                        <w:hideMark/>
                      </w:tcPr>
                      <w:p w14:paraId="2E24C826"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Heider</w:t>
                        </w:r>
                        <w:proofErr w:type="spellEnd"/>
                        <w:r>
                          <w:rPr>
                            <w:rFonts w:ascii="Arial" w:hAnsi="Arial" w:cs="Arial"/>
                            <w:sz w:val="16"/>
                            <w:szCs w:val="16"/>
                          </w:rPr>
                          <w:t xml:space="preserve"> Alexis Rivera mora</w:t>
                        </w:r>
                      </w:p>
                    </w:tc>
                    <w:tc>
                      <w:tcPr>
                        <w:tcW w:w="1134" w:type="dxa"/>
                        <w:tcBorders>
                          <w:top w:val="single" w:sz="4" w:space="0" w:color="auto"/>
                          <w:left w:val="single" w:sz="4" w:space="0" w:color="auto"/>
                          <w:bottom w:val="single" w:sz="4" w:space="0" w:color="auto"/>
                          <w:right w:val="single" w:sz="4" w:space="0" w:color="auto"/>
                        </w:tcBorders>
                        <w:hideMark/>
                      </w:tcPr>
                      <w:p w14:paraId="541F171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Es de Villavicencio</w:t>
                        </w:r>
                      </w:p>
                    </w:tc>
                    <w:tc>
                      <w:tcPr>
                        <w:tcW w:w="2681" w:type="dxa"/>
                        <w:tcBorders>
                          <w:top w:val="single" w:sz="4" w:space="0" w:color="auto"/>
                          <w:left w:val="single" w:sz="4" w:space="0" w:color="auto"/>
                          <w:bottom w:val="single" w:sz="4" w:space="0" w:color="auto"/>
                          <w:right w:val="single" w:sz="4" w:space="0" w:color="auto"/>
                        </w:tcBorders>
                        <w:hideMark/>
                      </w:tcPr>
                      <w:p w14:paraId="47C5E3E3"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6A9AF93D"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3F8DC89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07</w:t>
                        </w:r>
                      </w:p>
                    </w:tc>
                    <w:tc>
                      <w:tcPr>
                        <w:tcW w:w="1429" w:type="dxa"/>
                        <w:tcBorders>
                          <w:top w:val="single" w:sz="4" w:space="0" w:color="auto"/>
                          <w:left w:val="single" w:sz="4" w:space="0" w:color="auto"/>
                          <w:bottom w:val="single" w:sz="4" w:space="0" w:color="auto"/>
                          <w:right w:val="single" w:sz="4" w:space="0" w:color="auto"/>
                        </w:tcBorders>
                        <w:hideMark/>
                      </w:tcPr>
                      <w:p w14:paraId="3D5453D1"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Walber</w:t>
                        </w:r>
                        <w:proofErr w:type="spellEnd"/>
                        <w:r>
                          <w:rPr>
                            <w:rFonts w:ascii="Arial" w:hAnsi="Arial" w:cs="Arial"/>
                            <w:sz w:val="16"/>
                            <w:szCs w:val="16"/>
                          </w:rPr>
                          <w:t xml:space="preserve"> Enrique Díaz Chica</w:t>
                        </w:r>
                      </w:p>
                    </w:tc>
                    <w:tc>
                      <w:tcPr>
                        <w:tcW w:w="1134" w:type="dxa"/>
                        <w:tcBorders>
                          <w:top w:val="single" w:sz="4" w:space="0" w:color="auto"/>
                          <w:left w:val="single" w:sz="4" w:space="0" w:color="auto"/>
                          <w:bottom w:val="single" w:sz="4" w:space="0" w:color="auto"/>
                          <w:right w:val="single" w:sz="4" w:space="0" w:color="auto"/>
                        </w:tcBorders>
                        <w:hideMark/>
                      </w:tcPr>
                      <w:p w14:paraId="67205D67"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Fallo del Juzgado</w:t>
                        </w:r>
                      </w:p>
                    </w:tc>
                    <w:tc>
                      <w:tcPr>
                        <w:tcW w:w="2681" w:type="dxa"/>
                        <w:tcBorders>
                          <w:top w:val="single" w:sz="4" w:space="0" w:color="auto"/>
                          <w:left w:val="single" w:sz="4" w:space="0" w:color="auto"/>
                          <w:bottom w:val="single" w:sz="4" w:space="0" w:color="auto"/>
                          <w:right w:val="single" w:sz="4" w:space="0" w:color="auto"/>
                        </w:tcBorders>
                        <w:hideMark/>
                      </w:tcPr>
                      <w:p w14:paraId="5FAC288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Declara la carencia del objeto por hecho superado.</w:t>
                        </w:r>
                      </w:p>
                    </w:tc>
                  </w:tr>
                  <w:tr w:rsidR="001E1BCB" w14:paraId="31D35E91"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5658763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08</w:t>
                        </w:r>
                      </w:p>
                    </w:tc>
                    <w:tc>
                      <w:tcPr>
                        <w:tcW w:w="1429" w:type="dxa"/>
                        <w:tcBorders>
                          <w:top w:val="single" w:sz="4" w:space="0" w:color="auto"/>
                          <w:left w:val="single" w:sz="4" w:space="0" w:color="auto"/>
                          <w:bottom w:val="single" w:sz="4" w:space="0" w:color="auto"/>
                          <w:right w:val="single" w:sz="4" w:space="0" w:color="auto"/>
                        </w:tcBorders>
                        <w:hideMark/>
                      </w:tcPr>
                      <w:p w14:paraId="1ABC331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Liliana Bermúdez de Pastrana </w:t>
                        </w:r>
                      </w:p>
                    </w:tc>
                    <w:tc>
                      <w:tcPr>
                        <w:tcW w:w="1134" w:type="dxa"/>
                        <w:tcBorders>
                          <w:top w:val="single" w:sz="4" w:space="0" w:color="auto"/>
                          <w:left w:val="single" w:sz="4" w:space="0" w:color="auto"/>
                          <w:bottom w:val="single" w:sz="4" w:space="0" w:color="auto"/>
                          <w:right w:val="single" w:sz="4" w:space="0" w:color="auto"/>
                        </w:tcBorders>
                        <w:hideMark/>
                      </w:tcPr>
                      <w:p w14:paraId="4101A12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2024325000241741</w:t>
                        </w:r>
                      </w:p>
                    </w:tc>
                    <w:tc>
                      <w:tcPr>
                        <w:tcW w:w="2681" w:type="dxa"/>
                        <w:tcBorders>
                          <w:top w:val="single" w:sz="4" w:space="0" w:color="auto"/>
                          <w:left w:val="single" w:sz="4" w:space="0" w:color="auto"/>
                          <w:bottom w:val="single" w:sz="4" w:space="0" w:color="auto"/>
                          <w:right w:val="single" w:sz="4" w:space="0" w:color="auto"/>
                        </w:tcBorders>
                        <w:hideMark/>
                      </w:tcPr>
                      <w:p w14:paraId="7690F351"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Desacato – orden de cumplimiento</w:t>
                        </w:r>
                      </w:p>
                    </w:tc>
                  </w:tr>
                  <w:tr w:rsidR="001E1BCB" w14:paraId="1FC382DC"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14DFA92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09</w:t>
                        </w:r>
                      </w:p>
                    </w:tc>
                    <w:tc>
                      <w:tcPr>
                        <w:tcW w:w="1429" w:type="dxa"/>
                        <w:tcBorders>
                          <w:top w:val="single" w:sz="4" w:space="0" w:color="auto"/>
                          <w:left w:val="single" w:sz="4" w:space="0" w:color="auto"/>
                          <w:bottom w:val="single" w:sz="4" w:space="0" w:color="auto"/>
                          <w:right w:val="single" w:sz="4" w:space="0" w:color="auto"/>
                        </w:tcBorders>
                        <w:hideMark/>
                      </w:tcPr>
                      <w:p w14:paraId="636849A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Jorge Armando Niño Martínez</w:t>
                        </w:r>
                      </w:p>
                    </w:tc>
                    <w:tc>
                      <w:tcPr>
                        <w:tcW w:w="1134" w:type="dxa"/>
                        <w:tcBorders>
                          <w:top w:val="single" w:sz="4" w:space="0" w:color="auto"/>
                          <w:left w:val="single" w:sz="4" w:space="0" w:color="auto"/>
                          <w:bottom w:val="single" w:sz="4" w:space="0" w:color="auto"/>
                          <w:right w:val="single" w:sz="4" w:space="0" w:color="auto"/>
                        </w:tcBorders>
                        <w:hideMark/>
                      </w:tcPr>
                      <w:p w14:paraId="32DD7BE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Es del Batallón de Calarcá</w:t>
                        </w:r>
                      </w:p>
                    </w:tc>
                    <w:tc>
                      <w:tcPr>
                        <w:tcW w:w="2681" w:type="dxa"/>
                        <w:tcBorders>
                          <w:top w:val="single" w:sz="4" w:space="0" w:color="auto"/>
                          <w:left w:val="single" w:sz="4" w:space="0" w:color="auto"/>
                          <w:bottom w:val="single" w:sz="4" w:space="0" w:color="auto"/>
                          <w:right w:val="single" w:sz="4" w:space="0" w:color="auto"/>
                        </w:tcBorders>
                        <w:hideMark/>
                      </w:tcPr>
                      <w:p w14:paraId="75E6512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08365035"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2A7FEEF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10</w:t>
                        </w:r>
                      </w:p>
                    </w:tc>
                    <w:tc>
                      <w:tcPr>
                        <w:tcW w:w="1429" w:type="dxa"/>
                        <w:tcBorders>
                          <w:top w:val="single" w:sz="4" w:space="0" w:color="auto"/>
                          <w:left w:val="single" w:sz="4" w:space="0" w:color="auto"/>
                          <w:bottom w:val="single" w:sz="4" w:space="0" w:color="auto"/>
                          <w:right w:val="single" w:sz="4" w:space="0" w:color="auto"/>
                        </w:tcBorders>
                        <w:hideMark/>
                      </w:tcPr>
                      <w:p w14:paraId="09003B2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María del Pilar Plata </w:t>
                        </w:r>
                      </w:p>
                    </w:tc>
                    <w:tc>
                      <w:tcPr>
                        <w:tcW w:w="1134" w:type="dxa"/>
                        <w:tcBorders>
                          <w:top w:val="single" w:sz="4" w:space="0" w:color="auto"/>
                          <w:left w:val="single" w:sz="4" w:space="0" w:color="auto"/>
                          <w:bottom w:val="single" w:sz="4" w:space="0" w:color="auto"/>
                          <w:right w:val="single" w:sz="4" w:space="0" w:color="auto"/>
                        </w:tcBorders>
                        <w:hideMark/>
                      </w:tcPr>
                      <w:p w14:paraId="68EAE9F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w:t>
                        </w:r>
                      </w:p>
                    </w:tc>
                    <w:tc>
                      <w:tcPr>
                        <w:tcW w:w="2681" w:type="dxa"/>
                        <w:tcBorders>
                          <w:top w:val="single" w:sz="4" w:space="0" w:color="auto"/>
                          <w:left w:val="single" w:sz="4" w:space="0" w:color="auto"/>
                          <w:bottom w:val="single" w:sz="4" w:space="0" w:color="auto"/>
                          <w:right w:val="single" w:sz="4" w:space="0" w:color="auto"/>
                        </w:tcBorders>
                        <w:hideMark/>
                      </w:tcPr>
                      <w:p w14:paraId="171E808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Es un caso d Juntas Médicas </w:t>
                        </w:r>
                      </w:p>
                    </w:tc>
                  </w:tr>
                  <w:tr w:rsidR="001E1BCB" w14:paraId="6A8E2455"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26AFB07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11</w:t>
                        </w:r>
                      </w:p>
                    </w:tc>
                    <w:tc>
                      <w:tcPr>
                        <w:tcW w:w="1429" w:type="dxa"/>
                        <w:tcBorders>
                          <w:top w:val="single" w:sz="4" w:space="0" w:color="auto"/>
                          <w:left w:val="single" w:sz="4" w:space="0" w:color="auto"/>
                          <w:bottom w:val="single" w:sz="4" w:space="0" w:color="auto"/>
                          <w:right w:val="single" w:sz="4" w:space="0" w:color="auto"/>
                        </w:tcBorders>
                        <w:hideMark/>
                      </w:tcPr>
                      <w:p w14:paraId="3D1162F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Luz </w:t>
                        </w:r>
                        <w:proofErr w:type="spellStart"/>
                        <w:r>
                          <w:rPr>
                            <w:rFonts w:ascii="Arial" w:hAnsi="Arial" w:cs="Arial"/>
                            <w:sz w:val="16"/>
                            <w:szCs w:val="16"/>
                          </w:rPr>
                          <w:t>Ayda</w:t>
                        </w:r>
                        <w:proofErr w:type="spellEnd"/>
                        <w:r>
                          <w:rPr>
                            <w:rFonts w:ascii="Arial" w:hAnsi="Arial" w:cs="Arial"/>
                            <w:sz w:val="16"/>
                            <w:szCs w:val="16"/>
                          </w:rPr>
                          <w:t xml:space="preserve"> Reyes Álvarez</w:t>
                        </w:r>
                      </w:p>
                    </w:tc>
                    <w:tc>
                      <w:tcPr>
                        <w:tcW w:w="1134" w:type="dxa"/>
                        <w:tcBorders>
                          <w:top w:val="single" w:sz="4" w:space="0" w:color="auto"/>
                          <w:left w:val="single" w:sz="4" w:space="0" w:color="auto"/>
                          <w:bottom w:val="single" w:sz="4" w:space="0" w:color="auto"/>
                          <w:right w:val="single" w:sz="4" w:space="0" w:color="auto"/>
                        </w:tcBorders>
                        <w:hideMark/>
                      </w:tcPr>
                      <w:p w14:paraId="5F0EEEE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2024325000227681 y 2024325000228621</w:t>
                        </w:r>
                      </w:p>
                    </w:tc>
                    <w:tc>
                      <w:tcPr>
                        <w:tcW w:w="2681" w:type="dxa"/>
                        <w:tcBorders>
                          <w:top w:val="single" w:sz="4" w:space="0" w:color="auto"/>
                          <w:left w:val="single" w:sz="4" w:space="0" w:color="auto"/>
                          <w:bottom w:val="single" w:sz="4" w:space="0" w:color="auto"/>
                          <w:right w:val="single" w:sz="4" w:space="0" w:color="auto"/>
                        </w:tcBorders>
                        <w:hideMark/>
                      </w:tcPr>
                      <w:p w14:paraId="5AF0FFB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w:t>
                        </w:r>
                        <w:proofErr w:type="spellStart"/>
                        <w:r>
                          <w:rPr>
                            <w:rFonts w:ascii="Arial" w:hAnsi="Arial" w:cs="Arial"/>
                            <w:sz w:val="16"/>
                            <w:szCs w:val="16"/>
                          </w:rPr>
                          <w:t>envio</w:t>
                        </w:r>
                        <w:proofErr w:type="spellEnd"/>
                        <w:r>
                          <w:rPr>
                            <w:rFonts w:ascii="Arial" w:hAnsi="Arial" w:cs="Arial"/>
                            <w:sz w:val="16"/>
                            <w:szCs w:val="16"/>
                          </w:rPr>
                          <w:t xml:space="preserve"> orden de cumplimiento </w:t>
                        </w:r>
                      </w:p>
                    </w:tc>
                  </w:tr>
                  <w:tr w:rsidR="001E1BCB" w14:paraId="5C9114E2"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6A14B475"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12</w:t>
                        </w:r>
                      </w:p>
                    </w:tc>
                    <w:tc>
                      <w:tcPr>
                        <w:tcW w:w="1429" w:type="dxa"/>
                        <w:tcBorders>
                          <w:top w:val="single" w:sz="4" w:space="0" w:color="auto"/>
                          <w:left w:val="single" w:sz="4" w:space="0" w:color="auto"/>
                          <w:bottom w:val="single" w:sz="4" w:space="0" w:color="auto"/>
                          <w:right w:val="single" w:sz="4" w:space="0" w:color="auto"/>
                        </w:tcBorders>
                        <w:hideMark/>
                      </w:tcPr>
                      <w:p w14:paraId="375BD5B4"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Carlso</w:t>
                        </w:r>
                        <w:proofErr w:type="spellEnd"/>
                        <w:r>
                          <w:rPr>
                            <w:rFonts w:ascii="Arial" w:hAnsi="Arial" w:cs="Arial"/>
                            <w:sz w:val="16"/>
                            <w:szCs w:val="16"/>
                          </w:rPr>
                          <w:t xml:space="preserve"> Eduardo Pinilla</w:t>
                        </w:r>
                      </w:p>
                    </w:tc>
                    <w:tc>
                      <w:tcPr>
                        <w:tcW w:w="1134" w:type="dxa"/>
                        <w:tcBorders>
                          <w:top w:val="single" w:sz="4" w:space="0" w:color="auto"/>
                          <w:left w:val="single" w:sz="4" w:space="0" w:color="auto"/>
                          <w:bottom w:val="single" w:sz="4" w:space="0" w:color="auto"/>
                          <w:right w:val="single" w:sz="4" w:space="0" w:color="auto"/>
                        </w:tcBorders>
                        <w:hideMark/>
                      </w:tcPr>
                      <w:p w14:paraId="59223521"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2681" w:type="dxa"/>
                        <w:tcBorders>
                          <w:top w:val="single" w:sz="4" w:space="0" w:color="auto"/>
                          <w:left w:val="single" w:sz="4" w:space="0" w:color="auto"/>
                          <w:bottom w:val="single" w:sz="4" w:space="0" w:color="auto"/>
                          <w:right w:val="single" w:sz="4" w:space="0" w:color="auto"/>
                        </w:tcBorders>
                        <w:hideMark/>
                      </w:tcPr>
                      <w:p w14:paraId="105D0B8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Por ser traza de la doctora Paula Lugo</w:t>
                        </w:r>
                      </w:p>
                    </w:tc>
                  </w:tr>
                  <w:tr w:rsidR="001E1BCB" w14:paraId="4D18C653"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44DB1B3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13</w:t>
                        </w:r>
                      </w:p>
                    </w:tc>
                    <w:tc>
                      <w:tcPr>
                        <w:tcW w:w="1429" w:type="dxa"/>
                        <w:tcBorders>
                          <w:top w:val="single" w:sz="4" w:space="0" w:color="auto"/>
                          <w:left w:val="single" w:sz="4" w:space="0" w:color="auto"/>
                          <w:bottom w:val="single" w:sz="4" w:space="0" w:color="auto"/>
                          <w:right w:val="single" w:sz="4" w:space="0" w:color="auto"/>
                        </w:tcBorders>
                        <w:hideMark/>
                      </w:tcPr>
                      <w:p w14:paraId="24AEC84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Daniel Aníbal Bayona Gamboa</w:t>
                        </w:r>
                      </w:p>
                    </w:tc>
                    <w:tc>
                      <w:tcPr>
                        <w:tcW w:w="1134" w:type="dxa"/>
                        <w:tcBorders>
                          <w:top w:val="single" w:sz="4" w:space="0" w:color="auto"/>
                          <w:left w:val="single" w:sz="4" w:space="0" w:color="auto"/>
                          <w:bottom w:val="single" w:sz="4" w:space="0" w:color="auto"/>
                          <w:right w:val="single" w:sz="4" w:space="0" w:color="auto"/>
                        </w:tcBorders>
                        <w:hideMark/>
                      </w:tcPr>
                      <w:p w14:paraId="6046C68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Incidente de Desacato</w:t>
                        </w:r>
                      </w:p>
                    </w:tc>
                    <w:tc>
                      <w:tcPr>
                        <w:tcW w:w="2681" w:type="dxa"/>
                        <w:tcBorders>
                          <w:top w:val="single" w:sz="4" w:space="0" w:color="auto"/>
                          <w:left w:val="single" w:sz="4" w:space="0" w:color="auto"/>
                          <w:bottom w:val="single" w:sz="4" w:space="0" w:color="auto"/>
                          <w:right w:val="single" w:sz="4" w:space="0" w:color="auto"/>
                        </w:tcBorders>
                        <w:hideMark/>
                      </w:tcPr>
                      <w:p w14:paraId="163A13D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El Juzgado se abstiene de abrir el incidente por encontrarse resuelto en la providencia.</w:t>
                        </w:r>
                      </w:p>
                    </w:tc>
                  </w:tr>
                  <w:tr w:rsidR="001E1BCB" w14:paraId="2CC58399"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4A7D2B1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14</w:t>
                        </w:r>
                      </w:p>
                    </w:tc>
                    <w:tc>
                      <w:tcPr>
                        <w:tcW w:w="1429" w:type="dxa"/>
                        <w:tcBorders>
                          <w:top w:val="single" w:sz="4" w:space="0" w:color="auto"/>
                          <w:left w:val="single" w:sz="4" w:space="0" w:color="auto"/>
                          <w:bottom w:val="single" w:sz="4" w:space="0" w:color="auto"/>
                          <w:right w:val="single" w:sz="4" w:space="0" w:color="auto"/>
                        </w:tcBorders>
                        <w:hideMark/>
                      </w:tcPr>
                      <w:p w14:paraId="3EEB7331"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Marizol</w:t>
                        </w:r>
                        <w:proofErr w:type="spellEnd"/>
                        <w:r>
                          <w:rPr>
                            <w:rFonts w:ascii="Arial" w:hAnsi="Arial" w:cs="Arial"/>
                            <w:sz w:val="16"/>
                            <w:szCs w:val="16"/>
                          </w:rPr>
                          <w:t xml:space="preserve"> </w:t>
                        </w:r>
                        <w:proofErr w:type="spellStart"/>
                        <w:r>
                          <w:rPr>
                            <w:rFonts w:ascii="Arial" w:hAnsi="Arial" w:cs="Arial"/>
                            <w:sz w:val="16"/>
                            <w:szCs w:val="16"/>
                          </w:rPr>
                          <w:t>Trochez</w:t>
                        </w:r>
                        <w:proofErr w:type="spellEnd"/>
                        <w:r>
                          <w:rPr>
                            <w:rFonts w:ascii="Arial" w:hAnsi="Arial" w:cs="Arial"/>
                            <w:sz w:val="16"/>
                            <w:szCs w:val="16"/>
                          </w:rPr>
                          <w:t xml:space="preserve"> Segura</w:t>
                        </w:r>
                      </w:p>
                    </w:tc>
                    <w:tc>
                      <w:tcPr>
                        <w:tcW w:w="1134" w:type="dxa"/>
                        <w:tcBorders>
                          <w:top w:val="single" w:sz="4" w:space="0" w:color="auto"/>
                          <w:left w:val="single" w:sz="4" w:space="0" w:color="auto"/>
                          <w:bottom w:val="single" w:sz="4" w:space="0" w:color="auto"/>
                          <w:right w:val="single" w:sz="4" w:space="0" w:color="auto"/>
                        </w:tcBorders>
                        <w:hideMark/>
                      </w:tcPr>
                      <w:p w14:paraId="69AEE41B"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Es de Popayán</w:t>
                        </w:r>
                      </w:p>
                    </w:tc>
                    <w:tc>
                      <w:tcPr>
                        <w:tcW w:w="2681" w:type="dxa"/>
                        <w:tcBorders>
                          <w:top w:val="single" w:sz="4" w:space="0" w:color="auto"/>
                          <w:left w:val="single" w:sz="4" w:space="0" w:color="auto"/>
                          <w:bottom w:val="single" w:sz="4" w:space="0" w:color="auto"/>
                          <w:right w:val="single" w:sz="4" w:space="0" w:color="auto"/>
                        </w:tcBorders>
                        <w:hideMark/>
                      </w:tcPr>
                      <w:p w14:paraId="7571E0A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49E1D12B"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30565F5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15</w:t>
                        </w:r>
                      </w:p>
                    </w:tc>
                    <w:tc>
                      <w:tcPr>
                        <w:tcW w:w="1429" w:type="dxa"/>
                        <w:tcBorders>
                          <w:top w:val="single" w:sz="4" w:space="0" w:color="auto"/>
                          <w:left w:val="single" w:sz="4" w:space="0" w:color="auto"/>
                          <w:bottom w:val="single" w:sz="4" w:space="0" w:color="auto"/>
                          <w:right w:val="single" w:sz="4" w:space="0" w:color="auto"/>
                        </w:tcBorders>
                        <w:hideMark/>
                      </w:tcPr>
                      <w:p w14:paraId="7C93A55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Manuel Casimiro Arcila Ricardo</w:t>
                        </w:r>
                      </w:p>
                    </w:tc>
                    <w:tc>
                      <w:tcPr>
                        <w:tcW w:w="1134" w:type="dxa"/>
                        <w:tcBorders>
                          <w:top w:val="single" w:sz="4" w:space="0" w:color="auto"/>
                          <w:left w:val="single" w:sz="4" w:space="0" w:color="auto"/>
                          <w:bottom w:val="single" w:sz="4" w:space="0" w:color="auto"/>
                          <w:right w:val="single" w:sz="4" w:space="0" w:color="auto"/>
                        </w:tcBorders>
                        <w:hideMark/>
                      </w:tcPr>
                      <w:p w14:paraId="473B625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por ser de Córdoba </w:t>
                        </w:r>
                      </w:p>
                    </w:tc>
                    <w:tc>
                      <w:tcPr>
                        <w:tcW w:w="2681" w:type="dxa"/>
                        <w:tcBorders>
                          <w:top w:val="single" w:sz="4" w:space="0" w:color="auto"/>
                          <w:left w:val="single" w:sz="4" w:space="0" w:color="auto"/>
                          <w:bottom w:val="single" w:sz="4" w:space="0" w:color="auto"/>
                          <w:right w:val="single" w:sz="4" w:space="0" w:color="auto"/>
                        </w:tcBorders>
                        <w:hideMark/>
                      </w:tcPr>
                      <w:p w14:paraId="4C39363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01F098ED"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7223BC1"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16</w:t>
                        </w:r>
                      </w:p>
                    </w:tc>
                    <w:tc>
                      <w:tcPr>
                        <w:tcW w:w="1429" w:type="dxa"/>
                        <w:tcBorders>
                          <w:top w:val="single" w:sz="4" w:space="0" w:color="auto"/>
                          <w:left w:val="single" w:sz="4" w:space="0" w:color="auto"/>
                          <w:bottom w:val="single" w:sz="4" w:space="0" w:color="auto"/>
                          <w:right w:val="single" w:sz="4" w:space="0" w:color="auto"/>
                        </w:tcBorders>
                        <w:hideMark/>
                      </w:tcPr>
                      <w:p w14:paraId="775B52D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Julio César Orozco Montealegre</w:t>
                        </w:r>
                      </w:p>
                    </w:tc>
                    <w:tc>
                      <w:tcPr>
                        <w:tcW w:w="1134" w:type="dxa"/>
                        <w:tcBorders>
                          <w:top w:val="single" w:sz="4" w:space="0" w:color="auto"/>
                          <w:left w:val="single" w:sz="4" w:space="0" w:color="auto"/>
                          <w:bottom w:val="single" w:sz="4" w:space="0" w:color="auto"/>
                          <w:right w:val="single" w:sz="4" w:space="0" w:color="auto"/>
                        </w:tcBorders>
                        <w:hideMark/>
                      </w:tcPr>
                      <w:p w14:paraId="058632D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pro ser de Boyacá</w:t>
                        </w:r>
                      </w:p>
                    </w:tc>
                    <w:tc>
                      <w:tcPr>
                        <w:tcW w:w="2681" w:type="dxa"/>
                        <w:tcBorders>
                          <w:top w:val="single" w:sz="4" w:space="0" w:color="auto"/>
                          <w:left w:val="single" w:sz="4" w:space="0" w:color="auto"/>
                          <w:bottom w:val="single" w:sz="4" w:space="0" w:color="auto"/>
                          <w:right w:val="single" w:sz="4" w:space="0" w:color="auto"/>
                        </w:tcBorders>
                        <w:hideMark/>
                      </w:tcPr>
                      <w:p w14:paraId="085A0EA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228FC05C"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06276C6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17</w:t>
                        </w:r>
                      </w:p>
                    </w:tc>
                    <w:tc>
                      <w:tcPr>
                        <w:tcW w:w="1429" w:type="dxa"/>
                        <w:tcBorders>
                          <w:top w:val="single" w:sz="4" w:space="0" w:color="auto"/>
                          <w:left w:val="single" w:sz="4" w:space="0" w:color="auto"/>
                          <w:bottom w:val="single" w:sz="4" w:space="0" w:color="auto"/>
                          <w:right w:val="single" w:sz="4" w:space="0" w:color="auto"/>
                        </w:tcBorders>
                        <w:hideMark/>
                      </w:tcPr>
                      <w:p w14:paraId="3177718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Jair Javier García Polo</w:t>
                        </w:r>
                      </w:p>
                    </w:tc>
                    <w:tc>
                      <w:tcPr>
                        <w:tcW w:w="1134" w:type="dxa"/>
                        <w:tcBorders>
                          <w:top w:val="single" w:sz="4" w:space="0" w:color="auto"/>
                          <w:left w:val="single" w:sz="4" w:space="0" w:color="auto"/>
                          <w:bottom w:val="single" w:sz="4" w:space="0" w:color="auto"/>
                          <w:right w:val="single" w:sz="4" w:space="0" w:color="auto"/>
                        </w:tcBorders>
                        <w:hideMark/>
                      </w:tcPr>
                      <w:p w14:paraId="4E4A65E1"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por ser del </w:t>
                        </w:r>
                        <w:proofErr w:type="spellStart"/>
                        <w:r>
                          <w:rPr>
                            <w:rFonts w:ascii="Arial" w:hAnsi="Arial" w:cs="Arial"/>
                            <w:sz w:val="16"/>
                            <w:szCs w:val="16"/>
                          </w:rPr>
                          <w:t>DMOriente</w:t>
                        </w:r>
                        <w:proofErr w:type="spellEnd"/>
                      </w:p>
                    </w:tc>
                    <w:tc>
                      <w:tcPr>
                        <w:tcW w:w="2681" w:type="dxa"/>
                        <w:tcBorders>
                          <w:top w:val="single" w:sz="4" w:space="0" w:color="auto"/>
                          <w:left w:val="single" w:sz="4" w:space="0" w:color="auto"/>
                          <w:bottom w:val="single" w:sz="4" w:space="0" w:color="auto"/>
                          <w:right w:val="single" w:sz="4" w:space="0" w:color="auto"/>
                        </w:tcBorders>
                        <w:hideMark/>
                      </w:tcPr>
                      <w:p w14:paraId="17333548"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no ser de mi regional</w:t>
                        </w:r>
                      </w:p>
                    </w:tc>
                  </w:tr>
                  <w:tr w:rsidR="001E1BCB" w14:paraId="21BA6BD5"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FD33B8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18</w:t>
                        </w:r>
                      </w:p>
                    </w:tc>
                    <w:tc>
                      <w:tcPr>
                        <w:tcW w:w="1429" w:type="dxa"/>
                        <w:tcBorders>
                          <w:top w:val="single" w:sz="4" w:space="0" w:color="auto"/>
                          <w:left w:val="single" w:sz="4" w:space="0" w:color="auto"/>
                          <w:bottom w:val="single" w:sz="4" w:space="0" w:color="auto"/>
                          <w:right w:val="single" w:sz="4" w:space="0" w:color="auto"/>
                        </w:tcBorders>
                        <w:hideMark/>
                      </w:tcPr>
                      <w:p w14:paraId="65A0578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Javier Mauricio Contreras Gómez</w:t>
                        </w:r>
                      </w:p>
                    </w:tc>
                    <w:tc>
                      <w:tcPr>
                        <w:tcW w:w="1134" w:type="dxa"/>
                        <w:tcBorders>
                          <w:top w:val="single" w:sz="4" w:space="0" w:color="auto"/>
                          <w:left w:val="single" w:sz="4" w:space="0" w:color="auto"/>
                          <w:bottom w:val="single" w:sz="4" w:space="0" w:color="auto"/>
                          <w:right w:val="single" w:sz="4" w:space="0" w:color="auto"/>
                        </w:tcBorders>
                        <w:hideMark/>
                      </w:tcPr>
                      <w:p w14:paraId="534BB96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Pide asuntos de la pensión</w:t>
                        </w:r>
                      </w:p>
                    </w:tc>
                    <w:tc>
                      <w:tcPr>
                        <w:tcW w:w="2681" w:type="dxa"/>
                        <w:tcBorders>
                          <w:top w:val="single" w:sz="4" w:space="0" w:color="auto"/>
                          <w:left w:val="single" w:sz="4" w:space="0" w:color="auto"/>
                          <w:bottom w:val="single" w:sz="4" w:space="0" w:color="auto"/>
                          <w:right w:val="single" w:sz="4" w:space="0" w:color="auto"/>
                        </w:tcBorders>
                        <w:hideMark/>
                      </w:tcPr>
                      <w:p w14:paraId="1B15787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a DIGSA</w:t>
                        </w:r>
                      </w:p>
                    </w:tc>
                  </w:tr>
                  <w:tr w:rsidR="001E1BCB" w14:paraId="7F59406B"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07C7899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19</w:t>
                        </w:r>
                      </w:p>
                    </w:tc>
                    <w:tc>
                      <w:tcPr>
                        <w:tcW w:w="1429" w:type="dxa"/>
                        <w:tcBorders>
                          <w:top w:val="single" w:sz="4" w:space="0" w:color="auto"/>
                          <w:left w:val="single" w:sz="4" w:space="0" w:color="auto"/>
                          <w:bottom w:val="single" w:sz="4" w:space="0" w:color="auto"/>
                          <w:right w:val="single" w:sz="4" w:space="0" w:color="auto"/>
                        </w:tcBorders>
                        <w:hideMark/>
                      </w:tcPr>
                      <w:p w14:paraId="0CF757E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William Alexander Vargas Rangel</w:t>
                        </w:r>
                      </w:p>
                    </w:tc>
                    <w:tc>
                      <w:tcPr>
                        <w:tcW w:w="1134" w:type="dxa"/>
                        <w:tcBorders>
                          <w:top w:val="single" w:sz="4" w:space="0" w:color="auto"/>
                          <w:left w:val="single" w:sz="4" w:space="0" w:color="auto"/>
                          <w:bottom w:val="single" w:sz="4" w:space="0" w:color="auto"/>
                          <w:right w:val="single" w:sz="4" w:space="0" w:color="auto"/>
                        </w:tcBorders>
                        <w:hideMark/>
                      </w:tcPr>
                      <w:p w14:paraId="07F4FDA9"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Solicita cita médica para calificación </w:t>
                        </w:r>
                      </w:p>
                    </w:tc>
                    <w:tc>
                      <w:tcPr>
                        <w:tcW w:w="2681" w:type="dxa"/>
                        <w:tcBorders>
                          <w:top w:val="single" w:sz="4" w:space="0" w:color="auto"/>
                          <w:left w:val="single" w:sz="4" w:space="0" w:color="auto"/>
                          <w:bottom w:val="single" w:sz="4" w:space="0" w:color="auto"/>
                          <w:right w:val="single" w:sz="4" w:space="0" w:color="auto"/>
                        </w:tcBorders>
                        <w:hideMark/>
                      </w:tcPr>
                      <w:p w14:paraId="5CB3F8B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para Juntas Medicas</w:t>
                        </w:r>
                      </w:p>
                    </w:tc>
                  </w:tr>
                  <w:tr w:rsidR="001E1BCB" w14:paraId="7E028773"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1E09551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20</w:t>
                        </w:r>
                      </w:p>
                    </w:tc>
                    <w:tc>
                      <w:tcPr>
                        <w:tcW w:w="1429" w:type="dxa"/>
                        <w:tcBorders>
                          <w:top w:val="single" w:sz="4" w:space="0" w:color="auto"/>
                          <w:left w:val="single" w:sz="4" w:space="0" w:color="auto"/>
                          <w:bottom w:val="single" w:sz="4" w:space="0" w:color="auto"/>
                          <w:right w:val="single" w:sz="4" w:space="0" w:color="auto"/>
                        </w:tcBorders>
                        <w:hideMark/>
                      </w:tcPr>
                      <w:p w14:paraId="67111AF4"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David Alexander Romero Bernal</w:t>
                        </w:r>
                      </w:p>
                    </w:tc>
                    <w:tc>
                      <w:tcPr>
                        <w:tcW w:w="1134" w:type="dxa"/>
                        <w:tcBorders>
                          <w:top w:val="single" w:sz="4" w:space="0" w:color="auto"/>
                          <w:left w:val="single" w:sz="4" w:space="0" w:color="auto"/>
                          <w:bottom w:val="single" w:sz="4" w:space="0" w:color="auto"/>
                          <w:right w:val="single" w:sz="4" w:space="0" w:color="auto"/>
                        </w:tcBorders>
                        <w:hideMark/>
                      </w:tcPr>
                      <w:p w14:paraId="1644022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Ningún documento </w:t>
                        </w:r>
                      </w:p>
                    </w:tc>
                    <w:tc>
                      <w:tcPr>
                        <w:tcW w:w="2681" w:type="dxa"/>
                        <w:tcBorders>
                          <w:top w:val="single" w:sz="4" w:space="0" w:color="auto"/>
                          <w:left w:val="single" w:sz="4" w:space="0" w:color="auto"/>
                          <w:bottom w:val="single" w:sz="4" w:space="0" w:color="auto"/>
                          <w:right w:val="single" w:sz="4" w:space="0" w:color="auto"/>
                        </w:tcBorders>
                        <w:hideMark/>
                      </w:tcPr>
                      <w:p w14:paraId="4A140B4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porque no hay información</w:t>
                        </w:r>
                      </w:p>
                    </w:tc>
                  </w:tr>
                  <w:tr w:rsidR="001E1BCB" w14:paraId="0E2A0CC4"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421337F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21</w:t>
                        </w:r>
                      </w:p>
                    </w:tc>
                    <w:tc>
                      <w:tcPr>
                        <w:tcW w:w="1429" w:type="dxa"/>
                        <w:tcBorders>
                          <w:top w:val="single" w:sz="4" w:space="0" w:color="auto"/>
                          <w:left w:val="single" w:sz="4" w:space="0" w:color="auto"/>
                          <w:bottom w:val="single" w:sz="4" w:space="0" w:color="auto"/>
                          <w:right w:val="single" w:sz="4" w:space="0" w:color="auto"/>
                        </w:tcBorders>
                        <w:hideMark/>
                      </w:tcPr>
                      <w:p w14:paraId="7657F6CB"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Yohan</w:t>
                        </w:r>
                        <w:proofErr w:type="spellEnd"/>
                        <w:r>
                          <w:rPr>
                            <w:rFonts w:ascii="Arial" w:hAnsi="Arial" w:cs="Arial"/>
                            <w:sz w:val="16"/>
                            <w:szCs w:val="16"/>
                          </w:rPr>
                          <w:t xml:space="preserve"> Alfonso Acuña Sosa</w:t>
                        </w:r>
                      </w:p>
                    </w:tc>
                    <w:tc>
                      <w:tcPr>
                        <w:tcW w:w="1134" w:type="dxa"/>
                        <w:tcBorders>
                          <w:top w:val="single" w:sz="4" w:space="0" w:color="auto"/>
                          <w:left w:val="single" w:sz="4" w:space="0" w:color="auto"/>
                          <w:bottom w:val="single" w:sz="4" w:space="0" w:color="auto"/>
                          <w:right w:val="single" w:sz="4" w:space="0" w:color="auto"/>
                        </w:tcBorders>
                        <w:hideMark/>
                      </w:tcPr>
                      <w:p w14:paraId="27A3BCB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Psiquiatría y ortopedia</w:t>
                        </w:r>
                      </w:p>
                    </w:tc>
                    <w:tc>
                      <w:tcPr>
                        <w:tcW w:w="2681" w:type="dxa"/>
                        <w:tcBorders>
                          <w:top w:val="single" w:sz="4" w:space="0" w:color="auto"/>
                          <w:left w:val="single" w:sz="4" w:space="0" w:color="auto"/>
                          <w:bottom w:val="single" w:sz="4" w:space="0" w:color="auto"/>
                          <w:right w:val="single" w:sz="4" w:space="0" w:color="auto"/>
                        </w:tcBorders>
                        <w:hideMark/>
                      </w:tcPr>
                      <w:p w14:paraId="4F8A77F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devuelve por ser de Medicina Laboral</w:t>
                        </w:r>
                      </w:p>
                    </w:tc>
                  </w:tr>
                  <w:tr w:rsidR="001E1BCB" w14:paraId="1A84AC43"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E38653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22</w:t>
                        </w:r>
                      </w:p>
                    </w:tc>
                    <w:tc>
                      <w:tcPr>
                        <w:tcW w:w="1429" w:type="dxa"/>
                        <w:tcBorders>
                          <w:top w:val="single" w:sz="4" w:space="0" w:color="auto"/>
                          <w:left w:val="single" w:sz="4" w:space="0" w:color="auto"/>
                          <w:bottom w:val="single" w:sz="4" w:space="0" w:color="auto"/>
                          <w:right w:val="single" w:sz="4" w:space="0" w:color="auto"/>
                        </w:tcBorders>
                        <w:hideMark/>
                      </w:tcPr>
                      <w:p w14:paraId="5490AB2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Norma Cáceres Valencia</w:t>
                        </w:r>
                      </w:p>
                    </w:tc>
                    <w:tc>
                      <w:tcPr>
                        <w:tcW w:w="1134" w:type="dxa"/>
                        <w:tcBorders>
                          <w:top w:val="single" w:sz="4" w:space="0" w:color="auto"/>
                          <w:left w:val="single" w:sz="4" w:space="0" w:color="auto"/>
                          <w:bottom w:val="single" w:sz="4" w:space="0" w:color="auto"/>
                          <w:right w:val="single" w:sz="4" w:space="0" w:color="auto"/>
                        </w:tcBorders>
                        <w:hideMark/>
                      </w:tcPr>
                      <w:p w14:paraId="4D03CB44"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DMSuroccidente</w:t>
                        </w:r>
                        <w:proofErr w:type="spellEnd"/>
                      </w:p>
                    </w:tc>
                    <w:tc>
                      <w:tcPr>
                        <w:tcW w:w="2681" w:type="dxa"/>
                        <w:tcBorders>
                          <w:top w:val="single" w:sz="4" w:space="0" w:color="auto"/>
                          <w:left w:val="single" w:sz="4" w:space="0" w:color="auto"/>
                          <w:bottom w:val="single" w:sz="4" w:space="0" w:color="auto"/>
                          <w:right w:val="single" w:sz="4" w:space="0" w:color="auto"/>
                        </w:tcBorders>
                        <w:hideMark/>
                      </w:tcPr>
                      <w:p w14:paraId="2599DB74"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por ser de servicios asistenciales </w:t>
                        </w:r>
                      </w:p>
                    </w:tc>
                  </w:tr>
                  <w:tr w:rsidR="001E1BCB" w14:paraId="1B785580"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6ED145E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23</w:t>
                        </w:r>
                      </w:p>
                    </w:tc>
                    <w:tc>
                      <w:tcPr>
                        <w:tcW w:w="1429" w:type="dxa"/>
                        <w:tcBorders>
                          <w:top w:val="single" w:sz="4" w:space="0" w:color="auto"/>
                          <w:left w:val="single" w:sz="4" w:space="0" w:color="auto"/>
                          <w:bottom w:val="single" w:sz="4" w:space="0" w:color="auto"/>
                          <w:right w:val="single" w:sz="4" w:space="0" w:color="auto"/>
                        </w:tcBorders>
                        <w:hideMark/>
                      </w:tcPr>
                      <w:p w14:paraId="6D72A3C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Luis Adolfo rojas López</w:t>
                        </w:r>
                      </w:p>
                    </w:tc>
                    <w:tc>
                      <w:tcPr>
                        <w:tcW w:w="1134" w:type="dxa"/>
                        <w:tcBorders>
                          <w:top w:val="single" w:sz="4" w:space="0" w:color="auto"/>
                          <w:left w:val="single" w:sz="4" w:space="0" w:color="auto"/>
                          <w:bottom w:val="single" w:sz="4" w:space="0" w:color="auto"/>
                          <w:right w:val="single" w:sz="4" w:space="0" w:color="auto"/>
                        </w:tcBorders>
                      </w:tcPr>
                      <w:p w14:paraId="6201D771" w14:textId="77777777" w:rsidR="001E1BCB" w:rsidRDefault="001E1BCB" w:rsidP="001E1BCB">
                        <w:pPr>
                          <w:framePr w:hSpace="141" w:wrap="around" w:vAnchor="text" w:hAnchor="text" w:xAlign="center" w:y="1"/>
                          <w:suppressOverlap/>
                          <w:rPr>
                            <w:rFonts w:ascii="Arial" w:hAnsi="Arial" w:cs="Arial"/>
                            <w:sz w:val="16"/>
                            <w:szCs w:val="16"/>
                          </w:rPr>
                        </w:pPr>
                      </w:p>
                    </w:tc>
                    <w:tc>
                      <w:tcPr>
                        <w:tcW w:w="2681" w:type="dxa"/>
                        <w:tcBorders>
                          <w:top w:val="single" w:sz="4" w:space="0" w:color="auto"/>
                          <w:left w:val="single" w:sz="4" w:space="0" w:color="auto"/>
                          <w:bottom w:val="single" w:sz="4" w:space="0" w:color="auto"/>
                          <w:right w:val="single" w:sz="4" w:space="0" w:color="auto"/>
                        </w:tcBorders>
                        <w:hideMark/>
                      </w:tcPr>
                      <w:p w14:paraId="7BB2F545"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Se declara la invalidez de lo actuado desde el 15 dic 2023.</w:t>
                        </w:r>
                      </w:p>
                    </w:tc>
                  </w:tr>
                  <w:tr w:rsidR="001E1BCB" w14:paraId="23852FDE"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274C5A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24</w:t>
                        </w:r>
                      </w:p>
                    </w:tc>
                    <w:tc>
                      <w:tcPr>
                        <w:tcW w:w="1429" w:type="dxa"/>
                        <w:tcBorders>
                          <w:top w:val="single" w:sz="4" w:space="0" w:color="auto"/>
                          <w:left w:val="single" w:sz="4" w:space="0" w:color="auto"/>
                          <w:bottom w:val="single" w:sz="4" w:space="0" w:color="auto"/>
                          <w:right w:val="single" w:sz="4" w:space="0" w:color="auto"/>
                        </w:tcBorders>
                        <w:hideMark/>
                      </w:tcPr>
                      <w:p w14:paraId="04D03DD7"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Jorge Eliecer Blanco González </w:t>
                        </w:r>
                      </w:p>
                    </w:tc>
                    <w:tc>
                      <w:tcPr>
                        <w:tcW w:w="1134" w:type="dxa"/>
                        <w:tcBorders>
                          <w:top w:val="single" w:sz="4" w:space="0" w:color="auto"/>
                          <w:left w:val="single" w:sz="4" w:space="0" w:color="auto"/>
                          <w:bottom w:val="single" w:sz="4" w:space="0" w:color="auto"/>
                          <w:right w:val="single" w:sz="4" w:space="0" w:color="auto"/>
                        </w:tcBorders>
                        <w:hideMark/>
                      </w:tcPr>
                      <w:p w14:paraId="43E11960"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DMTolemaida</w:t>
                        </w:r>
                        <w:proofErr w:type="spellEnd"/>
                      </w:p>
                    </w:tc>
                    <w:tc>
                      <w:tcPr>
                        <w:tcW w:w="2681" w:type="dxa"/>
                        <w:tcBorders>
                          <w:top w:val="single" w:sz="4" w:space="0" w:color="auto"/>
                          <w:left w:val="single" w:sz="4" w:space="0" w:color="auto"/>
                          <w:bottom w:val="single" w:sz="4" w:space="0" w:color="auto"/>
                          <w:right w:val="single" w:sz="4" w:space="0" w:color="auto"/>
                        </w:tcBorders>
                        <w:hideMark/>
                      </w:tcPr>
                      <w:p w14:paraId="2D97618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Juzgado </w:t>
                        </w:r>
                        <w:proofErr w:type="spellStart"/>
                        <w:r>
                          <w:rPr>
                            <w:rFonts w:ascii="Arial" w:hAnsi="Arial" w:cs="Arial"/>
                            <w:sz w:val="16"/>
                            <w:szCs w:val="16"/>
                          </w:rPr>
                          <w:t>inaplica</w:t>
                        </w:r>
                        <w:proofErr w:type="spellEnd"/>
                        <w:r>
                          <w:rPr>
                            <w:rFonts w:ascii="Arial" w:hAnsi="Arial" w:cs="Arial"/>
                            <w:sz w:val="16"/>
                            <w:szCs w:val="16"/>
                          </w:rPr>
                          <w:t xml:space="preserve"> por cumplimiento del fallo</w:t>
                        </w:r>
                      </w:p>
                    </w:tc>
                  </w:tr>
                  <w:tr w:rsidR="001E1BCB" w14:paraId="4C2C13C8"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478A177D"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25</w:t>
                        </w:r>
                      </w:p>
                    </w:tc>
                    <w:tc>
                      <w:tcPr>
                        <w:tcW w:w="1429" w:type="dxa"/>
                        <w:tcBorders>
                          <w:top w:val="single" w:sz="4" w:space="0" w:color="auto"/>
                          <w:left w:val="single" w:sz="4" w:space="0" w:color="auto"/>
                          <w:bottom w:val="single" w:sz="4" w:space="0" w:color="auto"/>
                          <w:right w:val="single" w:sz="4" w:space="0" w:color="auto"/>
                        </w:tcBorders>
                        <w:hideMark/>
                      </w:tcPr>
                      <w:p w14:paraId="17B3E6F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Natalia </w:t>
                        </w:r>
                        <w:proofErr w:type="spellStart"/>
                        <w:r>
                          <w:rPr>
                            <w:rFonts w:ascii="Arial" w:hAnsi="Arial" w:cs="Arial"/>
                            <w:sz w:val="16"/>
                            <w:szCs w:val="16"/>
                          </w:rPr>
                          <w:t>Malaver</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6BB028F5"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Representa hijo Sergio Fonseca</w:t>
                        </w:r>
                      </w:p>
                    </w:tc>
                    <w:tc>
                      <w:tcPr>
                        <w:tcW w:w="2681" w:type="dxa"/>
                        <w:tcBorders>
                          <w:top w:val="single" w:sz="4" w:space="0" w:color="auto"/>
                          <w:left w:val="single" w:sz="4" w:space="0" w:color="auto"/>
                          <w:bottom w:val="single" w:sz="4" w:space="0" w:color="auto"/>
                          <w:right w:val="single" w:sz="4" w:space="0" w:color="auto"/>
                        </w:tcBorders>
                        <w:hideMark/>
                      </w:tcPr>
                      <w:p w14:paraId="602024A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No hay vulneración a los Derechos de salud</w:t>
                        </w:r>
                      </w:p>
                    </w:tc>
                  </w:tr>
                  <w:tr w:rsidR="001E1BCB" w14:paraId="6A91D0A6"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51FFC11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26</w:t>
                        </w:r>
                      </w:p>
                    </w:tc>
                    <w:tc>
                      <w:tcPr>
                        <w:tcW w:w="1429" w:type="dxa"/>
                        <w:tcBorders>
                          <w:top w:val="single" w:sz="4" w:space="0" w:color="auto"/>
                          <w:left w:val="single" w:sz="4" w:space="0" w:color="auto"/>
                          <w:bottom w:val="single" w:sz="4" w:space="0" w:color="auto"/>
                          <w:right w:val="single" w:sz="4" w:space="0" w:color="auto"/>
                        </w:tcBorders>
                        <w:hideMark/>
                      </w:tcPr>
                      <w:p w14:paraId="5B9E61B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Wilson Hernández </w:t>
                        </w:r>
                      </w:p>
                    </w:tc>
                    <w:tc>
                      <w:tcPr>
                        <w:tcW w:w="1134" w:type="dxa"/>
                        <w:tcBorders>
                          <w:top w:val="single" w:sz="4" w:space="0" w:color="auto"/>
                          <w:left w:val="single" w:sz="4" w:space="0" w:color="auto"/>
                          <w:bottom w:val="single" w:sz="4" w:space="0" w:color="auto"/>
                          <w:right w:val="single" w:sz="4" w:space="0" w:color="auto"/>
                        </w:tcBorders>
                        <w:hideMark/>
                      </w:tcPr>
                      <w:p w14:paraId="6618BB8B"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2681" w:type="dxa"/>
                        <w:tcBorders>
                          <w:top w:val="single" w:sz="4" w:space="0" w:color="auto"/>
                          <w:left w:val="single" w:sz="4" w:space="0" w:color="auto"/>
                          <w:bottom w:val="single" w:sz="4" w:space="0" w:color="auto"/>
                          <w:right w:val="single" w:sz="4" w:space="0" w:color="auto"/>
                        </w:tcBorders>
                        <w:hideMark/>
                      </w:tcPr>
                      <w:p w14:paraId="5DDFB78F"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por ser traza de la doctora </w:t>
                        </w:r>
                        <w:proofErr w:type="spellStart"/>
                        <w:r>
                          <w:rPr>
                            <w:rFonts w:ascii="Arial" w:hAnsi="Arial" w:cs="Arial"/>
                            <w:sz w:val="16"/>
                            <w:szCs w:val="16"/>
                          </w:rPr>
                          <w:t>Yenniffer</w:t>
                        </w:r>
                        <w:proofErr w:type="spellEnd"/>
                        <w:r>
                          <w:rPr>
                            <w:rFonts w:ascii="Arial" w:hAnsi="Arial" w:cs="Arial"/>
                            <w:sz w:val="16"/>
                            <w:szCs w:val="16"/>
                          </w:rPr>
                          <w:t xml:space="preserve"> Malagón</w:t>
                        </w:r>
                      </w:p>
                    </w:tc>
                  </w:tr>
                  <w:tr w:rsidR="001E1BCB" w14:paraId="6F18CF7C"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76FE592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27</w:t>
                        </w:r>
                      </w:p>
                    </w:tc>
                    <w:tc>
                      <w:tcPr>
                        <w:tcW w:w="1429" w:type="dxa"/>
                        <w:tcBorders>
                          <w:top w:val="single" w:sz="4" w:space="0" w:color="auto"/>
                          <w:left w:val="single" w:sz="4" w:space="0" w:color="auto"/>
                          <w:bottom w:val="single" w:sz="4" w:space="0" w:color="auto"/>
                          <w:right w:val="single" w:sz="4" w:space="0" w:color="auto"/>
                        </w:tcBorders>
                        <w:hideMark/>
                      </w:tcPr>
                      <w:p w14:paraId="16AE254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Emma Ariza Hoyo</w:t>
                        </w:r>
                      </w:p>
                    </w:tc>
                    <w:tc>
                      <w:tcPr>
                        <w:tcW w:w="1134" w:type="dxa"/>
                        <w:tcBorders>
                          <w:top w:val="single" w:sz="4" w:space="0" w:color="auto"/>
                          <w:left w:val="single" w:sz="4" w:space="0" w:color="auto"/>
                          <w:bottom w:val="single" w:sz="4" w:space="0" w:color="auto"/>
                          <w:right w:val="single" w:sz="4" w:space="0" w:color="auto"/>
                        </w:tcBorders>
                        <w:hideMark/>
                      </w:tcPr>
                      <w:p w14:paraId="31D7CF35"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2681" w:type="dxa"/>
                        <w:tcBorders>
                          <w:top w:val="single" w:sz="4" w:space="0" w:color="auto"/>
                          <w:left w:val="single" w:sz="4" w:space="0" w:color="auto"/>
                          <w:bottom w:val="single" w:sz="4" w:space="0" w:color="auto"/>
                          <w:right w:val="single" w:sz="4" w:space="0" w:color="auto"/>
                        </w:tcBorders>
                        <w:hideMark/>
                      </w:tcPr>
                      <w:p w14:paraId="3F34FE9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por ser traza de la doctora </w:t>
                        </w:r>
                        <w:proofErr w:type="spellStart"/>
                        <w:r>
                          <w:rPr>
                            <w:rFonts w:ascii="Arial" w:hAnsi="Arial" w:cs="Arial"/>
                            <w:sz w:val="16"/>
                            <w:szCs w:val="16"/>
                          </w:rPr>
                          <w:t>Yenniffer</w:t>
                        </w:r>
                        <w:proofErr w:type="spellEnd"/>
                        <w:r>
                          <w:rPr>
                            <w:rFonts w:ascii="Arial" w:hAnsi="Arial" w:cs="Arial"/>
                            <w:sz w:val="16"/>
                            <w:szCs w:val="16"/>
                          </w:rPr>
                          <w:t xml:space="preserve"> Malagón</w:t>
                        </w:r>
                      </w:p>
                    </w:tc>
                  </w:tr>
                  <w:tr w:rsidR="001E1BCB" w14:paraId="667C99AB"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25DCAAF4"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28</w:t>
                        </w:r>
                      </w:p>
                    </w:tc>
                    <w:tc>
                      <w:tcPr>
                        <w:tcW w:w="1429" w:type="dxa"/>
                        <w:tcBorders>
                          <w:top w:val="single" w:sz="4" w:space="0" w:color="auto"/>
                          <w:left w:val="single" w:sz="4" w:space="0" w:color="auto"/>
                          <w:bottom w:val="single" w:sz="4" w:space="0" w:color="auto"/>
                          <w:right w:val="single" w:sz="4" w:space="0" w:color="auto"/>
                        </w:tcBorders>
                        <w:hideMark/>
                      </w:tcPr>
                      <w:p w14:paraId="1D97237E" w14:textId="77777777" w:rsidR="001E1BCB" w:rsidRDefault="001E1BCB" w:rsidP="001E1BCB">
                        <w:pPr>
                          <w:framePr w:hSpace="141" w:wrap="around" w:vAnchor="text" w:hAnchor="text" w:xAlign="center" w:y="1"/>
                          <w:suppressOverlap/>
                          <w:rPr>
                            <w:rFonts w:ascii="Arial" w:hAnsi="Arial" w:cs="Arial"/>
                            <w:sz w:val="16"/>
                            <w:szCs w:val="16"/>
                          </w:rPr>
                        </w:pPr>
                        <w:proofErr w:type="spellStart"/>
                        <w:r>
                          <w:rPr>
                            <w:rFonts w:ascii="Arial" w:hAnsi="Arial" w:cs="Arial"/>
                            <w:sz w:val="16"/>
                            <w:szCs w:val="16"/>
                          </w:rPr>
                          <w:t>Arleth</w:t>
                        </w:r>
                        <w:proofErr w:type="spellEnd"/>
                        <w:r>
                          <w:rPr>
                            <w:rFonts w:ascii="Arial" w:hAnsi="Arial" w:cs="Arial"/>
                            <w:sz w:val="16"/>
                            <w:szCs w:val="16"/>
                          </w:rPr>
                          <w:t xml:space="preserve">  </w:t>
                        </w:r>
                        <w:proofErr w:type="spellStart"/>
                        <w:r>
                          <w:rPr>
                            <w:rFonts w:ascii="Arial" w:hAnsi="Arial" w:cs="Arial"/>
                            <w:sz w:val="16"/>
                            <w:szCs w:val="16"/>
                          </w:rPr>
                          <w:t>Sofia</w:t>
                        </w:r>
                        <w:proofErr w:type="spellEnd"/>
                        <w:r>
                          <w:rPr>
                            <w:rFonts w:ascii="Arial" w:hAnsi="Arial" w:cs="Arial"/>
                            <w:sz w:val="16"/>
                            <w:szCs w:val="16"/>
                          </w:rPr>
                          <w:t xml:space="preserve"> </w:t>
                        </w:r>
                        <w:proofErr w:type="spellStart"/>
                        <w:r>
                          <w:rPr>
                            <w:rFonts w:ascii="Arial" w:hAnsi="Arial" w:cs="Arial"/>
                            <w:sz w:val="16"/>
                            <w:szCs w:val="16"/>
                          </w:rPr>
                          <w:t>Botelo</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4A394BE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2681" w:type="dxa"/>
                        <w:tcBorders>
                          <w:top w:val="single" w:sz="4" w:space="0" w:color="auto"/>
                          <w:left w:val="single" w:sz="4" w:space="0" w:color="auto"/>
                          <w:bottom w:val="single" w:sz="4" w:space="0" w:color="auto"/>
                          <w:right w:val="single" w:sz="4" w:space="0" w:color="auto"/>
                        </w:tcBorders>
                        <w:hideMark/>
                      </w:tcPr>
                      <w:p w14:paraId="1320A592"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por ser traza de la doctora </w:t>
                        </w:r>
                        <w:proofErr w:type="spellStart"/>
                        <w:r>
                          <w:rPr>
                            <w:rFonts w:ascii="Arial" w:hAnsi="Arial" w:cs="Arial"/>
                            <w:sz w:val="16"/>
                            <w:szCs w:val="16"/>
                          </w:rPr>
                          <w:t>Yenniffer</w:t>
                        </w:r>
                        <w:proofErr w:type="spellEnd"/>
                        <w:r>
                          <w:rPr>
                            <w:rFonts w:ascii="Arial" w:hAnsi="Arial" w:cs="Arial"/>
                            <w:sz w:val="16"/>
                            <w:szCs w:val="16"/>
                          </w:rPr>
                          <w:t xml:space="preserve"> Malagón</w:t>
                        </w:r>
                      </w:p>
                    </w:tc>
                  </w:tr>
                  <w:tr w:rsidR="001E1BCB" w14:paraId="07DCCE0B"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552027D6"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29</w:t>
                        </w:r>
                      </w:p>
                    </w:tc>
                    <w:tc>
                      <w:tcPr>
                        <w:tcW w:w="1429" w:type="dxa"/>
                        <w:tcBorders>
                          <w:top w:val="single" w:sz="4" w:space="0" w:color="auto"/>
                          <w:left w:val="single" w:sz="4" w:space="0" w:color="auto"/>
                          <w:bottom w:val="single" w:sz="4" w:space="0" w:color="auto"/>
                          <w:right w:val="single" w:sz="4" w:space="0" w:color="auto"/>
                        </w:tcBorders>
                        <w:hideMark/>
                      </w:tcPr>
                      <w:p w14:paraId="4DA51A1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Oscar </w:t>
                        </w:r>
                        <w:proofErr w:type="spellStart"/>
                        <w:r>
                          <w:rPr>
                            <w:rFonts w:ascii="Arial" w:hAnsi="Arial" w:cs="Arial"/>
                            <w:sz w:val="16"/>
                            <w:szCs w:val="16"/>
                          </w:rPr>
                          <w:t>Alveiro</w:t>
                        </w:r>
                        <w:proofErr w:type="spellEnd"/>
                        <w:r>
                          <w:rPr>
                            <w:rFonts w:ascii="Arial" w:hAnsi="Arial" w:cs="Arial"/>
                            <w:sz w:val="16"/>
                            <w:szCs w:val="16"/>
                          </w:rPr>
                          <w:t xml:space="preserve"> Uribe</w:t>
                        </w:r>
                      </w:p>
                    </w:tc>
                    <w:tc>
                      <w:tcPr>
                        <w:tcW w:w="1134" w:type="dxa"/>
                        <w:tcBorders>
                          <w:top w:val="single" w:sz="4" w:space="0" w:color="auto"/>
                          <w:left w:val="single" w:sz="4" w:space="0" w:color="auto"/>
                          <w:bottom w:val="single" w:sz="4" w:space="0" w:color="auto"/>
                          <w:right w:val="single" w:sz="4" w:space="0" w:color="auto"/>
                        </w:tcBorders>
                        <w:hideMark/>
                      </w:tcPr>
                      <w:p w14:paraId="51E73DB9"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Se devuelve </w:t>
                        </w:r>
                      </w:p>
                    </w:tc>
                    <w:tc>
                      <w:tcPr>
                        <w:tcW w:w="2681" w:type="dxa"/>
                        <w:tcBorders>
                          <w:top w:val="single" w:sz="4" w:space="0" w:color="auto"/>
                          <w:left w:val="single" w:sz="4" w:space="0" w:color="auto"/>
                          <w:bottom w:val="single" w:sz="4" w:space="0" w:color="auto"/>
                          <w:right w:val="single" w:sz="4" w:space="0" w:color="auto"/>
                        </w:tcBorders>
                        <w:hideMark/>
                      </w:tcPr>
                      <w:p w14:paraId="2F37B9BA"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 xml:space="preserve">por ser traza de la doctora Alexandra </w:t>
                        </w:r>
                        <w:proofErr w:type="spellStart"/>
                        <w:r>
                          <w:rPr>
                            <w:rFonts w:ascii="Arial" w:hAnsi="Arial" w:cs="Arial"/>
                            <w:sz w:val="16"/>
                            <w:szCs w:val="16"/>
                          </w:rPr>
                          <w:t>Dulcey</w:t>
                        </w:r>
                        <w:proofErr w:type="spellEnd"/>
                      </w:p>
                    </w:tc>
                  </w:tr>
                  <w:tr w:rsidR="001E1BCB" w14:paraId="6BC6E0B4" w14:textId="77777777">
                    <w:trPr>
                      <w:trHeight w:val="295"/>
                    </w:trPr>
                    <w:tc>
                      <w:tcPr>
                        <w:tcW w:w="1021" w:type="dxa"/>
                        <w:tcBorders>
                          <w:top w:val="single" w:sz="4" w:space="0" w:color="auto"/>
                          <w:left w:val="single" w:sz="4" w:space="0" w:color="auto"/>
                          <w:bottom w:val="single" w:sz="4" w:space="0" w:color="auto"/>
                          <w:right w:val="single" w:sz="4" w:space="0" w:color="auto"/>
                        </w:tcBorders>
                        <w:hideMark/>
                      </w:tcPr>
                      <w:p w14:paraId="3CD93BB0"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30</w:t>
                        </w:r>
                      </w:p>
                    </w:tc>
                    <w:tc>
                      <w:tcPr>
                        <w:tcW w:w="1429" w:type="dxa"/>
                        <w:tcBorders>
                          <w:top w:val="single" w:sz="4" w:space="0" w:color="auto"/>
                          <w:left w:val="single" w:sz="4" w:space="0" w:color="auto"/>
                          <w:bottom w:val="single" w:sz="4" w:space="0" w:color="auto"/>
                          <w:right w:val="single" w:sz="4" w:space="0" w:color="auto"/>
                        </w:tcBorders>
                        <w:hideMark/>
                      </w:tcPr>
                      <w:p w14:paraId="74D3918C"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Juan Camilo Martínez López</w:t>
                        </w:r>
                      </w:p>
                    </w:tc>
                    <w:tc>
                      <w:tcPr>
                        <w:tcW w:w="1134" w:type="dxa"/>
                        <w:tcBorders>
                          <w:top w:val="single" w:sz="4" w:space="0" w:color="auto"/>
                          <w:left w:val="single" w:sz="4" w:space="0" w:color="auto"/>
                          <w:bottom w:val="single" w:sz="4" w:space="0" w:color="auto"/>
                          <w:right w:val="single" w:sz="4" w:space="0" w:color="auto"/>
                        </w:tcBorders>
                        <w:hideMark/>
                      </w:tcPr>
                      <w:p w14:paraId="7383940E"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El fallo revoca</w:t>
                        </w:r>
                      </w:p>
                    </w:tc>
                    <w:tc>
                      <w:tcPr>
                        <w:tcW w:w="2681" w:type="dxa"/>
                        <w:tcBorders>
                          <w:top w:val="single" w:sz="4" w:space="0" w:color="auto"/>
                          <w:left w:val="single" w:sz="4" w:space="0" w:color="auto"/>
                          <w:bottom w:val="single" w:sz="4" w:space="0" w:color="auto"/>
                          <w:right w:val="single" w:sz="4" w:space="0" w:color="auto"/>
                        </w:tcBorders>
                        <w:hideMark/>
                      </w:tcPr>
                      <w:p w14:paraId="19D3C204" w14:textId="77777777" w:rsidR="001E1BCB" w:rsidRDefault="001E1BCB" w:rsidP="001E1BCB">
                        <w:pPr>
                          <w:framePr w:hSpace="141" w:wrap="around" w:vAnchor="text" w:hAnchor="text" w:xAlign="center" w:y="1"/>
                          <w:suppressOverlap/>
                          <w:rPr>
                            <w:rFonts w:ascii="Arial" w:hAnsi="Arial" w:cs="Arial"/>
                            <w:sz w:val="16"/>
                            <w:szCs w:val="16"/>
                          </w:rPr>
                        </w:pPr>
                        <w:r>
                          <w:rPr>
                            <w:rFonts w:ascii="Arial" w:hAnsi="Arial" w:cs="Arial"/>
                            <w:sz w:val="16"/>
                            <w:szCs w:val="16"/>
                          </w:rPr>
                          <w:t>La providencia del 9 nov 2023 que sanciona al BG. Cortés</w:t>
                        </w:r>
                      </w:p>
                    </w:tc>
                  </w:tr>
                </w:tbl>
                <w:p w14:paraId="47A73DA5" w14:textId="77777777" w:rsidR="001E1BCB" w:rsidRDefault="001E1BCB" w:rsidP="001E1BCB">
                  <w:pPr>
                    <w:pStyle w:val="Prrafodelista"/>
                    <w:framePr w:hSpace="141" w:wrap="around" w:vAnchor="text" w:hAnchor="text" w:xAlign="center" w:y="1"/>
                    <w:ind w:left="0"/>
                    <w:suppressOverlap/>
                    <w:rPr>
                      <w:rFonts w:ascii="Arial" w:hAnsi="Arial" w:cs="Arial"/>
                      <w:color w:val="000000" w:themeColor="text1"/>
                      <w:sz w:val="16"/>
                      <w:szCs w:val="16"/>
                    </w:rPr>
                  </w:pPr>
                </w:p>
              </w:tc>
            </w:tr>
          </w:tbl>
          <w:p w14:paraId="7312207D" w14:textId="77777777" w:rsidR="00754F6B" w:rsidRDefault="00754F6B" w:rsidP="00F425A5">
            <w:pPr>
              <w:pStyle w:val="Prrafodelista"/>
              <w:ind w:left="0"/>
              <w:rPr>
                <w:rFonts w:ascii="Arial" w:hAnsi="Arial" w:cs="Arial"/>
                <w:sz w:val="16"/>
                <w:szCs w:val="16"/>
              </w:rPr>
            </w:pPr>
          </w:p>
          <w:p w14:paraId="7971D770" w14:textId="77777777" w:rsidR="00321017" w:rsidRPr="00321017" w:rsidRDefault="00321017" w:rsidP="00F425A5">
            <w:pPr>
              <w:pStyle w:val="Prrafodelista"/>
              <w:ind w:left="0"/>
              <w:rPr>
                <w:rFonts w:ascii="Arial" w:hAnsi="Arial" w:cs="Arial"/>
                <w:sz w:val="16"/>
                <w:szCs w:val="16"/>
              </w:rPr>
            </w:pPr>
          </w:p>
          <w:p w14:paraId="3FA7B442" w14:textId="77777777" w:rsidR="00F425A5" w:rsidRPr="000252C4" w:rsidRDefault="00F425A5" w:rsidP="00F425A5">
            <w:pPr>
              <w:pStyle w:val="Prrafodelista"/>
              <w:ind w:left="0"/>
              <w:rPr>
                <w:rFonts w:ascii="Arial" w:hAnsi="Arial" w:cs="Arial"/>
                <w:color w:val="000000" w:themeColor="text1"/>
                <w:sz w:val="16"/>
                <w:szCs w:val="16"/>
              </w:rPr>
            </w:pPr>
          </w:p>
          <w:p w14:paraId="1539F182" w14:textId="77777777" w:rsidR="008B13D4" w:rsidRPr="001A1D3A" w:rsidRDefault="008B13D4" w:rsidP="00754F6B">
            <w:pPr>
              <w:tabs>
                <w:tab w:val="left" w:pos="1701"/>
              </w:tabs>
              <w:jc w:val="both"/>
              <w:rPr>
                <w:rFonts w:ascii="Arial" w:hAnsi="Arial" w:cs="Arial"/>
                <w:color w:val="000000" w:themeColor="text1"/>
                <w:sz w:val="18"/>
                <w:szCs w:val="16"/>
              </w:rPr>
            </w:pPr>
          </w:p>
        </w:tc>
      </w:tr>
      <w:tr w:rsidR="008B13D4" w:rsidRPr="001A1D3A"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77777777" w:rsidR="008B13D4" w:rsidRPr="001A1D3A" w:rsidRDefault="008B13D4" w:rsidP="00206FB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Dejo constancia </w:t>
            </w:r>
            <w:proofErr w:type="gramStart"/>
            <w:r w:rsidRPr="001A1D3A">
              <w:rPr>
                <w:rFonts w:ascii="Arial" w:hAnsi="Arial" w:cs="Arial"/>
                <w:color w:val="000000" w:themeColor="text1"/>
                <w:sz w:val="18"/>
                <w:szCs w:val="16"/>
              </w:rPr>
              <w:t>que</w:t>
            </w:r>
            <w:proofErr w:type="gramEnd"/>
            <w:r w:rsidRPr="001A1D3A">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1A1D3A" w:rsidRDefault="008B13D4" w:rsidP="00206FB8">
            <w:pPr>
              <w:tabs>
                <w:tab w:val="left" w:pos="1701"/>
              </w:tabs>
              <w:jc w:val="both"/>
              <w:rPr>
                <w:rFonts w:ascii="Arial" w:hAnsi="Arial" w:cs="Arial"/>
                <w:color w:val="000000" w:themeColor="text1"/>
                <w:sz w:val="18"/>
                <w:szCs w:val="16"/>
              </w:rPr>
            </w:pPr>
          </w:p>
          <w:p w14:paraId="08ECCE62" w14:textId="7F284B53" w:rsidR="008B13D4" w:rsidRDefault="008B13D4" w:rsidP="00206FB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la suscrita y el Ministerio de Defensa – Ejército Nacional – Unidad Ejecutora ha dado cumplimiento a las obligaciones legales y contractuales registradas en el contrato. </w:t>
            </w:r>
          </w:p>
          <w:p w14:paraId="1C431597" w14:textId="77777777" w:rsidR="00F425A5" w:rsidRPr="001A1D3A" w:rsidRDefault="00F425A5" w:rsidP="00206FB8">
            <w:pPr>
              <w:tabs>
                <w:tab w:val="left" w:pos="1701"/>
              </w:tabs>
              <w:jc w:val="both"/>
              <w:rPr>
                <w:rFonts w:ascii="Arial" w:hAnsi="Arial" w:cs="Arial"/>
                <w:color w:val="000000" w:themeColor="text1"/>
                <w:sz w:val="18"/>
                <w:szCs w:val="16"/>
              </w:rPr>
            </w:pPr>
          </w:p>
        </w:tc>
      </w:tr>
    </w:tbl>
    <w:p w14:paraId="466C195C" w14:textId="77777777" w:rsidR="008B13D4" w:rsidRPr="008B13D4" w:rsidRDefault="008B13D4" w:rsidP="008B13D4">
      <w:pPr>
        <w:pStyle w:val="Prrafodelista"/>
        <w:tabs>
          <w:tab w:val="left" w:pos="1701"/>
        </w:tabs>
        <w:ind w:left="-426"/>
        <w:rPr>
          <w:rFonts w:ascii="Arial" w:hAnsi="Arial" w:cs="Arial"/>
          <w:b/>
          <w:color w:val="000000" w:themeColor="text1"/>
          <w:sz w:val="16"/>
          <w:szCs w:val="16"/>
        </w:rPr>
      </w:pPr>
    </w:p>
    <w:p w14:paraId="07378F51" w14:textId="77777777" w:rsidR="001276C8" w:rsidRDefault="001276C8" w:rsidP="00EC3927">
      <w:pPr>
        <w:tabs>
          <w:tab w:val="left" w:pos="2694"/>
        </w:tabs>
        <w:jc w:val="both"/>
        <w:rPr>
          <w:rFonts w:ascii="Arial" w:hAnsi="Arial" w:cs="Arial"/>
          <w:sz w:val="20"/>
          <w:szCs w:val="20"/>
        </w:rPr>
      </w:pPr>
    </w:p>
    <w:p w14:paraId="03E08C72" w14:textId="77777777" w:rsidR="001276C8" w:rsidRDefault="001276C8" w:rsidP="00EC3927">
      <w:pPr>
        <w:tabs>
          <w:tab w:val="left" w:pos="2694"/>
        </w:tabs>
        <w:jc w:val="both"/>
        <w:rPr>
          <w:rFonts w:ascii="Arial" w:hAnsi="Arial" w:cs="Arial"/>
          <w:sz w:val="20"/>
          <w:szCs w:val="20"/>
        </w:rPr>
      </w:pPr>
    </w:p>
    <w:p w14:paraId="270D1085" w14:textId="77777777" w:rsidR="001276C8" w:rsidRPr="001276C8" w:rsidRDefault="001276C8" w:rsidP="00EC3927">
      <w:pPr>
        <w:tabs>
          <w:tab w:val="left" w:pos="2694"/>
        </w:tabs>
        <w:jc w:val="both"/>
        <w:rPr>
          <w:rFonts w:ascii="Arial" w:hAnsi="Arial" w:cs="Arial"/>
          <w:sz w:val="22"/>
          <w:szCs w:val="22"/>
        </w:rPr>
      </w:pPr>
    </w:p>
    <w:p w14:paraId="10A354E1" w14:textId="77777777" w:rsidR="001276C8" w:rsidRPr="001276C8" w:rsidRDefault="001276C8" w:rsidP="00EC3927">
      <w:pPr>
        <w:tabs>
          <w:tab w:val="left" w:pos="2694"/>
        </w:tabs>
        <w:jc w:val="both"/>
        <w:rPr>
          <w:rFonts w:ascii="Arial" w:hAnsi="Arial" w:cs="Arial"/>
          <w:sz w:val="22"/>
          <w:szCs w:val="22"/>
        </w:rPr>
      </w:pPr>
    </w:p>
    <w:p w14:paraId="64E52D31" w14:textId="0A36A291"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8067F7" w:rsidRPr="00754F6B">
        <w:rPr>
          <w:rFonts w:ascii="Arial" w:hAnsi="Arial" w:cs="Arial"/>
          <w:sz w:val="22"/>
          <w:szCs w:val="22"/>
        </w:rPr>
        <w:t>FEBRERO</w:t>
      </w:r>
      <w:r w:rsidRPr="001276C8">
        <w:rPr>
          <w:rFonts w:ascii="Arial" w:hAnsi="Arial" w:cs="Arial"/>
          <w:b/>
          <w:color w:val="000000" w:themeColor="text1"/>
          <w:sz w:val="22"/>
          <w:szCs w:val="22"/>
        </w:rPr>
        <w:t xml:space="preserve"> 202</w:t>
      </w:r>
      <w:r w:rsidR="008067F7">
        <w:rPr>
          <w:rFonts w:ascii="Arial" w:hAnsi="Arial" w:cs="Arial"/>
          <w:b/>
          <w:color w:val="000000" w:themeColor="text1"/>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43C33D65" w14:textId="77777777" w:rsidR="001276C8" w:rsidRPr="001276C8" w:rsidRDefault="001276C8" w:rsidP="001276C8">
      <w:pPr>
        <w:tabs>
          <w:tab w:val="left" w:pos="1701"/>
        </w:tabs>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1F6AD49F" w:rsidR="001276C8" w:rsidRPr="001276C8" w:rsidRDefault="00754F6B" w:rsidP="00754F6B">
      <w:pPr>
        <w:pStyle w:val="Prrafodelista"/>
        <w:tabs>
          <w:tab w:val="left" w:pos="870"/>
        </w:tabs>
        <w:ind w:left="-426"/>
        <w:jc w:val="both"/>
        <w:rPr>
          <w:rFonts w:ascii="Arial" w:hAnsi="Arial" w:cs="Arial"/>
          <w:b/>
          <w:color w:val="000000" w:themeColor="text1"/>
          <w:sz w:val="22"/>
          <w:szCs w:val="22"/>
        </w:rPr>
      </w:pPr>
      <w:r>
        <w:rPr>
          <w:rFonts w:ascii="Arial" w:hAnsi="Arial" w:cs="Arial"/>
          <w:b/>
          <w:color w:val="000000" w:themeColor="text1"/>
          <w:sz w:val="22"/>
          <w:szCs w:val="22"/>
        </w:rPr>
        <w:tab/>
      </w:r>
    </w:p>
    <w:p w14:paraId="7D72A80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33149B4" w14:textId="77777777" w:rsidR="008B13D4"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w:t>
      </w:r>
      <w:r w:rsidR="008B13D4">
        <w:rPr>
          <w:rFonts w:ascii="Arial" w:hAnsi="Arial" w:cs="Arial"/>
          <w:b/>
          <w:color w:val="000000" w:themeColor="text1"/>
          <w:sz w:val="22"/>
          <w:szCs w:val="22"/>
        </w:rPr>
        <w:t>CONTRATISTA</w:t>
      </w:r>
    </w:p>
    <w:p w14:paraId="15B368D6" w14:textId="202861B6" w:rsidR="001276C8" w:rsidRDefault="001E1BCB" w:rsidP="001276C8">
      <w:pPr>
        <w:pStyle w:val="Prrafodelista"/>
        <w:tabs>
          <w:tab w:val="left" w:pos="1701"/>
        </w:tabs>
        <w:ind w:left="-426"/>
        <w:jc w:val="both"/>
        <w:rPr>
          <w:rFonts w:ascii="Arial" w:hAnsi="Arial" w:cs="Arial"/>
          <w:b/>
          <w:color w:val="000000" w:themeColor="text1"/>
          <w:sz w:val="22"/>
          <w:szCs w:val="22"/>
        </w:rPr>
      </w:pPr>
      <w:r>
        <w:rPr>
          <w:rFonts w:ascii="Arial" w:hAnsi="Arial" w:cs="Arial"/>
          <w:b/>
          <w:color w:val="000000" w:themeColor="text1"/>
          <w:sz w:val="22"/>
          <w:szCs w:val="22"/>
        </w:rPr>
        <w:t>BIBIANA VELÁSQUEZ CUERVO</w:t>
      </w:r>
    </w:p>
    <w:p w14:paraId="382D7B7C" w14:textId="4B440581" w:rsidR="008B13D4" w:rsidRPr="00754F6B" w:rsidRDefault="008B13D4" w:rsidP="001276C8">
      <w:pPr>
        <w:pStyle w:val="Prrafodelista"/>
        <w:tabs>
          <w:tab w:val="left" w:pos="1701"/>
        </w:tabs>
        <w:ind w:left="-426"/>
        <w:jc w:val="both"/>
        <w:rPr>
          <w:rFonts w:ascii="Arial" w:hAnsi="Arial" w:cs="Arial"/>
          <w:bCs/>
          <w:sz w:val="22"/>
          <w:szCs w:val="22"/>
        </w:rPr>
      </w:pPr>
      <w:r w:rsidRPr="00754F6B">
        <w:rPr>
          <w:rFonts w:ascii="Arial" w:hAnsi="Arial" w:cs="Arial"/>
          <w:bCs/>
          <w:sz w:val="22"/>
          <w:szCs w:val="22"/>
        </w:rPr>
        <w:t xml:space="preserve">CC. </w:t>
      </w:r>
      <w:r w:rsidR="001E1BCB">
        <w:rPr>
          <w:rFonts w:ascii="Arial" w:hAnsi="Arial" w:cs="Arial"/>
          <w:bCs/>
          <w:sz w:val="22"/>
          <w:szCs w:val="22"/>
        </w:rPr>
        <w:t>43.260.677</w:t>
      </w:r>
    </w:p>
    <w:p w14:paraId="0E6DE723" w14:textId="1B4CABBF" w:rsidR="001276C8" w:rsidRPr="00754F6B" w:rsidRDefault="001276C8" w:rsidP="001276C8">
      <w:pPr>
        <w:pStyle w:val="Prrafodelista"/>
        <w:tabs>
          <w:tab w:val="left" w:pos="1701"/>
        </w:tabs>
        <w:ind w:left="-426"/>
        <w:jc w:val="both"/>
        <w:rPr>
          <w:rFonts w:ascii="Arial" w:hAnsi="Arial" w:cs="Arial"/>
          <w:bCs/>
          <w:sz w:val="22"/>
          <w:szCs w:val="22"/>
        </w:rPr>
      </w:pPr>
      <w:r w:rsidRPr="00754F6B">
        <w:rPr>
          <w:rFonts w:ascii="Arial" w:hAnsi="Arial" w:cs="Arial"/>
          <w:bCs/>
          <w:sz w:val="22"/>
          <w:szCs w:val="22"/>
        </w:rPr>
        <w:t xml:space="preserve">Contrato No. </w:t>
      </w:r>
      <w:r w:rsidR="00754F6B" w:rsidRPr="00754F6B">
        <w:rPr>
          <w:rFonts w:ascii="Arial" w:hAnsi="Arial" w:cs="Arial"/>
          <w:bCs/>
          <w:sz w:val="22"/>
          <w:szCs w:val="22"/>
        </w:rPr>
        <w:t>1</w:t>
      </w:r>
      <w:r w:rsidR="001E1BCB">
        <w:rPr>
          <w:rFonts w:ascii="Arial" w:hAnsi="Arial" w:cs="Arial"/>
          <w:bCs/>
          <w:sz w:val="22"/>
          <w:szCs w:val="22"/>
        </w:rPr>
        <w:t>27</w:t>
      </w:r>
      <w:r w:rsidRPr="00754F6B">
        <w:rPr>
          <w:rFonts w:ascii="Arial" w:hAnsi="Arial" w:cs="Arial"/>
          <w:bCs/>
          <w:sz w:val="22"/>
          <w:szCs w:val="22"/>
        </w:rPr>
        <w:t>-CENACPER</w:t>
      </w:r>
      <w:r w:rsidR="00F425A5" w:rsidRPr="00754F6B">
        <w:rPr>
          <w:rFonts w:ascii="Arial" w:hAnsi="Arial" w:cs="Arial"/>
          <w:bCs/>
          <w:sz w:val="22"/>
          <w:szCs w:val="22"/>
        </w:rPr>
        <w:t>SONAL</w:t>
      </w:r>
      <w:r w:rsidRPr="00754F6B">
        <w:rPr>
          <w:rFonts w:ascii="Arial" w:hAnsi="Arial" w:cs="Arial"/>
          <w:bCs/>
          <w:sz w:val="22"/>
          <w:szCs w:val="22"/>
        </w:rPr>
        <w:t>-2024</w:t>
      </w:r>
    </w:p>
    <w:p w14:paraId="2948E5A9" w14:textId="1CADD3FA"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30BC083" w14:textId="77777777" w:rsidR="001276C8" w:rsidRDefault="001276C8" w:rsidP="00EC3927">
      <w:pPr>
        <w:tabs>
          <w:tab w:val="left" w:pos="2694"/>
        </w:tabs>
        <w:jc w:val="both"/>
        <w:rPr>
          <w:rFonts w:ascii="Arial" w:hAnsi="Arial" w:cs="Arial"/>
          <w:sz w:val="20"/>
          <w:szCs w:val="20"/>
        </w:rPr>
      </w:pPr>
    </w:p>
    <w:p w14:paraId="28A241C2" w14:textId="77777777" w:rsidR="001276C8" w:rsidRDefault="001276C8" w:rsidP="00EC3927">
      <w:pPr>
        <w:tabs>
          <w:tab w:val="left" w:pos="2694"/>
        </w:tabs>
        <w:jc w:val="both"/>
        <w:rPr>
          <w:rFonts w:ascii="Arial" w:hAnsi="Arial" w:cs="Arial"/>
          <w:sz w:val="20"/>
          <w:szCs w:val="20"/>
        </w:rPr>
      </w:pPr>
      <w:bookmarkStart w:id="0" w:name="_GoBack"/>
      <w:bookmarkEnd w:id="0"/>
    </w:p>
    <w:p w14:paraId="61424B2B" w14:textId="77777777" w:rsidR="001276C8" w:rsidRDefault="001276C8" w:rsidP="00EC3927">
      <w:pPr>
        <w:tabs>
          <w:tab w:val="left" w:pos="2694"/>
        </w:tabs>
        <w:jc w:val="both"/>
        <w:rPr>
          <w:rFonts w:ascii="Arial" w:hAnsi="Arial" w:cs="Arial"/>
          <w:sz w:val="20"/>
          <w:szCs w:val="20"/>
        </w:rPr>
      </w:pPr>
    </w:p>
    <w:p w14:paraId="75471B88" w14:textId="77777777" w:rsidR="0039785A" w:rsidRPr="0039785A" w:rsidRDefault="0039785A" w:rsidP="0039785A">
      <w:pPr>
        <w:tabs>
          <w:tab w:val="left" w:pos="1701"/>
        </w:tabs>
        <w:jc w:val="both"/>
        <w:rPr>
          <w:rFonts w:ascii="Arial" w:hAnsi="Arial" w:cs="Arial"/>
          <w:color w:val="000000" w:themeColor="text1"/>
          <w:sz w:val="22"/>
          <w:szCs w:val="22"/>
          <w:lang w:val="es-ES"/>
        </w:rPr>
      </w:pPr>
    </w:p>
    <w:sectPr w:rsidR="0039785A" w:rsidRPr="0039785A" w:rsidSect="005555AA">
      <w:headerReference w:type="default" r:id="rId9"/>
      <w:footerReference w:type="default" r:id="rId10"/>
      <w:headerReference w:type="first" r:id="rId11"/>
      <w:footerReference w:type="first" r:id="rId12"/>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2B7E6" w14:textId="77777777" w:rsidR="000B26D1" w:rsidRDefault="000B26D1">
      <w:r>
        <w:separator/>
      </w:r>
    </w:p>
  </w:endnote>
  <w:endnote w:type="continuationSeparator" w:id="0">
    <w:p w14:paraId="5EED2D80" w14:textId="77777777" w:rsidR="000B26D1" w:rsidRDefault="000B2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altName w:val="Arial Unicode MS"/>
    <w:charset w:val="00"/>
    <w:family w:val="swiss"/>
    <w:pitch w:val="variable"/>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0BDD9823"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F2233EE"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6E2F1AA8" w14:textId="77777777" w:rsidR="00FB3CC8" w:rsidRPr="00B12F03"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39F1074C" w14:textId="6DF5DAF3" w:rsidR="00494289" w:rsidRPr="00F1483E" w:rsidRDefault="00494289"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sdt>
    <w:sdtPr>
      <w:rPr>
        <w:rFonts w:ascii="Arial" w:hAnsi="Arial"/>
        <w:b/>
        <w:bCs/>
      </w:rPr>
      <w:id w:val="-1150823594"/>
      <w:lock w:val="contentLocked"/>
      <w:placeholder>
        <w:docPart w:val="304A63916EB4184098092C0E62689652"/>
      </w:placeholder>
      <w:text/>
    </w:sdtPr>
    <w:sdtEndPr/>
    <w:sdtContent>
      <w:p w14:paraId="692A81DC" w14:textId="461AEB28" w:rsidR="00B1696A" w:rsidRPr="00D147CC" w:rsidRDefault="00494289" w:rsidP="00494289">
        <w:pPr>
          <w:tabs>
            <w:tab w:val="left" w:pos="360"/>
          </w:tabs>
          <w:autoSpaceDE w:val="0"/>
          <w:ind w:right="-20"/>
          <w:jc w:val="center"/>
          <w:rPr>
            <w:rFonts w:ascii="Arial" w:hAnsi="Arial"/>
            <w:b/>
            <w:bCs/>
          </w:rPr>
        </w:pPr>
        <w:r w:rsidRPr="003E6661">
          <w:rPr>
            <w:rFonts w:ascii="Arial" w:hAnsi="Arial"/>
            <w:b/>
            <w:bCs/>
          </w:rPr>
          <w:t>*NIV_SEG*</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78D969CB"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7BC99DD" w14:textId="77777777" w:rsidR="00FB3CC8"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29679CB6" w14:textId="77777777" w:rsidR="00FB3CC8" w:rsidRPr="00B12F03" w:rsidRDefault="00FB3CC8" w:rsidP="00FB3CC8">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1C2DBAA0" w14:textId="23BBDB51" w:rsidR="005F32F6" w:rsidRPr="00F1483E" w:rsidRDefault="005F32F6"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187D8879"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7D215" w14:textId="77777777" w:rsidR="000B26D1" w:rsidRDefault="000B26D1">
      <w:r>
        <w:separator/>
      </w:r>
    </w:p>
  </w:footnote>
  <w:footnote w:type="continuationSeparator" w:id="0">
    <w:p w14:paraId="13FB3435" w14:textId="77777777" w:rsidR="000B26D1" w:rsidRDefault="000B2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032E0B8B" w:rsidR="00327265" w:rsidRPr="00327265" w:rsidRDefault="00327265" w:rsidP="00327265">
    <w:pPr>
      <w:jc w:val="center"/>
      <w:rPr>
        <w:rFonts w:ascii="Arial" w:hAnsi="Arial"/>
        <w:b/>
        <w:bCs/>
      </w:rPr>
    </w:pPr>
  </w:p>
  <w:p w14:paraId="560016AB" w14:textId="26D1298A"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1E1BCB">
      <w:rPr>
        <w:rFonts w:ascii="Arial" w:hAnsi="Arial" w:cs="Arial"/>
        <w:noProof/>
        <w:sz w:val="16"/>
        <w:szCs w:val="16"/>
      </w:rPr>
      <w:t>4</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1E1BCB">
      <w:rPr>
        <w:rFonts w:ascii="Arial" w:hAnsi="Arial" w:cs="Arial"/>
        <w:noProof/>
        <w:sz w:val="16"/>
        <w:szCs w:val="16"/>
      </w:rPr>
      <w:t>4</w:t>
    </w:r>
    <w:r w:rsidRPr="00F1483E">
      <w:rPr>
        <w:rFonts w:ascii="Arial" w:hAnsi="Arial" w:cs="Arial"/>
        <w:sz w:val="16"/>
        <w:szCs w:val="16"/>
      </w:rPr>
      <w:fldChar w:fldCharType="end"/>
    </w:r>
  </w:p>
  <w:p w14:paraId="0A677954" w14:textId="6C7ADF6B" w:rsidR="00024D36" w:rsidRPr="005B713D" w:rsidRDefault="00024D36" w:rsidP="00896B04">
    <w:pPr>
      <w:rPr>
        <w:rFonts w:ascii="Arial" w:hAnsi="Arial" w:cs="Arial"/>
        <w:sz w:val="22"/>
        <w:lang w:val="en-US"/>
      </w:rPr>
    </w:pPr>
  </w:p>
  <w:p w14:paraId="7F8A9402" w14:textId="3A92EB54" w:rsidR="009C3B00" w:rsidRPr="001E2AC1" w:rsidRDefault="00FB3CC8"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703296" behindDoc="1" locked="0" layoutInCell="0" allowOverlap="1" wp14:anchorId="3CD1134C" wp14:editId="2F091454">
              <wp:simplePos x="0" y="0"/>
              <wp:positionH relativeFrom="margin">
                <wp:align>center</wp:align>
              </wp:positionH>
              <wp:positionV relativeFrom="paragraph">
                <wp:posOffset>3627756</wp:posOffset>
              </wp:positionV>
              <wp:extent cx="6922770" cy="988695"/>
              <wp:effectExtent l="0" t="0" r="0" b="0"/>
              <wp:wrapNone/>
              <wp:docPr id="1"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64D564" w14:textId="0E9EA6B1" w:rsidR="00FB3CC8" w:rsidRDefault="00FB3CC8" w:rsidP="00707C36">
                          <w:pPr>
                            <w:jc w:val="center"/>
                          </w:pPr>
                          <w:r>
                            <w:rPr>
                              <w:rFonts w:ascii="Arial Black" w:hAnsi="Arial Black" w:cs="Arial Black"/>
                              <w:color w:val="D8D8D8"/>
                              <w:sz w:val="16"/>
                              <w:szCs w:val="16"/>
                              <w:lang w:val="es-MX"/>
                            </w:rPr>
                            <w:t>DISAN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CD1134C" id="_x0000_t202" coordsize="21600,21600" o:spt="202" path="m,l,21600r21600,l21600,xe">
              <v:stroke joinstyle="miter"/>
              <v:path gradientshapeok="t" o:connecttype="rect"/>
            </v:shapetype>
            <v:shape id="WordArt 9" o:spid="_x0000_s1026" type="#_x0000_t202" style="position:absolute;margin-left:0;margin-top:285.65pt;width:545.1pt;height:77.85pt;rotation:-45;z-index:-251613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" o:allowincell="f" filled="f" stroked="f">
              <v:stroke joinstyle="round"/>
              <v:path arrowok="t"/>
              <v:textbox>
                <w:txbxContent>
                  <w:p w14:paraId="4F64D564" w14:textId="0E9EA6B1" w:rsidR="00FB3CC8" w:rsidRDefault="00FB3CC8" w:rsidP="00707C36">
                    <w:pPr>
                      <w:jc w:val="center"/>
                    </w:pPr>
                    <w:r>
                      <w:rPr>
                        <w:rFonts w:ascii="Arial Black" w:hAnsi="Arial Black" w:cs="Arial Black"/>
                        <w:color w:val="D8D8D8"/>
                        <w:sz w:val="16"/>
                        <w:szCs w:val="16"/>
                        <w:lang w:val="es-MX"/>
                      </w:rPr>
                      <w:t>DISAN</w:t>
                    </w: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22E94D8C" w:rsidR="005D6C6E" w:rsidRPr="00AA6567" w:rsidRDefault="005D6C6E" w:rsidP="00896B04">
    <w:pPr>
      <w:tabs>
        <w:tab w:val="left" w:pos="360"/>
      </w:tabs>
      <w:autoSpaceDE w:val="0"/>
      <w:ind w:right="-20"/>
      <w:jc w:val="center"/>
      <w:rPr>
        <w:rFonts w:ascii="Arial" w:hAnsi="Arial"/>
        <w:b/>
        <w:bCs/>
      </w:rPr>
    </w:pP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0C6F6031" w14:textId="77777777" w:rsidR="00FB3CC8" w:rsidRPr="00743C9B" w:rsidRDefault="00FB3CC8" w:rsidP="00FB3CC8">
    <w:pPr>
      <w:jc w:val="center"/>
      <w:rPr>
        <w:sz w:val="17"/>
        <w:szCs w:val="18"/>
      </w:rPr>
    </w:pPr>
    <w:r w:rsidRPr="00743C9B">
      <w:rPr>
        <w:rFonts w:ascii="Arial" w:hAnsi="Arial"/>
        <w:b/>
        <w:bCs/>
        <w:sz w:val="18"/>
        <w:szCs w:val="18"/>
      </w:rPr>
      <w:t>DIRECCIÓN DE SANIDAD EJERCITO</w:t>
    </w:r>
  </w:p>
  <w:p w14:paraId="7C6849E0" w14:textId="636BD338" w:rsidR="000B663B" w:rsidRDefault="00754F6B">
    <w:pPr>
      <w:pStyle w:val="Encabezado"/>
      <w:rPr>
        <w:noProof/>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6E03D13A">
              <wp:simplePos x="0" y="0"/>
              <wp:positionH relativeFrom="margin">
                <wp:align>center</wp:align>
              </wp:positionH>
              <wp:positionV relativeFrom="paragraph">
                <wp:posOffset>2914651</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E13180" w14:textId="77777777" w:rsidR="00754F6B" w:rsidRDefault="00754F6B" w:rsidP="00754F6B">
                          <w:pPr>
                            <w:jc w:val="center"/>
                          </w:pPr>
                          <w:r>
                            <w:rPr>
                              <w:rFonts w:ascii="Arial Black" w:hAnsi="Arial Black" w:cs="Arial Black"/>
                              <w:color w:val="D8D8D8"/>
                              <w:sz w:val="16"/>
                              <w:szCs w:val="16"/>
                              <w:lang w:val="es-MX"/>
                            </w:rPr>
                            <w:t>DISAN</w:t>
                          </w:r>
                        </w:p>
                        <w:p w14:paraId="144BA31B" w14:textId="3BA84EBB" w:rsidR="00C370D5" w:rsidRDefault="00C370D5" w:rsidP="00707C36"/>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_x0000_s1027" type="#_x0000_t202" style="position:absolute;margin-left:0;margin-top:229.5pt;width:545.1pt;height:77.85pt;rotation:-45;z-index:-251640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" o:allowincell="f" filled="f" stroked="f">
              <v:stroke joinstyle="round"/>
              <v:path arrowok="t"/>
              <v:textbox>
                <w:txbxContent>
                  <w:p w14:paraId="42E13180" w14:textId="77777777" w:rsidR="00754F6B" w:rsidRDefault="00754F6B" w:rsidP="00754F6B">
                    <w:pPr>
                      <w:jc w:val="center"/>
                    </w:pPr>
                    <w:r>
                      <w:rPr>
                        <w:rFonts w:ascii="Arial Black" w:hAnsi="Arial Black" w:cs="Arial Black"/>
                        <w:color w:val="D8D8D8"/>
                        <w:sz w:val="16"/>
                        <w:szCs w:val="16"/>
                        <w:lang w:val="es-MX"/>
                      </w:rPr>
                      <w:t>DISAN</w:t>
                    </w:r>
                  </w:p>
                  <w:p w14:paraId="144BA31B" w14:textId="3BA84EBB" w:rsidR="00C370D5" w:rsidRDefault="00C370D5" w:rsidP="00707C36"/>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9"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C2157D"/>
    <w:multiLevelType w:val="hybridMultilevel"/>
    <w:tmpl w:val="A7B42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8"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7"/>
  </w:num>
  <w:num w:numId="3">
    <w:abstractNumId w:val="5"/>
  </w:num>
  <w:num w:numId="4">
    <w:abstractNumId w:val="13"/>
  </w:num>
  <w:num w:numId="5">
    <w:abstractNumId w:val="7"/>
  </w:num>
  <w:num w:numId="6">
    <w:abstractNumId w:val="1"/>
  </w:num>
  <w:num w:numId="7">
    <w:abstractNumId w:val="12"/>
  </w:num>
  <w:num w:numId="8">
    <w:abstractNumId w:val="6"/>
  </w:num>
  <w:num w:numId="9">
    <w:abstractNumId w:val="20"/>
  </w:num>
  <w:num w:numId="10">
    <w:abstractNumId w:val="3"/>
  </w:num>
  <w:num w:numId="11">
    <w:abstractNumId w:val="11"/>
  </w:num>
  <w:num w:numId="12">
    <w:abstractNumId w:val="4"/>
  </w:num>
  <w:num w:numId="13">
    <w:abstractNumId w:val="2"/>
  </w:num>
  <w:num w:numId="14">
    <w:abstractNumId w:val="18"/>
  </w:num>
  <w:num w:numId="15">
    <w:abstractNumId w:val="15"/>
  </w:num>
  <w:num w:numId="16">
    <w:abstractNumId w:val="9"/>
  </w:num>
  <w:num w:numId="17">
    <w:abstractNumId w:val="16"/>
  </w:num>
  <w:num w:numId="18">
    <w:abstractNumId w:val="8"/>
  </w:num>
  <w:num w:numId="19">
    <w:abstractNumId w:val="10"/>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6D1"/>
    <w:rsid w:val="000B29A6"/>
    <w:rsid w:val="000B443E"/>
    <w:rsid w:val="000B45F7"/>
    <w:rsid w:val="000B5E64"/>
    <w:rsid w:val="000B663B"/>
    <w:rsid w:val="000C34FB"/>
    <w:rsid w:val="000C5594"/>
    <w:rsid w:val="000C5E49"/>
    <w:rsid w:val="000C6610"/>
    <w:rsid w:val="000D0E41"/>
    <w:rsid w:val="000D7797"/>
    <w:rsid w:val="000E2FB8"/>
    <w:rsid w:val="000F389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4261"/>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1BCB"/>
    <w:rsid w:val="001E2AC1"/>
    <w:rsid w:val="001E334E"/>
    <w:rsid w:val="001F1A19"/>
    <w:rsid w:val="002034B2"/>
    <w:rsid w:val="002072C3"/>
    <w:rsid w:val="002148C2"/>
    <w:rsid w:val="00221167"/>
    <w:rsid w:val="002221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017"/>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2D99"/>
    <w:rsid w:val="003F44C0"/>
    <w:rsid w:val="003F68B2"/>
    <w:rsid w:val="0040074D"/>
    <w:rsid w:val="004041AD"/>
    <w:rsid w:val="00410174"/>
    <w:rsid w:val="004108C9"/>
    <w:rsid w:val="00410B55"/>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C24E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4335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2E71"/>
    <w:rsid w:val="0066640F"/>
    <w:rsid w:val="00672A89"/>
    <w:rsid w:val="006756D2"/>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07C36"/>
    <w:rsid w:val="0072389A"/>
    <w:rsid w:val="007247BD"/>
    <w:rsid w:val="0072671E"/>
    <w:rsid w:val="007438E4"/>
    <w:rsid w:val="007524FD"/>
    <w:rsid w:val="00754F6B"/>
    <w:rsid w:val="007637DA"/>
    <w:rsid w:val="00764461"/>
    <w:rsid w:val="00767C36"/>
    <w:rsid w:val="00772DA4"/>
    <w:rsid w:val="00773CD7"/>
    <w:rsid w:val="0077414A"/>
    <w:rsid w:val="00781926"/>
    <w:rsid w:val="0078719A"/>
    <w:rsid w:val="0079210A"/>
    <w:rsid w:val="007954F8"/>
    <w:rsid w:val="007A283C"/>
    <w:rsid w:val="007B0216"/>
    <w:rsid w:val="007B162F"/>
    <w:rsid w:val="007B7127"/>
    <w:rsid w:val="007E2F38"/>
    <w:rsid w:val="007E726A"/>
    <w:rsid w:val="007F6E06"/>
    <w:rsid w:val="008067F7"/>
    <w:rsid w:val="00817462"/>
    <w:rsid w:val="0083409D"/>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B13D4"/>
    <w:rsid w:val="008C2D3D"/>
    <w:rsid w:val="008C49F4"/>
    <w:rsid w:val="00907BC3"/>
    <w:rsid w:val="009105F2"/>
    <w:rsid w:val="00925809"/>
    <w:rsid w:val="00930D85"/>
    <w:rsid w:val="00936006"/>
    <w:rsid w:val="00941A7F"/>
    <w:rsid w:val="009515D4"/>
    <w:rsid w:val="00951FAF"/>
    <w:rsid w:val="0095268E"/>
    <w:rsid w:val="00960F1D"/>
    <w:rsid w:val="00973331"/>
    <w:rsid w:val="00975B88"/>
    <w:rsid w:val="00983F6C"/>
    <w:rsid w:val="00984872"/>
    <w:rsid w:val="0098769D"/>
    <w:rsid w:val="00991218"/>
    <w:rsid w:val="00991863"/>
    <w:rsid w:val="00991D10"/>
    <w:rsid w:val="00992F2E"/>
    <w:rsid w:val="00995C25"/>
    <w:rsid w:val="009B563E"/>
    <w:rsid w:val="009C3B00"/>
    <w:rsid w:val="009D0ECB"/>
    <w:rsid w:val="009D573C"/>
    <w:rsid w:val="009E46F9"/>
    <w:rsid w:val="009F175F"/>
    <w:rsid w:val="00A03E4A"/>
    <w:rsid w:val="00A059A4"/>
    <w:rsid w:val="00A3026E"/>
    <w:rsid w:val="00A314A2"/>
    <w:rsid w:val="00A31DFC"/>
    <w:rsid w:val="00A334AB"/>
    <w:rsid w:val="00A407AF"/>
    <w:rsid w:val="00A447CB"/>
    <w:rsid w:val="00A51087"/>
    <w:rsid w:val="00A533EC"/>
    <w:rsid w:val="00A54DFA"/>
    <w:rsid w:val="00A55A98"/>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63CB"/>
    <w:rsid w:val="00AF01B0"/>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70B2D"/>
    <w:rsid w:val="00B7170D"/>
    <w:rsid w:val="00B72021"/>
    <w:rsid w:val="00B839B3"/>
    <w:rsid w:val="00B8408D"/>
    <w:rsid w:val="00BA1C30"/>
    <w:rsid w:val="00BA64CE"/>
    <w:rsid w:val="00BA764E"/>
    <w:rsid w:val="00BC4E74"/>
    <w:rsid w:val="00BD1384"/>
    <w:rsid w:val="00BD2282"/>
    <w:rsid w:val="00BD6ABC"/>
    <w:rsid w:val="00BD7AE7"/>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67E81"/>
    <w:rsid w:val="00C7265E"/>
    <w:rsid w:val="00C74CB1"/>
    <w:rsid w:val="00C81050"/>
    <w:rsid w:val="00C82278"/>
    <w:rsid w:val="00C874F4"/>
    <w:rsid w:val="00C876EB"/>
    <w:rsid w:val="00C87D3E"/>
    <w:rsid w:val="00C87F52"/>
    <w:rsid w:val="00C9180A"/>
    <w:rsid w:val="00CD0194"/>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3208"/>
    <w:rsid w:val="00D97E27"/>
    <w:rsid w:val="00DA000F"/>
    <w:rsid w:val="00DA1E4E"/>
    <w:rsid w:val="00DA5089"/>
    <w:rsid w:val="00DA63DB"/>
    <w:rsid w:val="00DC0D24"/>
    <w:rsid w:val="00DC4A8E"/>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6B45"/>
    <w:rsid w:val="00EB0B7D"/>
    <w:rsid w:val="00EB1713"/>
    <w:rsid w:val="00EB35F1"/>
    <w:rsid w:val="00EB3E79"/>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50816"/>
    <w:rsid w:val="00F526D6"/>
    <w:rsid w:val="00F56866"/>
    <w:rsid w:val="00F63CC9"/>
    <w:rsid w:val="00F75C76"/>
    <w:rsid w:val="00F8028D"/>
    <w:rsid w:val="00F83608"/>
    <w:rsid w:val="00FA329E"/>
    <w:rsid w:val="00FA3A67"/>
    <w:rsid w:val="00FB1973"/>
    <w:rsid w:val="00FB3CC8"/>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12891825">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76696748">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4667569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ianavelasquez@hot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04A63916EB4184098092C0E62689652"/>
        <w:category>
          <w:name w:val="General"/>
          <w:gallery w:val="placeholder"/>
        </w:category>
        <w:types>
          <w:type w:val="bbPlcHdr"/>
        </w:types>
        <w:behaviors>
          <w:behavior w:val="content"/>
        </w:behaviors>
        <w:guid w:val="{70784FE5-5045-D54C-9380-68D58AF13D88}"/>
      </w:docPartPr>
      <w:docPartBody>
        <w:p w:rsidR="00AC7BF9" w:rsidRDefault="003A4A38" w:rsidP="003A4A38">
          <w:pPr>
            <w:pStyle w:val="304A63916EB4184098092C0E62689652"/>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altName w:val="Arial Unicode MS"/>
    <w:charset w:val="00"/>
    <w:family w:val="swiss"/>
    <w:pitch w:val="variable"/>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20F45"/>
    <w:rsid w:val="0003533B"/>
    <w:rsid w:val="0007342D"/>
    <w:rsid w:val="000A05BA"/>
    <w:rsid w:val="000B22C8"/>
    <w:rsid w:val="000B6C9C"/>
    <w:rsid w:val="000D1D64"/>
    <w:rsid w:val="000F2E80"/>
    <w:rsid w:val="00137ECF"/>
    <w:rsid w:val="00143BE1"/>
    <w:rsid w:val="00146AAF"/>
    <w:rsid w:val="00152DFC"/>
    <w:rsid w:val="00192E02"/>
    <w:rsid w:val="00193255"/>
    <w:rsid w:val="001A789B"/>
    <w:rsid w:val="001B2CB6"/>
    <w:rsid w:val="001E6664"/>
    <w:rsid w:val="0021010A"/>
    <w:rsid w:val="0022131E"/>
    <w:rsid w:val="00224B94"/>
    <w:rsid w:val="00236414"/>
    <w:rsid w:val="00256039"/>
    <w:rsid w:val="002967F7"/>
    <w:rsid w:val="002A4941"/>
    <w:rsid w:val="002B6542"/>
    <w:rsid w:val="002D0752"/>
    <w:rsid w:val="002E61CE"/>
    <w:rsid w:val="00307AAD"/>
    <w:rsid w:val="0031174A"/>
    <w:rsid w:val="0033415B"/>
    <w:rsid w:val="00380047"/>
    <w:rsid w:val="003802FE"/>
    <w:rsid w:val="003A4A38"/>
    <w:rsid w:val="003C67E4"/>
    <w:rsid w:val="003E30BA"/>
    <w:rsid w:val="00403E39"/>
    <w:rsid w:val="00421E8B"/>
    <w:rsid w:val="00440588"/>
    <w:rsid w:val="00440BBA"/>
    <w:rsid w:val="00456351"/>
    <w:rsid w:val="00464070"/>
    <w:rsid w:val="00496F13"/>
    <w:rsid w:val="004C51C6"/>
    <w:rsid w:val="00547EE3"/>
    <w:rsid w:val="0059314B"/>
    <w:rsid w:val="005A5F9E"/>
    <w:rsid w:val="005B07AE"/>
    <w:rsid w:val="00604C25"/>
    <w:rsid w:val="00625862"/>
    <w:rsid w:val="00631139"/>
    <w:rsid w:val="00690979"/>
    <w:rsid w:val="006E488E"/>
    <w:rsid w:val="006E75B5"/>
    <w:rsid w:val="006F2B12"/>
    <w:rsid w:val="00737397"/>
    <w:rsid w:val="0075710C"/>
    <w:rsid w:val="00773160"/>
    <w:rsid w:val="00780274"/>
    <w:rsid w:val="007A4646"/>
    <w:rsid w:val="007D7B5F"/>
    <w:rsid w:val="007E61D9"/>
    <w:rsid w:val="0080644B"/>
    <w:rsid w:val="00832D25"/>
    <w:rsid w:val="008A544F"/>
    <w:rsid w:val="008A6236"/>
    <w:rsid w:val="008A6C79"/>
    <w:rsid w:val="008B260E"/>
    <w:rsid w:val="009311F8"/>
    <w:rsid w:val="009A170F"/>
    <w:rsid w:val="009A5317"/>
    <w:rsid w:val="009B1A48"/>
    <w:rsid w:val="009F5330"/>
    <w:rsid w:val="00A5410E"/>
    <w:rsid w:val="00A6652A"/>
    <w:rsid w:val="00AA13E5"/>
    <w:rsid w:val="00AA4A64"/>
    <w:rsid w:val="00AC5B49"/>
    <w:rsid w:val="00AC7BF9"/>
    <w:rsid w:val="00AE7691"/>
    <w:rsid w:val="00B036C2"/>
    <w:rsid w:val="00B1422E"/>
    <w:rsid w:val="00B14566"/>
    <w:rsid w:val="00B34DE9"/>
    <w:rsid w:val="00B60CF9"/>
    <w:rsid w:val="00B6263C"/>
    <w:rsid w:val="00BB1404"/>
    <w:rsid w:val="00BB2CB6"/>
    <w:rsid w:val="00BC56D7"/>
    <w:rsid w:val="00C2297F"/>
    <w:rsid w:val="00C41DCE"/>
    <w:rsid w:val="00CB25E6"/>
    <w:rsid w:val="00D06A03"/>
    <w:rsid w:val="00D7549C"/>
    <w:rsid w:val="00DB5158"/>
    <w:rsid w:val="00DC0BE0"/>
    <w:rsid w:val="00DC3A6B"/>
    <w:rsid w:val="00E0475E"/>
    <w:rsid w:val="00E66517"/>
    <w:rsid w:val="00E7492A"/>
    <w:rsid w:val="00EC145A"/>
    <w:rsid w:val="00EC3DCA"/>
    <w:rsid w:val="00EF6686"/>
    <w:rsid w:val="00F35DAA"/>
    <w:rsid w:val="00F5725E"/>
    <w:rsid w:val="00F77668"/>
    <w:rsid w:val="00FB585F"/>
    <w:rsid w:val="00FC7ABF"/>
    <w:rsid w:val="00FE67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131E"/>
    <w:rPr>
      <w:color w:val="808080"/>
    </w:rPr>
  </w:style>
  <w:style w:type="paragraph" w:customStyle="1" w:styleId="C06579DE64359246B19D6F0782A4D531">
    <w:name w:val="C06579DE64359246B19D6F0782A4D531"/>
    <w:rsid w:val="0022131E"/>
    <w:pPr>
      <w:spacing w:after="0" w:line="240" w:lineRule="auto"/>
    </w:pPr>
    <w:rPr>
      <w:kern w:val="2"/>
      <w:sz w:val="24"/>
      <w:szCs w:val="24"/>
      <w:lang w:eastAsia="es-MX"/>
      <w14:ligatures w14:val="standardContextual"/>
    </w:rPr>
  </w:style>
  <w:style w:type="paragraph" w:customStyle="1" w:styleId="A6DCB884BCC70E44BA4311274EC9CF12">
    <w:name w:val="A6DCB884BCC70E44BA4311274EC9CF12"/>
    <w:rsid w:val="00AC7BF9"/>
    <w:pPr>
      <w:spacing w:after="0" w:line="240" w:lineRule="auto"/>
    </w:pPr>
    <w:rPr>
      <w:kern w:val="2"/>
      <w:sz w:val="24"/>
      <w:szCs w:val="24"/>
      <w:lang w:eastAsia="es-MX"/>
      <w14:ligatures w14:val="standardContextual"/>
    </w:rPr>
  </w:style>
  <w:style w:type="paragraph" w:customStyle="1" w:styleId="304A63916EB4184098092C0E62689652">
    <w:name w:val="304A63916EB4184098092C0E62689652"/>
    <w:rsid w:val="003A4A38"/>
    <w:pPr>
      <w:spacing w:after="0" w:line="240" w:lineRule="auto"/>
    </w:pPr>
    <w:rPr>
      <w:kern w:val="2"/>
      <w:sz w:val="24"/>
      <w:szCs w:val="24"/>
      <w:lang w:eastAsia="es-MX"/>
      <w14:ligatures w14:val="standardContextual"/>
    </w:rPr>
  </w:style>
  <w:style w:type="paragraph" w:customStyle="1" w:styleId="C1954B4CA639094CBBD8591075D1B423">
    <w:name w:val="C1954B4CA639094CBBD8591075D1B423"/>
    <w:rsid w:val="00EC145A"/>
    <w:pPr>
      <w:spacing w:after="0" w:line="240" w:lineRule="auto"/>
    </w:pPr>
    <w:rPr>
      <w:kern w:val="2"/>
      <w:sz w:val="24"/>
      <w:szCs w:val="24"/>
      <w:lang w:eastAsia="es-MX"/>
      <w14:ligatures w14:val="standardContextual"/>
    </w:rPr>
  </w:style>
  <w:style w:type="paragraph" w:customStyle="1" w:styleId="64CDDC0C7D8FED4D95993D20DDF1BA4E">
    <w:name w:val="64CDDC0C7D8FED4D95993D20DDF1BA4E"/>
    <w:rsid w:val="0022131E"/>
    <w:pPr>
      <w:spacing w:after="0" w:line="240"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AD84A-A396-447A-B916-8F5326B56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1146</Words>
  <Characters>6306</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Bibiana Velasquez Cuervo</cp:lastModifiedBy>
  <cp:revision>2</cp:revision>
  <cp:lastPrinted>2020-01-23T19:06:00Z</cp:lastPrinted>
  <dcterms:created xsi:type="dcterms:W3CDTF">2024-02-16T18:20:00Z</dcterms:created>
  <dcterms:modified xsi:type="dcterms:W3CDTF">2024-02-16T18:20:00Z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