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EFC" w:rsidRPr="00DA45C2" w:rsidRDefault="00B47EFC" w:rsidP="00B47EFC">
      <w:pPr>
        <w:ind w:left="142" w:right="191"/>
        <w:jc w:val="center"/>
        <w:outlineLvl w:val="0"/>
        <w:rPr>
          <w:rFonts w:ascii="Tahoma" w:eastAsia="Calibri" w:hAnsi="Tahoma" w:cs="Tahoma"/>
          <w:b/>
          <w:sz w:val="22"/>
          <w:szCs w:val="22"/>
          <w:lang w:val="es-CO" w:eastAsia="en-US"/>
        </w:rPr>
      </w:pPr>
      <w:r>
        <w:rPr>
          <w:rFonts w:ascii="Tahoma" w:eastAsia="Calibri" w:hAnsi="Tahoma" w:cs="Tahoma"/>
          <w:b/>
          <w:sz w:val="22"/>
          <w:szCs w:val="22"/>
          <w:lang w:val="es-CO" w:eastAsia="en-US"/>
        </w:rPr>
        <w:t>ANEXO “E</w:t>
      </w:r>
      <w:r w:rsidRPr="00DA45C2">
        <w:rPr>
          <w:rFonts w:ascii="Tahoma" w:eastAsia="Calibri" w:hAnsi="Tahoma" w:cs="Tahoma"/>
          <w:b/>
          <w:sz w:val="22"/>
          <w:szCs w:val="22"/>
          <w:lang w:val="es-CO" w:eastAsia="en-US"/>
        </w:rPr>
        <w:t>”.</w:t>
      </w:r>
    </w:p>
    <w:p w:rsidR="00B47EFC" w:rsidRDefault="00B47EFC" w:rsidP="00B47EFC">
      <w:pPr>
        <w:ind w:left="142" w:right="191"/>
        <w:jc w:val="center"/>
        <w:rPr>
          <w:rFonts w:ascii="Tahoma" w:eastAsia="Calibri" w:hAnsi="Tahoma" w:cs="Tahoma"/>
          <w:b/>
          <w:sz w:val="22"/>
          <w:szCs w:val="22"/>
          <w:lang w:val="es-CO" w:eastAsia="en-US"/>
        </w:rPr>
      </w:pPr>
      <w:r w:rsidRPr="00DA45C2">
        <w:rPr>
          <w:rFonts w:ascii="Tahoma" w:eastAsia="Calibri" w:hAnsi="Tahoma" w:cs="Tahoma"/>
          <w:b/>
          <w:sz w:val="22"/>
          <w:szCs w:val="22"/>
          <w:lang w:val="es-CO" w:eastAsia="en-US"/>
        </w:rPr>
        <w:t>PROPUESTA ECONÓMICA</w:t>
      </w:r>
    </w:p>
    <w:p w:rsidR="00110ADC" w:rsidRPr="00110ADC" w:rsidRDefault="00110ADC" w:rsidP="00110ADC">
      <w:pPr>
        <w:ind w:left="142" w:right="191"/>
        <w:jc w:val="center"/>
        <w:rPr>
          <w:rFonts w:ascii="Tahoma" w:eastAsia="Calibri" w:hAnsi="Tahoma" w:cs="Tahoma"/>
          <w:bCs/>
          <w:sz w:val="22"/>
          <w:szCs w:val="22"/>
          <w:lang w:val="es-CO" w:eastAsia="en-US"/>
        </w:rPr>
      </w:pPr>
    </w:p>
    <w:p w:rsidR="00110ADC" w:rsidRPr="00110ADC" w:rsidRDefault="00110ADC" w:rsidP="00810AB4">
      <w:pPr>
        <w:ind w:right="191"/>
        <w:jc w:val="center"/>
        <w:outlineLvl w:val="0"/>
        <w:rPr>
          <w:rFonts w:ascii="Tahoma" w:hAnsi="Tahoma" w:cs="Tahoma"/>
          <w:sz w:val="22"/>
          <w:szCs w:val="22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559"/>
        <w:gridCol w:w="1560"/>
        <w:gridCol w:w="1280"/>
        <w:gridCol w:w="1949"/>
        <w:gridCol w:w="1874"/>
      </w:tblGrid>
      <w:tr w:rsidR="00810AB4" w:rsidRPr="00CD61C1" w:rsidTr="00810AB4">
        <w:trPr>
          <w:trHeight w:val="494"/>
          <w:jc w:val="center"/>
        </w:trPr>
        <w:tc>
          <w:tcPr>
            <w:tcW w:w="992" w:type="dxa"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0AB4" w:rsidRPr="00CD61C1" w:rsidRDefault="00810AB4" w:rsidP="008967A9">
            <w:pPr>
              <w:ind w:left="-137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DIRECCION INMUEBLE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10AB4" w:rsidRPr="00CD61C1" w:rsidRDefault="00810AB4" w:rsidP="008967A9">
            <w:pPr>
              <w:ind w:left="-37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MATRICULA INMOBILIARIA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AREA TOTAL (m2)</w:t>
            </w:r>
          </w:p>
        </w:tc>
        <w:tc>
          <w:tcPr>
            <w:tcW w:w="1949" w:type="dxa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CANTIDAD MESES ARRENDAMIENTO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VALOR CANON MENSUAL</w:t>
            </w:r>
          </w:p>
        </w:tc>
      </w:tr>
      <w:tr w:rsidR="00810AB4" w:rsidRPr="00CD61C1" w:rsidTr="00810AB4">
        <w:trPr>
          <w:trHeight w:val="91"/>
          <w:jc w:val="center"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10AB4" w:rsidRPr="00CD61C1" w:rsidRDefault="00810AB4" w:rsidP="008967A9">
            <w:pPr>
              <w:ind w:left="-137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Calle 21°39-40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062-4239</w:t>
            </w:r>
          </w:p>
        </w:tc>
        <w:tc>
          <w:tcPr>
            <w:tcW w:w="1280" w:type="dxa"/>
            <w:vMerge w:val="restart"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364,50</w:t>
            </w:r>
          </w:p>
        </w:tc>
        <w:tc>
          <w:tcPr>
            <w:tcW w:w="1949" w:type="dxa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Marzo</w:t>
            </w:r>
          </w:p>
        </w:tc>
        <w:tc>
          <w:tcPr>
            <w:tcW w:w="1874" w:type="dxa"/>
            <w:shd w:val="clear" w:color="auto" w:fill="auto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 xml:space="preserve">$ </w:t>
            </w:r>
            <w:r>
              <w:rPr>
                <w:rFonts w:ascii="Tahoma" w:hAnsi="Tahoma" w:cs="Tahoma"/>
                <w:sz w:val="18"/>
                <w:szCs w:val="18"/>
              </w:rPr>
              <w:t>1.5</w:t>
            </w:r>
            <w:r w:rsidRPr="00CD61C1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  <w:tr w:rsidR="00810AB4" w:rsidRPr="00CD61C1" w:rsidTr="00810AB4">
        <w:trPr>
          <w:trHeight w:val="257"/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49" w:type="dxa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Abril</w:t>
            </w:r>
          </w:p>
        </w:tc>
        <w:tc>
          <w:tcPr>
            <w:tcW w:w="1874" w:type="dxa"/>
            <w:shd w:val="clear" w:color="auto" w:fill="auto"/>
          </w:tcPr>
          <w:p w:rsidR="00810AB4" w:rsidRDefault="00810AB4" w:rsidP="008967A9">
            <w:pPr>
              <w:jc w:val="center"/>
            </w:pPr>
            <w:r w:rsidRPr="00D9201E">
              <w:rPr>
                <w:rFonts w:ascii="Tahoma" w:hAnsi="Tahoma" w:cs="Tahoma"/>
                <w:sz w:val="18"/>
                <w:szCs w:val="18"/>
              </w:rPr>
              <w:t>$ 1.500.000,00</w:t>
            </w:r>
          </w:p>
        </w:tc>
      </w:tr>
      <w:tr w:rsidR="00810AB4" w:rsidRPr="00CD61C1" w:rsidTr="00810AB4">
        <w:trPr>
          <w:trHeight w:val="239"/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49" w:type="dxa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Mayo</w:t>
            </w:r>
          </w:p>
        </w:tc>
        <w:tc>
          <w:tcPr>
            <w:tcW w:w="1874" w:type="dxa"/>
            <w:shd w:val="clear" w:color="auto" w:fill="auto"/>
          </w:tcPr>
          <w:p w:rsidR="00810AB4" w:rsidRDefault="00810AB4" w:rsidP="008967A9">
            <w:pPr>
              <w:jc w:val="center"/>
            </w:pPr>
            <w:r w:rsidRPr="00D9201E">
              <w:rPr>
                <w:rFonts w:ascii="Tahoma" w:hAnsi="Tahoma" w:cs="Tahoma"/>
                <w:sz w:val="18"/>
                <w:szCs w:val="18"/>
              </w:rPr>
              <w:t>$ 1.500.000,00</w:t>
            </w:r>
          </w:p>
        </w:tc>
      </w:tr>
      <w:tr w:rsidR="00810AB4" w:rsidRPr="00CD61C1" w:rsidTr="00810AB4">
        <w:trPr>
          <w:trHeight w:val="257"/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49" w:type="dxa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Junio</w:t>
            </w:r>
          </w:p>
        </w:tc>
        <w:tc>
          <w:tcPr>
            <w:tcW w:w="1874" w:type="dxa"/>
            <w:shd w:val="clear" w:color="auto" w:fill="auto"/>
          </w:tcPr>
          <w:p w:rsidR="00810AB4" w:rsidRDefault="00810AB4" w:rsidP="008967A9">
            <w:pPr>
              <w:jc w:val="center"/>
            </w:pPr>
            <w:r w:rsidRPr="00D9201E">
              <w:rPr>
                <w:rFonts w:ascii="Tahoma" w:hAnsi="Tahoma" w:cs="Tahoma"/>
                <w:sz w:val="18"/>
                <w:szCs w:val="18"/>
              </w:rPr>
              <w:t>$ 1.500.000,00</w:t>
            </w:r>
          </w:p>
        </w:tc>
      </w:tr>
      <w:tr w:rsidR="00810AB4" w:rsidRPr="00CD61C1" w:rsidTr="00810AB4">
        <w:trPr>
          <w:trHeight w:val="239"/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49" w:type="dxa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Julio</w:t>
            </w:r>
          </w:p>
        </w:tc>
        <w:tc>
          <w:tcPr>
            <w:tcW w:w="1874" w:type="dxa"/>
            <w:shd w:val="clear" w:color="auto" w:fill="auto"/>
          </w:tcPr>
          <w:p w:rsidR="00810AB4" w:rsidRDefault="00810AB4" w:rsidP="008967A9">
            <w:pPr>
              <w:jc w:val="center"/>
            </w:pPr>
            <w:r w:rsidRPr="00D9201E">
              <w:rPr>
                <w:rFonts w:ascii="Tahoma" w:hAnsi="Tahoma" w:cs="Tahoma"/>
                <w:sz w:val="18"/>
                <w:szCs w:val="18"/>
              </w:rPr>
              <w:t>$ 1.500.000,00</w:t>
            </w:r>
          </w:p>
        </w:tc>
      </w:tr>
      <w:tr w:rsidR="00810AB4" w:rsidRPr="00CD61C1" w:rsidTr="00810AB4">
        <w:trPr>
          <w:trHeight w:val="257"/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49" w:type="dxa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Agosto</w:t>
            </w:r>
          </w:p>
        </w:tc>
        <w:tc>
          <w:tcPr>
            <w:tcW w:w="1874" w:type="dxa"/>
            <w:shd w:val="clear" w:color="auto" w:fill="auto"/>
          </w:tcPr>
          <w:p w:rsidR="00810AB4" w:rsidRDefault="00810AB4" w:rsidP="008967A9">
            <w:pPr>
              <w:jc w:val="center"/>
            </w:pPr>
            <w:r w:rsidRPr="00D9201E">
              <w:rPr>
                <w:rFonts w:ascii="Tahoma" w:hAnsi="Tahoma" w:cs="Tahoma"/>
                <w:sz w:val="18"/>
                <w:szCs w:val="18"/>
              </w:rPr>
              <w:t>$ 1.500.000,00</w:t>
            </w:r>
          </w:p>
        </w:tc>
      </w:tr>
      <w:tr w:rsidR="00810AB4" w:rsidRPr="00CD61C1" w:rsidTr="00810AB4">
        <w:trPr>
          <w:trHeight w:val="239"/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49" w:type="dxa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Septiembre</w:t>
            </w:r>
          </w:p>
        </w:tc>
        <w:tc>
          <w:tcPr>
            <w:tcW w:w="1874" w:type="dxa"/>
            <w:shd w:val="clear" w:color="auto" w:fill="auto"/>
          </w:tcPr>
          <w:p w:rsidR="00810AB4" w:rsidRDefault="00810AB4" w:rsidP="008967A9">
            <w:pPr>
              <w:jc w:val="center"/>
            </w:pPr>
            <w:r w:rsidRPr="00D9201E">
              <w:rPr>
                <w:rFonts w:ascii="Tahoma" w:hAnsi="Tahoma" w:cs="Tahoma"/>
                <w:sz w:val="18"/>
                <w:szCs w:val="18"/>
              </w:rPr>
              <w:t>$ 1.500.000,00</w:t>
            </w:r>
          </w:p>
        </w:tc>
      </w:tr>
      <w:tr w:rsidR="00810AB4" w:rsidRPr="00CD61C1" w:rsidTr="00810AB4">
        <w:trPr>
          <w:trHeight w:val="257"/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49" w:type="dxa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>Octubre</w:t>
            </w:r>
          </w:p>
        </w:tc>
        <w:tc>
          <w:tcPr>
            <w:tcW w:w="1874" w:type="dxa"/>
            <w:shd w:val="clear" w:color="auto" w:fill="auto"/>
          </w:tcPr>
          <w:p w:rsidR="00810AB4" w:rsidRDefault="00810AB4" w:rsidP="008967A9">
            <w:pPr>
              <w:jc w:val="center"/>
            </w:pPr>
            <w:r w:rsidRPr="00D9201E">
              <w:rPr>
                <w:rFonts w:ascii="Tahoma" w:hAnsi="Tahoma" w:cs="Tahoma"/>
                <w:sz w:val="18"/>
                <w:szCs w:val="18"/>
              </w:rPr>
              <w:t>$ 1.500.000,00</w:t>
            </w:r>
          </w:p>
        </w:tc>
      </w:tr>
      <w:tr w:rsidR="00810AB4" w:rsidRPr="00CD61C1" w:rsidTr="00810AB4">
        <w:trPr>
          <w:trHeight w:val="257"/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49" w:type="dxa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 xml:space="preserve">Noviembre </w:t>
            </w:r>
          </w:p>
        </w:tc>
        <w:tc>
          <w:tcPr>
            <w:tcW w:w="1874" w:type="dxa"/>
            <w:shd w:val="clear" w:color="auto" w:fill="auto"/>
          </w:tcPr>
          <w:p w:rsidR="00810AB4" w:rsidRDefault="00810AB4" w:rsidP="008967A9">
            <w:pPr>
              <w:jc w:val="center"/>
            </w:pPr>
            <w:r w:rsidRPr="00D9201E">
              <w:rPr>
                <w:rFonts w:ascii="Tahoma" w:hAnsi="Tahoma" w:cs="Tahoma"/>
                <w:sz w:val="18"/>
                <w:szCs w:val="18"/>
              </w:rPr>
              <w:t>$ 1.500.000,00</w:t>
            </w:r>
          </w:p>
        </w:tc>
      </w:tr>
      <w:tr w:rsidR="00810AB4" w:rsidRPr="00CD61C1" w:rsidTr="00810AB4">
        <w:trPr>
          <w:trHeight w:val="221"/>
          <w:jc w:val="center"/>
        </w:trPr>
        <w:tc>
          <w:tcPr>
            <w:tcW w:w="7340" w:type="dxa"/>
            <w:gridSpan w:val="5"/>
            <w:shd w:val="clear" w:color="auto" w:fill="auto"/>
            <w:vAlign w:val="center"/>
          </w:tcPr>
          <w:p w:rsidR="00810AB4" w:rsidRPr="00CD61C1" w:rsidRDefault="00810AB4" w:rsidP="008967A9">
            <w:pPr>
              <w:ind w:right="191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D61C1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810AB4" w:rsidRPr="00CD61C1" w:rsidRDefault="00810AB4" w:rsidP="008967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D61C1">
              <w:rPr>
                <w:rFonts w:ascii="Tahoma" w:hAnsi="Tahoma" w:cs="Tahoma"/>
                <w:sz w:val="18"/>
                <w:szCs w:val="18"/>
              </w:rPr>
              <w:t xml:space="preserve">$ </w:t>
            </w:r>
            <w:r>
              <w:rPr>
                <w:rFonts w:ascii="Tahoma" w:hAnsi="Tahoma" w:cs="Tahoma"/>
                <w:sz w:val="18"/>
                <w:szCs w:val="18"/>
              </w:rPr>
              <w:t>13</w:t>
            </w:r>
            <w:r w:rsidRPr="00CD61C1">
              <w:rPr>
                <w:rFonts w:ascii="Tahoma" w:hAnsi="Tahoma" w:cs="Tahoma"/>
                <w:sz w:val="18"/>
                <w:szCs w:val="18"/>
              </w:rPr>
              <w:t>.</w:t>
            </w: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Pr="00CD61C1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:rsidR="00110ADC" w:rsidRPr="00110ADC" w:rsidRDefault="00110ADC" w:rsidP="00110ADC">
      <w:pPr>
        <w:ind w:right="191"/>
        <w:jc w:val="both"/>
        <w:outlineLvl w:val="0"/>
        <w:rPr>
          <w:rFonts w:ascii="Tahoma" w:hAnsi="Tahoma" w:cs="Tahoma"/>
          <w:sz w:val="22"/>
          <w:szCs w:val="22"/>
        </w:rPr>
      </w:pPr>
    </w:p>
    <w:p w:rsidR="00810AB4" w:rsidRPr="00810AB4" w:rsidRDefault="00810AB4" w:rsidP="00810AB4">
      <w:pPr>
        <w:ind w:right="191"/>
        <w:jc w:val="both"/>
        <w:rPr>
          <w:rFonts w:ascii="Tahoma" w:hAnsi="Tahoma" w:cs="Tahoma"/>
          <w:sz w:val="22"/>
          <w:szCs w:val="22"/>
        </w:rPr>
      </w:pPr>
      <w:r w:rsidRPr="00810AB4">
        <w:rPr>
          <w:rFonts w:ascii="Tahoma" w:eastAsia="Tahoma" w:hAnsi="Tahoma"/>
          <w:sz w:val="22"/>
          <w:szCs w:val="22"/>
        </w:rPr>
        <w:t xml:space="preserve">El valor del canon de arrendamiento mensual </w:t>
      </w:r>
      <w:r w:rsidRPr="00810AB4">
        <w:rPr>
          <w:rFonts w:ascii="Tahoma" w:eastAsia="Tahoma" w:hAnsi="Tahoma"/>
          <w:b/>
          <w:sz w:val="22"/>
          <w:szCs w:val="22"/>
        </w:rPr>
        <w:t>UN</w:t>
      </w:r>
      <w:r w:rsidRPr="00810AB4">
        <w:rPr>
          <w:rFonts w:ascii="Tahoma" w:hAnsi="Tahoma" w:cs="Tahoma"/>
          <w:b/>
          <w:bCs/>
          <w:iCs/>
          <w:sz w:val="22"/>
          <w:szCs w:val="22"/>
        </w:rPr>
        <w:t xml:space="preserve"> MILLON QUINIENTOS MIL PESOS M/CTE ($1.500.000,00) </w:t>
      </w:r>
      <w:r w:rsidRPr="00810AB4">
        <w:rPr>
          <w:rFonts w:ascii="Tahoma" w:hAnsi="Tahoma" w:cs="Tahoma"/>
          <w:bCs/>
          <w:iCs/>
          <w:sz w:val="22"/>
          <w:szCs w:val="22"/>
        </w:rPr>
        <w:t>Incluido IVA (cuando aplique) y demás erogaciones tributarias que correspondan</w:t>
      </w:r>
      <w:r w:rsidRPr="00810AB4">
        <w:rPr>
          <w:rFonts w:ascii="Tahoma" w:hAnsi="Tahoma" w:cs="Tahoma"/>
          <w:sz w:val="22"/>
          <w:szCs w:val="22"/>
        </w:rPr>
        <w:t xml:space="preserve">, para un valor total del contrato de </w:t>
      </w:r>
      <w:r w:rsidRPr="00810AB4">
        <w:rPr>
          <w:rFonts w:ascii="Tahoma" w:hAnsi="Tahoma" w:cs="Tahoma"/>
          <w:b/>
          <w:sz w:val="22"/>
          <w:szCs w:val="22"/>
        </w:rPr>
        <w:t xml:space="preserve">TRECE MILLONES </w:t>
      </w:r>
      <w:r w:rsidRPr="00810AB4">
        <w:rPr>
          <w:rFonts w:ascii="Tahoma" w:hAnsi="Tahoma" w:cs="Tahoma"/>
          <w:b/>
          <w:bCs/>
          <w:iCs/>
          <w:sz w:val="22"/>
          <w:szCs w:val="22"/>
        </w:rPr>
        <w:t>QUINIENTOS</w:t>
      </w:r>
      <w:r w:rsidRPr="00810AB4">
        <w:rPr>
          <w:rFonts w:ascii="Tahoma" w:hAnsi="Tahoma" w:cs="Tahoma"/>
          <w:b/>
          <w:sz w:val="22"/>
          <w:szCs w:val="22"/>
        </w:rPr>
        <w:t xml:space="preserve"> MIL PESOS M/CTE ($13.500.000,00)</w:t>
      </w:r>
      <w:r w:rsidRPr="00810AB4">
        <w:rPr>
          <w:sz w:val="22"/>
          <w:szCs w:val="22"/>
        </w:rPr>
        <w:t xml:space="preserve"> </w:t>
      </w:r>
      <w:r w:rsidRPr="00810AB4">
        <w:rPr>
          <w:rFonts w:ascii="Tahoma" w:hAnsi="Tahoma" w:cs="Tahoma"/>
          <w:sz w:val="22"/>
          <w:szCs w:val="22"/>
        </w:rPr>
        <w:t>Incluido IVA (cuando aplique) y demás erogaciones tributarias que correspondan</w:t>
      </w:r>
    </w:p>
    <w:p w:rsidR="00110ADC" w:rsidRPr="00110ADC" w:rsidRDefault="00110ADC" w:rsidP="00110ADC">
      <w:pPr>
        <w:ind w:right="191"/>
        <w:jc w:val="both"/>
        <w:outlineLvl w:val="0"/>
        <w:rPr>
          <w:rFonts w:ascii="Tahoma" w:hAnsi="Tahoma" w:cs="Tahoma"/>
          <w:bCs/>
          <w:sz w:val="22"/>
          <w:szCs w:val="22"/>
          <w:lang w:val="es-CO"/>
        </w:rPr>
      </w:pPr>
      <w:r w:rsidRPr="00110ADC">
        <w:rPr>
          <w:rFonts w:ascii="Tahoma" w:hAnsi="Tahoma" w:cs="Tahoma"/>
          <w:sz w:val="22"/>
          <w:szCs w:val="22"/>
        </w:rPr>
        <w:t>.</w:t>
      </w:r>
    </w:p>
    <w:p w:rsidR="00110ADC" w:rsidRPr="00110ADC" w:rsidRDefault="00110ADC" w:rsidP="00110ADC">
      <w:pPr>
        <w:ind w:right="191"/>
        <w:jc w:val="both"/>
        <w:outlineLvl w:val="0"/>
        <w:rPr>
          <w:rFonts w:ascii="Tahoma" w:hAnsi="Tahoma" w:cs="Tahoma"/>
          <w:sz w:val="22"/>
          <w:szCs w:val="22"/>
          <w:lang w:val="es-CO"/>
        </w:rPr>
      </w:pPr>
    </w:p>
    <w:p w:rsidR="005A32D4" w:rsidRPr="005A32D4" w:rsidRDefault="005A32D4" w:rsidP="005A32D4">
      <w:pPr>
        <w:ind w:left="142" w:right="191"/>
        <w:jc w:val="both"/>
        <w:rPr>
          <w:rFonts w:ascii="Tahoma" w:hAnsi="Tahoma" w:cs="Tahoma"/>
          <w:bCs/>
          <w:sz w:val="22"/>
          <w:szCs w:val="22"/>
          <w:lang w:val="es-CO"/>
        </w:rPr>
      </w:pPr>
      <w:r w:rsidRPr="005A32D4">
        <w:rPr>
          <w:rFonts w:ascii="Tahoma" w:hAnsi="Tahoma" w:cs="Tahoma"/>
          <w:sz w:val="22"/>
          <w:szCs w:val="22"/>
        </w:rPr>
        <w:t>.</w:t>
      </w:r>
    </w:p>
    <w:p w:rsidR="005A32D4" w:rsidRPr="005A32D4" w:rsidRDefault="005A32D4" w:rsidP="005A32D4">
      <w:pPr>
        <w:ind w:right="191"/>
        <w:outlineLvl w:val="0"/>
        <w:rPr>
          <w:rFonts w:ascii="Tahoma" w:hAnsi="Tahoma" w:cs="Tahoma"/>
          <w:sz w:val="22"/>
          <w:szCs w:val="22"/>
          <w:lang w:val="es-CO"/>
        </w:rPr>
      </w:pPr>
    </w:p>
    <w:p w:rsidR="00B47EFC" w:rsidRPr="00DA45C2" w:rsidRDefault="00B47EFC" w:rsidP="00B47EFC">
      <w:pPr>
        <w:ind w:left="142" w:right="191"/>
        <w:jc w:val="center"/>
        <w:rPr>
          <w:rFonts w:ascii="Tahoma" w:eastAsia="Calibri" w:hAnsi="Tahoma" w:cs="Tahoma"/>
          <w:b/>
          <w:sz w:val="22"/>
          <w:szCs w:val="22"/>
          <w:lang w:val="es-CO" w:eastAsia="en-US"/>
        </w:rPr>
      </w:pPr>
    </w:p>
    <w:p w:rsidR="00B47EFC" w:rsidRPr="00DA45C2" w:rsidRDefault="00B47EFC" w:rsidP="00B47EFC">
      <w:pPr>
        <w:ind w:left="142" w:right="191"/>
        <w:jc w:val="center"/>
        <w:outlineLvl w:val="0"/>
        <w:rPr>
          <w:rFonts w:ascii="Tahoma" w:eastAsia="Calibri" w:hAnsi="Tahoma" w:cs="Tahoma"/>
          <w:bCs/>
          <w:sz w:val="22"/>
          <w:szCs w:val="22"/>
          <w:lang w:val="es-CO" w:eastAsia="en-US"/>
        </w:rPr>
      </w:pPr>
    </w:p>
    <w:p w:rsidR="00B47EFC" w:rsidRPr="00080134" w:rsidRDefault="00B47EFC" w:rsidP="00B47EFC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  <w:r>
        <w:t xml:space="preserve"> </w:t>
      </w:r>
      <w:r w:rsidRPr="00080134">
        <w:rPr>
          <w:rFonts w:ascii="Tahoma" w:hAnsi="Tahoma" w:cs="Tahoma"/>
          <w:iCs/>
          <w:sz w:val="21"/>
          <w:szCs w:val="21"/>
          <w:lang w:val="es-MX"/>
        </w:rPr>
        <w:t>Atentam</w:t>
      </w:r>
      <w:bookmarkStart w:id="0" w:name="_GoBack"/>
      <w:bookmarkEnd w:id="0"/>
      <w:r w:rsidRPr="00080134">
        <w:rPr>
          <w:rFonts w:ascii="Tahoma" w:hAnsi="Tahoma" w:cs="Tahoma"/>
          <w:iCs/>
          <w:sz w:val="21"/>
          <w:szCs w:val="21"/>
          <w:lang w:val="es-MX"/>
        </w:rPr>
        <w:t>ente,</w:t>
      </w:r>
    </w:p>
    <w:p w:rsidR="00B47EFC" w:rsidRDefault="00B47EFC" w:rsidP="00B47EFC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AB738E" w:rsidRDefault="00AB738E" w:rsidP="00B47EFC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AB738E" w:rsidRDefault="00AB738E" w:rsidP="00B47EFC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AB738E" w:rsidRPr="00080134" w:rsidRDefault="00AB738E" w:rsidP="00B47EFC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8249"/>
      </w:tblGrid>
      <w:tr w:rsidR="00413D3C" w:rsidTr="00413D3C">
        <w:trPr>
          <w:trHeight w:val="284"/>
        </w:trPr>
        <w:tc>
          <w:tcPr>
            <w:tcW w:w="8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13D3C" w:rsidRDefault="00413D3C">
            <w:pPr>
              <w:spacing w:line="276" w:lineRule="auto"/>
              <w:rPr>
                <w:rFonts w:ascii="Tahoma" w:hAnsi="Tahoma" w:cs="Tahoma"/>
                <w:sz w:val="21"/>
                <w:szCs w:val="21"/>
                <w:lang w:eastAsia="en-US"/>
              </w:rPr>
            </w:pPr>
            <w:r>
              <w:rPr>
                <w:rFonts w:ascii="Tahoma" w:hAnsi="Tahoma" w:cs="Tahoma"/>
                <w:sz w:val="21"/>
                <w:szCs w:val="21"/>
                <w:lang w:eastAsia="en-US"/>
              </w:rPr>
              <w:t xml:space="preserve">NOMBRE: </w:t>
            </w:r>
          </w:p>
        </w:tc>
      </w:tr>
      <w:tr w:rsidR="00413D3C" w:rsidTr="00413D3C">
        <w:trPr>
          <w:trHeight w:val="209"/>
        </w:trPr>
        <w:tc>
          <w:tcPr>
            <w:tcW w:w="8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13D3C" w:rsidRDefault="00413D3C">
            <w:pPr>
              <w:adjustRightInd w:val="0"/>
              <w:spacing w:line="276" w:lineRule="auto"/>
              <w:jc w:val="both"/>
              <w:rPr>
                <w:rFonts w:ascii="Tahoma" w:hAnsi="Tahoma" w:cs="Tahoma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Tahoma" w:hAnsi="Tahoma" w:cs="Tahoma"/>
                <w:sz w:val="21"/>
                <w:szCs w:val="21"/>
                <w:lang w:eastAsia="en-US"/>
              </w:rPr>
              <w:t>DOCUMENTO DE IDENTIDAD :</w:t>
            </w:r>
            <w:r>
              <w:rPr>
                <w:rFonts w:ascii="Tahoma" w:hAnsi="Tahoma" w:cs="Tahoma"/>
                <w:color w:val="000000"/>
                <w:sz w:val="21"/>
                <w:szCs w:val="21"/>
                <w:lang w:eastAsia="en-US"/>
              </w:rPr>
              <w:t xml:space="preserve"> </w:t>
            </w:r>
          </w:p>
        </w:tc>
      </w:tr>
      <w:tr w:rsidR="00413D3C" w:rsidTr="00413D3C">
        <w:trPr>
          <w:trHeight w:val="284"/>
        </w:trPr>
        <w:tc>
          <w:tcPr>
            <w:tcW w:w="8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13D3C" w:rsidRDefault="00413D3C">
            <w:pPr>
              <w:spacing w:line="276" w:lineRule="auto"/>
              <w:jc w:val="both"/>
              <w:rPr>
                <w:rFonts w:ascii="Tahoma" w:hAnsi="Tahoma" w:cs="Tahoma"/>
                <w:sz w:val="21"/>
                <w:szCs w:val="21"/>
                <w:lang w:eastAsia="en-US"/>
              </w:rPr>
            </w:pPr>
            <w:r>
              <w:rPr>
                <w:rFonts w:ascii="Tahoma" w:hAnsi="Tahoma" w:cs="Tahoma"/>
                <w:sz w:val="21"/>
                <w:szCs w:val="21"/>
                <w:lang w:eastAsia="en-US"/>
              </w:rPr>
              <w:t>TELÉFONO:</w:t>
            </w:r>
            <w:r>
              <w:rPr>
                <w:sz w:val="21"/>
                <w:szCs w:val="21"/>
                <w:lang w:eastAsia="en-US"/>
              </w:rPr>
              <w:t xml:space="preserve"> </w:t>
            </w:r>
          </w:p>
        </w:tc>
      </w:tr>
    </w:tbl>
    <w:p w:rsidR="00B47EFC" w:rsidRPr="00080134" w:rsidRDefault="00B47EFC" w:rsidP="00B47EFC">
      <w:pPr>
        <w:jc w:val="both"/>
        <w:rPr>
          <w:rFonts w:ascii="Tahoma" w:hAnsi="Tahoma" w:cs="Tahoma"/>
          <w:i/>
          <w:iCs/>
          <w:sz w:val="21"/>
          <w:szCs w:val="21"/>
          <w:lang w:val="es-MX"/>
        </w:rPr>
      </w:pPr>
    </w:p>
    <w:p w:rsidR="00B47EFC" w:rsidRPr="00080134" w:rsidRDefault="00B47EFC" w:rsidP="00B47EFC">
      <w:pPr>
        <w:jc w:val="both"/>
        <w:rPr>
          <w:rFonts w:ascii="Tahoma" w:hAnsi="Tahoma" w:cs="Tahoma"/>
          <w:i/>
          <w:iCs/>
          <w:sz w:val="21"/>
          <w:szCs w:val="21"/>
          <w:lang w:val="es-MX"/>
        </w:rPr>
      </w:pPr>
    </w:p>
    <w:p w:rsidR="00B47EFC" w:rsidRPr="00080134" w:rsidRDefault="00B47EFC" w:rsidP="00B47EFC">
      <w:pPr>
        <w:rPr>
          <w:rFonts w:ascii="Tahoma" w:hAnsi="Tahoma" w:cs="Tahoma"/>
          <w:sz w:val="21"/>
          <w:szCs w:val="21"/>
        </w:rPr>
      </w:pPr>
    </w:p>
    <w:p w:rsidR="00B47EFC" w:rsidRPr="006B34E0" w:rsidRDefault="00B47EFC" w:rsidP="00B47EFC">
      <w:pPr>
        <w:rPr>
          <w:rFonts w:ascii="Tahoma" w:hAnsi="Tahoma" w:cs="Tahoma"/>
          <w:sz w:val="21"/>
          <w:szCs w:val="21"/>
        </w:rPr>
      </w:pPr>
    </w:p>
    <w:p w:rsidR="00B47EFC" w:rsidRPr="006B34E0" w:rsidRDefault="00B47EFC" w:rsidP="00B47EFC">
      <w:pPr>
        <w:rPr>
          <w:rFonts w:ascii="Tahoma" w:hAnsi="Tahoma" w:cs="Tahoma"/>
          <w:sz w:val="21"/>
          <w:szCs w:val="21"/>
        </w:rPr>
      </w:pPr>
    </w:p>
    <w:p w:rsidR="00B47EFC" w:rsidRPr="006B34E0" w:rsidRDefault="00B47EFC" w:rsidP="00B47EFC">
      <w:pPr>
        <w:rPr>
          <w:rFonts w:ascii="Tahoma" w:hAnsi="Tahoma" w:cs="Tahoma"/>
          <w:sz w:val="21"/>
          <w:szCs w:val="21"/>
        </w:rPr>
      </w:pPr>
    </w:p>
    <w:p w:rsidR="00B47EFC" w:rsidRPr="006B34E0" w:rsidRDefault="00B47EFC" w:rsidP="00B47EFC">
      <w:pPr>
        <w:rPr>
          <w:rFonts w:ascii="Tahoma" w:hAnsi="Tahoma" w:cs="Tahoma"/>
          <w:sz w:val="21"/>
          <w:szCs w:val="21"/>
        </w:rPr>
      </w:pPr>
    </w:p>
    <w:p w:rsidR="0058653B" w:rsidRDefault="0058653B"/>
    <w:sectPr w:rsidR="005865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30C8C"/>
    <w:multiLevelType w:val="multilevel"/>
    <w:tmpl w:val="06FE9C9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1B8A217A"/>
    <w:multiLevelType w:val="multilevel"/>
    <w:tmpl w:val="13E462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FC"/>
    <w:rsid w:val="00110ADC"/>
    <w:rsid w:val="00413D3C"/>
    <w:rsid w:val="0058653B"/>
    <w:rsid w:val="005A32D4"/>
    <w:rsid w:val="0068122C"/>
    <w:rsid w:val="00763F8B"/>
    <w:rsid w:val="00810AB4"/>
    <w:rsid w:val="00AB738E"/>
    <w:rsid w:val="00B31705"/>
    <w:rsid w:val="00B4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D61CD0-40FB-4BDC-9C86-0DA9592BE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B47EFC"/>
    <w:pPr>
      <w:ind w:left="708"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B47EFC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MARITZA4">
    <w:name w:val="MARITZA4"/>
    <w:basedOn w:val="Normal"/>
    <w:rsid w:val="0068122C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2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 CONTRATOS</dc:creator>
  <cp:lastModifiedBy>CONTRATOS</cp:lastModifiedBy>
  <cp:revision>2</cp:revision>
  <dcterms:created xsi:type="dcterms:W3CDTF">2020-03-03T19:59:00Z</dcterms:created>
  <dcterms:modified xsi:type="dcterms:W3CDTF">2020-03-03T19:59:00Z</dcterms:modified>
</cp:coreProperties>
</file>