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13554A4" w14:textId="56986141" w:rsidR="00023E28" w:rsidRPr="00181ADC" w:rsidRDefault="00023E28" w:rsidP="00DE28EE">
      <w:pPr>
        <w:jc w:val="both"/>
        <w:rPr>
          <w:rFonts w:ascii="Arial Narrow" w:hAnsi="Arial Narrow"/>
          <w:sz w:val="20"/>
          <w:szCs w:val="20"/>
        </w:rPr>
      </w:pPr>
    </w:p>
    <w:p w14:paraId="242D855E" w14:textId="77777777" w:rsidR="00DE28EE" w:rsidRPr="00181ADC" w:rsidRDefault="00DE28EE" w:rsidP="00DE28EE">
      <w:pPr>
        <w:jc w:val="both"/>
        <w:rPr>
          <w:rFonts w:ascii="Arial Narrow" w:hAnsi="Arial Narrow"/>
          <w:sz w:val="20"/>
          <w:szCs w:val="20"/>
        </w:rPr>
      </w:pPr>
      <w:r w:rsidRPr="00181ADC">
        <w:rPr>
          <w:rFonts w:ascii="Arial Narrow" w:hAnsi="Arial Narrow"/>
          <w:sz w:val="20"/>
          <w:szCs w:val="20"/>
        </w:rPr>
        <w:t xml:space="preserve">  </w:t>
      </w:r>
    </w:p>
    <w:p w14:paraId="0162250B" w14:textId="77777777" w:rsidR="00DE28EE" w:rsidRPr="00181ADC" w:rsidRDefault="00DE28EE" w:rsidP="00DE28EE">
      <w:pPr>
        <w:jc w:val="both"/>
        <w:rPr>
          <w:rFonts w:ascii="Arial Narrow" w:hAnsi="Arial Narrow"/>
          <w:b/>
          <w:sz w:val="20"/>
          <w:szCs w:val="20"/>
        </w:rPr>
      </w:pPr>
      <w:r w:rsidRPr="00181ADC">
        <w:rPr>
          <w:rFonts w:ascii="Arial Narrow" w:hAnsi="Arial Narrow"/>
          <w:b/>
          <w:sz w:val="20"/>
          <w:szCs w:val="20"/>
        </w:rPr>
        <w:t>INVITACIÒN PÚBLICA</w:t>
      </w:r>
    </w:p>
    <w:p w14:paraId="2D33CBD2" w14:textId="77777777" w:rsidR="00DE28EE" w:rsidRPr="00181ADC" w:rsidRDefault="00DE28EE" w:rsidP="00DE28EE">
      <w:pPr>
        <w:jc w:val="both"/>
        <w:rPr>
          <w:rFonts w:ascii="Arial Narrow" w:hAnsi="Arial Narrow"/>
          <w:sz w:val="20"/>
          <w:szCs w:val="20"/>
        </w:rPr>
      </w:pPr>
      <w:r w:rsidRPr="00181ADC">
        <w:rPr>
          <w:rFonts w:ascii="Arial Narrow" w:hAnsi="Arial Narrow"/>
          <w:sz w:val="20"/>
          <w:szCs w:val="20"/>
        </w:rPr>
        <w:t xml:space="preserve">CONTRATACIÓN POR LA MODALIDAD DE SELECCIÓN  </w:t>
      </w:r>
    </w:p>
    <w:p w14:paraId="371F134E" w14:textId="77777777" w:rsidR="00DE28EE" w:rsidRPr="00181ADC" w:rsidRDefault="00DE28EE" w:rsidP="00DE28EE">
      <w:pPr>
        <w:jc w:val="both"/>
        <w:rPr>
          <w:rFonts w:ascii="Arial Narrow" w:hAnsi="Arial Narrow"/>
          <w:b/>
          <w:sz w:val="20"/>
          <w:szCs w:val="20"/>
        </w:rPr>
      </w:pPr>
      <w:r w:rsidRPr="00181ADC">
        <w:rPr>
          <w:rFonts w:ascii="Arial Narrow" w:hAnsi="Arial Narrow"/>
          <w:sz w:val="20"/>
          <w:szCs w:val="20"/>
        </w:rPr>
        <w:t>DE MÍNIMA CUANTÍA Nº</w:t>
      </w:r>
      <w:r w:rsidRPr="00181ADC">
        <w:rPr>
          <w:rFonts w:ascii="Arial Narrow" w:hAnsi="Arial Narrow"/>
          <w:b/>
          <w:sz w:val="20"/>
          <w:szCs w:val="20"/>
        </w:rPr>
        <w:t xml:space="preserve"> MC003-2024</w:t>
      </w:r>
    </w:p>
    <w:p w14:paraId="3E345869" w14:textId="77777777" w:rsidR="00DE28EE" w:rsidRPr="00181ADC" w:rsidRDefault="00DE28EE" w:rsidP="00DE28EE">
      <w:pPr>
        <w:jc w:val="both"/>
        <w:rPr>
          <w:rFonts w:ascii="Arial Narrow" w:hAnsi="Arial Narrow"/>
          <w:b/>
          <w:sz w:val="20"/>
          <w:szCs w:val="20"/>
        </w:rPr>
      </w:pPr>
    </w:p>
    <w:p w14:paraId="793097CC" w14:textId="77777777" w:rsidR="00DE28EE" w:rsidRPr="00181ADC" w:rsidRDefault="00DE28EE" w:rsidP="00DE28EE">
      <w:pPr>
        <w:jc w:val="both"/>
        <w:rPr>
          <w:rFonts w:ascii="Arial Narrow" w:hAnsi="Arial Narrow"/>
          <w:sz w:val="20"/>
          <w:szCs w:val="20"/>
          <w:lang w:val="es-ES"/>
        </w:rPr>
      </w:pPr>
      <w:r w:rsidRPr="00181ADC">
        <w:rPr>
          <w:rFonts w:ascii="Arial Narrow" w:hAnsi="Arial Narrow"/>
          <w:b/>
          <w:i/>
          <w:sz w:val="20"/>
          <w:szCs w:val="20"/>
          <w:lang w:val="es-ES_tradnl"/>
        </w:rPr>
        <w:t>“</w:t>
      </w:r>
      <w:r w:rsidRPr="00181ADC">
        <w:rPr>
          <w:rFonts w:ascii="Arial Narrow" w:hAnsi="Arial Narrow"/>
          <w:b/>
          <w:i/>
          <w:sz w:val="20"/>
          <w:szCs w:val="20"/>
        </w:rPr>
        <w:t>SUMINISTRO DE COMBUSTIBLES (CORRIENTE O REGULAR, Y ACPM O DIESEL) PARA LOS VEHICULOS ADSCRITOS A LA FUERZA PÚBLICA DEL MUNICIPIO DE COCORNA</w:t>
      </w:r>
      <w:r w:rsidRPr="00181ADC">
        <w:rPr>
          <w:rFonts w:ascii="Arial Narrow" w:hAnsi="Arial Narrow"/>
          <w:sz w:val="20"/>
          <w:szCs w:val="20"/>
        </w:rPr>
        <w:t xml:space="preserve"> </w:t>
      </w:r>
      <w:r w:rsidRPr="00181ADC">
        <w:rPr>
          <w:rFonts w:ascii="Arial Narrow" w:hAnsi="Arial Narrow"/>
          <w:b/>
          <w:i/>
          <w:sz w:val="20"/>
          <w:szCs w:val="20"/>
          <w:lang w:val="es-ES_tradnl"/>
        </w:rPr>
        <w:t>”</w:t>
      </w:r>
    </w:p>
    <w:p w14:paraId="583C5D47" w14:textId="77777777" w:rsidR="00DE28EE" w:rsidRPr="00181ADC" w:rsidRDefault="00DE28EE" w:rsidP="00DE28EE">
      <w:pPr>
        <w:jc w:val="both"/>
        <w:rPr>
          <w:rFonts w:ascii="Arial Narrow" w:hAnsi="Arial Narrow"/>
          <w:b/>
          <w:sz w:val="20"/>
          <w:szCs w:val="20"/>
        </w:rPr>
      </w:pPr>
    </w:p>
    <w:p w14:paraId="1ED3437D" w14:textId="77777777" w:rsidR="00DE28EE" w:rsidRPr="00181ADC" w:rsidRDefault="00DE28EE" w:rsidP="00DE28EE">
      <w:pPr>
        <w:jc w:val="both"/>
        <w:rPr>
          <w:rFonts w:ascii="Arial Narrow" w:hAnsi="Arial Narrow"/>
          <w:sz w:val="20"/>
          <w:szCs w:val="20"/>
        </w:rPr>
      </w:pPr>
      <w:r w:rsidRPr="00181ADC">
        <w:rPr>
          <w:rFonts w:ascii="Arial Narrow" w:hAnsi="Arial Narrow"/>
          <w:sz w:val="20"/>
          <w:szCs w:val="20"/>
        </w:rPr>
        <w:t>Teniendo en cuenta como fundamento jurídico la Ley 80 de 1993, la Ley 1150 de 2007 y en especial la Ley 1450 de 2011 y 1474 de 2011 que crearon la figura de modalidad de selección de mínima cuantía y en consideración que la modalidad fue reglamentada por el gobierno Nacional en el Decreto 1082 de 2015.</w:t>
      </w:r>
    </w:p>
    <w:p w14:paraId="29D0CBF5" w14:textId="77777777" w:rsidR="00DE28EE" w:rsidRPr="00181ADC" w:rsidRDefault="00DE28EE" w:rsidP="00DE28EE">
      <w:pPr>
        <w:jc w:val="both"/>
        <w:rPr>
          <w:rFonts w:ascii="Arial Narrow" w:hAnsi="Arial Narrow"/>
          <w:sz w:val="20"/>
          <w:szCs w:val="20"/>
          <w:lang w:val="es-ES"/>
        </w:rPr>
      </w:pPr>
      <w:r w:rsidRPr="00181ADC">
        <w:rPr>
          <w:rFonts w:ascii="Arial Narrow" w:hAnsi="Arial Narrow"/>
          <w:sz w:val="20"/>
          <w:szCs w:val="20"/>
          <w:lang w:val="es-ES"/>
        </w:rPr>
        <w:t>la mínima cuantía para contratación en el municipio de Cocorná – Antioquia, se determina en aquellos contratos cuyo monto no exceda de TREINTA Y SEIS MILLONES CUATROCIENTOS MIL PESOS $ 36.400.000</w:t>
      </w:r>
    </w:p>
    <w:p w14:paraId="4A2D3CA9" w14:textId="77777777" w:rsidR="00DE28EE" w:rsidRPr="00181ADC" w:rsidRDefault="00DE28EE" w:rsidP="00DE28EE">
      <w:pPr>
        <w:jc w:val="both"/>
        <w:rPr>
          <w:rFonts w:ascii="Arial Narrow" w:hAnsi="Arial Narrow"/>
          <w:sz w:val="20"/>
          <w:szCs w:val="20"/>
        </w:rPr>
      </w:pPr>
      <w:r w:rsidRPr="00181ADC">
        <w:rPr>
          <w:rFonts w:ascii="Arial Narrow" w:hAnsi="Arial Narrow"/>
          <w:sz w:val="20"/>
          <w:szCs w:val="20"/>
        </w:rPr>
        <w:t>Que la presente invitación se publica según lo establecido en el literal a) del artículo 94 de la Ley 1474 de 2011 y el literal a) del artículo 274 de la Ley 1450 de 2011.</w:t>
      </w:r>
    </w:p>
    <w:p w14:paraId="447D0440" w14:textId="77777777" w:rsidR="00DE28EE" w:rsidRPr="00181ADC" w:rsidRDefault="00DE28EE" w:rsidP="00DE28EE">
      <w:pPr>
        <w:jc w:val="both"/>
        <w:rPr>
          <w:rFonts w:ascii="Arial Narrow" w:hAnsi="Arial Narrow"/>
          <w:sz w:val="20"/>
          <w:szCs w:val="20"/>
        </w:rPr>
      </w:pPr>
      <w:r w:rsidRPr="00181ADC">
        <w:rPr>
          <w:rFonts w:ascii="Arial Narrow" w:hAnsi="Arial Narrow"/>
          <w:sz w:val="20"/>
          <w:szCs w:val="20"/>
        </w:rPr>
        <w:t>El proponente deberá examinar, analizar y estudiar cuidadosamente todos los documentos tales como formularios, condiciones, especificaciones, e informarse oportunamente de todas las circunstancias que puedan afectar el objeto, su costo y tiempo de ejecución, además de los anexos y adendas que se expidan durante el proceso; se entenderá que los documentos, incluidas las especificaciones, se complementan mutuamente de manera que lo consignado en uno de ellos se tomará como consignado en todos.</w:t>
      </w:r>
    </w:p>
    <w:p w14:paraId="0B18D176" w14:textId="77777777" w:rsidR="00DE28EE" w:rsidRPr="00181ADC" w:rsidRDefault="00DE28EE" w:rsidP="00DE28EE">
      <w:pPr>
        <w:jc w:val="both"/>
        <w:rPr>
          <w:rFonts w:ascii="Arial Narrow" w:hAnsi="Arial Narrow"/>
          <w:sz w:val="20"/>
          <w:szCs w:val="20"/>
        </w:rPr>
      </w:pPr>
    </w:p>
    <w:p w14:paraId="522856E9" w14:textId="77777777" w:rsidR="00DE28EE" w:rsidRPr="00181ADC" w:rsidRDefault="00DE28EE" w:rsidP="00DE28EE">
      <w:pPr>
        <w:jc w:val="both"/>
        <w:rPr>
          <w:rFonts w:ascii="Arial Narrow" w:hAnsi="Arial Narrow"/>
          <w:sz w:val="20"/>
          <w:szCs w:val="20"/>
        </w:rPr>
      </w:pPr>
      <w:r w:rsidRPr="00181ADC">
        <w:rPr>
          <w:rFonts w:ascii="Arial Narrow" w:hAnsi="Arial Narrow"/>
          <w:sz w:val="20"/>
          <w:szCs w:val="20"/>
        </w:rPr>
        <w:t>Las interpretaciones o deducciones que el proponente hiciere del contenido de la invitación, así como de los documentos que hacen parte integrante del proceso, serán de su exclusiva responsabilidad.</w:t>
      </w:r>
    </w:p>
    <w:p w14:paraId="709B0793" w14:textId="77777777" w:rsidR="00DE28EE" w:rsidRPr="00181ADC" w:rsidRDefault="00DE28EE" w:rsidP="00DE28EE">
      <w:pPr>
        <w:jc w:val="both"/>
        <w:rPr>
          <w:rFonts w:ascii="Arial Narrow" w:hAnsi="Arial Narrow"/>
          <w:sz w:val="20"/>
          <w:szCs w:val="20"/>
        </w:rPr>
      </w:pPr>
    </w:p>
    <w:p w14:paraId="067E97EE" w14:textId="77777777" w:rsidR="00DE28EE" w:rsidRPr="00181ADC" w:rsidRDefault="00DE28EE" w:rsidP="00DE28EE">
      <w:pPr>
        <w:jc w:val="both"/>
        <w:rPr>
          <w:rFonts w:ascii="Arial Narrow" w:hAnsi="Arial Narrow"/>
          <w:sz w:val="20"/>
          <w:szCs w:val="20"/>
        </w:rPr>
      </w:pPr>
      <w:r w:rsidRPr="00181ADC">
        <w:rPr>
          <w:rFonts w:ascii="Arial Narrow" w:hAnsi="Arial Narrow"/>
          <w:sz w:val="20"/>
          <w:szCs w:val="20"/>
        </w:rPr>
        <w:t>Forman parte de la presente invitación los estudios y documentos previos adelantados por la Entidad, los cuales se publican a través de la página del SECOP.</w:t>
      </w:r>
    </w:p>
    <w:p w14:paraId="41972CF3" w14:textId="77777777" w:rsidR="00DE28EE" w:rsidRPr="00181ADC" w:rsidRDefault="00DE28EE" w:rsidP="00DE28EE">
      <w:pPr>
        <w:jc w:val="both"/>
        <w:rPr>
          <w:rFonts w:ascii="Arial Narrow" w:hAnsi="Arial Narrow"/>
          <w:sz w:val="20"/>
          <w:szCs w:val="20"/>
        </w:rPr>
      </w:pPr>
      <w:r w:rsidRPr="00181ADC">
        <w:rPr>
          <w:rFonts w:ascii="Arial Narrow" w:hAnsi="Arial Narrow"/>
          <w:sz w:val="20"/>
          <w:szCs w:val="20"/>
        </w:rPr>
        <w:t xml:space="preserve">En consideración a lo anterior el alcalde Municipal de Cocorná Antioquia se permite formular invitación pública a cualquier interesado que cumpla con los requisitos formulados en este proceso de selección de mínima cuantía </w:t>
      </w:r>
      <w:r w:rsidRPr="00181ADC">
        <w:rPr>
          <w:rFonts w:ascii="Arial Narrow" w:hAnsi="Arial Narrow"/>
          <w:b/>
          <w:sz w:val="20"/>
          <w:szCs w:val="20"/>
        </w:rPr>
        <w:t>MC002-2024</w:t>
      </w:r>
      <w:r w:rsidRPr="00181ADC">
        <w:rPr>
          <w:rFonts w:ascii="Arial Narrow" w:hAnsi="Arial Narrow"/>
          <w:sz w:val="20"/>
          <w:szCs w:val="20"/>
        </w:rPr>
        <w:t>, así:</w:t>
      </w:r>
    </w:p>
    <w:p w14:paraId="5FA4358D" w14:textId="77777777" w:rsidR="00DE28EE" w:rsidRPr="00181ADC" w:rsidRDefault="00DE28EE" w:rsidP="00DE28EE">
      <w:pPr>
        <w:jc w:val="both"/>
        <w:rPr>
          <w:rFonts w:ascii="Arial Narrow" w:hAnsi="Arial Narrow"/>
          <w:b/>
          <w:sz w:val="20"/>
          <w:szCs w:val="20"/>
        </w:rPr>
      </w:pPr>
      <w:r w:rsidRPr="00181ADC">
        <w:rPr>
          <w:rFonts w:ascii="Arial Narrow" w:hAnsi="Arial Narrow"/>
          <w:b/>
          <w:sz w:val="20"/>
          <w:szCs w:val="20"/>
        </w:rPr>
        <w:t>OBJETO:</w:t>
      </w:r>
    </w:p>
    <w:p w14:paraId="39A742CE" w14:textId="77777777" w:rsidR="00DE28EE" w:rsidRPr="00181ADC" w:rsidRDefault="00DE28EE" w:rsidP="00DE28EE">
      <w:pPr>
        <w:jc w:val="both"/>
        <w:rPr>
          <w:rFonts w:ascii="Arial Narrow" w:hAnsi="Arial Narrow"/>
          <w:sz w:val="20"/>
          <w:szCs w:val="20"/>
          <w:lang w:val="es-ES"/>
        </w:rPr>
      </w:pPr>
      <w:r w:rsidRPr="00181ADC">
        <w:rPr>
          <w:rFonts w:ascii="Arial Narrow" w:hAnsi="Arial Narrow"/>
          <w:b/>
          <w:i/>
          <w:sz w:val="20"/>
          <w:szCs w:val="20"/>
          <w:lang w:val="es-ES_tradnl"/>
        </w:rPr>
        <w:t>“</w:t>
      </w:r>
      <w:r w:rsidRPr="00181ADC">
        <w:rPr>
          <w:rFonts w:ascii="Arial Narrow" w:hAnsi="Arial Narrow"/>
          <w:sz w:val="20"/>
          <w:szCs w:val="20"/>
        </w:rPr>
        <w:t xml:space="preserve">SUMINISTRO DE COMBUSTIBLES (CORRIENTE O REGULAR, Y ACPM O DIESEL) PARA LOS VEHICULOS ADSCRITOS A LA FUERZA PÚBLICA DEL MUNICIPIO DE COCORNA </w:t>
      </w:r>
      <w:r w:rsidRPr="00181ADC">
        <w:rPr>
          <w:rFonts w:ascii="Arial Narrow" w:hAnsi="Arial Narrow"/>
          <w:b/>
          <w:i/>
          <w:sz w:val="20"/>
          <w:szCs w:val="20"/>
          <w:lang w:val="es-ES_tradnl"/>
        </w:rPr>
        <w:t>”</w:t>
      </w:r>
    </w:p>
    <w:p w14:paraId="60BAB7D8" w14:textId="77777777" w:rsidR="00DE28EE" w:rsidRPr="00181ADC" w:rsidRDefault="00DE28EE" w:rsidP="00DE28EE">
      <w:pPr>
        <w:jc w:val="both"/>
        <w:rPr>
          <w:rFonts w:ascii="Arial Narrow" w:hAnsi="Arial Narrow"/>
          <w:b/>
          <w:sz w:val="20"/>
          <w:szCs w:val="20"/>
        </w:rPr>
      </w:pPr>
      <w:r w:rsidRPr="00181ADC">
        <w:rPr>
          <w:rFonts w:ascii="Arial Narrow" w:hAnsi="Arial Narrow"/>
          <w:b/>
          <w:sz w:val="20"/>
          <w:szCs w:val="20"/>
        </w:rPr>
        <w:t>CONDICIONES TÉCNICAS EXIGIDAS DEL OBJETO A CONTRATAR</w:t>
      </w:r>
    </w:p>
    <w:tbl>
      <w:tblPr>
        <w:tblStyle w:val="Tablaconcuadrcula"/>
        <w:tblW w:w="0" w:type="auto"/>
        <w:tblLook w:val="04A0" w:firstRow="1" w:lastRow="0" w:firstColumn="1" w:lastColumn="0" w:noHBand="0" w:noVBand="1"/>
      </w:tblPr>
      <w:tblGrid>
        <w:gridCol w:w="1264"/>
        <w:gridCol w:w="1710"/>
        <w:gridCol w:w="1378"/>
        <w:gridCol w:w="1378"/>
      </w:tblGrid>
      <w:tr w:rsidR="00DE28EE" w:rsidRPr="00181ADC" w14:paraId="441D477E" w14:textId="77777777" w:rsidTr="009C6885">
        <w:tc>
          <w:tcPr>
            <w:tcW w:w="1264" w:type="dxa"/>
          </w:tcPr>
          <w:p w14:paraId="762BBF98" w14:textId="77777777" w:rsidR="00DE28EE" w:rsidRPr="00181ADC" w:rsidRDefault="00DE28EE" w:rsidP="00DE28EE">
            <w:pPr>
              <w:spacing w:after="160" w:line="259" w:lineRule="auto"/>
              <w:jc w:val="both"/>
              <w:rPr>
                <w:rFonts w:ascii="Arial Narrow" w:hAnsi="Arial Narrow"/>
                <w:b/>
                <w:sz w:val="20"/>
                <w:szCs w:val="20"/>
              </w:rPr>
            </w:pPr>
            <w:r w:rsidRPr="00181ADC">
              <w:rPr>
                <w:rFonts w:ascii="Arial Narrow" w:hAnsi="Arial Narrow"/>
                <w:b/>
                <w:sz w:val="20"/>
                <w:szCs w:val="20"/>
              </w:rPr>
              <w:t xml:space="preserve">ITEM </w:t>
            </w:r>
          </w:p>
        </w:tc>
        <w:tc>
          <w:tcPr>
            <w:tcW w:w="1710" w:type="dxa"/>
          </w:tcPr>
          <w:p w14:paraId="07621A2A" w14:textId="77777777" w:rsidR="00DE28EE" w:rsidRPr="00181ADC" w:rsidRDefault="00DE28EE" w:rsidP="00DE28EE">
            <w:pPr>
              <w:spacing w:after="160" w:line="259" w:lineRule="auto"/>
              <w:jc w:val="both"/>
              <w:rPr>
                <w:rFonts w:ascii="Arial Narrow" w:hAnsi="Arial Narrow"/>
                <w:b/>
                <w:sz w:val="20"/>
                <w:szCs w:val="20"/>
              </w:rPr>
            </w:pPr>
            <w:r w:rsidRPr="00181ADC">
              <w:rPr>
                <w:rFonts w:ascii="Arial Narrow" w:hAnsi="Arial Narrow"/>
                <w:b/>
                <w:sz w:val="20"/>
                <w:szCs w:val="20"/>
              </w:rPr>
              <w:t>ELEMENTOS</w:t>
            </w:r>
          </w:p>
        </w:tc>
        <w:tc>
          <w:tcPr>
            <w:tcW w:w="1378" w:type="dxa"/>
          </w:tcPr>
          <w:p w14:paraId="59927F1E" w14:textId="77777777" w:rsidR="00DE28EE" w:rsidRPr="00181ADC" w:rsidRDefault="00DE28EE" w:rsidP="00DE28EE">
            <w:pPr>
              <w:spacing w:after="160" w:line="259" w:lineRule="auto"/>
              <w:jc w:val="both"/>
              <w:rPr>
                <w:rFonts w:ascii="Arial Narrow" w:hAnsi="Arial Narrow"/>
                <w:b/>
                <w:sz w:val="20"/>
                <w:szCs w:val="20"/>
              </w:rPr>
            </w:pPr>
            <w:r w:rsidRPr="00181ADC">
              <w:rPr>
                <w:rFonts w:ascii="Arial Narrow" w:hAnsi="Arial Narrow"/>
                <w:b/>
                <w:sz w:val="20"/>
                <w:szCs w:val="20"/>
              </w:rPr>
              <w:t>UNIDAD DE MEDIDA</w:t>
            </w:r>
          </w:p>
        </w:tc>
        <w:tc>
          <w:tcPr>
            <w:tcW w:w="1378" w:type="dxa"/>
          </w:tcPr>
          <w:p w14:paraId="64239523" w14:textId="77777777" w:rsidR="00DE28EE" w:rsidRPr="00181ADC" w:rsidRDefault="00DE28EE" w:rsidP="00DE28EE">
            <w:pPr>
              <w:spacing w:after="160" w:line="259" w:lineRule="auto"/>
              <w:jc w:val="both"/>
              <w:rPr>
                <w:rFonts w:ascii="Arial Narrow" w:hAnsi="Arial Narrow"/>
                <w:b/>
                <w:sz w:val="20"/>
                <w:szCs w:val="20"/>
              </w:rPr>
            </w:pPr>
            <w:r w:rsidRPr="00181ADC">
              <w:rPr>
                <w:rFonts w:ascii="Arial Narrow" w:hAnsi="Arial Narrow"/>
                <w:b/>
                <w:sz w:val="20"/>
                <w:szCs w:val="20"/>
              </w:rPr>
              <w:t xml:space="preserve">VALOR UNITARIO </w:t>
            </w:r>
          </w:p>
        </w:tc>
      </w:tr>
      <w:tr w:rsidR="00DE28EE" w:rsidRPr="00181ADC" w14:paraId="297F2224" w14:textId="77777777" w:rsidTr="009C6885">
        <w:tc>
          <w:tcPr>
            <w:tcW w:w="1264" w:type="dxa"/>
          </w:tcPr>
          <w:p w14:paraId="324C7634" w14:textId="77777777" w:rsidR="00DE28EE" w:rsidRPr="00181ADC" w:rsidRDefault="00DE28EE" w:rsidP="00DE28EE">
            <w:pPr>
              <w:spacing w:after="160" w:line="259" w:lineRule="auto"/>
              <w:jc w:val="both"/>
              <w:rPr>
                <w:rFonts w:ascii="Arial Narrow" w:hAnsi="Arial Narrow"/>
                <w:b/>
                <w:sz w:val="20"/>
                <w:szCs w:val="20"/>
              </w:rPr>
            </w:pPr>
            <w:r w:rsidRPr="00181ADC">
              <w:rPr>
                <w:rFonts w:ascii="Arial Narrow" w:hAnsi="Arial Narrow"/>
                <w:b/>
                <w:sz w:val="20"/>
                <w:szCs w:val="20"/>
              </w:rPr>
              <w:lastRenderedPageBreak/>
              <w:t>1</w:t>
            </w:r>
          </w:p>
        </w:tc>
        <w:tc>
          <w:tcPr>
            <w:tcW w:w="1710" w:type="dxa"/>
          </w:tcPr>
          <w:p w14:paraId="3A5F8308" w14:textId="77777777" w:rsidR="00DE28EE" w:rsidRPr="00181ADC" w:rsidRDefault="00DE28EE" w:rsidP="00DE28EE">
            <w:pPr>
              <w:spacing w:after="160" w:line="259" w:lineRule="auto"/>
              <w:jc w:val="both"/>
              <w:rPr>
                <w:rFonts w:ascii="Arial Narrow" w:hAnsi="Arial Narrow"/>
                <w:b/>
                <w:sz w:val="20"/>
                <w:szCs w:val="20"/>
              </w:rPr>
            </w:pPr>
            <w:r w:rsidRPr="00181ADC">
              <w:rPr>
                <w:rFonts w:ascii="Arial Narrow" w:hAnsi="Arial Narrow"/>
                <w:b/>
                <w:sz w:val="20"/>
                <w:szCs w:val="20"/>
              </w:rPr>
              <w:t>GASOLINA</w:t>
            </w:r>
          </w:p>
        </w:tc>
        <w:tc>
          <w:tcPr>
            <w:tcW w:w="1378" w:type="dxa"/>
          </w:tcPr>
          <w:p w14:paraId="7D329116" w14:textId="77777777" w:rsidR="00DE28EE" w:rsidRPr="00181ADC" w:rsidRDefault="00DE28EE" w:rsidP="00DE28EE">
            <w:pPr>
              <w:spacing w:after="160" w:line="259" w:lineRule="auto"/>
              <w:jc w:val="both"/>
              <w:rPr>
                <w:rFonts w:ascii="Arial Narrow" w:hAnsi="Arial Narrow"/>
                <w:b/>
                <w:sz w:val="20"/>
                <w:szCs w:val="20"/>
              </w:rPr>
            </w:pPr>
            <w:r w:rsidRPr="00181ADC">
              <w:rPr>
                <w:rFonts w:ascii="Arial Narrow" w:hAnsi="Arial Narrow"/>
                <w:b/>
                <w:sz w:val="20"/>
                <w:szCs w:val="20"/>
              </w:rPr>
              <w:t>754 GALONES</w:t>
            </w:r>
          </w:p>
        </w:tc>
        <w:tc>
          <w:tcPr>
            <w:tcW w:w="1378" w:type="dxa"/>
          </w:tcPr>
          <w:p w14:paraId="17F4E843" w14:textId="77777777" w:rsidR="00DE28EE" w:rsidRPr="00181ADC" w:rsidRDefault="00DE28EE" w:rsidP="00DE28EE">
            <w:pPr>
              <w:spacing w:after="160" w:line="259" w:lineRule="auto"/>
              <w:jc w:val="both"/>
              <w:rPr>
                <w:rFonts w:ascii="Arial Narrow" w:hAnsi="Arial Narrow"/>
                <w:b/>
                <w:sz w:val="20"/>
                <w:szCs w:val="20"/>
              </w:rPr>
            </w:pPr>
            <w:r w:rsidRPr="00181ADC">
              <w:rPr>
                <w:rFonts w:ascii="Arial Narrow" w:hAnsi="Arial Narrow"/>
                <w:b/>
                <w:sz w:val="20"/>
                <w:szCs w:val="20"/>
              </w:rPr>
              <w:t>$ 17.800</w:t>
            </w:r>
          </w:p>
        </w:tc>
      </w:tr>
      <w:tr w:rsidR="00DE28EE" w:rsidRPr="00181ADC" w14:paraId="7C4C5DDE" w14:textId="77777777" w:rsidTr="009C6885">
        <w:tc>
          <w:tcPr>
            <w:tcW w:w="1264" w:type="dxa"/>
          </w:tcPr>
          <w:p w14:paraId="0D4D83B7" w14:textId="77777777" w:rsidR="00DE28EE" w:rsidRPr="00181ADC" w:rsidRDefault="00DE28EE" w:rsidP="00DE28EE">
            <w:pPr>
              <w:spacing w:after="160" w:line="259" w:lineRule="auto"/>
              <w:jc w:val="both"/>
              <w:rPr>
                <w:rFonts w:ascii="Arial Narrow" w:hAnsi="Arial Narrow"/>
                <w:b/>
                <w:sz w:val="20"/>
                <w:szCs w:val="20"/>
              </w:rPr>
            </w:pPr>
            <w:r w:rsidRPr="00181ADC">
              <w:rPr>
                <w:rFonts w:ascii="Arial Narrow" w:hAnsi="Arial Narrow"/>
                <w:b/>
                <w:sz w:val="20"/>
                <w:szCs w:val="20"/>
              </w:rPr>
              <w:t>2</w:t>
            </w:r>
          </w:p>
        </w:tc>
        <w:tc>
          <w:tcPr>
            <w:tcW w:w="1710" w:type="dxa"/>
          </w:tcPr>
          <w:p w14:paraId="71C2C5A4" w14:textId="77777777" w:rsidR="00DE28EE" w:rsidRPr="00181ADC" w:rsidRDefault="00DE28EE" w:rsidP="00DE28EE">
            <w:pPr>
              <w:spacing w:after="160" w:line="259" w:lineRule="auto"/>
              <w:jc w:val="both"/>
              <w:rPr>
                <w:rFonts w:ascii="Arial Narrow" w:hAnsi="Arial Narrow"/>
                <w:b/>
                <w:sz w:val="20"/>
                <w:szCs w:val="20"/>
              </w:rPr>
            </w:pPr>
            <w:r w:rsidRPr="00181ADC">
              <w:rPr>
                <w:rFonts w:ascii="Arial Narrow" w:hAnsi="Arial Narrow"/>
                <w:b/>
                <w:sz w:val="20"/>
                <w:szCs w:val="20"/>
              </w:rPr>
              <w:t>ACPM</w:t>
            </w:r>
          </w:p>
        </w:tc>
        <w:tc>
          <w:tcPr>
            <w:tcW w:w="1378" w:type="dxa"/>
          </w:tcPr>
          <w:p w14:paraId="58250D54" w14:textId="77777777" w:rsidR="00DE28EE" w:rsidRPr="00181ADC" w:rsidRDefault="00DE28EE" w:rsidP="00DE28EE">
            <w:pPr>
              <w:spacing w:after="160" w:line="259" w:lineRule="auto"/>
              <w:jc w:val="both"/>
              <w:rPr>
                <w:rFonts w:ascii="Arial Narrow" w:hAnsi="Arial Narrow"/>
                <w:b/>
                <w:sz w:val="20"/>
                <w:szCs w:val="20"/>
              </w:rPr>
            </w:pPr>
            <w:r w:rsidRPr="00181ADC">
              <w:rPr>
                <w:rFonts w:ascii="Arial Narrow" w:hAnsi="Arial Narrow"/>
                <w:b/>
                <w:sz w:val="20"/>
                <w:szCs w:val="20"/>
              </w:rPr>
              <w:t>400 GALONES</w:t>
            </w:r>
          </w:p>
        </w:tc>
        <w:tc>
          <w:tcPr>
            <w:tcW w:w="1378" w:type="dxa"/>
          </w:tcPr>
          <w:p w14:paraId="207D26F6" w14:textId="77777777" w:rsidR="00DE28EE" w:rsidRPr="00181ADC" w:rsidRDefault="00DE28EE" w:rsidP="00DE28EE">
            <w:pPr>
              <w:spacing w:after="160" w:line="259" w:lineRule="auto"/>
              <w:jc w:val="both"/>
              <w:rPr>
                <w:rFonts w:ascii="Arial Narrow" w:hAnsi="Arial Narrow"/>
                <w:b/>
                <w:sz w:val="20"/>
                <w:szCs w:val="20"/>
              </w:rPr>
            </w:pPr>
            <w:r w:rsidRPr="00181ADC">
              <w:rPr>
                <w:rFonts w:ascii="Arial Narrow" w:hAnsi="Arial Narrow"/>
                <w:b/>
                <w:sz w:val="20"/>
                <w:szCs w:val="20"/>
              </w:rPr>
              <w:t>$ 10.600</w:t>
            </w:r>
          </w:p>
        </w:tc>
      </w:tr>
    </w:tbl>
    <w:p w14:paraId="18B9F7D3" w14:textId="77777777" w:rsidR="00DE28EE" w:rsidRPr="00181ADC" w:rsidRDefault="00DE28EE" w:rsidP="00DE28EE">
      <w:pPr>
        <w:jc w:val="both"/>
        <w:rPr>
          <w:rFonts w:ascii="Arial Narrow" w:hAnsi="Arial Narrow"/>
          <w:sz w:val="20"/>
          <w:szCs w:val="20"/>
        </w:rPr>
      </w:pPr>
    </w:p>
    <w:p w14:paraId="31651BF7" w14:textId="77777777" w:rsidR="00DE28EE" w:rsidRPr="00181ADC" w:rsidRDefault="00DE28EE" w:rsidP="00DE28EE">
      <w:pPr>
        <w:jc w:val="both"/>
        <w:rPr>
          <w:rFonts w:ascii="Arial Narrow" w:hAnsi="Arial Narrow"/>
          <w:b/>
          <w:sz w:val="20"/>
          <w:szCs w:val="20"/>
        </w:rPr>
      </w:pPr>
      <w:r w:rsidRPr="00181ADC">
        <w:rPr>
          <w:rFonts w:ascii="Arial Narrow" w:hAnsi="Arial Narrow"/>
          <w:sz w:val="20"/>
          <w:szCs w:val="20"/>
        </w:rPr>
        <w:t>Se le comunica que, los precios establecidos anteriormente, pueden variar de acuerdo a lo establecido por el Gobierno Nacional.</w:t>
      </w:r>
    </w:p>
    <w:p w14:paraId="0EEEA30F" w14:textId="77777777" w:rsidR="00DE28EE" w:rsidRPr="00181ADC" w:rsidRDefault="00DE28EE" w:rsidP="00DE28EE">
      <w:pPr>
        <w:jc w:val="both"/>
        <w:rPr>
          <w:rFonts w:ascii="Arial Narrow" w:hAnsi="Arial Narrow"/>
          <w:sz w:val="20"/>
          <w:szCs w:val="20"/>
          <w:lang w:val="es-ES_tradnl"/>
        </w:rPr>
      </w:pPr>
      <w:r w:rsidRPr="00181ADC">
        <w:rPr>
          <w:rFonts w:ascii="Arial Narrow" w:hAnsi="Arial Narrow"/>
          <w:sz w:val="20"/>
          <w:szCs w:val="20"/>
          <w:lang w:val="es-ES_tradnl"/>
        </w:rPr>
        <w:t>El supervisor del contrato verificara que la propuesta cumpla con las condiciones técnicas exigidas en el cuadro anterior, y fijara los lineamientos que se deben tener en cuenta para la correcta ejecución del objeto contractual.</w:t>
      </w:r>
    </w:p>
    <w:p w14:paraId="73F21F22" w14:textId="77777777" w:rsidR="00DE28EE" w:rsidRPr="00181ADC" w:rsidRDefault="00DE28EE" w:rsidP="00DE28EE">
      <w:pPr>
        <w:jc w:val="both"/>
        <w:rPr>
          <w:rFonts w:ascii="Arial Narrow" w:hAnsi="Arial Narrow"/>
          <w:b/>
          <w:sz w:val="20"/>
          <w:szCs w:val="20"/>
        </w:rPr>
      </w:pPr>
      <w:r w:rsidRPr="00181ADC">
        <w:rPr>
          <w:rFonts w:ascii="Arial Narrow" w:hAnsi="Arial Narrow"/>
          <w:b/>
          <w:sz w:val="20"/>
          <w:szCs w:val="20"/>
        </w:rPr>
        <w:t>OBLIGACIONES DE LAS PARTES</w:t>
      </w:r>
    </w:p>
    <w:p w14:paraId="2AA14D65" w14:textId="77777777" w:rsidR="00DE28EE" w:rsidRPr="00181ADC" w:rsidRDefault="00DE28EE" w:rsidP="00DE28EE">
      <w:pPr>
        <w:jc w:val="both"/>
        <w:rPr>
          <w:rFonts w:ascii="Arial Narrow" w:hAnsi="Arial Narrow"/>
          <w:sz w:val="20"/>
          <w:szCs w:val="20"/>
        </w:rPr>
      </w:pPr>
      <w:r w:rsidRPr="00181ADC">
        <w:rPr>
          <w:rFonts w:ascii="Arial Narrow" w:hAnsi="Arial Narrow"/>
          <w:sz w:val="20"/>
          <w:szCs w:val="20"/>
        </w:rPr>
        <w:t xml:space="preserve">Obligaciones de las partes: </w:t>
      </w:r>
      <w:r w:rsidRPr="00181ADC">
        <w:rPr>
          <w:rFonts w:ascii="Arial Narrow" w:hAnsi="Arial Narrow"/>
          <w:b/>
          <w:sz w:val="20"/>
          <w:szCs w:val="20"/>
        </w:rPr>
        <w:t>El contratista</w:t>
      </w:r>
      <w:r w:rsidRPr="00181ADC">
        <w:rPr>
          <w:rFonts w:ascii="Arial Narrow" w:hAnsi="Arial Narrow"/>
          <w:sz w:val="20"/>
          <w:szCs w:val="20"/>
        </w:rPr>
        <w:t xml:space="preserve">: Suministrar y/o ejecutar oportunamente, los ítems relacionados en las condiciones técnicas exigidas en las calidades y cantidades previamente determinados. </w:t>
      </w:r>
      <w:r w:rsidRPr="00181ADC">
        <w:rPr>
          <w:rFonts w:ascii="Arial Narrow" w:hAnsi="Arial Narrow"/>
          <w:b/>
          <w:sz w:val="20"/>
          <w:szCs w:val="20"/>
        </w:rPr>
        <w:t>El Contratante</w:t>
      </w:r>
      <w:r w:rsidRPr="00181ADC">
        <w:rPr>
          <w:rFonts w:ascii="Arial Narrow" w:hAnsi="Arial Narrow"/>
          <w:sz w:val="20"/>
          <w:szCs w:val="20"/>
        </w:rPr>
        <w:t xml:space="preserve"> verificar la calidad, oportunidad de la entrega y cantidad de ella y realizar los correspondientes desembolsos según lo indica el contrato.</w:t>
      </w:r>
    </w:p>
    <w:p w14:paraId="0922E0DB" w14:textId="77777777" w:rsidR="00DE28EE" w:rsidRPr="00181ADC" w:rsidRDefault="00DE28EE" w:rsidP="00DE28EE">
      <w:pPr>
        <w:numPr>
          <w:ilvl w:val="0"/>
          <w:numId w:val="35"/>
        </w:numPr>
        <w:jc w:val="both"/>
        <w:rPr>
          <w:rFonts w:ascii="Arial Narrow" w:hAnsi="Arial Narrow"/>
          <w:i/>
          <w:sz w:val="20"/>
          <w:szCs w:val="20"/>
          <w:u w:val="single"/>
        </w:rPr>
      </w:pPr>
      <w:r w:rsidRPr="00181ADC">
        <w:rPr>
          <w:rFonts w:ascii="Arial Narrow" w:hAnsi="Arial Narrow"/>
          <w:i/>
          <w:sz w:val="20"/>
          <w:szCs w:val="20"/>
          <w:u w:val="single"/>
        </w:rPr>
        <w:t xml:space="preserve">El contacto de la entidad que da las especificaciones de las condiciones técnicas exigidas en el presente proceso es el </w:t>
      </w:r>
      <w:r w:rsidRPr="00181ADC">
        <w:rPr>
          <w:rFonts w:ascii="Arial Narrow" w:hAnsi="Arial Narrow"/>
          <w:b/>
          <w:i/>
          <w:sz w:val="20"/>
          <w:szCs w:val="20"/>
          <w:u w:val="single"/>
        </w:rPr>
        <w:t>Secretaria de Gobierno</w:t>
      </w:r>
      <w:r w:rsidRPr="00181ADC">
        <w:rPr>
          <w:rFonts w:ascii="Arial Narrow" w:hAnsi="Arial Narrow"/>
          <w:i/>
          <w:sz w:val="20"/>
          <w:szCs w:val="20"/>
          <w:u w:val="single"/>
        </w:rPr>
        <w:t xml:space="preserve"> quien ejercerá la supervisión del mismo y será el encargado de verificar la correcta ejecución del contacto. Teléfono: 834 34 04 </w:t>
      </w:r>
      <w:proofErr w:type="spellStart"/>
      <w:r w:rsidRPr="00181ADC">
        <w:rPr>
          <w:rFonts w:ascii="Arial Narrow" w:hAnsi="Arial Narrow"/>
          <w:i/>
          <w:sz w:val="20"/>
          <w:szCs w:val="20"/>
          <w:u w:val="single"/>
        </w:rPr>
        <w:t>ext</w:t>
      </w:r>
      <w:proofErr w:type="spellEnd"/>
      <w:r w:rsidRPr="00181ADC">
        <w:rPr>
          <w:rFonts w:ascii="Arial Narrow" w:hAnsi="Arial Narrow"/>
          <w:i/>
          <w:sz w:val="20"/>
          <w:szCs w:val="20"/>
          <w:u w:val="single"/>
        </w:rPr>
        <w:t>: 104; Correo Electrónico (</w:t>
      </w:r>
      <w:hyperlink r:id="rId7" w:history="1">
        <w:r w:rsidRPr="00181ADC">
          <w:rPr>
            <w:rStyle w:val="Hipervnculo"/>
            <w:rFonts w:ascii="Arial Narrow" w:hAnsi="Arial Narrow"/>
            <w:i/>
            <w:sz w:val="20"/>
            <w:szCs w:val="20"/>
          </w:rPr>
          <w:t>contratacion@cocorna-antioquia.gov.co</w:t>
        </w:r>
      </w:hyperlink>
      <w:r w:rsidRPr="00181ADC">
        <w:rPr>
          <w:rFonts w:ascii="Arial Narrow" w:hAnsi="Arial Narrow"/>
          <w:i/>
          <w:sz w:val="20"/>
          <w:szCs w:val="20"/>
          <w:u w:val="single"/>
        </w:rPr>
        <w:t>).</w:t>
      </w:r>
    </w:p>
    <w:p w14:paraId="1A18D7C6" w14:textId="77777777" w:rsidR="00DE28EE" w:rsidRPr="00181ADC" w:rsidRDefault="00DE28EE" w:rsidP="00DE28EE">
      <w:pPr>
        <w:jc w:val="both"/>
        <w:rPr>
          <w:rFonts w:ascii="Arial Narrow" w:hAnsi="Arial Narrow"/>
          <w:i/>
          <w:sz w:val="20"/>
          <w:szCs w:val="20"/>
          <w:u w:val="single"/>
        </w:rPr>
      </w:pPr>
    </w:p>
    <w:p w14:paraId="461A92D5" w14:textId="77777777" w:rsidR="00DE28EE" w:rsidRPr="00181ADC" w:rsidRDefault="00DE28EE" w:rsidP="00DE28EE">
      <w:pPr>
        <w:jc w:val="both"/>
        <w:rPr>
          <w:rFonts w:ascii="Arial Narrow" w:hAnsi="Arial Narrow"/>
          <w:b/>
          <w:sz w:val="20"/>
          <w:szCs w:val="20"/>
        </w:rPr>
      </w:pPr>
      <w:r w:rsidRPr="00181ADC">
        <w:rPr>
          <w:rFonts w:ascii="Arial Narrow" w:hAnsi="Arial Narrow"/>
          <w:b/>
          <w:sz w:val="20"/>
          <w:szCs w:val="20"/>
        </w:rPr>
        <w:t>PLAZO DE EJECUCION</w:t>
      </w:r>
    </w:p>
    <w:p w14:paraId="047FCF4C" w14:textId="77777777" w:rsidR="00DE28EE" w:rsidRPr="00181ADC" w:rsidRDefault="00DE28EE" w:rsidP="00DE28EE">
      <w:pPr>
        <w:jc w:val="both"/>
        <w:rPr>
          <w:rFonts w:ascii="Arial Narrow" w:hAnsi="Arial Narrow"/>
          <w:b/>
          <w:sz w:val="20"/>
          <w:szCs w:val="20"/>
        </w:rPr>
      </w:pPr>
      <w:r w:rsidRPr="00181ADC">
        <w:rPr>
          <w:rFonts w:ascii="Arial Narrow" w:hAnsi="Arial Narrow"/>
          <w:b/>
          <w:sz w:val="20"/>
          <w:szCs w:val="20"/>
          <w:lang w:val="es-ES_tradnl"/>
        </w:rPr>
        <w:t xml:space="preserve">9 meses </w:t>
      </w:r>
      <w:r w:rsidRPr="00181ADC">
        <w:rPr>
          <w:rFonts w:ascii="Arial Narrow" w:hAnsi="Arial Narrow"/>
          <w:b/>
          <w:sz w:val="20"/>
          <w:szCs w:val="20"/>
        </w:rPr>
        <w:t xml:space="preserve">, </w:t>
      </w:r>
      <w:r w:rsidRPr="00181ADC">
        <w:rPr>
          <w:rFonts w:ascii="Arial Narrow" w:hAnsi="Arial Narrow"/>
          <w:sz w:val="20"/>
          <w:szCs w:val="20"/>
        </w:rPr>
        <w:t>en las cantidades y fechas que se le indique por el supervisor del contrato en la modalidad de suministro</w:t>
      </w:r>
    </w:p>
    <w:p w14:paraId="364048E3" w14:textId="77777777" w:rsidR="00DE28EE" w:rsidRPr="00181ADC" w:rsidRDefault="00DE28EE" w:rsidP="00DE28EE">
      <w:pPr>
        <w:jc w:val="both"/>
        <w:rPr>
          <w:rFonts w:ascii="Arial Narrow" w:hAnsi="Arial Narrow"/>
          <w:b/>
          <w:sz w:val="20"/>
          <w:szCs w:val="20"/>
        </w:rPr>
      </w:pPr>
      <w:r w:rsidRPr="00181ADC">
        <w:rPr>
          <w:rFonts w:ascii="Arial Narrow" w:hAnsi="Arial Narrow"/>
          <w:b/>
          <w:sz w:val="20"/>
          <w:szCs w:val="20"/>
        </w:rPr>
        <w:t>FORMA DE PAGO</w:t>
      </w:r>
    </w:p>
    <w:p w14:paraId="5B3901BB" w14:textId="77777777" w:rsidR="00DE28EE" w:rsidRPr="00181ADC" w:rsidRDefault="00DE28EE" w:rsidP="00DE28EE">
      <w:pPr>
        <w:jc w:val="both"/>
        <w:rPr>
          <w:rFonts w:ascii="Arial Narrow" w:hAnsi="Arial Narrow"/>
          <w:sz w:val="20"/>
          <w:szCs w:val="20"/>
        </w:rPr>
      </w:pPr>
      <w:r w:rsidRPr="00181ADC">
        <w:rPr>
          <w:rFonts w:ascii="Arial Narrow" w:hAnsi="Arial Narrow"/>
          <w:sz w:val="20"/>
          <w:szCs w:val="20"/>
        </w:rPr>
        <w:t xml:space="preserve">El Municipio De Cocorná Antioquia pagará al contratista el valor del presente contrato por Actas de Avance suscritas entre el contratista y el supervisor del contrato, una vez haya realizado la obra o la entrega del suministro y estos hayan sido recibidos a satisfacción por parte del Supervisor del Contrato. </w:t>
      </w:r>
    </w:p>
    <w:p w14:paraId="350457E6" w14:textId="77777777" w:rsidR="00DE28EE" w:rsidRPr="00181ADC" w:rsidRDefault="00DE28EE" w:rsidP="00DE28EE">
      <w:pPr>
        <w:jc w:val="both"/>
        <w:rPr>
          <w:rFonts w:ascii="Arial Narrow" w:hAnsi="Arial Narrow"/>
          <w:sz w:val="20"/>
          <w:szCs w:val="20"/>
        </w:rPr>
      </w:pPr>
      <w:r w:rsidRPr="00181ADC">
        <w:rPr>
          <w:rFonts w:ascii="Arial Narrow" w:hAnsi="Arial Narrow"/>
          <w:b/>
          <w:sz w:val="20"/>
          <w:szCs w:val="20"/>
        </w:rPr>
        <w:t>VALOR ESTIMADO DEL CONTRATO</w:t>
      </w:r>
      <w:r w:rsidRPr="00181ADC">
        <w:rPr>
          <w:rFonts w:ascii="Arial Narrow" w:hAnsi="Arial Narrow"/>
          <w:sz w:val="20"/>
          <w:szCs w:val="20"/>
        </w:rPr>
        <w:t>:</w:t>
      </w:r>
    </w:p>
    <w:p w14:paraId="02ACDACA" w14:textId="77777777" w:rsidR="00DE28EE" w:rsidRPr="00181ADC" w:rsidRDefault="00DE28EE" w:rsidP="00DE28EE">
      <w:pPr>
        <w:jc w:val="both"/>
        <w:rPr>
          <w:rFonts w:ascii="Arial Narrow" w:hAnsi="Arial Narrow"/>
          <w:b/>
          <w:sz w:val="20"/>
          <w:szCs w:val="20"/>
        </w:rPr>
      </w:pPr>
      <w:r w:rsidRPr="00181ADC">
        <w:rPr>
          <w:rFonts w:ascii="Arial Narrow" w:hAnsi="Arial Narrow"/>
          <w:sz w:val="20"/>
          <w:szCs w:val="20"/>
        </w:rPr>
        <w:t xml:space="preserve">El valor aproximado de la propuesta deberá ser de </w:t>
      </w:r>
      <w:r w:rsidRPr="00181ADC">
        <w:rPr>
          <w:rFonts w:ascii="Arial Narrow" w:hAnsi="Arial Narrow"/>
          <w:b/>
          <w:sz w:val="20"/>
          <w:szCs w:val="20"/>
        </w:rPr>
        <w:t>$ 17.661.200</w:t>
      </w:r>
    </w:p>
    <w:p w14:paraId="3C522EC1" w14:textId="77777777" w:rsidR="00DE28EE" w:rsidRPr="00181ADC" w:rsidRDefault="00DE28EE" w:rsidP="00DE28EE">
      <w:pPr>
        <w:jc w:val="both"/>
        <w:rPr>
          <w:rFonts w:ascii="Arial Narrow" w:hAnsi="Arial Narrow"/>
          <w:b/>
          <w:sz w:val="20"/>
          <w:szCs w:val="20"/>
        </w:rPr>
      </w:pPr>
      <w:r w:rsidRPr="00181ADC">
        <w:rPr>
          <w:rFonts w:ascii="Arial Narrow" w:hAnsi="Arial Narrow"/>
          <w:b/>
          <w:sz w:val="20"/>
          <w:szCs w:val="20"/>
        </w:rPr>
        <w:t>CAUSALES QUE GENERAN RECHAZO O LA DECLARATORIA DE DESIERTO DEL PROCESO.</w:t>
      </w:r>
    </w:p>
    <w:p w14:paraId="37D884DF" w14:textId="77777777" w:rsidR="00DE28EE" w:rsidRPr="00181ADC" w:rsidRDefault="00DE28EE" w:rsidP="00DE28EE">
      <w:pPr>
        <w:jc w:val="both"/>
        <w:rPr>
          <w:rFonts w:ascii="Arial Narrow" w:hAnsi="Arial Narrow"/>
          <w:sz w:val="20"/>
          <w:szCs w:val="20"/>
        </w:rPr>
      </w:pPr>
      <w:r w:rsidRPr="00181ADC">
        <w:rPr>
          <w:rFonts w:ascii="Arial Narrow" w:hAnsi="Arial Narrow"/>
          <w:sz w:val="20"/>
          <w:szCs w:val="20"/>
        </w:rPr>
        <w:t>Una oferta no será admisible o habilitada para participar en el proceso cuando no haya sido presentada oportunamente en el lugar y dentro del plazo establecido en la presente invitación, se encuentre ajustada a los mismos y no se encuentre comprendida en uno de los siguientes casos que dan lugar al rechazo de la propuesta:</w:t>
      </w:r>
    </w:p>
    <w:p w14:paraId="086E38EE" w14:textId="77777777" w:rsidR="00DE28EE" w:rsidRPr="00181ADC" w:rsidRDefault="00DE28EE" w:rsidP="00DE28EE">
      <w:pPr>
        <w:jc w:val="both"/>
        <w:rPr>
          <w:rFonts w:ascii="Arial Narrow" w:hAnsi="Arial Narrow"/>
          <w:sz w:val="20"/>
          <w:szCs w:val="20"/>
        </w:rPr>
      </w:pPr>
    </w:p>
    <w:p w14:paraId="078AB4BE" w14:textId="77777777" w:rsidR="00DE28EE" w:rsidRPr="00181ADC" w:rsidRDefault="00DE28EE" w:rsidP="00DE28EE">
      <w:pPr>
        <w:numPr>
          <w:ilvl w:val="0"/>
          <w:numId w:val="29"/>
        </w:numPr>
        <w:jc w:val="both"/>
        <w:rPr>
          <w:rFonts w:ascii="Arial Narrow" w:hAnsi="Arial Narrow"/>
          <w:sz w:val="20"/>
          <w:szCs w:val="20"/>
        </w:rPr>
      </w:pPr>
      <w:r w:rsidRPr="00181ADC">
        <w:rPr>
          <w:rFonts w:ascii="Arial Narrow" w:hAnsi="Arial Narrow"/>
          <w:sz w:val="20"/>
          <w:szCs w:val="20"/>
        </w:rPr>
        <w:t>Cuando el objeto social del proponente o de los miembros del Consorcio o Unión Temporal no corresponda al objeto del proceso.</w:t>
      </w:r>
    </w:p>
    <w:p w14:paraId="6F448BED" w14:textId="77777777" w:rsidR="00DE28EE" w:rsidRPr="00181ADC" w:rsidRDefault="00DE28EE" w:rsidP="00DE28EE">
      <w:pPr>
        <w:numPr>
          <w:ilvl w:val="0"/>
          <w:numId w:val="29"/>
        </w:numPr>
        <w:jc w:val="both"/>
        <w:rPr>
          <w:rFonts w:ascii="Arial Narrow" w:hAnsi="Arial Narrow"/>
          <w:sz w:val="20"/>
          <w:szCs w:val="20"/>
        </w:rPr>
      </w:pPr>
      <w:r w:rsidRPr="00181ADC">
        <w:rPr>
          <w:rFonts w:ascii="Arial Narrow" w:hAnsi="Arial Narrow"/>
          <w:sz w:val="20"/>
          <w:szCs w:val="20"/>
        </w:rPr>
        <w:t>Cuando la propuesta se presente de manera extemporánea.</w:t>
      </w:r>
    </w:p>
    <w:p w14:paraId="33B8F810" w14:textId="77777777" w:rsidR="00DE28EE" w:rsidRPr="00181ADC" w:rsidRDefault="00DE28EE" w:rsidP="00DE28EE">
      <w:pPr>
        <w:numPr>
          <w:ilvl w:val="0"/>
          <w:numId w:val="29"/>
        </w:numPr>
        <w:jc w:val="both"/>
        <w:rPr>
          <w:rFonts w:ascii="Arial Narrow" w:hAnsi="Arial Narrow"/>
          <w:sz w:val="20"/>
          <w:szCs w:val="20"/>
        </w:rPr>
      </w:pPr>
      <w:r w:rsidRPr="00181ADC">
        <w:rPr>
          <w:rFonts w:ascii="Arial Narrow" w:hAnsi="Arial Narrow"/>
          <w:sz w:val="20"/>
          <w:szCs w:val="20"/>
        </w:rPr>
        <w:t>Cuando el proponente no presente, dentro del plazo establecido para la presentación de propuestas, el documento de constitución del consorcio y/o unión temporal u otras formas asociativas permitidas por la ley.</w:t>
      </w:r>
    </w:p>
    <w:p w14:paraId="5A11461E" w14:textId="77777777" w:rsidR="00DE28EE" w:rsidRPr="00181ADC" w:rsidRDefault="00DE28EE" w:rsidP="00DE28EE">
      <w:pPr>
        <w:numPr>
          <w:ilvl w:val="0"/>
          <w:numId w:val="29"/>
        </w:numPr>
        <w:jc w:val="both"/>
        <w:rPr>
          <w:rFonts w:ascii="Arial Narrow" w:hAnsi="Arial Narrow"/>
          <w:sz w:val="20"/>
          <w:szCs w:val="20"/>
        </w:rPr>
      </w:pPr>
      <w:r w:rsidRPr="00181ADC">
        <w:rPr>
          <w:rFonts w:ascii="Arial Narrow" w:hAnsi="Arial Narrow"/>
          <w:sz w:val="20"/>
          <w:szCs w:val="20"/>
        </w:rPr>
        <w:lastRenderedPageBreak/>
        <w:t>Cuando el proponente no presente, dentro del plazo establecido para la presentación de propuestas, el respectivo poder cuando esta sea presentada a través de apoderado.</w:t>
      </w:r>
    </w:p>
    <w:p w14:paraId="63BBD19A" w14:textId="77777777" w:rsidR="00DE28EE" w:rsidRPr="00181ADC" w:rsidRDefault="00DE28EE" w:rsidP="00DE28EE">
      <w:pPr>
        <w:numPr>
          <w:ilvl w:val="0"/>
          <w:numId w:val="29"/>
        </w:numPr>
        <w:jc w:val="both"/>
        <w:rPr>
          <w:rFonts w:ascii="Arial Narrow" w:hAnsi="Arial Narrow"/>
          <w:sz w:val="20"/>
          <w:szCs w:val="20"/>
        </w:rPr>
      </w:pPr>
      <w:r w:rsidRPr="00181ADC">
        <w:rPr>
          <w:rFonts w:ascii="Arial Narrow" w:hAnsi="Arial Narrow"/>
          <w:sz w:val="20"/>
          <w:szCs w:val="20"/>
        </w:rPr>
        <w:t>Cuando el Representante Legal requiera autorización para presentar la propuesta y para celebrar el contrato en el evento de resultar adjudicatario y la misma no sea aportada dentro del plazo establecido para la presentación de las ofertas.</w:t>
      </w:r>
    </w:p>
    <w:p w14:paraId="3764DF95" w14:textId="77777777" w:rsidR="00DE28EE" w:rsidRPr="00181ADC" w:rsidRDefault="00DE28EE" w:rsidP="00DE28EE">
      <w:pPr>
        <w:numPr>
          <w:ilvl w:val="0"/>
          <w:numId w:val="29"/>
        </w:numPr>
        <w:jc w:val="both"/>
        <w:rPr>
          <w:rFonts w:ascii="Arial Narrow" w:hAnsi="Arial Narrow"/>
          <w:sz w:val="20"/>
          <w:szCs w:val="20"/>
        </w:rPr>
      </w:pPr>
      <w:r w:rsidRPr="00181ADC">
        <w:rPr>
          <w:rFonts w:ascii="Arial Narrow" w:hAnsi="Arial Narrow"/>
          <w:sz w:val="20"/>
          <w:szCs w:val="20"/>
        </w:rPr>
        <w:t>Cuando se presente la propuesta sometida al cumplimiento de cualquier condición o modalidad que represente un condicionamiento para la Entidad.</w:t>
      </w:r>
    </w:p>
    <w:p w14:paraId="33E21A6A" w14:textId="77777777" w:rsidR="00DE28EE" w:rsidRPr="00181ADC" w:rsidRDefault="00DE28EE" w:rsidP="00DE28EE">
      <w:pPr>
        <w:numPr>
          <w:ilvl w:val="0"/>
          <w:numId w:val="29"/>
        </w:numPr>
        <w:jc w:val="both"/>
        <w:rPr>
          <w:rFonts w:ascii="Arial Narrow" w:hAnsi="Arial Narrow"/>
          <w:sz w:val="20"/>
          <w:szCs w:val="20"/>
        </w:rPr>
      </w:pPr>
      <w:r w:rsidRPr="00181ADC">
        <w:rPr>
          <w:rFonts w:ascii="Arial Narrow" w:hAnsi="Arial Narrow"/>
          <w:sz w:val="20"/>
          <w:szCs w:val="20"/>
        </w:rPr>
        <w:t>Cuando se encuentre o compruebe que el proponente está incurso en alguna de las inhabilidades, incompatibilidades o prohibiciones previstas en la Constitución o en la Ley o tenga conflicto de intereses para celebrar el contrato.</w:t>
      </w:r>
    </w:p>
    <w:p w14:paraId="041C32B2" w14:textId="77777777" w:rsidR="00DE28EE" w:rsidRPr="00181ADC" w:rsidRDefault="00DE28EE" w:rsidP="00DE28EE">
      <w:pPr>
        <w:jc w:val="both"/>
        <w:rPr>
          <w:rFonts w:ascii="Arial Narrow" w:hAnsi="Arial Narrow"/>
          <w:sz w:val="20"/>
          <w:szCs w:val="20"/>
        </w:rPr>
      </w:pPr>
    </w:p>
    <w:p w14:paraId="48D19681" w14:textId="77777777" w:rsidR="00DE28EE" w:rsidRPr="00181ADC" w:rsidRDefault="00DE28EE" w:rsidP="00DE28EE">
      <w:pPr>
        <w:numPr>
          <w:ilvl w:val="0"/>
          <w:numId w:val="29"/>
        </w:numPr>
        <w:jc w:val="both"/>
        <w:rPr>
          <w:rFonts w:ascii="Arial Narrow" w:hAnsi="Arial Narrow"/>
          <w:sz w:val="20"/>
          <w:szCs w:val="20"/>
        </w:rPr>
      </w:pPr>
      <w:r w:rsidRPr="00181ADC">
        <w:rPr>
          <w:rFonts w:ascii="Arial Narrow" w:hAnsi="Arial Narrow"/>
          <w:sz w:val="20"/>
          <w:szCs w:val="20"/>
        </w:rPr>
        <w:t>Cuando el proponente se encuentre incurso en alguna de las causales de disolución o liquidación, en el evento de persona jurídica.</w:t>
      </w:r>
    </w:p>
    <w:p w14:paraId="2B87A36A" w14:textId="77777777" w:rsidR="00DE28EE" w:rsidRPr="00181ADC" w:rsidRDefault="00DE28EE" w:rsidP="00DE28EE">
      <w:pPr>
        <w:jc w:val="both"/>
        <w:rPr>
          <w:rFonts w:ascii="Arial Narrow" w:hAnsi="Arial Narrow"/>
          <w:sz w:val="20"/>
          <w:szCs w:val="20"/>
        </w:rPr>
      </w:pPr>
    </w:p>
    <w:p w14:paraId="0D94D71A" w14:textId="77777777" w:rsidR="00DE28EE" w:rsidRPr="00181ADC" w:rsidRDefault="00DE28EE" w:rsidP="00DE28EE">
      <w:pPr>
        <w:numPr>
          <w:ilvl w:val="0"/>
          <w:numId w:val="29"/>
        </w:numPr>
        <w:jc w:val="both"/>
        <w:rPr>
          <w:rFonts w:ascii="Arial Narrow" w:hAnsi="Arial Narrow"/>
          <w:sz w:val="20"/>
          <w:szCs w:val="20"/>
        </w:rPr>
      </w:pPr>
      <w:r w:rsidRPr="00181ADC">
        <w:rPr>
          <w:rFonts w:ascii="Arial Narrow" w:hAnsi="Arial Narrow"/>
          <w:sz w:val="20"/>
          <w:szCs w:val="20"/>
        </w:rPr>
        <w:t>Cuando se compruebe que la información suministrada es contradictoria o no corresponda en algún aspecto a la verdad o sea artificiosamente incompleta.</w:t>
      </w:r>
    </w:p>
    <w:p w14:paraId="220CBFC3" w14:textId="77777777" w:rsidR="00DE28EE" w:rsidRPr="00181ADC" w:rsidRDefault="00DE28EE" w:rsidP="00DE28EE">
      <w:pPr>
        <w:numPr>
          <w:ilvl w:val="0"/>
          <w:numId w:val="29"/>
        </w:numPr>
        <w:jc w:val="both"/>
        <w:rPr>
          <w:rFonts w:ascii="Arial Narrow" w:hAnsi="Arial Narrow"/>
          <w:sz w:val="20"/>
          <w:szCs w:val="20"/>
        </w:rPr>
      </w:pPr>
      <w:r w:rsidRPr="00181ADC">
        <w:rPr>
          <w:rFonts w:ascii="Arial Narrow" w:hAnsi="Arial Narrow"/>
          <w:sz w:val="20"/>
          <w:szCs w:val="20"/>
        </w:rPr>
        <w:t>Cuando el Proponente habiendo sido requerido por el Municipio de Cocorná Antioquia para subsanar requisitos habilitantes, aportar documentos, suministrar información o realizar aclaraciones, no los allegue dentro del término fijado para el efecto en la respectiva comunicación, o habiéndolos aportado, no esté acorde con las exigencias establecidas en el pliego de condiciones</w:t>
      </w:r>
    </w:p>
    <w:p w14:paraId="5E2561F9" w14:textId="77777777" w:rsidR="00DE28EE" w:rsidRPr="00181ADC" w:rsidRDefault="00DE28EE" w:rsidP="00DE28EE">
      <w:pPr>
        <w:numPr>
          <w:ilvl w:val="0"/>
          <w:numId w:val="29"/>
        </w:numPr>
        <w:jc w:val="both"/>
        <w:rPr>
          <w:rFonts w:ascii="Arial Narrow" w:hAnsi="Arial Narrow"/>
          <w:sz w:val="20"/>
          <w:szCs w:val="20"/>
        </w:rPr>
      </w:pPr>
      <w:r w:rsidRPr="00181ADC">
        <w:rPr>
          <w:rFonts w:ascii="Arial Narrow" w:hAnsi="Arial Narrow"/>
          <w:sz w:val="20"/>
          <w:szCs w:val="20"/>
        </w:rPr>
        <w:t>Cuando el valor de la propuesta reportado antes de IVA, supere el valor del presupuesto oficial sin IVA.</w:t>
      </w:r>
    </w:p>
    <w:p w14:paraId="5B2C67E5" w14:textId="77777777" w:rsidR="00DE28EE" w:rsidRPr="00181ADC" w:rsidRDefault="00DE28EE" w:rsidP="00DE28EE">
      <w:pPr>
        <w:numPr>
          <w:ilvl w:val="0"/>
          <w:numId w:val="29"/>
        </w:numPr>
        <w:jc w:val="both"/>
        <w:rPr>
          <w:rFonts w:ascii="Arial Narrow" w:hAnsi="Arial Narrow"/>
          <w:sz w:val="20"/>
          <w:szCs w:val="20"/>
        </w:rPr>
      </w:pPr>
      <w:r w:rsidRPr="00181ADC">
        <w:rPr>
          <w:rFonts w:ascii="Arial Narrow" w:hAnsi="Arial Narrow"/>
          <w:sz w:val="20"/>
          <w:szCs w:val="20"/>
        </w:rPr>
        <w:t>Cuando el valor corregido de la oferta supere el valor total del presupuesto oficial IVA incluido.</w:t>
      </w:r>
    </w:p>
    <w:p w14:paraId="519A9F3F" w14:textId="77777777" w:rsidR="00DE28EE" w:rsidRPr="00181ADC" w:rsidRDefault="00DE28EE" w:rsidP="00DE28EE">
      <w:pPr>
        <w:numPr>
          <w:ilvl w:val="0"/>
          <w:numId w:val="29"/>
        </w:numPr>
        <w:jc w:val="both"/>
        <w:rPr>
          <w:rFonts w:ascii="Arial Narrow" w:hAnsi="Arial Narrow"/>
          <w:sz w:val="20"/>
          <w:szCs w:val="20"/>
        </w:rPr>
      </w:pPr>
      <w:r w:rsidRPr="00181ADC">
        <w:rPr>
          <w:rFonts w:ascii="Arial Narrow" w:hAnsi="Arial Narrow"/>
          <w:sz w:val="20"/>
          <w:szCs w:val="20"/>
        </w:rPr>
        <w:t>Cuando el mismo proponente presente varias ofertas por sí o por interpuesta persona (en consorcio, unión temporal o individualmente).</w:t>
      </w:r>
    </w:p>
    <w:p w14:paraId="33DC12AC" w14:textId="77777777" w:rsidR="00DE28EE" w:rsidRPr="00181ADC" w:rsidRDefault="00DE28EE" w:rsidP="00DE28EE">
      <w:pPr>
        <w:numPr>
          <w:ilvl w:val="0"/>
          <w:numId w:val="29"/>
        </w:numPr>
        <w:jc w:val="both"/>
        <w:rPr>
          <w:rFonts w:ascii="Arial Narrow" w:hAnsi="Arial Narrow"/>
          <w:sz w:val="20"/>
          <w:szCs w:val="20"/>
        </w:rPr>
      </w:pPr>
      <w:r w:rsidRPr="00181ADC">
        <w:rPr>
          <w:rFonts w:ascii="Arial Narrow" w:hAnsi="Arial Narrow"/>
          <w:sz w:val="20"/>
          <w:szCs w:val="20"/>
        </w:rPr>
        <w:t>Cuando el representante legal o los representantes legales de una persona jurídica ostenten igual condición en una u otra firma que también participe en el presente proceso.</w:t>
      </w:r>
    </w:p>
    <w:p w14:paraId="1CC521B6" w14:textId="77777777" w:rsidR="00DE28EE" w:rsidRPr="00181ADC" w:rsidRDefault="00DE28EE" w:rsidP="00DE28EE">
      <w:pPr>
        <w:numPr>
          <w:ilvl w:val="0"/>
          <w:numId w:val="29"/>
        </w:numPr>
        <w:jc w:val="both"/>
        <w:rPr>
          <w:rFonts w:ascii="Arial Narrow" w:hAnsi="Arial Narrow"/>
          <w:sz w:val="20"/>
          <w:szCs w:val="20"/>
        </w:rPr>
      </w:pPr>
      <w:r w:rsidRPr="00181ADC">
        <w:rPr>
          <w:rFonts w:ascii="Arial Narrow" w:hAnsi="Arial Narrow"/>
          <w:sz w:val="20"/>
          <w:szCs w:val="20"/>
        </w:rPr>
        <w:t>Cuando las propuestas que sean parciales o incompletas en cuanto a que no cumplen lo especificado o dejen de incluir información o algún documento que de acuerdo con el Pliego de Condiciones se considere de carácter esencial para la presentación y/o comparación de las propuestas.</w:t>
      </w:r>
    </w:p>
    <w:p w14:paraId="51AAF2B2" w14:textId="77777777" w:rsidR="00DE28EE" w:rsidRPr="00181ADC" w:rsidRDefault="00DE28EE" w:rsidP="00DE28EE">
      <w:pPr>
        <w:numPr>
          <w:ilvl w:val="0"/>
          <w:numId w:val="29"/>
        </w:numPr>
        <w:jc w:val="both"/>
        <w:rPr>
          <w:rFonts w:ascii="Arial Narrow" w:hAnsi="Arial Narrow"/>
          <w:sz w:val="20"/>
          <w:szCs w:val="20"/>
        </w:rPr>
      </w:pPr>
      <w:r w:rsidRPr="00181ADC">
        <w:rPr>
          <w:rFonts w:ascii="Arial Narrow" w:hAnsi="Arial Narrow"/>
          <w:sz w:val="20"/>
          <w:szCs w:val="20"/>
        </w:rPr>
        <w:t>Cuando no se cumpla en debida forma con las condiciones técnicas y/o jurídicas solicitadas en el presente pliego de condiciones.</w:t>
      </w:r>
    </w:p>
    <w:p w14:paraId="262D7D9E" w14:textId="77777777" w:rsidR="00DE28EE" w:rsidRPr="00181ADC" w:rsidRDefault="00DE28EE" w:rsidP="00DE28EE">
      <w:pPr>
        <w:numPr>
          <w:ilvl w:val="0"/>
          <w:numId w:val="29"/>
        </w:numPr>
        <w:jc w:val="both"/>
        <w:rPr>
          <w:rFonts w:ascii="Arial Narrow" w:hAnsi="Arial Narrow"/>
          <w:sz w:val="20"/>
          <w:szCs w:val="20"/>
        </w:rPr>
      </w:pPr>
      <w:r w:rsidRPr="00181ADC">
        <w:rPr>
          <w:rFonts w:ascii="Arial Narrow" w:hAnsi="Arial Narrow"/>
          <w:sz w:val="20"/>
          <w:szCs w:val="20"/>
        </w:rPr>
        <w:t>Cuando la Capacidad Organizacional, de Contratación y Capacidad residual del oferente no cumpla con lo establecido en el presente pliego de condiciones.</w:t>
      </w:r>
    </w:p>
    <w:p w14:paraId="3A38DFE7" w14:textId="77777777" w:rsidR="00DE28EE" w:rsidRPr="00181ADC" w:rsidRDefault="00DE28EE" w:rsidP="00DE28EE">
      <w:pPr>
        <w:numPr>
          <w:ilvl w:val="0"/>
          <w:numId w:val="29"/>
        </w:numPr>
        <w:jc w:val="both"/>
        <w:rPr>
          <w:rFonts w:ascii="Arial Narrow" w:hAnsi="Arial Narrow"/>
          <w:sz w:val="20"/>
          <w:szCs w:val="20"/>
        </w:rPr>
      </w:pPr>
      <w:r w:rsidRPr="00181ADC">
        <w:rPr>
          <w:rFonts w:ascii="Arial Narrow" w:hAnsi="Arial Narrow"/>
          <w:sz w:val="20"/>
          <w:szCs w:val="20"/>
        </w:rPr>
        <w:t>Cuando el valor de la oferta sea considerado artificialmente bajo, y una vez requerido el oferente, la explicación aportada por éste no responda a circunstancias objetivas del proponente y su oferta, lo que pondría en riesgo el proceso y el cumplimiento de las obligaciones contractuales.</w:t>
      </w:r>
    </w:p>
    <w:p w14:paraId="32F28207" w14:textId="77777777" w:rsidR="00DE28EE" w:rsidRPr="00181ADC" w:rsidRDefault="00DE28EE" w:rsidP="00DE28EE">
      <w:pPr>
        <w:numPr>
          <w:ilvl w:val="0"/>
          <w:numId w:val="29"/>
        </w:numPr>
        <w:jc w:val="both"/>
        <w:rPr>
          <w:rFonts w:ascii="Arial Narrow" w:hAnsi="Arial Narrow"/>
          <w:sz w:val="20"/>
          <w:szCs w:val="20"/>
        </w:rPr>
      </w:pPr>
      <w:r w:rsidRPr="00181ADC">
        <w:rPr>
          <w:rFonts w:ascii="Arial Narrow" w:hAnsi="Arial Narrow"/>
          <w:sz w:val="20"/>
          <w:szCs w:val="20"/>
        </w:rPr>
        <w:lastRenderedPageBreak/>
        <w:t>Cuando el Proponente se encuentre reportado en el Boletín de Responsables Fiscales (Artículo 60, Ley 610 de 2000).</w:t>
      </w:r>
    </w:p>
    <w:p w14:paraId="1C73099B" w14:textId="77777777" w:rsidR="00DE28EE" w:rsidRPr="00181ADC" w:rsidRDefault="00DE28EE" w:rsidP="00DE28EE">
      <w:pPr>
        <w:numPr>
          <w:ilvl w:val="0"/>
          <w:numId w:val="29"/>
        </w:numPr>
        <w:jc w:val="both"/>
        <w:rPr>
          <w:rFonts w:ascii="Arial Narrow" w:hAnsi="Arial Narrow"/>
          <w:sz w:val="20"/>
          <w:szCs w:val="20"/>
        </w:rPr>
      </w:pPr>
      <w:r w:rsidRPr="00181ADC">
        <w:rPr>
          <w:rFonts w:ascii="Arial Narrow" w:hAnsi="Arial Narrow"/>
          <w:sz w:val="20"/>
          <w:szCs w:val="20"/>
        </w:rPr>
        <w:t>Cuando una vez el oferente requerido para subsanar, con la información o documentación allegada se mejore la propuesta.</w:t>
      </w:r>
    </w:p>
    <w:p w14:paraId="04444898" w14:textId="77777777" w:rsidR="00DE28EE" w:rsidRPr="00181ADC" w:rsidRDefault="00DE28EE" w:rsidP="00DE28EE">
      <w:pPr>
        <w:numPr>
          <w:ilvl w:val="0"/>
          <w:numId w:val="29"/>
        </w:numPr>
        <w:jc w:val="both"/>
        <w:rPr>
          <w:rFonts w:ascii="Arial Narrow" w:hAnsi="Arial Narrow"/>
          <w:sz w:val="20"/>
          <w:szCs w:val="20"/>
        </w:rPr>
      </w:pPr>
      <w:r w:rsidRPr="00181ADC">
        <w:rPr>
          <w:rFonts w:ascii="Arial Narrow" w:hAnsi="Arial Narrow"/>
          <w:sz w:val="20"/>
          <w:szCs w:val="20"/>
        </w:rPr>
        <w:t>Cuando el proponente en el Formulario Oferta económica realice modificaciones, consigne ítems no relacionados o no incluya toda la información solicitada en dicho formulario.</w:t>
      </w:r>
    </w:p>
    <w:p w14:paraId="4AA1950F" w14:textId="77777777" w:rsidR="00DE28EE" w:rsidRPr="00181ADC" w:rsidRDefault="00DE28EE" w:rsidP="00DE28EE">
      <w:pPr>
        <w:jc w:val="both"/>
        <w:rPr>
          <w:rFonts w:ascii="Arial Narrow" w:hAnsi="Arial Narrow"/>
          <w:sz w:val="20"/>
          <w:szCs w:val="20"/>
        </w:rPr>
      </w:pPr>
    </w:p>
    <w:p w14:paraId="33E02FE0" w14:textId="77777777" w:rsidR="00DE28EE" w:rsidRPr="00181ADC" w:rsidRDefault="00DE28EE" w:rsidP="00DE28EE">
      <w:pPr>
        <w:jc w:val="both"/>
        <w:rPr>
          <w:rFonts w:ascii="Arial Narrow" w:hAnsi="Arial Narrow"/>
          <w:sz w:val="20"/>
          <w:szCs w:val="20"/>
        </w:rPr>
      </w:pPr>
    </w:p>
    <w:p w14:paraId="3A996C88" w14:textId="77777777" w:rsidR="00DE28EE" w:rsidRPr="00181ADC" w:rsidRDefault="00DE28EE" w:rsidP="00DE28EE">
      <w:pPr>
        <w:jc w:val="both"/>
        <w:rPr>
          <w:rFonts w:ascii="Arial Narrow" w:hAnsi="Arial Narrow"/>
          <w:sz w:val="20"/>
          <w:szCs w:val="20"/>
        </w:rPr>
      </w:pPr>
    </w:p>
    <w:p w14:paraId="2AE5742D" w14:textId="77777777" w:rsidR="00DE28EE" w:rsidRPr="00181ADC" w:rsidRDefault="00DE28EE" w:rsidP="00DE28EE">
      <w:pPr>
        <w:jc w:val="both"/>
        <w:rPr>
          <w:rFonts w:ascii="Arial Narrow" w:hAnsi="Arial Narrow"/>
          <w:b/>
          <w:sz w:val="20"/>
          <w:szCs w:val="20"/>
        </w:rPr>
      </w:pPr>
      <w:r w:rsidRPr="00181ADC">
        <w:rPr>
          <w:rFonts w:ascii="Arial Narrow" w:hAnsi="Arial Narrow"/>
          <w:b/>
          <w:sz w:val="20"/>
          <w:szCs w:val="20"/>
        </w:rPr>
        <w:t>CRONOGRAMA DEL PROCESO</w:t>
      </w:r>
    </w:p>
    <w:p w14:paraId="3FA6A2DC" w14:textId="77777777" w:rsidR="00DE28EE" w:rsidRPr="00181ADC" w:rsidRDefault="00DE28EE" w:rsidP="00DE28EE">
      <w:pPr>
        <w:jc w:val="both"/>
        <w:rPr>
          <w:rFonts w:ascii="Arial Narrow" w:hAnsi="Arial Narrow"/>
          <w:b/>
          <w:sz w:val="20"/>
          <w:szCs w:val="20"/>
          <w:u w:val="single"/>
        </w:rPr>
      </w:pPr>
      <w:r w:rsidRPr="00181ADC">
        <w:rPr>
          <w:rFonts w:ascii="Arial Narrow" w:hAnsi="Arial Narrow"/>
          <w:b/>
          <w:sz w:val="20"/>
          <w:szCs w:val="20"/>
          <w:u w:val="single"/>
        </w:rPr>
        <w:t>CRONOGRAMA</w:t>
      </w:r>
    </w:p>
    <w:p w14:paraId="76C2BAD2" w14:textId="77777777" w:rsidR="00DE28EE" w:rsidRPr="00181ADC" w:rsidRDefault="00DE28EE" w:rsidP="00DE28EE">
      <w:pPr>
        <w:jc w:val="both"/>
        <w:rPr>
          <w:rFonts w:ascii="Arial Narrow" w:hAnsi="Arial Narrow"/>
          <w:b/>
          <w:sz w:val="20"/>
          <w:szCs w:val="20"/>
          <w:u w:val="single"/>
        </w:rPr>
      </w:pPr>
    </w:p>
    <w:p w14:paraId="2785EF85" w14:textId="77777777" w:rsidR="00DE28EE" w:rsidRPr="00181ADC" w:rsidRDefault="00DE28EE" w:rsidP="00DE28EE">
      <w:pPr>
        <w:jc w:val="both"/>
        <w:rPr>
          <w:rFonts w:ascii="Arial Narrow" w:hAnsi="Arial Narrow"/>
          <w:b/>
          <w:sz w:val="20"/>
          <w:szCs w:val="20"/>
          <w:u w:val="single"/>
        </w:rPr>
      </w:pPr>
      <w:r w:rsidRPr="00181ADC">
        <w:rPr>
          <w:rFonts w:ascii="Arial Narrow" w:hAnsi="Arial Narrow"/>
          <w:noProof/>
          <w:sz w:val="20"/>
          <w:szCs w:val="20"/>
          <w:lang w:val="en-US"/>
        </w:rPr>
        <w:lastRenderedPageBreak/>
        <w:drawing>
          <wp:inline distT="0" distB="0" distL="0" distR="0" wp14:anchorId="4A2C87DD" wp14:editId="29650C44">
            <wp:extent cx="6038371" cy="5076825"/>
            <wp:effectExtent l="0" t="0" r="635"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t="6638" r="37542"/>
                    <a:stretch/>
                  </pic:blipFill>
                  <pic:spPr bwMode="auto">
                    <a:xfrm>
                      <a:off x="0" y="0"/>
                      <a:ext cx="6046757" cy="5083876"/>
                    </a:xfrm>
                    <a:prstGeom prst="rect">
                      <a:avLst/>
                    </a:prstGeom>
                    <a:ln>
                      <a:noFill/>
                    </a:ln>
                    <a:extLst>
                      <a:ext uri="{53640926-AAD7-44D8-BBD7-CCE9431645EC}">
                        <a14:shadowObscured xmlns:a14="http://schemas.microsoft.com/office/drawing/2010/main"/>
                      </a:ext>
                    </a:extLst>
                  </pic:spPr>
                </pic:pic>
              </a:graphicData>
            </a:graphic>
          </wp:inline>
        </w:drawing>
      </w:r>
    </w:p>
    <w:p w14:paraId="58428414" w14:textId="77777777" w:rsidR="00DE28EE" w:rsidRPr="00181ADC" w:rsidRDefault="00DE28EE" w:rsidP="00DE28EE">
      <w:pPr>
        <w:jc w:val="both"/>
        <w:rPr>
          <w:rFonts w:ascii="Arial Narrow" w:hAnsi="Arial Narrow"/>
          <w:b/>
          <w:sz w:val="20"/>
          <w:szCs w:val="20"/>
          <w:u w:val="single"/>
        </w:rPr>
      </w:pPr>
    </w:p>
    <w:p w14:paraId="0AD1C70A" w14:textId="77777777" w:rsidR="00DE28EE" w:rsidRPr="00181ADC" w:rsidRDefault="00DE28EE" w:rsidP="00DE28EE">
      <w:pPr>
        <w:jc w:val="both"/>
        <w:rPr>
          <w:rFonts w:ascii="Arial Narrow" w:hAnsi="Arial Narrow"/>
          <w:sz w:val="20"/>
          <w:szCs w:val="20"/>
        </w:rPr>
      </w:pPr>
    </w:p>
    <w:p w14:paraId="2CCD80F5" w14:textId="77777777" w:rsidR="00DE28EE" w:rsidRPr="00181ADC" w:rsidRDefault="00DE28EE" w:rsidP="00DE28EE">
      <w:pPr>
        <w:jc w:val="both"/>
        <w:rPr>
          <w:rFonts w:ascii="Arial Narrow" w:hAnsi="Arial Narrow"/>
          <w:b/>
          <w:sz w:val="20"/>
          <w:szCs w:val="20"/>
        </w:rPr>
      </w:pPr>
      <w:r w:rsidRPr="00181ADC">
        <w:rPr>
          <w:rFonts w:ascii="Arial Narrow" w:hAnsi="Arial Narrow"/>
          <w:b/>
          <w:sz w:val="20"/>
          <w:szCs w:val="20"/>
        </w:rPr>
        <w:t>REGLAS PARA EXPEDIR ADENDAS A LA INVITACION Y EXTENDER LAS ETAPAS PREVISTAS</w:t>
      </w:r>
    </w:p>
    <w:p w14:paraId="62D904ED" w14:textId="77777777" w:rsidR="00DE28EE" w:rsidRPr="00181ADC" w:rsidRDefault="00DE28EE" w:rsidP="00DE28EE">
      <w:pPr>
        <w:jc w:val="both"/>
        <w:rPr>
          <w:rFonts w:ascii="Arial Narrow" w:hAnsi="Arial Narrow"/>
          <w:sz w:val="20"/>
          <w:szCs w:val="20"/>
        </w:rPr>
      </w:pPr>
      <w:r w:rsidRPr="00181ADC">
        <w:rPr>
          <w:rFonts w:ascii="Arial Narrow" w:hAnsi="Arial Narrow"/>
          <w:sz w:val="20"/>
          <w:szCs w:val="20"/>
        </w:rPr>
        <w:t>De ser necesaria la entidad publicara las adendas necesarias para ajustar la invitación y su cronograma en cualquier momento antes de que empiece a correr el término para entrega de propuestas.</w:t>
      </w:r>
    </w:p>
    <w:p w14:paraId="3A9EF4B4" w14:textId="77777777" w:rsidR="00DE28EE" w:rsidRPr="00181ADC" w:rsidRDefault="00DE28EE" w:rsidP="00DE28EE">
      <w:pPr>
        <w:jc w:val="both"/>
        <w:rPr>
          <w:rFonts w:ascii="Arial Narrow" w:hAnsi="Arial Narrow"/>
          <w:b/>
          <w:sz w:val="20"/>
          <w:szCs w:val="20"/>
        </w:rPr>
      </w:pPr>
      <w:r w:rsidRPr="00181ADC">
        <w:rPr>
          <w:rFonts w:ascii="Arial Narrow" w:hAnsi="Arial Narrow"/>
          <w:b/>
          <w:sz w:val="20"/>
          <w:szCs w:val="20"/>
        </w:rPr>
        <w:t>LUGAR DE RECIBO DE LAS OFERTAS.</w:t>
      </w:r>
    </w:p>
    <w:p w14:paraId="7F1E79D9" w14:textId="77777777" w:rsidR="00DE28EE" w:rsidRPr="00181ADC" w:rsidRDefault="00DE28EE" w:rsidP="00DE28EE">
      <w:pPr>
        <w:jc w:val="both"/>
        <w:rPr>
          <w:rFonts w:ascii="Arial Narrow" w:hAnsi="Arial Narrow"/>
          <w:b/>
          <w:sz w:val="20"/>
          <w:szCs w:val="20"/>
        </w:rPr>
      </w:pPr>
      <w:r w:rsidRPr="00181ADC">
        <w:rPr>
          <w:rFonts w:ascii="Arial Narrow" w:hAnsi="Arial Narrow"/>
          <w:sz w:val="20"/>
          <w:szCs w:val="20"/>
        </w:rPr>
        <w:t>Las propuestas presentadas por los oferentes a la entidad se recibirán en la oficina de recepción primer piso  de la Alcaldía Municipal de Cocorná</w:t>
      </w:r>
      <w:r w:rsidRPr="00181ADC">
        <w:rPr>
          <w:rFonts w:ascii="Arial Narrow" w:hAnsi="Arial Narrow"/>
          <w:b/>
          <w:sz w:val="20"/>
          <w:szCs w:val="20"/>
        </w:rPr>
        <w:t>.</w:t>
      </w:r>
    </w:p>
    <w:p w14:paraId="4F357F94" w14:textId="77777777" w:rsidR="00DE28EE" w:rsidRPr="00181ADC" w:rsidRDefault="00DE28EE" w:rsidP="00DE28EE">
      <w:pPr>
        <w:jc w:val="both"/>
        <w:rPr>
          <w:rFonts w:ascii="Arial Narrow" w:hAnsi="Arial Narrow"/>
          <w:b/>
          <w:sz w:val="20"/>
          <w:szCs w:val="20"/>
        </w:rPr>
      </w:pPr>
      <w:r w:rsidRPr="00181ADC">
        <w:rPr>
          <w:rFonts w:ascii="Arial Narrow" w:hAnsi="Arial Narrow"/>
          <w:b/>
          <w:sz w:val="20"/>
          <w:szCs w:val="20"/>
        </w:rPr>
        <w:t>REQUISITOS HABILITANTES</w:t>
      </w:r>
    </w:p>
    <w:p w14:paraId="526C3372" w14:textId="77777777" w:rsidR="00DE28EE" w:rsidRPr="00181ADC" w:rsidRDefault="00DE28EE" w:rsidP="00DE28EE">
      <w:pPr>
        <w:jc w:val="both"/>
        <w:rPr>
          <w:rFonts w:ascii="Arial Narrow" w:hAnsi="Arial Narrow"/>
          <w:b/>
          <w:sz w:val="20"/>
          <w:szCs w:val="20"/>
        </w:rPr>
      </w:pPr>
      <w:r w:rsidRPr="00181ADC">
        <w:rPr>
          <w:rFonts w:ascii="Arial Narrow" w:hAnsi="Arial Narrow"/>
          <w:b/>
          <w:sz w:val="20"/>
          <w:szCs w:val="20"/>
        </w:rPr>
        <w:t xml:space="preserve"> CAPACIDAD JURIDICA</w:t>
      </w:r>
    </w:p>
    <w:p w14:paraId="1BFE7EB9" w14:textId="77777777" w:rsidR="00DE28EE" w:rsidRPr="00181ADC" w:rsidRDefault="00DE28EE" w:rsidP="00DE28EE">
      <w:pPr>
        <w:jc w:val="both"/>
        <w:rPr>
          <w:rFonts w:ascii="Arial Narrow" w:hAnsi="Arial Narrow"/>
          <w:sz w:val="20"/>
          <w:szCs w:val="20"/>
          <w:lang w:val="es-ES"/>
        </w:rPr>
      </w:pPr>
      <w:r w:rsidRPr="00181ADC">
        <w:rPr>
          <w:rFonts w:ascii="Arial Narrow" w:hAnsi="Arial Narrow"/>
          <w:sz w:val="20"/>
          <w:szCs w:val="20"/>
          <w:lang w:val="es-ES"/>
        </w:rPr>
        <w:lastRenderedPageBreak/>
        <w:t>Los siguientes documentos deben ser anexados por el proponente junto con la Carta de Presentación de la propuesta, sin embargo, de acuerdo con el Numeral 1 del Artículo 2.2.1.2.1.5.2 del Decreto 1082 de 2015, Los requisitos habilitantes serán verificados por parte de esta entidad, al oferente que resulte seleccionado con el precio más bajo.</w:t>
      </w:r>
    </w:p>
    <w:p w14:paraId="0D503EAD" w14:textId="77777777" w:rsidR="00DE28EE" w:rsidRPr="00181ADC" w:rsidRDefault="00DE28EE" w:rsidP="00DE28EE">
      <w:pPr>
        <w:jc w:val="both"/>
        <w:rPr>
          <w:rFonts w:ascii="Arial Narrow" w:hAnsi="Arial Narrow"/>
          <w:sz w:val="20"/>
          <w:szCs w:val="20"/>
          <w:lang w:val="es-ES"/>
        </w:rPr>
      </w:pPr>
    </w:p>
    <w:p w14:paraId="5A81208D" w14:textId="77777777" w:rsidR="00DE28EE" w:rsidRPr="00181ADC" w:rsidRDefault="00DE28EE" w:rsidP="00DE28EE">
      <w:pPr>
        <w:jc w:val="both"/>
        <w:rPr>
          <w:rFonts w:ascii="Arial Narrow" w:hAnsi="Arial Narrow"/>
          <w:sz w:val="20"/>
          <w:szCs w:val="20"/>
          <w:lang w:val="es-ES"/>
        </w:rPr>
      </w:pPr>
      <w:r w:rsidRPr="00181ADC">
        <w:rPr>
          <w:rFonts w:ascii="Arial Narrow" w:hAnsi="Arial Narrow"/>
          <w:sz w:val="20"/>
          <w:szCs w:val="20"/>
          <w:lang w:val="es-ES"/>
        </w:rPr>
        <w:t>Documentos a anexar que se tendrán en cuenta para acreditar su capacidad:</w:t>
      </w:r>
    </w:p>
    <w:p w14:paraId="26CAB9C9" w14:textId="77777777" w:rsidR="00DE28EE" w:rsidRPr="00181ADC" w:rsidRDefault="00DE28EE" w:rsidP="00DE28EE">
      <w:pPr>
        <w:jc w:val="both"/>
        <w:rPr>
          <w:rFonts w:ascii="Arial Narrow" w:hAnsi="Arial Narrow"/>
          <w:sz w:val="20"/>
          <w:szCs w:val="20"/>
          <w:lang w:val="es-ES"/>
        </w:rPr>
      </w:pPr>
    </w:p>
    <w:p w14:paraId="4A461176" w14:textId="77777777" w:rsidR="00DE28EE" w:rsidRPr="00181ADC" w:rsidRDefault="00DE28EE" w:rsidP="00DE28EE">
      <w:pPr>
        <w:jc w:val="both"/>
        <w:rPr>
          <w:rFonts w:ascii="Arial Narrow" w:hAnsi="Arial Narrow"/>
          <w:sz w:val="20"/>
          <w:szCs w:val="20"/>
          <w:lang w:val="es-E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15"/>
        <w:gridCol w:w="7413"/>
      </w:tblGrid>
      <w:tr w:rsidR="00DE28EE" w:rsidRPr="00181ADC" w14:paraId="57B94433" w14:textId="77777777" w:rsidTr="009C6885">
        <w:trPr>
          <w:trHeight w:val="403"/>
        </w:trPr>
        <w:tc>
          <w:tcPr>
            <w:tcW w:w="1426" w:type="dxa"/>
          </w:tcPr>
          <w:p w14:paraId="7D18B39B" w14:textId="77777777" w:rsidR="00DE28EE" w:rsidRPr="00181ADC" w:rsidRDefault="00DE28EE" w:rsidP="00DE28EE">
            <w:pPr>
              <w:jc w:val="both"/>
              <w:rPr>
                <w:rFonts w:ascii="Arial Narrow" w:hAnsi="Arial Narrow"/>
                <w:sz w:val="20"/>
                <w:szCs w:val="20"/>
                <w:lang w:val="es-ES"/>
              </w:rPr>
            </w:pPr>
            <w:r w:rsidRPr="00181ADC">
              <w:rPr>
                <w:rFonts w:ascii="Arial Narrow" w:hAnsi="Arial Narrow"/>
                <w:b/>
                <w:sz w:val="20"/>
                <w:szCs w:val="20"/>
                <w:lang w:val="es-ES"/>
              </w:rPr>
              <w:t>Documento</w:t>
            </w:r>
          </w:p>
        </w:tc>
        <w:tc>
          <w:tcPr>
            <w:tcW w:w="7628" w:type="dxa"/>
          </w:tcPr>
          <w:p w14:paraId="37AF360C" w14:textId="77777777" w:rsidR="00DE28EE" w:rsidRPr="00181ADC" w:rsidRDefault="00DE28EE" w:rsidP="00DE28EE">
            <w:pPr>
              <w:jc w:val="both"/>
              <w:rPr>
                <w:rFonts w:ascii="Arial Narrow" w:hAnsi="Arial Narrow"/>
                <w:sz w:val="20"/>
                <w:szCs w:val="20"/>
                <w:lang w:val="es-ES"/>
              </w:rPr>
            </w:pPr>
            <w:r w:rsidRPr="00181ADC">
              <w:rPr>
                <w:rFonts w:ascii="Arial Narrow" w:hAnsi="Arial Narrow"/>
                <w:b/>
                <w:sz w:val="20"/>
                <w:szCs w:val="20"/>
                <w:lang w:val="es-ES"/>
              </w:rPr>
              <w:t>Nombre del Documento</w:t>
            </w:r>
          </w:p>
        </w:tc>
      </w:tr>
      <w:tr w:rsidR="00DE28EE" w:rsidRPr="00181ADC" w14:paraId="641C68AB" w14:textId="77777777" w:rsidTr="009C6885">
        <w:tc>
          <w:tcPr>
            <w:tcW w:w="1426" w:type="dxa"/>
            <w:vAlign w:val="center"/>
          </w:tcPr>
          <w:p w14:paraId="797A2A32" w14:textId="77777777" w:rsidR="00DE28EE" w:rsidRPr="00181ADC" w:rsidRDefault="00DE28EE" w:rsidP="00DE28EE">
            <w:pPr>
              <w:jc w:val="both"/>
              <w:rPr>
                <w:rFonts w:ascii="Arial Narrow" w:hAnsi="Arial Narrow"/>
                <w:sz w:val="20"/>
                <w:szCs w:val="20"/>
                <w:lang w:val="es-ES"/>
              </w:rPr>
            </w:pPr>
            <w:r w:rsidRPr="00181ADC">
              <w:rPr>
                <w:rFonts w:ascii="Arial Narrow" w:hAnsi="Arial Narrow"/>
                <w:sz w:val="20"/>
                <w:szCs w:val="20"/>
                <w:lang w:val="es-ES"/>
              </w:rPr>
              <w:t>1.</w:t>
            </w:r>
          </w:p>
        </w:tc>
        <w:tc>
          <w:tcPr>
            <w:tcW w:w="7628" w:type="dxa"/>
          </w:tcPr>
          <w:p w14:paraId="5EB1BFEA" w14:textId="77777777" w:rsidR="00DE28EE" w:rsidRPr="00181ADC" w:rsidRDefault="00DE28EE" w:rsidP="00DE28EE">
            <w:pPr>
              <w:jc w:val="both"/>
              <w:rPr>
                <w:rFonts w:ascii="Arial Narrow" w:hAnsi="Arial Narrow"/>
                <w:sz w:val="20"/>
                <w:szCs w:val="20"/>
                <w:lang w:val="es-ES"/>
              </w:rPr>
            </w:pPr>
            <w:r w:rsidRPr="00181ADC">
              <w:rPr>
                <w:rFonts w:ascii="Arial Narrow" w:hAnsi="Arial Narrow"/>
                <w:sz w:val="20"/>
                <w:szCs w:val="20"/>
                <w:lang w:val="es-ES"/>
              </w:rPr>
              <w:t>Carta de Documento de oferente</w:t>
            </w:r>
          </w:p>
        </w:tc>
      </w:tr>
      <w:tr w:rsidR="00DE28EE" w:rsidRPr="00181ADC" w14:paraId="5A1F716D" w14:textId="77777777" w:rsidTr="009C6885">
        <w:tc>
          <w:tcPr>
            <w:tcW w:w="1426" w:type="dxa"/>
            <w:vAlign w:val="center"/>
          </w:tcPr>
          <w:p w14:paraId="30E86135" w14:textId="77777777" w:rsidR="00DE28EE" w:rsidRPr="00181ADC" w:rsidRDefault="00DE28EE" w:rsidP="00DE28EE">
            <w:pPr>
              <w:jc w:val="both"/>
              <w:rPr>
                <w:rFonts w:ascii="Arial Narrow" w:hAnsi="Arial Narrow"/>
                <w:sz w:val="20"/>
                <w:szCs w:val="20"/>
                <w:lang w:val="es-ES"/>
              </w:rPr>
            </w:pPr>
            <w:r w:rsidRPr="00181ADC">
              <w:rPr>
                <w:rFonts w:ascii="Arial Narrow" w:hAnsi="Arial Narrow"/>
                <w:sz w:val="20"/>
                <w:szCs w:val="20"/>
                <w:lang w:val="es-ES"/>
              </w:rPr>
              <w:t>2</w:t>
            </w:r>
          </w:p>
        </w:tc>
        <w:tc>
          <w:tcPr>
            <w:tcW w:w="7628" w:type="dxa"/>
          </w:tcPr>
          <w:p w14:paraId="5DE5F61C" w14:textId="77777777" w:rsidR="00DE28EE" w:rsidRPr="00181ADC" w:rsidRDefault="00DE28EE" w:rsidP="00DE28EE">
            <w:pPr>
              <w:jc w:val="both"/>
              <w:rPr>
                <w:rFonts w:ascii="Arial Narrow" w:hAnsi="Arial Narrow"/>
                <w:sz w:val="20"/>
                <w:szCs w:val="20"/>
                <w:lang w:val="es-ES"/>
              </w:rPr>
            </w:pPr>
            <w:r w:rsidRPr="00181ADC">
              <w:rPr>
                <w:rFonts w:ascii="Arial Narrow" w:hAnsi="Arial Narrow"/>
                <w:sz w:val="20"/>
                <w:szCs w:val="20"/>
                <w:lang w:val="es-ES"/>
              </w:rPr>
              <w:t xml:space="preserve">Formato de Propuesta económica </w:t>
            </w:r>
          </w:p>
        </w:tc>
      </w:tr>
      <w:tr w:rsidR="00DE28EE" w:rsidRPr="00181ADC" w14:paraId="6E98A9BC" w14:textId="77777777" w:rsidTr="009C6885">
        <w:tc>
          <w:tcPr>
            <w:tcW w:w="1426" w:type="dxa"/>
            <w:vAlign w:val="center"/>
          </w:tcPr>
          <w:p w14:paraId="034F59F6" w14:textId="77777777" w:rsidR="00DE28EE" w:rsidRPr="00181ADC" w:rsidRDefault="00DE28EE" w:rsidP="00DE28EE">
            <w:pPr>
              <w:jc w:val="both"/>
              <w:rPr>
                <w:rFonts w:ascii="Arial Narrow" w:hAnsi="Arial Narrow"/>
                <w:sz w:val="20"/>
                <w:szCs w:val="20"/>
                <w:lang w:val="es-ES"/>
              </w:rPr>
            </w:pPr>
            <w:r w:rsidRPr="00181ADC">
              <w:rPr>
                <w:rFonts w:ascii="Arial Narrow" w:hAnsi="Arial Narrow"/>
                <w:sz w:val="20"/>
                <w:szCs w:val="20"/>
                <w:lang w:val="es-ES"/>
              </w:rPr>
              <w:t>3.</w:t>
            </w:r>
          </w:p>
        </w:tc>
        <w:tc>
          <w:tcPr>
            <w:tcW w:w="7628" w:type="dxa"/>
          </w:tcPr>
          <w:p w14:paraId="163AF368" w14:textId="77777777" w:rsidR="00DE28EE" w:rsidRPr="00181ADC" w:rsidRDefault="00DE28EE" w:rsidP="00DE28EE">
            <w:pPr>
              <w:jc w:val="both"/>
              <w:rPr>
                <w:rFonts w:ascii="Arial Narrow" w:hAnsi="Arial Narrow"/>
                <w:sz w:val="20"/>
                <w:szCs w:val="20"/>
                <w:lang w:val="es-ES"/>
              </w:rPr>
            </w:pPr>
            <w:r w:rsidRPr="00181ADC">
              <w:rPr>
                <w:rFonts w:ascii="Arial Narrow" w:hAnsi="Arial Narrow"/>
                <w:sz w:val="20"/>
                <w:szCs w:val="20"/>
                <w:lang w:val="es-ES"/>
              </w:rPr>
              <w:t>Certificado de existencia y representación legal expedido por la cámara de Comercio o copia de pago de impuesto de industria y comercio que acredite la calidad de comerciante, de ser persona Jurídica</w:t>
            </w:r>
          </w:p>
        </w:tc>
      </w:tr>
      <w:tr w:rsidR="00DE28EE" w:rsidRPr="00181ADC" w14:paraId="4E0FFE35" w14:textId="77777777" w:rsidTr="009C6885">
        <w:tc>
          <w:tcPr>
            <w:tcW w:w="1426" w:type="dxa"/>
            <w:vAlign w:val="center"/>
          </w:tcPr>
          <w:p w14:paraId="71B470AE" w14:textId="77777777" w:rsidR="00DE28EE" w:rsidRPr="00181ADC" w:rsidRDefault="00DE28EE" w:rsidP="00DE28EE">
            <w:pPr>
              <w:jc w:val="both"/>
              <w:rPr>
                <w:rFonts w:ascii="Arial Narrow" w:hAnsi="Arial Narrow"/>
                <w:sz w:val="20"/>
                <w:szCs w:val="20"/>
                <w:lang w:val="es-ES"/>
              </w:rPr>
            </w:pPr>
            <w:r w:rsidRPr="00181ADC">
              <w:rPr>
                <w:rFonts w:ascii="Arial Narrow" w:hAnsi="Arial Narrow"/>
                <w:sz w:val="20"/>
                <w:szCs w:val="20"/>
                <w:lang w:val="es-ES"/>
              </w:rPr>
              <w:t>4.</w:t>
            </w:r>
          </w:p>
        </w:tc>
        <w:tc>
          <w:tcPr>
            <w:tcW w:w="7628" w:type="dxa"/>
          </w:tcPr>
          <w:p w14:paraId="3253A5E5" w14:textId="77777777" w:rsidR="00DE28EE" w:rsidRPr="00181ADC" w:rsidRDefault="00DE28EE" w:rsidP="00DE28EE">
            <w:pPr>
              <w:jc w:val="both"/>
              <w:rPr>
                <w:rFonts w:ascii="Arial Narrow" w:hAnsi="Arial Narrow"/>
                <w:sz w:val="20"/>
                <w:szCs w:val="20"/>
                <w:lang w:val="es-ES"/>
              </w:rPr>
            </w:pPr>
            <w:r w:rsidRPr="00181ADC">
              <w:rPr>
                <w:rFonts w:ascii="Arial Narrow" w:hAnsi="Arial Narrow"/>
                <w:sz w:val="20"/>
                <w:szCs w:val="20"/>
                <w:lang w:val="es-ES"/>
              </w:rPr>
              <w:t>Certificado de Inhabilidades e incompatibilidades o prohibiciones.</w:t>
            </w:r>
          </w:p>
        </w:tc>
      </w:tr>
      <w:tr w:rsidR="00DE28EE" w:rsidRPr="00181ADC" w14:paraId="4C57570E" w14:textId="77777777" w:rsidTr="009C6885">
        <w:tc>
          <w:tcPr>
            <w:tcW w:w="1426" w:type="dxa"/>
            <w:vAlign w:val="center"/>
          </w:tcPr>
          <w:p w14:paraId="5698240C" w14:textId="77777777" w:rsidR="00DE28EE" w:rsidRPr="00181ADC" w:rsidRDefault="00DE28EE" w:rsidP="00DE28EE">
            <w:pPr>
              <w:jc w:val="both"/>
              <w:rPr>
                <w:rFonts w:ascii="Arial Narrow" w:hAnsi="Arial Narrow"/>
                <w:sz w:val="20"/>
                <w:szCs w:val="20"/>
                <w:lang w:val="es-ES"/>
              </w:rPr>
            </w:pPr>
            <w:r w:rsidRPr="00181ADC">
              <w:rPr>
                <w:rFonts w:ascii="Arial Narrow" w:hAnsi="Arial Narrow"/>
                <w:sz w:val="20"/>
                <w:szCs w:val="20"/>
                <w:lang w:val="es-ES"/>
              </w:rPr>
              <w:t>5.</w:t>
            </w:r>
          </w:p>
        </w:tc>
        <w:tc>
          <w:tcPr>
            <w:tcW w:w="7628" w:type="dxa"/>
          </w:tcPr>
          <w:p w14:paraId="25ABD6AC" w14:textId="77777777" w:rsidR="00DE28EE" w:rsidRPr="00181ADC" w:rsidRDefault="00DE28EE" w:rsidP="00DE28EE">
            <w:pPr>
              <w:jc w:val="both"/>
              <w:rPr>
                <w:rFonts w:ascii="Arial Narrow" w:hAnsi="Arial Narrow"/>
                <w:sz w:val="20"/>
                <w:szCs w:val="20"/>
                <w:lang w:val="es-ES"/>
              </w:rPr>
            </w:pPr>
            <w:r w:rsidRPr="00181ADC">
              <w:rPr>
                <w:rFonts w:ascii="Arial Narrow" w:hAnsi="Arial Narrow"/>
                <w:sz w:val="20"/>
                <w:szCs w:val="20"/>
                <w:lang w:val="es-ES"/>
              </w:rPr>
              <w:t>Certificado de la Procuraduría General de la República relacionado con antecedentes disciplinarios.</w:t>
            </w:r>
          </w:p>
        </w:tc>
      </w:tr>
      <w:tr w:rsidR="00DE28EE" w:rsidRPr="00181ADC" w14:paraId="7811878D" w14:textId="77777777" w:rsidTr="009C6885">
        <w:tc>
          <w:tcPr>
            <w:tcW w:w="1426" w:type="dxa"/>
            <w:vAlign w:val="center"/>
          </w:tcPr>
          <w:p w14:paraId="4DB3945E" w14:textId="77777777" w:rsidR="00DE28EE" w:rsidRPr="00181ADC" w:rsidRDefault="00DE28EE" w:rsidP="00DE28EE">
            <w:pPr>
              <w:jc w:val="both"/>
              <w:rPr>
                <w:rFonts w:ascii="Arial Narrow" w:hAnsi="Arial Narrow"/>
                <w:sz w:val="20"/>
                <w:szCs w:val="20"/>
                <w:lang w:val="es-ES"/>
              </w:rPr>
            </w:pPr>
            <w:r w:rsidRPr="00181ADC">
              <w:rPr>
                <w:rFonts w:ascii="Arial Narrow" w:hAnsi="Arial Narrow"/>
                <w:sz w:val="20"/>
                <w:szCs w:val="20"/>
                <w:lang w:val="es-ES"/>
              </w:rPr>
              <w:t>6.</w:t>
            </w:r>
          </w:p>
        </w:tc>
        <w:tc>
          <w:tcPr>
            <w:tcW w:w="7628" w:type="dxa"/>
          </w:tcPr>
          <w:p w14:paraId="7D4FC3A5" w14:textId="77777777" w:rsidR="00DE28EE" w:rsidRPr="00181ADC" w:rsidRDefault="00DE28EE" w:rsidP="00DE28EE">
            <w:pPr>
              <w:jc w:val="both"/>
              <w:rPr>
                <w:rFonts w:ascii="Arial Narrow" w:hAnsi="Arial Narrow"/>
                <w:sz w:val="20"/>
                <w:szCs w:val="20"/>
                <w:lang w:val="es-ES"/>
              </w:rPr>
            </w:pPr>
            <w:r w:rsidRPr="00181ADC">
              <w:rPr>
                <w:rFonts w:ascii="Arial Narrow" w:hAnsi="Arial Narrow"/>
                <w:sz w:val="20"/>
                <w:szCs w:val="20"/>
                <w:lang w:val="es-ES"/>
              </w:rPr>
              <w:t>Certificado de la Contraloría General de la República relacionado con antecedentes fiscales</w:t>
            </w:r>
          </w:p>
        </w:tc>
      </w:tr>
      <w:tr w:rsidR="00DE28EE" w:rsidRPr="00181ADC" w14:paraId="0D8A2922" w14:textId="77777777" w:rsidTr="009C6885">
        <w:tc>
          <w:tcPr>
            <w:tcW w:w="1426" w:type="dxa"/>
            <w:vAlign w:val="center"/>
          </w:tcPr>
          <w:p w14:paraId="538A1ABE" w14:textId="77777777" w:rsidR="00DE28EE" w:rsidRPr="00181ADC" w:rsidRDefault="00DE28EE" w:rsidP="00DE28EE">
            <w:pPr>
              <w:jc w:val="both"/>
              <w:rPr>
                <w:rFonts w:ascii="Arial Narrow" w:hAnsi="Arial Narrow"/>
                <w:sz w:val="20"/>
                <w:szCs w:val="20"/>
                <w:lang w:val="es-ES"/>
              </w:rPr>
            </w:pPr>
            <w:r w:rsidRPr="00181ADC">
              <w:rPr>
                <w:rFonts w:ascii="Arial Narrow" w:hAnsi="Arial Narrow"/>
                <w:sz w:val="20"/>
                <w:szCs w:val="20"/>
                <w:lang w:val="es-ES"/>
              </w:rPr>
              <w:t>7</w:t>
            </w:r>
          </w:p>
        </w:tc>
        <w:tc>
          <w:tcPr>
            <w:tcW w:w="7628" w:type="dxa"/>
          </w:tcPr>
          <w:p w14:paraId="7430C1DD" w14:textId="77777777" w:rsidR="00DE28EE" w:rsidRPr="00181ADC" w:rsidRDefault="00DE28EE" w:rsidP="00DE28EE">
            <w:pPr>
              <w:jc w:val="both"/>
              <w:rPr>
                <w:rFonts w:ascii="Arial Narrow" w:hAnsi="Arial Narrow"/>
                <w:sz w:val="20"/>
                <w:szCs w:val="20"/>
                <w:lang w:val="es-ES"/>
              </w:rPr>
            </w:pPr>
            <w:r w:rsidRPr="00181ADC">
              <w:rPr>
                <w:rFonts w:ascii="Arial Narrow" w:hAnsi="Arial Narrow"/>
                <w:sz w:val="20"/>
                <w:szCs w:val="20"/>
                <w:lang w:val="es-ES"/>
              </w:rPr>
              <w:t>Certificado de antecedente de la policía judicial</w:t>
            </w:r>
          </w:p>
        </w:tc>
      </w:tr>
      <w:tr w:rsidR="00DE28EE" w:rsidRPr="00181ADC" w14:paraId="30E51F25" w14:textId="77777777" w:rsidTr="009C6885">
        <w:tc>
          <w:tcPr>
            <w:tcW w:w="1426" w:type="dxa"/>
            <w:vAlign w:val="center"/>
          </w:tcPr>
          <w:p w14:paraId="0858BBEC" w14:textId="77777777" w:rsidR="00DE28EE" w:rsidRPr="00181ADC" w:rsidRDefault="00DE28EE" w:rsidP="00DE28EE">
            <w:pPr>
              <w:jc w:val="both"/>
              <w:rPr>
                <w:rFonts w:ascii="Arial Narrow" w:hAnsi="Arial Narrow"/>
                <w:sz w:val="20"/>
                <w:szCs w:val="20"/>
                <w:lang w:val="es-ES"/>
              </w:rPr>
            </w:pPr>
            <w:r w:rsidRPr="00181ADC">
              <w:rPr>
                <w:rFonts w:ascii="Arial Narrow" w:hAnsi="Arial Narrow"/>
                <w:sz w:val="20"/>
                <w:szCs w:val="20"/>
                <w:lang w:val="es-ES"/>
              </w:rPr>
              <w:t>8</w:t>
            </w:r>
          </w:p>
        </w:tc>
        <w:tc>
          <w:tcPr>
            <w:tcW w:w="7628" w:type="dxa"/>
          </w:tcPr>
          <w:p w14:paraId="4F2DF38C" w14:textId="77777777" w:rsidR="00DE28EE" w:rsidRPr="00181ADC" w:rsidRDefault="00DE28EE" w:rsidP="00DE28EE">
            <w:pPr>
              <w:jc w:val="both"/>
              <w:rPr>
                <w:rFonts w:ascii="Arial Narrow" w:hAnsi="Arial Narrow"/>
                <w:sz w:val="20"/>
                <w:szCs w:val="20"/>
                <w:lang w:val="es-ES"/>
              </w:rPr>
            </w:pPr>
            <w:r w:rsidRPr="00181ADC">
              <w:rPr>
                <w:rFonts w:ascii="Arial Narrow" w:hAnsi="Arial Narrow"/>
                <w:sz w:val="20"/>
                <w:szCs w:val="20"/>
                <w:lang w:val="es-ES"/>
              </w:rPr>
              <w:t>Certificado de antecedentes de medidas correctivas</w:t>
            </w:r>
          </w:p>
        </w:tc>
      </w:tr>
      <w:tr w:rsidR="00DE28EE" w:rsidRPr="00181ADC" w14:paraId="188A076D" w14:textId="77777777" w:rsidTr="009C6885">
        <w:tc>
          <w:tcPr>
            <w:tcW w:w="1426" w:type="dxa"/>
            <w:vAlign w:val="center"/>
          </w:tcPr>
          <w:p w14:paraId="60E8ADC0" w14:textId="77777777" w:rsidR="00DE28EE" w:rsidRPr="00181ADC" w:rsidRDefault="00DE28EE" w:rsidP="00DE28EE">
            <w:pPr>
              <w:jc w:val="both"/>
              <w:rPr>
                <w:rFonts w:ascii="Arial Narrow" w:hAnsi="Arial Narrow"/>
                <w:sz w:val="20"/>
                <w:szCs w:val="20"/>
                <w:lang w:val="es-ES"/>
              </w:rPr>
            </w:pPr>
            <w:r w:rsidRPr="00181ADC">
              <w:rPr>
                <w:rFonts w:ascii="Arial Narrow" w:hAnsi="Arial Narrow"/>
                <w:sz w:val="20"/>
                <w:szCs w:val="20"/>
                <w:lang w:val="es-ES"/>
              </w:rPr>
              <w:t>9.</w:t>
            </w:r>
          </w:p>
        </w:tc>
        <w:tc>
          <w:tcPr>
            <w:tcW w:w="7628" w:type="dxa"/>
          </w:tcPr>
          <w:p w14:paraId="595E7A63" w14:textId="77777777" w:rsidR="00DE28EE" w:rsidRPr="00181ADC" w:rsidRDefault="00DE28EE" w:rsidP="00DE28EE">
            <w:pPr>
              <w:jc w:val="both"/>
              <w:rPr>
                <w:rFonts w:ascii="Arial Narrow" w:hAnsi="Arial Narrow"/>
                <w:sz w:val="20"/>
                <w:szCs w:val="20"/>
                <w:lang w:val="es-ES"/>
              </w:rPr>
            </w:pPr>
            <w:r w:rsidRPr="00181ADC">
              <w:rPr>
                <w:rFonts w:ascii="Arial Narrow" w:hAnsi="Arial Narrow"/>
                <w:sz w:val="20"/>
                <w:szCs w:val="20"/>
                <w:lang w:val="es-ES"/>
              </w:rPr>
              <w:t>RUT del Proponente</w:t>
            </w:r>
          </w:p>
        </w:tc>
      </w:tr>
      <w:tr w:rsidR="00DE28EE" w:rsidRPr="00181ADC" w14:paraId="3E6DB3D5" w14:textId="77777777" w:rsidTr="009C6885">
        <w:tc>
          <w:tcPr>
            <w:tcW w:w="1426" w:type="dxa"/>
            <w:vAlign w:val="center"/>
          </w:tcPr>
          <w:p w14:paraId="024BA3D0" w14:textId="77777777" w:rsidR="00DE28EE" w:rsidRPr="00181ADC" w:rsidRDefault="00DE28EE" w:rsidP="00DE28EE">
            <w:pPr>
              <w:jc w:val="both"/>
              <w:rPr>
                <w:rFonts w:ascii="Arial Narrow" w:hAnsi="Arial Narrow"/>
                <w:sz w:val="20"/>
                <w:szCs w:val="20"/>
                <w:lang w:val="es-ES"/>
              </w:rPr>
            </w:pPr>
            <w:r w:rsidRPr="00181ADC">
              <w:rPr>
                <w:rFonts w:ascii="Arial Narrow" w:hAnsi="Arial Narrow"/>
                <w:sz w:val="20"/>
                <w:szCs w:val="20"/>
                <w:lang w:val="es-ES"/>
              </w:rPr>
              <w:t>10</w:t>
            </w:r>
          </w:p>
        </w:tc>
        <w:tc>
          <w:tcPr>
            <w:tcW w:w="7628" w:type="dxa"/>
            <w:vAlign w:val="bottom"/>
          </w:tcPr>
          <w:p w14:paraId="2AD8136B" w14:textId="77777777" w:rsidR="00DE28EE" w:rsidRPr="00181ADC" w:rsidRDefault="00DE28EE" w:rsidP="00DE28EE">
            <w:pPr>
              <w:jc w:val="both"/>
              <w:rPr>
                <w:rFonts w:ascii="Arial Narrow" w:hAnsi="Arial Narrow"/>
                <w:sz w:val="20"/>
                <w:szCs w:val="20"/>
                <w:lang w:val="es-ES"/>
              </w:rPr>
            </w:pPr>
            <w:r w:rsidRPr="00181ADC">
              <w:rPr>
                <w:rFonts w:ascii="Arial Narrow" w:hAnsi="Arial Narrow"/>
                <w:sz w:val="20"/>
                <w:szCs w:val="20"/>
                <w:lang w:val="es-ES"/>
              </w:rPr>
              <w:t>Fotocopia de la Cédula</w:t>
            </w:r>
          </w:p>
        </w:tc>
      </w:tr>
      <w:tr w:rsidR="00DE28EE" w:rsidRPr="00181ADC" w14:paraId="184FDD62" w14:textId="77777777" w:rsidTr="009C6885">
        <w:tc>
          <w:tcPr>
            <w:tcW w:w="1426" w:type="dxa"/>
            <w:vAlign w:val="center"/>
          </w:tcPr>
          <w:p w14:paraId="1198D98F" w14:textId="77777777" w:rsidR="00DE28EE" w:rsidRPr="00181ADC" w:rsidRDefault="00DE28EE" w:rsidP="00DE28EE">
            <w:pPr>
              <w:jc w:val="both"/>
              <w:rPr>
                <w:rFonts w:ascii="Arial Narrow" w:hAnsi="Arial Narrow"/>
                <w:sz w:val="20"/>
                <w:szCs w:val="20"/>
                <w:lang w:val="es-ES"/>
              </w:rPr>
            </w:pPr>
            <w:r w:rsidRPr="00181ADC">
              <w:rPr>
                <w:rFonts w:ascii="Arial Narrow" w:hAnsi="Arial Narrow"/>
                <w:sz w:val="20"/>
                <w:szCs w:val="20"/>
                <w:lang w:val="es-ES"/>
              </w:rPr>
              <w:t>11</w:t>
            </w:r>
          </w:p>
        </w:tc>
        <w:tc>
          <w:tcPr>
            <w:tcW w:w="7628" w:type="dxa"/>
            <w:vAlign w:val="bottom"/>
          </w:tcPr>
          <w:p w14:paraId="2FDEFAFF" w14:textId="77777777" w:rsidR="00DE28EE" w:rsidRPr="00181ADC" w:rsidRDefault="00DE28EE" w:rsidP="00DE28EE">
            <w:pPr>
              <w:jc w:val="both"/>
              <w:rPr>
                <w:rFonts w:ascii="Arial Narrow" w:hAnsi="Arial Narrow"/>
                <w:sz w:val="20"/>
                <w:szCs w:val="20"/>
                <w:lang w:val="es-ES"/>
              </w:rPr>
            </w:pPr>
            <w:r w:rsidRPr="00181ADC">
              <w:rPr>
                <w:rFonts w:ascii="Arial Narrow" w:hAnsi="Arial Narrow"/>
                <w:sz w:val="20"/>
                <w:szCs w:val="20"/>
                <w:lang w:val="es-ES"/>
              </w:rPr>
              <w:t xml:space="preserve">Certificado del </w:t>
            </w:r>
            <w:proofErr w:type="spellStart"/>
            <w:r w:rsidRPr="00181ADC">
              <w:rPr>
                <w:rFonts w:ascii="Arial Narrow" w:hAnsi="Arial Narrow"/>
                <w:sz w:val="20"/>
                <w:szCs w:val="20"/>
                <w:lang w:val="es-ES"/>
              </w:rPr>
              <w:t>redam</w:t>
            </w:r>
            <w:proofErr w:type="spellEnd"/>
            <w:r w:rsidRPr="00181ADC">
              <w:rPr>
                <w:rFonts w:ascii="Arial Narrow" w:hAnsi="Arial Narrow"/>
                <w:sz w:val="20"/>
                <w:szCs w:val="20"/>
                <w:lang w:val="es-ES"/>
              </w:rPr>
              <w:t xml:space="preserve"> </w:t>
            </w:r>
          </w:p>
        </w:tc>
      </w:tr>
      <w:tr w:rsidR="00DE28EE" w:rsidRPr="00181ADC" w14:paraId="3AF4AA32" w14:textId="77777777" w:rsidTr="009C6885">
        <w:tc>
          <w:tcPr>
            <w:tcW w:w="1426" w:type="dxa"/>
            <w:vAlign w:val="center"/>
          </w:tcPr>
          <w:p w14:paraId="4AECBCC9" w14:textId="77777777" w:rsidR="00DE28EE" w:rsidRPr="00181ADC" w:rsidRDefault="00DE28EE" w:rsidP="00DE28EE">
            <w:pPr>
              <w:jc w:val="both"/>
              <w:rPr>
                <w:rFonts w:ascii="Arial Narrow" w:hAnsi="Arial Narrow"/>
                <w:sz w:val="20"/>
                <w:szCs w:val="20"/>
                <w:lang w:val="es-ES"/>
              </w:rPr>
            </w:pPr>
            <w:r w:rsidRPr="00181ADC">
              <w:rPr>
                <w:rFonts w:ascii="Arial Narrow" w:hAnsi="Arial Narrow"/>
                <w:sz w:val="20"/>
                <w:szCs w:val="20"/>
                <w:lang w:val="es-ES"/>
              </w:rPr>
              <w:t>12</w:t>
            </w:r>
          </w:p>
        </w:tc>
        <w:tc>
          <w:tcPr>
            <w:tcW w:w="7628" w:type="dxa"/>
            <w:vAlign w:val="bottom"/>
          </w:tcPr>
          <w:p w14:paraId="77135018" w14:textId="77777777" w:rsidR="00DE28EE" w:rsidRPr="00181ADC" w:rsidRDefault="00DE28EE" w:rsidP="00DE28EE">
            <w:pPr>
              <w:jc w:val="both"/>
              <w:rPr>
                <w:rFonts w:ascii="Arial Narrow" w:hAnsi="Arial Narrow"/>
                <w:sz w:val="20"/>
                <w:szCs w:val="20"/>
                <w:lang w:val="es-ES"/>
              </w:rPr>
            </w:pPr>
            <w:r w:rsidRPr="00181ADC">
              <w:rPr>
                <w:rFonts w:ascii="Arial Narrow" w:hAnsi="Arial Narrow"/>
                <w:sz w:val="20"/>
                <w:szCs w:val="20"/>
                <w:lang w:val="es-ES"/>
              </w:rPr>
              <w:t xml:space="preserve">Carta de propuesta </w:t>
            </w:r>
          </w:p>
        </w:tc>
      </w:tr>
    </w:tbl>
    <w:p w14:paraId="57321535" w14:textId="77777777" w:rsidR="00DE28EE" w:rsidRPr="00181ADC" w:rsidRDefault="00DE28EE" w:rsidP="00DE28EE">
      <w:pPr>
        <w:jc w:val="both"/>
        <w:rPr>
          <w:rFonts w:ascii="Arial Narrow" w:hAnsi="Arial Narrow"/>
          <w:b/>
          <w:sz w:val="20"/>
          <w:szCs w:val="20"/>
        </w:rPr>
      </w:pPr>
    </w:p>
    <w:p w14:paraId="37647250" w14:textId="77777777" w:rsidR="00DE28EE" w:rsidRPr="00181ADC" w:rsidRDefault="00DE28EE" w:rsidP="00DE28EE">
      <w:pPr>
        <w:jc w:val="both"/>
        <w:rPr>
          <w:rFonts w:ascii="Arial Narrow" w:hAnsi="Arial Narrow"/>
          <w:sz w:val="20"/>
          <w:szCs w:val="20"/>
        </w:rPr>
      </w:pPr>
      <w:r w:rsidRPr="00181ADC">
        <w:rPr>
          <w:rFonts w:ascii="Arial Narrow" w:hAnsi="Arial Narrow"/>
          <w:b/>
          <w:sz w:val="20"/>
          <w:szCs w:val="20"/>
        </w:rPr>
        <w:t xml:space="preserve"> EXPERIENCIA MINIMA: </w:t>
      </w:r>
      <w:r w:rsidRPr="00181ADC">
        <w:rPr>
          <w:rFonts w:ascii="Arial Narrow" w:hAnsi="Arial Narrow"/>
          <w:sz w:val="20"/>
          <w:szCs w:val="20"/>
        </w:rPr>
        <w:t>No es obligatoria, salvo en contratos de obra y de consultoría y para los de prestación de servicios profesionales y de apoyo a la gestión.</w:t>
      </w:r>
    </w:p>
    <w:p w14:paraId="23823BA9" w14:textId="77777777" w:rsidR="00DE28EE" w:rsidRPr="00181ADC" w:rsidRDefault="00DE28EE" w:rsidP="00DE28EE">
      <w:pPr>
        <w:jc w:val="both"/>
        <w:rPr>
          <w:rFonts w:ascii="Arial Narrow" w:hAnsi="Arial Narrow"/>
          <w:sz w:val="20"/>
          <w:szCs w:val="20"/>
        </w:rPr>
      </w:pPr>
      <w:r w:rsidRPr="00181ADC">
        <w:rPr>
          <w:rFonts w:ascii="Arial Narrow" w:hAnsi="Arial Narrow"/>
          <w:b/>
          <w:sz w:val="20"/>
          <w:szCs w:val="20"/>
        </w:rPr>
        <w:t>CAPACIDAD FINANCIERA</w:t>
      </w:r>
      <w:r w:rsidRPr="00181ADC">
        <w:rPr>
          <w:rFonts w:ascii="Arial Narrow" w:hAnsi="Arial Narrow"/>
          <w:sz w:val="20"/>
          <w:szCs w:val="20"/>
        </w:rPr>
        <w:t>: Como la forma de pago es contra entrega a satisfacción de los bienes no se verificará la capacidad Financiera.</w:t>
      </w:r>
    </w:p>
    <w:p w14:paraId="563778A4" w14:textId="77777777" w:rsidR="00DE28EE" w:rsidRPr="00181ADC" w:rsidRDefault="00DE28EE" w:rsidP="00DE28EE">
      <w:pPr>
        <w:jc w:val="both"/>
        <w:rPr>
          <w:rFonts w:ascii="Arial Narrow" w:hAnsi="Arial Narrow"/>
          <w:b/>
          <w:sz w:val="20"/>
          <w:szCs w:val="20"/>
        </w:rPr>
      </w:pPr>
      <w:r w:rsidRPr="00181ADC">
        <w:rPr>
          <w:rFonts w:ascii="Arial Narrow" w:hAnsi="Arial Narrow"/>
          <w:b/>
          <w:sz w:val="20"/>
          <w:szCs w:val="20"/>
        </w:rPr>
        <w:t>VERIFICACION DE REQUISITOS HABILITANTES.</w:t>
      </w:r>
    </w:p>
    <w:p w14:paraId="291C18E6" w14:textId="77777777" w:rsidR="00DE28EE" w:rsidRPr="00181ADC" w:rsidRDefault="00DE28EE" w:rsidP="00DE28EE">
      <w:pPr>
        <w:jc w:val="both"/>
        <w:rPr>
          <w:rFonts w:ascii="Arial Narrow" w:hAnsi="Arial Narrow"/>
          <w:sz w:val="20"/>
          <w:szCs w:val="20"/>
        </w:rPr>
      </w:pPr>
      <w:r w:rsidRPr="00181ADC">
        <w:rPr>
          <w:rFonts w:ascii="Arial Narrow" w:hAnsi="Arial Narrow"/>
          <w:sz w:val="20"/>
          <w:szCs w:val="20"/>
        </w:rPr>
        <w:t xml:space="preserve">La verificación de los requisitos habilitantes del numeral 7.1, 7.2 y 7.3 se efectuará exclusivamente en relación con el proponente con el precio más bajo, para lo cual se tendrá en cuenta como reglas de </w:t>
      </w:r>
      <w:proofErr w:type="spellStart"/>
      <w:r w:rsidRPr="00181ADC">
        <w:rPr>
          <w:rFonts w:ascii="Arial Narrow" w:hAnsi="Arial Narrow"/>
          <w:sz w:val="20"/>
          <w:szCs w:val="20"/>
        </w:rPr>
        <w:t>subsanabilidad</w:t>
      </w:r>
      <w:proofErr w:type="spellEnd"/>
      <w:r w:rsidRPr="00181ADC">
        <w:rPr>
          <w:rFonts w:ascii="Arial Narrow" w:hAnsi="Arial Narrow"/>
          <w:sz w:val="20"/>
          <w:szCs w:val="20"/>
        </w:rPr>
        <w:t xml:space="preserve">, teniendo en cuenta que en todo proceso de selección de contratistas primará lo sustancial sobre lo formal. En consecuencia, no podrá rechazarse una propuesta por la ausencia de requisitos o la falta de documentos que verifiquen las condiciones del proponente o soporten el contenido de la oferta, y que no constituyan los factores de escogencia establecidos por la entidad en el pliego de condiciones, de conformidad con lo previsto en los numerales 2, 3 y 4 del artículo 5° de la Ley 1150 de </w:t>
      </w:r>
      <w:r w:rsidRPr="00181ADC">
        <w:rPr>
          <w:rFonts w:ascii="Arial Narrow" w:hAnsi="Arial Narrow"/>
          <w:sz w:val="20"/>
          <w:szCs w:val="20"/>
        </w:rPr>
        <w:lastRenderedPageBreak/>
        <w:t>2007.Tales requisitos o documentos podrán ser requeridos por la entidad en condiciones de igualdad para todos los proponentes hasta la adjudicación.</w:t>
      </w:r>
    </w:p>
    <w:p w14:paraId="35F409EB" w14:textId="77777777" w:rsidR="00DE28EE" w:rsidRPr="00181ADC" w:rsidRDefault="00DE28EE" w:rsidP="00DE28EE">
      <w:pPr>
        <w:jc w:val="both"/>
        <w:rPr>
          <w:rFonts w:ascii="Arial Narrow" w:hAnsi="Arial Narrow"/>
          <w:b/>
          <w:sz w:val="20"/>
          <w:szCs w:val="20"/>
        </w:rPr>
      </w:pPr>
      <w:r w:rsidRPr="00181ADC">
        <w:rPr>
          <w:rFonts w:ascii="Arial Narrow" w:hAnsi="Arial Narrow"/>
          <w:b/>
          <w:sz w:val="20"/>
          <w:szCs w:val="20"/>
        </w:rPr>
        <w:t>PUBLICIDAD DEL PROCESO.</w:t>
      </w:r>
    </w:p>
    <w:p w14:paraId="6E2D5875" w14:textId="77777777" w:rsidR="00DE28EE" w:rsidRPr="00181ADC" w:rsidRDefault="00DE28EE" w:rsidP="00DE28EE">
      <w:pPr>
        <w:jc w:val="both"/>
        <w:rPr>
          <w:rFonts w:ascii="Arial Narrow" w:hAnsi="Arial Narrow"/>
          <w:sz w:val="20"/>
          <w:szCs w:val="20"/>
        </w:rPr>
      </w:pPr>
      <w:r w:rsidRPr="00181ADC">
        <w:rPr>
          <w:rFonts w:ascii="Arial Narrow" w:hAnsi="Arial Narrow"/>
          <w:sz w:val="20"/>
          <w:szCs w:val="20"/>
        </w:rPr>
        <w:t xml:space="preserve">Todos los actos y documentos del proceso se publicaran en el Portal Único de Contratación SECOP 1 </w:t>
      </w:r>
      <w:hyperlink r:id="rId9" w:history="1">
        <w:r w:rsidRPr="00181ADC">
          <w:rPr>
            <w:rStyle w:val="Hipervnculo"/>
            <w:rFonts w:ascii="Arial Narrow" w:hAnsi="Arial Narrow"/>
            <w:sz w:val="20"/>
            <w:szCs w:val="20"/>
          </w:rPr>
          <w:t>www.colombiacompra.gov.co</w:t>
        </w:r>
      </w:hyperlink>
    </w:p>
    <w:p w14:paraId="5CA76368" w14:textId="77777777" w:rsidR="00DE28EE" w:rsidRPr="00181ADC" w:rsidRDefault="00DE28EE" w:rsidP="00DE28EE">
      <w:pPr>
        <w:jc w:val="both"/>
        <w:rPr>
          <w:rFonts w:ascii="Arial Narrow" w:hAnsi="Arial Narrow"/>
          <w:b/>
          <w:sz w:val="20"/>
          <w:szCs w:val="20"/>
        </w:rPr>
      </w:pPr>
      <w:r w:rsidRPr="00181ADC">
        <w:rPr>
          <w:rFonts w:ascii="Arial Narrow" w:hAnsi="Arial Narrow"/>
          <w:b/>
          <w:sz w:val="20"/>
          <w:szCs w:val="20"/>
        </w:rPr>
        <w:t>OBSERVACIONES A LA EVALUACION</w:t>
      </w:r>
    </w:p>
    <w:p w14:paraId="1C9D83FF" w14:textId="77777777" w:rsidR="00DE28EE" w:rsidRPr="00181ADC" w:rsidRDefault="00DE28EE" w:rsidP="00DE28EE">
      <w:pPr>
        <w:jc w:val="both"/>
        <w:rPr>
          <w:rFonts w:ascii="Arial Narrow" w:hAnsi="Arial Narrow"/>
          <w:sz w:val="20"/>
          <w:szCs w:val="20"/>
        </w:rPr>
      </w:pPr>
      <w:r w:rsidRPr="00181ADC">
        <w:rPr>
          <w:rFonts w:ascii="Arial Narrow" w:hAnsi="Arial Narrow"/>
          <w:sz w:val="20"/>
          <w:szCs w:val="20"/>
        </w:rPr>
        <w:t>La entidad en cumplimiento de lo establecido en el cronograma del proceso otorgara (1) un día hábil, para que los proponentes si así lo consideran realicen observaciones a la evaluación.</w:t>
      </w:r>
    </w:p>
    <w:p w14:paraId="61DD80BC" w14:textId="77777777" w:rsidR="00DE28EE" w:rsidRPr="00181ADC" w:rsidRDefault="00DE28EE" w:rsidP="00DE28EE">
      <w:pPr>
        <w:jc w:val="both"/>
        <w:rPr>
          <w:rFonts w:ascii="Arial Narrow" w:hAnsi="Arial Narrow"/>
          <w:b/>
          <w:sz w:val="20"/>
          <w:szCs w:val="20"/>
        </w:rPr>
      </w:pPr>
      <w:r w:rsidRPr="00181ADC">
        <w:rPr>
          <w:rFonts w:ascii="Arial Narrow" w:hAnsi="Arial Narrow"/>
          <w:b/>
          <w:sz w:val="20"/>
          <w:szCs w:val="20"/>
        </w:rPr>
        <w:t>EMPATES A MENOR PRECIO</w:t>
      </w:r>
    </w:p>
    <w:p w14:paraId="09A0A7DB" w14:textId="77777777" w:rsidR="00DE28EE" w:rsidRPr="00181ADC" w:rsidRDefault="00DE28EE" w:rsidP="00DE28EE">
      <w:pPr>
        <w:jc w:val="both"/>
        <w:rPr>
          <w:rFonts w:ascii="Arial Narrow" w:hAnsi="Arial Narrow"/>
          <w:sz w:val="20"/>
          <w:szCs w:val="20"/>
        </w:rPr>
      </w:pPr>
      <w:r w:rsidRPr="00181ADC">
        <w:rPr>
          <w:rFonts w:ascii="Arial Narrow" w:hAnsi="Arial Narrow"/>
          <w:sz w:val="20"/>
          <w:szCs w:val="20"/>
        </w:rPr>
        <w:t>En caso de empate a menor precio, la entidad adjudicará a quien haya entregado primero la oferta entre los empatados, según el orden de entrega de las mismas.</w:t>
      </w:r>
    </w:p>
    <w:p w14:paraId="73544430" w14:textId="77777777" w:rsidR="00DE28EE" w:rsidRPr="00181ADC" w:rsidRDefault="00DE28EE" w:rsidP="00DE28EE">
      <w:pPr>
        <w:jc w:val="both"/>
        <w:rPr>
          <w:rFonts w:ascii="Arial Narrow" w:hAnsi="Arial Narrow"/>
          <w:b/>
          <w:sz w:val="20"/>
          <w:szCs w:val="20"/>
        </w:rPr>
      </w:pPr>
      <w:r w:rsidRPr="00181ADC">
        <w:rPr>
          <w:rFonts w:ascii="Arial Narrow" w:hAnsi="Arial Narrow"/>
          <w:b/>
          <w:sz w:val="20"/>
          <w:szCs w:val="20"/>
        </w:rPr>
        <w:t>RESPUESTA A LAS OBSERVACIONES A LA EVALUACION Y COMUNICACIÓN DE ACEPTACION DE LA OFERTA</w:t>
      </w:r>
    </w:p>
    <w:p w14:paraId="02C8D828" w14:textId="77777777" w:rsidR="00DE28EE" w:rsidRPr="00181ADC" w:rsidRDefault="00DE28EE" w:rsidP="00DE28EE">
      <w:pPr>
        <w:jc w:val="both"/>
        <w:rPr>
          <w:rFonts w:ascii="Arial Narrow" w:hAnsi="Arial Narrow"/>
          <w:sz w:val="20"/>
          <w:szCs w:val="20"/>
        </w:rPr>
      </w:pPr>
      <w:r w:rsidRPr="00181ADC">
        <w:rPr>
          <w:rFonts w:ascii="Arial Narrow" w:hAnsi="Arial Narrow"/>
          <w:sz w:val="20"/>
          <w:szCs w:val="20"/>
        </w:rPr>
        <w:t>El municipio de Cocorná, Antioquia, finalizada la evaluación y el proceso de observación a la evaluación, dará respuesta a estas y conjuntamente publicará la comunicación de aceptación de la oferta</w:t>
      </w:r>
    </w:p>
    <w:p w14:paraId="6E192D9A" w14:textId="77777777" w:rsidR="00DE28EE" w:rsidRPr="00181ADC" w:rsidRDefault="00DE28EE" w:rsidP="00DE28EE">
      <w:pPr>
        <w:jc w:val="both"/>
        <w:rPr>
          <w:rFonts w:ascii="Arial Narrow" w:hAnsi="Arial Narrow"/>
          <w:b/>
          <w:sz w:val="20"/>
          <w:szCs w:val="20"/>
        </w:rPr>
      </w:pPr>
      <w:r w:rsidRPr="00181ADC">
        <w:rPr>
          <w:rFonts w:ascii="Arial Narrow" w:hAnsi="Arial Narrow"/>
          <w:b/>
          <w:sz w:val="20"/>
          <w:szCs w:val="20"/>
        </w:rPr>
        <w:t>ADJUDICACION DEL CONTRATO.</w:t>
      </w:r>
    </w:p>
    <w:p w14:paraId="56F75A31" w14:textId="77777777" w:rsidR="00DE28EE" w:rsidRPr="00181ADC" w:rsidRDefault="00DE28EE" w:rsidP="00DE28EE">
      <w:pPr>
        <w:jc w:val="both"/>
        <w:rPr>
          <w:rFonts w:ascii="Arial Narrow" w:hAnsi="Arial Narrow"/>
          <w:sz w:val="20"/>
          <w:szCs w:val="20"/>
        </w:rPr>
      </w:pPr>
      <w:r w:rsidRPr="00181ADC">
        <w:rPr>
          <w:rFonts w:ascii="Arial Narrow" w:hAnsi="Arial Narrow"/>
          <w:sz w:val="20"/>
          <w:szCs w:val="20"/>
        </w:rPr>
        <w:t>La entidad podrá adjudicar el contrato cuando solo se haya presentado una oferta y esta cumpla con los requisitos habilitantes exigidos, siempre que la oferta satisfaga los requerimientos contenidos en la invitación pública.</w:t>
      </w:r>
    </w:p>
    <w:p w14:paraId="6A4BF446" w14:textId="77777777" w:rsidR="00DE28EE" w:rsidRPr="00181ADC" w:rsidRDefault="00DE28EE" w:rsidP="00DE28EE">
      <w:pPr>
        <w:jc w:val="both"/>
        <w:rPr>
          <w:rFonts w:ascii="Arial Narrow" w:hAnsi="Arial Narrow"/>
          <w:sz w:val="20"/>
          <w:szCs w:val="20"/>
          <w:u w:val="single"/>
        </w:rPr>
      </w:pPr>
      <w:r w:rsidRPr="00181ADC">
        <w:rPr>
          <w:rFonts w:ascii="Arial Narrow" w:hAnsi="Arial Narrow"/>
          <w:sz w:val="20"/>
          <w:szCs w:val="20"/>
          <w:u w:val="single"/>
        </w:rPr>
        <w:t>En caso de presentarse proponente único con plenitud de requisitos, la adjudicación podrá hacerse desde el cierre y posterior evaluación de las propuestas obviando los demás requisitos.</w:t>
      </w:r>
    </w:p>
    <w:p w14:paraId="7EE6FF89" w14:textId="77777777" w:rsidR="00DE28EE" w:rsidRPr="00181ADC" w:rsidRDefault="00DE28EE" w:rsidP="00DE28EE">
      <w:pPr>
        <w:jc w:val="both"/>
        <w:rPr>
          <w:rFonts w:ascii="Arial Narrow" w:hAnsi="Arial Narrow"/>
          <w:sz w:val="20"/>
          <w:szCs w:val="20"/>
        </w:rPr>
      </w:pPr>
    </w:p>
    <w:p w14:paraId="7EE6305D" w14:textId="77777777" w:rsidR="00DE28EE" w:rsidRPr="00181ADC" w:rsidRDefault="00DE28EE" w:rsidP="00DE28EE">
      <w:pPr>
        <w:jc w:val="both"/>
        <w:rPr>
          <w:rFonts w:ascii="Arial Narrow" w:hAnsi="Arial Narrow"/>
          <w:b/>
          <w:sz w:val="20"/>
          <w:szCs w:val="20"/>
        </w:rPr>
      </w:pPr>
      <w:r w:rsidRPr="00181ADC">
        <w:rPr>
          <w:rFonts w:ascii="Arial Narrow" w:hAnsi="Arial Narrow"/>
          <w:b/>
          <w:sz w:val="20"/>
          <w:szCs w:val="20"/>
        </w:rPr>
        <w:t>DECLARATORIA DE DESIERTA.</w:t>
      </w:r>
    </w:p>
    <w:p w14:paraId="5FDA5AE4" w14:textId="77777777" w:rsidR="00DE28EE" w:rsidRPr="00181ADC" w:rsidRDefault="00DE28EE" w:rsidP="00DE28EE">
      <w:pPr>
        <w:jc w:val="both"/>
        <w:rPr>
          <w:rFonts w:ascii="Arial Narrow" w:hAnsi="Arial Narrow"/>
          <w:sz w:val="20"/>
          <w:szCs w:val="20"/>
        </w:rPr>
      </w:pPr>
      <w:r w:rsidRPr="00181ADC">
        <w:rPr>
          <w:rFonts w:ascii="Arial Narrow" w:hAnsi="Arial Narrow"/>
          <w:sz w:val="20"/>
          <w:szCs w:val="20"/>
        </w:rPr>
        <w:t xml:space="preserve">En caso de no lograse la adjudicación, la entidad declarará desierto el proceso mediante comunicación motivada que se publicará en el SECOP y/o en la página web del municipio si </w:t>
      </w:r>
    </w:p>
    <w:p w14:paraId="56DDC773" w14:textId="77777777" w:rsidR="00DE28EE" w:rsidRPr="00181ADC" w:rsidRDefault="00DE28EE" w:rsidP="00DE28EE">
      <w:pPr>
        <w:jc w:val="both"/>
        <w:rPr>
          <w:rFonts w:ascii="Arial Narrow" w:hAnsi="Arial Narrow"/>
          <w:sz w:val="20"/>
          <w:szCs w:val="20"/>
        </w:rPr>
      </w:pPr>
      <w:r w:rsidRPr="00181ADC">
        <w:rPr>
          <w:rFonts w:ascii="Arial Narrow" w:hAnsi="Arial Narrow"/>
          <w:sz w:val="20"/>
          <w:szCs w:val="20"/>
        </w:rPr>
        <w:t>hubiere proponentes el termino para presentar el recurso de reposición correrá desde la notificación del acto correspondiente.</w:t>
      </w:r>
    </w:p>
    <w:p w14:paraId="153972D4" w14:textId="77777777" w:rsidR="00DE28EE" w:rsidRPr="00181ADC" w:rsidRDefault="00DE28EE" w:rsidP="00DE28EE">
      <w:pPr>
        <w:jc w:val="both"/>
        <w:rPr>
          <w:rFonts w:ascii="Arial Narrow" w:hAnsi="Arial Narrow"/>
          <w:b/>
          <w:sz w:val="20"/>
          <w:szCs w:val="20"/>
        </w:rPr>
      </w:pPr>
    </w:p>
    <w:p w14:paraId="57F6DFA5" w14:textId="77777777" w:rsidR="00DE28EE" w:rsidRPr="00181ADC" w:rsidRDefault="00DE28EE" w:rsidP="00DE28EE">
      <w:pPr>
        <w:jc w:val="both"/>
        <w:rPr>
          <w:rFonts w:ascii="Arial Narrow" w:hAnsi="Arial Narrow"/>
          <w:b/>
          <w:sz w:val="20"/>
          <w:szCs w:val="20"/>
        </w:rPr>
      </w:pPr>
      <w:r w:rsidRPr="00181ADC">
        <w:rPr>
          <w:rFonts w:ascii="Arial Narrow" w:hAnsi="Arial Narrow"/>
          <w:b/>
          <w:sz w:val="20"/>
          <w:szCs w:val="20"/>
        </w:rPr>
        <w:t xml:space="preserve"> CONTRATO.</w:t>
      </w:r>
    </w:p>
    <w:p w14:paraId="34EE925C" w14:textId="77777777" w:rsidR="00DE28EE" w:rsidRPr="00181ADC" w:rsidRDefault="00DE28EE" w:rsidP="00DE28EE">
      <w:pPr>
        <w:jc w:val="both"/>
        <w:rPr>
          <w:rFonts w:ascii="Arial Narrow" w:hAnsi="Arial Narrow"/>
          <w:b/>
          <w:sz w:val="20"/>
          <w:szCs w:val="20"/>
        </w:rPr>
      </w:pPr>
    </w:p>
    <w:p w14:paraId="3F71AFF5" w14:textId="77777777" w:rsidR="00DE28EE" w:rsidRPr="00181ADC" w:rsidRDefault="00DE28EE" w:rsidP="00DE28EE">
      <w:pPr>
        <w:jc w:val="both"/>
        <w:rPr>
          <w:rFonts w:ascii="Arial Narrow" w:hAnsi="Arial Narrow"/>
          <w:sz w:val="20"/>
          <w:szCs w:val="20"/>
        </w:rPr>
      </w:pPr>
      <w:r w:rsidRPr="00181ADC">
        <w:rPr>
          <w:rFonts w:ascii="Arial Narrow" w:hAnsi="Arial Narrow"/>
          <w:sz w:val="20"/>
          <w:szCs w:val="20"/>
        </w:rPr>
        <w:t>La comunicación de aceptación junto con la oferta constituye para todos los efectos el contrato celebrado según lo preceptúa el artículo 94 de la ley 1474 de 2011 y el numeral 8 del artículo 2.2.1.2.1.5.2 del Decreto 1082 de 2015, pero de todos modos se realizará un contrato para efectos de rendir cuentas ante los organismos de control y la misma entidad.</w:t>
      </w:r>
    </w:p>
    <w:p w14:paraId="0778305C" w14:textId="77777777" w:rsidR="00DE28EE" w:rsidRPr="00181ADC" w:rsidRDefault="00DE28EE" w:rsidP="00DE28EE">
      <w:pPr>
        <w:jc w:val="both"/>
        <w:rPr>
          <w:rFonts w:ascii="Arial Narrow" w:hAnsi="Arial Narrow"/>
          <w:sz w:val="20"/>
          <w:szCs w:val="20"/>
        </w:rPr>
      </w:pPr>
    </w:p>
    <w:p w14:paraId="28E3F18B" w14:textId="77777777" w:rsidR="00DE28EE" w:rsidRPr="00181ADC" w:rsidRDefault="00DE28EE" w:rsidP="00DE28EE">
      <w:pPr>
        <w:jc w:val="both"/>
        <w:rPr>
          <w:rFonts w:ascii="Arial Narrow" w:hAnsi="Arial Narrow"/>
          <w:sz w:val="20"/>
          <w:szCs w:val="20"/>
        </w:rPr>
      </w:pPr>
      <w:r w:rsidRPr="00181ADC">
        <w:rPr>
          <w:rFonts w:ascii="Arial Narrow" w:hAnsi="Arial Narrow"/>
          <w:b/>
          <w:sz w:val="20"/>
          <w:szCs w:val="20"/>
        </w:rPr>
        <w:t>SUPERVISOR DEL CONTRATO:</w:t>
      </w:r>
      <w:r w:rsidRPr="00181ADC">
        <w:rPr>
          <w:rFonts w:ascii="Arial Narrow" w:hAnsi="Arial Narrow"/>
          <w:sz w:val="20"/>
          <w:szCs w:val="20"/>
        </w:rPr>
        <w:t xml:space="preserve"> el municipio, ejercerá el control y vigilancia de la ejecución del contrato a través del supervisor que designará dentro de la minuta del contrato, quien tendrá función de verificar el cumplimiento de las obligaciones del contratista. El supervisor ejercerá un control integral sobre el contrato, para lo cual podrá, en cualquier </w:t>
      </w:r>
      <w:r w:rsidRPr="00181ADC">
        <w:rPr>
          <w:rFonts w:ascii="Arial Narrow" w:hAnsi="Arial Narrow"/>
          <w:sz w:val="20"/>
          <w:szCs w:val="20"/>
        </w:rPr>
        <w:lastRenderedPageBreak/>
        <w:t>momento, exigir al contratista la información que considere necesaria. El interventor podrá emitir conceptos en todos los asuntos que se susciten durante la ejecución del contrato.</w:t>
      </w:r>
    </w:p>
    <w:p w14:paraId="4BB63D35" w14:textId="77777777" w:rsidR="00DE28EE" w:rsidRPr="00181ADC" w:rsidRDefault="00DE28EE" w:rsidP="00DE28EE">
      <w:pPr>
        <w:jc w:val="both"/>
        <w:rPr>
          <w:rFonts w:ascii="Arial Narrow" w:hAnsi="Arial Narrow"/>
          <w:b/>
          <w:bCs/>
          <w:sz w:val="20"/>
          <w:szCs w:val="20"/>
        </w:rPr>
      </w:pPr>
      <w:r w:rsidRPr="00181ADC">
        <w:rPr>
          <w:rFonts w:ascii="Arial Narrow" w:hAnsi="Arial Narrow"/>
          <w:b/>
          <w:bCs/>
          <w:sz w:val="20"/>
          <w:szCs w:val="20"/>
        </w:rPr>
        <w:t xml:space="preserve"> IMPUESTOS, TASAS Y CONTRIBUCIONES</w:t>
      </w:r>
    </w:p>
    <w:p w14:paraId="295700AF" w14:textId="77777777" w:rsidR="00DE28EE" w:rsidRPr="00181ADC" w:rsidRDefault="00DE28EE" w:rsidP="00DE28EE">
      <w:pPr>
        <w:jc w:val="both"/>
        <w:rPr>
          <w:rFonts w:ascii="Arial Narrow" w:hAnsi="Arial Narrow"/>
          <w:b/>
          <w:bCs/>
          <w:sz w:val="20"/>
          <w:szCs w:val="20"/>
        </w:rPr>
      </w:pPr>
    </w:p>
    <w:p w14:paraId="09C1F8AB" w14:textId="77777777" w:rsidR="00DE28EE" w:rsidRPr="00181ADC" w:rsidRDefault="00DE28EE" w:rsidP="00DE28EE">
      <w:pPr>
        <w:jc w:val="both"/>
        <w:rPr>
          <w:rFonts w:ascii="Arial Narrow" w:hAnsi="Arial Narrow"/>
          <w:sz w:val="20"/>
          <w:szCs w:val="20"/>
        </w:rPr>
      </w:pPr>
      <w:r w:rsidRPr="00181ADC">
        <w:rPr>
          <w:rFonts w:ascii="Arial Narrow" w:hAnsi="Arial Narrow"/>
          <w:sz w:val="20"/>
          <w:szCs w:val="20"/>
        </w:rPr>
        <w:t xml:space="preserve">Al formular la oferta, el proponente acepta que estarán a su cargo todos los impuestos, gravámenes, tasas, contribuciones y/o similares establecidos por las </w:t>
      </w:r>
    </w:p>
    <w:p w14:paraId="716D6959" w14:textId="77777777" w:rsidR="00DE28EE" w:rsidRPr="00181ADC" w:rsidRDefault="00DE28EE" w:rsidP="00DE28EE">
      <w:pPr>
        <w:jc w:val="both"/>
        <w:rPr>
          <w:rFonts w:ascii="Arial Narrow" w:hAnsi="Arial Narrow"/>
          <w:sz w:val="20"/>
          <w:szCs w:val="20"/>
        </w:rPr>
      </w:pPr>
      <w:r w:rsidRPr="00181ADC">
        <w:rPr>
          <w:rFonts w:ascii="Arial Narrow" w:hAnsi="Arial Narrow"/>
          <w:sz w:val="20"/>
          <w:szCs w:val="20"/>
        </w:rPr>
        <w:t xml:space="preserve">diferentes autoridades nacionales, departamentales o municipales, y dentro de estos mismos niveles territoriales, los impuestos, tasas, contribuciones y/o similares establecidos por las diferentes autoridades ambientales, que afecten el contrato y las actividades que de él se deriven, que sean imputables al objeto y alcance del presente proceso de selección. Por lo tanto, al preparar su oferta el proponente deberá considerar todos los tributos que puedan afectar su precio y hayan de causarse o llegasen a causar tanto con la presentación de la propuesta, como con la suscripción, legalización y ejecución del contrato, en caso de resultar favorecido con la adjudicación. Igualmente, todos los gastos directos e indirectos, tales como el valor de las primas, la constitución de pólizas y demás emolumentos que impliquen el perfeccionamiento del contrato. Es entendido que el Municipio de Cocorná, Antioquia, no está obligado a expedir ningún certificado o a suscribir cualquier otro documento destinado a que el contratista obtenga exención del pago de impuesto o derechos a su cargo y derivados del contrato. Al formular la oferta económica el proponente deberá considerar la totalidad de los impuestos, tasas y contribuciones nacionales, departamentales y municipales que se causen por la celebración, ejecución y liquidación del presente contrato. En el municipio de Cocorná existen los siguientes cobros, especificados en el Acuerdo Municipal Nro. 12 del 29 de diciembre de 2016: Industria y Comercio 0.9%; Estampilla Pro-Cultura 1.2% del Valor del Contrato; Estampilla Pro Bienestar del Adulto Mayor 4% del valor del contrato. </w:t>
      </w:r>
    </w:p>
    <w:p w14:paraId="0D6F6223" w14:textId="77777777" w:rsidR="00DE28EE" w:rsidRPr="00181ADC" w:rsidRDefault="00DE28EE" w:rsidP="00DE28EE">
      <w:pPr>
        <w:jc w:val="both"/>
        <w:rPr>
          <w:rFonts w:ascii="Arial Narrow" w:hAnsi="Arial Narrow"/>
          <w:sz w:val="20"/>
          <w:szCs w:val="20"/>
        </w:rPr>
      </w:pPr>
    </w:p>
    <w:p w14:paraId="05149449" w14:textId="77777777" w:rsidR="00DE28EE" w:rsidRPr="00181ADC" w:rsidRDefault="00DE28EE" w:rsidP="00DE28EE">
      <w:pPr>
        <w:jc w:val="both"/>
        <w:rPr>
          <w:rFonts w:ascii="Arial Narrow" w:hAnsi="Arial Narrow"/>
          <w:b/>
          <w:sz w:val="20"/>
          <w:szCs w:val="20"/>
        </w:rPr>
      </w:pPr>
      <w:r w:rsidRPr="00181ADC">
        <w:rPr>
          <w:rFonts w:ascii="Arial Narrow" w:hAnsi="Arial Narrow"/>
          <w:b/>
          <w:sz w:val="20"/>
          <w:szCs w:val="20"/>
        </w:rPr>
        <w:t>GARANTIAS NECESARIAS PARA LA EJECUCION DEL CONTRATO.</w:t>
      </w:r>
    </w:p>
    <w:p w14:paraId="01897782" w14:textId="77777777" w:rsidR="00DE28EE" w:rsidRPr="00181ADC" w:rsidRDefault="00DE28EE" w:rsidP="00DE28EE">
      <w:pPr>
        <w:jc w:val="both"/>
        <w:rPr>
          <w:rFonts w:ascii="Arial Narrow" w:hAnsi="Arial Narrow"/>
          <w:sz w:val="20"/>
          <w:szCs w:val="20"/>
        </w:rPr>
      </w:pPr>
      <w:r w:rsidRPr="00181ADC">
        <w:rPr>
          <w:rFonts w:ascii="Arial Narrow" w:hAnsi="Arial Narrow"/>
          <w:sz w:val="20"/>
          <w:szCs w:val="20"/>
        </w:rPr>
        <w:t>No se exigen garantías por ser un contrato de Mínima cuantía conforme lo dispuesto en el Artículo 2.2.1.2.1.5.4 del decreto 1082 de 2015.</w:t>
      </w:r>
    </w:p>
    <w:p w14:paraId="11BA788B" w14:textId="77777777" w:rsidR="00DE28EE" w:rsidRPr="00181ADC" w:rsidRDefault="00DE28EE" w:rsidP="00DE28EE">
      <w:pPr>
        <w:jc w:val="both"/>
        <w:rPr>
          <w:rFonts w:ascii="Arial Narrow" w:hAnsi="Arial Narrow"/>
          <w:sz w:val="20"/>
          <w:szCs w:val="20"/>
        </w:rPr>
      </w:pPr>
    </w:p>
    <w:p w14:paraId="39AF1675" w14:textId="77777777" w:rsidR="00DE28EE" w:rsidRPr="00181ADC" w:rsidRDefault="00DE28EE" w:rsidP="00DE28EE">
      <w:pPr>
        <w:jc w:val="both"/>
        <w:rPr>
          <w:rFonts w:ascii="Arial Narrow" w:hAnsi="Arial Narrow"/>
          <w:b/>
          <w:sz w:val="20"/>
          <w:szCs w:val="20"/>
        </w:rPr>
      </w:pPr>
      <w:r w:rsidRPr="00181ADC">
        <w:rPr>
          <w:rFonts w:ascii="Arial Narrow" w:hAnsi="Arial Narrow"/>
          <w:b/>
          <w:sz w:val="20"/>
          <w:szCs w:val="20"/>
        </w:rPr>
        <w:t xml:space="preserve">DAVID ALEJANDRO GÓMEZ HOYOS </w:t>
      </w:r>
    </w:p>
    <w:p w14:paraId="0CFD610F" w14:textId="77777777" w:rsidR="00DE28EE" w:rsidRPr="00181ADC" w:rsidRDefault="00DE28EE" w:rsidP="00DE28EE">
      <w:pPr>
        <w:jc w:val="both"/>
        <w:rPr>
          <w:rFonts w:ascii="Arial Narrow" w:hAnsi="Arial Narrow"/>
          <w:sz w:val="20"/>
          <w:szCs w:val="20"/>
        </w:rPr>
      </w:pPr>
      <w:r w:rsidRPr="00181ADC">
        <w:rPr>
          <w:rFonts w:ascii="Arial Narrow" w:hAnsi="Arial Narrow"/>
          <w:sz w:val="20"/>
          <w:szCs w:val="20"/>
        </w:rPr>
        <w:t xml:space="preserve">Alcalde </w:t>
      </w:r>
    </w:p>
    <w:p w14:paraId="6F813072" w14:textId="77777777" w:rsidR="00DE28EE" w:rsidRPr="00181ADC" w:rsidRDefault="00DE28EE" w:rsidP="00DE28EE">
      <w:pPr>
        <w:jc w:val="both"/>
        <w:rPr>
          <w:rFonts w:ascii="Arial Narrow" w:hAnsi="Arial Narrow"/>
          <w:sz w:val="20"/>
          <w:szCs w:val="20"/>
        </w:rPr>
      </w:pPr>
      <w:r w:rsidRPr="00181ADC">
        <w:rPr>
          <w:rFonts w:ascii="Arial Narrow" w:hAnsi="Arial Narrow"/>
          <w:sz w:val="20"/>
          <w:szCs w:val="20"/>
        </w:rPr>
        <w:t>(Original Firmado)</w:t>
      </w:r>
    </w:p>
    <w:p w14:paraId="2ED7D248" w14:textId="77777777" w:rsidR="00DE28EE" w:rsidRPr="00181ADC" w:rsidRDefault="00DE28EE" w:rsidP="00DE28EE">
      <w:pPr>
        <w:jc w:val="both"/>
        <w:rPr>
          <w:rFonts w:ascii="Arial Narrow" w:hAnsi="Arial Narrow"/>
          <w:sz w:val="20"/>
          <w:szCs w:val="20"/>
        </w:rPr>
      </w:pPr>
      <w:bookmarkStart w:id="0" w:name="_GoBack"/>
      <w:bookmarkEnd w:id="0"/>
    </w:p>
    <w:sectPr w:rsidR="00DE28EE" w:rsidRPr="00181ADC" w:rsidSect="00CC302C">
      <w:headerReference w:type="default" r:id="rId10"/>
      <w:footerReference w:type="default" r:id="rId11"/>
      <w:pgSz w:w="12240" w:h="15840"/>
      <w:pgMar w:top="2268" w:right="1701"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A1C059D" w14:textId="77777777" w:rsidR="006308CA" w:rsidRDefault="006308CA" w:rsidP="00CA4DF8">
      <w:pPr>
        <w:spacing w:after="0" w:line="240" w:lineRule="auto"/>
      </w:pPr>
      <w:r>
        <w:separator/>
      </w:r>
    </w:p>
  </w:endnote>
  <w:endnote w:type="continuationSeparator" w:id="0">
    <w:p w14:paraId="1B6CAC7C" w14:textId="77777777" w:rsidR="006308CA" w:rsidRDefault="006308CA" w:rsidP="00CA4DF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5E17C61" w14:textId="2792F0F4" w:rsidR="006D1C65" w:rsidRDefault="006D1C65" w:rsidP="00F069D2">
    <w:pPr>
      <w:pStyle w:val="Piedepgina"/>
      <w:tabs>
        <w:tab w:val="clear" w:pos="4419"/>
        <w:tab w:val="clear" w:pos="8838"/>
        <w:tab w:val="left" w:pos="2316"/>
      </w:tabs>
    </w:pPr>
    <w:r>
      <w:tab/>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7D2E6D9" w14:textId="77777777" w:rsidR="006308CA" w:rsidRDefault="006308CA" w:rsidP="00CA4DF8">
      <w:pPr>
        <w:spacing w:after="0" w:line="240" w:lineRule="auto"/>
      </w:pPr>
      <w:r>
        <w:separator/>
      </w:r>
    </w:p>
  </w:footnote>
  <w:footnote w:type="continuationSeparator" w:id="0">
    <w:p w14:paraId="7B55F8FF" w14:textId="77777777" w:rsidR="006308CA" w:rsidRDefault="006308CA" w:rsidP="00CA4DF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A8DB275" w14:textId="31332972" w:rsidR="006D1C65" w:rsidRDefault="006D1C65" w:rsidP="00F069D2">
    <w:pPr>
      <w:pStyle w:val="Encabezado"/>
      <w:tabs>
        <w:tab w:val="clear" w:pos="4419"/>
        <w:tab w:val="clear" w:pos="8838"/>
        <w:tab w:val="left" w:pos="1020"/>
      </w:tabs>
    </w:pPr>
    <w:r>
      <w:rPr>
        <w:noProof/>
        <w:lang w:val="en-US"/>
      </w:rPr>
      <w:drawing>
        <wp:anchor distT="0" distB="0" distL="114300" distR="114300" simplePos="0" relativeHeight="251658240" behindDoc="1" locked="0" layoutInCell="1" allowOverlap="1" wp14:anchorId="1746F028" wp14:editId="6ADD7AFB">
          <wp:simplePos x="0" y="0"/>
          <wp:positionH relativeFrom="page">
            <wp:align>left</wp:align>
          </wp:positionH>
          <wp:positionV relativeFrom="paragraph">
            <wp:posOffset>-340995</wp:posOffset>
          </wp:positionV>
          <wp:extent cx="7824189" cy="10125056"/>
          <wp:effectExtent l="0" t="0" r="5715"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LANTILLA MEMBRETE-01.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824189" cy="10125056"/>
                  </a:xfrm>
                  <a:prstGeom prst="rect">
                    <a:avLst/>
                  </a:prstGeom>
                </pic:spPr>
              </pic:pic>
            </a:graphicData>
          </a:graphic>
          <wp14:sizeRelH relativeFrom="margin">
            <wp14:pctWidth>0</wp14:pctWidth>
          </wp14:sizeRelH>
          <wp14:sizeRelV relativeFrom="margin">
            <wp14:pctHeight>0</wp14:pctHeight>
          </wp14:sizeRelV>
        </wp:anchor>
      </w:drawing>
    </w:r>
    <w:r>
      <w:tab/>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3"/>
    <w:multiLevelType w:val="singleLevel"/>
    <w:tmpl w:val="555C42FC"/>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66A4F91"/>
    <w:multiLevelType w:val="hybridMultilevel"/>
    <w:tmpl w:val="62D87F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73B09EE"/>
    <w:multiLevelType w:val="hybridMultilevel"/>
    <w:tmpl w:val="1F6A93D6"/>
    <w:lvl w:ilvl="0" w:tplc="240A0017">
      <w:start w:val="1"/>
      <w:numFmt w:val="lowerLetter"/>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88B76C8"/>
    <w:multiLevelType w:val="hybridMultilevel"/>
    <w:tmpl w:val="F508BC88"/>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090239EB"/>
    <w:multiLevelType w:val="hybridMultilevel"/>
    <w:tmpl w:val="8D50C9F4"/>
    <w:lvl w:ilvl="0" w:tplc="2DACA4EC">
      <w:start w:val="16"/>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0FD62BA0"/>
    <w:multiLevelType w:val="hybridMultilevel"/>
    <w:tmpl w:val="9FA2B91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4F95584"/>
    <w:multiLevelType w:val="hybridMultilevel"/>
    <w:tmpl w:val="9B44161C"/>
    <w:lvl w:ilvl="0" w:tplc="0C0A000F">
      <w:start w:val="16"/>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1A3E6E0B"/>
    <w:multiLevelType w:val="hybridMultilevel"/>
    <w:tmpl w:val="8DD6DA2A"/>
    <w:lvl w:ilvl="0" w:tplc="CA5EF2CE">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1C1C0E36"/>
    <w:multiLevelType w:val="hybridMultilevel"/>
    <w:tmpl w:val="D6340ED6"/>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1D85382D"/>
    <w:multiLevelType w:val="hybridMultilevel"/>
    <w:tmpl w:val="C6AC5A6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2355249F"/>
    <w:multiLevelType w:val="hybridMultilevel"/>
    <w:tmpl w:val="5950B2DC"/>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24DF2C49"/>
    <w:multiLevelType w:val="hybridMultilevel"/>
    <w:tmpl w:val="76D66694"/>
    <w:lvl w:ilvl="0" w:tplc="D6F643E2">
      <w:start w:val="1"/>
      <w:numFmt w:val="decimal"/>
      <w:lvlText w:val="%1."/>
      <w:lvlJc w:val="left"/>
      <w:pPr>
        <w:ind w:left="720" w:hanging="360"/>
      </w:pPr>
      <w:rPr>
        <w:rFonts w:eastAsiaTheme="minorEastAsia" w:hint="default"/>
        <w:b w:val="0"/>
        <w:bCs/>
        <w:sz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2DAD10DE"/>
    <w:multiLevelType w:val="hybridMultilevel"/>
    <w:tmpl w:val="F9C2383A"/>
    <w:lvl w:ilvl="0" w:tplc="240A000D">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325535A5"/>
    <w:multiLevelType w:val="hybridMultilevel"/>
    <w:tmpl w:val="767CD7EE"/>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4" w15:restartNumberingAfterBreak="0">
    <w:nsid w:val="35D43585"/>
    <w:multiLevelType w:val="hybridMultilevel"/>
    <w:tmpl w:val="30DE21B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39070350"/>
    <w:multiLevelType w:val="hybridMultilevel"/>
    <w:tmpl w:val="AC1AD49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390F3C5C"/>
    <w:multiLevelType w:val="hybridMultilevel"/>
    <w:tmpl w:val="A7F4B97C"/>
    <w:lvl w:ilvl="0" w:tplc="240A0009">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3A465EDE"/>
    <w:multiLevelType w:val="hybridMultilevel"/>
    <w:tmpl w:val="4AD8D080"/>
    <w:lvl w:ilvl="0" w:tplc="48402910">
      <w:start w:val="1"/>
      <w:numFmt w:val="decimal"/>
      <w:lvlText w:val="%1."/>
      <w:lvlJc w:val="left"/>
      <w:pPr>
        <w:ind w:left="502" w:hanging="360"/>
      </w:pPr>
      <w:rPr>
        <w:rFonts w:hint="default"/>
        <w:sz w:val="32"/>
        <w:szCs w:val="3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A6A2503"/>
    <w:multiLevelType w:val="hybridMultilevel"/>
    <w:tmpl w:val="FBBCE99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407E52B5"/>
    <w:multiLevelType w:val="hybridMultilevel"/>
    <w:tmpl w:val="5BB22A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408F6A93"/>
    <w:multiLevelType w:val="hybridMultilevel"/>
    <w:tmpl w:val="F21A5004"/>
    <w:lvl w:ilvl="0" w:tplc="14DEEA58">
      <w:start w:val="9"/>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41B75366"/>
    <w:multiLevelType w:val="hybridMultilevel"/>
    <w:tmpl w:val="5596F47C"/>
    <w:lvl w:ilvl="0" w:tplc="240A000F">
      <w:start w:val="1"/>
      <w:numFmt w:val="decimal"/>
      <w:lvlText w:val="%1."/>
      <w:lvlJc w:val="left"/>
      <w:pPr>
        <w:ind w:left="360" w:hanging="360"/>
      </w:pPr>
      <w:rPr>
        <w:rFonts w:hint="default"/>
      </w:rPr>
    </w:lvl>
    <w:lvl w:ilvl="1" w:tplc="240A0019">
      <w:start w:val="1"/>
      <w:numFmt w:val="lowerLetter"/>
      <w:lvlText w:val="%2."/>
      <w:lvlJc w:val="left"/>
      <w:pPr>
        <w:ind w:left="1353"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44A94389"/>
    <w:multiLevelType w:val="multilevel"/>
    <w:tmpl w:val="6516953E"/>
    <w:lvl w:ilvl="0">
      <w:start w:val="1"/>
      <w:numFmt w:val="decimal"/>
      <w:lvlText w:val="%1"/>
      <w:lvlJc w:val="left"/>
      <w:pPr>
        <w:ind w:left="405" w:hanging="40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3" w15:restartNumberingAfterBreak="0">
    <w:nsid w:val="4D847B12"/>
    <w:multiLevelType w:val="hybridMultilevel"/>
    <w:tmpl w:val="5D4474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E2A7602"/>
    <w:multiLevelType w:val="hybridMultilevel"/>
    <w:tmpl w:val="E96A19A2"/>
    <w:lvl w:ilvl="0" w:tplc="0C0A0009">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5" w15:restartNumberingAfterBreak="0">
    <w:nsid w:val="54254D2A"/>
    <w:multiLevelType w:val="hybridMultilevel"/>
    <w:tmpl w:val="AC3CE5B8"/>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548F4793"/>
    <w:multiLevelType w:val="hybridMultilevel"/>
    <w:tmpl w:val="502613F0"/>
    <w:lvl w:ilvl="0" w:tplc="64D48346">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54D23A15"/>
    <w:multiLevelType w:val="hybridMultilevel"/>
    <w:tmpl w:val="E0326642"/>
    <w:lvl w:ilvl="0" w:tplc="93CA57FC">
      <w:start w:val="1"/>
      <w:numFmt w:val="decimal"/>
      <w:lvlText w:val="%1."/>
      <w:lvlJc w:val="left"/>
      <w:pPr>
        <w:ind w:left="870" w:hanging="510"/>
      </w:pPr>
      <w:rPr>
        <w:rFonts w:hint="default"/>
        <w:w w:val="10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55D64BE3"/>
    <w:multiLevelType w:val="multilevel"/>
    <w:tmpl w:val="B464D968"/>
    <w:lvl w:ilvl="0">
      <w:start w:val="16"/>
      <w:numFmt w:val="decimal"/>
      <w:lvlText w:val="%1"/>
      <w:lvlJc w:val="left"/>
      <w:pPr>
        <w:ind w:left="464" w:hanging="360"/>
      </w:pPr>
      <w:rPr>
        <w:rFonts w:hint="default"/>
        <w:b w:val="0"/>
        <w:color w:val="auto"/>
        <w:w w:val="100"/>
        <w:sz w:val="24"/>
      </w:rPr>
    </w:lvl>
    <w:lvl w:ilvl="1">
      <w:start w:val="1"/>
      <w:numFmt w:val="decimal"/>
      <w:isLgl/>
      <w:lvlText w:val="%1.%2"/>
      <w:lvlJc w:val="left"/>
      <w:pPr>
        <w:ind w:left="989" w:hanging="525"/>
      </w:pPr>
      <w:rPr>
        <w:rFonts w:hint="default"/>
      </w:rPr>
    </w:lvl>
    <w:lvl w:ilvl="2">
      <w:start w:val="1"/>
      <w:numFmt w:val="decimal"/>
      <w:isLgl/>
      <w:lvlText w:val="%1.%2.%3"/>
      <w:lvlJc w:val="left"/>
      <w:pPr>
        <w:ind w:left="1544" w:hanging="720"/>
      </w:pPr>
      <w:rPr>
        <w:rFonts w:hint="default"/>
      </w:rPr>
    </w:lvl>
    <w:lvl w:ilvl="3">
      <w:start w:val="1"/>
      <w:numFmt w:val="decimal"/>
      <w:isLgl/>
      <w:lvlText w:val="%1.%2.%3.%4"/>
      <w:lvlJc w:val="left"/>
      <w:pPr>
        <w:ind w:left="2264" w:hanging="1080"/>
      </w:pPr>
      <w:rPr>
        <w:rFonts w:hint="default"/>
      </w:rPr>
    </w:lvl>
    <w:lvl w:ilvl="4">
      <w:start w:val="1"/>
      <w:numFmt w:val="decimal"/>
      <w:isLgl/>
      <w:lvlText w:val="%1.%2.%3.%4.%5"/>
      <w:lvlJc w:val="left"/>
      <w:pPr>
        <w:ind w:left="2624" w:hanging="1080"/>
      </w:pPr>
      <w:rPr>
        <w:rFonts w:hint="default"/>
      </w:rPr>
    </w:lvl>
    <w:lvl w:ilvl="5">
      <w:start w:val="1"/>
      <w:numFmt w:val="decimal"/>
      <w:isLgl/>
      <w:lvlText w:val="%1.%2.%3.%4.%5.%6"/>
      <w:lvlJc w:val="left"/>
      <w:pPr>
        <w:ind w:left="3344" w:hanging="1440"/>
      </w:pPr>
      <w:rPr>
        <w:rFonts w:hint="default"/>
      </w:rPr>
    </w:lvl>
    <w:lvl w:ilvl="6">
      <w:start w:val="1"/>
      <w:numFmt w:val="decimal"/>
      <w:isLgl/>
      <w:lvlText w:val="%1.%2.%3.%4.%5.%6.%7"/>
      <w:lvlJc w:val="left"/>
      <w:pPr>
        <w:ind w:left="3704" w:hanging="1440"/>
      </w:pPr>
      <w:rPr>
        <w:rFonts w:hint="default"/>
      </w:rPr>
    </w:lvl>
    <w:lvl w:ilvl="7">
      <w:start w:val="1"/>
      <w:numFmt w:val="decimal"/>
      <w:isLgl/>
      <w:lvlText w:val="%1.%2.%3.%4.%5.%6.%7.%8"/>
      <w:lvlJc w:val="left"/>
      <w:pPr>
        <w:ind w:left="4424" w:hanging="1800"/>
      </w:pPr>
      <w:rPr>
        <w:rFonts w:hint="default"/>
      </w:rPr>
    </w:lvl>
    <w:lvl w:ilvl="8">
      <w:start w:val="1"/>
      <w:numFmt w:val="decimal"/>
      <w:isLgl/>
      <w:lvlText w:val="%1.%2.%3.%4.%5.%6.%7.%8.%9"/>
      <w:lvlJc w:val="left"/>
      <w:pPr>
        <w:ind w:left="4784" w:hanging="1800"/>
      </w:pPr>
      <w:rPr>
        <w:rFonts w:hint="default"/>
      </w:rPr>
    </w:lvl>
  </w:abstractNum>
  <w:abstractNum w:abstractNumId="29" w15:restartNumberingAfterBreak="0">
    <w:nsid w:val="57494920"/>
    <w:multiLevelType w:val="multilevel"/>
    <w:tmpl w:val="0FA0C528"/>
    <w:lvl w:ilvl="0">
      <w:start w:val="1"/>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0" w15:restartNumberingAfterBreak="0">
    <w:nsid w:val="590606DF"/>
    <w:multiLevelType w:val="hybridMultilevel"/>
    <w:tmpl w:val="502613F0"/>
    <w:lvl w:ilvl="0" w:tplc="64D48346">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5BF92306"/>
    <w:multiLevelType w:val="hybridMultilevel"/>
    <w:tmpl w:val="1B062BFA"/>
    <w:lvl w:ilvl="0" w:tplc="AF805166">
      <w:start w:val="17"/>
      <w:numFmt w:val="decimal"/>
      <w:lvlText w:val="%1"/>
      <w:lvlJc w:val="left"/>
      <w:pPr>
        <w:ind w:left="464" w:hanging="360"/>
      </w:pPr>
      <w:rPr>
        <w:rFonts w:hint="default"/>
      </w:rPr>
    </w:lvl>
    <w:lvl w:ilvl="1" w:tplc="0C0A0019" w:tentative="1">
      <w:start w:val="1"/>
      <w:numFmt w:val="lowerLetter"/>
      <w:lvlText w:val="%2."/>
      <w:lvlJc w:val="left"/>
      <w:pPr>
        <w:ind w:left="1184" w:hanging="360"/>
      </w:pPr>
    </w:lvl>
    <w:lvl w:ilvl="2" w:tplc="0C0A001B" w:tentative="1">
      <w:start w:val="1"/>
      <w:numFmt w:val="lowerRoman"/>
      <w:lvlText w:val="%3."/>
      <w:lvlJc w:val="right"/>
      <w:pPr>
        <w:ind w:left="1904" w:hanging="180"/>
      </w:pPr>
    </w:lvl>
    <w:lvl w:ilvl="3" w:tplc="0C0A000F" w:tentative="1">
      <w:start w:val="1"/>
      <w:numFmt w:val="decimal"/>
      <w:lvlText w:val="%4."/>
      <w:lvlJc w:val="left"/>
      <w:pPr>
        <w:ind w:left="2624" w:hanging="360"/>
      </w:pPr>
    </w:lvl>
    <w:lvl w:ilvl="4" w:tplc="0C0A0019" w:tentative="1">
      <w:start w:val="1"/>
      <w:numFmt w:val="lowerLetter"/>
      <w:lvlText w:val="%5."/>
      <w:lvlJc w:val="left"/>
      <w:pPr>
        <w:ind w:left="3344" w:hanging="360"/>
      </w:pPr>
    </w:lvl>
    <w:lvl w:ilvl="5" w:tplc="0C0A001B" w:tentative="1">
      <w:start w:val="1"/>
      <w:numFmt w:val="lowerRoman"/>
      <w:lvlText w:val="%6."/>
      <w:lvlJc w:val="right"/>
      <w:pPr>
        <w:ind w:left="4064" w:hanging="180"/>
      </w:pPr>
    </w:lvl>
    <w:lvl w:ilvl="6" w:tplc="0C0A000F" w:tentative="1">
      <w:start w:val="1"/>
      <w:numFmt w:val="decimal"/>
      <w:lvlText w:val="%7."/>
      <w:lvlJc w:val="left"/>
      <w:pPr>
        <w:ind w:left="4784" w:hanging="360"/>
      </w:pPr>
    </w:lvl>
    <w:lvl w:ilvl="7" w:tplc="0C0A0019" w:tentative="1">
      <w:start w:val="1"/>
      <w:numFmt w:val="lowerLetter"/>
      <w:lvlText w:val="%8."/>
      <w:lvlJc w:val="left"/>
      <w:pPr>
        <w:ind w:left="5504" w:hanging="360"/>
      </w:pPr>
    </w:lvl>
    <w:lvl w:ilvl="8" w:tplc="0C0A001B" w:tentative="1">
      <w:start w:val="1"/>
      <w:numFmt w:val="lowerRoman"/>
      <w:lvlText w:val="%9."/>
      <w:lvlJc w:val="right"/>
      <w:pPr>
        <w:ind w:left="6224" w:hanging="180"/>
      </w:pPr>
    </w:lvl>
  </w:abstractNum>
  <w:abstractNum w:abstractNumId="32" w15:restartNumberingAfterBreak="0">
    <w:nsid w:val="5E3F676D"/>
    <w:multiLevelType w:val="hybridMultilevel"/>
    <w:tmpl w:val="1050410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3" w15:restartNumberingAfterBreak="0">
    <w:nsid w:val="61AB2752"/>
    <w:multiLevelType w:val="hybridMultilevel"/>
    <w:tmpl w:val="2F122B04"/>
    <w:lvl w:ilvl="0" w:tplc="E79C0B1A">
      <w:start w:val="1"/>
      <w:numFmt w:val="bullet"/>
      <w:lvlText w:val=""/>
      <w:lvlJc w:val="left"/>
      <w:pPr>
        <w:tabs>
          <w:tab w:val="num" w:pos="720"/>
        </w:tabs>
        <w:ind w:left="720" w:hanging="360"/>
      </w:pPr>
      <w:rPr>
        <w:rFonts w:ascii="Wingdings" w:hAnsi="Wingdings" w:hint="default"/>
        <w:color w:val="auto"/>
      </w:rPr>
    </w:lvl>
    <w:lvl w:ilvl="1" w:tplc="E79C0B1A">
      <w:start w:val="1"/>
      <w:numFmt w:val="bullet"/>
      <w:lvlText w:val=""/>
      <w:lvlJc w:val="left"/>
      <w:pPr>
        <w:tabs>
          <w:tab w:val="num" w:pos="1440"/>
        </w:tabs>
        <w:ind w:left="1440" w:hanging="360"/>
      </w:pPr>
      <w:rPr>
        <w:rFonts w:ascii="Wingdings" w:hAnsi="Wingdings" w:hint="default"/>
        <w:color w:val="auto"/>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63101992"/>
    <w:multiLevelType w:val="hybridMultilevel"/>
    <w:tmpl w:val="7B56EE3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5" w15:restartNumberingAfterBreak="0">
    <w:nsid w:val="64986C3D"/>
    <w:multiLevelType w:val="hybridMultilevel"/>
    <w:tmpl w:val="F1446E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66F1792A"/>
    <w:multiLevelType w:val="hybridMultilevel"/>
    <w:tmpl w:val="F78E994A"/>
    <w:lvl w:ilvl="0" w:tplc="240A000F">
      <w:start w:val="1"/>
      <w:numFmt w:val="decimal"/>
      <w:lvlText w:val="%1."/>
      <w:lvlJc w:val="left"/>
      <w:pPr>
        <w:ind w:left="720" w:hanging="360"/>
      </w:pPr>
    </w:lvl>
    <w:lvl w:ilvl="1" w:tplc="5B80BC48">
      <w:start w:val="1"/>
      <w:numFmt w:val="lowerLetter"/>
      <w:lvlText w:val="%2)"/>
      <w:lvlJc w:val="left"/>
      <w:pPr>
        <w:ind w:left="1440" w:hanging="360"/>
      </w:pPr>
      <w:rPr>
        <w:rFonts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15:restartNumberingAfterBreak="0">
    <w:nsid w:val="6C3C046B"/>
    <w:multiLevelType w:val="multilevel"/>
    <w:tmpl w:val="3A9601F2"/>
    <w:lvl w:ilvl="0">
      <w:start w:val="5"/>
      <w:numFmt w:val="decimal"/>
      <w:lvlText w:val="%1"/>
      <w:lvlJc w:val="left"/>
      <w:pPr>
        <w:ind w:left="360" w:hanging="360"/>
      </w:pPr>
      <w:rPr>
        <w:rFonts w:hint="default"/>
      </w:rPr>
    </w:lvl>
    <w:lvl w:ilvl="1">
      <w:start w:val="1"/>
      <w:numFmt w:val="decimal"/>
      <w:lvlText w:val="%1.%2"/>
      <w:lvlJc w:val="left"/>
      <w:pPr>
        <w:ind w:left="1353" w:hanging="360"/>
      </w:pPr>
      <w:rPr>
        <w:rFonts w:hint="default"/>
      </w:rPr>
    </w:lvl>
    <w:lvl w:ilvl="2">
      <w:start w:val="1"/>
      <w:numFmt w:val="decimal"/>
      <w:lvlText w:val="%1.%2.%3"/>
      <w:lvlJc w:val="left"/>
      <w:pPr>
        <w:ind w:left="2706" w:hanging="720"/>
      </w:pPr>
      <w:rPr>
        <w:rFonts w:hint="default"/>
      </w:rPr>
    </w:lvl>
    <w:lvl w:ilvl="3">
      <w:start w:val="1"/>
      <w:numFmt w:val="decimal"/>
      <w:lvlText w:val="%1.%2.%3.%4"/>
      <w:lvlJc w:val="left"/>
      <w:pPr>
        <w:ind w:left="3699" w:hanging="720"/>
      </w:pPr>
      <w:rPr>
        <w:rFonts w:hint="default"/>
      </w:rPr>
    </w:lvl>
    <w:lvl w:ilvl="4">
      <w:start w:val="1"/>
      <w:numFmt w:val="decimal"/>
      <w:lvlText w:val="%1.%2.%3.%4.%5"/>
      <w:lvlJc w:val="left"/>
      <w:pPr>
        <w:ind w:left="5052" w:hanging="1080"/>
      </w:pPr>
      <w:rPr>
        <w:rFonts w:hint="default"/>
      </w:rPr>
    </w:lvl>
    <w:lvl w:ilvl="5">
      <w:start w:val="1"/>
      <w:numFmt w:val="decimal"/>
      <w:lvlText w:val="%1.%2.%3.%4.%5.%6"/>
      <w:lvlJc w:val="left"/>
      <w:pPr>
        <w:ind w:left="6045" w:hanging="1080"/>
      </w:pPr>
      <w:rPr>
        <w:rFonts w:hint="default"/>
      </w:rPr>
    </w:lvl>
    <w:lvl w:ilvl="6">
      <w:start w:val="1"/>
      <w:numFmt w:val="decimal"/>
      <w:lvlText w:val="%1.%2.%3.%4.%5.%6.%7"/>
      <w:lvlJc w:val="left"/>
      <w:pPr>
        <w:ind w:left="7398" w:hanging="1440"/>
      </w:pPr>
      <w:rPr>
        <w:rFonts w:hint="default"/>
      </w:rPr>
    </w:lvl>
    <w:lvl w:ilvl="7">
      <w:start w:val="1"/>
      <w:numFmt w:val="decimal"/>
      <w:lvlText w:val="%1.%2.%3.%4.%5.%6.%7.%8"/>
      <w:lvlJc w:val="left"/>
      <w:pPr>
        <w:ind w:left="8391" w:hanging="1440"/>
      </w:pPr>
      <w:rPr>
        <w:rFonts w:hint="default"/>
      </w:rPr>
    </w:lvl>
    <w:lvl w:ilvl="8">
      <w:start w:val="1"/>
      <w:numFmt w:val="decimal"/>
      <w:lvlText w:val="%1.%2.%3.%4.%5.%6.%7.%8.%9"/>
      <w:lvlJc w:val="left"/>
      <w:pPr>
        <w:ind w:left="9744" w:hanging="1800"/>
      </w:pPr>
      <w:rPr>
        <w:rFonts w:hint="default"/>
      </w:rPr>
    </w:lvl>
  </w:abstractNum>
  <w:abstractNum w:abstractNumId="38" w15:restartNumberingAfterBreak="0">
    <w:nsid w:val="6F707BB0"/>
    <w:multiLevelType w:val="hybridMultilevel"/>
    <w:tmpl w:val="502613F0"/>
    <w:lvl w:ilvl="0" w:tplc="64D48346">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9" w15:restartNumberingAfterBreak="0">
    <w:nsid w:val="71DB1E0C"/>
    <w:multiLevelType w:val="hybridMultilevel"/>
    <w:tmpl w:val="AC3CE5B8"/>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0" w15:restartNumberingAfterBreak="0">
    <w:nsid w:val="735A25F3"/>
    <w:multiLevelType w:val="hybridMultilevel"/>
    <w:tmpl w:val="54E8BC4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1" w15:restartNumberingAfterBreak="0">
    <w:nsid w:val="73B00436"/>
    <w:multiLevelType w:val="hybridMultilevel"/>
    <w:tmpl w:val="502613F0"/>
    <w:lvl w:ilvl="0" w:tplc="64D48346">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2" w15:restartNumberingAfterBreak="0">
    <w:nsid w:val="75767FB7"/>
    <w:multiLevelType w:val="hybridMultilevel"/>
    <w:tmpl w:val="C1300B0C"/>
    <w:lvl w:ilvl="0" w:tplc="0C0A0009">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3" w15:restartNumberingAfterBreak="0">
    <w:nsid w:val="7659076B"/>
    <w:multiLevelType w:val="hybridMultilevel"/>
    <w:tmpl w:val="766C75C4"/>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4" w15:restartNumberingAfterBreak="0">
    <w:nsid w:val="77430439"/>
    <w:multiLevelType w:val="hybridMultilevel"/>
    <w:tmpl w:val="A60816CC"/>
    <w:lvl w:ilvl="0" w:tplc="B2A28682">
      <w:start w:val="1"/>
      <w:numFmt w:val="decimal"/>
      <w:lvlText w:val="%1."/>
      <w:lvlJc w:val="left"/>
      <w:pPr>
        <w:ind w:left="720" w:hanging="360"/>
      </w:pPr>
      <w:rPr>
        <w:rFonts w:cs="Arial" w:hint="default"/>
        <w:sz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5" w15:restartNumberingAfterBreak="0">
    <w:nsid w:val="7A9455A9"/>
    <w:multiLevelType w:val="hybridMultilevel"/>
    <w:tmpl w:val="F59C1BE2"/>
    <w:lvl w:ilvl="0" w:tplc="25269630">
      <w:start w:val="1"/>
      <w:numFmt w:val="decimal"/>
      <w:lvlText w:val="%1."/>
      <w:lvlJc w:val="left"/>
      <w:pPr>
        <w:ind w:left="720" w:hanging="360"/>
      </w:pPr>
      <w:rPr>
        <w:rFonts w:ascii="Arial" w:eastAsia="Calibri" w:hAnsi="Arial" w:cs="Arial"/>
        <w:b w:val="0"/>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6" w15:restartNumberingAfterBreak="0">
    <w:nsid w:val="7C6A41DB"/>
    <w:multiLevelType w:val="hybridMultilevel"/>
    <w:tmpl w:val="7960F90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44"/>
  </w:num>
  <w:num w:numId="2">
    <w:abstractNumId w:val="36"/>
  </w:num>
  <w:num w:numId="3">
    <w:abstractNumId w:val="9"/>
  </w:num>
  <w:num w:numId="4">
    <w:abstractNumId w:val="14"/>
  </w:num>
  <w:num w:numId="5">
    <w:abstractNumId w:val="5"/>
  </w:num>
  <w:num w:numId="6">
    <w:abstractNumId w:val="18"/>
  </w:num>
  <w:num w:numId="7">
    <w:abstractNumId w:val="2"/>
  </w:num>
  <w:num w:numId="8">
    <w:abstractNumId w:val="17"/>
  </w:num>
  <w:num w:numId="9">
    <w:abstractNumId w:val="11"/>
  </w:num>
  <w:num w:numId="10">
    <w:abstractNumId w:val="45"/>
  </w:num>
  <w:num w:numId="11">
    <w:abstractNumId w:val="32"/>
  </w:num>
  <w:num w:numId="12">
    <w:abstractNumId w:val="24"/>
  </w:num>
  <w:num w:numId="13">
    <w:abstractNumId w:val="3"/>
  </w:num>
  <w:num w:numId="14">
    <w:abstractNumId w:val="42"/>
  </w:num>
  <w:num w:numId="15">
    <w:abstractNumId w:val="43"/>
  </w:num>
  <w:num w:numId="16">
    <w:abstractNumId w:val="12"/>
  </w:num>
  <w:num w:numId="17">
    <w:abstractNumId w:val="33"/>
  </w:num>
  <w:num w:numId="18">
    <w:abstractNumId w:val="10"/>
  </w:num>
  <w:num w:numId="19">
    <w:abstractNumId w:val="16"/>
  </w:num>
  <w:num w:numId="20">
    <w:abstractNumId w:val="8"/>
  </w:num>
  <w:num w:numId="21">
    <w:abstractNumId w:val="7"/>
  </w:num>
  <w:num w:numId="22">
    <w:abstractNumId w:val="21"/>
  </w:num>
  <w:num w:numId="23">
    <w:abstractNumId w:val="37"/>
  </w:num>
  <w:num w:numId="24">
    <w:abstractNumId w:val="20"/>
  </w:num>
  <w:num w:numId="25">
    <w:abstractNumId w:val="4"/>
  </w:num>
  <w:num w:numId="26">
    <w:abstractNumId w:val="28"/>
  </w:num>
  <w:num w:numId="27">
    <w:abstractNumId w:val="29"/>
  </w:num>
  <w:num w:numId="28">
    <w:abstractNumId w:val="27"/>
  </w:num>
  <w:num w:numId="29">
    <w:abstractNumId w:val="15"/>
  </w:num>
  <w:num w:numId="30">
    <w:abstractNumId w:val="25"/>
  </w:num>
  <w:num w:numId="31">
    <w:abstractNumId w:val="39"/>
  </w:num>
  <w:num w:numId="32">
    <w:abstractNumId w:val="6"/>
  </w:num>
  <w:num w:numId="33">
    <w:abstractNumId w:val="31"/>
  </w:num>
  <w:num w:numId="34">
    <w:abstractNumId w:val="22"/>
  </w:num>
  <w:num w:numId="35">
    <w:abstractNumId w:val="40"/>
  </w:num>
  <w:num w:numId="36">
    <w:abstractNumId w:val="26"/>
  </w:num>
  <w:num w:numId="37">
    <w:abstractNumId w:val="30"/>
  </w:num>
  <w:num w:numId="38">
    <w:abstractNumId w:val="38"/>
  </w:num>
  <w:num w:numId="39">
    <w:abstractNumId w:val="41"/>
  </w:num>
  <w:num w:numId="40">
    <w:abstractNumId w:val="13"/>
  </w:num>
  <w:num w:numId="41">
    <w:abstractNumId w:val="19"/>
  </w:num>
  <w:num w:numId="42">
    <w:abstractNumId w:val="35"/>
  </w:num>
  <w:num w:numId="43">
    <w:abstractNumId w:val="34"/>
  </w:num>
  <w:num w:numId="44">
    <w:abstractNumId w:val="46"/>
  </w:num>
  <w:num w:numId="45">
    <w:abstractNumId w:val="23"/>
  </w:num>
  <w:num w:numId="46">
    <w:abstractNumId w:val="1"/>
  </w:num>
  <w:num w:numId="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A4DF8"/>
    <w:rsid w:val="000037D1"/>
    <w:rsid w:val="00014736"/>
    <w:rsid w:val="00023E28"/>
    <w:rsid w:val="00026D7A"/>
    <w:rsid w:val="00057696"/>
    <w:rsid w:val="00062A70"/>
    <w:rsid w:val="000674AD"/>
    <w:rsid w:val="00073464"/>
    <w:rsid w:val="000830F7"/>
    <w:rsid w:val="00086591"/>
    <w:rsid w:val="00087F49"/>
    <w:rsid w:val="00091AA0"/>
    <w:rsid w:val="000930DA"/>
    <w:rsid w:val="00094408"/>
    <w:rsid w:val="000968FB"/>
    <w:rsid w:val="000A2685"/>
    <w:rsid w:val="000A2A90"/>
    <w:rsid w:val="000A42DF"/>
    <w:rsid w:val="000B4CD1"/>
    <w:rsid w:val="000D1D1A"/>
    <w:rsid w:val="000F33E5"/>
    <w:rsid w:val="000F3B8B"/>
    <w:rsid w:val="00100E27"/>
    <w:rsid w:val="001020A6"/>
    <w:rsid w:val="0010289F"/>
    <w:rsid w:val="001123BA"/>
    <w:rsid w:val="0011341E"/>
    <w:rsid w:val="00114617"/>
    <w:rsid w:val="001319E7"/>
    <w:rsid w:val="0013328E"/>
    <w:rsid w:val="00144B92"/>
    <w:rsid w:val="00181ADC"/>
    <w:rsid w:val="0019551E"/>
    <w:rsid w:val="001974A8"/>
    <w:rsid w:val="001C6E30"/>
    <w:rsid w:val="001D17D8"/>
    <w:rsid w:val="002001B2"/>
    <w:rsid w:val="00203417"/>
    <w:rsid w:val="00210023"/>
    <w:rsid w:val="00210103"/>
    <w:rsid w:val="00237F16"/>
    <w:rsid w:val="002448B8"/>
    <w:rsid w:val="00247942"/>
    <w:rsid w:val="00254D5B"/>
    <w:rsid w:val="00256E8D"/>
    <w:rsid w:val="002656CE"/>
    <w:rsid w:val="0027638D"/>
    <w:rsid w:val="00294289"/>
    <w:rsid w:val="00296B17"/>
    <w:rsid w:val="00296C45"/>
    <w:rsid w:val="002A3258"/>
    <w:rsid w:val="002B11E6"/>
    <w:rsid w:val="002B19CD"/>
    <w:rsid w:val="002B3692"/>
    <w:rsid w:val="002C288F"/>
    <w:rsid w:val="002E3DE2"/>
    <w:rsid w:val="002E76D6"/>
    <w:rsid w:val="002F05C6"/>
    <w:rsid w:val="00302D0D"/>
    <w:rsid w:val="003067BB"/>
    <w:rsid w:val="0031456C"/>
    <w:rsid w:val="00321F08"/>
    <w:rsid w:val="00342986"/>
    <w:rsid w:val="00345FF4"/>
    <w:rsid w:val="00351FF4"/>
    <w:rsid w:val="003618D2"/>
    <w:rsid w:val="00362243"/>
    <w:rsid w:val="0037019E"/>
    <w:rsid w:val="003961F8"/>
    <w:rsid w:val="003A6E4F"/>
    <w:rsid w:val="003B2E41"/>
    <w:rsid w:val="003C3BB3"/>
    <w:rsid w:val="003D03E5"/>
    <w:rsid w:val="003E552E"/>
    <w:rsid w:val="003F1CC3"/>
    <w:rsid w:val="004043CF"/>
    <w:rsid w:val="00405995"/>
    <w:rsid w:val="00405EB7"/>
    <w:rsid w:val="00407FBE"/>
    <w:rsid w:val="00412345"/>
    <w:rsid w:val="0041561E"/>
    <w:rsid w:val="004264AE"/>
    <w:rsid w:val="00444CDD"/>
    <w:rsid w:val="00455A49"/>
    <w:rsid w:val="00466517"/>
    <w:rsid w:val="00471873"/>
    <w:rsid w:val="00475BD8"/>
    <w:rsid w:val="00481EA3"/>
    <w:rsid w:val="004930EA"/>
    <w:rsid w:val="004A2425"/>
    <w:rsid w:val="004A5AB6"/>
    <w:rsid w:val="004C10C0"/>
    <w:rsid w:val="004D6DA1"/>
    <w:rsid w:val="004D7630"/>
    <w:rsid w:val="004F3C3A"/>
    <w:rsid w:val="004F4D09"/>
    <w:rsid w:val="005003ED"/>
    <w:rsid w:val="005058A8"/>
    <w:rsid w:val="00506319"/>
    <w:rsid w:val="005128B7"/>
    <w:rsid w:val="005139C8"/>
    <w:rsid w:val="0051520B"/>
    <w:rsid w:val="0053618D"/>
    <w:rsid w:val="00543734"/>
    <w:rsid w:val="00562F5F"/>
    <w:rsid w:val="0058099C"/>
    <w:rsid w:val="00587CCB"/>
    <w:rsid w:val="005A1F72"/>
    <w:rsid w:val="005B4895"/>
    <w:rsid w:val="005C4BA4"/>
    <w:rsid w:val="005D5392"/>
    <w:rsid w:val="005E422F"/>
    <w:rsid w:val="005E7F6E"/>
    <w:rsid w:val="006116BE"/>
    <w:rsid w:val="0062185E"/>
    <w:rsid w:val="006256B8"/>
    <w:rsid w:val="006308CA"/>
    <w:rsid w:val="006345D5"/>
    <w:rsid w:val="00680C46"/>
    <w:rsid w:val="006916BD"/>
    <w:rsid w:val="00696DB5"/>
    <w:rsid w:val="006A5CD3"/>
    <w:rsid w:val="006B0F2B"/>
    <w:rsid w:val="006D1C65"/>
    <w:rsid w:val="006E09A5"/>
    <w:rsid w:val="006F6355"/>
    <w:rsid w:val="00710483"/>
    <w:rsid w:val="00710D1F"/>
    <w:rsid w:val="00742F29"/>
    <w:rsid w:val="00746F98"/>
    <w:rsid w:val="00774772"/>
    <w:rsid w:val="0078596E"/>
    <w:rsid w:val="00793682"/>
    <w:rsid w:val="00793CEF"/>
    <w:rsid w:val="007A57F3"/>
    <w:rsid w:val="007A6A26"/>
    <w:rsid w:val="007B2C86"/>
    <w:rsid w:val="007C1A8B"/>
    <w:rsid w:val="007C2BFB"/>
    <w:rsid w:val="007F1093"/>
    <w:rsid w:val="007F2EDC"/>
    <w:rsid w:val="007F6A2C"/>
    <w:rsid w:val="00802394"/>
    <w:rsid w:val="00803776"/>
    <w:rsid w:val="00803C0D"/>
    <w:rsid w:val="00817764"/>
    <w:rsid w:val="008260F0"/>
    <w:rsid w:val="00831BC3"/>
    <w:rsid w:val="00832B47"/>
    <w:rsid w:val="00836029"/>
    <w:rsid w:val="00847D39"/>
    <w:rsid w:val="008736F1"/>
    <w:rsid w:val="008753D4"/>
    <w:rsid w:val="0087721E"/>
    <w:rsid w:val="00891239"/>
    <w:rsid w:val="008B50B7"/>
    <w:rsid w:val="008B5707"/>
    <w:rsid w:val="008C0140"/>
    <w:rsid w:val="008D7F44"/>
    <w:rsid w:val="008E3240"/>
    <w:rsid w:val="008E5EAD"/>
    <w:rsid w:val="008E7604"/>
    <w:rsid w:val="009529D2"/>
    <w:rsid w:val="00953B1D"/>
    <w:rsid w:val="009619BB"/>
    <w:rsid w:val="00963F49"/>
    <w:rsid w:val="009734F4"/>
    <w:rsid w:val="009832B4"/>
    <w:rsid w:val="00984E7F"/>
    <w:rsid w:val="00986207"/>
    <w:rsid w:val="009E270D"/>
    <w:rsid w:val="009E5A7F"/>
    <w:rsid w:val="009F2B5A"/>
    <w:rsid w:val="00A07FB7"/>
    <w:rsid w:val="00A1343B"/>
    <w:rsid w:val="00A1610D"/>
    <w:rsid w:val="00A208F0"/>
    <w:rsid w:val="00A33920"/>
    <w:rsid w:val="00A37F9D"/>
    <w:rsid w:val="00A42907"/>
    <w:rsid w:val="00A71644"/>
    <w:rsid w:val="00A9781D"/>
    <w:rsid w:val="00AA7ABD"/>
    <w:rsid w:val="00AB31D5"/>
    <w:rsid w:val="00AC13EF"/>
    <w:rsid w:val="00AC2873"/>
    <w:rsid w:val="00AC2902"/>
    <w:rsid w:val="00AC49CC"/>
    <w:rsid w:val="00AC4E69"/>
    <w:rsid w:val="00AD2313"/>
    <w:rsid w:val="00AD45FF"/>
    <w:rsid w:val="00AE71A1"/>
    <w:rsid w:val="00B25342"/>
    <w:rsid w:val="00B26AE9"/>
    <w:rsid w:val="00B328C5"/>
    <w:rsid w:val="00B33BF9"/>
    <w:rsid w:val="00B376A2"/>
    <w:rsid w:val="00B52581"/>
    <w:rsid w:val="00B61FFC"/>
    <w:rsid w:val="00B74DBE"/>
    <w:rsid w:val="00B75211"/>
    <w:rsid w:val="00B7680F"/>
    <w:rsid w:val="00B81F5F"/>
    <w:rsid w:val="00B94FBF"/>
    <w:rsid w:val="00BA5170"/>
    <w:rsid w:val="00BC7310"/>
    <w:rsid w:val="00BD77F5"/>
    <w:rsid w:val="00C055B7"/>
    <w:rsid w:val="00C1095D"/>
    <w:rsid w:val="00C33F15"/>
    <w:rsid w:val="00C50094"/>
    <w:rsid w:val="00C5520D"/>
    <w:rsid w:val="00C621DA"/>
    <w:rsid w:val="00C77ABB"/>
    <w:rsid w:val="00C834D1"/>
    <w:rsid w:val="00C83D5C"/>
    <w:rsid w:val="00C90F9A"/>
    <w:rsid w:val="00C94B9D"/>
    <w:rsid w:val="00C97797"/>
    <w:rsid w:val="00CA001F"/>
    <w:rsid w:val="00CA2E8A"/>
    <w:rsid w:val="00CA4DF8"/>
    <w:rsid w:val="00CA5696"/>
    <w:rsid w:val="00CB7A47"/>
    <w:rsid w:val="00CC286A"/>
    <w:rsid w:val="00CC302C"/>
    <w:rsid w:val="00CD287E"/>
    <w:rsid w:val="00CE2069"/>
    <w:rsid w:val="00CF1FF1"/>
    <w:rsid w:val="00CF2946"/>
    <w:rsid w:val="00D03D8F"/>
    <w:rsid w:val="00D05C00"/>
    <w:rsid w:val="00D13155"/>
    <w:rsid w:val="00D13E07"/>
    <w:rsid w:val="00D14712"/>
    <w:rsid w:val="00D241FC"/>
    <w:rsid w:val="00D30CA6"/>
    <w:rsid w:val="00D343EC"/>
    <w:rsid w:val="00D446CA"/>
    <w:rsid w:val="00D5669A"/>
    <w:rsid w:val="00D71F26"/>
    <w:rsid w:val="00DA5823"/>
    <w:rsid w:val="00DB2F48"/>
    <w:rsid w:val="00DC1557"/>
    <w:rsid w:val="00DC219F"/>
    <w:rsid w:val="00DC3CC6"/>
    <w:rsid w:val="00DD2B28"/>
    <w:rsid w:val="00DE28EE"/>
    <w:rsid w:val="00E10ED1"/>
    <w:rsid w:val="00E13B99"/>
    <w:rsid w:val="00E17E71"/>
    <w:rsid w:val="00E25A38"/>
    <w:rsid w:val="00E260E2"/>
    <w:rsid w:val="00E506D7"/>
    <w:rsid w:val="00E57316"/>
    <w:rsid w:val="00E60C68"/>
    <w:rsid w:val="00E67760"/>
    <w:rsid w:val="00E76226"/>
    <w:rsid w:val="00E83740"/>
    <w:rsid w:val="00E8389F"/>
    <w:rsid w:val="00EA2D52"/>
    <w:rsid w:val="00EC4B2C"/>
    <w:rsid w:val="00ED1C63"/>
    <w:rsid w:val="00EE4E48"/>
    <w:rsid w:val="00EE7BEE"/>
    <w:rsid w:val="00F069D2"/>
    <w:rsid w:val="00F236B1"/>
    <w:rsid w:val="00F445A6"/>
    <w:rsid w:val="00F452C7"/>
    <w:rsid w:val="00F610F6"/>
    <w:rsid w:val="00F62171"/>
    <w:rsid w:val="00F679B8"/>
    <w:rsid w:val="00F67E51"/>
    <w:rsid w:val="00F70B05"/>
    <w:rsid w:val="00F80B00"/>
    <w:rsid w:val="00F867F0"/>
    <w:rsid w:val="00FA59A9"/>
    <w:rsid w:val="00FC365A"/>
    <w:rsid w:val="00FD3616"/>
    <w:rsid w:val="00FD3C03"/>
    <w:rsid w:val="00FE3E87"/>
    <w:rsid w:val="00FF735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2FEC859"/>
  <w15:chartTrackingRefBased/>
  <w15:docId w15:val="{AC168A1B-EC57-4EFF-8C79-33DF83DFCA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32B47"/>
  </w:style>
  <w:style w:type="paragraph" w:styleId="Ttulo1">
    <w:name w:val="heading 1"/>
    <w:basedOn w:val="Normal"/>
    <w:next w:val="Normal"/>
    <w:link w:val="Ttulo1Car"/>
    <w:uiPriority w:val="9"/>
    <w:qFormat/>
    <w:rsid w:val="00C1095D"/>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Ttulo2">
    <w:name w:val="heading 2"/>
    <w:basedOn w:val="Normal"/>
    <w:next w:val="Normal"/>
    <w:link w:val="Ttulo2Car"/>
    <w:uiPriority w:val="9"/>
    <w:unhideWhenUsed/>
    <w:qFormat/>
    <w:rsid w:val="00C1095D"/>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Ttulo6">
    <w:name w:val="heading 6"/>
    <w:basedOn w:val="Normal"/>
    <w:next w:val="Normal"/>
    <w:link w:val="Ttulo6Car"/>
    <w:semiHidden/>
    <w:unhideWhenUsed/>
    <w:qFormat/>
    <w:rsid w:val="00DE28EE"/>
    <w:pPr>
      <w:keepNext/>
      <w:spacing w:after="0" w:line="240" w:lineRule="auto"/>
      <w:jc w:val="center"/>
      <w:outlineLvl w:val="5"/>
    </w:pPr>
    <w:rPr>
      <w:rFonts w:ascii="Arial" w:eastAsia="Times New Roman" w:hAnsi="Arial" w:cs="Times New Roman"/>
      <w:b/>
      <w:color w:val="FF0000"/>
      <w:sz w:val="24"/>
      <w:szCs w:val="20"/>
      <w:lang w:val="es-MX"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CA4DF8"/>
    <w:pPr>
      <w:tabs>
        <w:tab w:val="center" w:pos="4419"/>
        <w:tab w:val="right" w:pos="8838"/>
      </w:tabs>
      <w:spacing w:after="0" w:line="240" w:lineRule="auto"/>
    </w:pPr>
  </w:style>
  <w:style w:type="character" w:customStyle="1" w:styleId="EncabezadoCar">
    <w:name w:val="Encabezado Car"/>
    <w:basedOn w:val="Fuentedeprrafopredeter"/>
    <w:link w:val="Encabezado"/>
    <w:rsid w:val="00CA4DF8"/>
  </w:style>
  <w:style w:type="paragraph" w:styleId="Piedepgina">
    <w:name w:val="footer"/>
    <w:basedOn w:val="Normal"/>
    <w:link w:val="PiedepginaCar"/>
    <w:uiPriority w:val="99"/>
    <w:unhideWhenUsed/>
    <w:rsid w:val="00CA4DF8"/>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CA4DF8"/>
  </w:style>
  <w:style w:type="paragraph" w:styleId="Sinespaciado">
    <w:name w:val="No Spacing"/>
    <w:uiPriority w:val="1"/>
    <w:qFormat/>
    <w:rsid w:val="00203417"/>
    <w:pPr>
      <w:spacing w:after="0" w:line="240" w:lineRule="auto"/>
    </w:pPr>
  </w:style>
  <w:style w:type="paragraph" w:styleId="NormalWeb">
    <w:name w:val="Normal (Web)"/>
    <w:basedOn w:val="Normal"/>
    <w:uiPriority w:val="99"/>
    <w:unhideWhenUsed/>
    <w:rsid w:val="00F67E51"/>
    <w:rPr>
      <w:rFonts w:ascii="Times New Roman" w:hAnsi="Times New Roman" w:cs="Times New Roman"/>
      <w:sz w:val="24"/>
      <w:szCs w:val="24"/>
    </w:rPr>
  </w:style>
  <w:style w:type="table" w:styleId="Tablaconcuadrcula">
    <w:name w:val="Table Grid"/>
    <w:basedOn w:val="Tablanormal"/>
    <w:uiPriority w:val="59"/>
    <w:rsid w:val="00953B1D"/>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n">
    <w:name w:val="Revision"/>
    <w:hidden/>
    <w:uiPriority w:val="99"/>
    <w:semiHidden/>
    <w:rsid w:val="00710483"/>
    <w:pPr>
      <w:spacing w:after="0" w:line="240" w:lineRule="auto"/>
    </w:pPr>
  </w:style>
  <w:style w:type="character" w:styleId="Refdecomentario">
    <w:name w:val="annotation reference"/>
    <w:basedOn w:val="Fuentedeprrafopredeter"/>
    <w:uiPriority w:val="99"/>
    <w:semiHidden/>
    <w:unhideWhenUsed/>
    <w:rsid w:val="00710483"/>
    <w:rPr>
      <w:sz w:val="16"/>
      <w:szCs w:val="16"/>
    </w:rPr>
  </w:style>
  <w:style w:type="paragraph" w:styleId="Textocomentario">
    <w:name w:val="annotation text"/>
    <w:basedOn w:val="Normal"/>
    <w:link w:val="TextocomentarioCar"/>
    <w:uiPriority w:val="99"/>
    <w:semiHidden/>
    <w:unhideWhenUsed/>
    <w:rsid w:val="00710483"/>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710483"/>
    <w:rPr>
      <w:sz w:val="20"/>
      <w:szCs w:val="20"/>
    </w:rPr>
  </w:style>
  <w:style w:type="paragraph" w:styleId="Asuntodelcomentario">
    <w:name w:val="annotation subject"/>
    <w:basedOn w:val="Textocomentario"/>
    <w:next w:val="Textocomentario"/>
    <w:link w:val="AsuntodelcomentarioCar"/>
    <w:uiPriority w:val="99"/>
    <w:semiHidden/>
    <w:unhideWhenUsed/>
    <w:rsid w:val="00710483"/>
    <w:rPr>
      <w:b/>
      <w:bCs/>
    </w:rPr>
  </w:style>
  <w:style w:type="character" w:customStyle="1" w:styleId="AsuntodelcomentarioCar">
    <w:name w:val="Asunto del comentario Car"/>
    <w:basedOn w:val="TextocomentarioCar"/>
    <w:link w:val="Asuntodelcomentario"/>
    <w:uiPriority w:val="99"/>
    <w:semiHidden/>
    <w:rsid w:val="00710483"/>
    <w:rPr>
      <w:b/>
      <w:bCs/>
      <w:sz w:val="20"/>
      <w:szCs w:val="20"/>
    </w:rPr>
  </w:style>
  <w:style w:type="character" w:styleId="Hipervnculo">
    <w:name w:val="Hyperlink"/>
    <w:basedOn w:val="Fuentedeprrafopredeter"/>
    <w:unhideWhenUsed/>
    <w:rsid w:val="00710483"/>
    <w:rPr>
      <w:color w:val="0563C1" w:themeColor="hyperlink"/>
      <w:u w:val="single"/>
    </w:rPr>
  </w:style>
  <w:style w:type="character" w:customStyle="1" w:styleId="Mencinsinresolver1">
    <w:name w:val="Mención sin resolver1"/>
    <w:basedOn w:val="Fuentedeprrafopredeter"/>
    <w:uiPriority w:val="99"/>
    <w:semiHidden/>
    <w:unhideWhenUsed/>
    <w:rsid w:val="00710483"/>
    <w:rPr>
      <w:color w:val="605E5C"/>
      <w:shd w:val="clear" w:color="auto" w:fill="E1DFDD"/>
    </w:rPr>
  </w:style>
  <w:style w:type="paragraph" w:styleId="Prrafodelista">
    <w:name w:val="List Paragraph"/>
    <w:aliases w:val="NORMAL,FOTO,Bolita,Guión,Viñeta 2,BOLA,Párrafo de lista21,Titulo 8,HOJA,Párrafo encimadas,Colorful List Accent 1,Colorful List - Accent 11,BOLADEF,Bola,Párrafo de lista31,BOLITA,Lista clara - Énfasis 51,viñetas,Bullet List,FooterText"/>
    <w:basedOn w:val="Normal"/>
    <w:link w:val="PrrafodelistaCar"/>
    <w:uiPriority w:val="34"/>
    <w:qFormat/>
    <w:rsid w:val="00CC286A"/>
    <w:pPr>
      <w:ind w:left="720"/>
      <w:contextualSpacing/>
    </w:pPr>
  </w:style>
  <w:style w:type="character" w:customStyle="1" w:styleId="cf01">
    <w:name w:val="cf01"/>
    <w:basedOn w:val="Fuentedeprrafopredeter"/>
    <w:rsid w:val="005B4895"/>
    <w:rPr>
      <w:rFonts w:ascii="Segoe UI" w:hAnsi="Segoe UI" w:cs="Segoe UI" w:hint="default"/>
      <w:sz w:val="18"/>
      <w:szCs w:val="18"/>
    </w:rPr>
  </w:style>
  <w:style w:type="paragraph" w:styleId="Textodeglobo">
    <w:name w:val="Balloon Text"/>
    <w:basedOn w:val="Normal"/>
    <w:link w:val="TextodegloboCar"/>
    <w:uiPriority w:val="99"/>
    <w:semiHidden/>
    <w:unhideWhenUsed/>
    <w:rsid w:val="002B19CD"/>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B19CD"/>
    <w:rPr>
      <w:rFonts w:ascii="Segoe UI" w:hAnsi="Segoe UI" w:cs="Segoe UI"/>
      <w:sz w:val="18"/>
      <w:szCs w:val="18"/>
    </w:rPr>
  </w:style>
  <w:style w:type="character" w:customStyle="1" w:styleId="PrrafodelistaCar">
    <w:name w:val="Párrafo de lista Car"/>
    <w:aliases w:val="NORMAL Car,FOTO Car,Bolita Car,Guión Car,Viñeta 2 Car,BOLA Car,Párrafo de lista21 Car,Titulo 8 Car,HOJA Car,Párrafo encimadas Car,Colorful List Accent 1 Car,Colorful List - Accent 11 Car,BOLADEF Car,Bola Car,Párrafo de lista31 Car"/>
    <w:link w:val="Prrafodelista"/>
    <w:uiPriority w:val="34"/>
    <w:qFormat/>
    <w:locked/>
    <w:rsid w:val="00832B47"/>
  </w:style>
  <w:style w:type="character" w:customStyle="1" w:styleId="Ttulo6Car">
    <w:name w:val="Título 6 Car"/>
    <w:basedOn w:val="Fuentedeprrafopredeter"/>
    <w:link w:val="Ttulo6"/>
    <w:semiHidden/>
    <w:rsid w:val="00DE28EE"/>
    <w:rPr>
      <w:rFonts w:ascii="Arial" w:eastAsia="Times New Roman" w:hAnsi="Arial" w:cs="Times New Roman"/>
      <w:b/>
      <w:color w:val="FF0000"/>
      <w:sz w:val="24"/>
      <w:szCs w:val="20"/>
      <w:lang w:val="es-MX" w:eastAsia="es-ES"/>
    </w:rPr>
  </w:style>
  <w:style w:type="character" w:customStyle="1" w:styleId="apple-converted-space">
    <w:name w:val="apple-converted-space"/>
    <w:basedOn w:val="Fuentedeprrafopredeter"/>
    <w:rsid w:val="00DE28EE"/>
  </w:style>
  <w:style w:type="character" w:styleId="nfasis">
    <w:name w:val="Emphasis"/>
    <w:basedOn w:val="Fuentedeprrafopredeter"/>
    <w:uiPriority w:val="20"/>
    <w:qFormat/>
    <w:rsid w:val="00DE28EE"/>
    <w:rPr>
      <w:i/>
      <w:iCs/>
    </w:rPr>
  </w:style>
  <w:style w:type="paragraph" w:styleId="Textoindependiente3">
    <w:name w:val="Body Text 3"/>
    <w:basedOn w:val="Normal"/>
    <w:link w:val="Textoindependiente3Car"/>
    <w:rsid w:val="00DE28EE"/>
    <w:pPr>
      <w:spacing w:after="0" w:line="240" w:lineRule="auto"/>
      <w:jc w:val="center"/>
    </w:pPr>
    <w:rPr>
      <w:rFonts w:ascii="Times New Roman" w:eastAsia="Times New Roman" w:hAnsi="Times New Roman" w:cs="Times New Roman"/>
      <w:b/>
      <w:bCs/>
      <w:color w:val="333399"/>
      <w:sz w:val="30"/>
      <w:szCs w:val="24"/>
      <w:lang w:val="es-ES_tradnl" w:eastAsia="es-ES"/>
    </w:rPr>
  </w:style>
  <w:style w:type="character" w:customStyle="1" w:styleId="Textoindependiente3Car">
    <w:name w:val="Texto independiente 3 Car"/>
    <w:basedOn w:val="Fuentedeprrafopredeter"/>
    <w:link w:val="Textoindependiente3"/>
    <w:rsid w:val="00DE28EE"/>
    <w:rPr>
      <w:rFonts w:ascii="Times New Roman" w:eastAsia="Times New Roman" w:hAnsi="Times New Roman" w:cs="Times New Roman"/>
      <w:b/>
      <w:bCs/>
      <w:color w:val="333399"/>
      <w:sz w:val="30"/>
      <w:szCs w:val="24"/>
      <w:lang w:val="es-ES_tradnl" w:eastAsia="es-ES"/>
    </w:rPr>
  </w:style>
  <w:style w:type="paragraph" w:styleId="Textoindependiente">
    <w:name w:val="Body Text"/>
    <w:basedOn w:val="Normal"/>
    <w:link w:val="TextoindependienteCar"/>
    <w:unhideWhenUsed/>
    <w:rsid w:val="00DE28EE"/>
    <w:pPr>
      <w:spacing w:after="120" w:line="276" w:lineRule="auto"/>
    </w:pPr>
    <w:rPr>
      <w:rFonts w:eastAsiaTheme="minorEastAsia"/>
      <w:lang w:eastAsia="es-CO"/>
    </w:rPr>
  </w:style>
  <w:style w:type="character" w:customStyle="1" w:styleId="TextoindependienteCar">
    <w:name w:val="Texto independiente Car"/>
    <w:basedOn w:val="Fuentedeprrafopredeter"/>
    <w:link w:val="Textoindependiente"/>
    <w:rsid w:val="00DE28EE"/>
    <w:rPr>
      <w:rFonts w:eastAsiaTheme="minorEastAsia"/>
      <w:lang w:eastAsia="es-CO"/>
    </w:rPr>
  </w:style>
  <w:style w:type="character" w:customStyle="1" w:styleId="Cuerpodeltexto">
    <w:name w:val="Cuerpo del texto_"/>
    <w:link w:val="Cuerpodeltexto0"/>
    <w:locked/>
    <w:rsid w:val="00DE28EE"/>
    <w:rPr>
      <w:rFonts w:ascii="Arial" w:eastAsia="Arial" w:hAnsi="Arial" w:cs="Arial"/>
      <w:sz w:val="19"/>
      <w:szCs w:val="19"/>
      <w:shd w:val="clear" w:color="auto" w:fill="FFFFFF"/>
    </w:rPr>
  </w:style>
  <w:style w:type="paragraph" w:customStyle="1" w:styleId="Cuerpodeltexto0">
    <w:name w:val="Cuerpo del texto"/>
    <w:basedOn w:val="Normal"/>
    <w:link w:val="Cuerpodeltexto"/>
    <w:rsid w:val="00DE28EE"/>
    <w:pPr>
      <w:shd w:val="clear" w:color="auto" w:fill="FFFFFF"/>
      <w:spacing w:after="0" w:line="0" w:lineRule="atLeast"/>
      <w:ind w:hanging="360"/>
    </w:pPr>
    <w:rPr>
      <w:rFonts w:ascii="Arial" w:eastAsia="Arial" w:hAnsi="Arial" w:cs="Arial"/>
      <w:sz w:val="19"/>
      <w:szCs w:val="19"/>
    </w:rPr>
  </w:style>
  <w:style w:type="character" w:customStyle="1" w:styleId="Cuerpodeltexto3">
    <w:name w:val="Cuerpo del texto (3)_"/>
    <w:link w:val="Cuerpodeltexto30"/>
    <w:locked/>
    <w:rsid w:val="00DE28EE"/>
    <w:rPr>
      <w:rFonts w:ascii="Arial" w:eastAsia="Arial" w:hAnsi="Arial" w:cs="Arial"/>
      <w:sz w:val="19"/>
      <w:szCs w:val="19"/>
      <w:shd w:val="clear" w:color="auto" w:fill="FFFFFF"/>
    </w:rPr>
  </w:style>
  <w:style w:type="paragraph" w:customStyle="1" w:styleId="Cuerpodeltexto30">
    <w:name w:val="Cuerpo del texto (3)"/>
    <w:basedOn w:val="Normal"/>
    <w:link w:val="Cuerpodeltexto3"/>
    <w:rsid w:val="00DE28EE"/>
    <w:pPr>
      <w:shd w:val="clear" w:color="auto" w:fill="FFFFFF"/>
      <w:spacing w:after="240" w:line="0" w:lineRule="atLeast"/>
      <w:jc w:val="center"/>
    </w:pPr>
    <w:rPr>
      <w:rFonts w:ascii="Arial" w:eastAsia="Arial" w:hAnsi="Arial" w:cs="Arial"/>
      <w:sz w:val="19"/>
      <w:szCs w:val="19"/>
    </w:rPr>
  </w:style>
  <w:style w:type="paragraph" w:customStyle="1" w:styleId="Default">
    <w:name w:val="Default"/>
    <w:rsid w:val="00DE28EE"/>
    <w:pPr>
      <w:autoSpaceDE w:val="0"/>
      <w:autoSpaceDN w:val="0"/>
      <w:adjustRightInd w:val="0"/>
      <w:spacing w:after="0" w:line="240" w:lineRule="auto"/>
    </w:pPr>
    <w:rPr>
      <w:rFonts w:ascii="Tahoma" w:eastAsia="Calibri" w:hAnsi="Tahoma" w:cs="Tahoma"/>
      <w:color w:val="000000"/>
      <w:sz w:val="24"/>
      <w:szCs w:val="24"/>
      <w:lang w:val="es-ES"/>
    </w:rPr>
  </w:style>
  <w:style w:type="character" w:customStyle="1" w:styleId="Ttulo1Car">
    <w:name w:val="Título 1 Car"/>
    <w:basedOn w:val="Fuentedeprrafopredeter"/>
    <w:link w:val="Ttulo1"/>
    <w:uiPriority w:val="9"/>
    <w:rsid w:val="00C1095D"/>
    <w:rPr>
      <w:rFonts w:asciiTheme="majorHAnsi" w:eastAsiaTheme="majorEastAsia" w:hAnsiTheme="majorHAnsi" w:cstheme="majorBidi"/>
      <w:color w:val="2E74B5" w:themeColor="accent1" w:themeShade="BF"/>
      <w:sz w:val="32"/>
      <w:szCs w:val="32"/>
    </w:rPr>
  </w:style>
  <w:style w:type="character" w:customStyle="1" w:styleId="Ttulo2Car">
    <w:name w:val="Título 2 Car"/>
    <w:basedOn w:val="Fuentedeprrafopredeter"/>
    <w:link w:val="Ttulo2"/>
    <w:uiPriority w:val="9"/>
    <w:rsid w:val="00C1095D"/>
    <w:rPr>
      <w:rFonts w:asciiTheme="majorHAnsi" w:eastAsiaTheme="majorEastAsia" w:hAnsiTheme="majorHAnsi" w:cstheme="majorBidi"/>
      <w:color w:val="2E74B5" w:themeColor="accent1" w:themeShade="BF"/>
      <w:sz w:val="26"/>
      <w:szCs w:val="26"/>
    </w:rPr>
  </w:style>
  <w:style w:type="paragraph" w:styleId="Lista">
    <w:name w:val="List"/>
    <w:basedOn w:val="Normal"/>
    <w:uiPriority w:val="99"/>
    <w:unhideWhenUsed/>
    <w:rsid w:val="00C1095D"/>
    <w:pPr>
      <w:ind w:left="283" w:hanging="283"/>
      <w:contextualSpacing/>
    </w:pPr>
  </w:style>
  <w:style w:type="paragraph" w:styleId="Listaconvietas2">
    <w:name w:val="List Bullet 2"/>
    <w:basedOn w:val="Normal"/>
    <w:uiPriority w:val="99"/>
    <w:unhideWhenUsed/>
    <w:rsid w:val="00C1095D"/>
    <w:pPr>
      <w:numPr>
        <w:numId w:val="47"/>
      </w:numPr>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883533">
      <w:bodyDiv w:val="1"/>
      <w:marLeft w:val="0"/>
      <w:marRight w:val="0"/>
      <w:marTop w:val="0"/>
      <w:marBottom w:val="0"/>
      <w:divBdr>
        <w:top w:val="none" w:sz="0" w:space="0" w:color="auto"/>
        <w:left w:val="none" w:sz="0" w:space="0" w:color="auto"/>
        <w:bottom w:val="none" w:sz="0" w:space="0" w:color="auto"/>
        <w:right w:val="none" w:sz="0" w:space="0" w:color="auto"/>
      </w:divBdr>
    </w:div>
    <w:div w:id="312099409">
      <w:bodyDiv w:val="1"/>
      <w:marLeft w:val="0"/>
      <w:marRight w:val="0"/>
      <w:marTop w:val="0"/>
      <w:marBottom w:val="0"/>
      <w:divBdr>
        <w:top w:val="none" w:sz="0" w:space="0" w:color="auto"/>
        <w:left w:val="none" w:sz="0" w:space="0" w:color="auto"/>
        <w:bottom w:val="none" w:sz="0" w:space="0" w:color="auto"/>
        <w:right w:val="none" w:sz="0" w:space="0" w:color="auto"/>
      </w:divBdr>
    </w:div>
    <w:div w:id="1560169785">
      <w:bodyDiv w:val="1"/>
      <w:marLeft w:val="0"/>
      <w:marRight w:val="0"/>
      <w:marTop w:val="0"/>
      <w:marBottom w:val="0"/>
      <w:divBdr>
        <w:top w:val="none" w:sz="0" w:space="0" w:color="auto"/>
        <w:left w:val="none" w:sz="0" w:space="0" w:color="auto"/>
        <w:bottom w:val="none" w:sz="0" w:space="0" w:color="auto"/>
        <w:right w:val="none" w:sz="0" w:space="0" w:color="auto"/>
      </w:divBdr>
    </w:div>
    <w:div w:id="1872913983">
      <w:bodyDiv w:val="1"/>
      <w:marLeft w:val="0"/>
      <w:marRight w:val="0"/>
      <w:marTop w:val="0"/>
      <w:marBottom w:val="0"/>
      <w:divBdr>
        <w:top w:val="none" w:sz="0" w:space="0" w:color="auto"/>
        <w:left w:val="none" w:sz="0" w:space="0" w:color="auto"/>
        <w:bottom w:val="none" w:sz="0" w:space="0" w:color="auto"/>
        <w:right w:val="none" w:sz="0" w:space="0" w:color="auto"/>
      </w:divBdr>
    </w:div>
    <w:div w:id="21171707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contratacion@cocorna-antioquia.gov.co"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colombiacompra.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144</TotalTime>
  <Pages>8</Pages>
  <Words>2330</Words>
  <Characters>13284</Characters>
  <Application>Microsoft Office Word</Application>
  <DocSecurity>0</DocSecurity>
  <Lines>110</Lines>
  <Paragraphs>31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15583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Cuenta Microsoft</dc:creator>
  <cp:keywords/>
  <dc:description/>
  <cp:lastModifiedBy>JURIDICA</cp:lastModifiedBy>
  <cp:revision>35</cp:revision>
  <cp:lastPrinted>2024-01-02T18:26:00Z</cp:lastPrinted>
  <dcterms:created xsi:type="dcterms:W3CDTF">2024-01-27T17:27:00Z</dcterms:created>
  <dcterms:modified xsi:type="dcterms:W3CDTF">2024-03-01T16:10:00Z</dcterms:modified>
</cp:coreProperties>
</file>