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4C9" w:rsidRDefault="004E34C9"/>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5"/>
        <w:gridCol w:w="5670"/>
        <w:gridCol w:w="2458"/>
      </w:tblGrid>
      <w:tr w:rsidR="006259DE" w:rsidRPr="00285C0D" w:rsidTr="004E34C9">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rsidR="006259DE" w:rsidRDefault="006259DE" w:rsidP="00C955E6">
            <w:pPr>
              <w:pStyle w:val="Encabezado"/>
              <w:jc w:val="center"/>
              <w:rPr>
                <w:sz w:val="18"/>
                <w:szCs w:val="18"/>
              </w:rPr>
            </w:pPr>
          </w:p>
          <w:p w:rsidR="004E34C9" w:rsidRPr="000B3CBA" w:rsidRDefault="004E34C9" w:rsidP="00770770">
            <w:pPr>
              <w:pStyle w:val="Encabezado"/>
              <w:rPr>
                <w:sz w:val="18"/>
                <w:szCs w:val="18"/>
              </w:rPr>
            </w:pPr>
            <w:r w:rsidRPr="0035746F">
              <w:rPr>
                <w:sz w:val="18"/>
                <w:szCs w:val="18"/>
              </w:rPr>
              <w:t xml:space="preserve">Página </w:t>
            </w:r>
            <w:r w:rsidR="00571E40" w:rsidRPr="0035746F">
              <w:rPr>
                <w:b/>
                <w:sz w:val="18"/>
                <w:szCs w:val="18"/>
              </w:rPr>
              <w:fldChar w:fldCharType="begin"/>
            </w:r>
            <w:r w:rsidRPr="0035746F">
              <w:rPr>
                <w:b/>
                <w:sz w:val="18"/>
                <w:szCs w:val="18"/>
              </w:rPr>
              <w:instrText>PAGE</w:instrText>
            </w:r>
            <w:r w:rsidR="00571E40" w:rsidRPr="0035746F">
              <w:rPr>
                <w:b/>
                <w:sz w:val="18"/>
                <w:szCs w:val="18"/>
              </w:rPr>
              <w:fldChar w:fldCharType="separate"/>
            </w:r>
            <w:r w:rsidR="00B66E8A">
              <w:rPr>
                <w:b/>
                <w:noProof/>
                <w:sz w:val="18"/>
                <w:szCs w:val="18"/>
              </w:rPr>
              <w:t>1</w:t>
            </w:r>
            <w:r w:rsidR="00571E40" w:rsidRPr="0035746F">
              <w:rPr>
                <w:b/>
                <w:sz w:val="18"/>
                <w:szCs w:val="18"/>
              </w:rPr>
              <w:fldChar w:fldCharType="end"/>
            </w:r>
            <w:r w:rsidRPr="0035746F">
              <w:rPr>
                <w:sz w:val="18"/>
                <w:szCs w:val="18"/>
              </w:rPr>
              <w:t xml:space="preserve"> de </w:t>
            </w:r>
            <w:r w:rsidR="00770770">
              <w:rPr>
                <w:sz w:val="18"/>
                <w:szCs w:val="18"/>
              </w:rPr>
              <w:t>184</w:t>
            </w:r>
          </w:p>
        </w:tc>
        <w:tc>
          <w:tcPr>
            <w:tcW w:w="5670" w:type="dxa"/>
            <w:vMerge w:val="restart"/>
            <w:tcBorders>
              <w:left w:val="single" w:sz="4" w:space="0" w:color="auto"/>
            </w:tcBorders>
            <w:vAlign w:val="center"/>
          </w:tcPr>
          <w:p w:rsidR="006259DE" w:rsidRPr="000B3CBA" w:rsidRDefault="006259DE" w:rsidP="004B0539">
            <w:pPr>
              <w:rPr>
                <w:sz w:val="18"/>
                <w:szCs w:val="18"/>
              </w:rPr>
            </w:pPr>
            <w:r>
              <w:rPr>
                <w:sz w:val="18"/>
                <w:szCs w:val="18"/>
              </w:rPr>
              <w:t xml:space="preserve">           PROCE</w:t>
            </w:r>
            <w:r w:rsidR="004B0539">
              <w:rPr>
                <w:sz w:val="18"/>
                <w:szCs w:val="18"/>
              </w:rPr>
              <w:t>DIMIENTO: REALIZAR CONTRATACIÓN DIRECTA</w:t>
            </w:r>
          </w:p>
        </w:tc>
        <w:tc>
          <w:tcPr>
            <w:tcW w:w="2458" w:type="dxa"/>
            <w:vMerge w:val="restart"/>
          </w:tcPr>
          <w:p w:rsidR="006259DE" w:rsidRPr="00285C0D" w:rsidRDefault="006259DE" w:rsidP="00C955E6">
            <w:pPr>
              <w:jc w:val="center"/>
              <w:rPr>
                <w:noProof/>
                <w:sz w:val="24"/>
                <w:szCs w:val="24"/>
                <w:lang w:val="es-CO" w:eastAsia="es-CO"/>
              </w:rPr>
            </w:pPr>
          </w:p>
          <w:p w:rsidR="006259DE" w:rsidRPr="00285C0D" w:rsidRDefault="006259DE" w:rsidP="00C955E6">
            <w:pPr>
              <w:jc w:val="center"/>
              <w:rPr>
                <w:noProof/>
                <w:sz w:val="24"/>
                <w:szCs w:val="24"/>
                <w:lang w:val="es-CO" w:eastAsia="es-CO"/>
              </w:rPr>
            </w:pPr>
            <w:r>
              <w:rPr>
                <w:noProof/>
                <w:sz w:val="24"/>
                <w:szCs w:val="24"/>
                <w:lang w:val="es-CO" w:eastAsia="es-CO"/>
              </w:rPr>
              <w:drawing>
                <wp:inline distT="0" distB="0" distL="0" distR="0">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rsidR="006259DE" w:rsidRPr="00285C0D" w:rsidRDefault="006259DE" w:rsidP="00C955E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259DE" w:rsidRPr="00285C0D" w:rsidTr="004E34C9">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rsidR="004E34C9" w:rsidRDefault="004E34C9" w:rsidP="00C955E6">
            <w:pPr>
              <w:rPr>
                <w:b/>
                <w:sz w:val="18"/>
                <w:szCs w:val="18"/>
              </w:rPr>
            </w:pPr>
          </w:p>
          <w:p w:rsidR="004E34C9" w:rsidRPr="0069301C" w:rsidRDefault="006259DE" w:rsidP="00C955E6">
            <w:pPr>
              <w:rPr>
                <w:b/>
                <w:sz w:val="18"/>
                <w:szCs w:val="18"/>
              </w:rPr>
            </w:pPr>
            <w:r w:rsidRPr="0069301C">
              <w:rPr>
                <w:b/>
                <w:sz w:val="18"/>
                <w:szCs w:val="18"/>
              </w:rPr>
              <w:t xml:space="preserve">Código: </w:t>
            </w:r>
            <w:r>
              <w:rPr>
                <w:b/>
                <w:sz w:val="18"/>
                <w:szCs w:val="18"/>
              </w:rPr>
              <w:t>2BS-FR-</w:t>
            </w:r>
            <w:r w:rsidR="00E36E73">
              <w:rPr>
                <w:b/>
                <w:sz w:val="18"/>
                <w:szCs w:val="18"/>
              </w:rPr>
              <w:t>00</w:t>
            </w:r>
            <w:r w:rsidR="004238FB">
              <w:rPr>
                <w:b/>
                <w:sz w:val="18"/>
                <w:szCs w:val="18"/>
              </w:rPr>
              <w:t>39</w:t>
            </w:r>
          </w:p>
        </w:tc>
        <w:tc>
          <w:tcPr>
            <w:tcW w:w="5670" w:type="dxa"/>
            <w:vMerge/>
            <w:tcBorders>
              <w:left w:val="single" w:sz="4" w:space="0" w:color="auto"/>
            </w:tcBorders>
            <w:vAlign w:val="center"/>
          </w:tcPr>
          <w:p w:rsidR="006259DE" w:rsidRPr="00285C0D" w:rsidRDefault="006259DE" w:rsidP="00C955E6">
            <w:pPr>
              <w:jc w:val="center"/>
              <w:rPr>
                <w:sz w:val="24"/>
                <w:szCs w:val="24"/>
              </w:rPr>
            </w:pPr>
          </w:p>
        </w:tc>
        <w:tc>
          <w:tcPr>
            <w:tcW w:w="2458" w:type="dxa"/>
            <w:vMerge/>
          </w:tcPr>
          <w:p w:rsidR="006259DE" w:rsidRPr="00285C0D" w:rsidRDefault="006259DE" w:rsidP="00C955E6">
            <w:pPr>
              <w:rPr>
                <w:sz w:val="24"/>
                <w:szCs w:val="24"/>
              </w:rPr>
            </w:pPr>
          </w:p>
        </w:tc>
      </w:tr>
      <w:tr w:rsidR="006259DE" w:rsidRPr="00285C0D" w:rsidTr="006259DE">
        <w:trPr>
          <w:trHeight w:val="399"/>
          <w:jc w:val="center"/>
        </w:trPr>
        <w:tc>
          <w:tcPr>
            <w:tcW w:w="2125" w:type="dxa"/>
            <w:tcBorders>
              <w:top w:val="single" w:sz="4" w:space="0" w:color="auto"/>
            </w:tcBorders>
            <w:vAlign w:val="center"/>
          </w:tcPr>
          <w:p w:rsidR="006259DE" w:rsidRPr="0069301C" w:rsidRDefault="006259DE" w:rsidP="00C955E6">
            <w:pPr>
              <w:rPr>
                <w:b/>
                <w:sz w:val="18"/>
                <w:szCs w:val="18"/>
              </w:rPr>
            </w:pPr>
            <w:r w:rsidRPr="0069301C">
              <w:rPr>
                <w:b/>
                <w:sz w:val="18"/>
                <w:szCs w:val="18"/>
              </w:rPr>
              <w:t xml:space="preserve">Fecha:  </w:t>
            </w:r>
            <w:r w:rsidR="004238FB">
              <w:rPr>
                <w:b/>
                <w:sz w:val="18"/>
                <w:szCs w:val="18"/>
              </w:rPr>
              <w:t>27</w:t>
            </w:r>
            <w:r w:rsidR="001D1B35">
              <w:rPr>
                <w:b/>
                <w:sz w:val="18"/>
                <w:szCs w:val="18"/>
              </w:rPr>
              <w:t>/06/2012</w:t>
            </w:r>
          </w:p>
        </w:tc>
        <w:tc>
          <w:tcPr>
            <w:tcW w:w="5670" w:type="dxa"/>
            <w:vMerge w:val="restart"/>
            <w:vAlign w:val="center"/>
          </w:tcPr>
          <w:p w:rsidR="006259DE" w:rsidRPr="000B3CBA" w:rsidRDefault="006259DE" w:rsidP="00C955E6">
            <w:pPr>
              <w:jc w:val="center"/>
              <w:rPr>
                <w:sz w:val="18"/>
                <w:szCs w:val="18"/>
              </w:rPr>
            </w:pPr>
            <w:r>
              <w:rPr>
                <w:sz w:val="18"/>
                <w:szCs w:val="18"/>
              </w:rPr>
              <w:t>INVITACIÓN CONTRATACIÓN DIRECTA INTERADMINISTRATIVA</w:t>
            </w:r>
          </w:p>
        </w:tc>
        <w:tc>
          <w:tcPr>
            <w:tcW w:w="2458" w:type="dxa"/>
            <w:vMerge/>
          </w:tcPr>
          <w:p w:rsidR="006259DE" w:rsidRPr="00285C0D" w:rsidRDefault="006259DE" w:rsidP="00C955E6">
            <w:pPr>
              <w:rPr>
                <w:sz w:val="24"/>
                <w:szCs w:val="24"/>
              </w:rPr>
            </w:pPr>
          </w:p>
        </w:tc>
      </w:tr>
      <w:tr w:rsidR="006259DE" w:rsidRPr="00285C0D" w:rsidTr="00C955E6">
        <w:trPr>
          <w:trHeight w:val="150"/>
          <w:jc w:val="center"/>
        </w:trPr>
        <w:tc>
          <w:tcPr>
            <w:tcW w:w="2125" w:type="dxa"/>
            <w:vAlign w:val="center"/>
          </w:tcPr>
          <w:p w:rsidR="006259DE" w:rsidRDefault="006259DE" w:rsidP="00C955E6">
            <w:pPr>
              <w:rPr>
                <w:b/>
                <w:sz w:val="18"/>
                <w:szCs w:val="18"/>
              </w:rPr>
            </w:pPr>
            <w:r w:rsidRPr="0069301C">
              <w:rPr>
                <w:b/>
                <w:sz w:val="18"/>
                <w:szCs w:val="18"/>
              </w:rPr>
              <w:t xml:space="preserve">Versión: </w:t>
            </w:r>
            <w:r w:rsidR="004238FB">
              <w:rPr>
                <w:b/>
                <w:sz w:val="18"/>
                <w:szCs w:val="18"/>
              </w:rPr>
              <w:t>1</w:t>
            </w:r>
          </w:p>
          <w:p w:rsidR="004E34C9" w:rsidRPr="0069301C" w:rsidRDefault="004E34C9" w:rsidP="00C955E6">
            <w:pPr>
              <w:rPr>
                <w:b/>
                <w:sz w:val="18"/>
                <w:szCs w:val="18"/>
              </w:rPr>
            </w:pPr>
          </w:p>
        </w:tc>
        <w:tc>
          <w:tcPr>
            <w:tcW w:w="5670" w:type="dxa"/>
            <w:vMerge/>
          </w:tcPr>
          <w:p w:rsidR="006259DE" w:rsidRPr="00285C0D" w:rsidRDefault="006259DE" w:rsidP="00C955E6">
            <w:pPr>
              <w:rPr>
                <w:sz w:val="24"/>
                <w:szCs w:val="24"/>
              </w:rPr>
            </w:pPr>
          </w:p>
        </w:tc>
        <w:tc>
          <w:tcPr>
            <w:tcW w:w="2458" w:type="dxa"/>
            <w:vMerge/>
          </w:tcPr>
          <w:p w:rsidR="006259DE" w:rsidRPr="00285C0D" w:rsidRDefault="006259DE" w:rsidP="00C955E6">
            <w:pPr>
              <w:rPr>
                <w:sz w:val="24"/>
                <w:szCs w:val="24"/>
              </w:rPr>
            </w:pPr>
          </w:p>
        </w:tc>
      </w:tr>
    </w:tbl>
    <w:p w:rsidR="005B01FB" w:rsidRDefault="005B01FB" w:rsidP="0023577F">
      <w:pPr>
        <w:jc w:val="both"/>
      </w:pPr>
    </w:p>
    <w:p w:rsidR="00BF0B12" w:rsidRPr="00D97B7D" w:rsidRDefault="00D65228" w:rsidP="00BF0B12">
      <w:pPr>
        <w:pStyle w:val="Epgrafe"/>
        <w:ind w:left="708" w:hanging="708"/>
        <w:rPr>
          <w:rFonts w:cs="Arial"/>
          <w:sz w:val="22"/>
          <w:szCs w:val="22"/>
        </w:rPr>
      </w:pPr>
      <w:r>
        <w:rPr>
          <w:rFonts w:cs="Arial"/>
          <w:sz w:val="22"/>
          <w:szCs w:val="22"/>
        </w:rPr>
        <w:t>REGIONAL DE ASEGURAMIENTO EN SALUD No 8</w:t>
      </w:r>
    </w:p>
    <w:p w:rsidR="00D97B7D" w:rsidRDefault="00D97B7D" w:rsidP="00D97B7D">
      <w:pPr>
        <w:pStyle w:val="Ttulo6"/>
        <w:spacing w:before="0"/>
        <w:jc w:val="both"/>
        <w:rPr>
          <w:rFonts w:ascii="Arial" w:hAnsi="Arial" w:cs="Arial"/>
          <w:sz w:val="21"/>
          <w:szCs w:val="21"/>
          <w:lang w:val="es-CO"/>
        </w:rPr>
      </w:pPr>
    </w:p>
    <w:p w:rsidR="00D97B7D" w:rsidRPr="00AE004C" w:rsidRDefault="00C7688A" w:rsidP="00D97B7D">
      <w:pPr>
        <w:pStyle w:val="Ttulo6"/>
        <w:spacing w:before="0"/>
        <w:jc w:val="both"/>
        <w:rPr>
          <w:rFonts w:ascii="Arial" w:hAnsi="Arial" w:cs="Arial"/>
          <w:sz w:val="21"/>
          <w:szCs w:val="21"/>
          <w:lang w:val="es-CO"/>
        </w:rPr>
      </w:pPr>
      <w:r>
        <w:rPr>
          <w:rFonts w:ascii="Arial" w:hAnsi="Arial" w:cs="Arial"/>
          <w:sz w:val="21"/>
          <w:szCs w:val="21"/>
          <w:lang w:val="es-CO"/>
        </w:rPr>
        <w:t>No.   S-2020</w:t>
      </w:r>
      <w:r w:rsidR="00D97B7D" w:rsidRPr="00AE004C">
        <w:rPr>
          <w:rFonts w:ascii="Arial" w:hAnsi="Arial" w:cs="Arial"/>
          <w:sz w:val="21"/>
          <w:szCs w:val="21"/>
          <w:lang w:val="es-CO"/>
        </w:rPr>
        <w:t xml:space="preserve"> / AREAD</w:t>
      </w:r>
      <w:bookmarkStart w:id="0" w:name="_GoBack"/>
      <w:bookmarkEnd w:id="0"/>
      <w:r w:rsidR="00D97B7D" w:rsidRPr="00AE004C">
        <w:rPr>
          <w:rFonts w:ascii="Arial" w:hAnsi="Arial" w:cs="Arial"/>
          <w:sz w:val="21"/>
          <w:szCs w:val="21"/>
          <w:lang w:val="es-CO"/>
        </w:rPr>
        <w:t xml:space="preserve"> – GRUCO – 17.5</w:t>
      </w:r>
    </w:p>
    <w:p w:rsidR="00BF0B12" w:rsidRPr="00DE03C6" w:rsidRDefault="00BF0B12" w:rsidP="00BF0B12">
      <w:pPr>
        <w:rPr>
          <w:lang w:val="es-ES"/>
        </w:rPr>
      </w:pPr>
    </w:p>
    <w:p w:rsidR="00BF0B12" w:rsidRPr="00DE03C6" w:rsidRDefault="00D97B7D" w:rsidP="00BF0B12">
      <w:pPr>
        <w:rPr>
          <w:lang w:val="es-ES"/>
        </w:rPr>
      </w:pPr>
      <w:r>
        <w:rPr>
          <w:lang w:val="es-ES"/>
        </w:rPr>
        <w:t>Santa Marta D.T.C.H.</w:t>
      </w:r>
      <w:r w:rsidR="00230700">
        <w:rPr>
          <w:lang w:val="es-ES"/>
        </w:rPr>
        <w:t xml:space="preserve"> 25 de Febrero de 2020</w:t>
      </w:r>
    </w:p>
    <w:p w:rsidR="00BF0B12" w:rsidRPr="00DE03C6" w:rsidRDefault="00BF0B12" w:rsidP="00BF0B12">
      <w:pPr>
        <w:rPr>
          <w:lang w:val="pt-BR"/>
        </w:rPr>
      </w:pPr>
    </w:p>
    <w:p w:rsidR="00BF0B12" w:rsidRPr="00DE03C6" w:rsidRDefault="00BF0B12" w:rsidP="00BF0B12">
      <w:pPr>
        <w:jc w:val="both"/>
        <w:rPr>
          <w:lang w:val="es-CO"/>
        </w:rPr>
      </w:pPr>
      <w:r w:rsidRPr="00DE03C6">
        <w:rPr>
          <w:lang w:val="es-CO"/>
        </w:rPr>
        <w:t>Señor</w:t>
      </w:r>
      <w:r w:rsidR="00D97B7D">
        <w:rPr>
          <w:lang w:val="es-CO"/>
        </w:rPr>
        <w:t>es</w:t>
      </w:r>
    </w:p>
    <w:p w:rsidR="00BF0B12" w:rsidRPr="00670E11" w:rsidRDefault="00D97B7D" w:rsidP="00BF0B12">
      <w:pPr>
        <w:jc w:val="both"/>
        <w:rPr>
          <w:b/>
          <w:lang w:val="es-ES"/>
        </w:rPr>
      </w:pPr>
      <w:r>
        <w:rPr>
          <w:b/>
        </w:rPr>
        <w:t>HOSPITAL</w:t>
      </w:r>
      <w:r w:rsidR="004715C1">
        <w:rPr>
          <w:b/>
        </w:rPr>
        <w:t xml:space="preserve"> UNIVERSITARIO JULIO MENDEZ BARRENECHE</w:t>
      </w:r>
    </w:p>
    <w:p w:rsidR="00BF0B12" w:rsidRPr="00CC0ABF" w:rsidRDefault="00827382" w:rsidP="00BF0B12">
      <w:pPr>
        <w:jc w:val="both"/>
        <w:rPr>
          <w:lang w:val="es-ES"/>
        </w:rPr>
      </w:pPr>
      <w:r>
        <w:rPr>
          <w:lang w:val="es-ES"/>
        </w:rPr>
        <w:t xml:space="preserve">Carrera 14 numero 23 – 42, Tel 4365007 </w:t>
      </w:r>
    </w:p>
    <w:p w:rsidR="00BF0B12" w:rsidRPr="00DE03C6" w:rsidRDefault="00827382" w:rsidP="00BF0B12">
      <w:pPr>
        <w:jc w:val="both"/>
        <w:rPr>
          <w:lang w:val="es-ES"/>
        </w:rPr>
      </w:pPr>
      <w:r>
        <w:rPr>
          <w:lang w:val="es-ES"/>
        </w:rPr>
        <w:t>Santa Marta</w:t>
      </w:r>
      <w:r w:rsidR="00BF0B12">
        <w:rPr>
          <w:lang w:val="es-ES"/>
        </w:rPr>
        <w:t>.</w:t>
      </w:r>
      <w:r w:rsidR="00BF0B12" w:rsidRPr="00DE03C6">
        <w:rPr>
          <w:lang w:val="es-ES"/>
        </w:rPr>
        <w:t xml:space="preserve">  </w:t>
      </w:r>
    </w:p>
    <w:p w:rsidR="00BF0B12" w:rsidRDefault="00BF0B12" w:rsidP="00BF0B12">
      <w:pPr>
        <w:rPr>
          <w:lang w:val="es-ES"/>
        </w:rPr>
      </w:pPr>
    </w:p>
    <w:p w:rsidR="007B3D93" w:rsidRPr="00DE03C6" w:rsidRDefault="007B3D93" w:rsidP="00BF0B12">
      <w:pPr>
        <w:rPr>
          <w:lang w:val="es-ES"/>
        </w:rPr>
      </w:pPr>
    </w:p>
    <w:p w:rsidR="00BF0B12" w:rsidRPr="00DE03C6" w:rsidRDefault="00BF0B12" w:rsidP="00BF0B12">
      <w:r w:rsidRPr="00DE03C6">
        <w:t xml:space="preserve">Asunto: Invitación a </w:t>
      </w:r>
      <w:r>
        <w:t>p</w:t>
      </w:r>
      <w:r w:rsidRPr="00DE03C6">
        <w:t xml:space="preserve">resentar </w:t>
      </w:r>
      <w:r>
        <w:t>o</w:t>
      </w:r>
      <w:r w:rsidRPr="00DE03C6">
        <w:t xml:space="preserve">ferta </w:t>
      </w:r>
      <w:r w:rsidR="00827382">
        <w:t xml:space="preserve">al proceso </w:t>
      </w:r>
      <w:r w:rsidR="00827382" w:rsidRPr="00FF0671">
        <w:rPr>
          <w:b/>
        </w:rPr>
        <w:t>PN</w:t>
      </w:r>
      <w:r w:rsidR="00FF0671" w:rsidRPr="00FF0671">
        <w:rPr>
          <w:b/>
        </w:rPr>
        <w:t xml:space="preserve"> RASES 8 CD 001-2020</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sz w:val="20"/>
        </w:rPr>
      </w:pPr>
      <w:r w:rsidRPr="00DE03C6">
        <w:rPr>
          <w:rFonts w:cs="Arial"/>
          <w:sz w:val="20"/>
        </w:rPr>
        <w:t xml:space="preserve">La </w:t>
      </w:r>
      <w:r w:rsidR="00827382">
        <w:rPr>
          <w:rFonts w:cs="Arial"/>
          <w:sz w:val="20"/>
        </w:rPr>
        <w:t>P</w:t>
      </w:r>
      <w:r w:rsidR="00BC4654">
        <w:rPr>
          <w:rFonts w:cs="Arial"/>
          <w:sz w:val="20"/>
        </w:rPr>
        <w:t>olicía Nacional – Regional de Aseguramiento en Salud No 8</w:t>
      </w:r>
      <w:r w:rsidR="00B73E45">
        <w:rPr>
          <w:rFonts w:cs="Arial"/>
          <w:sz w:val="20"/>
        </w:rPr>
        <w:t xml:space="preserve"> – Unidad prestadora de Salud </w:t>
      </w:r>
      <w:r w:rsidR="00827382">
        <w:rPr>
          <w:rFonts w:cs="Arial"/>
          <w:sz w:val="20"/>
        </w:rPr>
        <w:t>Magdalena</w:t>
      </w:r>
      <w:r w:rsidRPr="00DE03C6">
        <w:rPr>
          <w:rFonts w:cs="Arial"/>
          <w:sz w:val="20"/>
        </w:rPr>
        <w:t xml:space="preserve">, se permite invitarlo a presentar oferta para el proceso </w:t>
      </w:r>
      <w:r w:rsidR="00B73E45">
        <w:rPr>
          <w:rFonts w:cs="Arial"/>
          <w:b/>
          <w:sz w:val="20"/>
        </w:rPr>
        <w:t>PN RASES 8 CD 001-2020</w:t>
      </w:r>
      <w:r w:rsidR="00827382">
        <w:rPr>
          <w:rFonts w:cs="Arial"/>
          <w:b/>
          <w:sz w:val="20"/>
        </w:rPr>
        <w:t xml:space="preserve"> </w:t>
      </w:r>
      <w:r w:rsidRPr="00DE03C6">
        <w:rPr>
          <w:rFonts w:cs="Arial"/>
          <w:b/>
          <w:sz w:val="20"/>
        </w:rPr>
        <w:t xml:space="preserve"> </w:t>
      </w:r>
      <w:r w:rsidR="00827382">
        <w:rPr>
          <w:rFonts w:cs="Arial"/>
          <w:sz w:val="20"/>
          <w:lang w:val="es-CO"/>
        </w:rPr>
        <w:t xml:space="preserve">cuyo objeto es la </w:t>
      </w:r>
      <w:r w:rsidR="00B73E45" w:rsidRPr="00B73E45">
        <w:rPr>
          <w:rFonts w:cs="Arial"/>
          <w:b/>
          <w:sz w:val="20"/>
          <w:lang w:val="es-ES_tradnl"/>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00827382">
        <w:rPr>
          <w:rFonts w:eastAsia="Verdana" w:cs="Arial"/>
          <w:b/>
          <w:color w:val="000000"/>
          <w:sz w:val="20"/>
          <w:szCs w:val="16"/>
        </w:rPr>
        <w:t xml:space="preserve">. </w:t>
      </w:r>
      <w:r w:rsidR="00827382" w:rsidRPr="00827382">
        <w:rPr>
          <w:rFonts w:eastAsia="Verdana" w:cs="Arial"/>
          <w:color w:val="000000"/>
          <w:sz w:val="20"/>
          <w:szCs w:val="16"/>
        </w:rPr>
        <w:t>Así:</w:t>
      </w:r>
    </w:p>
    <w:p w:rsidR="00BF0B12" w:rsidRPr="00DE03C6" w:rsidRDefault="00BF0B12" w:rsidP="00BF0B12">
      <w:pPr>
        <w:jc w:val="both"/>
        <w:rPr>
          <w:b/>
          <w:bCs/>
          <w:lang w:val="es-ES"/>
        </w:rPr>
      </w:pPr>
    </w:p>
    <w:p w:rsidR="00BF0B12" w:rsidRPr="00DE03C6" w:rsidRDefault="00BF0B12" w:rsidP="0083594B">
      <w:pPr>
        <w:pStyle w:val="Textoindependiente"/>
        <w:numPr>
          <w:ilvl w:val="0"/>
          <w:numId w:val="6"/>
        </w:numPr>
        <w:ind w:left="284" w:hanging="284"/>
        <w:jc w:val="both"/>
        <w:rPr>
          <w:rFonts w:cs="Arial"/>
          <w:b/>
          <w:bCs/>
          <w:sz w:val="20"/>
        </w:rPr>
      </w:pPr>
      <w:r w:rsidRPr="00DE03C6">
        <w:rPr>
          <w:rFonts w:cs="Arial"/>
          <w:b/>
          <w:bCs/>
          <w:sz w:val="20"/>
        </w:rPr>
        <w:t xml:space="preserve">INFORMACIÓN GENERAL </w:t>
      </w:r>
    </w:p>
    <w:p w:rsidR="00BF0B12" w:rsidRPr="00DE03C6" w:rsidRDefault="00BF0B12" w:rsidP="00BF0B12">
      <w:pPr>
        <w:pStyle w:val="Textoindependiente"/>
        <w:jc w:val="both"/>
        <w:rPr>
          <w:rFonts w:cs="Arial"/>
          <w:sz w:val="20"/>
          <w:lang w:val="es-CO"/>
        </w:rPr>
      </w:pPr>
    </w:p>
    <w:p w:rsidR="00BF0B12" w:rsidRPr="00DE03C6" w:rsidRDefault="00BF0B12" w:rsidP="00BF0B12">
      <w:pPr>
        <w:pStyle w:val="Textoindependiente"/>
        <w:jc w:val="both"/>
        <w:rPr>
          <w:rFonts w:cs="Arial"/>
          <w:sz w:val="20"/>
          <w:lang w:val="es-CO"/>
        </w:rPr>
      </w:pPr>
      <w:r w:rsidRPr="00DE03C6">
        <w:rPr>
          <w:rFonts w:cs="Arial"/>
          <w:sz w:val="20"/>
          <w:lang w:val="es-CO"/>
        </w:rPr>
        <w:t>La Presente Invitación  contiene disposiciones de tipo general aplicables a los diferentes procesos que efectúa la POLICÍA NACIONAL</w:t>
      </w:r>
      <w:r w:rsidR="0092054B">
        <w:rPr>
          <w:rFonts w:cs="Arial"/>
          <w:sz w:val="20"/>
          <w:lang w:val="es-CO"/>
        </w:rPr>
        <w:t xml:space="preserve"> </w:t>
      </w:r>
      <w:r w:rsidR="0092054B">
        <w:rPr>
          <w:rFonts w:cs="Arial"/>
          <w:sz w:val="20"/>
        </w:rPr>
        <w:t xml:space="preserve">– </w:t>
      </w:r>
      <w:r w:rsidR="00BC4654">
        <w:rPr>
          <w:rFonts w:cs="Arial"/>
          <w:sz w:val="20"/>
        </w:rPr>
        <w:t>Regional de Aseguramiento en Salud No 8</w:t>
      </w:r>
      <w:r w:rsidR="0092054B">
        <w:rPr>
          <w:rFonts w:cs="Arial"/>
          <w:sz w:val="20"/>
        </w:rPr>
        <w:t xml:space="preserve"> –</w:t>
      </w:r>
      <w:r w:rsidR="00762A2B">
        <w:rPr>
          <w:rFonts w:cs="Arial"/>
          <w:sz w:val="20"/>
        </w:rPr>
        <w:t xml:space="preserve"> Unidad Prestadora de servicios de Salud</w:t>
      </w:r>
      <w:r w:rsidR="0092054B">
        <w:rPr>
          <w:rFonts w:cs="Arial"/>
          <w:sz w:val="20"/>
        </w:rPr>
        <w:t xml:space="preserve"> Magdalena</w:t>
      </w:r>
      <w:r w:rsidRPr="00DE03C6">
        <w:rPr>
          <w:rFonts w:cs="Arial"/>
          <w:sz w:val="20"/>
          <w:lang w:val="es-CO"/>
        </w:rPr>
        <w:t>; igualmente cuenta con Anexos dispuestos y preparados por la POLICÍA NACIONAL y  Formularios los cuales deben ser diligenciados en su integridad por el representante legal.</w:t>
      </w:r>
    </w:p>
    <w:p w:rsidR="00BF0B12" w:rsidRDefault="00BF0B12" w:rsidP="00BF0B12">
      <w:pPr>
        <w:pStyle w:val="Textoindependiente"/>
        <w:jc w:val="both"/>
        <w:rPr>
          <w:rFonts w:cs="Arial"/>
          <w:b/>
          <w:bCs/>
          <w:sz w:val="20"/>
          <w:lang w:val="es-CO"/>
        </w:rPr>
      </w:pPr>
    </w:p>
    <w:p w:rsidR="007B3D93" w:rsidRDefault="007B3D93" w:rsidP="00BF0B12">
      <w:pPr>
        <w:pStyle w:val="Textoindependiente"/>
        <w:jc w:val="both"/>
        <w:rPr>
          <w:rFonts w:cs="Arial"/>
          <w:b/>
          <w:bCs/>
          <w:sz w:val="20"/>
          <w:lang w:val="es-CO"/>
        </w:rPr>
      </w:pPr>
    </w:p>
    <w:p w:rsidR="00BF0B12" w:rsidRPr="00DE03C6" w:rsidRDefault="00BF0B12" w:rsidP="0083594B">
      <w:pPr>
        <w:pStyle w:val="Textoindependiente"/>
        <w:numPr>
          <w:ilvl w:val="0"/>
          <w:numId w:val="5"/>
        </w:numPr>
        <w:ind w:left="426" w:hanging="426"/>
        <w:jc w:val="both"/>
        <w:rPr>
          <w:rFonts w:cs="Arial"/>
          <w:b/>
          <w:bCs/>
          <w:sz w:val="20"/>
        </w:rPr>
      </w:pPr>
      <w:r w:rsidRPr="00DE03C6">
        <w:rPr>
          <w:rFonts w:cs="Arial"/>
          <w:b/>
          <w:bCs/>
          <w:sz w:val="20"/>
        </w:rPr>
        <w:t>DATOS DEL PROCESO.</w:t>
      </w:r>
    </w:p>
    <w:p w:rsidR="00BF0B12" w:rsidRPr="00DE03C6" w:rsidRDefault="00BF0B12" w:rsidP="00BF0B12">
      <w:pPr>
        <w:pStyle w:val="Textoindependiente"/>
        <w:ind w:left="360"/>
        <w:jc w:val="both"/>
        <w:rPr>
          <w:rFonts w:cs="Arial"/>
          <w:b/>
          <w:bCs/>
          <w:sz w:val="20"/>
        </w:rPr>
      </w:pPr>
    </w:p>
    <w:tbl>
      <w:tblPr>
        <w:tblW w:w="5134" w:type="pct"/>
        <w:tblLayout w:type="fixed"/>
        <w:tblCellMar>
          <w:left w:w="70" w:type="dxa"/>
          <w:right w:w="70" w:type="dxa"/>
        </w:tblCellMar>
        <w:tblLook w:val="0000"/>
      </w:tblPr>
      <w:tblGrid>
        <w:gridCol w:w="1722"/>
        <w:gridCol w:w="7499"/>
      </w:tblGrid>
      <w:tr w:rsidR="00BF0B12" w:rsidRPr="00DE03C6" w:rsidTr="00FB7619">
        <w:trPr>
          <w:trHeight w:val="181"/>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t>Objeto</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Pr="00CB330A" w:rsidRDefault="00CB330A" w:rsidP="00C955E6">
            <w:pPr>
              <w:tabs>
                <w:tab w:val="left" w:pos="2035"/>
                <w:tab w:val="left" w:pos="10295"/>
                <w:tab w:val="left" w:pos="12615"/>
              </w:tabs>
              <w:jc w:val="both"/>
              <w:rPr>
                <w:b/>
                <w:bCs/>
                <w:lang w:val="es-ES"/>
              </w:rPr>
            </w:pPr>
            <w:r w:rsidRPr="00CB330A">
              <w:rPr>
                <w:b/>
              </w:rPr>
              <w:t xml:space="preserve">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w:t>
            </w:r>
            <w:r w:rsidRPr="00CB330A">
              <w:rPr>
                <w:b/>
              </w:rPr>
              <w:lastRenderedPageBreak/>
              <w:t>NACIONAL.</w:t>
            </w:r>
          </w:p>
        </w:tc>
      </w:tr>
      <w:tr w:rsidR="00BF0B12" w:rsidRPr="00DE03C6" w:rsidTr="00FB7619">
        <w:trPr>
          <w:trHeight w:val="1521"/>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sz w:val="20"/>
                <w:lang w:val="es-CO"/>
              </w:rPr>
              <w:lastRenderedPageBreak/>
              <w:t>FUNDAMENTO JURÍDICO DE LA MODALIDAD DE SELECCIÓN</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tabs>
                <w:tab w:val="left" w:pos="3318"/>
              </w:tabs>
              <w:jc w:val="both"/>
            </w:pPr>
            <w:r w:rsidRPr="00DE03C6">
              <w:t xml:space="preserve">CONTRATACIÓN DIRECTA –CONTRATO INTERADMINISTRATIVO </w:t>
            </w:r>
          </w:p>
          <w:p w:rsidR="00BF0B12" w:rsidRPr="00DE03C6" w:rsidRDefault="00C604F4" w:rsidP="00871FA8">
            <w:pPr>
              <w:jc w:val="both"/>
            </w:pPr>
            <w:r>
              <w:t xml:space="preserve">De </w:t>
            </w:r>
            <w:r w:rsidRPr="00C604F4">
              <w:t>conformidad con lo establecido en la Ley 1150 de 2007 en su artículo 2 numeral 4, literal C inciso 1 (modificado por el artículo 92 de la Ley 1474 de 2011) y articulo 2.2.1.2.1.4.4., del Decreto 1082 de 2015, el cual establece que: “las entidades señaladas en el Artículo 2 de la Ley 80 de 1993, celebran directamente contratos entre ellas, siempre que las obligaciones del mismo, tengan relación directa con el objeto de la entidad ejecutora”, de igual forma  dentro de las excepciones para la celebración de contratos interadministrativos, la ley no incluyó la prestación de servicios de salud, por lo que reunidos los requisitos establecidos en la norma, la prestación de estos servicios pueden ser atendidos bajo la modalidad de la Contratación Directa – Contrato Interadministrativo</w:t>
            </w:r>
            <w:r>
              <w:t>.</w:t>
            </w:r>
          </w:p>
        </w:tc>
      </w:tr>
      <w:tr w:rsidR="00BF0B12" w:rsidRPr="00DE03C6" w:rsidTr="00FB7619">
        <w:trPr>
          <w:trHeight w:val="405"/>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sz w:val="20"/>
                <w:lang w:val="es-CO"/>
              </w:rPr>
              <w:t>PARTICIPANTE</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Pr="00DE03C6" w:rsidRDefault="00871FA8" w:rsidP="00C955E6">
            <w:pPr>
              <w:jc w:val="both"/>
            </w:pPr>
            <w:r>
              <w:rPr>
                <w:iCs/>
              </w:rPr>
              <w:t>HOSPITAL UNIVERSITARIO</w:t>
            </w:r>
            <w:r w:rsidR="00E237F9">
              <w:rPr>
                <w:iCs/>
              </w:rPr>
              <w:t xml:space="preserve"> JULIO MENDEZ BARRENECHE</w:t>
            </w:r>
          </w:p>
        </w:tc>
      </w:tr>
      <w:tr w:rsidR="00BF0B12" w:rsidRPr="00DE03C6" w:rsidTr="00FB7619">
        <w:trPr>
          <w:trHeight w:val="742"/>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t>Lugar de entrega</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Pr="00DE03C6" w:rsidRDefault="00C604F4" w:rsidP="00E237F9">
            <w:pPr>
              <w:jc w:val="both"/>
            </w:pPr>
            <w:r w:rsidRPr="00A60009">
              <w:t>Los servicios serán prestados en las instalaciones del HOSPITAL</w:t>
            </w:r>
            <w:r w:rsidR="00E237F9">
              <w:t xml:space="preserve"> UNIVERSITARIO JULIO MENDEZ BARRENECHE </w:t>
            </w:r>
            <w:r>
              <w:t>ubicado actualmente en la carrera 14, número 23 – 42 en</w:t>
            </w:r>
            <w:r w:rsidRPr="00A60009">
              <w:t xml:space="preserve"> la ciudad de Santa Marta.</w:t>
            </w:r>
          </w:p>
        </w:tc>
      </w:tr>
      <w:tr w:rsidR="00BF0B12" w:rsidRPr="00DE03C6" w:rsidTr="00FB7619">
        <w:trPr>
          <w:trHeight w:val="20"/>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caps/>
                <w:color w:val="000000"/>
                <w:sz w:val="20"/>
              </w:rPr>
              <w:t xml:space="preserve">FORMA DE </w:t>
            </w:r>
            <w:r>
              <w:rPr>
                <w:rFonts w:cs="Arial"/>
                <w:b/>
                <w:caps/>
                <w:sz w:val="20"/>
              </w:rPr>
              <w:t>ADJUDICACIÓN</w:t>
            </w:r>
            <w:r w:rsidRPr="00DE03C6">
              <w:rPr>
                <w:rFonts w:cs="Arial"/>
                <w:b/>
                <w:caps/>
                <w:color w:val="000000"/>
                <w:sz w:val="20"/>
              </w:rPr>
              <w:t xml:space="preserve"> DEL CONTRATO</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Pr="00DE03C6" w:rsidRDefault="003F76E3" w:rsidP="00C955E6">
            <w:pPr>
              <w:jc w:val="both"/>
              <w:rPr>
                <w:bCs/>
              </w:rPr>
            </w:pPr>
            <w:r w:rsidRPr="00A60009">
              <w:rPr>
                <w:szCs w:val="22"/>
              </w:rPr>
              <w:t>La forma de adjudicación del presente proceso se hará de forma total</w:t>
            </w:r>
          </w:p>
        </w:tc>
      </w:tr>
      <w:tr w:rsidR="00BF0B12" w:rsidRPr="00DE03C6" w:rsidTr="00FB7619">
        <w:trPr>
          <w:trHeight w:val="424"/>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caps/>
                <w:color w:val="000000"/>
                <w:sz w:val="20"/>
              </w:rPr>
            </w:pPr>
            <w:r>
              <w:rPr>
                <w:rFonts w:cs="Arial"/>
                <w:b/>
                <w:caps/>
                <w:color w:val="000000"/>
                <w:sz w:val="20"/>
              </w:rPr>
              <w:t xml:space="preserve">FORMA Y </w:t>
            </w:r>
            <w:r w:rsidRPr="00DE03C6">
              <w:rPr>
                <w:rFonts w:cs="Arial"/>
                <w:b/>
                <w:caps/>
                <w:color w:val="000000"/>
                <w:sz w:val="20"/>
              </w:rPr>
              <w:t>PLAZO DE EJECUCIÓN DEL CONTRATO</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Default="003F76E3" w:rsidP="003F76E3">
            <w:pPr>
              <w:jc w:val="both"/>
              <w:rPr>
                <w:rFonts w:eastAsia="Century Gothic"/>
              </w:rPr>
            </w:pPr>
            <w:r w:rsidRPr="00A60009">
              <w:rPr>
                <w:rFonts w:eastAsia="Century Gothic"/>
              </w:rPr>
              <w:t xml:space="preserve">El objeto del contrato a celebrar se ejecutará en forma de </w:t>
            </w:r>
            <w:r w:rsidRPr="00A60009">
              <w:rPr>
                <w:rFonts w:eastAsia="Century Gothic"/>
                <w:b/>
                <w:u w:val="single"/>
              </w:rPr>
              <w:t>tracto sucesivo</w:t>
            </w:r>
            <w:r>
              <w:rPr>
                <w:rFonts w:eastAsia="Century Gothic"/>
              </w:rPr>
              <w:t xml:space="preserve">, </w:t>
            </w:r>
            <w:r w:rsidRPr="00A60009">
              <w:rPr>
                <w:rFonts w:eastAsia="Century Gothic"/>
              </w:rPr>
              <w:t xml:space="preserve">por ser servicios impredecibles que varían de acuerdo a la demanda y necesidades de los usuarios del Subsistema de Salud de la Policía Nacional pertenecientes </w:t>
            </w:r>
            <w:r w:rsidR="005D3655">
              <w:rPr>
                <w:rFonts w:eastAsia="Century Gothic"/>
              </w:rPr>
              <w:t>a la Unidad Prestadora de Servicios de Salud</w:t>
            </w:r>
            <w:r w:rsidRPr="00A60009">
              <w:rPr>
                <w:rFonts w:eastAsia="Century Gothic"/>
              </w:rPr>
              <w:t xml:space="preserve"> Magdalena, y que surjan en el transcurso de la ejecución del contrato debido a las remisiones de los profesionales de salud </w:t>
            </w:r>
            <w:r w:rsidR="00C40A94">
              <w:rPr>
                <w:rFonts w:eastAsia="Century Gothic"/>
              </w:rPr>
              <w:t>de la Unidad Prestadora de Servicios de salud</w:t>
            </w:r>
            <w:r w:rsidRPr="00A60009">
              <w:rPr>
                <w:rFonts w:eastAsia="Century Gothic"/>
              </w:rPr>
              <w:t xml:space="preserve"> Magdalena y a los exámenes ordenados por los especialistas</w:t>
            </w:r>
            <w:r>
              <w:rPr>
                <w:rFonts w:eastAsia="Century Gothic"/>
              </w:rPr>
              <w:t>.</w:t>
            </w:r>
          </w:p>
          <w:p w:rsidR="00C717D0" w:rsidRDefault="00C717D0" w:rsidP="003F76E3">
            <w:pPr>
              <w:jc w:val="both"/>
              <w:rPr>
                <w:rFonts w:eastAsia="Century Gothic"/>
              </w:rPr>
            </w:pPr>
          </w:p>
          <w:p w:rsidR="00C717D0" w:rsidRPr="00DE03C6" w:rsidRDefault="00C717D0" w:rsidP="00ED5772">
            <w:pPr>
              <w:jc w:val="both"/>
            </w:pPr>
            <w:r w:rsidRPr="00A60009">
              <w:t xml:space="preserve">El plazo de ejecución del contrato será a partir de la aprobación de la garantía única </w:t>
            </w:r>
            <w:r w:rsidR="00ED5772">
              <w:t>hasta el 31 de diciembre del 2020</w:t>
            </w:r>
            <w:r w:rsidRPr="00A60009">
              <w:t>,</w:t>
            </w:r>
            <w:r w:rsidR="003D46AB">
              <w:t xml:space="preserve"> </w:t>
            </w:r>
            <w:r w:rsidRPr="00A60009">
              <w:t>o hasta agotar presupuesto (lo primero que ocurra).</w:t>
            </w:r>
          </w:p>
        </w:tc>
      </w:tr>
      <w:tr w:rsidR="00BF0B12" w:rsidRPr="00DE03C6" w:rsidTr="00FB7619">
        <w:trPr>
          <w:trHeight w:val="991"/>
        </w:trPr>
        <w:tc>
          <w:tcPr>
            <w:tcW w:w="934" w:type="pct"/>
            <w:tcBorders>
              <w:top w:val="single" w:sz="4" w:space="0" w:color="auto"/>
              <w:left w:val="single" w:sz="4" w:space="0" w:color="auto"/>
              <w:bottom w:val="single" w:sz="4" w:space="0" w:color="auto"/>
              <w:right w:val="single" w:sz="4" w:space="0" w:color="auto"/>
            </w:tcBorders>
            <w:vAlign w:val="center"/>
          </w:tcPr>
          <w:p w:rsidR="00BF0B12" w:rsidRPr="00D221C2" w:rsidRDefault="00BF0B12" w:rsidP="00C955E6">
            <w:pPr>
              <w:pStyle w:val="Textoindependiente"/>
              <w:jc w:val="center"/>
              <w:rPr>
                <w:rFonts w:cs="Arial"/>
                <w:b/>
                <w:bCs/>
                <w:caps/>
                <w:sz w:val="20"/>
              </w:rPr>
            </w:pPr>
            <w:r w:rsidRPr="00D221C2">
              <w:rPr>
                <w:rFonts w:cs="Arial"/>
                <w:b/>
                <w:bCs/>
                <w:caps/>
                <w:sz w:val="20"/>
              </w:rPr>
              <w:t>Presupuesto Oficial</w:t>
            </w:r>
          </w:p>
        </w:tc>
        <w:tc>
          <w:tcPr>
            <w:tcW w:w="4066" w:type="pct"/>
            <w:tcBorders>
              <w:top w:val="single" w:sz="4" w:space="0" w:color="auto"/>
              <w:left w:val="single" w:sz="4" w:space="0" w:color="auto"/>
              <w:bottom w:val="single" w:sz="4" w:space="0" w:color="auto"/>
              <w:right w:val="single" w:sz="4" w:space="0" w:color="auto"/>
            </w:tcBorders>
          </w:tcPr>
          <w:p w:rsidR="007F714E" w:rsidRDefault="00BA0ED0" w:rsidP="00C955E6">
            <w:pPr>
              <w:jc w:val="both"/>
              <w:rPr>
                <w:bCs/>
                <w:lang w:eastAsia="es-CO"/>
              </w:rPr>
            </w:pPr>
            <w:r>
              <w:rPr>
                <w:b/>
              </w:rPr>
              <w:t>MIL SETENTA Y UN MILLONES CIENTO ONCE MIL SESENTA Y SIETE PESOS M/CTE ($1.071.111.067</w:t>
            </w:r>
            <w:r w:rsidR="00FD7BAC" w:rsidRPr="006541B2">
              <w:rPr>
                <w:b/>
              </w:rPr>
              <w:t>)</w:t>
            </w:r>
            <w:r w:rsidR="00FD7BAC" w:rsidRPr="006541B2">
              <w:t xml:space="preserve"> </w:t>
            </w:r>
            <w:r w:rsidR="00FD7BAC">
              <w:t>correspondientes a la vigencia fiscal 2020.</w:t>
            </w:r>
          </w:p>
          <w:p w:rsidR="00BF0B12" w:rsidRDefault="00BF0B12" w:rsidP="00C955E6">
            <w:pPr>
              <w:jc w:val="both"/>
              <w:rPr>
                <w:bCs/>
                <w:lang w:eastAsia="es-CO"/>
              </w:rPr>
            </w:pPr>
          </w:p>
          <w:p w:rsidR="00BF0B12" w:rsidRDefault="00BF0B12" w:rsidP="00916E66">
            <w:pPr>
              <w:jc w:val="both"/>
              <w:rPr>
                <w:b/>
              </w:rPr>
            </w:pPr>
            <w:r w:rsidRPr="00DE03C6">
              <w:t xml:space="preserve">Que existen </w:t>
            </w:r>
            <w:r w:rsidRPr="00916E66">
              <w:t xml:space="preserve">los recursos para la celebración del contrato enunciado, amparados con el Certificado de </w:t>
            </w:r>
            <w:r w:rsidR="007D3C5B" w:rsidRPr="00916E66">
              <w:t xml:space="preserve">Disponibilidad Presupuestal No. </w:t>
            </w:r>
            <w:r w:rsidR="00916E66" w:rsidRPr="00916E66">
              <w:rPr>
                <w:rFonts w:eastAsia="MS Mincho"/>
              </w:rPr>
              <w:t>31920</w:t>
            </w:r>
            <w:r w:rsidR="007D3C5B" w:rsidRPr="00916E66">
              <w:rPr>
                <w:rFonts w:eastAsia="MS Mincho"/>
              </w:rPr>
              <w:t xml:space="preserve"> </w:t>
            </w:r>
            <w:r w:rsidRPr="00916E66">
              <w:t>del</w:t>
            </w:r>
            <w:r w:rsidR="00916E66" w:rsidRPr="00916E66">
              <w:t xml:space="preserve"> 28/02/2020</w:t>
            </w:r>
            <w:r w:rsidR="00C955E6" w:rsidRPr="00916E66">
              <w:t xml:space="preserve">                            </w:t>
            </w:r>
            <w:r w:rsidRPr="00916E66">
              <w:t xml:space="preserve"> </w:t>
            </w:r>
            <w:r w:rsidR="00C955E6" w:rsidRPr="00916E66">
              <w:t>Para</w:t>
            </w:r>
            <w:r w:rsidRPr="00916E66">
              <w:t xml:space="preserve"> la presente vigencia</w:t>
            </w:r>
            <w:r w:rsidR="007D3C5B" w:rsidRPr="00916E66">
              <w:t xml:space="preserve"> </w:t>
            </w:r>
            <w:r w:rsidRPr="00916E66">
              <w:t xml:space="preserve"> expedido por el Jefe de Presupuesto de la </w:t>
            </w:r>
            <w:r w:rsidR="00916E66" w:rsidRPr="00916E66">
              <w:t xml:space="preserve">REGIONAL DE ASEGURAMIENTO No 8 </w:t>
            </w:r>
            <w:r w:rsidRPr="00916E66">
              <w:rPr>
                <w:b/>
              </w:rPr>
              <w:t>NOTA: La propuesta no podrá superar el presupuesto oficial asignado.</w:t>
            </w:r>
          </w:p>
          <w:p w:rsidR="003C4E34" w:rsidRPr="00DE03C6" w:rsidRDefault="003C4E34" w:rsidP="00916E66">
            <w:pPr>
              <w:jc w:val="both"/>
              <w:rPr>
                <w:b/>
              </w:rPr>
            </w:pPr>
          </w:p>
        </w:tc>
      </w:tr>
      <w:tr w:rsidR="00BF0B12" w:rsidRPr="00DE03C6" w:rsidTr="00FB7619">
        <w:trPr>
          <w:trHeight w:val="20"/>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t>Forma de Pago</w:t>
            </w:r>
          </w:p>
        </w:tc>
        <w:tc>
          <w:tcPr>
            <w:tcW w:w="4066" w:type="pct"/>
            <w:tcBorders>
              <w:top w:val="single" w:sz="4" w:space="0" w:color="auto"/>
              <w:left w:val="single" w:sz="4" w:space="0" w:color="auto"/>
              <w:bottom w:val="single" w:sz="4" w:space="0" w:color="auto"/>
              <w:right w:val="single" w:sz="4" w:space="0" w:color="auto"/>
            </w:tcBorders>
            <w:vAlign w:val="center"/>
          </w:tcPr>
          <w:p w:rsidR="00C955E6" w:rsidRDefault="00B67C83" w:rsidP="00C955E6">
            <w:pPr>
              <w:tabs>
                <w:tab w:val="left" w:pos="360"/>
              </w:tabs>
              <w:jc w:val="both"/>
            </w:pPr>
            <w:r>
              <w:t>La Regional de Aseguramiento en salud No 8</w:t>
            </w:r>
            <w:r w:rsidR="00C955E6">
              <w:t xml:space="preserve"> </w:t>
            </w:r>
            <w:r w:rsidR="0003229C">
              <w:t>–</w:t>
            </w:r>
            <w:r w:rsidR="00C955E6">
              <w:t xml:space="preserve"> </w:t>
            </w:r>
            <w:r w:rsidR="0003229C">
              <w:t>Unidad Prestadora de servicios de Salud Magdalena</w:t>
            </w:r>
            <w:r w:rsidR="00C955E6">
              <w:t xml:space="preserve">, pagará el valor del contrato que resulte del presente proceso a favor del contratista en la ciudad de </w:t>
            </w:r>
            <w:r w:rsidR="008D3327">
              <w:t>Barranquilla</w:t>
            </w:r>
            <w:r w:rsidR="00C955E6">
              <w:t xml:space="preserve"> después de realizado el servicio y </w:t>
            </w:r>
            <w:r w:rsidR="00C955E6" w:rsidRPr="00933F97">
              <w:t>el plan de pagos, dentro de los sesenta (60) días calendario siguientes a la presentación de la factura comercial en original y dos copias, que deberá ser radicada en la Ventanilla Única – Radicación de Cuentas de</w:t>
            </w:r>
            <w:r w:rsidR="008D3327" w:rsidRPr="00933F97">
              <w:t xml:space="preserve"> la Unidad Prestadora de Servicios de Salud Magdalena</w:t>
            </w:r>
            <w:r w:rsidR="00C955E6" w:rsidRPr="00933F97">
              <w:t xml:space="preserve">, anexando certificación de pagos parafiscales y recibo a satisfacción por parte del Supervisor del Contrato una vez cumplidos los trámites administrativos y fiscales vigentes conforme con los cupos de PAC autorizados por la Dirección del Tesoro Nacional y una vez la Dirección de Sanidad sitúe los recursos correspondientes </w:t>
            </w:r>
            <w:r w:rsidR="008E4E98" w:rsidRPr="00933F97">
              <w:t>a la Unidad Prestadora de servicios de Salud</w:t>
            </w:r>
            <w:r w:rsidR="00C955E6" w:rsidRPr="00933F97">
              <w:t xml:space="preserve"> Magdalena. No obstante la programación de PAC cuya autorización es competencia del Ministerio de Hacienda y Crédito Público a</w:t>
            </w:r>
            <w:r w:rsidR="00C955E6">
              <w:t xml:space="preserve"> través de la Dirección del Tesoro Nacional, no será impedimento para la ejecución del objeto contractual.</w:t>
            </w:r>
          </w:p>
          <w:p w:rsidR="00C955E6" w:rsidRPr="00C955E6" w:rsidRDefault="00C955E6" w:rsidP="00C955E6">
            <w:pPr>
              <w:tabs>
                <w:tab w:val="left" w:pos="360"/>
              </w:tabs>
              <w:jc w:val="both"/>
              <w:rPr>
                <w:sz w:val="10"/>
                <w:szCs w:val="10"/>
              </w:rPr>
            </w:pPr>
          </w:p>
          <w:p w:rsidR="00C955E6" w:rsidRDefault="00C955E6" w:rsidP="00C955E6">
            <w:pPr>
              <w:tabs>
                <w:tab w:val="left" w:pos="360"/>
              </w:tabs>
              <w:jc w:val="both"/>
            </w:pPr>
            <w:r>
              <w:t xml:space="preserve">El CONTRATISTA deberá presentar la respectiva factura original acompañada de Certificación expedida por el Representante Legal o Revisor Fiscal del CONTRATISTA (si lo tuviere), en la que conste el cumplimiento del pago de los aportes de que trata el Articulo 1 de la Ley 828 de 2.003. Dicha certificación es </w:t>
            </w:r>
            <w:r>
              <w:lastRenderedPageBreak/>
              <w:t>requisito indispensable para el pago.</w:t>
            </w:r>
          </w:p>
          <w:p w:rsidR="00C955E6" w:rsidRDefault="00C955E6" w:rsidP="00C955E6">
            <w:pPr>
              <w:tabs>
                <w:tab w:val="left" w:pos="360"/>
              </w:tabs>
              <w:jc w:val="both"/>
            </w:pPr>
            <w:r>
              <w:t>ESTADO DE EJECUCIÓN DEL CONTRATO</w:t>
            </w:r>
          </w:p>
          <w:p w:rsidR="00C955E6" w:rsidRPr="00C955E6" w:rsidRDefault="00C955E6" w:rsidP="00C955E6">
            <w:pPr>
              <w:tabs>
                <w:tab w:val="left" w:pos="360"/>
              </w:tabs>
              <w:jc w:val="both"/>
              <w:rPr>
                <w:sz w:val="10"/>
                <w:szCs w:val="10"/>
              </w:rPr>
            </w:pPr>
          </w:p>
          <w:p w:rsidR="00C955E6" w:rsidRDefault="00C955E6" w:rsidP="00C955E6">
            <w:pPr>
              <w:tabs>
                <w:tab w:val="left" w:pos="360"/>
              </w:tabs>
              <w:jc w:val="both"/>
            </w:pPr>
            <w:r>
              <w:t>La facturación de servicios debe realizarse de forma desagregada así: ambulatorio, hospitalización general y urgencias.</w:t>
            </w:r>
          </w:p>
          <w:p w:rsidR="00C955E6" w:rsidRPr="00C955E6" w:rsidRDefault="00C955E6" w:rsidP="00C955E6">
            <w:pPr>
              <w:tabs>
                <w:tab w:val="left" w:pos="360"/>
              </w:tabs>
              <w:jc w:val="both"/>
              <w:rPr>
                <w:sz w:val="10"/>
                <w:szCs w:val="10"/>
              </w:rPr>
            </w:pPr>
          </w:p>
          <w:p w:rsidR="00C955E6" w:rsidRDefault="00C955E6" w:rsidP="00C955E6">
            <w:pPr>
              <w:tabs>
                <w:tab w:val="left" w:pos="360"/>
              </w:tabs>
              <w:jc w:val="both"/>
            </w:pPr>
            <w:r>
              <w:t>DOCUMENTOS REQUERIDOS Y/O CONDICIONES PARA PRESENTAR LA FACTURA:</w:t>
            </w:r>
          </w:p>
          <w:p w:rsidR="00C955E6" w:rsidRPr="00C955E6" w:rsidRDefault="00C955E6" w:rsidP="00C955E6">
            <w:pPr>
              <w:tabs>
                <w:tab w:val="left" w:pos="360"/>
              </w:tabs>
              <w:jc w:val="both"/>
              <w:rPr>
                <w:sz w:val="10"/>
                <w:szCs w:val="10"/>
              </w:rPr>
            </w:pPr>
          </w:p>
          <w:p w:rsidR="00C955E6" w:rsidRDefault="00C955E6" w:rsidP="00C955E6">
            <w:pPr>
              <w:tabs>
                <w:tab w:val="left" w:pos="360"/>
              </w:tabs>
              <w:jc w:val="both"/>
            </w:pPr>
            <w:r>
              <w:t>La radicación de la facturación (Impresa y en medio magnético) de los servicios prestados se debe hacer dentro de los cinco (05) primeros días hábiles del mes siguiente a la prestación del servicio; Si pasado el 5 día hábil de la radicación de las facturas, la IPS no ha presentado el total de la factura correspondiente al mes siguiente, la cual como mínimo debe cumplir con:</w:t>
            </w:r>
          </w:p>
          <w:p w:rsidR="00C955E6" w:rsidRPr="00C955E6" w:rsidRDefault="00C955E6" w:rsidP="00C955E6">
            <w:pPr>
              <w:tabs>
                <w:tab w:val="left" w:pos="360"/>
              </w:tabs>
              <w:jc w:val="both"/>
              <w:rPr>
                <w:sz w:val="10"/>
                <w:szCs w:val="10"/>
              </w:rPr>
            </w:pPr>
          </w:p>
          <w:p w:rsidR="00C955E6" w:rsidRDefault="00C955E6" w:rsidP="0083594B">
            <w:pPr>
              <w:pStyle w:val="Prrafodelista"/>
              <w:numPr>
                <w:ilvl w:val="0"/>
                <w:numId w:val="7"/>
              </w:numPr>
              <w:tabs>
                <w:tab w:val="left" w:pos="360"/>
              </w:tabs>
              <w:ind w:left="364"/>
              <w:jc w:val="both"/>
            </w:pPr>
            <w:r>
              <w:t>Relación general de pacientes atendidos, detallando el número de la factura por cada uno de ellos. Esta información se debe presentar en físico y medio magnético en Excel listado discriminando número de factura, fecha de factura, nombre del paciente, identificación, atención recibida y valor facturado.</w:t>
            </w:r>
          </w:p>
          <w:p w:rsidR="00C955E6" w:rsidRDefault="00C955E6" w:rsidP="0083594B">
            <w:pPr>
              <w:pStyle w:val="Prrafodelista"/>
              <w:numPr>
                <w:ilvl w:val="0"/>
                <w:numId w:val="7"/>
              </w:numPr>
              <w:tabs>
                <w:tab w:val="left" w:pos="360"/>
              </w:tabs>
              <w:ind w:left="364"/>
              <w:jc w:val="both"/>
            </w:pPr>
            <w:r>
              <w:t>Requisitos establecidos por la DIAN.</w:t>
            </w:r>
          </w:p>
          <w:p w:rsidR="00C955E6" w:rsidRDefault="00C955E6" w:rsidP="0083594B">
            <w:pPr>
              <w:pStyle w:val="Prrafodelista"/>
              <w:numPr>
                <w:ilvl w:val="0"/>
                <w:numId w:val="7"/>
              </w:numPr>
              <w:tabs>
                <w:tab w:val="left" w:pos="360"/>
              </w:tabs>
              <w:ind w:left="364"/>
              <w:jc w:val="both"/>
            </w:pPr>
            <w:r>
              <w:t>Soportes de ley para la auditoría de cuentas definidos en el Decreto 4747 de 2007, Anexo 5 de la Resolución 3047 MINPROTECCIÓN de 2008 y demás normas que las aclaren o modifiquen.</w:t>
            </w:r>
          </w:p>
          <w:p w:rsidR="00C955E6" w:rsidRDefault="00C955E6" w:rsidP="0083594B">
            <w:pPr>
              <w:pStyle w:val="Prrafodelista"/>
              <w:numPr>
                <w:ilvl w:val="0"/>
                <w:numId w:val="7"/>
              </w:numPr>
              <w:tabs>
                <w:tab w:val="left" w:pos="360"/>
              </w:tabs>
              <w:ind w:left="364"/>
              <w:jc w:val="both"/>
            </w:pPr>
            <w: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C955E6" w:rsidRDefault="00C955E6" w:rsidP="0083594B">
            <w:pPr>
              <w:pStyle w:val="Prrafodelista"/>
              <w:numPr>
                <w:ilvl w:val="0"/>
                <w:numId w:val="7"/>
              </w:numPr>
              <w:tabs>
                <w:tab w:val="left" w:pos="360"/>
              </w:tabs>
              <w:ind w:left="364"/>
              <w:jc w:val="both"/>
            </w:pPr>
            <w:r>
              <w:t>Presentar original de la autorización del servicio.</w:t>
            </w:r>
          </w:p>
          <w:p w:rsidR="00C955E6" w:rsidRDefault="00C955E6" w:rsidP="0083594B">
            <w:pPr>
              <w:pStyle w:val="Prrafodelista"/>
              <w:numPr>
                <w:ilvl w:val="0"/>
                <w:numId w:val="7"/>
              </w:numPr>
              <w:tabs>
                <w:tab w:val="left" w:pos="360"/>
              </w:tabs>
              <w:ind w:left="364"/>
              <w:jc w:val="both"/>
            </w:pPr>
            <w:r>
              <w:t xml:space="preserve">Información de prestaciones de servicios de salud - RIPS. El RIPS debe cumplir con lo estipulado en la Resolución 3374 MINSALUD de 2000 y demás normas que lo reglamenten o modifiquen. </w:t>
            </w:r>
          </w:p>
          <w:p w:rsidR="00C955E6" w:rsidRDefault="00C955E6" w:rsidP="0083594B">
            <w:pPr>
              <w:pStyle w:val="Prrafodelista"/>
              <w:numPr>
                <w:ilvl w:val="0"/>
                <w:numId w:val="7"/>
              </w:numPr>
              <w:tabs>
                <w:tab w:val="left" w:pos="360"/>
              </w:tabs>
              <w:ind w:left="364"/>
              <w:jc w:val="both"/>
            </w:pPr>
            <w:r>
              <w:t>Si el contratista no presenta la factura dentro del término de los cinco (05) primeros días de cada mes, el trámite y el pago de la factura se realizará hasta el mes siguiente.</w:t>
            </w:r>
          </w:p>
          <w:p w:rsidR="00C955E6" w:rsidRDefault="00C955E6" w:rsidP="0083594B">
            <w:pPr>
              <w:pStyle w:val="Prrafodelista"/>
              <w:numPr>
                <w:ilvl w:val="0"/>
                <w:numId w:val="7"/>
              </w:numPr>
              <w:tabs>
                <w:tab w:val="left" w:pos="360"/>
              </w:tabs>
              <w:ind w:left="364"/>
              <w:jc w:val="both"/>
            </w:pPr>
            <w:r>
              <w:t>La presentación de las facturas por los servicios causados en ningún caso deberá superar los treinta (30) días calendario posterior a la prestación de los servicios.</w:t>
            </w:r>
          </w:p>
          <w:p w:rsidR="00C955E6" w:rsidRDefault="00C955E6" w:rsidP="0083594B">
            <w:pPr>
              <w:pStyle w:val="Prrafodelista"/>
              <w:numPr>
                <w:ilvl w:val="0"/>
                <w:numId w:val="7"/>
              </w:numPr>
              <w:tabs>
                <w:tab w:val="left" w:pos="360"/>
              </w:tabs>
              <w:ind w:left="364"/>
              <w:jc w:val="both"/>
            </w:pPr>
            <w:r>
              <w:t>La radicación de la cuenta se debe hacer anexando el formato en Excel de radicación de IPS, debidamente diligenciado.</w:t>
            </w:r>
          </w:p>
          <w:p w:rsidR="00C955E6" w:rsidRDefault="00C955E6" w:rsidP="0083594B">
            <w:pPr>
              <w:pStyle w:val="Prrafodelista"/>
              <w:numPr>
                <w:ilvl w:val="0"/>
                <w:numId w:val="7"/>
              </w:numPr>
              <w:tabs>
                <w:tab w:val="left" w:pos="360"/>
              </w:tabs>
              <w:ind w:left="364"/>
              <w:jc w:val="both"/>
            </w:pPr>
            <w:r>
              <w:t>EL CONTRATANTE dará trámite a las facturas que no presenten objeciones.</w:t>
            </w:r>
          </w:p>
          <w:p w:rsidR="00C955E6" w:rsidRDefault="00C955E6" w:rsidP="0083594B">
            <w:pPr>
              <w:pStyle w:val="Prrafodelista"/>
              <w:numPr>
                <w:ilvl w:val="0"/>
                <w:numId w:val="7"/>
              </w:numPr>
              <w:tabs>
                <w:tab w:val="left" w:pos="360"/>
              </w:tabs>
              <w:ind w:left="364"/>
              <w:jc w:val="both"/>
            </w:pPr>
            <w:r>
              <w:t>Factura original que cumpla con los requerimientos de ley.</w:t>
            </w:r>
          </w:p>
          <w:p w:rsidR="00C955E6" w:rsidRDefault="00C955E6" w:rsidP="0083594B">
            <w:pPr>
              <w:pStyle w:val="Prrafodelista"/>
              <w:numPr>
                <w:ilvl w:val="0"/>
                <w:numId w:val="7"/>
              </w:numPr>
              <w:tabs>
                <w:tab w:val="left" w:pos="360"/>
              </w:tabs>
              <w:ind w:left="364"/>
              <w:jc w:val="both"/>
            </w:pPr>
            <w:r>
              <w:t>Formato de Recibido a satisfacción técnico – económico expedido por el supervisor del contrato.</w:t>
            </w:r>
          </w:p>
          <w:p w:rsidR="00C955E6" w:rsidRDefault="00C955E6" w:rsidP="0083594B">
            <w:pPr>
              <w:pStyle w:val="Prrafodelista"/>
              <w:numPr>
                <w:ilvl w:val="0"/>
                <w:numId w:val="7"/>
              </w:numPr>
              <w:tabs>
                <w:tab w:val="left" w:pos="360"/>
              </w:tabs>
              <w:ind w:left="364"/>
              <w:jc w:val="both"/>
            </w:pPr>
            <w:r>
              <w:t xml:space="preserve">Original de la autorización de servicios en el formato establecido en referencia y </w:t>
            </w:r>
            <w:proofErr w:type="spellStart"/>
            <w:r>
              <w:t>Contrarreferencia</w:t>
            </w:r>
            <w:proofErr w:type="spellEnd"/>
            <w:r>
              <w:t>.</w:t>
            </w:r>
          </w:p>
          <w:p w:rsidR="00C955E6" w:rsidRDefault="00C955E6" w:rsidP="0083594B">
            <w:pPr>
              <w:pStyle w:val="Prrafodelista"/>
              <w:numPr>
                <w:ilvl w:val="0"/>
                <w:numId w:val="7"/>
              </w:numPr>
              <w:tabs>
                <w:tab w:val="left" w:pos="360"/>
              </w:tabs>
              <w:ind w:left="364"/>
              <w:jc w:val="both"/>
            </w:pPr>
            <w:r>
              <w:t xml:space="preserve">Fotocopia de la identificación del usuario (para mayores de edad cédula de ciudadanía o contraseña, menores de edad registro civil, tarjeta de identidad) y carné Policial vigente a la fecha de prestación de servicio. </w:t>
            </w:r>
          </w:p>
          <w:p w:rsidR="00C955E6" w:rsidRDefault="00C955E6" w:rsidP="0083594B">
            <w:pPr>
              <w:pStyle w:val="Prrafodelista"/>
              <w:numPr>
                <w:ilvl w:val="0"/>
                <w:numId w:val="7"/>
              </w:numPr>
              <w:tabs>
                <w:tab w:val="left" w:pos="360"/>
              </w:tabs>
              <w:ind w:left="364"/>
              <w:jc w:val="both"/>
            </w:pPr>
            <w:r>
              <w:t>Fotocopia legible de la historia clínica donde conste la atención en salud prestada al usuario.</w:t>
            </w:r>
          </w:p>
          <w:p w:rsidR="00C955E6" w:rsidRDefault="00C955E6" w:rsidP="0083594B">
            <w:pPr>
              <w:pStyle w:val="Prrafodelista"/>
              <w:numPr>
                <w:ilvl w:val="0"/>
                <w:numId w:val="7"/>
              </w:numPr>
              <w:tabs>
                <w:tab w:val="left" w:pos="360"/>
              </w:tabs>
              <w:ind w:left="364"/>
              <w:jc w:val="both"/>
            </w:pPr>
            <w:r>
              <w:t>Fotocopia de la hoja de administración de medicamentos e insumos en caso que lo requiera el examen.</w:t>
            </w:r>
          </w:p>
          <w:p w:rsidR="00C955E6" w:rsidRDefault="00C955E6" w:rsidP="0083594B">
            <w:pPr>
              <w:pStyle w:val="Prrafodelista"/>
              <w:numPr>
                <w:ilvl w:val="0"/>
                <w:numId w:val="7"/>
              </w:numPr>
              <w:tabs>
                <w:tab w:val="left" w:pos="360"/>
              </w:tabs>
              <w:ind w:left="364"/>
              <w:jc w:val="both"/>
            </w:pPr>
            <w:r>
              <w:t>La hoja de gastos de materiales o insumos especiales y costos, en caso de requerirse para el examen, se adjuntará la factura de venta de aquellos dispositivos, materiales e insumos que se utilicen.</w:t>
            </w:r>
          </w:p>
          <w:p w:rsidR="00C955E6" w:rsidRDefault="00C955E6" w:rsidP="0083594B">
            <w:pPr>
              <w:pStyle w:val="Prrafodelista"/>
              <w:numPr>
                <w:ilvl w:val="0"/>
                <w:numId w:val="7"/>
              </w:numPr>
              <w:tabs>
                <w:tab w:val="left" w:pos="360"/>
              </w:tabs>
              <w:ind w:left="364"/>
              <w:jc w:val="both"/>
            </w:pPr>
            <w:r>
              <w:t>Certificado de aportes parafiscales expedido por el representante legal y visado por el Revisor Fiscal en caso de que la entidad se encuentre obligada a tener revisor.</w:t>
            </w:r>
          </w:p>
          <w:p w:rsidR="00C955E6" w:rsidRDefault="00C955E6" w:rsidP="0083594B">
            <w:pPr>
              <w:pStyle w:val="Prrafodelista"/>
              <w:numPr>
                <w:ilvl w:val="0"/>
                <w:numId w:val="7"/>
              </w:numPr>
              <w:tabs>
                <w:tab w:val="left" w:pos="360"/>
              </w:tabs>
              <w:ind w:left="364"/>
              <w:jc w:val="both"/>
            </w:pPr>
            <w:r>
              <w:t xml:space="preserve">La documentación antes en mención deberá presentarse en carpeta tipo yute color marrón, organizada cronológicamente y foliada 250 folios por paquete, según la ley General de Archivo y los instructivos relacionados con la </w:t>
            </w:r>
            <w:r>
              <w:lastRenderedPageBreak/>
              <w:t>aplicación de esta Ley para los documentos de la entidad contratante la Policía Nacional.</w:t>
            </w:r>
          </w:p>
          <w:p w:rsidR="00C955E6" w:rsidRDefault="00C955E6" w:rsidP="0083594B">
            <w:pPr>
              <w:pStyle w:val="Prrafodelista"/>
              <w:numPr>
                <w:ilvl w:val="0"/>
                <w:numId w:val="7"/>
              </w:numPr>
              <w:tabs>
                <w:tab w:val="left" w:pos="360"/>
              </w:tabs>
              <w:ind w:left="364"/>
              <w:jc w:val="both"/>
            </w:pPr>
            <w:r>
              <w:t>El contratista se compromete a diligenciar el siguiente cuadro con la información necesaria el cual deberá ser entregado en medio magnético al momento de la presentación de cada facturación:</w:t>
            </w:r>
          </w:p>
          <w:p w:rsidR="00C955E6" w:rsidRPr="00C955E6" w:rsidRDefault="00C955E6" w:rsidP="00C955E6">
            <w:pPr>
              <w:tabs>
                <w:tab w:val="left" w:pos="360"/>
              </w:tabs>
              <w:jc w:val="both"/>
              <w:rPr>
                <w:sz w:val="10"/>
                <w:szCs w:val="10"/>
              </w:rPr>
            </w:pPr>
          </w:p>
          <w:tbl>
            <w:tblPr>
              <w:tblW w:w="7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8"/>
              <w:gridCol w:w="850"/>
              <w:gridCol w:w="549"/>
              <w:gridCol w:w="713"/>
              <w:gridCol w:w="799"/>
              <w:gridCol w:w="1200"/>
              <w:gridCol w:w="567"/>
              <w:gridCol w:w="850"/>
              <w:gridCol w:w="836"/>
            </w:tblGrid>
            <w:tr w:rsidR="00C955E6" w:rsidRPr="00CE400D" w:rsidTr="00CE400D">
              <w:trPr>
                <w:trHeight w:val="51"/>
                <w:jc w:val="center"/>
              </w:trPr>
              <w:tc>
                <w:tcPr>
                  <w:tcW w:w="778"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No. De Factura</w:t>
                  </w:r>
                </w:p>
              </w:tc>
              <w:tc>
                <w:tcPr>
                  <w:tcW w:w="850"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Fecha de Factura</w:t>
                  </w:r>
                </w:p>
              </w:tc>
              <w:tc>
                <w:tcPr>
                  <w:tcW w:w="549"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Fecha de Ingreso</w:t>
                  </w:r>
                </w:p>
              </w:tc>
              <w:tc>
                <w:tcPr>
                  <w:tcW w:w="713"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Fecha de Egreso</w:t>
                  </w:r>
                </w:p>
              </w:tc>
              <w:tc>
                <w:tcPr>
                  <w:tcW w:w="799"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Nombre del Usuario</w:t>
                  </w:r>
                </w:p>
              </w:tc>
              <w:tc>
                <w:tcPr>
                  <w:tcW w:w="1200"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No. De Identificación</w:t>
                  </w:r>
                </w:p>
              </w:tc>
              <w:tc>
                <w:tcPr>
                  <w:tcW w:w="567"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Edad</w:t>
                  </w:r>
                </w:p>
              </w:tc>
              <w:tc>
                <w:tcPr>
                  <w:tcW w:w="850"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Valor de factura</w:t>
                  </w:r>
                </w:p>
              </w:tc>
              <w:tc>
                <w:tcPr>
                  <w:tcW w:w="836" w:type="dxa"/>
                  <w:shd w:val="clear" w:color="auto" w:fill="D9D9D9"/>
                  <w:vAlign w:val="center"/>
                </w:tcPr>
                <w:p w:rsidR="00C955E6" w:rsidRPr="00CE400D" w:rsidRDefault="00C955E6" w:rsidP="00C955E6">
                  <w:pPr>
                    <w:tabs>
                      <w:tab w:val="left" w:pos="284"/>
                    </w:tabs>
                    <w:ind w:left="-50"/>
                    <w:jc w:val="center"/>
                    <w:rPr>
                      <w:b/>
                      <w:bCs/>
                      <w:iCs/>
                      <w:color w:val="000000"/>
                      <w:sz w:val="16"/>
                      <w:szCs w:val="16"/>
                    </w:rPr>
                  </w:pPr>
                  <w:r w:rsidRPr="00CE400D">
                    <w:rPr>
                      <w:b/>
                      <w:bCs/>
                      <w:iCs/>
                      <w:color w:val="000000"/>
                      <w:sz w:val="16"/>
                      <w:szCs w:val="16"/>
                    </w:rPr>
                    <w:t>Diagnostico</w:t>
                  </w:r>
                </w:p>
              </w:tc>
            </w:tr>
            <w:tr w:rsidR="00C955E6" w:rsidRPr="00CE400D" w:rsidTr="00CE400D">
              <w:trPr>
                <w:trHeight w:val="185"/>
                <w:jc w:val="center"/>
              </w:trPr>
              <w:tc>
                <w:tcPr>
                  <w:tcW w:w="778"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850"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549"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713"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799"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1200"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567"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850" w:type="dxa"/>
                  <w:vAlign w:val="center"/>
                </w:tcPr>
                <w:p w:rsidR="00C955E6" w:rsidRPr="00CE400D" w:rsidRDefault="00C955E6" w:rsidP="00C955E6">
                  <w:pPr>
                    <w:tabs>
                      <w:tab w:val="left" w:pos="284"/>
                    </w:tabs>
                    <w:ind w:left="-50"/>
                    <w:jc w:val="center"/>
                    <w:rPr>
                      <w:b/>
                      <w:bCs/>
                      <w:iCs/>
                      <w:color w:val="000000"/>
                      <w:sz w:val="16"/>
                      <w:szCs w:val="16"/>
                    </w:rPr>
                  </w:pPr>
                </w:p>
              </w:tc>
              <w:tc>
                <w:tcPr>
                  <w:tcW w:w="836" w:type="dxa"/>
                  <w:vAlign w:val="center"/>
                </w:tcPr>
                <w:p w:rsidR="00C955E6" w:rsidRPr="00CE400D" w:rsidRDefault="00C955E6" w:rsidP="00C955E6">
                  <w:pPr>
                    <w:tabs>
                      <w:tab w:val="left" w:pos="284"/>
                    </w:tabs>
                    <w:ind w:left="-50"/>
                    <w:jc w:val="center"/>
                    <w:rPr>
                      <w:b/>
                      <w:bCs/>
                      <w:iCs/>
                      <w:color w:val="000000"/>
                      <w:sz w:val="16"/>
                      <w:szCs w:val="16"/>
                    </w:rPr>
                  </w:pPr>
                </w:p>
              </w:tc>
            </w:tr>
            <w:tr w:rsidR="00C955E6" w:rsidRPr="00CE400D" w:rsidTr="00CE400D">
              <w:trPr>
                <w:trHeight w:val="185"/>
                <w:jc w:val="center"/>
              </w:trPr>
              <w:tc>
                <w:tcPr>
                  <w:tcW w:w="778"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850"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549"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713"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799"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1200"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567" w:type="dxa"/>
                  <w:shd w:val="clear" w:color="auto" w:fill="auto"/>
                  <w:vAlign w:val="center"/>
                </w:tcPr>
                <w:p w:rsidR="00C955E6" w:rsidRPr="00CE400D" w:rsidRDefault="00C955E6" w:rsidP="00C955E6">
                  <w:pPr>
                    <w:tabs>
                      <w:tab w:val="left" w:pos="284"/>
                    </w:tabs>
                    <w:ind w:left="-50"/>
                    <w:jc w:val="center"/>
                    <w:rPr>
                      <w:b/>
                      <w:bCs/>
                      <w:iCs/>
                      <w:color w:val="000000"/>
                      <w:sz w:val="16"/>
                      <w:szCs w:val="16"/>
                    </w:rPr>
                  </w:pPr>
                </w:p>
              </w:tc>
              <w:tc>
                <w:tcPr>
                  <w:tcW w:w="850" w:type="dxa"/>
                  <w:vAlign w:val="center"/>
                </w:tcPr>
                <w:p w:rsidR="00C955E6" w:rsidRPr="00CE400D" w:rsidRDefault="00C955E6" w:rsidP="00C955E6">
                  <w:pPr>
                    <w:tabs>
                      <w:tab w:val="left" w:pos="284"/>
                    </w:tabs>
                    <w:ind w:left="-50"/>
                    <w:jc w:val="center"/>
                    <w:rPr>
                      <w:b/>
                      <w:bCs/>
                      <w:iCs/>
                      <w:color w:val="000000"/>
                      <w:sz w:val="16"/>
                      <w:szCs w:val="16"/>
                    </w:rPr>
                  </w:pPr>
                </w:p>
              </w:tc>
              <w:tc>
                <w:tcPr>
                  <w:tcW w:w="836" w:type="dxa"/>
                  <w:vAlign w:val="center"/>
                </w:tcPr>
                <w:p w:rsidR="00C955E6" w:rsidRPr="00CE400D" w:rsidRDefault="00C955E6" w:rsidP="00C955E6">
                  <w:pPr>
                    <w:tabs>
                      <w:tab w:val="left" w:pos="284"/>
                    </w:tabs>
                    <w:ind w:left="-50"/>
                    <w:jc w:val="center"/>
                    <w:rPr>
                      <w:b/>
                      <w:bCs/>
                      <w:iCs/>
                      <w:color w:val="000000"/>
                      <w:sz w:val="16"/>
                      <w:szCs w:val="16"/>
                    </w:rPr>
                  </w:pPr>
                </w:p>
              </w:tc>
            </w:tr>
          </w:tbl>
          <w:p w:rsidR="00C955E6" w:rsidRDefault="00C955E6" w:rsidP="00C955E6">
            <w:pPr>
              <w:tabs>
                <w:tab w:val="left" w:pos="43"/>
              </w:tabs>
              <w:jc w:val="both"/>
            </w:pPr>
          </w:p>
          <w:p w:rsidR="00C955E6" w:rsidRDefault="00C955E6" w:rsidP="0083594B">
            <w:pPr>
              <w:pStyle w:val="Prrafodelista"/>
              <w:numPr>
                <w:ilvl w:val="0"/>
                <w:numId w:val="8"/>
              </w:numPr>
              <w:tabs>
                <w:tab w:val="left" w:pos="43"/>
              </w:tabs>
              <w:ind w:left="327" w:hanging="284"/>
              <w:jc w:val="both"/>
            </w:pPr>
            <w:r>
              <w:t>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Forma de pago del presente contrato incluidas las lecturas de apoyo diagnóstico (</w:t>
            </w:r>
            <w:proofErr w:type="spellStart"/>
            <w:r>
              <w:t>Imagenología</w:t>
            </w:r>
            <w:proofErr w:type="spellEnd"/>
            <w:r>
              <w:t xml:space="preserve">). </w:t>
            </w:r>
          </w:p>
          <w:p w:rsidR="00C955E6" w:rsidRDefault="00C955E6" w:rsidP="0083594B">
            <w:pPr>
              <w:pStyle w:val="Prrafodelista"/>
              <w:numPr>
                <w:ilvl w:val="0"/>
                <w:numId w:val="8"/>
              </w:numPr>
              <w:tabs>
                <w:tab w:val="left" w:pos="43"/>
              </w:tabs>
              <w:ind w:left="327" w:hanging="284"/>
              <w:jc w:val="both"/>
            </w:pPr>
            <w:r>
              <w:t xml:space="preserve">La entidad debe verificar si el usuario se encuentra </w:t>
            </w:r>
            <w:proofErr w:type="spellStart"/>
            <w:r>
              <w:t>multi</w:t>
            </w:r>
            <w:proofErr w:type="spellEnd"/>
            <w:r>
              <w:t xml:space="preserve"> – afiliado mediante el FOSYGA, el usuario que se encuentre afiliado en una entidad diferente a la Policía Nacional y se preste la atención a cargo del Área de Sanidad Magdalena, no se cancelaran los servicios es decir serán objeto de glosas por parte de auditorías de cuentas. (esto aplica para los casos de atención de urgencias médicas, donde el funcionario encargado de admisiones o quien haga sus veces debe verificar los derechos del usuario antes de la atención y/o prestación del servicio).</w:t>
            </w:r>
          </w:p>
          <w:p w:rsidR="00C955E6" w:rsidRDefault="00C955E6" w:rsidP="0083594B">
            <w:pPr>
              <w:pStyle w:val="Prrafodelista"/>
              <w:numPr>
                <w:ilvl w:val="0"/>
                <w:numId w:val="8"/>
              </w:numPr>
              <w:tabs>
                <w:tab w:val="left" w:pos="43"/>
              </w:tabs>
              <w:ind w:left="327" w:hanging="284"/>
              <w:jc w:val="both"/>
            </w:pPr>
            <w:r>
              <w:t>Paz y Salvo de Radicación de Facturas de las atenciones realizadas del mes inmediatamente anterior, se tendrá en cuenta para hospitalización la fecha de salida del paciente, es decir deberán ser estos servicios inmediatamente facturados y presentados al mes siguiente de caudado del servicio.</w:t>
            </w:r>
          </w:p>
          <w:p w:rsidR="00C955E6" w:rsidRDefault="00C955E6" w:rsidP="0083594B">
            <w:pPr>
              <w:pStyle w:val="Prrafodelista"/>
              <w:numPr>
                <w:ilvl w:val="0"/>
                <w:numId w:val="8"/>
              </w:numPr>
              <w:tabs>
                <w:tab w:val="left" w:pos="43"/>
              </w:tabs>
              <w:ind w:left="327" w:hanging="284"/>
              <w:jc w:val="both"/>
            </w:pPr>
            <w:r>
              <w:t xml:space="preserve">Las facturas deben ser presentadas de manera ordenada y organizada al igual que la información de las mismas, en los formatos y con la información solicitada de cada una de ellas por parte del contratante, en el mismo orden en el cual presenten la facturas en medio físico, debe encontrarse en medio magnético, de lo contrario serán causal de no aceptación y devolución al ser presentadas en la ventanilla de radicación de cuentas. </w:t>
            </w:r>
          </w:p>
          <w:p w:rsidR="00C955E6" w:rsidRDefault="00C955E6" w:rsidP="0083594B">
            <w:pPr>
              <w:pStyle w:val="Prrafodelista"/>
              <w:numPr>
                <w:ilvl w:val="0"/>
                <w:numId w:val="8"/>
              </w:numPr>
              <w:tabs>
                <w:tab w:val="left" w:pos="43"/>
              </w:tabs>
              <w:ind w:left="327" w:hanging="284"/>
              <w:jc w:val="both"/>
            </w:pPr>
            <w:r>
              <w:t>Firma del usuario de satisfacción en  la pre-factura, donde le especifiquen que servicio recibió y que medicamentos le aplicaron.</w:t>
            </w:r>
          </w:p>
          <w:p w:rsidR="00C955E6" w:rsidRDefault="00C955E6" w:rsidP="0083594B">
            <w:pPr>
              <w:pStyle w:val="Prrafodelista"/>
              <w:numPr>
                <w:ilvl w:val="0"/>
                <w:numId w:val="8"/>
              </w:numPr>
              <w:tabs>
                <w:tab w:val="left" w:pos="43"/>
              </w:tabs>
              <w:ind w:left="327" w:hanging="284"/>
              <w:jc w:val="both"/>
            </w:pPr>
            <w:r>
              <w:t>No se autoriza por ningún motivo cotizaciones de los servicios contratados con tarifas diferentes a las pactadas, todo servicio prestado estará sujeto a verificación por parte de auditoría médica ajustado a lo pactado en el contrato.</w:t>
            </w:r>
          </w:p>
          <w:p w:rsidR="00C955E6" w:rsidRDefault="00C955E6" w:rsidP="0083594B">
            <w:pPr>
              <w:pStyle w:val="Prrafodelista"/>
              <w:numPr>
                <w:ilvl w:val="0"/>
                <w:numId w:val="8"/>
              </w:numPr>
              <w:tabs>
                <w:tab w:val="left" w:pos="43"/>
              </w:tabs>
              <w:ind w:left="327" w:hanging="284"/>
              <w:jc w:val="both"/>
            </w:pPr>
            <w:r>
              <w:t xml:space="preserve">La medición – consumo y facturación del </w:t>
            </w:r>
            <w:r w:rsidR="00F216DA">
              <w:t>oxígeno</w:t>
            </w:r>
            <w:r>
              <w:t xml:space="preserve"> deberá ser facturado teniendo en cuenta como unidad de medida el metro cubico (Cm3) y según los expuesto en el acuerdo 312 de 2004.</w:t>
            </w:r>
          </w:p>
          <w:p w:rsidR="00C955E6" w:rsidRPr="00C955E6" w:rsidRDefault="00C955E6" w:rsidP="00C955E6">
            <w:pPr>
              <w:tabs>
                <w:tab w:val="left" w:pos="43"/>
              </w:tabs>
              <w:ind w:left="43"/>
              <w:jc w:val="both"/>
              <w:rPr>
                <w:sz w:val="10"/>
                <w:szCs w:val="1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49"/>
              <w:gridCol w:w="2803"/>
              <w:gridCol w:w="2632"/>
            </w:tblGrid>
            <w:tr w:rsidR="00C955E6" w:rsidRPr="004902AB" w:rsidTr="007D3C5B">
              <w:trPr>
                <w:jc w:val="center"/>
              </w:trPr>
              <w:tc>
                <w:tcPr>
                  <w:tcW w:w="1049" w:type="dxa"/>
                  <w:vAlign w:val="center"/>
                </w:tcPr>
                <w:p w:rsidR="00C955E6" w:rsidRPr="004902AB" w:rsidRDefault="00C955E6" w:rsidP="00C955E6">
                  <w:pPr>
                    <w:jc w:val="center"/>
                    <w:rPr>
                      <w:rFonts w:eastAsia="Arial Unicode MS"/>
                      <w:b/>
                    </w:rPr>
                  </w:pPr>
                  <w:r w:rsidRPr="004902AB">
                    <w:rPr>
                      <w:rFonts w:eastAsia="Arial Unicode MS"/>
                      <w:b/>
                    </w:rPr>
                    <w:t>CODIGO</w:t>
                  </w:r>
                </w:p>
              </w:tc>
              <w:tc>
                <w:tcPr>
                  <w:tcW w:w="2803" w:type="dxa"/>
                  <w:vAlign w:val="center"/>
                </w:tcPr>
                <w:p w:rsidR="00C955E6" w:rsidRPr="004902AB" w:rsidRDefault="00C955E6" w:rsidP="00C955E6">
                  <w:pPr>
                    <w:jc w:val="center"/>
                    <w:rPr>
                      <w:rFonts w:eastAsia="Arial Unicode MS"/>
                      <w:b/>
                    </w:rPr>
                  </w:pPr>
                  <w:r w:rsidRPr="004902AB">
                    <w:rPr>
                      <w:rFonts w:eastAsia="Arial Unicode MS"/>
                      <w:b/>
                    </w:rPr>
                    <w:t>EQUIPO O ELEMENTO</w:t>
                  </w:r>
                </w:p>
              </w:tc>
              <w:tc>
                <w:tcPr>
                  <w:tcW w:w="2632" w:type="dxa"/>
                </w:tcPr>
                <w:p w:rsidR="00C955E6" w:rsidRPr="004902AB" w:rsidRDefault="00C955E6" w:rsidP="00C955E6">
                  <w:pPr>
                    <w:jc w:val="center"/>
                    <w:rPr>
                      <w:rFonts w:eastAsia="Arial Unicode MS"/>
                      <w:b/>
                    </w:rPr>
                  </w:pPr>
                  <w:r w:rsidRPr="004902AB">
                    <w:rPr>
                      <w:rFonts w:eastAsia="Arial Unicode MS"/>
                      <w:b/>
                    </w:rPr>
                    <w:t>FACTOR DE CONVERSIÓN</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S55201</w:t>
                  </w:r>
                </w:p>
              </w:tc>
              <w:tc>
                <w:tcPr>
                  <w:tcW w:w="2803" w:type="dxa"/>
                </w:tcPr>
                <w:p w:rsidR="00C955E6" w:rsidRPr="004902AB" w:rsidRDefault="00C955E6" w:rsidP="00C955E6">
                  <w:pPr>
                    <w:jc w:val="center"/>
                    <w:rPr>
                      <w:rFonts w:eastAsia="Arial Unicode MS"/>
                    </w:rPr>
                  </w:pPr>
                  <w:r w:rsidRPr="004902AB">
                    <w:rPr>
                      <w:rFonts w:eastAsia="Arial Unicode MS"/>
                    </w:rPr>
                    <w:t>Catéter y Cánula Nasal</w:t>
                  </w:r>
                </w:p>
              </w:tc>
              <w:tc>
                <w:tcPr>
                  <w:tcW w:w="2632" w:type="dxa"/>
                </w:tcPr>
                <w:p w:rsidR="00C955E6" w:rsidRPr="004902AB" w:rsidRDefault="00C955E6" w:rsidP="00C955E6">
                  <w:pPr>
                    <w:jc w:val="center"/>
                    <w:rPr>
                      <w:rFonts w:eastAsia="Arial Unicode MS"/>
                    </w:rPr>
                  </w:pPr>
                  <w:r w:rsidRPr="004902AB">
                    <w:rPr>
                      <w:rFonts w:eastAsia="Arial Unicode MS"/>
                    </w:rPr>
                    <w:t>0.14</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S55202</w:t>
                  </w:r>
                </w:p>
              </w:tc>
              <w:tc>
                <w:tcPr>
                  <w:tcW w:w="2803" w:type="dxa"/>
                </w:tcPr>
                <w:p w:rsidR="00C955E6" w:rsidRPr="004902AB" w:rsidRDefault="00C955E6" w:rsidP="00C955E6">
                  <w:pPr>
                    <w:jc w:val="center"/>
                    <w:rPr>
                      <w:rFonts w:eastAsia="Arial Unicode MS"/>
                    </w:rPr>
                  </w:pPr>
                  <w:r w:rsidRPr="004902AB">
                    <w:rPr>
                      <w:rFonts w:eastAsia="Arial Unicode MS"/>
                    </w:rPr>
                    <w:t>Mascara Reservorio</w:t>
                  </w:r>
                </w:p>
              </w:tc>
              <w:tc>
                <w:tcPr>
                  <w:tcW w:w="2632" w:type="dxa"/>
                </w:tcPr>
                <w:p w:rsidR="00C955E6" w:rsidRPr="004902AB" w:rsidRDefault="00C955E6" w:rsidP="00C955E6">
                  <w:pPr>
                    <w:jc w:val="center"/>
                    <w:rPr>
                      <w:rFonts w:eastAsia="Arial Unicode MS"/>
                    </w:rPr>
                  </w:pPr>
                  <w:r w:rsidRPr="004902AB">
                    <w:rPr>
                      <w:rFonts w:eastAsia="Arial Unicode MS"/>
                    </w:rPr>
                    <w:t>0.38</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S55203</w:t>
                  </w:r>
                </w:p>
              </w:tc>
              <w:tc>
                <w:tcPr>
                  <w:tcW w:w="2803" w:type="dxa"/>
                </w:tcPr>
                <w:p w:rsidR="00C955E6" w:rsidRPr="004902AB" w:rsidRDefault="00C955E6" w:rsidP="00C955E6">
                  <w:pPr>
                    <w:jc w:val="center"/>
                    <w:rPr>
                      <w:rFonts w:eastAsia="Arial Unicode MS"/>
                    </w:rPr>
                  </w:pPr>
                  <w:r w:rsidRPr="004902AB">
                    <w:rPr>
                      <w:rFonts w:eastAsia="Arial Unicode MS"/>
                    </w:rPr>
                    <w:t>Mascara Traqueotomía</w:t>
                  </w:r>
                </w:p>
              </w:tc>
              <w:tc>
                <w:tcPr>
                  <w:tcW w:w="2632" w:type="dxa"/>
                </w:tcPr>
                <w:p w:rsidR="00C955E6" w:rsidRPr="004902AB" w:rsidRDefault="00C955E6" w:rsidP="00C955E6">
                  <w:pPr>
                    <w:jc w:val="center"/>
                    <w:rPr>
                      <w:rFonts w:eastAsia="Arial Unicode MS"/>
                    </w:rPr>
                  </w:pPr>
                  <w:r w:rsidRPr="004902AB">
                    <w:rPr>
                      <w:rFonts w:eastAsia="Arial Unicode MS"/>
                    </w:rPr>
                    <w:t>0.4</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S55204</w:t>
                  </w:r>
                </w:p>
              </w:tc>
              <w:tc>
                <w:tcPr>
                  <w:tcW w:w="2803" w:type="dxa"/>
                </w:tcPr>
                <w:p w:rsidR="00C955E6" w:rsidRPr="004902AB" w:rsidRDefault="00C955E6" w:rsidP="00C955E6">
                  <w:pPr>
                    <w:jc w:val="center"/>
                    <w:rPr>
                      <w:rFonts w:eastAsia="Arial Unicode MS"/>
                    </w:rPr>
                  </w:pPr>
                  <w:proofErr w:type="spellStart"/>
                  <w:r w:rsidRPr="004902AB">
                    <w:rPr>
                      <w:rFonts w:eastAsia="Arial Unicode MS"/>
                    </w:rPr>
                    <w:t>Ventury</w:t>
                  </w:r>
                  <w:proofErr w:type="spellEnd"/>
                  <w:r w:rsidRPr="004902AB">
                    <w:rPr>
                      <w:rFonts w:eastAsia="Arial Unicode MS"/>
                    </w:rPr>
                    <w:t xml:space="preserve"> 24%, 28</w:t>
                  </w:r>
                </w:p>
              </w:tc>
              <w:tc>
                <w:tcPr>
                  <w:tcW w:w="2632" w:type="dxa"/>
                </w:tcPr>
                <w:p w:rsidR="00C955E6" w:rsidRPr="004902AB" w:rsidRDefault="00C955E6" w:rsidP="00C955E6">
                  <w:pPr>
                    <w:jc w:val="center"/>
                    <w:rPr>
                      <w:rFonts w:eastAsia="Arial Unicode MS"/>
                    </w:rPr>
                  </w:pPr>
                  <w:r w:rsidRPr="004902AB">
                    <w:rPr>
                      <w:rFonts w:eastAsia="Arial Unicode MS"/>
                    </w:rPr>
                    <w:t>0.16</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S55205</w:t>
                  </w:r>
                </w:p>
              </w:tc>
              <w:tc>
                <w:tcPr>
                  <w:tcW w:w="2803" w:type="dxa"/>
                </w:tcPr>
                <w:p w:rsidR="00C955E6" w:rsidRPr="004902AB" w:rsidRDefault="00C955E6" w:rsidP="00C955E6">
                  <w:pPr>
                    <w:jc w:val="center"/>
                    <w:rPr>
                      <w:rFonts w:eastAsia="Arial Unicode MS"/>
                    </w:rPr>
                  </w:pPr>
                  <w:proofErr w:type="spellStart"/>
                  <w:r w:rsidRPr="004902AB">
                    <w:rPr>
                      <w:rFonts w:eastAsia="Arial Unicode MS"/>
                    </w:rPr>
                    <w:t>Ventury</w:t>
                  </w:r>
                  <w:proofErr w:type="spellEnd"/>
                  <w:r w:rsidRPr="004902AB">
                    <w:rPr>
                      <w:rFonts w:eastAsia="Arial Unicode MS"/>
                    </w:rPr>
                    <w:t xml:space="preserve"> 31%, 35</w:t>
                  </w:r>
                </w:p>
              </w:tc>
              <w:tc>
                <w:tcPr>
                  <w:tcW w:w="2632" w:type="dxa"/>
                </w:tcPr>
                <w:p w:rsidR="00C955E6" w:rsidRPr="004902AB" w:rsidRDefault="00C955E6" w:rsidP="00C955E6">
                  <w:pPr>
                    <w:jc w:val="center"/>
                    <w:rPr>
                      <w:rFonts w:eastAsia="Arial Unicode MS"/>
                    </w:rPr>
                  </w:pPr>
                  <w:r w:rsidRPr="004902AB">
                    <w:rPr>
                      <w:rFonts w:eastAsia="Arial Unicode MS"/>
                    </w:rPr>
                    <w:t>0.38</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S55206</w:t>
                  </w:r>
                </w:p>
              </w:tc>
              <w:tc>
                <w:tcPr>
                  <w:tcW w:w="2803" w:type="dxa"/>
                </w:tcPr>
                <w:p w:rsidR="00C955E6" w:rsidRPr="004902AB" w:rsidRDefault="00C955E6" w:rsidP="00C955E6">
                  <w:pPr>
                    <w:jc w:val="center"/>
                    <w:rPr>
                      <w:rFonts w:eastAsia="Arial Unicode MS"/>
                    </w:rPr>
                  </w:pPr>
                  <w:proofErr w:type="spellStart"/>
                  <w:r w:rsidRPr="004902AB">
                    <w:rPr>
                      <w:rFonts w:eastAsia="Arial Unicode MS"/>
                    </w:rPr>
                    <w:t>Ventury</w:t>
                  </w:r>
                  <w:proofErr w:type="spellEnd"/>
                  <w:r w:rsidRPr="004902AB">
                    <w:rPr>
                      <w:rFonts w:eastAsia="Arial Unicode MS"/>
                    </w:rPr>
                    <w:t xml:space="preserve"> 40%, 50</w:t>
                  </w:r>
                </w:p>
              </w:tc>
              <w:tc>
                <w:tcPr>
                  <w:tcW w:w="2632" w:type="dxa"/>
                </w:tcPr>
                <w:p w:rsidR="00C955E6" w:rsidRPr="004902AB" w:rsidRDefault="00C955E6" w:rsidP="00C955E6">
                  <w:pPr>
                    <w:jc w:val="center"/>
                    <w:rPr>
                      <w:rFonts w:eastAsia="Arial Unicode MS"/>
                    </w:rPr>
                  </w:pPr>
                  <w:r w:rsidRPr="004902AB">
                    <w:rPr>
                      <w:rFonts w:eastAsia="Arial Unicode MS"/>
                    </w:rPr>
                    <w:t>0.58</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S55207</w:t>
                  </w:r>
                </w:p>
              </w:tc>
              <w:tc>
                <w:tcPr>
                  <w:tcW w:w="2803" w:type="dxa"/>
                </w:tcPr>
                <w:p w:rsidR="00C955E6" w:rsidRPr="004902AB" w:rsidRDefault="00C955E6" w:rsidP="00C955E6">
                  <w:pPr>
                    <w:jc w:val="center"/>
                    <w:rPr>
                      <w:rFonts w:eastAsia="Arial Unicode MS"/>
                    </w:rPr>
                  </w:pPr>
                  <w:r w:rsidRPr="004902AB">
                    <w:rPr>
                      <w:rFonts w:eastAsia="Arial Unicode MS"/>
                    </w:rPr>
                    <w:t>Cámara de Hood</w:t>
                  </w:r>
                </w:p>
              </w:tc>
              <w:tc>
                <w:tcPr>
                  <w:tcW w:w="2632" w:type="dxa"/>
                </w:tcPr>
                <w:p w:rsidR="00C955E6" w:rsidRPr="004902AB" w:rsidRDefault="00C955E6" w:rsidP="00C955E6">
                  <w:pPr>
                    <w:jc w:val="center"/>
                    <w:rPr>
                      <w:rFonts w:eastAsia="Arial Unicode MS"/>
                    </w:rPr>
                  </w:pPr>
                  <w:r w:rsidRPr="004902AB">
                    <w:rPr>
                      <w:rFonts w:eastAsia="Arial Unicode MS"/>
                    </w:rPr>
                    <w:t>0.33</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S55208</w:t>
                  </w:r>
                </w:p>
              </w:tc>
              <w:tc>
                <w:tcPr>
                  <w:tcW w:w="2803" w:type="dxa"/>
                </w:tcPr>
                <w:p w:rsidR="00C955E6" w:rsidRPr="004902AB" w:rsidRDefault="00C955E6" w:rsidP="00C955E6">
                  <w:pPr>
                    <w:jc w:val="center"/>
                    <w:rPr>
                      <w:rFonts w:eastAsia="Arial Unicode MS"/>
                    </w:rPr>
                  </w:pPr>
                  <w:r w:rsidRPr="004902AB">
                    <w:rPr>
                      <w:rFonts w:eastAsia="Arial Unicode MS"/>
                    </w:rPr>
                    <w:t>Ventilador Mecánico</w:t>
                  </w:r>
                </w:p>
              </w:tc>
              <w:tc>
                <w:tcPr>
                  <w:tcW w:w="2632" w:type="dxa"/>
                </w:tcPr>
                <w:p w:rsidR="00C955E6" w:rsidRPr="004902AB" w:rsidRDefault="00C955E6" w:rsidP="00C955E6">
                  <w:pPr>
                    <w:jc w:val="center"/>
                    <w:rPr>
                      <w:rFonts w:eastAsia="Arial Unicode MS"/>
                    </w:rPr>
                  </w:pPr>
                  <w:r w:rsidRPr="004902AB">
                    <w:rPr>
                      <w:rFonts w:eastAsia="Arial Unicode MS"/>
                    </w:rPr>
                    <w:t>0.58</w:t>
                  </w:r>
                </w:p>
              </w:tc>
            </w:tr>
            <w:tr w:rsidR="00C955E6" w:rsidRPr="004902AB" w:rsidTr="007D3C5B">
              <w:trPr>
                <w:jc w:val="center"/>
              </w:trPr>
              <w:tc>
                <w:tcPr>
                  <w:tcW w:w="1049" w:type="dxa"/>
                </w:tcPr>
                <w:p w:rsidR="00C955E6" w:rsidRPr="004902AB" w:rsidRDefault="00C955E6" w:rsidP="00C955E6">
                  <w:pPr>
                    <w:jc w:val="center"/>
                    <w:rPr>
                      <w:rFonts w:eastAsia="Arial Unicode MS"/>
                    </w:rPr>
                  </w:pPr>
                  <w:r w:rsidRPr="004902AB">
                    <w:rPr>
                      <w:rFonts w:eastAsia="Arial Unicode MS"/>
                    </w:rPr>
                    <w:t>S55209</w:t>
                  </w:r>
                </w:p>
              </w:tc>
              <w:tc>
                <w:tcPr>
                  <w:tcW w:w="2803" w:type="dxa"/>
                </w:tcPr>
                <w:p w:rsidR="00C955E6" w:rsidRPr="004902AB" w:rsidRDefault="00C955E6" w:rsidP="00C955E6">
                  <w:pPr>
                    <w:jc w:val="center"/>
                    <w:rPr>
                      <w:rFonts w:eastAsia="Arial Unicode MS"/>
                    </w:rPr>
                  </w:pPr>
                  <w:r w:rsidRPr="004902AB">
                    <w:rPr>
                      <w:rFonts w:eastAsia="Arial Unicode MS"/>
                    </w:rPr>
                    <w:t>Tubo en T</w:t>
                  </w:r>
                </w:p>
              </w:tc>
              <w:tc>
                <w:tcPr>
                  <w:tcW w:w="2632" w:type="dxa"/>
                </w:tcPr>
                <w:p w:rsidR="00C955E6" w:rsidRPr="004902AB" w:rsidRDefault="00C955E6" w:rsidP="00C955E6">
                  <w:pPr>
                    <w:jc w:val="center"/>
                    <w:rPr>
                      <w:rFonts w:eastAsia="Arial Unicode MS"/>
                    </w:rPr>
                  </w:pPr>
                  <w:r w:rsidRPr="004902AB">
                    <w:rPr>
                      <w:rFonts w:eastAsia="Arial Unicode MS"/>
                    </w:rPr>
                    <w:t>0.42</w:t>
                  </w:r>
                </w:p>
              </w:tc>
            </w:tr>
          </w:tbl>
          <w:p w:rsidR="00C955E6" w:rsidRDefault="00C955E6" w:rsidP="00C955E6">
            <w:pPr>
              <w:tabs>
                <w:tab w:val="left" w:pos="360"/>
              </w:tabs>
              <w:jc w:val="both"/>
            </w:pPr>
          </w:p>
          <w:p w:rsidR="00C955E6" w:rsidRDefault="00C955E6" w:rsidP="00C955E6">
            <w:pPr>
              <w:tabs>
                <w:tab w:val="left" w:pos="360"/>
              </w:tabs>
              <w:jc w:val="both"/>
            </w:pPr>
          </w:p>
          <w:p w:rsidR="00C955E6" w:rsidRDefault="00C955E6" w:rsidP="00C955E6">
            <w:pPr>
              <w:tabs>
                <w:tab w:val="left" w:pos="360"/>
              </w:tabs>
              <w:jc w:val="both"/>
            </w:pPr>
            <w:r>
              <w:t>OBJECIONES Y GLOSAS:</w:t>
            </w:r>
          </w:p>
          <w:p w:rsidR="00C955E6" w:rsidRPr="005E4B19" w:rsidRDefault="00C955E6" w:rsidP="00C955E6">
            <w:pPr>
              <w:tabs>
                <w:tab w:val="left" w:pos="360"/>
              </w:tabs>
              <w:jc w:val="both"/>
              <w:rPr>
                <w:sz w:val="10"/>
                <w:szCs w:val="10"/>
              </w:rPr>
            </w:pPr>
          </w:p>
          <w:p w:rsidR="00C955E6" w:rsidRDefault="00C955E6" w:rsidP="00C955E6">
            <w:pPr>
              <w:tabs>
                <w:tab w:val="left" w:pos="360"/>
              </w:tabs>
              <w:jc w:val="both"/>
            </w:pPr>
            <w:r>
              <w:lastRenderedPageBreak/>
              <w:t>1.</w:t>
            </w:r>
            <w:r>
              <w:tab/>
              <w:t>Para los conceptos de facturación que no tengan objeción, se dará trámite para pago.</w:t>
            </w:r>
          </w:p>
          <w:p w:rsidR="00C955E6" w:rsidRDefault="00C955E6" w:rsidP="00C955E6">
            <w:pPr>
              <w:tabs>
                <w:tab w:val="left" w:pos="360"/>
              </w:tabs>
              <w:jc w:val="both"/>
            </w:pPr>
            <w:r>
              <w:t>2.</w:t>
            </w:r>
            <w:r>
              <w:tab/>
              <w:t>En caso de presentarse objeciones transitorias, éstas serán emitidas por el Médico Auditor según lo establecido por el MANUAL ÚNICO DE GLOSAS, DEVOLUCIONES Y RESPUESTAS UNIFICACION según Resolución 3047 de 2008 modificada por la Resolución 416 de 2009 y RESOLUCIÓN 4331 DE 2012 la cual adiciona y modifica parcialmente las dos primeras deberán ser respondidas y tramitadas por el prestador dentro de los mismos términos de ley, contados a partir de la fecha de notificación al CONTRATISTA por parte de la USP. Las objeciones se cancelarán en la medida que éstas sean aclaradas o soportadas, de acuerdo con lo establecido en la normatividad vigente.</w:t>
            </w:r>
          </w:p>
          <w:p w:rsidR="00C955E6" w:rsidRDefault="00C955E6" w:rsidP="00C955E6">
            <w:pPr>
              <w:tabs>
                <w:tab w:val="left" w:pos="360"/>
              </w:tabs>
              <w:jc w:val="both"/>
            </w:pPr>
            <w:r>
              <w:t>3.</w:t>
            </w:r>
            <w:r>
              <w:tab/>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p>
          <w:p w:rsidR="00C955E6" w:rsidRDefault="00C955E6" w:rsidP="00C955E6">
            <w:pPr>
              <w:tabs>
                <w:tab w:val="left" w:pos="360"/>
              </w:tabs>
              <w:jc w:val="both"/>
            </w:pPr>
            <w:r>
              <w:t>4.</w:t>
            </w:r>
            <w:r>
              <w:tab/>
              <w:t>Además se tendrán en cuenta todas las condiciones pactadas en el presente contrato, las cuales serán objeto de Glosa no conciliable si no se llegaran a cumplir.</w:t>
            </w:r>
          </w:p>
          <w:p w:rsidR="00C955E6" w:rsidRPr="005E4B19" w:rsidRDefault="00C955E6" w:rsidP="00C955E6">
            <w:pPr>
              <w:tabs>
                <w:tab w:val="left" w:pos="360"/>
              </w:tabs>
              <w:jc w:val="both"/>
              <w:rPr>
                <w:sz w:val="10"/>
                <w:szCs w:val="10"/>
              </w:rPr>
            </w:pPr>
          </w:p>
          <w:p w:rsidR="00C955E6" w:rsidRDefault="00C955E6" w:rsidP="00C955E6">
            <w:pPr>
              <w:tabs>
                <w:tab w:val="left" w:pos="360"/>
              </w:tabs>
              <w:jc w:val="both"/>
            </w:pPr>
            <w:r>
              <w:t>CAUSALES DE NO PAGO</w:t>
            </w:r>
          </w:p>
          <w:p w:rsidR="00C955E6" w:rsidRPr="005E4B19" w:rsidRDefault="00C955E6" w:rsidP="00C955E6">
            <w:pPr>
              <w:tabs>
                <w:tab w:val="left" w:pos="360"/>
              </w:tabs>
              <w:jc w:val="both"/>
              <w:rPr>
                <w:sz w:val="10"/>
                <w:szCs w:val="10"/>
              </w:rPr>
            </w:pPr>
          </w:p>
          <w:p w:rsidR="00C955E6" w:rsidRDefault="00C955E6" w:rsidP="00C955E6">
            <w:pPr>
              <w:tabs>
                <w:tab w:val="left" w:pos="360"/>
              </w:tabs>
              <w:jc w:val="both"/>
            </w:pPr>
            <w:r>
              <w:t>1.</w:t>
            </w:r>
            <w:r>
              <w:tab/>
              <w:t>Todo servicio ambulatorio (primera vez o control) u hospitalario que no cuente con formato de autorización por parte de la central de autorizaciones de la USP.</w:t>
            </w:r>
          </w:p>
          <w:p w:rsidR="00C955E6" w:rsidRDefault="00C955E6" w:rsidP="00C955E6">
            <w:pPr>
              <w:tabs>
                <w:tab w:val="left" w:pos="360"/>
              </w:tabs>
              <w:jc w:val="both"/>
            </w:pPr>
            <w:r>
              <w:t>2.</w:t>
            </w:r>
            <w:r>
              <w:tab/>
              <w:t>Toda urgencia, que no cuente con código de notificación por parte de la central de autorización de la USP, salvo que se hayan agotado los procedimientos de notificación establecidos en el Decreto 4747 MINPROTECCIÓN de 2007 y Resolución 2003 MINPROTECCIÓN de 2014. (Luego de agotados los procedimientos de notificación es decir cuando el contratista haya solicitado la autorización con mínimo tres correos electrónicos, los cuales deben ser enviados como soportes de la solicitud, el área de sanidad magdalena aceptara la radicación de la factura que no cuente con autorización de la USP).</w:t>
            </w:r>
          </w:p>
          <w:p w:rsidR="00C955E6" w:rsidRDefault="00C955E6" w:rsidP="00C955E6">
            <w:pPr>
              <w:tabs>
                <w:tab w:val="left" w:pos="360"/>
              </w:tabs>
              <w:jc w:val="both"/>
            </w:pPr>
            <w:r>
              <w:t>3.</w:t>
            </w:r>
            <w:r>
              <w:tab/>
              <w:t>Prestaciones en los servicios de urgencias más allá del servicio de clasificación de Triage y de la consulta médica de urgencias, siempre y cuando no superen las pautas de auditoría de pertinencia dadas para ser consideradas como una urgencia, conforme a la normatividad vigente.</w:t>
            </w:r>
          </w:p>
          <w:p w:rsidR="00C955E6" w:rsidRDefault="00C955E6" w:rsidP="00C955E6">
            <w:pPr>
              <w:tabs>
                <w:tab w:val="left" w:pos="360"/>
              </w:tabs>
              <w:jc w:val="both"/>
            </w:pPr>
            <w:r>
              <w:t>4.</w:t>
            </w:r>
            <w:r>
              <w:tab/>
              <w:t>Atención más allá de la atención inicial de urgencias, si no se han surtido los trámites de notificación previstos en el Decreto 4747/2007.</w:t>
            </w:r>
          </w:p>
          <w:p w:rsidR="00C955E6" w:rsidRDefault="00C955E6" w:rsidP="00C955E6">
            <w:pPr>
              <w:tabs>
                <w:tab w:val="left" w:pos="360"/>
              </w:tabs>
              <w:jc w:val="both"/>
            </w:pPr>
            <w:r>
              <w:t>5.</w:t>
            </w:r>
            <w:r>
              <w:tab/>
              <w:t>Todo procedimiento adicional no autorizado, salvo que se haya prestado atendiendo un riesgo inminente para la vida del paciente.</w:t>
            </w:r>
          </w:p>
          <w:p w:rsidR="00C955E6" w:rsidRDefault="00C955E6" w:rsidP="00C955E6">
            <w:pPr>
              <w:tabs>
                <w:tab w:val="left" w:pos="360"/>
              </w:tabs>
              <w:jc w:val="both"/>
            </w:pPr>
            <w:r>
              <w:t>6.</w:t>
            </w:r>
            <w:r>
              <w:tab/>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rsidR="00C955E6" w:rsidRDefault="00C955E6" w:rsidP="00C955E6">
            <w:pPr>
              <w:tabs>
                <w:tab w:val="left" w:pos="360"/>
              </w:tabs>
              <w:jc w:val="both"/>
            </w:pPr>
            <w:r>
              <w:t>7.</w:t>
            </w:r>
            <w:r>
              <w:tab/>
              <w:t>Bien o servicio electivo, fuera del plan de beneficio del SSPN, que no haya sido diligenciado en el formato del Comité Técnico Científico DISAN y aprobado por esa instancia del nivel central.</w:t>
            </w:r>
          </w:p>
          <w:p w:rsidR="00C955E6" w:rsidRDefault="00C955E6" w:rsidP="00C955E6">
            <w:pPr>
              <w:tabs>
                <w:tab w:val="left" w:pos="360"/>
              </w:tabs>
              <w:jc w:val="both"/>
            </w:pPr>
            <w:r>
              <w:t>8.</w:t>
            </w:r>
            <w:r>
              <w:tab/>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C955E6" w:rsidRDefault="00C955E6" w:rsidP="00C955E6">
            <w:pPr>
              <w:tabs>
                <w:tab w:val="left" w:pos="360"/>
              </w:tabs>
              <w:jc w:val="both"/>
            </w:pPr>
            <w:r>
              <w:lastRenderedPageBreak/>
              <w:t>9.</w:t>
            </w:r>
            <w:r>
              <w:tab/>
              <w:t>Las contempladas en la Resolución 2003 MINPROTECCIÓN de 2014, Resolución 416 MINPROTECCIÓN de 2009 y demás normas que las modifiquen o adicionen.</w:t>
            </w:r>
          </w:p>
          <w:p w:rsidR="00C955E6" w:rsidRDefault="00C955E6" w:rsidP="00C955E6">
            <w:pPr>
              <w:tabs>
                <w:tab w:val="left" w:pos="360"/>
              </w:tabs>
              <w:jc w:val="both"/>
            </w:pPr>
            <w:r>
              <w:t>10.</w:t>
            </w:r>
            <w:r>
              <w:tab/>
              <w:t>La no presentación del Paz y Salvo de Radicación de Facturas de las atenciones realizadas del mes inmediatamente anterior, se tendrá en cuenta para hospitalización la fecha de salida del paciente, es decir deberán ser estos servicios inmediatamente facturados y presentados al mes siguiente de caudado del servicio.</w:t>
            </w:r>
          </w:p>
          <w:p w:rsidR="00BF0B12" w:rsidRPr="00DE03C6" w:rsidRDefault="00C955E6" w:rsidP="00C955E6">
            <w:pPr>
              <w:tabs>
                <w:tab w:val="left" w:pos="360"/>
              </w:tabs>
              <w:jc w:val="both"/>
            </w:pPr>
            <w:r>
              <w:t>11.</w:t>
            </w:r>
            <w:r>
              <w:tab/>
              <w:t>Todo ítem establecido en el contrato, si no se da su cumplimiento será objeto de glosa efectiva no conciliable.</w:t>
            </w:r>
          </w:p>
        </w:tc>
      </w:tr>
      <w:tr w:rsidR="00BF0B12" w:rsidRPr="00DE03C6" w:rsidTr="00FB7619">
        <w:trPr>
          <w:trHeight w:val="283"/>
        </w:trPr>
        <w:tc>
          <w:tcPr>
            <w:tcW w:w="934"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jc w:val="center"/>
              <w:rPr>
                <w:rFonts w:cs="Arial"/>
                <w:b/>
                <w:bCs/>
                <w:caps/>
                <w:sz w:val="20"/>
              </w:rPr>
            </w:pPr>
            <w:r w:rsidRPr="00DE03C6">
              <w:rPr>
                <w:rFonts w:cs="Arial"/>
                <w:b/>
                <w:bCs/>
                <w:caps/>
                <w:sz w:val="20"/>
              </w:rPr>
              <w:lastRenderedPageBreak/>
              <w:t xml:space="preserve">ESTIMACIÓN, TIPIFICACIÓN, ASIGNACIÓN DE RIESGOS Y </w:t>
            </w:r>
          </w:p>
          <w:p w:rsidR="00BF0B12" w:rsidRPr="00DE03C6" w:rsidRDefault="00BF0B12" w:rsidP="00C955E6">
            <w:pPr>
              <w:pStyle w:val="Textoindependiente"/>
              <w:jc w:val="center"/>
              <w:rPr>
                <w:rFonts w:cs="Arial"/>
                <w:b/>
                <w:sz w:val="20"/>
                <w:lang w:val="es-CO"/>
              </w:rPr>
            </w:pPr>
            <w:r w:rsidRPr="00DE03C6">
              <w:rPr>
                <w:rFonts w:cs="Arial"/>
                <w:b/>
                <w:bCs/>
                <w:caps/>
                <w:sz w:val="20"/>
              </w:rPr>
              <w:t xml:space="preserve">DETERMINACIÓN DE GARANTÍAS </w:t>
            </w:r>
          </w:p>
        </w:tc>
        <w:tc>
          <w:tcPr>
            <w:tcW w:w="4066" w:type="pct"/>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jc w:val="both"/>
            </w:pPr>
            <w:r w:rsidRPr="00DE03C6">
              <w:t>Las contenidas en el Anexo No. 4 de la presente Invitación</w:t>
            </w:r>
          </w:p>
        </w:tc>
      </w:tr>
    </w:tbl>
    <w:p w:rsidR="00BF0B12" w:rsidRDefault="00BF0B12" w:rsidP="00BF0B12">
      <w:pPr>
        <w:rPr>
          <w:b/>
          <w:bCs/>
        </w:rPr>
      </w:pPr>
    </w:p>
    <w:p w:rsidR="00BF0B12" w:rsidRPr="00DE03C6" w:rsidRDefault="002C5F4E" w:rsidP="00BF0B12">
      <w:pPr>
        <w:rPr>
          <w:b/>
        </w:rPr>
      </w:pPr>
      <w:r>
        <w:rPr>
          <w:b/>
          <w:color w:val="000000"/>
        </w:rPr>
        <w:t>SUPERVISO</w:t>
      </w:r>
      <w:r w:rsidR="00BF0B12" w:rsidRPr="00DE03C6">
        <w:rPr>
          <w:b/>
          <w:color w:val="000000"/>
        </w:rPr>
        <w:t xml:space="preserve">R </w:t>
      </w:r>
      <w:r w:rsidR="00BF0B12" w:rsidRPr="00DE03C6">
        <w:rPr>
          <w:b/>
        </w:rPr>
        <w:t>DEL CONTRATO</w:t>
      </w:r>
    </w:p>
    <w:p w:rsidR="00BF0B12" w:rsidRPr="00FE3C03" w:rsidRDefault="00BF0B12" w:rsidP="00BF0B12">
      <w:pPr>
        <w:rPr>
          <w:b/>
          <w:sz w:val="10"/>
          <w:szCs w:val="10"/>
        </w:rPr>
      </w:pPr>
    </w:p>
    <w:p w:rsidR="00FE3C03" w:rsidRPr="00A60009" w:rsidRDefault="00FE3C03" w:rsidP="00FE3C03">
      <w:pPr>
        <w:pStyle w:val="Textoindependiente31"/>
        <w:overflowPunct/>
        <w:autoSpaceDE/>
        <w:adjustRightInd/>
        <w:rPr>
          <w:rFonts w:ascii="Arial" w:hAnsi="Arial" w:cs="Arial"/>
          <w:sz w:val="20"/>
        </w:rPr>
      </w:pPr>
      <w:r>
        <w:rPr>
          <w:rFonts w:ascii="Arial" w:hAnsi="Arial" w:cs="Arial"/>
          <w:sz w:val="20"/>
        </w:rPr>
        <w:t>El supervisor</w:t>
      </w:r>
      <w:r w:rsidRPr="00A60009">
        <w:rPr>
          <w:rFonts w:ascii="Arial" w:hAnsi="Arial" w:cs="Arial"/>
          <w:sz w:val="20"/>
        </w:rPr>
        <w:t xml:space="preserve"> de</w:t>
      </w:r>
      <w:r>
        <w:rPr>
          <w:rFonts w:ascii="Arial" w:hAnsi="Arial" w:cs="Arial"/>
          <w:sz w:val="20"/>
        </w:rPr>
        <w:t>l</w:t>
      </w:r>
      <w:r w:rsidRPr="00A60009">
        <w:rPr>
          <w:rFonts w:ascii="Arial" w:hAnsi="Arial" w:cs="Arial"/>
          <w:sz w:val="20"/>
        </w:rPr>
        <w:t xml:space="preserve"> </w:t>
      </w:r>
      <w:r>
        <w:rPr>
          <w:rFonts w:ascii="Arial" w:hAnsi="Arial" w:cs="Arial"/>
          <w:sz w:val="20"/>
        </w:rPr>
        <w:t>futuro</w:t>
      </w:r>
      <w:r w:rsidRPr="00A60009">
        <w:rPr>
          <w:rFonts w:ascii="Arial" w:hAnsi="Arial" w:cs="Arial"/>
          <w:sz w:val="20"/>
        </w:rPr>
        <w:t xml:space="preserve"> contrato será quien con posterioridad </w:t>
      </w:r>
      <w:r>
        <w:rPr>
          <w:rFonts w:ascii="Arial" w:hAnsi="Arial" w:cs="Arial"/>
          <w:sz w:val="20"/>
        </w:rPr>
        <w:t>designe</w:t>
      </w:r>
      <w:r w:rsidRPr="00A60009">
        <w:rPr>
          <w:rFonts w:ascii="Arial" w:hAnsi="Arial" w:cs="Arial"/>
          <w:sz w:val="20"/>
        </w:rPr>
        <w:t xml:space="preserve"> el Ordenador del Gasto, quienes verificarán la ejecución idónea y el cumplimiento del objeto del contrato de acuerdo con las funciones asignadas para el efecto en la Resolución 0</w:t>
      </w:r>
      <w:r w:rsidR="0084141D">
        <w:rPr>
          <w:rFonts w:ascii="Arial" w:hAnsi="Arial" w:cs="Arial"/>
          <w:sz w:val="20"/>
        </w:rPr>
        <w:t>0</w:t>
      </w:r>
      <w:r w:rsidRPr="00A60009">
        <w:rPr>
          <w:rFonts w:ascii="Arial" w:hAnsi="Arial" w:cs="Arial"/>
          <w:sz w:val="20"/>
        </w:rPr>
        <w:t>090 del 15 de enero de 2018.</w:t>
      </w:r>
    </w:p>
    <w:p w:rsidR="00BF0B12" w:rsidRDefault="00BF0B12" w:rsidP="00BF0B12">
      <w:pPr>
        <w:pStyle w:val="Textoindependiente"/>
        <w:rPr>
          <w:rFonts w:cs="Arial"/>
          <w:b/>
          <w:sz w:val="20"/>
          <w:lang w:val="es-MX"/>
        </w:rPr>
      </w:pPr>
    </w:p>
    <w:p w:rsidR="00BF0B12" w:rsidRPr="00DE03C6" w:rsidRDefault="00BF0B12" w:rsidP="00BF0B12">
      <w:pPr>
        <w:pStyle w:val="Textoindependiente"/>
        <w:rPr>
          <w:rFonts w:cs="Arial"/>
          <w:b/>
          <w:sz w:val="20"/>
        </w:rPr>
      </w:pPr>
      <w:r w:rsidRPr="00DE03C6">
        <w:rPr>
          <w:rFonts w:cs="Arial"/>
          <w:b/>
          <w:sz w:val="20"/>
        </w:rPr>
        <w:t xml:space="preserve">ESPECIFICACIONES TÉCNICAS MÍNIMAS </w:t>
      </w:r>
    </w:p>
    <w:p w:rsidR="00BF0B12" w:rsidRPr="00DE03C6" w:rsidRDefault="00BF0B12" w:rsidP="00BF0B12">
      <w:pPr>
        <w:pStyle w:val="Textoindependiente"/>
        <w:rPr>
          <w:rFonts w:cs="Arial"/>
          <w:b/>
          <w:sz w:val="20"/>
        </w:rPr>
      </w:pPr>
    </w:p>
    <w:p w:rsidR="00BF0B12" w:rsidRPr="00DE03C6" w:rsidRDefault="00BF0B12" w:rsidP="00BF0B12">
      <w:pPr>
        <w:pStyle w:val="Textoindependiente"/>
        <w:rPr>
          <w:rFonts w:cs="Arial"/>
          <w:sz w:val="20"/>
        </w:rPr>
      </w:pPr>
      <w:r w:rsidRPr="00DE03C6">
        <w:rPr>
          <w:rFonts w:cs="Arial"/>
          <w:sz w:val="20"/>
        </w:rPr>
        <w:t>Las contenidas en el anexo No. 1</w:t>
      </w:r>
    </w:p>
    <w:p w:rsidR="00BF0B12" w:rsidRPr="00DE03C6" w:rsidRDefault="00BF0B12" w:rsidP="00BF0B12">
      <w:pPr>
        <w:pStyle w:val="Textoindependiente"/>
        <w:rPr>
          <w:rFonts w:cs="Arial"/>
          <w:b/>
          <w:sz w:val="20"/>
        </w:rPr>
      </w:pPr>
    </w:p>
    <w:p w:rsidR="00BF0B12" w:rsidRPr="00DE03C6" w:rsidRDefault="00BF0B12" w:rsidP="00BF0B12">
      <w:pPr>
        <w:pStyle w:val="Textoindependiente"/>
        <w:rPr>
          <w:rFonts w:cs="Arial"/>
          <w:b/>
          <w:sz w:val="20"/>
        </w:rPr>
      </w:pPr>
      <w:r w:rsidRPr="00DE03C6">
        <w:rPr>
          <w:rFonts w:cs="Arial"/>
          <w:b/>
          <w:sz w:val="20"/>
        </w:rPr>
        <w:t>OBLIGACIONES GENERALES DEL CONTRATISTA</w:t>
      </w:r>
    </w:p>
    <w:p w:rsidR="00BF0B12" w:rsidRPr="00DE03C6" w:rsidRDefault="00BF0B12" w:rsidP="00BF0B12">
      <w:pPr>
        <w:pStyle w:val="Textoindependiente"/>
        <w:rPr>
          <w:rFonts w:cs="Arial"/>
          <w:bCs/>
          <w:sz w:val="20"/>
        </w:rPr>
      </w:pPr>
    </w:p>
    <w:p w:rsidR="00BF0B12" w:rsidRPr="00DE03C6" w:rsidRDefault="00BF0B12" w:rsidP="00BF0B12">
      <w:pPr>
        <w:pStyle w:val="Textoindependiente"/>
        <w:rPr>
          <w:rFonts w:cs="Arial"/>
          <w:bCs/>
          <w:sz w:val="20"/>
        </w:rPr>
      </w:pPr>
      <w:r w:rsidRPr="00DE03C6">
        <w:rPr>
          <w:rFonts w:cs="Arial"/>
          <w:bCs/>
          <w:sz w:val="20"/>
        </w:rPr>
        <w:t>Las contenidas en el anexo No. 2</w:t>
      </w:r>
    </w:p>
    <w:p w:rsidR="00BF0B12" w:rsidRPr="00DE03C6" w:rsidRDefault="00BF0B12" w:rsidP="00BF0B12">
      <w:pPr>
        <w:pStyle w:val="Textoindependiente"/>
        <w:rPr>
          <w:rFonts w:cs="Arial"/>
          <w:bCs/>
          <w:sz w:val="20"/>
        </w:rPr>
      </w:pPr>
    </w:p>
    <w:p w:rsidR="00BF0B12" w:rsidRPr="00DE03C6" w:rsidRDefault="00BF0B12" w:rsidP="00BF0B12">
      <w:pPr>
        <w:rPr>
          <w:b/>
        </w:rPr>
      </w:pPr>
      <w:r w:rsidRPr="00DE03C6">
        <w:rPr>
          <w:b/>
        </w:rPr>
        <w:t>OBLIGACIONES DE LA POLICÍA NACIONAL</w:t>
      </w:r>
    </w:p>
    <w:p w:rsidR="00BF0B12" w:rsidRPr="00DE03C6" w:rsidRDefault="00BF0B12" w:rsidP="00BF0B12">
      <w:pPr>
        <w:pStyle w:val="Textoindependiente"/>
        <w:rPr>
          <w:rFonts w:cs="Arial"/>
          <w:bCs/>
          <w:sz w:val="20"/>
          <w:lang w:val="es-MX"/>
        </w:rPr>
      </w:pPr>
    </w:p>
    <w:p w:rsidR="00BF0B12" w:rsidRPr="00DE03C6" w:rsidRDefault="00BF0B12" w:rsidP="00BF0B12">
      <w:pPr>
        <w:pStyle w:val="Textoindependiente"/>
        <w:rPr>
          <w:rFonts w:cs="Arial"/>
          <w:bCs/>
          <w:sz w:val="20"/>
        </w:rPr>
      </w:pPr>
      <w:r w:rsidRPr="00DE03C6">
        <w:rPr>
          <w:rFonts w:cs="Arial"/>
          <w:bCs/>
          <w:sz w:val="20"/>
        </w:rPr>
        <w:t>Las contenidas en el anexo No. 3</w:t>
      </w:r>
    </w:p>
    <w:p w:rsidR="00BF0B12" w:rsidRPr="00DE03C6" w:rsidRDefault="00BF0B12" w:rsidP="00BF0B12">
      <w:pPr>
        <w:pStyle w:val="Textoindependiente"/>
        <w:rPr>
          <w:rFonts w:cs="Arial"/>
          <w:bCs/>
          <w:sz w:val="20"/>
        </w:rPr>
      </w:pPr>
    </w:p>
    <w:p w:rsidR="00BF0B12" w:rsidRPr="00DE03C6" w:rsidRDefault="00BF0B12" w:rsidP="00BF0B12">
      <w:pPr>
        <w:pStyle w:val="Textoindependiente"/>
        <w:rPr>
          <w:rFonts w:cs="Arial"/>
          <w:b/>
          <w:bCs/>
          <w:sz w:val="20"/>
        </w:rPr>
      </w:pPr>
      <w:r w:rsidRPr="00DE03C6">
        <w:rPr>
          <w:rFonts w:cs="Arial"/>
          <w:b/>
          <w:bCs/>
          <w:sz w:val="20"/>
        </w:rPr>
        <w:t xml:space="preserve">MINUTA DEL CONTRATO  </w:t>
      </w:r>
    </w:p>
    <w:p w:rsidR="00BF0B12" w:rsidRPr="00DE03C6" w:rsidRDefault="00BF0B12" w:rsidP="00BF0B12">
      <w:pPr>
        <w:pStyle w:val="Textoindependiente"/>
        <w:rPr>
          <w:rFonts w:cs="Arial"/>
          <w:bCs/>
          <w:sz w:val="20"/>
        </w:rPr>
      </w:pPr>
    </w:p>
    <w:p w:rsidR="00BF0B12" w:rsidRDefault="00BF0B12" w:rsidP="00BF0B12">
      <w:pPr>
        <w:pStyle w:val="Textoindependiente"/>
        <w:rPr>
          <w:rFonts w:cs="Arial"/>
          <w:bCs/>
          <w:sz w:val="20"/>
        </w:rPr>
      </w:pPr>
      <w:r w:rsidRPr="00DE03C6">
        <w:rPr>
          <w:rFonts w:cs="Arial"/>
          <w:bCs/>
          <w:sz w:val="20"/>
        </w:rPr>
        <w:t>Ver anexo No 5</w:t>
      </w:r>
    </w:p>
    <w:p w:rsidR="00BF0B12" w:rsidRDefault="00BF0B12" w:rsidP="00BF0B12">
      <w:pPr>
        <w:pStyle w:val="Textoindependiente"/>
        <w:rPr>
          <w:rFonts w:cs="Arial"/>
          <w:bCs/>
          <w:sz w:val="20"/>
        </w:rPr>
      </w:pPr>
    </w:p>
    <w:p w:rsidR="004B2F6E" w:rsidRPr="00DE03C6" w:rsidRDefault="004B2F6E" w:rsidP="00BF0B12">
      <w:pPr>
        <w:pStyle w:val="Textoindependiente"/>
        <w:rPr>
          <w:rFonts w:cs="Arial"/>
          <w:bCs/>
          <w:sz w:val="20"/>
        </w:rPr>
      </w:pPr>
    </w:p>
    <w:p w:rsidR="00BF0B12" w:rsidRPr="00DE03C6" w:rsidRDefault="00BF0B12" w:rsidP="00BF0B12">
      <w:pPr>
        <w:pStyle w:val="Textoindependiente"/>
        <w:jc w:val="both"/>
        <w:rPr>
          <w:rFonts w:cs="Arial"/>
          <w:b/>
          <w:bCs/>
          <w:sz w:val="20"/>
        </w:rPr>
      </w:pPr>
      <w:r w:rsidRPr="00DE03C6">
        <w:rPr>
          <w:rFonts w:cs="Arial"/>
          <w:b/>
          <w:bCs/>
          <w:sz w:val="20"/>
        </w:rPr>
        <w:t xml:space="preserve">3. </w:t>
      </w:r>
      <w:r w:rsidRPr="00640F6C">
        <w:rPr>
          <w:rFonts w:cs="Arial"/>
          <w:b/>
          <w:bCs/>
          <w:sz w:val="20"/>
        </w:rPr>
        <w:t>CRONOLOGÍA DEL PROCESO</w:t>
      </w:r>
      <w:r w:rsidRPr="00DE03C6">
        <w:rPr>
          <w:rFonts w:cs="Arial"/>
          <w:b/>
          <w:bCs/>
          <w:sz w:val="20"/>
        </w:rPr>
        <w:t xml:space="preserve"> </w:t>
      </w:r>
    </w:p>
    <w:p w:rsidR="00BF0B12" w:rsidRPr="00DE03C6" w:rsidRDefault="00BF0B12" w:rsidP="00BF0B12">
      <w:pPr>
        <w:pStyle w:val="Textoindependiente"/>
        <w:jc w:val="both"/>
        <w:rPr>
          <w:rFonts w:cs="Arial"/>
          <w:b/>
          <w:bCs/>
          <w:sz w:val="20"/>
        </w:rPr>
      </w:pPr>
    </w:p>
    <w:tbl>
      <w:tblPr>
        <w:tblW w:w="9067" w:type="dxa"/>
        <w:jc w:val="center"/>
        <w:tblLayout w:type="fixed"/>
        <w:tblCellMar>
          <w:left w:w="70" w:type="dxa"/>
          <w:right w:w="70" w:type="dxa"/>
        </w:tblCellMar>
        <w:tblLook w:val="0000"/>
      </w:tblPr>
      <w:tblGrid>
        <w:gridCol w:w="2526"/>
        <w:gridCol w:w="6541"/>
      </w:tblGrid>
      <w:tr w:rsidR="00BF0B12" w:rsidRPr="00DE03C6" w:rsidTr="00640F6C">
        <w:trPr>
          <w:trHeight w:val="887"/>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ENTREGA DE LAS PROPUESTAS</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640F6C" w:rsidP="00C955E6">
            <w:pPr>
              <w:pStyle w:val="Textoindependiente"/>
              <w:ind w:left="641" w:hanging="626"/>
              <w:jc w:val="both"/>
              <w:rPr>
                <w:rFonts w:cs="Arial"/>
                <w:sz w:val="20"/>
                <w:lang w:val="es-CO"/>
              </w:rPr>
            </w:pPr>
            <w:r>
              <w:rPr>
                <w:rFonts w:cs="Arial"/>
                <w:sz w:val="20"/>
                <w:lang w:val="es-CO"/>
              </w:rPr>
              <w:t xml:space="preserve">Lugar: </w:t>
            </w:r>
            <w:hyperlink r:id="rId9" w:history="1">
              <w:r w:rsidRPr="00754EB4">
                <w:rPr>
                  <w:rStyle w:val="Hipervnculo"/>
                  <w:rFonts w:cs="Arial"/>
                  <w:sz w:val="20"/>
                  <w:lang w:val="es-CO"/>
                </w:rPr>
                <w:t>www.colombiacompraeficiente.gov.co</w:t>
              </w:r>
            </w:hyperlink>
            <w:r>
              <w:rPr>
                <w:rFonts w:cs="Arial"/>
                <w:sz w:val="20"/>
                <w:lang w:val="es-CO"/>
              </w:rPr>
              <w:t xml:space="preserve"> plataforma SECOP II</w:t>
            </w:r>
          </w:p>
          <w:p w:rsidR="00640F6C" w:rsidRDefault="00640F6C" w:rsidP="00C955E6">
            <w:pPr>
              <w:pStyle w:val="Textoindependiente"/>
              <w:ind w:left="757" w:hanging="757"/>
              <w:jc w:val="both"/>
              <w:rPr>
                <w:rFonts w:cs="Arial"/>
                <w:sz w:val="20"/>
                <w:lang w:val="es-CO"/>
              </w:rPr>
            </w:pPr>
          </w:p>
          <w:p w:rsidR="00BF0B12" w:rsidRPr="00DE03C6" w:rsidRDefault="004B2F6E" w:rsidP="00CE1B22">
            <w:pPr>
              <w:pStyle w:val="Textoindependiente"/>
              <w:jc w:val="both"/>
              <w:rPr>
                <w:rFonts w:cs="Arial"/>
                <w:sz w:val="20"/>
                <w:lang w:val="es-CO"/>
              </w:rPr>
            </w:pPr>
            <w:r>
              <w:rPr>
                <w:rFonts w:cs="Arial"/>
                <w:sz w:val="20"/>
                <w:lang w:val="es-CO"/>
              </w:rPr>
              <w:t>Según cronograma SECOP II</w:t>
            </w:r>
          </w:p>
        </w:tc>
      </w:tr>
      <w:tr w:rsidR="00BF0B12" w:rsidRPr="00DE03C6" w:rsidTr="00640F6C">
        <w:trPr>
          <w:trHeight w:val="134"/>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 xml:space="preserve">EVALUACIÓN DE LA PROPUESTA </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4B2F6E" w:rsidP="00A62368">
            <w:pPr>
              <w:pStyle w:val="Textoindependiente"/>
              <w:jc w:val="both"/>
              <w:rPr>
                <w:rFonts w:cs="Arial"/>
                <w:sz w:val="20"/>
                <w:lang w:val="es-CO"/>
              </w:rPr>
            </w:pPr>
            <w:r>
              <w:rPr>
                <w:rFonts w:cs="Arial"/>
                <w:sz w:val="20"/>
                <w:lang w:val="es-CO"/>
              </w:rPr>
              <w:t>Según cronograma SECOP II</w:t>
            </w:r>
          </w:p>
        </w:tc>
      </w:tr>
      <w:tr w:rsidR="00BF0B12" w:rsidRPr="00DE03C6" w:rsidTr="00C955E6">
        <w:trPr>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PLAZO PARA OBSERVACIONES Y PARA PRESENTAR DOCUMENTOS HABILITANTES</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4B2F6E" w:rsidP="00C955E6">
            <w:pPr>
              <w:pStyle w:val="Textoindependiente"/>
              <w:jc w:val="both"/>
              <w:rPr>
                <w:rFonts w:cs="Arial"/>
                <w:sz w:val="20"/>
                <w:lang w:val="es-CO"/>
              </w:rPr>
            </w:pPr>
            <w:r>
              <w:rPr>
                <w:rFonts w:cs="Arial"/>
                <w:sz w:val="20"/>
                <w:lang w:val="es-CO"/>
              </w:rPr>
              <w:t>Según cronograma SECOP II</w:t>
            </w:r>
          </w:p>
        </w:tc>
      </w:tr>
      <w:tr w:rsidR="00BF0B12" w:rsidRPr="00DE03C6" w:rsidTr="00C955E6">
        <w:trPr>
          <w:trHeight w:val="349"/>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pStyle w:val="Textoindependiente"/>
              <w:rPr>
                <w:rFonts w:cs="Arial"/>
                <w:b/>
                <w:sz w:val="20"/>
                <w:lang w:val="es-CO"/>
              </w:rPr>
            </w:pPr>
            <w:r w:rsidRPr="00DE03C6">
              <w:rPr>
                <w:rFonts w:cs="Arial"/>
                <w:b/>
                <w:sz w:val="20"/>
                <w:lang w:val="es-CO"/>
              </w:rPr>
              <w:t xml:space="preserve">EXPEDICIÓN,  NOTIFICACIÓN DEL ACTO ADMINISTRATIVO DE ADJUDICACIÓN </w:t>
            </w:r>
          </w:p>
        </w:tc>
        <w:tc>
          <w:tcPr>
            <w:tcW w:w="6541" w:type="dxa"/>
            <w:tcBorders>
              <w:top w:val="single" w:sz="4" w:space="0" w:color="auto"/>
              <w:left w:val="single" w:sz="4" w:space="0" w:color="auto"/>
              <w:bottom w:val="single" w:sz="4" w:space="0" w:color="auto"/>
              <w:right w:val="single" w:sz="4" w:space="0" w:color="auto"/>
            </w:tcBorders>
          </w:tcPr>
          <w:p w:rsidR="00BF0B12" w:rsidRDefault="00BF0B12" w:rsidP="00C955E6">
            <w:pPr>
              <w:pStyle w:val="Textoindependiente"/>
              <w:jc w:val="both"/>
              <w:rPr>
                <w:rFonts w:cs="Arial"/>
                <w:sz w:val="20"/>
                <w:lang w:val="es-CO"/>
              </w:rPr>
            </w:pPr>
          </w:p>
          <w:p w:rsidR="00BF0B12" w:rsidRPr="00DE03C6" w:rsidRDefault="004B2F6E" w:rsidP="00A62368">
            <w:pPr>
              <w:pStyle w:val="Textoindependiente"/>
              <w:jc w:val="both"/>
              <w:rPr>
                <w:rFonts w:cs="Arial"/>
                <w:sz w:val="20"/>
                <w:lang w:val="es-CO"/>
              </w:rPr>
            </w:pPr>
            <w:r>
              <w:rPr>
                <w:rFonts w:cs="Arial"/>
                <w:sz w:val="20"/>
                <w:lang w:val="es-CO"/>
              </w:rPr>
              <w:t>Según cronograma SECOP II</w:t>
            </w:r>
          </w:p>
        </w:tc>
      </w:tr>
      <w:tr w:rsidR="00BF0B12" w:rsidRPr="00DE03C6" w:rsidTr="00C955E6">
        <w:trPr>
          <w:trHeight w:val="245"/>
          <w:jc w:val="center"/>
        </w:trPr>
        <w:tc>
          <w:tcPr>
            <w:tcW w:w="2526" w:type="dxa"/>
            <w:tcBorders>
              <w:top w:val="single" w:sz="4" w:space="0" w:color="auto"/>
              <w:left w:val="single" w:sz="4" w:space="0" w:color="auto"/>
              <w:bottom w:val="single" w:sz="4" w:space="0" w:color="auto"/>
              <w:right w:val="single" w:sz="4" w:space="0" w:color="auto"/>
            </w:tcBorders>
            <w:vAlign w:val="center"/>
          </w:tcPr>
          <w:p w:rsidR="00BF0B12" w:rsidRPr="00DE03C6" w:rsidRDefault="00BF0B12" w:rsidP="00C955E6">
            <w:pPr>
              <w:adjustRightInd w:val="0"/>
              <w:rPr>
                <w:b/>
                <w:lang w:val="es-CO"/>
              </w:rPr>
            </w:pPr>
            <w:r w:rsidRPr="00DE03C6">
              <w:rPr>
                <w:b/>
                <w:lang w:val="es-CO"/>
              </w:rPr>
              <w:t>FIRMA DEL CONTRATO</w:t>
            </w:r>
          </w:p>
        </w:tc>
        <w:tc>
          <w:tcPr>
            <w:tcW w:w="6541" w:type="dxa"/>
            <w:tcBorders>
              <w:top w:val="single" w:sz="4" w:space="0" w:color="auto"/>
              <w:left w:val="single" w:sz="4" w:space="0" w:color="auto"/>
              <w:bottom w:val="single" w:sz="4" w:space="0" w:color="auto"/>
              <w:right w:val="single" w:sz="4" w:space="0" w:color="auto"/>
            </w:tcBorders>
          </w:tcPr>
          <w:p w:rsidR="00BF0B12" w:rsidRPr="00DE03C6" w:rsidRDefault="004B2F6E" w:rsidP="00CE1B22">
            <w:pPr>
              <w:pStyle w:val="Textoindependiente"/>
              <w:rPr>
                <w:rFonts w:cs="Arial"/>
                <w:sz w:val="20"/>
                <w:lang w:val="es-CO"/>
              </w:rPr>
            </w:pPr>
            <w:r>
              <w:rPr>
                <w:rFonts w:cs="Arial"/>
                <w:sz w:val="20"/>
                <w:lang w:val="es-CO"/>
              </w:rPr>
              <w:t>Según cronograma SECOP II</w:t>
            </w:r>
          </w:p>
        </w:tc>
      </w:tr>
    </w:tbl>
    <w:p w:rsidR="00BF0B12" w:rsidRDefault="00BF0B12" w:rsidP="00BF0B12">
      <w:pPr>
        <w:pStyle w:val="Textoindependiente"/>
        <w:jc w:val="both"/>
        <w:rPr>
          <w:rFonts w:cs="Arial"/>
          <w:b/>
          <w:bCs/>
          <w:sz w:val="20"/>
        </w:rPr>
      </w:pPr>
    </w:p>
    <w:p w:rsidR="00BF0B12" w:rsidRPr="00DE03C6" w:rsidRDefault="00BF0B12" w:rsidP="0083594B">
      <w:pPr>
        <w:pStyle w:val="Textoindependiente"/>
        <w:numPr>
          <w:ilvl w:val="0"/>
          <w:numId w:val="4"/>
        </w:numPr>
        <w:jc w:val="both"/>
        <w:rPr>
          <w:rFonts w:cs="Arial"/>
          <w:b/>
          <w:bCs/>
          <w:sz w:val="20"/>
        </w:rPr>
      </w:pPr>
      <w:r w:rsidRPr="00DE03C6">
        <w:rPr>
          <w:rFonts w:cs="Arial"/>
          <w:b/>
          <w:bCs/>
          <w:sz w:val="20"/>
        </w:rPr>
        <w:lastRenderedPageBreak/>
        <w:t>REQUISITOS HABILITANTES</w:t>
      </w:r>
    </w:p>
    <w:p w:rsidR="00BF0B12" w:rsidRPr="007E41D6" w:rsidRDefault="00BF0B12" w:rsidP="00BF0B12">
      <w:pPr>
        <w:pStyle w:val="Textoindependiente"/>
        <w:jc w:val="both"/>
        <w:rPr>
          <w:rFonts w:cs="Arial"/>
          <w:sz w:val="10"/>
          <w:szCs w:val="10"/>
        </w:rPr>
      </w:pPr>
    </w:p>
    <w:p w:rsidR="00BF0B12" w:rsidRDefault="00640F6C" w:rsidP="00BF0B12">
      <w:pPr>
        <w:pStyle w:val="Textoindependiente"/>
        <w:jc w:val="both"/>
        <w:rPr>
          <w:rFonts w:cs="Arial"/>
          <w:sz w:val="20"/>
        </w:rPr>
      </w:pPr>
      <w:r>
        <w:rPr>
          <w:rFonts w:cs="Arial"/>
          <w:sz w:val="20"/>
        </w:rPr>
        <w:t xml:space="preserve">El  proponente deberá presentar los siguientes documentos y subirlos en la página Colombia compra eficiente,  plataforma SECOP II, de acuerdo al número del proceso </w:t>
      </w:r>
      <w:r w:rsidR="00393483" w:rsidRPr="00393483">
        <w:rPr>
          <w:rFonts w:cs="Arial"/>
          <w:b/>
          <w:sz w:val="20"/>
        </w:rPr>
        <w:t>PN RASES No 8 CD 001-2020</w:t>
      </w:r>
      <w:r>
        <w:rPr>
          <w:rFonts w:cs="Arial"/>
          <w:sz w:val="20"/>
        </w:rPr>
        <w:t xml:space="preserve">, en la sección 3 cuestionario del proceso, así. </w:t>
      </w:r>
    </w:p>
    <w:p w:rsidR="00640F6C" w:rsidRPr="00DE03C6" w:rsidRDefault="00640F6C" w:rsidP="00BF0B12">
      <w:pPr>
        <w:pStyle w:val="Textoindependiente"/>
        <w:jc w:val="both"/>
        <w:rPr>
          <w:rFonts w:cs="Arial"/>
          <w:sz w:val="20"/>
        </w:rPr>
      </w:pPr>
    </w:p>
    <w:p w:rsidR="00BF0B12" w:rsidRDefault="00BF0B12" w:rsidP="0083594B">
      <w:pPr>
        <w:pStyle w:val="Textoindependiente"/>
        <w:numPr>
          <w:ilvl w:val="0"/>
          <w:numId w:val="3"/>
        </w:numPr>
        <w:jc w:val="both"/>
        <w:rPr>
          <w:rFonts w:cs="Arial"/>
          <w:sz w:val="20"/>
        </w:rPr>
      </w:pPr>
      <w:r w:rsidRPr="00DE03C6">
        <w:rPr>
          <w:rFonts w:cs="Arial"/>
          <w:sz w:val="20"/>
        </w:rPr>
        <w:t xml:space="preserve">Carta de Presentación de la Propuesta </w:t>
      </w:r>
      <w:r w:rsidRPr="0053675B">
        <w:rPr>
          <w:rFonts w:cs="Arial"/>
          <w:b/>
          <w:sz w:val="20"/>
        </w:rPr>
        <w:t xml:space="preserve">(Diligenciar “Formulario No </w:t>
      </w:r>
      <w:smartTag w:uri="urn:schemas-microsoft-com:office:smarttags" w:element="metricconverter">
        <w:smartTagPr>
          <w:attr w:name="ProductID" w:val="1”"/>
        </w:smartTagPr>
        <w:r w:rsidRPr="0053675B">
          <w:rPr>
            <w:rFonts w:cs="Arial"/>
            <w:b/>
            <w:sz w:val="20"/>
          </w:rPr>
          <w:t>1”</w:t>
        </w:r>
      </w:smartTag>
      <w:r w:rsidRPr="0053675B">
        <w:rPr>
          <w:rFonts w:cs="Arial"/>
          <w:b/>
          <w:sz w:val="20"/>
        </w:rPr>
        <w:t>)</w:t>
      </w:r>
    </w:p>
    <w:p w:rsidR="00BF0B12" w:rsidRPr="00DE03C6" w:rsidRDefault="00BF0B12" w:rsidP="0083594B">
      <w:pPr>
        <w:pStyle w:val="Textoindependiente"/>
        <w:numPr>
          <w:ilvl w:val="0"/>
          <w:numId w:val="3"/>
        </w:numPr>
        <w:jc w:val="both"/>
        <w:rPr>
          <w:rFonts w:cs="Arial"/>
          <w:sz w:val="20"/>
        </w:rPr>
      </w:pPr>
      <w:r>
        <w:rPr>
          <w:rFonts w:cs="Arial"/>
          <w:sz w:val="20"/>
        </w:rPr>
        <w:t xml:space="preserve">Documento legal (Ley, Decreto, Ordenanza, Resolución, </w:t>
      </w:r>
      <w:proofErr w:type="spellStart"/>
      <w:r>
        <w:rPr>
          <w:rFonts w:cs="Arial"/>
          <w:sz w:val="20"/>
        </w:rPr>
        <w:t>etc</w:t>
      </w:r>
      <w:proofErr w:type="spellEnd"/>
      <w:r>
        <w:rPr>
          <w:rFonts w:cs="Arial"/>
          <w:sz w:val="20"/>
        </w:rPr>
        <w:t>) que acredite la existencia de la entidad pública a la cual se invita.</w:t>
      </w:r>
    </w:p>
    <w:p w:rsidR="00BF0B12" w:rsidRPr="00DE03C6" w:rsidRDefault="00BF0B12" w:rsidP="0083594B">
      <w:pPr>
        <w:pStyle w:val="Textoindependiente"/>
        <w:numPr>
          <w:ilvl w:val="0"/>
          <w:numId w:val="3"/>
        </w:numPr>
        <w:jc w:val="both"/>
        <w:rPr>
          <w:rFonts w:cs="Arial"/>
          <w:sz w:val="20"/>
        </w:rPr>
      </w:pPr>
      <w:r w:rsidRPr="00DE03C6">
        <w:rPr>
          <w:rFonts w:cs="Arial"/>
          <w:sz w:val="20"/>
        </w:rPr>
        <w:t xml:space="preserve">Acto Administrativo de nombramiento y Acta de Posesión del Representante Legal. </w:t>
      </w:r>
    </w:p>
    <w:p w:rsidR="00BF0B12" w:rsidRPr="00DE03C6" w:rsidRDefault="00BF0B12" w:rsidP="0083594B">
      <w:pPr>
        <w:pStyle w:val="Textoindependiente"/>
        <w:numPr>
          <w:ilvl w:val="0"/>
          <w:numId w:val="3"/>
        </w:numPr>
        <w:jc w:val="both"/>
        <w:rPr>
          <w:rFonts w:cs="Arial"/>
          <w:sz w:val="20"/>
        </w:rPr>
      </w:pPr>
      <w:r w:rsidRPr="00DE03C6">
        <w:rPr>
          <w:rFonts w:cs="Arial"/>
          <w:sz w:val="20"/>
        </w:rPr>
        <w:t>Fotocopia de la Cédula de Ciudadanía  del  representante Legal</w:t>
      </w:r>
    </w:p>
    <w:p w:rsidR="00BF0B12" w:rsidRPr="00DE03C6" w:rsidRDefault="00BF0B12" w:rsidP="0083594B">
      <w:pPr>
        <w:pStyle w:val="Textoindependiente"/>
        <w:numPr>
          <w:ilvl w:val="0"/>
          <w:numId w:val="3"/>
        </w:numPr>
        <w:jc w:val="both"/>
        <w:rPr>
          <w:rFonts w:cs="Arial"/>
          <w:sz w:val="20"/>
        </w:rPr>
      </w:pPr>
      <w:r w:rsidRPr="00DE03C6">
        <w:rPr>
          <w:rFonts w:cs="Arial"/>
          <w:sz w:val="20"/>
        </w:rPr>
        <w:t>Registro Único Tributario.</w:t>
      </w:r>
    </w:p>
    <w:p w:rsidR="00BF0B12" w:rsidRPr="00DE03C6" w:rsidRDefault="00BF0B12" w:rsidP="0083594B">
      <w:pPr>
        <w:pStyle w:val="Textoindependiente"/>
        <w:numPr>
          <w:ilvl w:val="0"/>
          <w:numId w:val="3"/>
        </w:numPr>
        <w:jc w:val="both"/>
        <w:rPr>
          <w:rFonts w:cs="Arial"/>
          <w:sz w:val="20"/>
        </w:rPr>
      </w:pPr>
      <w:r w:rsidRPr="00DE03C6">
        <w:rPr>
          <w:rFonts w:cs="Arial"/>
          <w:sz w:val="20"/>
        </w:rPr>
        <w:t>La Policía Nacional consult</w:t>
      </w:r>
      <w:r>
        <w:rPr>
          <w:rFonts w:cs="Arial"/>
          <w:sz w:val="20"/>
        </w:rPr>
        <w:t>ará el Boletín de Responsables F</w:t>
      </w:r>
      <w:r w:rsidRPr="00DE03C6">
        <w:rPr>
          <w:rFonts w:cs="Arial"/>
          <w:sz w:val="20"/>
        </w:rPr>
        <w:t>iscales de la Contraloría General de la República de la firma y del Representante Legal.</w:t>
      </w:r>
    </w:p>
    <w:p w:rsidR="00BF0B12" w:rsidRPr="00DE03C6" w:rsidRDefault="00BF0B12" w:rsidP="0083594B">
      <w:pPr>
        <w:pStyle w:val="Textoindependiente"/>
        <w:numPr>
          <w:ilvl w:val="0"/>
          <w:numId w:val="3"/>
        </w:numPr>
        <w:jc w:val="both"/>
        <w:rPr>
          <w:rFonts w:cs="Arial"/>
          <w:sz w:val="20"/>
        </w:rPr>
      </w:pPr>
      <w:r w:rsidRPr="00DE03C6">
        <w:rPr>
          <w:rFonts w:cs="Arial"/>
          <w:sz w:val="20"/>
        </w:rPr>
        <w:t>Certificación de Aportes Parafiscales suscrito por el Representante Legal,  o Revisor Fiscal.</w:t>
      </w:r>
      <w:r w:rsidR="00FF5363" w:rsidRPr="00FF5363">
        <w:rPr>
          <w:rFonts w:cs="Arial"/>
          <w:b/>
          <w:sz w:val="20"/>
        </w:rPr>
        <w:t xml:space="preserve"> (</w:t>
      </w:r>
      <w:r w:rsidR="00FF5363">
        <w:rPr>
          <w:rFonts w:cs="Arial"/>
          <w:b/>
          <w:sz w:val="20"/>
        </w:rPr>
        <w:t>Diligenciar “Formulario No. 4”</w:t>
      </w:r>
      <w:r w:rsidR="00FF5363" w:rsidRPr="00FF5363">
        <w:rPr>
          <w:rFonts w:cs="Arial"/>
          <w:b/>
          <w:sz w:val="20"/>
        </w:rPr>
        <w:t>)</w:t>
      </w:r>
    </w:p>
    <w:p w:rsidR="00BF0B12" w:rsidRPr="00DE03C6" w:rsidRDefault="00BF0B12" w:rsidP="0083594B">
      <w:pPr>
        <w:pStyle w:val="Textoindependiente"/>
        <w:numPr>
          <w:ilvl w:val="0"/>
          <w:numId w:val="3"/>
        </w:numPr>
        <w:jc w:val="both"/>
        <w:rPr>
          <w:rFonts w:cs="Arial"/>
          <w:sz w:val="20"/>
        </w:rPr>
      </w:pPr>
      <w:r w:rsidRPr="00DE03C6">
        <w:rPr>
          <w:rFonts w:cs="Arial"/>
          <w:sz w:val="20"/>
        </w:rPr>
        <w:t>Certificación Bancar</w:t>
      </w:r>
      <w:r w:rsidR="00FF5363">
        <w:rPr>
          <w:rFonts w:cs="Arial"/>
          <w:sz w:val="20"/>
        </w:rPr>
        <w:t xml:space="preserve">ia vigente </w:t>
      </w:r>
    </w:p>
    <w:p w:rsidR="00BF0B12" w:rsidRPr="00DE03C6" w:rsidRDefault="00BF0B12" w:rsidP="0083594B">
      <w:pPr>
        <w:pStyle w:val="Textoindependiente"/>
        <w:numPr>
          <w:ilvl w:val="0"/>
          <w:numId w:val="3"/>
        </w:numPr>
        <w:jc w:val="both"/>
        <w:rPr>
          <w:rFonts w:cs="Arial"/>
          <w:sz w:val="20"/>
        </w:rPr>
      </w:pPr>
      <w:r w:rsidRPr="00DE03C6">
        <w:rPr>
          <w:rFonts w:cs="Arial"/>
          <w:sz w:val="20"/>
        </w:rPr>
        <w:t>La Policía Nacional consultará el Certificado de antecedentes disciplinarios expedido por la Procuraduría General de la Nación del representante legal.</w:t>
      </w:r>
    </w:p>
    <w:p w:rsidR="00BF0B12" w:rsidRDefault="00BF0B12" w:rsidP="0083594B">
      <w:pPr>
        <w:pStyle w:val="Textoindependiente"/>
        <w:numPr>
          <w:ilvl w:val="0"/>
          <w:numId w:val="3"/>
        </w:numPr>
        <w:jc w:val="both"/>
        <w:rPr>
          <w:rFonts w:cs="Arial"/>
          <w:sz w:val="20"/>
        </w:rPr>
      </w:pPr>
      <w:r w:rsidRPr="00DE03C6">
        <w:rPr>
          <w:rFonts w:cs="Arial"/>
          <w:sz w:val="20"/>
        </w:rPr>
        <w:t xml:space="preserve">DATOS BÁSICOS BENEFICIARIO CUENTA </w:t>
      </w:r>
      <w:r w:rsidRPr="0053675B">
        <w:rPr>
          <w:rFonts w:cs="Arial"/>
          <w:b/>
          <w:sz w:val="20"/>
        </w:rPr>
        <w:t>(Diligenciar “Formulario No 2”)</w:t>
      </w:r>
    </w:p>
    <w:p w:rsidR="00BF0B12" w:rsidRDefault="00BF0B12" w:rsidP="0083594B">
      <w:pPr>
        <w:pStyle w:val="Textoindependiente"/>
        <w:numPr>
          <w:ilvl w:val="0"/>
          <w:numId w:val="3"/>
        </w:numPr>
        <w:jc w:val="both"/>
        <w:rPr>
          <w:rFonts w:cs="Arial"/>
          <w:sz w:val="20"/>
        </w:rPr>
      </w:pPr>
      <w:r>
        <w:rPr>
          <w:rFonts w:cs="Arial"/>
          <w:sz w:val="20"/>
        </w:rPr>
        <w:t>La Policía Nacional consultará el Certificado de antecedentes judiciales del oferente o su representante legal.</w:t>
      </w:r>
    </w:p>
    <w:p w:rsidR="00640F6C" w:rsidRDefault="00640F6C" w:rsidP="0083594B">
      <w:pPr>
        <w:pStyle w:val="Textoindependiente"/>
        <w:numPr>
          <w:ilvl w:val="0"/>
          <w:numId w:val="3"/>
        </w:numPr>
        <w:jc w:val="both"/>
        <w:rPr>
          <w:rFonts w:cs="Arial"/>
          <w:sz w:val="20"/>
        </w:rPr>
      </w:pPr>
      <w:r>
        <w:rPr>
          <w:rFonts w:cs="Arial"/>
          <w:sz w:val="20"/>
        </w:rPr>
        <w:t xml:space="preserve">Compromiso anticorrupción </w:t>
      </w:r>
      <w:r w:rsidR="0053675B" w:rsidRPr="0053675B">
        <w:rPr>
          <w:rFonts w:cs="Arial"/>
          <w:b/>
          <w:sz w:val="20"/>
        </w:rPr>
        <w:t xml:space="preserve">(Diligenciar “Formulario No </w:t>
      </w:r>
      <w:r w:rsidR="0053675B">
        <w:rPr>
          <w:rFonts w:cs="Arial"/>
          <w:b/>
          <w:sz w:val="20"/>
        </w:rPr>
        <w:t>3</w:t>
      </w:r>
      <w:r w:rsidR="0053675B" w:rsidRPr="0053675B">
        <w:rPr>
          <w:rFonts w:cs="Arial"/>
          <w:b/>
          <w:sz w:val="20"/>
        </w:rPr>
        <w:t>”)</w:t>
      </w:r>
    </w:p>
    <w:p w:rsidR="00640F6C" w:rsidRPr="005D4D2A" w:rsidRDefault="00640F6C" w:rsidP="0083594B">
      <w:pPr>
        <w:pStyle w:val="Textoindependiente"/>
        <w:numPr>
          <w:ilvl w:val="0"/>
          <w:numId w:val="3"/>
        </w:numPr>
        <w:jc w:val="both"/>
        <w:rPr>
          <w:rFonts w:cs="Arial"/>
          <w:sz w:val="20"/>
        </w:rPr>
      </w:pPr>
      <w:r>
        <w:rPr>
          <w:rFonts w:cs="Arial"/>
          <w:sz w:val="20"/>
        </w:rPr>
        <w:t>El oferente deberá presentar certificación escrita firmada por el representante legal, afirmando que no se encuentra inmerso en el numeral 4, del artículo 183 del código nacional de policía y convivencia (Ley 1801 de 2016)</w:t>
      </w:r>
      <w:r w:rsidR="006740DE">
        <w:rPr>
          <w:rFonts w:cs="Arial"/>
          <w:sz w:val="20"/>
        </w:rPr>
        <w:t>.</w:t>
      </w:r>
    </w:p>
    <w:p w:rsidR="00BF0B12" w:rsidRPr="00DE03C6" w:rsidRDefault="00BF0B12" w:rsidP="00BF0B12">
      <w:pPr>
        <w:jc w:val="both"/>
        <w:rPr>
          <w:b/>
          <w:lang w:val="es-CO"/>
        </w:rPr>
      </w:pPr>
    </w:p>
    <w:p w:rsidR="00BF0B12" w:rsidRPr="00DE03C6" w:rsidRDefault="00BF0B12" w:rsidP="00BF0B12">
      <w:pPr>
        <w:jc w:val="both"/>
        <w:rPr>
          <w:b/>
          <w:lang w:val="es-CO"/>
        </w:rPr>
      </w:pPr>
      <w:r w:rsidRPr="00DE03C6">
        <w:rPr>
          <w:b/>
          <w:lang w:val="es-CO"/>
        </w:rPr>
        <w:t xml:space="preserve">EVALUACIÓN TÉCNICA </w:t>
      </w:r>
    </w:p>
    <w:p w:rsidR="00BF0B12" w:rsidRPr="007E41D6" w:rsidRDefault="00BF0B12" w:rsidP="00BF0B12">
      <w:pPr>
        <w:jc w:val="both"/>
        <w:rPr>
          <w:sz w:val="10"/>
          <w:szCs w:val="10"/>
          <w:lang w:val="es-CO"/>
        </w:rPr>
      </w:pPr>
      <w:r w:rsidRPr="00DE03C6">
        <w:rPr>
          <w:b/>
          <w:lang w:val="es-CO"/>
        </w:rPr>
        <w:t xml:space="preserve"> </w:t>
      </w:r>
    </w:p>
    <w:p w:rsidR="00BF0B12" w:rsidRPr="00DE03C6" w:rsidRDefault="00BF0B12" w:rsidP="00BF0B12">
      <w:pPr>
        <w:pStyle w:val="Textoindependiente"/>
        <w:jc w:val="both"/>
        <w:rPr>
          <w:rFonts w:cs="Arial"/>
          <w:sz w:val="20"/>
        </w:rPr>
      </w:pPr>
      <w:r w:rsidRPr="00DE03C6">
        <w:rPr>
          <w:rFonts w:cs="Arial"/>
          <w:sz w:val="20"/>
          <w:lang w:val="es-CO"/>
        </w:rPr>
        <w:t>Para la evaluación técnica se tendrán en cuenta las especificaciones técnicas mínimas relacionadas en el anexo 1 las cuales serán evaluadas como cumple o no cumple</w:t>
      </w:r>
    </w:p>
    <w:p w:rsidR="00BF0B12" w:rsidRPr="00DE03C6" w:rsidRDefault="00BF0B12" w:rsidP="00BF0B12">
      <w:pPr>
        <w:pStyle w:val="Textoindependiente"/>
        <w:jc w:val="both"/>
        <w:rPr>
          <w:rFonts w:cs="Arial"/>
          <w:b/>
          <w:sz w:val="20"/>
        </w:rPr>
      </w:pPr>
    </w:p>
    <w:p w:rsidR="00BF0B12" w:rsidRPr="00DE03C6" w:rsidRDefault="00BF0B12" w:rsidP="00BF0B12">
      <w:pPr>
        <w:pStyle w:val="Textoindependiente"/>
        <w:jc w:val="both"/>
        <w:rPr>
          <w:rFonts w:cs="Arial"/>
          <w:b/>
          <w:sz w:val="20"/>
        </w:rPr>
      </w:pPr>
      <w:r w:rsidRPr="00DE03C6">
        <w:rPr>
          <w:rFonts w:cs="Arial"/>
          <w:b/>
          <w:sz w:val="20"/>
        </w:rPr>
        <w:t>EVALUACIÓN ECONÓMICA.</w:t>
      </w:r>
    </w:p>
    <w:p w:rsidR="00BF0B12" w:rsidRPr="007E41D6" w:rsidRDefault="00BF0B12" w:rsidP="00BF0B12">
      <w:pPr>
        <w:pStyle w:val="Textoindependiente"/>
        <w:jc w:val="both"/>
        <w:rPr>
          <w:rFonts w:cs="Arial"/>
          <w:sz w:val="10"/>
          <w:szCs w:val="10"/>
        </w:rPr>
      </w:pPr>
    </w:p>
    <w:p w:rsidR="00BF0B12" w:rsidRPr="00DE03C6" w:rsidRDefault="00BF0B12" w:rsidP="00BF0B12">
      <w:pPr>
        <w:pStyle w:val="Textoindependiente"/>
        <w:jc w:val="both"/>
        <w:rPr>
          <w:rFonts w:cs="Arial"/>
          <w:sz w:val="20"/>
        </w:rPr>
      </w:pPr>
      <w:r w:rsidRPr="00DE03C6">
        <w:rPr>
          <w:rFonts w:cs="Arial"/>
          <w:sz w:val="20"/>
        </w:rPr>
        <w:t>Que la propuesta económica no supere el presupuesto oficial asignado para el presente proceso.</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center"/>
        <w:rPr>
          <w:rFonts w:cs="Arial"/>
          <w:b/>
          <w:bCs/>
          <w:sz w:val="20"/>
        </w:rPr>
      </w:pPr>
      <w:r w:rsidRPr="00DE03C6">
        <w:rPr>
          <w:rFonts w:cs="Arial"/>
          <w:b/>
          <w:bCs/>
          <w:sz w:val="20"/>
        </w:rPr>
        <w:t>“SE INVITA A LAS VEEDURÍAS CIUDADANAS PARA EJERCER CONTROL SOCIAL, DE ACUERDO CON LA NORMATIVIDAD LEGAL VIGENTE”</w:t>
      </w:r>
    </w:p>
    <w:p w:rsidR="007E41D6" w:rsidRDefault="007E41D6" w:rsidP="00BF0B12">
      <w:pPr>
        <w:pStyle w:val="Textoindependiente"/>
        <w:jc w:val="center"/>
        <w:rPr>
          <w:rFonts w:cs="Arial"/>
          <w:b/>
          <w:bCs/>
          <w:sz w:val="20"/>
        </w:rPr>
      </w:pPr>
    </w:p>
    <w:p w:rsidR="0099482D" w:rsidRDefault="0099482D" w:rsidP="0099482D">
      <w:pPr>
        <w:adjustRightInd w:val="0"/>
      </w:pPr>
      <w:r w:rsidRPr="00552779">
        <w:rPr>
          <w:b/>
        </w:rPr>
        <w:t>Nota</w:t>
      </w:r>
      <w:r>
        <w:t>: La firma de los documentos digitales se hará en la plataforma del SECOP II, por medio del flujo de aprobación del proceso en cada etapa.</w:t>
      </w:r>
      <w:r>
        <w:tab/>
      </w:r>
    </w:p>
    <w:p w:rsidR="007E41D6" w:rsidRPr="00DE03C6" w:rsidRDefault="007E41D6" w:rsidP="00BF0B12">
      <w:pPr>
        <w:pStyle w:val="Textoindependiente"/>
        <w:jc w:val="center"/>
        <w:rPr>
          <w:rFonts w:cs="Arial"/>
          <w:b/>
          <w:bCs/>
          <w:sz w:val="20"/>
        </w:rPr>
      </w:pPr>
    </w:p>
    <w:p w:rsidR="00BF0B12" w:rsidRPr="00DE03C6" w:rsidRDefault="00BF0B12" w:rsidP="00BF0B12">
      <w:pPr>
        <w:pStyle w:val="Textoindependiente"/>
        <w:jc w:val="both"/>
        <w:rPr>
          <w:rFonts w:cs="Arial"/>
          <w:sz w:val="20"/>
        </w:rPr>
      </w:pPr>
      <w:r w:rsidRPr="00DE03C6">
        <w:rPr>
          <w:rFonts w:cs="Arial"/>
          <w:sz w:val="20"/>
        </w:rPr>
        <w:t>Atentamente,</w:t>
      </w:r>
    </w:p>
    <w:p w:rsidR="00BF0B12" w:rsidRDefault="00BF0B12" w:rsidP="00BF0B12">
      <w:pPr>
        <w:pStyle w:val="Textoindependiente"/>
        <w:jc w:val="center"/>
        <w:rPr>
          <w:rFonts w:cs="Arial"/>
          <w:sz w:val="20"/>
        </w:rPr>
      </w:pPr>
    </w:p>
    <w:p w:rsidR="007E41D6" w:rsidRPr="00FB7619" w:rsidRDefault="007E41D6" w:rsidP="00BF0B12">
      <w:pPr>
        <w:pStyle w:val="Textoindependiente"/>
        <w:jc w:val="center"/>
        <w:rPr>
          <w:rFonts w:cs="Arial"/>
          <w:sz w:val="10"/>
          <w:szCs w:val="10"/>
        </w:rPr>
      </w:pPr>
    </w:p>
    <w:p w:rsidR="007E41D6" w:rsidRPr="007E41D6" w:rsidRDefault="007E41D6" w:rsidP="00BF0B12">
      <w:pPr>
        <w:pStyle w:val="Textoindependiente"/>
        <w:jc w:val="center"/>
        <w:rPr>
          <w:rFonts w:cs="Arial"/>
          <w:sz w:val="10"/>
          <w:szCs w:val="10"/>
        </w:rPr>
      </w:pPr>
    </w:p>
    <w:p w:rsidR="007E41D6" w:rsidRDefault="007E41D6" w:rsidP="00BF0B12">
      <w:pPr>
        <w:pStyle w:val="Textoindependiente"/>
        <w:jc w:val="center"/>
        <w:rPr>
          <w:rFonts w:cs="Arial"/>
          <w:sz w:val="20"/>
        </w:rPr>
      </w:pPr>
    </w:p>
    <w:p w:rsidR="007E41D6" w:rsidRPr="004301F5" w:rsidRDefault="009C43D0" w:rsidP="007E41D6">
      <w:pPr>
        <w:widowControl w:val="0"/>
        <w:adjustRightInd w:val="0"/>
        <w:spacing w:line="240" w:lineRule="atLeast"/>
        <w:rPr>
          <w:b/>
          <w:bCs/>
          <w:sz w:val="21"/>
          <w:szCs w:val="21"/>
          <w:lang w:val="es-ES"/>
        </w:rPr>
      </w:pPr>
      <w:r w:rsidRPr="004301F5">
        <w:rPr>
          <w:bCs/>
          <w:sz w:val="21"/>
          <w:szCs w:val="21"/>
        </w:rPr>
        <w:t>Capitán</w:t>
      </w:r>
      <w:r w:rsidR="000A34FE" w:rsidRPr="004301F5">
        <w:rPr>
          <w:bCs/>
          <w:sz w:val="21"/>
          <w:szCs w:val="21"/>
        </w:rPr>
        <w:t xml:space="preserve"> </w:t>
      </w:r>
      <w:r w:rsidR="000A34FE" w:rsidRPr="00C068B8">
        <w:rPr>
          <w:b/>
          <w:bCs/>
          <w:sz w:val="21"/>
          <w:szCs w:val="21"/>
        </w:rPr>
        <w:t>JOHN ALEXANDER MALDONADO DEVIA</w:t>
      </w:r>
    </w:p>
    <w:p w:rsidR="007E41D6" w:rsidRPr="004301F5" w:rsidRDefault="000A34FE" w:rsidP="007E41D6">
      <w:pPr>
        <w:widowControl w:val="0"/>
        <w:adjustRightInd w:val="0"/>
        <w:spacing w:line="240" w:lineRule="atLeast"/>
        <w:rPr>
          <w:bCs/>
          <w:sz w:val="21"/>
          <w:szCs w:val="21"/>
        </w:rPr>
      </w:pPr>
      <w:r w:rsidRPr="004301F5">
        <w:rPr>
          <w:bCs/>
          <w:sz w:val="21"/>
          <w:szCs w:val="21"/>
        </w:rPr>
        <w:t>Jefe Regional de Aseguramiento en Salud No 8 (e)</w:t>
      </w:r>
    </w:p>
    <w:p w:rsidR="007E41D6" w:rsidRPr="004301F5" w:rsidRDefault="007E41D6" w:rsidP="007E41D6">
      <w:pPr>
        <w:widowControl w:val="0"/>
        <w:adjustRightInd w:val="0"/>
        <w:jc w:val="both"/>
        <w:rPr>
          <w:bCs/>
        </w:rPr>
      </w:pPr>
    </w:p>
    <w:p w:rsidR="007E41D6" w:rsidRPr="004301F5" w:rsidRDefault="007E41D6" w:rsidP="007E41D6">
      <w:pPr>
        <w:widowControl w:val="0"/>
        <w:adjustRightInd w:val="0"/>
        <w:jc w:val="both"/>
        <w:rPr>
          <w:bCs/>
          <w:sz w:val="14"/>
          <w:szCs w:val="14"/>
        </w:rPr>
      </w:pPr>
      <w:r w:rsidRPr="004301F5">
        <w:rPr>
          <w:bCs/>
          <w:sz w:val="14"/>
          <w:szCs w:val="14"/>
        </w:rPr>
        <w:t>Elabo</w:t>
      </w:r>
      <w:r w:rsidR="000A34FE" w:rsidRPr="004301F5">
        <w:rPr>
          <w:bCs/>
          <w:sz w:val="14"/>
          <w:szCs w:val="14"/>
        </w:rPr>
        <w:t xml:space="preserve">ró TE Amaru Medina </w:t>
      </w:r>
      <w:r w:rsidR="00F00074" w:rsidRPr="004301F5">
        <w:rPr>
          <w:bCs/>
          <w:sz w:val="14"/>
          <w:szCs w:val="14"/>
        </w:rPr>
        <w:t>Bermúdez</w:t>
      </w:r>
      <w:r w:rsidRPr="004301F5">
        <w:rPr>
          <w:bCs/>
          <w:sz w:val="14"/>
          <w:szCs w:val="14"/>
        </w:rPr>
        <w:t xml:space="preserve"> ___________</w:t>
      </w:r>
    </w:p>
    <w:p w:rsidR="007E41D6" w:rsidRPr="004301F5" w:rsidRDefault="000A34FE" w:rsidP="007E41D6">
      <w:pPr>
        <w:widowControl w:val="0"/>
        <w:adjustRightInd w:val="0"/>
        <w:jc w:val="both"/>
        <w:rPr>
          <w:b/>
          <w:bCs/>
          <w:sz w:val="14"/>
          <w:szCs w:val="14"/>
        </w:rPr>
      </w:pPr>
      <w:r w:rsidRPr="004301F5">
        <w:rPr>
          <w:b/>
          <w:bCs/>
          <w:sz w:val="14"/>
          <w:szCs w:val="14"/>
        </w:rPr>
        <w:t>Analista de Contratos UPRES DEMAG</w:t>
      </w:r>
      <w:r w:rsidR="007E41D6" w:rsidRPr="004301F5">
        <w:rPr>
          <w:b/>
          <w:bCs/>
          <w:sz w:val="14"/>
          <w:szCs w:val="14"/>
        </w:rPr>
        <w:t xml:space="preserve"> </w:t>
      </w:r>
    </w:p>
    <w:p w:rsidR="007E41D6" w:rsidRPr="004301F5" w:rsidRDefault="000A34FE" w:rsidP="007E41D6">
      <w:pPr>
        <w:widowControl w:val="0"/>
        <w:adjustRightInd w:val="0"/>
        <w:jc w:val="both"/>
        <w:rPr>
          <w:bCs/>
          <w:sz w:val="14"/>
          <w:szCs w:val="14"/>
          <w:lang w:val="es-CO"/>
        </w:rPr>
      </w:pPr>
      <w:r w:rsidRPr="004301F5">
        <w:rPr>
          <w:bCs/>
          <w:sz w:val="14"/>
          <w:szCs w:val="14"/>
          <w:lang w:val="es-CO"/>
        </w:rPr>
        <w:t xml:space="preserve">Revisó TE. Camilo </w:t>
      </w:r>
      <w:r w:rsidR="00F00074" w:rsidRPr="004301F5">
        <w:rPr>
          <w:bCs/>
          <w:sz w:val="14"/>
          <w:szCs w:val="14"/>
          <w:lang w:val="es-CO"/>
        </w:rPr>
        <w:t>Andrés</w:t>
      </w:r>
      <w:r w:rsidRPr="004301F5">
        <w:rPr>
          <w:bCs/>
          <w:sz w:val="14"/>
          <w:szCs w:val="14"/>
          <w:lang w:val="es-CO"/>
        </w:rPr>
        <w:t xml:space="preserve"> </w:t>
      </w:r>
      <w:r w:rsidR="00F00074" w:rsidRPr="004301F5">
        <w:rPr>
          <w:bCs/>
          <w:sz w:val="14"/>
          <w:szCs w:val="14"/>
          <w:lang w:val="es-CO"/>
        </w:rPr>
        <w:t>Barón</w:t>
      </w:r>
      <w:r w:rsidRPr="004301F5">
        <w:rPr>
          <w:bCs/>
          <w:sz w:val="14"/>
          <w:szCs w:val="14"/>
          <w:lang w:val="es-CO"/>
        </w:rPr>
        <w:t xml:space="preserve"> Trujillo</w:t>
      </w:r>
      <w:r w:rsidR="007E41D6" w:rsidRPr="004301F5">
        <w:rPr>
          <w:bCs/>
          <w:sz w:val="14"/>
          <w:szCs w:val="14"/>
          <w:lang w:val="es-CO"/>
        </w:rPr>
        <w:t xml:space="preserve"> ___________</w:t>
      </w:r>
    </w:p>
    <w:p w:rsidR="007E41D6" w:rsidRPr="004301F5" w:rsidRDefault="000A34FE" w:rsidP="007E41D6">
      <w:pPr>
        <w:widowControl w:val="0"/>
        <w:adjustRightInd w:val="0"/>
        <w:jc w:val="both"/>
        <w:rPr>
          <w:bCs/>
          <w:sz w:val="14"/>
          <w:szCs w:val="14"/>
          <w:lang w:val="es-ES"/>
        </w:rPr>
      </w:pPr>
      <w:r w:rsidRPr="004301F5">
        <w:rPr>
          <w:b/>
          <w:bCs/>
          <w:sz w:val="14"/>
          <w:szCs w:val="14"/>
        </w:rPr>
        <w:t>Analista de Contratos RASES No 8</w:t>
      </w:r>
    </w:p>
    <w:p w:rsidR="007E41D6" w:rsidRPr="004301F5" w:rsidRDefault="007E41D6" w:rsidP="007E41D6">
      <w:pPr>
        <w:widowControl w:val="0"/>
        <w:adjustRightInd w:val="0"/>
        <w:jc w:val="both"/>
        <w:rPr>
          <w:bCs/>
          <w:sz w:val="14"/>
          <w:szCs w:val="14"/>
        </w:rPr>
      </w:pPr>
      <w:r w:rsidRPr="004301F5">
        <w:rPr>
          <w:bCs/>
          <w:sz w:val="14"/>
          <w:szCs w:val="14"/>
        </w:rPr>
        <w:t>Re</w:t>
      </w:r>
      <w:r w:rsidR="00423CBD" w:rsidRPr="004301F5">
        <w:rPr>
          <w:bCs/>
          <w:sz w:val="14"/>
          <w:szCs w:val="14"/>
        </w:rPr>
        <w:t xml:space="preserve">viso y </w:t>
      </w:r>
      <w:r w:rsidR="00F00074" w:rsidRPr="004301F5">
        <w:rPr>
          <w:bCs/>
          <w:sz w:val="14"/>
          <w:szCs w:val="14"/>
        </w:rPr>
        <w:t>Aprobó</w:t>
      </w:r>
      <w:r w:rsidR="00F00074">
        <w:rPr>
          <w:bCs/>
          <w:sz w:val="14"/>
          <w:szCs w:val="14"/>
        </w:rPr>
        <w:t xml:space="preserve"> </w:t>
      </w:r>
      <w:proofErr w:type="spellStart"/>
      <w:r w:rsidR="00423CBD" w:rsidRPr="004301F5">
        <w:rPr>
          <w:bCs/>
          <w:sz w:val="14"/>
          <w:szCs w:val="14"/>
        </w:rPr>
        <w:t>Capitan</w:t>
      </w:r>
      <w:proofErr w:type="spellEnd"/>
      <w:r w:rsidR="00423CBD" w:rsidRPr="004301F5">
        <w:rPr>
          <w:bCs/>
          <w:sz w:val="14"/>
          <w:szCs w:val="14"/>
        </w:rPr>
        <w:t xml:space="preserve"> Guillermo Orozco </w:t>
      </w:r>
      <w:proofErr w:type="spellStart"/>
      <w:r w:rsidR="00423CBD" w:rsidRPr="004301F5">
        <w:rPr>
          <w:bCs/>
          <w:sz w:val="14"/>
          <w:szCs w:val="14"/>
        </w:rPr>
        <w:t>Castrillon</w:t>
      </w:r>
      <w:proofErr w:type="spellEnd"/>
      <w:r w:rsidRPr="004301F5">
        <w:rPr>
          <w:bCs/>
          <w:sz w:val="14"/>
          <w:szCs w:val="14"/>
        </w:rPr>
        <w:t xml:space="preserve">  ___________</w:t>
      </w:r>
    </w:p>
    <w:p w:rsidR="007E41D6" w:rsidRPr="004301F5" w:rsidRDefault="00423CBD" w:rsidP="007E41D6">
      <w:pPr>
        <w:widowControl w:val="0"/>
        <w:adjustRightInd w:val="0"/>
        <w:jc w:val="both"/>
        <w:rPr>
          <w:b/>
          <w:bCs/>
          <w:sz w:val="14"/>
          <w:szCs w:val="14"/>
        </w:rPr>
      </w:pPr>
      <w:r w:rsidRPr="004301F5">
        <w:rPr>
          <w:b/>
          <w:bCs/>
          <w:sz w:val="14"/>
          <w:szCs w:val="14"/>
        </w:rPr>
        <w:t>Jefe Administrativo RASES No 8</w:t>
      </w:r>
    </w:p>
    <w:p w:rsidR="007E41D6" w:rsidRPr="004301F5" w:rsidRDefault="007E41D6" w:rsidP="007E41D6">
      <w:pPr>
        <w:widowControl w:val="0"/>
        <w:adjustRightInd w:val="0"/>
        <w:jc w:val="both"/>
        <w:rPr>
          <w:bCs/>
          <w:sz w:val="14"/>
          <w:szCs w:val="14"/>
        </w:rPr>
      </w:pPr>
      <w:r w:rsidRPr="004301F5">
        <w:rPr>
          <w:bCs/>
          <w:sz w:val="14"/>
          <w:szCs w:val="14"/>
        </w:rPr>
        <w:t>A</w:t>
      </w:r>
      <w:r w:rsidR="00423CBD" w:rsidRPr="004301F5">
        <w:rPr>
          <w:bCs/>
          <w:sz w:val="14"/>
          <w:szCs w:val="14"/>
        </w:rPr>
        <w:t xml:space="preserve">probó  Omar Torres </w:t>
      </w:r>
      <w:r w:rsidR="00F00074" w:rsidRPr="004301F5">
        <w:rPr>
          <w:bCs/>
          <w:sz w:val="14"/>
          <w:szCs w:val="14"/>
        </w:rPr>
        <w:t>Hernández</w:t>
      </w:r>
      <w:r w:rsidRPr="004301F5">
        <w:rPr>
          <w:bCs/>
          <w:sz w:val="14"/>
          <w:szCs w:val="14"/>
        </w:rPr>
        <w:t xml:space="preserve"> ___________</w:t>
      </w:r>
    </w:p>
    <w:p w:rsidR="007E41D6" w:rsidRPr="004301F5" w:rsidRDefault="00423CBD" w:rsidP="007E41D6">
      <w:pPr>
        <w:widowControl w:val="0"/>
        <w:adjustRightInd w:val="0"/>
        <w:jc w:val="both"/>
        <w:rPr>
          <w:b/>
          <w:bCs/>
          <w:sz w:val="14"/>
          <w:szCs w:val="14"/>
        </w:rPr>
      </w:pPr>
      <w:r w:rsidRPr="004301F5">
        <w:rPr>
          <w:b/>
          <w:bCs/>
          <w:sz w:val="14"/>
          <w:szCs w:val="14"/>
        </w:rPr>
        <w:t xml:space="preserve">Asesor Jurídico </w:t>
      </w:r>
      <w:r w:rsidR="00F00074" w:rsidRPr="004301F5">
        <w:rPr>
          <w:b/>
          <w:bCs/>
          <w:sz w:val="14"/>
          <w:szCs w:val="14"/>
        </w:rPr>
        <w:t>Clínica</w:t>
      </w:r>
      <w:r w:rsidRPr="004301F5">
        <w:rPr>
          <w:b/>
          <w:bCs/>
          <w:sz w:val="14"/>
          <w:szCs w:val="14"/>
        </w:rPr>
        <w:t xml:space="preserve"> Regional Caribe RASES No 8</w:t>
      </w:r>
    </w:p>
    <w:p w:rsidR="007E41D6" w:rsidRPr="004301F5" w:rsidRDefault="007E41D6" w:rsidP="007E41D6">
      <w:pPr>
        <w:jc w:val="both"/>
        <w:rPr>
          <w:sz w:val="14"/>
          <w:szCs w:val="14"/>
          <w:lang w:val="es-CO"/>
        </w:rPr>
      </w:pPr>
      <w:r w:rsidRPr="004301F5">
        <w:rPr>
          <w:sz w:val="14"/>
          <w:szCs w:val="14"/>
          <w:lang w:val="es-CO"/>
        </w:rPr>
        <w:t xml:space="preserve">Fecha elaboración: </w:t>
      </w:r>
      <w:r w:rsidR="00785482" w:rsidRPr="004301F5">
        <w:rPr>
          <w:sz w:val="14"/>
          <w:szCs w:val="14"/>
          <w:lang w:val="es-CO"/>
        </w:rPr>
        <w:t>26/02/2020</w:t>
      </w:r>
    </w:p>
    <w:p w:rsidR="007E41D6" w:rsidRPr="004301F5" w:rsidRDefault="007E41D6" w:rsidP="007E41D6">
      <w:pPr>
        <w:rPr>
          <w:bCs/>
          <w:sz w:val="14"/>
          <w:szCs w:val="14"/>
          <w:lang w:val="es-CO"/>
        </w:rPr>
      </w:pPr>
      <w:r w:rsidRPr="004301F5">
        <w:rPr>
          <w:sz w:val="14"/>
          <w:szCs w:val="14"/>
          <w:lang w:val="es-CO"/>
        </w:rPr>
        <w:t xml:space="preserve">Archivo: </w:t>
      </w:r>
      <w:r w:rsidR="000A3C53">
        <w:rPr>
          <w:bCs/>
          <w:sz w:val="14"/>
          <w:szCs w:val="14"/>
          <w:lang w:val="es-CO"/>
        </w:rPr>
        <w:t>C:\CONTRATOS 2020</w:t>
      </w:r>
      <w:r w:rsidRPr="004301F5">
        <w:rPr>
          <w:bCs/>
          <w:sz w:val="14"/>
          <w:szCs w:val="14"/>
          <w:lang w:val="es-CO"/>
        </w:rPr>
        <w:t>\PROCESO DE CONTRATACION DIRECTA INTERADMINISTRATIVO IPS II III IV NIVEL</w:t>
      </w:r>
    </w:p>
    <w:p w:rsidR="007E41D6" w:rsidRPr="004301F5" w:rsidRDefault="007E41D6" w:rsidP="007E41D6">
      <w:pPr>
        <w:widowControl w:val="0"/>
        <w:adjustRightInd w:val="0"/>
        <w:jc w:val="both"/>
        <w:rPr>
          <w:bCs/>
          <w:sz w:val="16"/>
          <w:szCs w:val="16"/>
        </w:rPr>
      </w:pPr>
    </w:p>
    <w:p w:rsidR="007E41D6" w:rsidRPr="004301F5" w:rsidRDefault="00571E40" w:rsidP="007E41D6">
      <w:pPr>
        <w:widowControl w:val="0"/>
        <w:adjustRightInd w:val="0"/>
        <w:jc w:val="both"/>
        <w:rPr>
          <w:bCs/>
          <w:sz w:val="17"/>
          <w:szCs w:val="17"/>
        </w:rPr>
      </w:pPr>
      <w:r w:rsidRPr="00571E40">
        <w:rPr>
          <w:rFonts w:ascii="Times New Roman" w:hAnsi="Times New Roman" w:cs="Times New Roman"/>
          <w:noProof/>
          <w:lang w:val="es-CO" w:eastAsia="es-CO"/>
        </w:rPr>
        <w:pict>
          <v:group id="Grupo 4" o:spid="_x0000_s1026" style="position:absolute;left:0;text-align:left;margin-left:321.15pt;margin-top:3.5pt;width:108.1pt;height:52.9pt;z-index:251665408" coordorigin="7032,13725" coordsize="2985,1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">
            <v:rect id="AutoShape 3" o:spid="_x0000_s1027" style="position:absolute;left:7032;top:13725;width:2985;height:150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HcMA&#10;AADaAAAADwAAAGRycy9kb3ducmV2LnhtbESPQWvCQBSE74L/YXlCL6KbFpQ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lHcMAAADaAAAADwAAAAAAAAAAAAAAAACYAgAAZHJzL2Rv&#10;d25yZXYueG1sUEsFBgAAAAAEAAQA9QAAAIgDAAAAAA==&#10;" filled="f"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8101;top:13755;width:852;height:136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pnznLFAAAA2gAAAA8AAABkcnMvZG93bnJldi54bWxEj0FrwkAUhO9C/8PyCt7MRg9iU1epLaIH&#10;PdQW0uMj+5qkzb6Nu6sm/npXKPQ4zMw3zHzZmUacyfnasoJxkoIgLqyuuVTw+bEezUD4gKyxsUwK&#10;evKwXDwM5phpe+F3Oh9CKSKEfYYKqhDaTEpfVGTQJ7Yljt63dQZDlK6U2uElwk0jJ2k6lQZrjgsV&#10;tvRaUfF7OBkFX7tV/tPv9scnx/3bfpPn8rplpYaP3csziEBd+A//tbdawRTuV+INkI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Z85yxQAAANoAAAAPAAAAAAAAAAAAAAAA&#10;AJ8CAABkcnMvZG93bnJldi54bWxQSwUGAAAAAAQABAD3AAAAkQMAAAAA&#10;">
              <v:imagedata r:id="rId10" o:title=""/>
            </v:shape>
            <v:shape id="Picture 5" o:spid="_x0000_s1029" type="#_x0000_t75" style="position:absolute;left:9024;top:13877;width:993;height:98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iHUrBAAAA2wAAAA8AAABkcnMvZG93bnJldi54bWxEj0GLwjAQhe/C/ocwC3vTVBGRapRVXFiP&#10;Vg8eh2a2LTaT0MRa//3OQfA2w3vz3jfr7eBa1VMXG88GppMMFHHpbcOVgcv5Z7wEFROyxdYzGXhS&#10;hO3mY7TG3PoHn6gvUqUkhGOOBuqUQq51LGtyGCc+EIv25zuHSdau0rbDh4S7Vs+ybKEdNiwNNQba&#10;11TeirszcCzinvtpEex9EebP3e7qDre5MV+fw/cKVKIhvc2v618r+EIvv8gAevM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miHUrBAAAA2wAAAA8AAAAAAAAAAAAAAAAAnwIA&#10;AGRycy9kb3ducmV2LnhtbFBLBQYAAAAABAAEAPcAAACNAwAAAAA=&#10;">
              <v:imagedata r:id="rId11" o:title=""/>
            </v:shape>
            <v:shape id="Picture 6" o:spid="_x0000_s1030" type="#_x0000_t75" style="position:absolute;left:7032;top:13877;width:984;height:106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e5FPEAAAA2wAAAA8AAABkcnMvZG93bnJldi54bWxET01rwkAQvRf8D8sIXkrdxINI6iaIpSg9&#10;tDQq6G2anSbR7GzMbjX9912h4G0e73PmWW8acaHO1ZYVxOMIBHFhdc2lgu3m9WkGwnlkjY1lUvBL&#10;DrJ08DDHRNsrf9Il96UIIewSVFB53yZSuqIig25sW+LAfdvOoA+wK6Xu8BrCTSMnUTSVBmsODRW2&#10;tKyoOOU/RsFx/cbNfvfy/nGIV7M+t9Ov4vGs1GjYL55BeOr9XfzvXuswP4bbL+EAmf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Ie5FPEAAAA2wAAAA8AAAAAAAAAAAAAAAAA&#10;nwIAAGRycy9kb3ducmV2LnhtbFBLBQYAAAAABAAEAPcAAACQAwAAAAA=&#10;">
              <v:imagedata r:id="rId12" o:title=""/>
            </v:shape>
            <v:rect id="Rectangle 7" o:spid="_x0000_s1031" style="position:absolute;left:7224;top:15058;width:10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1B2698" w:rsidRDefault="001B2698" w:rsidP="007E41D6">
                    <w:r>
                      <w:rPr>
                        <w:b/>
                        <w:bCs/>
                        <w:color w:val="000000"/>
                        <w:sz w:val="8"/>
                        <w:szCs w:val="8"/>
                        <w:lang w:val="en-US"/>
                      </w:rPr>
                      <w:t>No</w:t>
                    </w:r>
                  </w:p>
                </w:txbxContent>
              </v:textbox>
            </v:rect>
            <v:rect id="Rectangle 8" o:spid="_x0000_s1032" style="position:absolute;left:7328;top:15058;width:23;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1B2698" w:rsidRDefault="001B2698" w:rsidP="007E41D6">
                    <w:r>
                      <w:rPr>
                        <w:b/>
                        <w:bCs/>
                        <w:color w:val="000000"/>
                        <w:sz w:val="8"/>
                        <w:szCs w:val="8"/>
                        <w:lang w:val="en-US"/>
                      </w:rPr>
                      <w:t>.</w:t>
                    </w:r>
                  </w:p>
                </w:txbxContent>
              </v:textbox>
            </v:rect>
            <v:rect id="Rectangle 9" o:spid="_x0000_s1033" style="position:absolute;left:7375;top:15058;width:116;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1B2698" w:rsidRDefault="001B2698" w:rsidP="007E41D6">
                    <w:r>
                      <w:rPr>
                        <w:b/>
                        <w:bCs/>
                        <w:color w:val="000000"/>
                        <w:sz w:val="8"/>
                        <w:szCs w:val="8"/>
                        <w:lang w:val="en-US"/>
                      </w:rPr>
                      <w:t>GP</w:t>
                    </w:r>
                  </w:p>
                </w:txbxContent>
              </v:textbox>
            </v:rect>
            <v:rect id="Rectangle 10" o:spid="_x0000_s1034" style="position:absolute;left:7489;top:15058;width:134;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1B2698" w:rsidRDefault="001B2698" w:rsidP="007E41D6">
                    <w:r>
                      <w:rPr>
                        <w:b/>
                        <w:bCs/>
                        <w:color w:val="000000"/>
                        <w:sz w:val="8"/>
                        <w:szCs w:val="8"/>
                        <w:lang w:val="en-US"/>
                      </w:rPr>
                      <w:t>135</w:t>
                    </w:r>
                  </w:p>
                </w:txbxContent>
              </v:textbox>
            </v:rect>
            <v:rect id="Rectangle 11" o:spid="_x0000_s1035" style="position:absolute;left:7617;top:15058;width:2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1B2698" w:rsidRDefault="001B2698" w:rsidP="007E41D6">
                    <w:r>
                      <w:rPr>
                        <w:b/>
                        <w:bCs/>
                        <w:color w:val="000000"/>
                        <w:sz w:val="8"/>
                        <w:szCs w:val="8"/>
                        <w:lang w:val="en-US"/>
                      </w:rPr>
                      <w:t>-</w:t>
                    </w:r>
                  </w:p>
                </w:txbxContent>
              </v:textbox>
            </v:rect>
            <v:rect id="Rectangle 12" o:spid="_x0000_s1036" style="position:absolute;left:7645;top:15058;width:89;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1B2698" w:rsidRDefault="001B2698" w:rsidP="007E41D6">
                    <w:r>
                      <w:rPr>
                        <w:b/>
                        <w:bCs/>
                        <w:color w:val="000000"/>
                        <w:sz w:val="8"/>
                        <w:szCs w:val="8"/>
                        <w:lang w:val="en-US"/>
                      </w:rPr>
                      <w:t>59</w:t>
                    </w:r>
                  </w:p>
                </w:txbxContent>
              </v:textbox>
            </v:rect>
            <v:rect id="Rectangle 13" o:spid="_x0000_s1037" style="position:absolute;left:8126;top:15067;width:10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1B2698" w:rsidRDefault="001B2698" w:rsidP="007E41D6">
                    <w:r>
                      <w:rPr>
                        <w:b/>
                        <w:bCs/>
                        <w:color w:val="000000"/>
                        <w:sz w:val="8"/>
                        <w:szCs w:val="8"/>
                        <w:lang w:val="en-US"/>
                      </w:rPr>
                      <w:t>No</w:t>
                    </w:r>
                  </w:p>
                </w:txbxContent>
              </v:textbox>
            </v:rect>
            <v:rect id="Rectangle 14" o:spid="_x0000_s1038" style="position:absolute;left:8230;top:15067;width:23;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1B2698" w:rsidRDefault="001B2698" w:rsidP="007E41D6">
                    <w:r>
                      <w:rPr>
                        <w:b/>
                        <w:bCs/>
                        <w:color w:val="000000"/>
                        <w:sz w:val="8"/>
                        <w:szCs w:val="8"/>
                        <w:lang w:val="en-US"/>
                      </w:rPr>
                      <w:t>.</w:t>
                    </w:r>
                  </w:p>
                </w:txbxContent>
              </v:textbox>
            </v:rect>
            <v:rect id="Rectangle 15" o:spid="_x0000_s1039" style="position:absolute;left:8277;top:15067;width:121;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1B2698" w:rsidRDefault="001B2698" w:rsidP="007E41D6">
                    <w:r>
                      <w:rPr>
                        <w:b/>
                        <w:bCs/>
                        <w:color w:val="000000"/>
                        <w:sz w:val="8"/>
                        <w:szCs w:val="8"/>
                        <w:lang w:val="en-US"/>
                      </w:rPr>
                      <w:t>CO</w:t>
                    </w:r>
                  </w:p>
                </w:txbxContent>
              </v:textbox>
            </v:rect>
            <v:rect id="Rectangle 16" o:spid="_x0000_s1040" style="position:absolute;left:8396;top:15067;width:2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1B2698" w:rsidRDefault="001B2698" w:rsidP="007E41D6">
                    <w:r>
                      <w:rPr>
                        <w:b/>
                        <w:bCs/>
                        <w:color w:val="000000"/>
                        <w:sz w:val="8"/>
                        <w:szCs w:val="8"/>
                        <w:lang w:val="en-US"/>
                      </w:rPr>
                      <w:t>-</w:t>
                    </w:r>
                  </w:p>
                </w:txbxContent>
              </v:textbox>
            </v:rect>
            <v:rect id="Rectangle 17" o:spid="_x0000_s1041" style="position:absolute;left:8424;top:15067;width:112;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1B2698" w:rsidRDefault="001B2698" w:rsidP="007E41D6">
                    <w:r>
                      <w:rPr>
                        <w:b/>
                        <w:bCs/>
                        <w:color w:val="000000"/>
                        <w:sz w:val="8"/>
                        <w:szCs w:val="8"/>
                        <w:lang w:val="en-US"/>
                      </w:rPr>
                      <w:t>SC</w:t>
                    </w:r>
                  </w:p>
                </w:txbxContent>
              </v:textbox>
            </v:rect>
            <v:rect id="Rectangle 18" o:spid="_x0000_s1042" style="position:absolute;left:8533;top:15067;width:178;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1B2698" w:rsidRDefault="001B2698" w:rsidP="007E41D6">
                    <w:r>
                      <w:rPr>
                        <w:b/>
                        <w:bCs/>
                        <w:color w:val="000000"/>
                        <w:sz w:val="8"/>
                        <w:szCs w:val="8"/>
                        <w:lang w:val="en-US"/>
                      </w:rPr>
                      <w:t>6545</w:t>
                    </w:r>
                  </w:p>
                </w:txbxContent>
              </v:textbox>
            </v:rect>
            <v:rect id="Rectangle 19" o:spid="_x0000_s1043" style="position:absolute;left:8703;top:15067;width:2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1B2698" w:rsidRDefault="001B2698" w:rsidP="007E41D6">
                    <w:r>
                      <w:rPr>
                        <w:b/>
                        <w:bCs/>
                        <w:color w:val="000000"/>
                        <w:sz w:val="8"/>
                        <w:szCs w:val="8"/>
                        <w:lang w:val="en-US"/>
                      </w:rPr>
                      <w:t>-</w:t>
                    </w:r>
                  </w:p>
                </w:txbxContent>
              </v:textbox>
            </v:rect>
            <v:rect id="Rectangle 20" o:spid="_x0000_s1044" style="position:absolute;left:8774;top:15067;width:89;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1B2698" w:rsidRDefault="001B2698" w:rsidP="007E41D6">
                    <w:r>
                      <w:rPr>
                        <w:b/>
                        <w:bCs/>
                        <w:color w:val="000000"/>
                        <w:sz w:val="8"/>
                        <w:szCs w:val="8"/>
                        <w:lang w:val="en-US"/>
                      </w:rPr>
                      <w:t>59</w:t>
                    </w:r>
                  </w:p>
                </w:txbxContent>
              </v:textbox>
            </v:rect>
            <v:rect id="Rectangle 21" o:spid="_x0000_s1045" style="position:absolute;left:9097;top:15058;width:10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1B2698" w:rsidRDefault="001B2698" w:rsidP="007E41D6">
                    <w:r>
                      <w:rPr>
                        <w:b/>
                        <w:bCs/>
                        <w:color w:val="000000"/>
                        <w:sz w:val="8"/>
                        <w:szCs w:val="8"/>
                        <w:lang w:val="en-US"/>
                      </w:rPr>
                      <w:t>No</w:t>
                    </w:r>
                  </w:p>
                </w:txbxContent>
              </v:textbox>
            </v:rect>
            <v:rect id="Rectangle 22" o:spid="_x0000_s1046" style="position:absolute;left:9201;top:15058;width:23;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1B2698" w:rsidRDefault="001B2698" w:rsidP="007E41D6">
                    <w:r>
                      <w:rPr>
                        <w:b/>
                        <w:bCs/>
                        <w:color w:val="000000"/>
                        <w:sz w:val="8"/>
                        <w:szCs w:val="8"/>
                        <w:lang w:val="en-US"/>
                      </w:rPr>
                      <w:t>.</w:t>
                    </w:r>
                  </w:p>
                </w:txbxContent>
              </v:textbox>
            </v:rect>
            <v:rect id="Rectangle 23" o:spid="_x0000_s1047" style="position:absolute;left:9249;top:15058;width:121;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1B2698" w:rsidRDefault="001B2698" w:rsidP="007E41D6">
                    <w:r>
                      <w:rPr>
                        <w:b/>
                        <w:bCs/>
                        <w:color w:val="000000"/>
                        <w:sz w:val="8"/>
                        <w:szCs w:val="8"/>
                        <w:lang w:val="en-US"/>
                      </w:rPr>
                      <w:t>CO</w:t>
                    </w:r>
                  </w:p>
                </w:txbxContent>
              </v:textbox>
            </v:rect>
            <v:rect id="Rectangle 24" o:spid="_x0000_s1048" style="position:absolute;left:9395;top:15058;width:45;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1B2698" w:rsidRDefault="001B2698" w:rsidP="007E41D6">
                    <w:r>
                      <w:rPr>
                        <w:b/>
                        <w:bCs/>
                        <w:color w:val="000000"/>
                        <w:sz w:val="8"/>
                        <w:szCs w:val="8"/>
                        <w:lang w:val="en-US"/>
                      </w:rPr>
                      <w:t>–</w:t>
                    </w:r>
                  </w:p>
                </w:txbxContent>
              </v:textbox>
            </v:rect>
            <v:rect id="Rectangle 25" o:spid="_x0000_s1049" style="position:absolute;left:9462;top:15058;width:112;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1B2698" w:rsidRDefault="001B2698" w:rsidP="007E41D6">
                    <w:r>
                      <w:rPr>
                        <w:b/>
                        <w:bCs/>
                        <w:color w:val="000000"/>
                        <w:sz w:val="8"/>
                        <w:szCs w:val="8"/>
                        <w:lang w:val="en-US"/>
                      </w:rPr>
                      <w:t>SC</w:t>
                    </w:r>
                  </w:p>
                </w:txbxContent>
              </v:textbox>
            </v:rect>
            <v:rect id="Rectangle 26" o:spid="_x0000_s1050" style="position:absolute;left:9570;top:15058;width:178;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1B2698" w:rsidRDefault="001B2698" w:rsidP="007E41D6">
                    <w:r>
                      <w:rPr>
                        <w:b/>
                        <w:bCs/>
                        <w:color w:val="000000"/>
                        <w:sz w:val="8"/>
                        <w:szCs w:val="8"/>
                        <w:lang w:val="en-US"/>
                      </w:rPr>
                      <w:t>6545</w:t>
                    </w:r>
                  </w:p>
                </w:txbxContent>
              </v:textbox>
            </v:rect>
            <v:rect id="Rectangle 27" o:spid="_x0000_s1051" style="position:absolute;left:9741;top:15058;width:27;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1B2698" w:rsidRDefault="001B2698" w:rsidP="007E41D6">
                    <w:r>
                      <w:rPr>
                        <w:b/>
                        <w:bCs/>
                        <w:color w:val="000000"/>
                        <w:sz w:val="8"/>
                        <w:szCs w:val="8"/>
                        <w:lang w:val="en-US"/>
                      </w:rPr>
                      <w:t>-</w:t>
                    </w:r>
                  </w:p>
                </w:txbxContent>
              </v:textbox>
            </v:rect>
            <v:rect id="Rectangle 28" o:spid="_x0000_s1052" style="position:absolute;left:9769;top:15058;width:89;height: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1B2698" w:rsidRDefault="001B2698" w:rsidP="007E41D6">
                    <w:r>
                      <w:rPr>
                        <w:b/>
                        <w:bCs/>
                        <w:color w:val="000000"/>
                        <w:sz w:val="8"/>
                        <w:szCs w:val="8"/>
                        <w:lang w:val="en-US"/>
                      </w:rPr>
                      <w:t>59</w:t>
                    </w:r>
                  </w:p>
                </w:txbxContent>
              </v:textbox>
            </v:rect>
            <v:shape id="Picture 29" o:spid="_x0000_s1053" type="#_x0000_t75" style="position:absolute;left:8990;top:13844;width:1008;height:100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5t63BAAAA2wAAAA8AAABkcnMvZG93bnJldi54bWxEj09rwkAUxO8Fv8PyCr01m6YqJWaVIBQ8&#10;9GLU+yP7mj9m34bsNonf3i0IHoeZ+Q2T7WbTiZEG11hW8BHFIIhLqxuuFJxP3+9fIJxH1thZJgU3&#10;crDbLl4yTLWd+Ehj4SsRIOxSVFB736dSurImgy6yPXHwfu1g0Ac5VFIPOAW46WQSx2tpsOGwUGNP&#10;+5rKa/FnFKDFFfs2/7nMRTsd3GjaCROl3l7nfAPC0+yf4Uf7oBV8LuH/S/gBcns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F5t63BAAAA2wAAAA8AAAAAAAAAAAAAAAAAnwIA&#10;AGRycy9kb3ducmV2LnhtbFBLBQYAAAAABAAEAPcAAACNAwAAAAA=&#10;">
              <v:imagedata r:id="rId13" o:title=""/>
            </v:shape>
            <v:shape id="Picture 30" o:spid="_x0000_s1054" type="#_x0000_t75" style="position:absolute;left:8972;top:13844;width:1045;height:10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1EjbBAAAA2wAAAA8AAABkcnMvZG93bnJldi54bWxEj09rwkAUxO9Cv8PyCt7qphGLxGxECoUc&#10;ejHq/ZF95o/ZtyG7TdJv7wqCx2FmfsOk+9l0YqTBNZYVfK4iEMSl1Q1XCs6nn48tCOeRNXaWScE/&#10;Odhnb4sUE20nPtJY+EoECLsEFdTe94mUrqzJoFvZnjh4VzsY9EEOldQDTgFuOhlH0Zc02HBYqLGn&#10;75rKW/FnFKDFDfv28HuZi3bK3WjaCWOllu/zYQfC0+xf4Wc71wrWG3h8CT9AZn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41EjbBAAAA2wAAAA8AAAAAAAAAAAAAAAAAnwIA&#10;AGRycy9kb3ducmV2LnhtbFBLBQYAAAAABAAEAPcAAACNAwAAAAA=&#10;">
              <v:imagedata r:id="rId13" o:title=""/>
            </v:shape>
          </v:group>
        </w:pict>
      </w:r>
    </w:p>
    <w:p w:rsidR="007E41D6" w:rsidRPr="004301F5" w:rsidRDefault="007E41D6" w:rsidP="007E41D6">
      <w:pPr>
        <w:widowControl w:val="0"/>
        <w:adjustRightInd w:val="0"/>
        <w:jc w:val="both"/>
        <w:rPr>
          <w:sz w:val="14"/>
          <w:szCs w:val="14"/>
        </w:rPr>
      </w:pPr>
      <w:r w:rsidRPr="004301F5">
        <w:rPr>
          <w:rFonts w:ascii="Times New Roman" w:hAnsi="Times New Roman" w:cs="Times New Roman"/>
          <w:noProof/>
          <w:lang w:val="es-CO" w:eastAsia="es-CO"/>
        </w:rPr>
        <w:drawing>
          <wp:anchor distT="0" distB="0" distL="114300" distR="114300" simplePos="0" relativeHeight="251666432" behindDoc="0" locked="0" layoutInCell="1" allowOverlap="1">
            <wp:simplePos x="0" y="0"/>
            <wp:positionH relativeFrom="column">
              <wp:posOffset>2162175</wp:posOffset>
            </wp:positionH>
            <wp:positionV relativeFrom="paragraph">
              <wp:posOffset>26035</wp:posOffset>
            </wp:positionV>
            <wp:extent cx="1066800" cy="48577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0" cy="485775"/>
                    </a:xfrm>
                    <a:prstGeom prst="rect">
                      <a:avLst/>
                    </a:prstGeom>
                    <a:noFill/>
                  </pic:spPr>
                </pic:pic>
              </a:graphicData>
            </a:graphic>
          </wp:anchor>
        </w:drawing>
      </w:r>
      <w:r w:rsidRPr="004301F5">
        <w:rPr>
          <w:color w:val="000000"/>
          <w:sz w:val="14"/>
          <w:szCs w:val="14"/>
        </w:rPr>
        <w:t>Calle 22 No. 1C-74 Santa Marta</w:t>
      </w:r>
    </w:p>
    <w:p w:rsidR="007E41D6" w:rsidRPr="004301F5" w:rsidRDefault="007E41D6" w:rsidP="007E41D6">
      <w:pPr>
        <w:rPr>
          <w:sz w:val="14"/>
          <w:szCs w:val="14"/>
          <w:lang w:val="es-CO"/>
        </w:rPr>
      </w:pPr>
      <w:r w:rsidRPr="004301F5">
        <w:rPr>
          <w:sz w:val="14"/>
          <w:szCs w:val="14"/>
        </w:rPr>
        <w:t xml:space="preserve">Teléfonos </w:t>
      </w:r>
      <w:r w:rsidRPr="004301F5">
        <w:rPr>
          <w:sz w:val="14"/>
          <w:szCs w:val="14"/>
          <w:lang w:val="es-CO"/>
        </w:rPr>
        <w:t xml:space="preserve"> 4</w:t>
      </w:r>
      <w:r w:rsidRPr="004301F5">
        <w:rPr>
          <w:sz w:val="14"/>
          <w:szCs w:val="14"/>
        </w:rPr>
        <w:t xml:space="preserve">380046 </w:t>
      </w:r>
      <w:proofErr w:type="spellStart"/>
      <w:r w:rsidRPr="004301F5">
        <w:rPr>
          <w:sz w:val="14"/>
          <w:szCs w:val="14"/>
        </w:rPr>
        <w:t>Ext</w:t>
      </w:r>
      <w:proofErr w:type="spellEnd"/>
      <w:r w:rsidRPr="004301F5">
        <w:rPr>
          <w:sz w:val="14"/>
          <w:szCs w:val="14"/>
        </w:rPr>
        <w:t xml:space="preserve"> 120                                                                  </w:t>
      </w:r>
    </w:p>
    <w:p w:rsidR="007E41D6" w:rsidRPr="004301F5" w:rsidRDefault="00571E40" w:rsidP="007E41D6">
      <w:pPr>
        <w:tabs>
          <w:tab w:val="left" w:pos="0"/>
        </w:tabs>
        <w:rPr>
          <w:sz w:val="14"/>
          <w:szCs w:val="14"/>
          <w:lang w:val="es-CO"/>
        </w:rPr>
      </w:pPr>
      <w:hyperlink r:id="rId15" w:history="1">
        <w:r w:rsidR="007E41D6" w:rsidRPr="004301F5">
          <w:rPr>
            <w:rStyle w:val="Hipervnculo"/>
            <w:sz w:val="14"/>
            <w:szCs w:val="14"/>
            <w:lang w:val="es-CO"/>
          </w:rPr>
          <w:t>mesan.siif@policia.gov.co</w:t>
        </w:r>
      </w:hyperlink>
    </w:p>
    <w:p w:rsidR="007E41D6" w:rsidRDefault="00571E40" w:rsidP="007E41D6">
      <w:pPr>
        <w:tabs>
          <w:tab w:val="left" w:pos="0"/>
        </w:tabs>
        <w:rPr>
          <w:lang w:val="es-ES"/>
        </w:rPr>
      </w:pPr>
      <w:hyperlink r:id="rId16" w:history="1">
        <w:r w:rsidR="007E41D6" w:rsidRPr="004301F5">
          <w:rPr>
            <w:rStyle w:val="Hipervnculo"/>
            <w:b/>
            <w:sz w:val="16"/>
            <w:szCs w:val="16"/>
            <w:lang w:val="es-CO"/>
          </w:rPr>
          <w:t>www.policia.gov.co</w:t>
        </w:r>
      </w:hyperlink>
      <w:r w:rsidR="007E41D6">
        <w:rPr>
          <w:rStyle w:val="Hipervnculo"/>
          <w:b/>
          <w:sz w:val="17"/>
          <w:szCs w:val="17"/>
          <w:lang w:val="es-CO"/>
        </w:rPr>
        <w:t xml:space="preserve">                               </w:t>
      </w:r>
    </w:p>
    <w:p w:rsidR="00BF0B12" w:rsidRDefault="00BF0B12" w:rsidP="00BF0B12">
      <w:pPr>
        <w:adjustRightInd w:val="0"/>
        <w:rPr>
          <w:sz w:val="10"/>
          <w:szCs w:val="10"/>
        </w:rPr>
      </w:pPr>
    </w:p>
    <w:p w:rsidR="00FB7619" w:rsidRDefault="00FB7619" w:rsidP="0099482D">
      <w:pPr>
        <w:tabs>
          <w:tab w:val="left" w:pos="6909"/>
        </w:tabs>
        <w:adjustRightInd w:val="0"/>
        <w:rPr>
          <w:b/>
        </w:rPr>
      </w:pPr>
    </w:p>
    <w:p w:rsidR="00BF0B12" w:rsidRPr="00A369BF" w:rsidRDefault="00BF0B12" w:rsidP="00BF0B12">
      <w:pPr>
        <w:tabs>
          <w:tab w:val="left" w:pos="6909"/>
        </w:tabs>
        <w:adjustRightInd w:val="0"/>
        <w:jc w:val="center"/>
        <w:rPr>
          <w:sz w:val="16"/>
          <w:szCs w:val="16"/>
        </w:rPr>
      </w:pPr>
      <w:r w:rsidRPr="00DE03C6">
        <w:rPr>
          <w:b/>
        </w:rPr>
        <w:t>ANEXO No 1</w:t>
      </w:r>
    </w:p>
    <w:p w:rsidR="00BF0B12" w:rsidRPr="00DE03C6" w:rsidRDefault="00BF0B12" w:rsidP="00BF0B12">
      <w:pPr>
        <w:pStyle w:val="Prrafodelista"/>
        <w:tabs>
          <w:tab w:val="left" w:pos="240"/>
        </w:tabs>
        <w:ind w:left="0"/>
        <w:jc w:val="center"/>
        <w:rPr>
          <w:b/>
        </w:rPr>
      </w:pPr>
    </w:p>
    <w:p w:rsidR="00BF0B12" w:rsidRPr="00DE03C6" w:rsidRDefault="00BF0B12" w:rsidP="00BF0B12">
      <w:pPr>
        <w:tabs>
          <w:tab w:val="left" w:pos="-1080"/>
          <w:tab w:val="left" w:pos="0"/>
        </w:tabs>
        <w:jc w:val="both"/>
        <w:rPr>
          <w:rFonts w:eastAsia="MS Mincho"/>
          <w:b/>
        </w:rPr>
      </w:pPr>
      <w:r w:rsidRPr="00DE03C6">
        <w:rPr>
          <w:rFonts w:eastAsia="MS Mincho"/>
          <w:b/>
        </w:rPr>
        <w:t xml:space="preserve">ESPECIFICACIONES TÉCNICAS DE VERIFICACIÓN Y DE OBLIGATORIO CUMPLIMIENTO </w:t>
      </w:r>
    </w:p>
    <w:p w:rsidR="00BF0B12" w:rsidRPr="00DE03C6" w:rsidRDefault="00BF0B12" w:rsidP="00BF0B12">
      <w:pPr>
        <w:tabs>
          <w:tab w:val="left" w:pos="-1080"/>
          <w:tab w:val="left" w:pos="0"/>
        </w:tabs>
        <w:jc w:val="both"/>
        <w:rPr>
          <w:rFonts w:eastAsia="MS Mincho"/>
          <w:b/>
        </w:rPr>
      </w:pPr>
    </w:p>
    <w:p w:rsidR="00BF0B12" w:rsidRDefault="00BF0B12" w:rsidP="00BF0B12">
      <w:pPr>
        <w:tabs>
          <w:tab w:val="left" w:pos="-1080"/>
          <w:tab w:val="left" w:pos="0"/>
        </w:tabs>
        <w:jc w:val="both"/>
        <w:rPr>
          <w:rFonts w:eastAsia="MS Mincho"/>
        </w:rPr>
      </w:pPr>
      <w:r w:rsidRPr="00DE03C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DF624D" w:rsidRPr="00DE03C6" w:rsidRDefault="00DF624D" w:rsidP="00BF0B12">
      <w:pPr>
        <w:tabs>
          <w:tab w:val="left" w:pos="-1080"/>
          <w:tab w:val="left" w:pos="0"/>
        </w:tabs>
        <w:jc w:val="both"/>
        <w:rPr>
          <w:rFonts w:eastAsia="MS Mincho"/>
        </w:rPr>
      </w:pPr>
    </w:p>
    <w:tbl>
      <w:tblPr>
        <w:tblW w:w="62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19"/>
        <w:gridCol w:w="9079"/>
        <w:gridCol w:w="719"/>
        <w:gridCol w:w="722"/>
      </w:tblGrid>
      <w:tr w:rsidR="0072723E" w:rsidTr="0072723E">
        <w:trPr>
          <w:trHeight w:val="19"/>
          <w:tblHeader/>
          <w:jc w:val="center"/>
        </w:trPr>
        <w:tc>
          <w:tcPr>
            <w:tcW w:w="320" w:type="pct"/>
            <w:vMerge w:val="restart"/>
            <w:tcBorders>
              <w:top w:val="single" w:sz="4" w:space="0" w:color="auto"/>
              <w:left w:val="single" w:sz="4" w:space="0" w:color="auto"/>
              <w:right w:val="single" w:sz="4" w:space="0" w:color="auto"/>
            </w:tcBorders>
            <w:shd w:val="clear" w:color="auto" w:fill="BFBFBF" w:themeFill="background1" w:themeFillShade="BF"/>
            <w:noWrap/>
            <w:vAlign w:val="center"/>
            <w:hideMark/>
          </w:tcPr>
          <w:p w:rsidR="0072723E" w:rsidRDefault="0072723E">
            <w:pPr>
              <w:jc w:val="center"/>
              <w:rPr>
                <w:b/>
                <w:bCs/>
                <w:color w:val="000000"/>
                <w:lang w:val="es-ES"/>
              </w:rPr>
            </w:pPr>
            <w:r>
              <w:rPr>
                <w:b/>
                <w:bCs/>
                <w:color w:val="000000"/>
              </w:rPr>
              <w:t>ITEM</w:t>
            </w:r>
          </w:p>
        </w:tc>
        <w:tc>
          <w:tcPr>
            <w:tcW w:w="4039" w:type="pct"/>
            <w:vMerge w:val="restart"/>
            <w:tcBorders>
              <w:top w:val="single" w:sz="4" w:space="0" w:color="auto"/>
              <w:left w:val="single" w:sz="4" w:space="0" w:color="auto"/>
              <w:right w:val="single" w:sz="4" w:space="0" w:color="auto"/>
            </w:tcBorders>
            <w:shd w:val="clear" w:color="auto" w:fill="BFBFBF" w:themeFill="background1" w:themeFillShade="BF"/>
            <w:noWrap/>
            <w:vAlign w:val="center"/>
            <w:hideMark/>
          </w:tcPr>
          <w:p w:rsidR="0072723E" w:rsidRDefault="0072723E">
            <w:pPr>
              <w:jc w:val="center"/>
              <w:rPr>
                <w:b/>
                <w:bCs/>
                <w:color w:val="000000"/>
              </w:rPr>
            </w:pPr>
            <w:r>
              <w:rPr>
                <w:b/>
                <w:bCs/>
                <w:color w:val="000000"/>
              </w:rPr>
              <w:t>DESCRICIÒN DEL SERVICIO</w:t>
            </w:r>
          </w:p>
        </w:tc>
        <w:tc>
          <w:tcPr>
            <w:tcW w:w="64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72723E" w:rsidRDefault="0072723E" w:rsidP="0072723E">
            <w:pPr>
              <w:jc w:val="center"/>
              <w:rPr>
                <w:b/>
                <w:bCs/>
                <w:color w:val="000000"/>
              </w:rPr>
            </w:pPr>
            <w:r>
              <w:rPr>
                <w:b/>
                <w:bCs/>
                <w:color w:val="000000"/>
              </w:rPr>
              <w:t>CUMPLE</w:t>
            </w:r>
          </w:p>
        </w:tc>
      </w:tr>
      <w:tr w:rsidR="0072723E" w:rsidTr="0072723E">
        <w:trPr>
          <w:trHeight w:val="19"/>
          <w:tblHeader/>
          <w:jc w:val="center"/>
        </w:trPr>
        <w:tc>
          <w:tcPr>
            <w:tcW w:w="320" w:type="pct"/>
            <w:vMerge/>
            <w:tcBorders>
              <w:left w:val="single" w:sz="4" w:space="0" w:color="auto"/>
              <w:bottom w:val="single" w:sz="4" w:space="0" w:color="auto"/>
              <w:right w:val="single" w:sz="4" w:space="0" w:color="auto"/>
            </w:tcBorders>
            <w:shd w:val="clear" w:color="auto" w:fill="BFBFBF" w:themeFill="background1" w:themeFillShade="BF"/>
            <w:noWrap/>
            <w:vAlign w:val="center"/>
          </w:tcPr>
          <w:p w:rsidR="0072723E" w:rsidRDefault="0072723E">
            <w:pPr>
              <w:jc w:val="center"/>
              <w:rPr>
                <w:b/>
                <w:bCs/>
                <w:color w:val="000000"/>
              </w:rPr>
            </w:pPr>
          </w:p>
        </w:tc>
        <w:tc>
          <w:tcPr>
            <w:tcW w:w="4039" w:type="pct"/>
            <w:vMerge/>
            <w:tcBorders>
              <w:left w:val="single" w:sz="4" w:space="0" w:color="auto"/>
              <w:bottom w:val="single" w:sz="4" w:space="0" w:color="auto"/>
              <w:right w:val="single" w:sz="4" w:space="0" w:color="auto"/>
            </w:tcBorders>
            <w:shd w:val="clear" w:color="auto" w:fill="BFBFBF" w:themeFill="background1" w:themeFillShade="BF"/>
            <w:noWrap/>
            <w:vAlign w:val="center"/>
          </w:tcPr>
          <w:p w:rsidR="0072723E" w:rsidRDefault="0072723E">
            <w:pPr>
              <w:jc w:val="center"/>
              <w:rPr>
                <w:b/>
                <w:bCs/>
                <w:color w:val="000000"/>
              </w:rPr>
            </w:pPr>
          </w:p>
        </w:tc>
        <w:tc>
          <w:tcPr>
            <w:tcW w:w="320"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2723E" w:rsidRDefault="0072723E">
            <w:pPr>
              <w:jc w:val="center"/>
              <w:rPr>
                <w:b/>
                <w:bCs/>
                <w:color w:val="000000"/>
              </w:rPr>
            </w:pPr>
            <w:r>
              <w:rPr>
                <w:b/>
                <w:bCs/>
                <w:color w:val="000000"/>
              </w:rPr>
              <w:t>SI</w:t>
            </w:r>
          </w:p>
        </w:tc>
        <w:tc>
          <w:tcPr>
            <w:tcW w:w="3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2723E" w:rsidRDefault="0072723E">
            <w:pPr>
              <w:jc w:val="center"/>
              <w:rPr>
                <w:b/>
                <w:bCs/>
                <w:color w:val="000000"/>
              </w:rPr>
            </w:pPr>
            <w:r>
              <w:rPr>
                <w:b/>
                <w:bCs/>
                <w:color w:val="000000"/>
              </w:rPr>
              <w:t>NO</w:t>
            </w:r>
          </w:p>
        </w:tc>
      </w:tr>
      <w:tr w:rsidR="0072723E" w:rsidTr="0072723E">
        <w:trPr>
          <w:trHeight w:val="109"/>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C17F13">
            <w:pPr>
              <w:tabs>
                <w:tab w:val="left" w:pos="0"/>
              </w:tabs>
              <w:jc w:val="both"/>
              <w:rPr>
                <w:bCs/>
                <w:color w:val="000000"/>
              </w:rPr>
            </w:pPr>
            <w:r>
              <w:rPr>
                <w:bCs/>
                <w:color w:val="000000"/>
              </w:rPr>
              <w:t xml:space="preserve">El hospital </w:t>
            </w:r>
            <w:r w:rsidR="00C17F13">
              <w:rPr>
                <w:bCs/>
                <w:color w:val="000000"/>
              </w:rPr>
              <w:t xml:space="preserve">Julio Méndez </w:t>
            </w:r>
            <w:proofErr w:type="spellStart"/>
            <w:r w:rsidR="00C17F13">
              <w:rPr>
                <w:bCs/>
                <w:color w:val="000000"/>
              </w:rPr>
              <w:t>Barreneche</w:t>
            </w:r>
            <w:proofErr w:type="spellEnd"/>
            <w:r>
              <w:rPr>
                <w:bCs/>
                <w:color w:val="000000"/>
              </w:rPr>
              <w:t xml:space="preserve"> deberá certificar por escrito que no se encuentran relacionados en el registro único de infractores ambientales R.U.I.A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bCs/>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19"/>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t>2</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0"/>
              </w:tabs>
              <w:jc w:val="both"/>
              <w:rPr>
                <w:bCs/>
                <w:color w:val="000000"/>
              </w:rPr>
            </w:pPr>
            <w:r>
              <w:rPr>
                <w:bCs/>
                <w:color w:val="000000"/>
              </w:rPr>
              <w:t xml:space="preserve">El contratista enviara mensualmente acta de disposición final de residuos peligrosos, procedimiento realizado con una entidad debidamente habilitada </w:t>
            </w:r>
            <w:r>
              <w:t>(Anexar documento).</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bCs/>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109"/>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t>3</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C17F13">
            <w:pPr>
              <w:tabs>
                <w:tab w:val="left" w:pos="0"/>
              </w:tabs>
              <w:jc w:val="both"/>
            </w:pPr>
            <w:r>
              <w:rPr>
                <w:bCs/>
                <w:color w:val="000000"/>
              </w:rPr>
              <w:t xml:space="preserve">El hospital </w:t>
            </w:r>
            <w:r w:rsidR="00C17F13">
              <w:rPr>
                <w:bCs/>
                <w:color w:val="000000"/>
              </w:rPr>
              <w:t xml:space="preserve">Julio Méndez </w:t>
            </w:r>
            <w:proofErr w:type="spellStart"/>
            <w:r w:rsidR="00C17F13">
              <w:rPr>
                <w:bCs/>
                <w:color w:val="000000"/>
              </w:rPr>
              <w:t>Barreneche</w:t>
            </w:r>
            <w:proofErr w:type="spellEnd"/>
            <w:r>
              <w:t xml:space="preserve"> deberá certificar la tenencia de los equipos acordes con el nivel de complejidad, para la realización de los procedimientos, exámenes requeridos para cumplir con el objeto del contrato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t>4</w:t>
            </w:r>
          </w:p>
        </w:tc>
        <w:tc>
          <w:tcPr>
            <w:tcW w:w="4039" w:type="pct"/>
            <w:tcBorders>
              <w:top w:val="single" w:sz="4" w:space="0" w:color="auto"/>
              <w:left w:val="single" w:sz="4" w:space="0" w:color="auto"/>
              <w:bottom w:val="single" w:sz="4" w:space="0" w:color="auto"/>
              <w:right w:val="single" w:sz="4" w:space="0" w:color="auto"/>
            </w:tcBorders>
            <w:hideMark/>
          </w:tcPr>
          <w:p w:rsidR="00375F47" w:rsidRDefault="00375F47">
            <w:pPr>
              <w:adjustRightInd w:val="0"/>
              <w:jc w:val="both"/>
            </w:pPr>
            <w:r>
              <w:rPr>
                <w:bCs/>
              </w:rPr>
              <w:t>Entregar al CONTRATANTE dentro de la propuesta para la contratación el modelo de prestación de servicios definido por el posible prestador (I.P.S y/o E.S.E) junto con la propuesta.</w:t>
            </w:r>
            <w:r>
              <w:t xml:space="preserve"> (Anexar documento).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w:t>
            </w:r>
          </w:p>
        </w:tc>
        <w:tc>
          <w:tcPr>
            <w:tcW w:w="4039" w:type="pct"/>
            <w:tcBorders>
              <w:top w:val="single" w:sz="4" w:space="0" w:color="auto"/>
              <w:left w:val="single" w:sz="4" w:space="0" w:color="auto"/>
              <w:bottom w:val="single" w:sz="4" w:space="0" w:color="auto"/>
              <w:right w:val="single" w:sz="4" w:space="0" w:color="auto"/>
            </w:tcBorders>
            <w:hideMark/>
          </w:tcPr>
          <w:p w:rsidR="00375F47" w:rsidRDefault="0030488F">
            <w:pPr>
              <w:adjustRightInd w:val="0"/>
              <w:jc w:val="both"/>
              <w:rPr>
                <w:bCs/>
              </w:rPr>
            </w:pPr>
            <w:r>
              <w:rPr>
                <w:color w:val="000000"/>
                <w:lang w:eastAsia="es-CO"/>
              </w:rPr>
              <w:t>El contratista</w:t>
            </w:r>
            <w:r w:rsidR="00375F47">
              <w:rPr>
                <w:color w:val="000000"/>
                <w:lang w:eastAsia="es-CO"/>
              </w:rPr>
              <w:t xml:space="preserve"> deberá cumplir con la normatividad legal vigente en implementación de </w:t>
            </w:r>
            <w:r w:rsidR="00375F47">
              <w:rPr>
                <w:b/>
                <w:color w:val="000000"/>
                <w:lang w:eastAsia="es-CO"/>
              </w:rPr>
              <w:t>sistema de gestión de seguridad y salud en el trabajo</w:t>
            </w:r>
            <w:r w:rsidR="00375F47">
              <w:rPr>
                <w:color w:val="000000"/>
                <w:lang w:eastAsia="es-CO"/>
              </w:rPr>
              <w:t xml:space="preserve"> según la Decreto 1072 del 2015 y Resolución 1111 del 2017 Por la cual se definen los Estándares Mínimos del Sistema de Gestión de Seguridad y Salud en el Trabajo para Empleadores y Contratantes (anexar documento de evaluación de la entidad del cumplimiento de esta norma).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El contratista se compromete a cumplir con el Instructivo 018 de 2012, Instructivo 009 de 2014, el Decreto 4747 de 2007 y la Resolución 3047 del 2008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rPr>
                <w:color w:val="FF0000"/>
                <w:highlight w:val="yellow"/>
              </w:rPr>
            </w:pPr>
            <w:r>
              <w:t>Garantizar la capacidad instalada necesaria para el cabal cumplimiento de los servicios contratados, entendiendo como tal la suficiencia de recursos logísticos, operativos y físicos (estructura física y equipos que cumplan con los requisitos mínimos exigidos; siempre en el área urbana de la ciudad de Santa Marta para garantizar una adecuada oportunidad en el servicio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8</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Todo servicio electivo, fuera del plan de beneficios del SSPN o dentro de las condiciones técnicas requeridas,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podrá ser realizado por el mismo con cotización por parte del contratista el cual no podrá exceder los precios del mercado y con el descuento estipulado en el contrato. Esto con el fin de asegurar el tratamiento oportuno de los usuarios que requieran dichos procedimientos, garantizando la recuperación y mejoramiento de la calidad de vida de los mismos. En este caso, el NO reporte será causal de glosa, más no el concepto favorable o desfavorable del CTC.</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9</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 xml:space="preserve">La atención del evento adverso entendido como “el daño o complicación no intencional consecuencia del cuidado médico o todo aquel derivado del cuidado de la salud y no de la enfermedad misma del paciente” corre por cuenta del prestador, no será cancelada por el SSPN. Este estará sujeto a glosa total hasta que el comité ADHOC de la IPS y GARCA se </w:t>
            </w:r>
            <w:proofErr w:type="gramStart"/>
            <w:r>
              <w:t>reúnan</w:t>
            </w:r>
            <w:proofErr w:type="gramEnd"/>
            <w:r>
              <w:t xml:space="preserve"> y expidan el plan de mejoramiento y se determine la inherencia del evento para determinar el monto a cancelar definitivo.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10</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63617F">
            <w:pPr>
              <w:adjustRightInd w:val="0"/>
              <w:jc w:val="both"/>
            </w:pPr>
            <w:r>
              <w:t>El contratista</w:t>
            </w:r>
            <w:r w:rsidR="00375F47">
              <w:t xml:space="preserve"> deberá tener en cuenta el vademécum para el subsistema de salud de la Policía Nacional, en caso de que el medicamento o dispositivo médico se encuentre por fuera de este plan deberá obtener previamente la autorización de técnico científico, comprometiéndose el oferente a adelantar los trámites administrativos para dicha autorización.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11</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La disponibilidad de los profesionales especialistas deberá estar garantizada durante las 24 horas de los 07 días de la semana en caso de Urgencias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12</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 xml:space="preserve">El CONTRATISTA sostendrá los precios y tarifas ofrecidas durante el plazo de ejecución del </w:t>
            </w:r>
            <w:r>
              <w:lastRenderedPageBreak/>
              <w:t>Contrato y sus adiciones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399"/>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13</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A00BFD">
            <w:pPr>
              <w:adjustRightInd w:val="0"/>
              <w:jc w:val="both"/>
              <w:rPr>
                <w:bCs/>
              </w:rPr>
            </w:pPr>
            <w:r>
              <w:t xml:space="preserve">Los medicamentos, insumos y dispositivos médicos que no se relacionen con procedimientos efectuados en atención a la ejecución del contrato, no serán reconocidas por </w:t>
            </w:r>
            <w:r w:rsidR="00A00BFD">
              <w:t>la Unidad Prestadora de Servicios de Salud</w:t>
            </w:r>
            <w:r>
              <w:t xml:space="preserve"> Magdalena.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3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14</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671086">
            <w:pPr>
              <w:adjustRightInd w:val="0"/>
              <w:jc w:val="both"/>
              <w:rPr>
                <w:b/>
                <w:bCs/>
                <w:u w:val="single"/>
              </w:rPr>
            </w:pPr>
            <w:r>
              <w:t>El contratista</w:t>
            </w:r>
            <w:r w:rsidR="00375F47">
              <w:t xml:space="preserve"> CERTIFICA que los procedimientos efectuados que no reúnan los requisitos de calidad y confiabilidad, serán practicados nuevamente, sin costo adicional para el Área de Sanidad Magdalena </w:t>
            </w:r>
            <w:r w:rsidR="00375F47">
              <w:rPr>
                <w:bCs/>
                <w:color w:val="000000"/>
              </w:rP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15</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671086">
            <w:pPr>
              <w:adjustRightInd w:val="0"/>
              <w:jc w:val="both"/>
            </w:pPr>
            <w:r>
              <w:rPr>
                <w:bCs/>
                <w:color w:val="000000"/>
              </w:rPr>
              <w:t xml:space="preserve">El </w:t>
            </w:r>
            <w:r w:rsidR="00671086">
              <w:rPr>
                <w:bCs/>
                <w:color w:val="000000"/>
              </w:rPr>
              <w:t>contratista</w:t>
            </w:r>
            <w:r>
              <w:t xml:space="preserve"> CUMPLIRA las obligaciones relacionadas con la aplicación de buenas prácticas ambientales </w:t>
            </w:r>
            <w:r>
              <w:rPr>
                <w:bCs/>
                <w:color w:val="000000"/>
              </w:rP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17</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rPr>
                <w:highlight w:val="yellow"/>
              </w:rPr>
            </w:pPr>
            <w:r>
              <w:t xml:space="preserve">La Oportunidad en la asignación de citas ambulatorias de medicina especializada debe ser MAXIMO 30 días, luego de expedida la autorización por parte de la entidad contratante </w:t>
            </w:r>
            <w:r>
              <w:rPr>
                <w:bCs/>
              </w:rPr>
              <w:t xml:space="preserve">(Anexar certificación). Se exceptúan las especialidades de Medicina Interna, Pediatría y </w:t>
            </w:r>
            <w:proofErr w:type="spellStart"/>
            <w:r>
              <w:rPr>
                <w:bCs/>
              </w:rPr>
              <w:t>Gineco</w:t>
            </w:r>
            <w:proofErr w:type="spellEnd"/>
            <w:r>
              <w:rPr>
                <w:bCs/>
              </w:rPr>
              <w:t xml:space="preserve">-obstetricia que se solicitan como máximo a 15 </w:t>
            </w:r>
            <w:proofErr w:type="spellStart"/>
            <w:r>
              <w:rPr>
                <w:bCs/>
              </w:rPr>
              <w:t>dias</w:t>
            </w:r>
            <w:proofErr w:type="spellEnd"/>
            <w:r>
              <w:rPr>
                <w:bCs/>
              </w:rPr>
              <w:t xml:space="preserve"> </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18</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FF149A">
            <w:pPr>
              <w:adjustRightInd w:val="0"/>
              <w:jc w:val="both"/>
            </w:pPr>
            <w:r>
              <w:t>El contratista debe dar a conocer a</w:t>
            </w:r>
            <w:r w:rsidR="00FF149A">
              <w:t xml:space="preserve"> la</w:t>
            </w:r>
            <w:r>
              <w:t xml:space="preserve"> </w:t>
            </w:r>
            <w:r w:rsidR="00FF149A">
              <w:t>Unidad Prestadora de servicios de Salud</w:t>
            </w:r>
            <w:r>
              <w:t xml:space="preserve"> Magdalena. Las Guías de manejo institucionales. (Se verificaran mediante la visita que será efectuada una vez se realice la celebración del contrato).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19</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 xml:space="preserve">El CONTRATISTA se compromete a No continuar prestando los servicios objeto del presente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 </w:t>
            </w:r>
            <w:r>
              <w:rPr>
                <w:bCs/>
                <w:color w:val="000000"/>
              </w:rP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20</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 xml:space="preserve">El CONTRATISTA se compromete a dar cumplimiento a las disposiciones del Sistema Obligatorio de. Garantía de Calidad en Salud </w:t>
            </w:r>
            <w:r>
              <w:rPr>
                <w:bCs/>
                <w:color w:val="000000"/>
              </w:rP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21</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 xml:space="preserve">El Contratista deberá designar un coordinador médico para que en conjunto con el supervisor del contrato o auditor médico del Contratante, den solución a los posibles inconvenientes que puedan presentarse durante el desarrollo y ejecución del contrato </w:t>
            </w:r>
            <w:r>
              <w:rPr>
                <w:bCs/>
                <w:color w:val="000000"/>
              </w:rPr>
              <w:t>(Anexar certificación con datos).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55"/>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22</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pPr>
            <w:r>
              <w:t>Durante el plazo de la ejecución del contrato y adiciones a que hubiere lugar EL CONTRATISTA deberá contar con la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(Formularios que debe anexar formulario de inscripción y cumplimiento con los requisitos de habilitación para los servicios ofrecidos).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26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23</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adjustRightInd w:val="0"/>
              <w:jc w:val="both"/>
              <w:rPr>
                <w:b/>
                <w:bCs/>
                <w:sz w:val="14"/>
                <w:szCs w:val="14"/>
              </w:rPr>
            </w:pPr>
            <w:r>
              <w:t>INFORMACIÓN QUE EL CONTR</w:t>
            </w:r>
            <w:r w:rsidR="005D6BD2">
              <w:t>ATISTA DEBE SUMINISTRAR A LA UPS</w:t>
            </w:r>
            <w:r>
              <w:t xml:space="preserve"> DURANTE LA EJECUCIÓN DEL CONTRATO: </w:t>
            </w:r>
            <w:r>
              <w:rPr>
                <w:b/>
                <w:bCs/>
              </w:rPr>
              <w:t>OTROS ASPECTOS (INSTRUCTIVO 013 de 2013- DISAN AGESA)</w:t>
            </w:r>
          </w:p>
          <w:p w:rsidR="00375F47" w:rsidRDefault="00375F47" w:rsidP="0083594B">
            <w:pPr>
              <w:numPr>
                <w:ilvl w:val="0"/>
                <w:numId w:val="9"/>
              </w:numPr>
              <w:adjustRightInd w:val="0"/>
              <w:jc w:val="both"/>
            </w:pPr>
            <w:r>
              <w:t>Notificar al supervisor del contrato en forma oportuna, respecto de los inconvenientes que se puedan presentar en desarrollo de la ejecución del respectivo contrato.</w:t>
            </w:r>
          </w:p>
          <w:p w:rsidR="00375F47" w:rsidRDefault="00375F47" w:rsidP="0083594B">
            <w:pPr>
              <w:numPr>
                <w:ilvl w:val="0"/>
                <w:numId w:val="9"/>
              </w:numPr>
              <w:adjustRightInd w:val="0"/>
              <w:jc w:val="both"/>
            </w:pPr>
            <w:r>
              <w:t>Informar al supervisor del contrato cuando se haya ejecutado en un cincuenta 50% y en un setenta 70% el valor del contrato.</w:t>
            </w:r>
          </w:p>
          <w:p w:rsidR="00375F47" w:rsidRDefault="00375F47" w:rsidP="0083594B">
            <w:pPr>
              <w:numPr>
                <w:ilvl w:val="0"/>
                <w:numId w:val="9"/>
              </w:numPr>
              <w:adjustRightInd w:val="0"/>
              <w:jc w:val="both"/>
            </w:pPr>
            <w:r>
              <w:t xml:space="preserve">Debe reportar al supervisor del contrato los indicadores de la Circular Externa </w:t>
            </w:r>
            <w:proofErr w:type="spellStart"/>
            <w:r>
              <w:t>Supersalud</w:t>
            </w:r>
            <w:proofErr w:type="spellEnd"/>
            <w:r>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375F47" w:rsidRDefault="00375F47" w:rsidP="0083594B">
            <w:pPr>
              <w:numPr>
                <w:ilvl w:val="0"/>
                <w:numId w:val="9"/>
              </w:numPr>
              <w:adjustRightInd w:val="0"/>
              <w:jc w:val="both"/>
            </w:pPr>
            <w:r>
              <w:t>Atender oportuna y eficazmente las solicitudes que le formule la Jefatura de la USP o el ordenador del gasto.</w:t>
            </w:r>
          </w:p>
          <w:p w:rsidR="00375F47" w:rsidRDefault="00375F47" w:rsidP="0083594B">
            <w:pPr>
              <w:numPr>
                <w:ilvl w:val="0"/>
                <w:numId w:val="9"/>
              </w:numPr>
              <w:adjustRightInd w:val="0"/>
              <w:jc w:val="both"/>
            </w:pPr>
            <w:r>
              <w:t>Enviar el primer día hábil de cada semana a la USP la información de notificación epidemiológica semanal (solo se notifica los casos de usuarios del Subsistema de Salud de la Policía Nacional).</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308"/>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24</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jc w:val="both"/>
            </w:pPr>
            <w:r>
              <w:t>Cumplimiento de circular 030 de 19 mayo de 2006, indicadores de calidad.</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rPr>
            </w:pPr>
          </w:p>
        </w:tc>
      </w:tr>
      <w:tr w:rsidR="0072723E" w:rsidTr="0072723E">
        <w:trPr>
          <w:trHeight w:val="823"/>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25</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adjustRightInd w:val="0"/>
              <w:jc w:val="both"/>
              <w:rPr>
                <w:rFonts w:eastAsia="Calibri"/>
              </w:rPr>
            </w:pPr>
            <w:r>
              <w:t>Cumplimiento de resolución 3047 del 14 de Agosto de 2008 y decreto 4747 del 07 de Diciembre de 2007, informando correo electrónico para él envió de los formatos. A los oferentes elegidos, en cumplimiento a lo descrito en la Ley, se les dispondrá de la información institucional, al momento de la suscripción del contrato.</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rFonts w:eastAsia="Calibri"/>
              </w:rPr>
            </w:pPr>
          </w:p>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466"/>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lastRenderedPageBreak/>
              <w:t>26</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1280"/>
              </w:tabs>
              <w:jc w:val="both"/>
              <w:rPr>
                <w:rFonts w:eastAsia="Calibri"/>
              </w:rPr>
            </w:pPr>
            <w:r>
              <w:rPr>
                <w:rFonts w:eastAsia="Calibri"/>
              </w:rPr>
              <w:t xml:space="preserve">Cuando se requiera un procedimiento que por su carácter sea esencial debe tener una cotización, debe ser detallada ítem por ítem, no se aceptara valor global y la coordinación se realizara directamente con la oficina de referencia y </w:t>
            </w:r>
            <w:proofErr w:type="spellStart"/>
            <w:r>
              <w:rPr>
                <w:rFonts w:eastAsia="Calibri"/>
              </w:rPr>
              <w:t>Contrarreferencia</w:t>
            </w:r>
            <w:proofErr w:type="spellEnd"/>
            <w:r>
              <w:rPr>
                <w:rFonts w:eastAsia="Calibri"/>
              </w:rPr>
              <w:t xml:space="preserve"> de sanidad y serán verificado por los auditores del Área de Sanidad Magdalena y la oficina de </w:t>
            </w:r>
            <w:proofErr w:type="spellStart"/>
            <w:r>
              <w:rPr>
                <w:rFonts w:eastAsia="Calibri"/>
              </w:rPr>
              <w:t>auditoria</w:t>
            </w:r>
            <w:proofErr w:type="spellEnd"/>
            <w:r>
              <w:rPr>
                <w:rFonts w:eastAsia="Calibri"/>
              </w:rPr>
              <w:t xml:space="preserve"> médicas para cruzar la información con los precios del mercado para evitar sobrecosto.</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rFonts w:eastAsia="Calibri"/>
              </w:rPr>
            </w:pPr>
          </w:p>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t>27</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1280"/>
              </w:tabs>
              <w:jc w:val="both"/>
            </w:pPr>
            <w:r>
              <w:t>La entidad al momento de facturar algún servicio y esta sobre pasa el valor pactado de la tarifa será causal de glosa definitiva.</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t>28</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1280"/>
              </w:tabs>
              <w:jc w:val="both"/>
            </w:pPr>
            <w:r>
              <w:t>Los insumos y material de osteosíntesis se debe facturar precio de compras más el 12% y expresar algún descuento que se pueda ofertar.</w:t>
            </w:r>
          </w:p>
        </w:tc>
        <w:tc>
          <w:tcPr>
            <w:tcW w:w="320"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tc>
        <w:tc>
          <w:tcPr>
            <w:tcW w:w="321" w:type="pct"/>
            <w:tcBorders>
              <w:top w:val="single" w:sz="4" w:space="0" w:color="auto"/>
              <w:left w:val="single" w:sz="4" w:space="0" w:color="auto"/>
              <w:bottom w:val="single" w:sz="4" w:space="0" w:color="auto"/>
              <w:right w:val="single" w:sz="4" w:space="0" w:color="auto"/>
            </w:tcBorders>
            <w:noWrap/>
            <w:vAlign w:val="bottom"/>
            <w:hideMark/>
          </w:tcPr>
          <w:p w:rsidR="00375F47" w:rsidRDefault="00375F47">
            <w:pPr>
              <w:rPr>
                <w:lang w:val="es-CO" w:eastAsia="es-CO"/>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rPr>
                <w:lang w:val="es-ES"/>
              </w:rPr>
            </w:pPr>
            <w:r>
              <w:t>29</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760DE9">
            <w:pPr>
              <w:tabs>
                <w:tab w:val="left" w:pos="1280"/>
              </w:tabs>
              <w:jc w:val="both"/>
            </w:pPr>
            <w:r>
              <w:rPr>
                <w:bCs/>
                <w:color w:val="000000"/>
              </w:rPr>
              <w:t xml:space="preserve">El </w:t>
            </w:r>
            <w:r w:rsidR="00760DE9">
              <w:rPr>
                <w:bCs/>
                <w:color w:val="000000"/>
              </w:rPr>
              <w:t>contratista</w:t>
            </w:r>
            <w:r>
              <w:t xml:space="preserve"> debe de contar con una oficina de atención al ciudadano y que este resuelva cualquier inconveniente que se presente.</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30</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1280"/>
              </w:tabs>
              <w:jc w:val="both"/>
            </w:pPr>
            <w:r>
              <w:t>Requisitos para la atención de servicio, horarios de atención, modalidad para la asignación de citas (Telefónica y/o Presencial), entrega de copia de historias clínicas, entrega del formato de referencia y autorización, dirección y teléfonos (Fijos y/o móviles) en donde puedan localizarse para las atenciones ambulatorias y programadas y para los casos de solicitarles interconsultas de urgencias y hospitalarias.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32</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817ADB">
            <w:pPr>
              <w:tabs>
                <w:tab w:val="left" w:pos="1280"/>
              </w:tabs>
              <w:jc w:val="both"/>
            </w:pPr>
            <w:r>
              <w:rPr>
                <w:bCs/>
                <w:color w:val="000000"/>
              </w:rPr>
              <w:t xml:space="preserve">El </w:t>
            </w:r>
            <w:r w:rsidR="00817ADB">
              <w:rPr>
                <w:bCs/>
                <w:color w:val="000000"/>
              </w:rPr>
              <w:t>contratista</w:t>
            </w:r>
            <w:r>
              <w:t xml:space="preserve"> deberá comprobar los derechos de los usuarios (Cotizantes y Beneficiarios) en la página del ADRES, y en caso de existir </w:t>
            </w:r>
            <w:proofErr w:type="spellStart"/>
            <w:r>
              <w:t>multiafiliacion</w:t>
            </w:r>
            <w:proofErr w:type="spellEnd"/>
            <w:r>
              <w:t xml:space="preserve"> deberá informar a la oficina de referencia de sanidad para que esta defina la conducta a seguir, la entidad ofertante debe notificar al usuario de la novedad de la </w:t>
            </w:r>
            <w:proofErr w:type="spellStart"/>
            <w:r>
              <w:t>multiafiliacion</w:t>
            </w:r>
            <w:proofErr w:type="spellEnd"/>
            <w:r>
              <w:t xml:space="preserve"> de acuerdo a la ley y si llegara el caso presta el servicio sin informar será causal del glosa total el servicio prestado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63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33</w:t>
            </w:r>
          </w:p>
        </w:tc>
        <w:tc>
          <w:tcPr>
            <w:tcW w:w="4039" w:type="pct"/>
            <w:tcBorders>
              <w:top w:val="single" w:sz="4" w:space="0" w:color="auto"/>
              <w:left w:val="single" w:sz="4" w:space="0" w:color="auto"/>
              <w:bottom w:val="single" w:sz="4" w:space="0" w:color="auto"/>
              <w:right w:val="single" w:sz="4" w:space="0" w:color="auto"/>
            </w:tcBorders>
            <w:vAlign w:val="bottom"/>
          </w:tcPr>
          <w:p w:rsidR="00375F47" w:rsidRDefault="00375F47">
            <w:pPr>
              <w:adjustRightInd w:val="0"/>
              <w:jc w:val="both"/>
            </w:pPr>
            <w:r>
              <w:t>Anexar para el pago la siguiente información en medio físico y magnético en formato Excel o Word; Relación general de pacientes atendidos, detallando la factura por cada uno de ellos discriminada y firmada por el usuario o acudiente. Se debe registrar esta información en formato anexo para radicación de las cuentas. El CONTRATISTA se compromete a presentar junto con las facturas, información estadística mensual en un archivo plano el cual debe venir en medio magnético e impreso, que contenga la siguiente información: Número del Consecutivo, Apellidos y Nombres, Número de identificación, Edad del usuario, Fecha del servicio, Diagnostico con CIE10, Código del Procedimiento (CUPS), Nombre del Procedimiento o Estudio Realizado, Valor del Procedimiento, Nombre del Médico Solicitante, Cedula del Médico Solicitante, Servicio Solicitado Soportes de la ley para la auditoría de cuentas.</w:t>
            </w:r>
          </w:p>
          <w:p w:rsidR="00375F47" w:rsidRDefault="00375F47">
            <w:pPr>
              <w:adjustRightInd w:val="0"/>
              <w:jc w:val="both"/>
              <w:rPr>
                <w:sz w:val="14"/>
                <w:szCs w:val="18"/>
              </w:rPr>
            </w:pPr>
          </w:p>
          <w:tbl>
            <w:tblPr>
              <w:tblW w:w="6669" w:type="dxa"/>
              <w:jc w:val="center"/>
              <w:tblLayout w:type="fixed"/>
              <w:tblCellMar>
                <w:left w:w="70" w:type="dxa"/>
                <w:right w:w="70" w:type="dxa"/>
              </w:tblCellMar>
              <w:tblLook w:val="04A0"/>
            </w:tblPr>
            <w:tblGrid>
              <w:gridCol w:w="244"/>
              <w:gridCol w:w="596"/>
              <w:gridCol w:w="595"/>
              <w:gridCol w:w="631"/>
              <w:gridCol w:w="615"/>
              <w:gridCol w:w="902"/>
              <w:gridCol w:w="933"/>
              <w:gridCol w:w="803"/>
              <w:gridCol w:w="735"/>
              <w:gridCol w:w="615"/>
            </w:tblGrid>
            <w:tr w:rsidR="0072723E" w:rsidTr="0072723E">
              <w:trPr>
                <w:trHeight w:val="19"/>
                <w:jc w:val="center"/>
              </w:trPr>
              <w:tc>
                <w:tcPr>
                  <w:tcW w:w="249" w:type="dxa"/>
                  <w:tcBorders>
                    <w:top w:val="single" w:sz="8" w:space="0" w:color="auto"/>
                    <w:left w:val="single" w:sz="8" w:space="0" w:color="auto"/>
                    <w:bottom w:val="single" w:sz="8" w:space="0" w:color="auto"/>
                    <w:right w:val="nil"/>
                  </w:tcBorders>
                  <w:shd w:val="clear" w:color="auto" w:fill="D9D9D9" w:themeFill="background1" w:themeFillShade="D9"/>
                  <w:vAlign w:val="center"/>
                  <w:hideMark/>
                </w:tcPr>
                <w:p w:rsidR="00375F47" w:rsidRDefault="00375F47">
                  <w:pPr>
                    <w:jc w:val="center"/>
                    <w:rPr>
                      <w:b/>
                      <w:bCs/>
                      <w:sz w:val="10"/>
                      <w:szCs w:val="10"/>
                    </w:rPr>
                  </w:pPr>
                  <w:r>
                    <w:rPr>
                      <w:b/>
                      <w:bCs/>
                      <w:sz w:val="10"/>
                      <w:szCs w:val="10"/>
                    </w:rPr>
                    <w:t>Nº</w:t>
                  </w:r>
                </w:p>
              </w:tc>
              <w:tc>
                <w:tcPr>
                  <w:tcW w:w="62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375F47" w:rsidRDefault="00375F47">
                  <w:pPr>
                    <w:jc w:val="center"/>
                    <w:rPr>
                      <w:b/>
                      <w:bCs/>
                      <w:sz w:val="10"/>
                      <w:szCs w:val="10"/>
                    </w:rPr>
                  </w:pPr>
                  <w:r>
                    <w:rPr>
                      <w:b/>
                      <w:bCs/>
                      <w:sz w:val="10"/>
                      <w:szCs w:val="10"/>
                    </w:rPr>
                    <w:t>No. FACTURA</w:t>
                  </w:r>
                </w:p>
              </w:tc>
              <w:tc>
                <w:tcPr>
                  <w:tcW w:w="624" w:type="dxa"/>
                  <w:tcBorders>
                    <w:top w:val="single" w:sz="8" w:space="0" w:color="auto"/>
                    <w:left w:val="nil"/>
                    <w:bottom w:val="single" w:sz="8" w:space="0" w:color="auto"/>
                    <w:right w:val="nil"/>
                  </w:tcBorders>
                  <w:shd w:val="clear" w:color="auto" w:fill="D9D9D9" w:themeFill="background1" w:themeFillShade="D9"/>
                  <w:vAlign w:val="center"/>
                  <w:hideMark/>
                </w:tcPr>
                <w:p w:rsidR="00375F47" w:rsidRDefault="00375F47">
                  <w:pPr>
                    <w:jc w:val="center"/>
                    <w:rPr>
                      <w:b/>
                      <w:bCs/>
                      <w:sz w:val="10"/>
                      <w:szCs w:val="10"/>
                    </w:rPr>
                  </w:pPr>
                  <w:r>
                    <w:rPr>
                      <w:b/>
                      <w:bCs/>
                      <w:sz w:val="10"/>
                      <w:szCs w:val="10"/>
                    </w:rPr>
                    <w:t>FECHA DE FACTURA</w:t>
                  </w:r>
                </w:p>
              </w:tc>
              <w:tc>
                <w:tcPr>
                  <w:tcW w:w="66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375F47" w:rsidRDefault="00375F47">
                  <w:pPr>
                    <w:jc w:val="center"/>
                    <w:rPr>
                      <w:b/>
                      <w:bCs/>
                      <w:sz w:val="10"/>
                      <w:szCs w:val="10"/>
                    </w:rPr>
                  </w:pPr>
                  <w:r>
                    <w:rPr>
                      <w:b/>
                      <w:bCs/>
                      <w:sz w:val="10"/>
                      <w:szCs w:val="10"/>
                    </w:rPr>
                    <w:t>FECHA DE ATENCION</w:t>
                  </w:r>
                </w:p>
              </w:tc>
              <w:tc>
                <w:tcPr>
                  <w:tcW w:w="646" w:type="dxa"/>
                  <w:tcBorders>
                    <w:top w:val="single" w:sz="8" w:space="0" w:color="auto"/>
                    <w:left w:val="nil"/>
                    <w:bottom w:val="single" w:sz="8" w:space="0" w:color="auto"/>
                    <w:right w:val="nil"/>
                  </w:tcBorders>
                  <w:shd w:val="clear" w:color="auto" w:fill="D9D9D9" w:themeFill="background1" w:themeFillShade="D9"/>
                  <w:vAlign w:val="center"/>
                  <w:hideMark/>
                </w:tcPr>
                <w:p w:rsidR="00375F47" w:rsidRDefault="00375F47">
                  <w:pPr>
                    <w:jc w:val="center"/>
                    <w:rPr>
                      <w:b/>
                      <w:bCs/>
                      <w:sz w:val="10"/>
                      <w:szCs w:val="10"/>
                    </w:rPr>
                  </w:pPr>
                  <w:r>
                    <w:rPr>
                      <w:b/>
                      <w:bCs/>
                      <w:sz w:val="10"/>
                      <w:szCs w:val="10"/>
                    </w:rPr>
                    <w:t>NOMBRE DEL  PACIENTE</w:t>
                  </w:r>
                </w:p>
              </w:tc>
              <w:tc>
                <w:tcPr>
                  <w:tcW w:w="952"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rsidR="00375F47" w:rsidRDefault="00375F47">
                  <w:pPr>
                    <w:jc w:val="center"/>
                    <w:rPr>
                      <w:b/>
                      <w:bCs/>
                      <w:sz w:val="10"/>
                      <w:szCs w:val="10"/>
                    </w:rPr>
                  </w:pPr>
                  <w:r>
                    <w:rPr>
                      <w:b/>
                      <w:bCs/>
                      <w:sz w:val="10"/>
                      <w:szCs w:val="10"/>
                    </w:rPr>
                    <w:t>No. IDENTIFICACION</w:t>
                  </w:r>
                </w:p>
              </w:tc>
              <w:tc>
                <w:tcPr>
                  <w:tcW w:w="985" w:type="dxa"/>
                  <w:tcBorders>
                    <w:top w:val="single" w:sz="8" w:space="0" w:color="auto"/>
                    <w:left w:val="single" w:sz="4" w:space="0" w:color="auto"/>
                    <w:bottom w:val="single" w:sz="8" w:space="0" w:color="auto"/>
                    <w:right w:val="nil"/>
                  </w:tcBorders>
                  <w:shd w:val="clear" w:color="auto" w:fill="D9D9D9" w:themeFill="background1" w:themeFillShade="D9"/>
                  <w:vAlign w:val="center"/>
                  <w:hideMark/>
                </w:tcPr>
                <w:p w:rsidR="00375F47" w:rsidRDefault="00375F47">
                  <w:pPr>
                    <w:jc w:val="center"/>
                    <w:rPr>
                      <w:b/>
                      <w:bCs/>
                      <w:sz w:val="10"/>
                      <w:szCs w:val="10"/>
                    </w:rPr>
                  </w:pPr>
                  <w:r>
                    <w:rPr>
                      <w:b/>
                      <w:bCs/>
                      <w:sz w:val="10"/>
                      <w:szCs w:val="10"/>
                    </w:rPr>
                    <w:t>PROCEDIMIENTO (CODIGO CUPS)</w:t>
                  </w:r>
                </w:p>
              </w:tc>
              <w:tc>
                <w:tcPr>
                  <w:tcW w:w="84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375F47" w:rsidRDefault="00375F47">
                  <w:pPr>
                    <w:jc w:val="center"/>
                    <w:rPr>
                      <w:b/>
                      <w:bCs/>
                      <w:sz w:val="10"/>
                      <w:szCs w:val="10"/>
                    </w:rPr>
                  </w:pPr>
                  <w:r>
                    <w:rPr>
                      <w:b/>
                      <w:bCs/>
                      <w:sz w:val="10"/>
                      <w:szCs w:val="10"/>
                    </w:rPr>
                    <w:t>DIAGNOSTICO (CIE 10)</w:t>
                  </w:r>
                </w:p>
              </w:tc>
              <w:tc>
                <w:tcPr>
                  <w:tcW w:w="774" w:type="dxa"/>
                  <w:tcBorders>
                    <w:top w:val="single" w:sz="8" w:space="0" w:color="auto"/>
                    <w:left w:val="nil"/>
                    <w:bottom w:val="single" w:sz="8" w:space="0" w:color="auto"/>
                    <w:right w:val="nil"/>
                  </w:tcBorders>
                  <w:shd w:val="clear" w:color="auto" w:fill="D9D9D9" w:themeFill="background1" w:themeFillShade="D9"/>
                  <w:vAlign w:val="center"/>
                  <w:hideMark/>
                </w:tcPr>
                <w:p w:rsidR="00375F47" w:rsidRDefault="00375F47">
                  <w:pPr>
                    <w:jc w:val="center"/>
                    <w:rPr>
                      <w:b/>
                      <w:bCs/>
                      <w:sz w:val="10"/>
                      <w:szCs w:val="10"/>
                    </w:rPr>
                  </w:pPr>
                  <w:r>
                    <w:rPr>
                      <w:b/>
                      <w:bCs/>
                      <w:sz w:val="10"/>
                      <w:szCs w:val="10"/>
                    </w:rPr>
                    <w:t>VR. FACTURADO</w:t>
                  </w:r>
                </w:p>
              </w:tc>
              <w:tc>
                <w:tcPr>
                  <w:tcW w:w="64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375F47" w:rsidRDefault="00375F47">
                  <w:pPr>
                    <w:jc w:val="center"/>
                    <w:rPr>
                      <w:b/>
                      <w:bCs/>
                      <w:sz w:val="10"/>
                      <w:szCs w:val="10"/>
                    </w:rPr>
                  </w:pPr>
                  <w:r>
                    <w:rPr>
                      <w:b/>
                      <w:bCs/>
                      <w:sz w:val="10"/>
                      <w:szCs w:val="10"/>
                    </w:rPr>
                    <w:t>EDAD DEL PACIENTE</w:t>
                  </w:r>
                </w:p>
              </w:tc>
            </w:tr>
            <w:tr w:rsidR="00375F47" w:rsidTr="0072723E">
              <w:trPr>
                <w:trHeight w:val="19"/>
                <w:jc w:val="center"/>
              </w:trPr>
              <w:tc>
                <w:tcPr>
                  <w:tcW w:w="249" w:type="dxa"/>
                  <w:tcBorders>
                    <w:top w:val="single" w:sz="8" w:space="0" w:color="auto"/>
                    <w:left w:val="single" w:sz="8" w:space="0" w:color="auto"/>
                    <w:bottom w:val="single" w:sz="8" w:space="0" w:color="auto"/>
                    <w:right w:val="nil"/>
                  </w:tcBorders>
                  <w:vAlign w:val="center"/>
                </w:tcPr>
                <w:p w:rsidR="00375F47" w:rsidRDefault="00375F47">
                  <w:pPr>
                    <w:jc w:val="center"/>
                    <w:rPr>
                      <w:b/>
                      <w:bCs/>
                      <w:sz w:val="10"/>
                      <w:szCs w:val="10"/>
                    </w:rPr>
                  </w:pPr>
                </w:p>
              </w:tc>
              <w:tc>
                <w:tcPr>
                  <w:tcW w:w="624" w:type="dxa"/>
                  <w:tcBorders>
                    <w:top w:val="single" w:sz="8" w:space="0" w:color="auto"/>
                    <w:left w:val="single" w:sz="8" w:space="0" w:color="auto"/>
                    <w:bottom w:val="single" w:sz="8" w:space="0" w:color="auto"/>
                    <w:right w:val="single" w:sz="8" w:space="0" w:color="auto"/>
                  </w:tcBorders>
                  <w:vAlign w:val="center"/>
                </w:tcPr>
                <w:p w:rsidR="00375F47" w:rsidRDefault="00375F47">
                  <w:pPr>
                    <w:jc w:val="center"/>
                    <w:rPr>
                      <w:b/>
                      <w:bCs/>
                      <w:sz w:val="10"/>
                      <w:szCs w:val="10"/>
                    </w:rPr>
                  </w:pPr>
                </w:p>
              </w:tc>
              <w:tc>
                <w:tcPr>
                  <w:tcW w:w="624" w:type="dxa"/>
                  <w:tcBorders>
                    <w:top w:val="single" w:sz="8" w:space="0" w:color="auto"/>
                    <w:left w:val="nil"/>
                    <w:bottom w:val="single" w:sz="8" w:space="0" w:color="auto"/>
                    <w:right w:val="nil"/>
                  </w:tcBorders>
                  <w:vAlign w:val="center"/>
                </w:tcPr>
                <w:p w:rsidR="00375F47" w:rsidRDefault="00375F47">
                  <w:pPr>
                    <w:jc w:val="center"/>
                    <w:rPr>
                      <w:b/>
                      <w:bCs/>
                      <w:sz w:val="10"/>
                      <w:szCs w:val="10"/>
                    </w:rPr>
                  </w:pPr>
                </w:p>
              </w:tc>
              <w:tc>
                <w:tcPr>
                  <w:tcW w:w="663" w:type="dxa"/>
                  <w:tcBorders>
                    <w:top w:val="single" w:sz="8" w:space="0" w:color="auto"/>
                    <w:left w:val="single" w:sz="8" w:space="0" w:color="auto"/>
                    <w:bottom w:val="single" w:sz="8" w:space="0" w:color="auto"/>
                    <w:right w:val="single" w:sz="8" w:space="0" w:color="auto"/>
                  </w:tcBorders>
                  <w:vAlign w:val="center"/>
                </w:tcPr>
                <w:p w:rsidR="00375F47" w:rsidRDefault="00375F47">
                  <w:pPr>
                    <w:jc w:val="center"/>
                    <w:rPr>
                      <w:b/>
                      <w:bCs/>
                      <w:sz w:val="10"/>
                      <w:szCs w:val="10"/>
                    </w:rPr>
                  </w:pPr>
                </w:p>
              </w:tc>
              <w:tc>
                <w:tcPr>
                  <w:tcW w:w="646" w:type="dxa"/>
                  <w:tcBorders>
                    <w:top w:val="single" w:sz="8" w:space="0" w:color="auto"/>
                    <w:left w:val="nil"/>
                    <w:bottom w:val="single" w:sz="8" w:space="0" w:color="auto"/>
                    <w:right w:val="nil"/>
                  </w:tcBorders>
                  <w:vAlign w:val="center"/>
                </w:tcPr>
                <w:p w:rsidR="00375F47" w:rsidRDefault="00375F47">
                  <w:pPr>
                    <w:jc w:val="center"/>
                    <w:rPr>
                      <w:b/>
                      <w:bCs/>
                      <w:sz w:val="10"/>
                      <w:szCs w:val="10"/>
                    </w:rPr>
                  </w:pPr>
                </w:p>
              </w:tc>
              <w:tc>
                <w:tcPr>
                  <w:tcW w:w="952" w:type="dxa"/>
                  <w:tcBorders>
                    <w:top w:val="single" w:sz="8" w:space="0" w:color="auto"/>
                    <w:left w:val="single" w:sz="8" w:space="0" w:color="auto"/>
                    <w:bottom w:val="single" w:sz="8" w:space="0" w:color="auto"/>
                    <w:right w:val="single" w:sz="4" w:space="0" w:color="auto"/>
                  </w:tcBorders>
                  <w:vAlign w:val="center"/>
                </w:tcPr>
                <w:p w:rsidR="00375F47" w:rsidRDefault="00375F47">
                  <w:pPr>
                    <w:jc w:val="center"/>
                    <w:rPr>
                      <w:b/>
                      <w:bCs/>
                      <w:sz w:val="10"/>
                      <w:szCs w:val="10"/>
                    </w:rPr>
                  </w:pPr>
                </w:p>
              </w:tc>
              <w:tc>
                <w:tcPr>
                  <w:tcW w:w="985" w:type="dxa"/>
                  <w:tcBorders>
                    <w:top w:val="single" w:sz="8" w:space="0" w:color="auto"/>
                    <w:left w:val="single" w:sz="4" w:space="0" w:color="auto"/>
                    <w:bottom w:val="single" w:sz="8" w:space="0" w:color="auto"/>
                    <w:right w:val="nil"/>
                  </w:tcBorders>
                  <w:vAlign w:val="center"/>
                </w:tcPr>
                <w:p w:rsidR="00375F47" w:rsidRDefault="00375F47">
                  <w:pPr>
                    <w:jc w:val="center"/>
                    <w:rPr>
                      <w:b/>
                      <w:bCs/>
                      <w:sz w:val="10"/>
                      <w:szCs w:val="10"/>
                    </w:rPr>
                  </w:pPr>
                </w:p>
              </w:tc>
              <w:tc>
                <w:tcPr>
                  <w:tcW w:w="846" w:type="dxa"/>
                  <w:tcBorders>
                    <w:top w:val="single" w:sz="8" w:space="0" w:color="auto"/>
                    <w:left w:val="single" w:sz="8" w:space="0" w:color="auto"/>
                    <w:bottom w:val="single" w:sz="8" w:space="0" w:color="auto"/>
                    <w:right w:val="single" w:sz="8" w:space="0" w:color="auto"/>
                  </w:tcBorders>
                  <w:vAlign w:val="center"/>
                </w:tcPr>
                <w:p w:rsidR="00375F47" w:rsidRDefault="00375F47">
                  <w:pPr>
                    <w:jc w:val="center"/>
                    <w:rPr>
                      <w:b/>
                      <w:bCs/>
                      <w:sz w:val="10"/>
                      <w:szCs w:val="10"/>
                    </w:rPr>
                  </w:pPr>
                </w:p>
              </w:tc>
              <w:tc>
                <w:tcPr>
                  <w:tcW w:w="774" w:type="dxa"/>
                  <w:tcBorders>
                    <w:top w:val="single" w:sz="8" w:space="0" w:color="auto"/>
                    <w:left w:val="nil"/>
                    <w:bottom w:val="single" w:sz="8" w:space="0" w:color="auto"/>
                    <w:right w:val="nil"/>
                  </w:tcBorders>
                  <w:vAlign w:val="center"/>
                </w:tcPr>
                <w:p w:rsidR="00375F47" w:rsidRDefault="00375F47">
                  <w:pPr>
                    <w:jc w:val="center"/>
                    <w:rPr>
                      <w:b/>
                      <w:bCs/>
                      <w:sz w:val="10"/>
                      <w:szCs w:val="10"/>
                    </w:rPr>
                  </w:pPr>
                </w:p>
              </w:tc>
              <w:tc>
                <w:tcPr>
                  <w:tcW w:w="646" w:type="dxa"/>
                  <w:tcBorders>
                    <w:top w:val="single" w:sz="8" w:space="0" w:color="auto"/>
                    <w:left w:val="single" w:sz="8" w:space="0" w:color="auto"/>
                    <w:bottom w:val="single" w:sz="8" w:space="0" w:color="auto"/>
                    <w:right w:val="single" w:sz="8" w:space="0" w:color="auto"/>
                  </w:tcBorders>
                  <w:vAlign w:val="center"/>
                </w:tcPr>
                <w:p w:rsidR="00375F47" w:rsidRDefault="00375F47">
                  <w:pPr>
                    <w:jc w:val="center"/>
                    <w:rPr>
                      <w:b/>
                      <w:bCs/>
                      <w:sz w:val="10"/>
                      <w:szCs w:val="10"/>
                    </w:rPr>
                  </w:pPr>
                </w:p>
              </w:tc>
            </w:tr>
          </w:tbl>
          <w:p w:rsidR="00375F47" w:rsidRDefault="00375F47">
            <w:pPr>
              <w:tabs>
                <w:tab w:val="left" w:pos="1280"/>
              </w:tabs>
              <w:jc w:val="both"/>
              <w:rPr>
                <w:lang w:val="es-ES"/>
              </w:rPr>
            </w:pP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34</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1280"/>
              </w:tabs>
              <w:jc w:val="both"/>
            </w:pPr>
            <w:r>
              <w:t xml:space="preserve">Presentar las facturas debidamente firmadas por quien la expide, en  Carpeta para archivo, juego de dos tapas, en materia yute de 900 </w:t>
            </w:r>
            <w:proofErr w:type="spellStart"/>
            <w:r>
              <w:t>grs</w:t>
            </w:r>
            <w:proofErr w:type="spellEnd"/>
            <w:r>
              <w:t>,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 La factura debe cumplir los requisitos de la Resolución 3047 de 2008.</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35</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F7023F">
            <w:pPr>
              <w:tabs>
                <w:tab w:val="left" w:pos="1280"/>
              </w:tabs>
              <w:jc w:val="both"/>
            </w:pPr>
            <w:r>
              <w:rPr>
                <w:bCs/>
                <w:color w:val="000000"/>
              </w:rPr>
              <w:t xml:space="preserve">El </w:t>
            </w:r>
            <w:r w:rsidR="00F7023F">
              <w:rPr>
                <w:bCs/>
                <w:color w:val="000000"/>
              </w:rPr>
              <w:t>contratista</w:t>
            </w:r>
            <w:r>
              <w:t xml:space="preserve"> se compromete a que el personal asistencial que preste los servicios ambulatorios, hospitalarios se base en el Plan de Servicios de Sanidad Militar y Policial (Acuerdo 002 CSSMP de 2001) y el Manual único de Medicamentos y Terapéutica del SSPN (Acuerdo 052 del 2013 y demás normas que lo complementen o modifiquen) que se pueden consultar en la página </w:t>
            </w:r>
            <w:hyperlink r:id="rId17" w:history="1">
              <w:r>
                <w:rPr>
                  <w:rStyle w:val="Hipervnculo"/>
                </w:rPr>
                <w:t>www.mindefensa.gov.co</w:t>
              </w:r>
            </w:hyperlink>
            <w:r>
              <w:t xml:space="preserve">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36</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953697">
            <w:pPr>
              <w:tabs>
                <w:tab w:val="left" w:pos="1280"/>
              </w:tabs>
              <w:jc w:val="both"/>
            </w:pPr>
            <w:r>
              <w:t xml:space="preserve">Se compromete las I.P.S. ganadora de la Oferta correspondiente a este proceso, en caso de mediar, para cualquier servicio, una solicitud por médicos y/o paramédicos del personal técnico-científico del contratista; a suministrar en forma escrita en sistema o a mano, en caligrafía completamente legible, el documento (copia de la descripción total de la consulta), donde consten todos los argumentos técnico – científicos tomados en cuenta y previamente analizados en el proceso de la Atención Médica, con los cuales se demuestre previamente lo encontrado y los móviles que justifiquen la inclusión de lo ordenado y prueben los requerimientos de dichas ayudas asistencias de prestación, para que se surta el Proceso de autorización correspondiente del Área de Sanidad </w:t>
            </w:r>
            <w:r>
              <w:rPr>
                <w:rFonts w:eastAsia="Calibri"/>
              </w:rPr>
              <w:t>Magdalena</w:t>
            </w:r>
            <w:r>
              <w:t xml:space="preserve">, para el caso de respuestas a Interconsultas, </w:t>
            </w:r>
            <w:proofErr w:type="spellStart"/>
            <w:r>
              <w:t>Contrarreferencia</w:t>
            </w:r>
            <w:proofErr w:type="spellEnd"/>
            <w:r>
              <w:t xml:space="preserve"> y/o Solicitudes de Servicios, Hospitalizaciones o Exámenes Diagnósticos o en Complementación Terapéutica y para el caso de </w:t>
            </w:r>
            <w:r>
              <w:lastRenderedPageBreak/>
              <w:t>todas las Formulaciones de Medicamentos y Atenciones de Urgencia; en</w:t>
            </w:r>
            <w:r w:rsidR="00A262A5">
              <w:t xml:space="preserve"> caso de suceder lo contrario la UPRES</w:t>
            </w:r>
            <w:r>
              <w:t xml:space="preserve"> DEMAG descontará de lo facturado el valor de los costos de dichos servicios, no evidenciados. En caso de suceder lo contrario </w:t>
            </w:r>
            <w:r w:rsidR="00953697">
              <w:t>la UPRES DEMAG</w:t>
            </w:r>
            <w:r>
              <w:t xml:space="preserve"> </w:t>
            </w:r>
            <w:r>
              <w:rPr>
                <w:rFonts w:eastAsia="Calibri"/>
              </w:rPr>
              <w:t>Magdalena</w:t>
            </w:r>
            <w:r>
              <w:t xml:space="preserve"> descontará de lo facturado el valor de los costos de dichos medicamentos, no plenamente justificados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37</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88050A">
            <w:pPr>
              <w:tabs>
                <w:tab w:val="left" w:pos="1280"/>
              </w:tabs>
              <w:jc w:val="both"/>
            </w:pPr>
            <w:r>
              <w:rPr>
                <w:bCs/>
                <w:color w:val="000000"/>
              </w:rPr>
              <w:t xml:space="preserve">El </w:t>
            </w:r>
            <w:r w:rsidR="0088050A">
              <w:rPr>
                <w:bCs/>
                <w:color w:val="000000"/>
              </w:rPr>
              <w:t>contratista se</w:t>
            </w:r>
            <w:r>
              <w:t xml:space="preserve"> compromete a prestar los servicios de salud, objeto de este contrato, a los usuarios en forma permanente, eficiente, amable y con excelente trato, dentro de los horarios de atención ambulatoria y/u hospitalaria estipulados para cada servicio, de manera oportuna y con calidad, para lo cual Garantizará y dispondrá de un sistema o proceso de atención preferencial a los usuarios de la Policía Nacional, sin discriminación frente a otro tipo de pacientes que atienda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38</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6415D1">
            <w:pPr>
              <w:tabs>
                <w:tab w:val="left" w:pos="1280"/>
              </w:tabs>
              <w:jc w:val="both"/>
            </w:pPr>
            <w:r>
              <w:t xml:space="preserve">El servicio programado a solicitar por el </w:t>
            </w:r>
            <w:r w:rsidR="006415D1">
              <w:t>Contratista y a autorizar por la</w:t>
            </w:r>
            <w:r>
              <w:t xml:space="preserve"> </w:t>
            </w:r>
            <w:r w:rsidR="006415D1">
              <w:t>UNIDAD PRESTADORA DE SERVICIOS DE SALUD</w:t>
            </w:r>
            <w:r>
              <w:t xml:space="preserve"> </w:t>
            </w:r>
            <w:r>
              <w:rPr>
                <w:rFonts w:eastAsia="Calibri"/>
              </w:rPr>
              <w:t>Magdalena</w:t>
            </w:r>
            <w:r>
              <w:t xml:space="preserve">, se prestará a los pacientes previa solicitud del mismo en original, </w:t>
            </w:r>
            <w:r>
              <w:rPr>
                <w:b/>
                <w:bCs/>
                <w:i/>
                <w:iCs/>
              </w:rPr>
              <w:t>la cual debe expresar el procedimiento o atención solicitada de conformidad con los códigos únicos de procedimiento (CUPS), el objeto del contrato, la malla de pertinencia definida por la Dirección de Sanidad y el diagnóstico de la patología en tratamiento y/o estudio y la firma y el sello legible del profesional solicitante</w:t>
            </w:r>
            <w:r>
              <w:t xml:space="preserve">, el diligenciamiento por parte del facilitador o quien haga sus veces del formato de autorizaciones incluyendo el </w:t>
            </w:r>
            <w:r>
              <w:rPr>
                <w:b/>
                <w:bCs/>
              </w:rPr>
              <w:t xml:space="preserve">CÓDIGO DE AUTORIZACIONES ASIGNADO </w:t>
            </w:r>
            <w:r>
              <w:t xml:space="preserve">expedido por la </w:t>
            </w:r>
            <w:r>
              <w:rPr>
                <w:b/>
                <w:bCs/>
              </w:rPr>
              <w:t xml:space="preserve">Central de Autorizaciones - Oficina de Referencia </w:t>
            </w:r>
            <w:proofErr w:type="spellStart"/>
            <w:r>
              <w:rPr>
                <w:b/>
                <w:bCs/>
              </w:rPr>
              <w:t>Contrarreferencia</w:t>
            </w:r>
            <w:proofErr w:type="spellEnd"/>
            <w:r>
              <w:rPr>
                <w:b/>
                <w:bCs/>
              </w:rPr>
              <w:t xml:space="preserve"> del Área de Sanidad </w:t>
            </w:r>
            <w:r>
              <w:rPr>
                <w:rFonts w:eastAsia="Calibri"/>
                <w:b/>
              </w:rPr>
              <w:t>Magdalena</w:t>
            </w:r>
            <w:r>
              <w:rPr>
                <w:b/>
              </w:rPr>
              <w:t>.</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39</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AF607A">
            <w:pPr>
              <w:tabs>
                <w:tab w:val="left" w:pos="1280"/>
              </w:tabs>
              <w:jc w:val="both"/>
            </w:pPr>
            <w:r>
              <w:t xml:space="preserve">Previamente a la prestación de la atención en servicios de recuperación del estado de salud, el servicio debe ser autorizado, </w:t>
            </w:r>
            <w:r>
              <w:rPr>
                <w:b/>
                <w:bCs/>
              </w:rPr>
              <w:t xml:space="preserve">asignándose un código de autorización solo por la Central de Autorizaciones Oficina de </w:t>
            </w:r>
            <w:r w:rsidR="00AF607A">
              <w:rPr>
                <w:b/>
                <w:bCs/>
              </w:rPr>
              <w:t xml:space="preserve">Referencia </w:t>
            </w:r>
            <w:proofErr w:type="spellStart"/>
            <w:r w:rsidR="00AF607A">
              <w:rPr>
                <w:b/>
                <w:bCs/>
              </w:rPr>
              <w:t>Contrarreferencia</w:t>
            </w:r>
            <w:proofErr w:type="spellEnd"/>
            <w:r w:rsidR="00AF607A">
              <w:rPr>
                <w:b/>
                <w:bCs/>
              </w:rPr>
              <w:t xml:space="preserve"> de la </w:t>
            </w:r>
            <w:r>
              <w:rPr>
                <w:b/>
                <w:bCs/>
              </w:rPr>
              <w:t xml:space="preserve">  Sanidad </w:t>
            </w:r>
            <w:r>
              <w:rPr>
                <w:rFonts w:eastAsia="Calibri"/>
                <w:b/>
              </w:rPr>
              <w:t>Magdalena</w:t>
            </w:r>
            <w:r>
              <w:rPr>
                <w:b/>
              </w:rPr>
              <w:t>,</w:t>
            </w:r>
            <w:r>
              <w:t xml:space="preserve"> (sin el cual no será válida la autorización del facilitador). Todos los servicios serán prestados previa autorización solamente del Funcionario de la </w:t>
            </w:r>
            <w:r>
              <w:rPr>
                <w:b/>
                <w:bCs/>
              </w:rPr>
              <w:t xml:space="preserve">Central de Autorizaciones - Oficina de Referencia </w:t>
            </w:r>
            <w:proofErr w:type="spellStart"/>
            <w:r>
              <w:rPr>
                <w:b/>
                <w:bCs/>
              </w:rPr>
              <w:t>Contrarreferencia</w:t>
            </w:r>
            <w:proofErr w:type="spellEnd"/>
            <w:r>
              <w:rPr>
                <w:b/>
                <w:bCs/>
              </w:rPr>
              <w:t xml:space="preserve"> del</w:t>
            </w:r>
            <w:r>
              <w:t xml:space="preserve"> </w:t>
            </w:r>
            <w:r>
              <w:rPr>
                <w:b/>
                <w:bCs/>
              </w:rPr>
              <w:t xml:space="preserve">Área de Sanidad </w:t>
            </w:r>
            <w:r>
              <w:rPr>
                <w:rFonts w:eastAsia="Calibri"/>
                <w:b/>
              </w:rPr>
              <w:t>Magdalena</w:t>
            </w:r>
            <w:r>
              <w:rPr>
                <w:b/>
                <w:bCs/>
              </w:rPr>
              <w:t xml:space="preserve"> </w:t>
            </w:r>
            <w:r>
              <w:t xml:space="preserve">o quien haga sus veces </w:t>
            </w:r>
            <w:r>
              <w:rPr>
                <w:b/>
                <w:bCs/>
              </w:rPr>
              <w:t>PREVIO TRÁMITE</w:t>
            </w:r>
            <w:r>
              <w:t xml:space="preserve">, siempre adjuntándose el </w:t>
            </w:r>
            <w:r>
              <w:rPr>
                <w:b/>
                <w:bCs/>
              </w:rPr>
              <w:t>códigos de autorización del servicio (</w:t>
            </w:r>
            <w:r>
              <w:t xml:space="preserve">expedido por Funcionario de la </w:t>
            </w:r>
            <w:r>
              <w:rPr>
                <w:b/>
                <w:bCs/>
              </w:rPr>
              <w:t>Central de Autorizaciones - Oficina de Referencia-</w:t>
            </w:r>
            <w:proofErr w:type="spellStart"/>
            <w:r>
              <w:rPr>
                <w:b/>
                <w:bCs/>
              </w:rPr>
              <w:t>Contrarreferencia</w:t>
            </w:r>
            <w:proofErr w:type="spellEnd"/>
            <w:r>
              <w:rPr>
                <w:b/>
                <w:bCs/>
              </w:rPr>
              <w:t xml:space="preserve"> del Área de Sanidad </w:t>
            </w:r>
            <w:r>
              <w:rPr>
                <w:rFonts w:eastAsia="Calibri"/>
                <w:b/>
              </w:rPr>
              <w:t>Magdalena</w:t>
            </w:r>
            <w:r>
              <w:rPr>
                <w:b/>
                <w:bCs/>
              </w:rPr>
              <w:t>.</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40</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E10E53">
            <w:pPr>
              <w:tabs>
                <w:tab w:val="left" w:pos="1280"/>
              </w:tabs>
              <w:jc w:val="both"/>
            </w:pPr>
            <w:r>
              <w:t xml:space="preserve">Para el caso de procedimientos adicionales que no hagan parte del procedimiento o servicio inicialmente autorizado y que el proveedor estime conveniente en un momento dado para atender al usuario, así se encuentre entre el listado pactado en el anexo técnico “datos del contrato”, requerirá el aval por parte de la Central de Autorizaciones - Oficina de Referencia </w:t>
            </w:r>
            <w:proofErr w:type="spellStart"/>
            <w:r>
              <w:t>Contrarreferencia</w:t>
            </w:r>
            <w:proofErr w:type="spellEnd"/>
            <w:r>
              <w:t xml:space="preserve"> de </w:t>
            </w:r>
            <w:r w:rsidR="00E10E53">
              <w:t xml:space="preserve">la Unidad Prestadora de Servicios de Salud </w:t>
            </w:r>
            <w:r>
              <w:rPr>
                <w:rFonts w:eastAsia="Calibri"/>
              </w:rPr>
              <w:t>Magdalena</w:t>
            </w:r>
            <w:r>
              <w:t xml:space="preserve"> (designación código de autorización), sin que se convierta en un obstáculo para la atención, cuando se encuentra en riesgo inminente la vida del paciente.</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41</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pPr>
              <w:tabs>
                <w:tab w:val="left" w:pos="1280"/>
              </w:tabs>
              <w:jc w:val="both"/>
            </w:pPr>
            <w:r>
              <w:t>El servicio debe ser prestado bajo responsabilidad de la IPS contratada, con cumplimiento de Requisitos según lo contemplado por el Ministerio de la Protección Social, en el Decreto 1011 del 2006; Resolución 2003 del 28 de Mayo de 2014 y todas aquellas normas legales que deroguen o establezcan estándares de habilitación en prestación de servicios de salud por el hoy Ministerio de Salud y de la Protección Social o quien haga sus veces. Los oferentes deberán contar con la habilitación de los servicios a prestar, soportado por registro único de habilitación para cada uno de los servicios a contratar en su IPS sede principal y/o cada una de las IPS sedes alternas puestas a disposición de los usuarios del Subsistema de Salud de la Policía Nacional y ofertadas en este proceso (Anexar formulario de inscripción y cumplimiento con los requisitos de habilitación para los servicios ofrecidos).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42</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375C2F">
            <w:pPr>
              <w:pStyle w:val="Default"/>
              <w:jc w:val="both"/>
              <w:rPr>
                <w:rFonts w:ascii="Arial" w:hAnsi="Arial" w:cs="Arial"/>
                <w:b/>
                <w:sz w:val="20"/>
                <w:szCs w:val="20"/>
                <w:u w:val="single"/>
              </w:rPr>
            </w:pPr>
            <w:r>
              <w:rPr>
                <w:rFonts w:ascii="Arial" w:hAnsi="Arial" w:cs="Arial"/>
                <w:bCs/>
                <w:sz w:val="20"/>
                <w:szCs w:val="20"/>
              </w:rPr>
              <w:t xml:space="preserve">El </w:t>
            </w:r>
            <w:r w:rsidR="00375C2F">
              <w:rPr>
                <w:rFonts w:ascii="Arial" w:hAnsi="Arial" w:cs="Arial"/>
                <w:bCs/>
                <w:sz w:val="20"/>
                <w:szCs w:val="20"/>
              </w:rPr>
              <w:t>contratista</w:t>
            </w:r>
            <w:r>
              <w:rPr>
                <w:rFonts w:ascii="Arial" w:hAnsi="Arial" w:cs="Arial"/>
                <w:sz w:val="20"/>
                <w:szCs w:val="20"/>
              </w:rPr>
              <w:t xml:space="preserve"> se compromete a mantener vigentes los permisos, licencias y títulos especiales exigidos por la ley y las autoridades administrativas o sanitarias para prestar servicios de salud del nivel de atención ofertado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43</w:t>
            </w:r>
          </w:p>
        </w:tc>
        <w:tc>
          <w:tcPr>
            <w:tcW w:w="4039" w:type="pct"/>
            <w:tcBorders>
              <w:top w:val="single" w:sz="4" w:space="0" w:color="auto"/>
              <w:left w:val="single" w:sz="4" w:space="0" w:color="auto"/>
              <w:bottom w:val="single" w:sz="4" w:space="0" w:color="auto"/>
              <w:right w:val="single" w:sz="4" w:space="0" w:color="auto"/>
            </w:tcBorders>
            <w:vAlign w:val="bottom"/>
            <w:hideMark/>
          </w:tcPr>
          <w:p w:rsidR="00375F47" w:rsidRDefault="00375F47" w:rsidP="001D6450">
            <w:pPr>
              <w:tabs>
                <w:tab w:val="left" w:pos="1280"/>
              </w:tabs>
              <w:jc w:val="both"/>
            </w:pPr>
            <w:r>
              <w:t xml:space="preserve">Los procedimientos propuestos se deben realizar bajo los protocolos y guías alopáticas, universalmente aceptadas para los procedimientos y tratamientos requeridos y basados </w:t>
            </w:r>
            <w:r w:rsidR="001D6450">
              <w:t>en la evidencia y avalados por la</w:t>
            </w:r>
            <w:r>
              <w:t xml:space="preserve"> </w:t>
            </w:r>
            <w:r w:rsidR="001D6450">
              <w:t>Unidad Prestadora de Servicios de salud</w:t>
            </w:r>
            <w:r>
              <w:t xml:space="preserve"> </w:t>
            </w:r>
            <w:r>
              <w:rPr>
                <w:rFonts w:eastAsia="Calibri"/>
              </w:rPr>
              <w:t>Magdalena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44</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261C54">
            <w:pPr>
              <w:tabs>
                <w:tab w:val="left" w:pos="1280"/>
              </w:tabs>
              <w:jc w:val="both"/>
              <w:rPr>
                <w:b/>
                <w:u w:val="single"/>
              </w:rPr>
            </w:pPr>
            <w:r>
              <w:rPr>
                <w:bCs/>
                <w:color w:val="000000"/>
              </w:rPr>
              <w:t xml:space="preserve">El </w:t>
            </w:r>
            <w:r w:rsidR="00261C54">
              <w:rPr>
                <w:bCs/>
                <w:color w:val="000000"/>
              </w:rPr>
              <w:t>contratista</w:t>
            </w:r>
            <w:r>
              <w:t xml:space="preserv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w:t>
            </w:r>
            <w:r>
              <w:lastRenderedPageBreak/>
              <w:t>costumbres y la moral profesional.</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45</w:t>
            </w:r>
          </w:p>
        </w:tc>
        <w:tc>
          <w:tcPr>
            <w:tcW w:w="4039" w:type="pct"/>
            <w:tcBorders>
              <w:top w:val="single" w:sz="4" w:space="0" w:color="auto"/>
              <w:left w:val="single" w:sz="4" w:space="0" w:color="auto"/>
              <w:bottom w:val="single" w:sz="4" w:space="0" w:color="auto"/>
              <w:right w:val="single" w:sz="4" w:space="0" w:color="auto"/>
            </w:tcBorders>
            <w:vAlign w:val="center"/>
          </w:tcPr>
          <w:p w:rsidR="00375F47" w:rsidRDefault="00375F47">
            <w:pPr>
              <w:pStyle w:val="Default"/>
              <w:jc w:val="both"/>
              <w:rPr>
                <w:rFonts w:ascii="Arial" w:hAnsi="Arial" w:cs="Arial"/>
                <w:sz w:val="20"/>
                <w:szCs w:val="20"/>
              </w:rPr>
            </w:pPr>
            <w:r>
              <w:rPr>
                <w:rFonts w:ascii="Arial" w:hAnsi="Arial" w:cs="Arial"/>
                <w:sz w:val="20"/>
                <w:szCs w:val="20"/>
              </w:rPr>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rsidR="00375F47" w:rsidRPr="00DF624D" w:rsidRDefault="00375F47">
            <w:pPr>
              <w:pStyle w:val="Default"/>
              <w:jc w:val="both"/>
              <w:rPr>
                <w:rFonts w:ascii="Arial" w:hAnsi="Arial" w:cs="Arial"/>
                <w:sz w:val="10"/>
                <w:szCs w:val="10"/>
              </w:rPr>
            </w:pPr>
          </w:p>
          <w:p w:rsidR="00375F47" w:rsidRDefault="00375F47" w:rsidP="0083594B">
            <w:pPr>
              <w:pStyle w:val="Default"/>
              <w:numPr>
                <w:ilvl w:val="0"/>
                <w:numId w:val="10"/>
              </w:numPr>
              <w:ind w:left="289" w:hanging="284"/>
              <w:jc w:val="both"/>
              <w:rPr>
                <w:rFonts w:ascii="Arial" w:hAnsi="Arial" w:cs="Arial"/>
                <w:sz w:val="20"/>
                <w:szCs w:val="20"/>
              </w:rPr>
            </w:pPr>
            <w:r>
              <w:rPr>
                <w:rFonts w:ascii="Arial" w:hAnsi="Arial" w:cs="Arial"/>
                <w:sz w:val="20"/>
                <w:szCs w:val="20"/>
              </w:rPr>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del Área de Sanidad Magdalena, Caja de Sueldos de Retiro (CASUR) o Caja General de Pensionados de la Policía (CAGEN). </w:t>
            </w:r>
          </w:p>
          <w:p w:rsidR="00375F47" w:rsidRDefault="00375F47" w:rsidP="0083594B">
            <w:pPr>
              <w:pStyle w:val="Default"/>
              <w:numPr>
                <w:ilvl w:val="0"/>
                <w:numId w:val="10"/>
              </w:numPr>
              <w:ind w:left="289" w:hanging="284"/>
              <w:jc w:val="both"/>
              <w:rPr>
                <w:rFonts w:ascii="Arial" w:hAnsi="Arial" w:cs="Arial"/>
                <w:sz w:val="20"/>
                <w:szCs w:val="20"/>
              </w:rPr>
            </w:pPr>
            <w:r>
              <w:rPr>
                <w:rFonts w:ascii="Arial" w:hAnsi="Arial" w:cs="Arial"/>
                <w:sz w:val="20"/>
                <w:szCs w:val="20"/>
              </w:rPr>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rsidR="00375F47" w:rsidRDefault="00375F47" w:rsidP="0083594B">
            <w:pPr>
              <w:pStyle w:val="Default"/>
              <w:numPr>
                <w:ilvl w:val="0"/>
                <w:numId w:val="10"/>
              </w:numPr>
              <w:ind w:left="289" w:hanging="284"/>
              <w:jc w:val="both"/>
              <w:rPr>
                <w:rFonts w:ascii="Arial" w:hAnsi="Arial" w:cs="Arial"/>
                <w:sz w:val="20"/>
                <w:szCs w:val="20"/>
              </w:rPr>
            </w:pPr>
            <w:r>
              <w:rPr>
                <w:rFonts w:ascii="Arial" w:hAnsi="Arial" w:cs="Arial"/>
                <w:sz w:val="20"/>
                <w:szCs w:val="20"/>
              </w:rPr>
              <w:t xml:space="preserve">Usuarios que no cumplan estos requisitos, no deben ser atendidos, salvo los casos expresamente autorizados de acuerdo a la normatividad legal vigente (Atención de urgencias vitales y/o Atención inicial de urgencias). </w:t>
            </w:r>
          </w:p>
          <w:p w:rsidR="00375F47" w:rsidRPr="00DF624D" w:rsidRDefault="00375F47">
            <w:pPr>
              <w:tabs>
                <w:tab w:val="left" w:pos="1280"/>
              </w:tabs>
              <w:jc w:val="both"/>
              <w:rPr>
                <w:b/>
                <w:bCs/>
                <w:sz w:val="10"/>
                <w:szCs w:val="10"/>
              </w:rPr>
            </w:pPr>
          </w:p>
          <w:p w:rsidR="00375F47" w:rsidRDefault="00375F47">
            <w:pPr>
              <w:tabs>
                <w:tab w:val="left" w:pos="1280"/>
              </w:tabs>
              <w:jc w:val="both"/>
              <w:rPr>
                <w:b/>
                <w:u w:val="single"/>
              </w:rPr>
            </w:pPr>
            <w:r>
              <w:rPr>
                <w:b/>
                <w:bCs/>
              </w:rPr>
              <w:t xml:space="preserve">La entidad se comprometen a no pedir a los usuarios (afiliados y/o beneficiarios) fotocopia de los documentos soporte; dichos documentos deberán ser fotocopiados por el personal de la I.P.S. y con cargo a ella, en cumplimiento del Decreto Ley Anti trámites # 019 de 2012 </w:t>
            </w:r>
            <w: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46</w:t>
            </w:r>
          </w:p>
        </w:tc>
        <w:tc>
          <w:tcPr>
            <w:tcW w:w="4039" w:type="pct"/>
            <w:tcBorders>
              <w:top w:val="single" w:sz="4" w:space="0" w:color="auto"/>
              <w:left w:val="single" w:sz="4" w:space="0" w:color="auto"/>
              <w:bottom w:val="single" w:sz="4" w:space="0" w:color="auto"/>
              <w:right w:val="single" w:sz="4" w:space="0" w:color="auto"/>
            </w:tcBorders>
            <w:vAlign w:val="center"/>
          </w:tcPr>
          <w:p w:rsidR="00375F47" w:rsidRDefault="00375F47">
            <w:pPr>
              <w:pStyle w:val="Default"/>
              <w:jc w:val="both"/>
              <w:rPr>
                <w:rFonts w:ascii="Arial" w:hAnsi="Arial" w:cs="Arial"/>
                <w:sz w:val="20"/>
                <w:szCs w:val="20"/>
              </w:rPr>
            </w:pPr>
            <w:r>
              <w:rPr>
                <w:rFonts w:ascii="Arial" w:hAnsi="Arial" w:cs="Arial"/>
                <w:sz w:val="20"/>
                <w:szCs w:val="20"/>
              </w:rPr>
              <w:t>Para tramitar la autorización del servicio se compromete los oferentes a anexar:</w:t>
            </w:r>
          </w:p>
          <w:p w:rsidR="00375F47" w:rsidRDefault="00375F47">
            <w:pPr>
              <w:pStyle w:val="Default"/>
              <w:jc w:val="both"/>
              <w:rPr>
                <w:rFonts w:ascii="Arial" w:hAnsi="Arial" w:cs="Arial"/>
                <w:sz w:val="16"/>
                <w:szCs w:val="20"/>
              </w:rPr>
            </w:pPr>
          </w:p>
          <w:p w:rsidR="00375F47" w:rsidRDefault="00375F47" w:rsidP="0083594B">
            <w:pPr>
              <w:pStyle w:val="Default"/>
              <w:numPr>
                <w:ilvl w:val="0"/>
                <w:numId w:val="11"/>
              </w:numPr>
              <w:ind w:left="289" w:hanging="284"/>
              <w:jc w:val="both"/>
              <w:rPr>
                <w:rFonts w:ascii="Arial" w:hAnsi="Arial" w:cs="Arial"/>
                <w:sz w:val="20"/>
                <w:szCs w:val="20"/>
              </w:rPr>
            </w:pPr>
            <w:r>
              <w:rPr>
                <w:rFonts w:ascii="Arial" w:hAnsi="Arial" w:cs="Arial"/>
                <w:sz w:val="20"/>
                <w:szCs w:val="20"/>
              </w:rPr>
              <w:t xml:space="preserve">Resumen Completo de la atención que origina la solicitud de servicio en computador y/o a mano en caligrafía completamente legible, incluyendo firma del profesional con sello del mismo; ante la no prestación del servicio ofrecido se incurrirá en incumplimiento lo que será causal de aplicación de las cláusulas de incumplimiento establecidas en el contrato </w:t>
            </w:r>
          </w:p>
          <w:p w:rsidR="00375F47" w:rsidRDefault="00375F47" w:rsidP="0083594B">
            <w:pPr>
              <w:pStyle w:val="Default"/>
              <w:numPr>
                <w:ilvl w:val="0"/>
                <w:numId w:val="11"/>
              </w:numPr>
              <w:ind w:left="289" w:hanging="284"/>
              <w:jc w:val="both"/>
              <w:rPr>
                <w:rFonts w:ascii="Arial" w:hAnsi="Arial" w:cs="Arial"/>
                <w:sz w:val="20"/>
                <w:szCs w:val="20"/>
              </w:rPr>
            </w:pPr>
            <w:r>
              <w:rPr>
                <w:rFonts w:ascii="Arial" w:hAnsi="Arial" w:cs="Arial"/>
                <w:sz w:val="20"/>
                <w:szCs w:val="20"/>
              </w:rPr>
              <w:t xml:space="preserve">Copia del carné del usuario del servicio, por ambas caras o constancia vigente de hallarse en trámite. </w:t>
            </w:r>
          </w:p>
          <w:p w:rsidR="00375F47" w:rsidRDefault="00375F47" w:rsidP="0083594B">
            <w:pPr>
              <w:pStyle w:val="Default"/>
              <w:numPr>
                <w:ilvl w:val="0"/>
                <w:numId w:val="11"/>
              </w:numPr>
              <w:ind w:left="289" w:hanging="284"/>
              <w:jc w:val="both"/>
              <w:rPr>
                <w:rFonts w:ascii="Arial" w:hAnsi="Arial" w:cs="Arial"/>
                <w:sz w:val="20"/>
                <w:szCs w:val="20"/>
              </w:rPr>
            </w:pPr>
            <w:r>
              <w:rPr>
                <w:rFonts w:ascii="Arial" w:hAnsi="Arial" w:cs="Arial"/>
                <w:sz w:val="20"/>
                <w:szCs w:val="20"/>
              </w:rPr>
              <w:t xml:space="preserve">Copia de documento de identidad del usuario por ambas caras (cédula de ciudadanía, tarjeta de identidad, registro civil o NUIP). </w:t>
            </w:r>
          </w:p>
          <w:p w:rsidR="00375F47" w:rsidRPr="00DF624D" w:rsidRDefault="00375F47" w:rsidP="0083594B">
            <w:pPr>
              <w:pStyle w:val="Default"/>
              <w:numPr>
                <w:ilvl w:val="0"/>
                <w:numId w:val="11"/>
              </w:numPr>
              <w:ind w:left="289" w:hanging="284"/>
              <w:jc w:val="both"/>
              <w:rPr>
                <w:rFonts w:ascii="Arial" w:hAnsi="Arial" w:cs="Arial"/>
                <w:sz w:val="20"/>
                <w:szCs w:val="20"/>
              </w:rPr>
            </w:pPr>
            <w:r>
              <w:rPr>
                <w:rFonts w:ascii="Arial" w:hAnsi="Arial" w:cs="Arial"/>
                <w:sz w:val="20"/>
                <w:szCs w:val="20"/>
              </w:rPr>
              <w:t>Obligatoriamente se tiene que incluir CÓDIGO DE AUTORIZACIÓN de la Central de Autorizaciones Oficina de Referencia-</w:t>
            </w:r>
            <w:proofErr w:type="spellStart"/>
            <w:r>
              <w:rPr>
                <w:rFonts w:ascii="Arial" w:hAnsi="Arial" w:cs="Arial"/>
                <w:sz w:val="20"/>
                <w:szCs w:val="20"/>
              </w:rPr>
              <w:t>Contrarreferencia</w:t>
            </w:r>
            <w:proofErr w:type="spellEnd"/>
            <w:r>
              <w:rPr>
                <w:rFonts w:ascii="Arial" w:hAnsi="Arial" w:cs="Arial"/>
                <w:sz w:val="20"/>
                <w:szCs w:val="20"/>
              </w:rPr>
              <w:t xml:space="preserve"> del Área de Sanidad Magdalena, sin el cual no será válida la autorización del facilitador. </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47</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sz w:val="14"/>
                <w:szCs w:val="14"/>
              </w:rPr>
            </w:pPr>
            <w:r>
              <w:rPr>
                <w:rFonts w:ascii="Arial" w:hAnsi="Arial" w:cs="Arial"/>
                <w:sz w:val="20"/>
                <w:szCs w:val="20"/>
              </w:rPr>
              <w:t>Para solicitar SERVICIOS PROGRAMADOS por parte de personal del Contratista, se pedirá enviando previamente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48</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BE2763">
            <w:pPr>
              <w:tabs>
                <w:tab w:val="left" w:pos="1280"/>
              </w:tabs>
              <w:jc w:val="both"/>
            </w:pPr>
            <w:r>
              <w:t xml:space="preserve">Para prestar los SERVICIOS PROGRAMADOS por parte de personal del Contratista, se pedirá al usuario entregar orden de servicio legible en original, firmada y sellada por el médico tratante la cual debe especificar la ayuda diagnóstica, la complementación terapéutica y/o el procedimiento a realizar de acuerdo con el objeto del contrato, el diagnóstico y el resumen de la atención que apoye el servicio solicitado según padecimiento del enfermo remitido, incluido el CUPS respectivo del servicio a prestar y la Orden del Facilitador que incluirá Código de Autorización expedido por el profesional Médico Jefe de la Central de Autorizaciones - Oficina de </w:t>
            </w:r>
            <w:r w:rsidR="00D4720F">
              <w:t xml:space="preserve">Referencia </w:t>
            </w:r>
            <w:proofErr w:type="spellStart"/>
            <w:r w:rsidR="00D4720F">
              <w:t>Contrarreferencia</w:t>
            </w:r>
            <w:proofErr w:type="spellEnd"/>
            <w:r w:rsidR="00D4720F">
              <w:t xml:space="preserve"> de la</w:t>
            </w:r>
            <w:r>
              <w:t xml:space="preserve"> </w:t>
            </w:r>
            <w:r w:rsidR="00D4720F">
              <w:t>Unidad Prestadora de Servicios de Salud</w:t>
            </w:r>
            <w:r>
              <w:t xml:space="preserve"> </w:t>
            </w:r>
            <w:r>
              <w:rPr>
                <w:rFonts w:eastAsia="Calibri"/>
              </w:rPr>
              <w:t>Magdalena</w:t>
            </w:r>
            <w:r>
              <w:t xml:space="preserve">, única dependencia facultada para Autorizar la prestación del servicio de salud </w:t>
            </w:r>
            <w:r w:rsidR="00BE2763">
              <w:t>en la UPRES</w:t>
            </w:r>
            <w:r>
              <w:t xml:space="preserve"> </w:t>
            </w:r>
            <w:r>
              <w:rPr>
                <w:rFonts w:eastAsia="Calibri"/>
              </w:rPr>
              <w:t>Magdalena</w:t>
            </w:r>
            <w:r>
              <w:t xml:space="preserve">, o quien haga sus veces, y quienes en cumplimiento del proceso pertinente verificarán: derechos en Policía </w:t>
            </w:r>
            <w:r>
              <w:rPr>
                <w:rFonts w:eastAsia="Calibri"/>
              </w:rPr>
              <w:t>Magdalena</w:t>
            </w:r>
            <w:r>
              <w:t xml:space="preserve">, la no existencia de </w:t>
            </w:r>
            <w:proofErr w:type="spellStart"/>
            <w:r>
              <w:t>multiafiliacion</w:t>
            </w:r>
            <w:proofErr w:type="spellEnd"/>
            <w:r>
              <w:t xml:space="preserve"> al Sistema de Seguridad Social y la pertinencia del servicio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49</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tabs>
                <w:tab w:val="left" w:pos="1280"/>
              </w:tabs>
              <w:jc w:val="both"/>
            </w:pPr>
            <w:r>
              <w:t xml:space="preserve">La autorización de servicios hospitalarios, se harán las 24 horas del día en los teléfonos del servicio de Referencia </w:t>
            </w:r>
            <w:proofErr w:type="spellStart"/>
            <w:r>
              <w:t>Contrarreferencia</w:t>
            </w:r>
            <w:proofErr w:type="spellEnd"/>
            <w:r>
              <w:t xml:space="preserve"> del </w:t>
            </w:r>
            <w:proofErr w:type="spellStart"/>
            <w:r>
              <w:t>Area</w:t>
            </w:r>
            <w:proofErr w:type="spellEnd"/>
            <w:r>
              <w:t xml:space="preserve"> de Sanidad </w:t>
            </w:r>
            <w:r>
              <w:rPr>
                <w:rFonts w:eastAsia="Calibri"/>
              </w:rPr>
              <w:t>Magdalena</w:t>
            </w:r>
            <w:r>
              <w:t xml:space="preserve"> al </w:t>
            </w:r>
            <w:proofErr w:type="spellStart"/>
            <w:r>
              <w:t>Avantel</w:t>
            </w:r>
            <w:proofErr w:type="spellEnd"/>
            <w:r>
              <w:t xml:space="preserve"> No.: 3505560858, o al fijo 4234831 Ext. 3816 o mail </w:t>
            </w:r>
            <w:hyperlink r:id="rId18" w:history="1">
              <w:r>
                <w:rPr>
                  <w:rStyle w:val="Hipervnculo"/>
                </w:rPr>
                <w:t>demag.grusa@policia.gov.co</w:t>
              </w:r>
            </w:hyperlink>
            <w:r>
              <w:rPr>
                <w:color w:val="000000"/>
              </w:rPr>
              <w:t xml:space="preserve"> </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50</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tabs>
                <w:tab w:val="left" w:pos="1280"/>
              </w:tabs>
              <w:jc w:val="both"/>
              <w:rPr>
                <w:rFonts w:ascii="Arial" w:hAnsi="Arial" w:cs="Arial"/>
                <w:sz w:val="20"/>
                <w:szCs w:val="20"/>
              </w:rPr>
            </w:pPr>
            <w:r>
              <w:rPr>
                <w:rFonts w:ascii="Arial" w:eastAsia="MS Reference Sans Serif" w:hAnsi="Arial" w:cs="Arial"/>
                <w:color w:val="auto"/>
                <w:sz w:val="20"/>
                <w:szCs w:val="20"/>
                <w:lang w:val="es-ES" w:eastAsia="es-ES"/>
              </w:rPr>
              <w:t>Igualmente la IPS oferente del servicio deberá tener estructurado el Sistema de Referencia Contra-referencia en sus instalaciones.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51</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tabs>
                <w:tab w:val="left" w:pos="1280"/>
              </w:tabs>
              <w:jc w:val="both"/>
            </w:pPr>
            <w:r>
              <w:t xml:space="preserve">Para el servicio de traslado por REFERENCIA DE PACIENTES, para tratamientos y </w:t>
            </w:r>
            <w:r>
              <w:lastRenderedPageBreak/>
              <w:t xml:space="preserve">hospitalizaciones en mayor complejidad a la ofertada, se harán las 24 horas del día, desde la sede del remitente, al teléfono 4234831 Ext. 3816  o mail </w:t>
            </w:r>
            <w:hyperlink r:id="rId19" w:history="1">
              <w:r>
                <w:rPr>
                  <w:rStyle w:val="Hipervnculo"/>
                </w:rPr>
                <w:t>demag.grusa@policia.gov.co</w:t>
              </w:r>
            </w:hyperlink>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52</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4D2A75">
            <w:pPr>
              <w:pStyle w:val="Default"/>
              <w:jc w:val="both"/>
              <w:rPr>
                <w:rFonts w:ascii="Arial" w:hAnsi="Arial" w:cs="Arial"/>
                <w:sz w:val="20"/>
                <w:szCs w:val="20"/>
              </w:rPr>
            </w:pPr>
            <w:r>
              <w:rPr>
                <w:rFonts w:ascii="Arial" w:hAnsi="Arial" w:cs="Arial"/>
                <w:sz w:val="20"/>
                <w:szCs w:val="20"/>
              </w:rPr>
              <w:t xml:space="preserve">La entidad se compromete a gestionar la iniciación de la remisión necesaria para servicios de mayor complejidad a la ofertada por la IPS y/o contratados, ante la </w:t>
            </w:r>
            <w:r>
              <w:rPr>
                <w:rFonts w:ascii="Arial" w:hAnsi="Arial" w:cs="Arial"/>
                <w:b/>
                <w:bCs/>
                <w:sz w:val="20"/>
                <w:szCs w:val="20"/>
              </w:rPr>
              <w:t xml:space="preserve">Central de Autorizaciones – Oficina de Referencia </w:t>
            </w:r>
            <w:proofErr w:type="spellStart"/>
            <w:r>
              <w:rPr>
                <w:rFonts w:ascii="Arial" w:hAnsi="Arial" w:cs="Arial"/>
                <w:b/>
                <w:bCs/>
                <w:sz w:val="20"/>
                <w:szCs w:val="20"/>
              </w:rPr>
              <w:t>Contrarreferencia</w:t>
            </w:r>
            <w:proofErr w:type="spellEnd"/>
            <w:r>
              <w:rPr>
                <w:rFonts w:ascii="Arial" w:hAnsi="Arial" w:cs="Arial"/>
                <w:b/>
                <w:bCs/>
                <w:sz w:val="20"/>
                <w:szCs w:val="20"/>
              </w:rPr>
              <w:t xml:space="preserve"> de</w:t>
            </w:r>
            <w:r w:rsidR="004D2A75">
              <w:rPr>
                <w:rFonts w:ascii="Arial" w:hAnsi="Arial" w:cs="Arial"/>
                <w:b/>
                <w:bCs/>
                <w:sz w:val="20"/>
                <w:szCs w:val="20"/>
              </w:rPr>
              <w:t xml:space="preserve"> la UPRES</w:t>
            </w:r>
            <w:r>
              <w:rPr>
                <w:rFonts w:ascii="Arial" w:hAnsi="Arial" w:cs="Arial"/>
                <w:b/>
                <w:bCs/>
                <w:sz w:val="20"/>
                <w:szCs w:val="20"/>
              </w:rPr>
              <w:t xml:space="preserve"> </w:t>
            </w:r>
            <w:r>
              <w:rPr>
                <w:rFonts w:ascii="Arial" w:hAnsi="Arial" w:cs="Arial"/>
                <w:b/>
                <w:sz w:val="20"/>
                <w:szCs w:val="20"/>
              </w:rPr>
              <w:t>Magdalena,</w:t>
            </w:r>
            <w:r>
              <w:rPr>
                <w:rFonts w:ascii="Arial" w:hAnsi="Arial" w:cs="Arial"/>
                <w:sz w:val="20"/>
                <w:szCs w:val="20"/>
              </w:rPr>
              <w:t xml:space="preserve"> en forma OPORTUNA, máximo a los 30 minutos de decidida la orden del Médico Tratante para que se cumpla con los atributos de la Calidad como son: oportunidad, suficiencia, pertinencia, racionalidad, accesibilidad, continuidad, seguridad, integralidad y eficiencia científica y técnica; así como proporcionar satisfacción al usuario.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53</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CA45D3">
            <w:pPr>
              <w:pStyle w:val="Default"/>
              <w:jc w:val="both"/>
              <w:rPr>
                <w:rFonts w:ascii="Arial" w:hAnsi="Arial" w:cs="Arial"/>
                <w:sz w:val="20"/>
                <w:szCs w:val="20"/>
              </w:rPr>
            </w:pPr>
            <w:r>
              <w:rPr>
                <w:rFonts w:ascii="Arial" w:hAnsi="Arial" w:cs="Arial"/>
                <w:b/>
                <w:bCs/>
                <w:sz w:val="20"/>
                <w:szCs w:val="20"/>
              </w:rPr>
              <w:t>Para todo servicio electivo fuera del plan de beneficios del Sistema de Salud de la Policía Nacional (SSPN) (Acuerdo 002 CSSMP de 2001) y el Manual único de Medicamentos y Terapéutica del SSPN (Acuerdo 052 de 2013 CSSMP y demás normas que lo complementen o modifiquen)</w:t>
            </w:r>
            <w:r>
              <w:rPr>
                <w:rFonts w:ascii="Arial" w:hAnsi="Arial" w:cs="Arial"/>
                <w:sz w:val="20"/>
                <w:szCs w:val="20"/>
              </w:rPr>
              <w:t xml:space="preserve">, el oferente se compromete a que el personal asistencial que preste los servicios ambulatorios, hospitalarios y de urgencias, deberá iniciar el trámite para </w:t>
            </w:r>
            <w:r>
              <w:rPr>
                <w:rFonts w:ascii="Arial" w:hAnsi="Arial" w:cs="Arial"/>
                <w:b/>
                <w:bCs/>
                <w:sz w:val="20"/>
                <w:szCs w:val="20"/>
              </w:rPr>
              <w:t>estudio de aprobación por el Comité Técnico Científico (CTC) del nivel central de la Dirección de Sanidad [DISAN]</w:t>
            </w:r>
            <w:r>
              <w:rPr>
                <w:rFonts w:ascii="Arial" w:hAnsi="Arial" w:cs="Arial"/>
                <w:sz w:val="20"/>
                <w:szCs w:val="20"/>
              </w:rPr>
              <w:t xml:space="preserve">, no sin antes agotar lo especificado en las </w:t>
            </w:r>
            <w:r>
              <w:rPr>
                <w:rFonts w:ascii="Arial" w:hAnsi="Arial" w:cs="Arial"/>
                <w:b/>
                <w:bCs/>
                <w:sz w:val="20"/>
                <w:szCs w:val="20"/>
              </w:rPr>
              <w:t xml:space="preserve">CARACTERÍSTICAS Y CONDICIONES DE LOS SERVICIOS, </w:t>
            </w:r>
            <w:r>
              <w:rPr>
                <w:rFonts w:ascii="Arial" w:hAnsi="Arial" w:cs="Arial"/>
                <w:sz w:val="20"/>
                <w:szCs w:val="20"/>
              </w:rPr>
              <w:t xml:space="preserve">para lo cual </w:t>
            </w:r>
            <w:r>
              <w:rPr>
                <w:rFonts w:ascii="Arial" w:hAnsi="Arial" w:cs="Arial"/>
                <w:b/>
                <w:bCs/>
                <w:sz w:val="20"/>
                <w:szCs w:val="20"/>
              </w:rPr>
              <w:t>el especialista tratante en las IPS oferentes, tramitarán el formato de justificación, diligenciando completamente el formato diseñado para tal fin y lo remitirá con el usuario o su familiar al Facilitador de su área de influencia quien lo gestionará ante la Central de Autorizaciones de</w:t>
            </w:r>
            <w:r w:rsidR="002062DD">
              <w:rPr>
                <w:rFonts w:ascii="Arial" w:hAnsi="Arial" w:cs="Arial"/>
                <w:b/>
                <w:bCs/>
                <w:sz w:val="20"/>
                <w:szCs w:val="20"/>
              </w:rPr>
              <w:t xml:space="preserve"> la UPRES</w:t>
            </w:r>
            <w:r>
              <w:rPr>
                <w:rFonts w:ascii="Arial" w:hAnsi="Arial" w:cs="Arial"/>
                <w:b/>
                <w:bCs/>
                <w:sz w:val="20"/>
                <w:szCs w:val="20"/>
              </w:rPr>
              <w:t xml:space="preserve"> </w:t>
            </w:r>
            <w:r>
              <w:rPr>
                <w:rFonts w:ascii="Arial" w:hAnsi="Arial" w:cs="Arial"/>
                <w:b/>
                <w:sz w:val="20"/>
                <w:szCs w:val="20"/>
              </w:rPr>
              <w:t xml:space="preserve">Magdalena, </w:t>
            </w:r>
            <w:r>
              <w:rPr>
                <w:rFonts w:ascii="Arial" w:hAnsi="Arial" w:cs="Arial"/>
                <w:sz w:val="20"/>
                <w:szCs w:val="20"/>
              </w:rPr>
              <w:t xml:space="preserve">para que ésta adelante el trámite ante el CTC del nivel central. No se admiten formatos institucionales del proveedor. Solo cuando el procedimiento o medicamento requiera su administración urgente por la condición clínica del paciente, orden judicial o tutela, se da cumplimiento a la prestación o suministro con la inmediatez requerida y éstos serán reportados posteriormente, atendiendo los tiempos establecidos en la normatividad vigente, a la </w:t>
            </w:r>
            <w:r>
              <w:rPr>
                <w:rFonts w:ascii="Arial" w:hAnsi="Arial" w:cs="Arial"/>
                <w:b/>
                <w:bCs/>
                <w:sz w:val="20"/>
                <w:szCs w:val="20"/>
              </w:rPr>
              <w:t>Central de Autorizaciones Oficina de Referencia-</w:t>
            </w:r>
            <w:proofErr w:type="spellStart"/>
            <w:r>
              <w:rPr>
                <w:rFonts w:ascii="Arial" w:hAnsi="Arial" w:cs="Arial"/>
                <w:b/>
                <w:bCs/>
                <w:sz w:val="20"/>
                <w:szCs w:val="20"/>
              </w:rPr>
              <w:t>Contrarreferencia</w:t>
            </w:r>
            <w:proofErr w:type="spellEnd"/>
            <w:r>
              <w:rPr>
                <w:rFonts w:ascii="Arial" w:hAnsi="Arial" w:cs="Arial"/>
                <w:b/>
                <w:bCs/>
                <w:sz w:val="20"/>
                <w:szCs w:val="20"/>
              </w:rPr>
              <w:t xml:space="preserve"> de</w:t>
            </w:r>
            <w:r w:rsidR="00CA45D3">
              <w:rPr>
                <w:rFonts w:ascii="Arial" w:hAnsi="Arial" w:cs="Arial"/>
                <w:b/>
                <w:bCs/>
                <w:sz w:val="20"/>
                <w:szCs w:val="20"/>
              </w:rPr>
              <w:t xml:space="preserve"> la UPRES</w:t>
            </w:r>
            <w:r>
              <w:rPr>
                <w:rFonts w:ascii="Arial" w:hAnsi="Arial" w:cs="Arial"/>
                <w:b/>
                <w:bCs/>
                <w:sz w:val="20"/>
                <w:szCs w:val="20"/>
              </w:rPr>
              <w:t xml:space="preserve"> </w:t>
            </w:r>
            <w:r>
              <w:rPr>
                <w:rFonts w:ascii="Arial" w:hAnsi="Arial" w:cs="Arial"/>
                <w:b/>
                <w:sz w:val="20"/>
                <w:szCs w:val="20"/>
              </w:rPr>
              <w:t>Magdalena.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54</w:t>
            </w:r>
          </w:p>
        </w:tc>
        <w:tc>
          <w:tcPr>
            <w:tcW w:w="4039" w:type="pct"/>
            <w:tcBorders>
              <w:top w:val="single" w:sz="4" w:space="0" w:color="auto"/>
              <w:left w:val="single" w:sz="4" w:space="0" w:color="auto"/>
              <w:bottom w:val="single" w:sz="4" w:space="0" w:color="auto"/>
              <w:right w:val="single" w:sz="4" w:space="0" w:color="auto"/>
            </w:tcBorders>
            <w:vAlign w:val="center"/>
          </w:tcPr>
          <w:p w:rsidR="00375F47" w:rsidRDefault="00375F47">
            <w:pPr>
              <w:pStyle w:val="Default"/>
              <w:jc w:val="both"/>
              <w:rPr>
                <w:rFonts w:ascii="Arial" w:hAnsi="Arial" w:cs="Arial"/>
                <w:sz w:val="20"/>
                <w:szCs w:val="20"/>
              </w:rPr>
            </w:pPr>
            <w:r>
              <w:rPr>
                <w:rFonts w:ascii="Arial" w:hAnsi="Arial" w:cs="Arial"/>
                <w:sz w:val="20"/>
                <w:szCs w:val="20"/>
              </w:rPr>
              <w:t xml:space="preserve">Para el diligenciamiento del FORMATO para concepto MEDICO LABORAL de acuerdo con la especialidad requerida, el profesional especialista que labore con las IPS ganadora registrara lo pertinente a la valoración o examen realizado. Este Formato se llenara únicamente al personal uniformado o beneficiario en condición de discapacidad que lo requiera. El trámite a seguir es el siguiente: </w:t>
            </w:r>
          </w:p>
          <w:p w:rsidR="00375F47" w:rsidRDefault="00375F47">
            <w:pPr>
              <w:pStyle w:val="Default"/>
              <w:jc w:val="both"/>
              <w:rPr>
                <w:rFonts w:ascii="Arial" w:hAnsi="Arial" w:cs="Arial"/>
                <w:sz w:val="14"/>
                <w:szCs w:val="20"/>
              </w:rPr>
            </w:pPr>
          </w:p>
          <w:p w:rsidR="00375F47" w:rsidRDefault="00375F47" w:rsidP="0083594B">
            <w:pPr>
              <w:pStyle w:val="Default"/>
              <w:numPr>
                <w:ilvl w:val="0"/>
                <w:numId w:val="12"/>
              </w:numPr>
              <w:jc w:val="both"/>
              <w:rPr>
                <w:rFonts w:ascii="Arial" w:hAnsi="Arial" w:cs="Arial"/>
                <w:sz w:val="20"/>
                <w:szCs w:val="20"/>
              </w:rPr>
            </w:pPr>
            <w:r>
              <w:rPr>
                <w:rFonts w:ascii="Arial" w:hAnsi="Arial" w:cs="Arial"/>
                <w:sz w:val="20"/>
                <w:szCs w:val="20"/>
              </w:rPr>
              <w:t xml:space="preserve">Este formato será presentado al profesional especialista en el momento de la valoración o cita sin tachones ni enmendaduras, a través del Facilitador de Sanidad de dicho municipio y/o persona designada para esta labor. </w:t>
            </w:r>
          </w:p>
          <w:p w:rsidR="00375F47" w:rsidRDefault="00375F47" w:rsidP="0083594B">
            <w:pPr>
              <w:pStyle w:val="Default"/>
              <w:numPr>
                <w:ilvl w:val="0"/>
                <w:numId w:val="12"/>
              </w:numPr>
              <w:jc w:val="both"/>
              <w:rPr>
                <w:rFonts w:ascii="Arial" w:hAnsi="Arial" w:cs="Arial"/>
                <w:sz w:val="20"/>
                <w:szCs w:val="20"/>
              </w:rPr>
            </w:pPr>
            <w:r>
              <w:rPr>
                <w:rFonts w:ascii="Arial" w:hAnsi="Arial" w:cs="Arial"/>
                <w:sz w:val="18"/>
                <w:szCs w:val="20"/>
              </w:rPr>
              <w:t>Una</w:t>
            </w:r>
            <w:r>
              <w:rPr>
                <w:rFonts w:ascii="Arial" w:hAnsi="Arial" w:cs="Arial"/>
                <w:sz w:val="20"/>
                <w:szCs w:val="20"/>
              </w:rPr>
              <w:t xml:space="preserve"> vez diligenciado el formato debe ser entregado únicamente a la persona designada por ningún motivo al usuario.</w:t>
            </w:r>
          </w:p>
          <w:p w:rsidR="00375F47" w:rsidRDefault="00375F47" w:rsidP="0083594B">
            <w:pPr>
              <w:pStyle w:val="Default"/>
              <w:numPr>
                <w:ilvl w:val="0"/>
                <w:numId w:val="12"/>
              </w:numPr>
              <w:jc w:val="both"/>
              <w:rPr>
                <w:sz w:val="14"/>
                <w:szCs w:val="14"/>
              </w:rPr>
            </w:pPr>
            <w:r>
              <w:rPr>
                <w:rFonts w:ascii="Arial" w:hAnsi="Arial" w:cs="Arial"/>
                <w:sz w:val="18"/>
                <w:szCs w:val="20"/>
              </w:rPr>
              <w:t>Si</w:t>
            </w:r>
            <w:r>
              <w:rPr>
                <w:rFonts w:ascii="Arial" w:hAnsi="Arial" w:cs="Arial"/>
                <w:sz w:val="20"/>
                <w:szCs w:val="20"/>
              </w:rPr>
              <w:t xml:space="preserve"> por algún motivo el profesional especialista requiere anular el formato por error de contenido, este debe ser entregado al Facilitador de Sanidad de dicho municipio y/o persona designada para dicha labor y tramitar uno nuevo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55</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2751EE">
            <w:pPr>
              <w:pStyle w:val="Default"/>
              <w:jc w:val="both"/>
              <w:rPr>
                <w:rFonts w:ascii="Arial" w:hAnsi="Arial" w:cs="Arial"/>
                <w:sz w:val="20"/>
                <w:szCs w:val="20"/>
              </w:rPr>
            </w:pPr>
            <w:r>
              <w:rPr>
                <w:rFonts w:ascii="Arial" w:hAnsi="Arial" w:cs="Arial"/>
                <w:bCs/>
                <w:sz w:val="20"/>
                <w:szCs w:val="20"/>
              </w:rPr>
              <w:t xml:space="preserve">El </w:t>
            </w:r>
            <w:r w:rsidR="002751EE">
              <w:rPr>
                <w:rFonts w:ascii="Arial" w:hAnsi="Arial" w:cs="Arial"/>
                <w:bCs/>
                <w:sz w:val="20"/>
                <w:szCs w:val="20"/>
              </w:rPr>
              <w:t>contratista</w:t>
            </w:r>
            <w:r>
              <w:rPr>
                <w:rFonts w:ascii="Arial" w:hAnsi="Arial" w:cs="Arial"/>
                <w:sz w:val="20"/>
                <w:szCs w:val="20"/>
              </w:rPr>
              <w:t xml:space="preserve"> debe garantizar la prestación del servicio ofertado, durante la totalidad del tiempo contractual, ante la no prestación del servicio ofrecido se incurrirá en incumplimiento lo que será causal de aplicación de las cláusulas de incumplimiento establecidas en el contrato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56</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F50EF7">
            <w:pPr>
              <w:tabs>
                <w:tab w:val="left" w:pos="1280"/>
              </w:tabs>
              <w:jc w:val="both"/>
            </w:pPr>
            <w:r>
              <w:rPr>
                <w:bCs/>
                <w:color w:val="000000"/>
              </w:rPr>
              <w:t xml:space="preserve">El </w:t>
            </w:r>
            <w:r w:rsidR="006553E0">
              <w:rPr>
                <w:bCs/>
                <w:color w:val="000000"/>
              </w:rPr>
              <w:t>contratista</w:t>
            </w:r>
            <w:r>
              <w:t xml:space="preserve"> deberá implantar su propio sistema de auditoría médica y permitir que </w:t>
            </w:r>
            <w:r w:rsidR="00F50EF7">
              <w:t>la UPRES</w:t>
            </w:r>
            <w:r>
              <w:t xml:space="preserve"> </w:t>
            </w:r>
            <w:r>
              <w:rPr>
                <w:rFonts w:eastAsia="Calibri"/>
              </w:rPr>
              <w:t>Magdalena</w:t>
            </w:r>
            <w:r>
              <w:t xml:space="preserve">, a través de su Auditor de Calidad, Auditor Concurrente y/o Auditor de Cuentas Médicas realicen las auditorias e inspecciones que sean necesarias a las áreas y documentos que éste o el Área de Sanidad </w:t>
            </w:r>
            <w:r>
              <w:rPr>
                <w:rFonts w:eastAsia="Calibri"/>
              </w:rPr>
              <w:t>Magdalena</w:t>
            </w:r>
            <w:r>
              <w:t xml:space="preserve"> consideren pertinentes. Dicho Sistema de Auditoría de Salud y Médica de la Calidad en la I.P.S., deberá estar en cabeza de un Profesional Médico con especialización en Auditoría en Salud o Médica.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57</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sz w:val="20"/>
                <w:szCs w:val="20"/>
              </w:rPr>
            </w:pPr>
            <w:r>
              <w:rPr>
                <w:rFonts w:ascii="Arial" w:hAnsi="Arial" w:cs="Arial"/>
                <w:sz w:val="20"/>
                <w:szCs w:val="20"/>
              </w:rPr>
              <w:t xml:space="preserve">Los costos por atención de los eventos adversos, generados durante la prestación de un servicio, correrán por cuenta del prestador. Entendido el evento adverso como se estipula en la Resolución 4816 del 27 de Noviembre de 2008 </w:t>
            </w:r>
            <w:r>
              <w:rPr>
                <w:rFonts w:ascii="Arial" w:hAnsi="Arial" w:cs="Arial"/>
                <w:b/>
                <w:bCs/>
                <w:sz w:val="20"/>
                <w:szCs w:val="20"/>
              </w:rPr>
              <w:t>“Daño no intencionado al paciente, que ocurre como consecuencia de la utilización de un dispositivo médico”</w:t>
            </w:r>
            <w:r>
              <w:rPr>
                <w:rFonts w:ascii="Arial" w:hAnsi="Arial" w:cs="Arial"/>
                <w:sz w:val="20"/>
                <w:szCs w:val="20"/>
              </w:rPr>
              <w:t>. La Auditoría de Cuentas Médicas del Área de Sanidad Magdalena concurrirá en el análisis y cumplimiento de lo aquí consagrado sobre dicho proceso.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58</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tabs>
                <w:tab w:val="left" w:pos="1280"/>
              </w:tabs>
              <w:jc w:val="both"/>
              <w:rPr>
                <w:b/>
                <w:u w:val="single"/>
              </w:rPr>
            </w:pPr>
            <w:r>
              <w:rPr>
                <w:rFonts w:eastAsia="Frutiger 45 Light"/>
                <w:color w:val="000000"/>
                <w:lang w:eastAsia="ar-SA"/>
              </w:rPr>
              <w:t>La Oportunidad para los Procedimientos diagnósticos y terapéuticos solicitados a los usuarios hospitalizados de la Policía Nacional, deberán ser resueltos de forma inmediata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59</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tabs>
                <w:tab w:val="left" w:pos="1280"/>
              </w:tabs>
              <w:jc w:val="both"/>
              <w:rPr>
                <w:b/>
                <w:color w:val="FF0000"/>
                <w:u w:val="single"/>
              </w:rPr>
            </w:pPr>
            <w:r>
              <w:rPr>
                <w:rFonts w:eastAsia="Frutiger 45 Light"/>
                <w:lang w:eastAsia="ar-SA"/>
              </w:rPr>
              <w:t xml:space="preserve">La Oportunidad para los Procedimientos diagnósticos y terapéuticos ambulatorios solicitados a los </w:t>
            </w:r>
            <w:r>
              <w:rPr>
                <w:rFonts w:eastAsia="Frutiger 45 Light"/>
                <w:lang w:eastAsia="ar-SA"/>
              </w:rPr>
              <w:lastRenderedPageBreak/>
              <w:t>usuarios de la Policía Nacional, en consulta externa se aceptara la oportunidad a máximo 30 días, para los pacientes hospitalizados en un plazo no mayor a 24 horas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60</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EB3715">
            <w:pPr>
              <w:tabs>
                <w:tab w:val="left" w:pos="1280"/>
              </w:tabs>
              <w:jc w:val="both"/>
              <w:rPr>
                <w:b/>
                <w:u w:val="single"/>
              </w:rPr>
            </w:pPr>
            <w:r>
              <w:rPr>
                <w:bCs/>
                <w:color w:val="000000"/>
              </w:rPr>
              <w:t xml:space="preserve">El </w:t>
            </w:r>
            <w:r w:rsidR="00EB3715">
              <w:rPr>
                <w:bCs/>
                <w:color w:val="000000"/>
              </w:rPr>
              <w:t>CONTRATISTA</w:t>
            </w:r>
            <w:r>
              <w:rPr>
                <w:rFonts w:eastAsia="Frutiger 45 Light"/>
                <w:lang w:eastAsia="ar-SA"/>
              </w:rPr>
              <w:t xml:space="preserve"> se compromete a que exista disponibilidad de camas en hospitalización general, para los usuarios del Subsistema de Salud de la Policía Nacional, a cargo del contrato celebrado con dicha entidad, o en su defecto a gestionar la remisión del enfermo dentro de máximo 60 minutos siguientes a la determinación de la necesidad de referencia por el personal médico; en caso de Urgencia Vital la gestión del traslado por parte de la Oficina de Referencia </w:t>
            </w:r>
            <w:proofErr w:type="spellStart"/>
            <w:r>
              <w:rPr>
                <w:rFonts w:eastAsia="Frutiger 45 Light"/>
                <w:lang w:eastAsia="ar-SA"/>
              </w:rPr>
              <w:t>Contrarreferencia</w:t>
            </w:r>
            <w:proofErr w:type="spellEnd"/>
            <w:r>
              <w:rPr>
                <w:rFonts w:eastAsia="Frutiger 45 Light"/>
                <w:lang w:eastAsia="ar-SA"/>
              </w:rPr>
              <w:t xml:space="preserve"> del Contratista, debe tramitarse en forma inmediata a la determinación de la necesidad de referencia por el personal médico, diligenciándose la debida bitácora correspondiente al procedimiento en la cual se anotarán todos los eventos acaecidos durante el proceso </w:t>
            </w:r>
            <w: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61</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b/>
                <w:sz w:val="20"/>
                <w:szCs w:val="20"/>
                <w:u w:val="single"/>
              </w:rPr>
            </w:pPr>
            <w:r>
              <w:rPr>
                <w:rFonts w:ascii="Arial" w:hAnsi="Arial" w:cs="Arial"/>
                <w:sz w:val="20"/>
                <w:szCs w:val="20"/>
              </w:rPr>
              <w:t>La atención de todo Adolescente menor a 18 años, Discapacitado y/o Adulto Mayor será prioritaria. Para todo adolescente, discapacitado y/o adulto mayor en el servicio de urgencias se aceptara la atención por el médico general designado para la atención inicial, con valoración por el especialista que requiera su patología y realizando las correspondientes remisiones según requerimiento.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62</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5E73A6">
            <w:pPr>
              <w:pStyle w:val="Default"/>
              <w:jc w:val="both"/>
              <w:rPr>
                <w:rFonts w:ascii="Arial" w:hAnsi="Arial" w:cs="Arial"/>
                <w:b/>
                <w:sz w:val="20"/>
                <w:szCs w:val="20"/>
                <w:u w:val="single"/>
              </w:rPr>
            </w:pPr>
            <w:r>
              <w:rPr>
                <w:rFonts w:ascii="Arial" w:hAnsi="Arial" w:cs="Arial"/>
                <w:bCs/>
                <w:sz w:val="20"/>
                <w:szCs w:val="20"/>
              </w:rPr>
              <w:t xml:space="preserve">El </w:t>
            </w:r>
            <w:r w:rsidR="005E73A6">
              <w:rPr>
                <w:rFonts w:ascii="Arial" w:hAnsi="Arial" w:cs="Arial"/>
                <w:bCs/>
                <w:sz w:val="20"/>
                <w:szCs w:val="20"/>
              </w:rPr>
              <w:t>CONTRAISTA</w:t>
            </w:r>
            <w:r>
              <w:rPr>
                <w:rFonts w:ascii="Arial" w:hAnsi="Arial" w:cs="Arial"/>
                <w:sz w:val="20"/>
                <w:szCs w:val="20"/>
              </w:rPr>
              <w:t xml:space="preserve"> se compromete a tramitar el documento de Referencia del paciente, ante la solicitud de servicios de mayor nivel de complejidad, estipulada por parte de los profesionales que lo atienden, diligenciando el documento en computador y/o con letra legible y donde se consagre tanto los hallazgos como las necesidades del paciente en un resumen de historia clínica completo. (Anexar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63</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b/>
                <w:sz w:val="20"/>
                <w:szCs w:val="20"/>
                <w:u w:val="single"/>
              </w:rPr>
            </w:pPr>
            <w:r>
              <w:rPr>
                <w:rFonts w:ascii="Arial" w:hAnsi="Arial" w:cs="Arial"/>
                <w:sz w:val="20"/>
                <w:szCs w:val="20"/>
              </w:rPr>
              <w:t>Para el alta (egreso hospitalario) o posterior a la consulta de especialidades realizada post - interconsulta o remisión a especialista, siempre deberá remitirse el paciente diligenciando por el profesional de salud del Contratista, el formato de contra-referencia informando el estado de salud del usuario, su evolución clínica y plan de manejo. Todas las citas de control con especialista requerirán siempre la contra-referencia para ser autorizadas, facturadas y/o canceladas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64</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7D3A50">
            <w:pPr>
              <w:pStyle w:val="Default"/>
              <w:jc w:val="both"/>
              <w:rPr>
                <w:rFonts w:ascii="Arial" w:hAnsi="Arial" w:cs="Arial"/>
                <w:b/>
                <w:sz w:val="20"/>
                <w:szCs w:val="20"/>
                <w:u w:val="single"/>
              </w:rPr>
            </w:pPr>
            <w:bookmarkStart w:id="1" w:name="_Hlk508807575"/>
            <w:r>
              <w:rPr>
                <w:rFonts w:ascii="Arial" w:hAnsi="Arial" w:cs="Arial"/>
                <w:bCs/>
                <w:sz w:val="20"/>
                <w:szCs w:val="20"/>
              </w:rPr>
              <w:t xml:space="preserve">El </w:t>
            </w:r>
            <w:r w:rsidR="007D3A50">
              <w:rPr>
                <w:rFonts w:ascii="Arial" w:hAnsi="Arial" w:cs="Arial"/>
                <w:bCs/>
                <w:sz w:val="20"/>
                <w:szCs w:val="20"/>
              </w:rPr>
              <w:t>CONTRATISTA</w:t>
            </w:r>
            <w:r>
              <w:rPr>
                <w:rFonts w:ascii="Arial" w:hAnsi="Arial" w:cs="Arial"/>
                <w:sz w:val="20"/>
                <w:szCs w:val="20"/>
              </w:rPr>
              <w:t xml:space="preserve"> se compromete a reportar al Auditor de Garantía de Calidad, en el área administrativa del </w:t>
            </w:r>
            <w:proofErr w:type="spellStart"/>
            <w:r>
              <w:rPr>
                <w:rFonts w:ascii="Arial" w:hAnsi="Arial" w:cs="Arial"/>
                <w:sz w:val="20"/>
                <w:szCs w:val="20"/>
              </w:rPr>
              <w:t>Area</w:t>
            </w:r>
            <w:proofErr w:type="spellEnd"/>
            <w:r>
              <w:rPr>
                <w:rFonts w:ascii="Arial" w:hAnsi="Arial" w:cs="Arial"/>
                <w:sz w:val="20"/>
                <w:szCs w:val="20"/>
              </w:rPr>
              <w:t xml:space="preserve"> de Sanidad Magdalena, los indicadores de la Circular Externa </w:t>
            </w:r>
            <w:proofErr w:type="spellStart"/>
            <w:r>
              <w:rPr>
                <w:rFonts w:ascii="Arial" w:hAnsi="Arial" w:cs="Arial"/>
                <w:sz w:val="20"/>
                <w:szCs w:val="20"/>
              </w:rPr>
              <w:t>Supersalud</w:t>
            </w:r>
            <w:proofErr w:type="spellEnd"/>
            <w:r>
              <w:rPr>
                <w:rFonts w:ascii="Arial" w:hAnsi="Arial" w:cs="Arial"/>
                <w:sz w:val="20"/>
                <w:szCs w:val="20"/>
              </w:rPr>
              <w:t xml:space="preserve"> 030 de 2006 y las 056 y 058 de 2009, así como los Indicadores de calidad en la prestación de servicios, definidos en el Sistema de Información para la Calidad del Sistema Obligatorio de Garantía de Calidad de la Atención en Salud quien expedirá Recibido a Satisfacción de la Información (R.A.S.) sobre la entrega de dicha información, sin el cual no se podrá cancelar la cuenta de la facturación mensual. (Anexar certificación).</w:t>
            </w:r>
            <w:bookmarkEnd w:id="1"/>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65</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b/>
                <w:sz w:val="20"/>
                <w:szCs w:val="20"/>
                <w:u w:val="single"/>
              </w:rPr>
            </w:pPr>
            <w:r>
              <w:rPr>
                <w:rFonts w:ascii="Arial" w:hAnsi="Arial" w:cs="Arial"/>
                <w:sz w:val="20"/>
                <w:szCs w:val="20"/>
              </w:rPr>
              <w:t xml:space="preserve">Una vez agotado el contrato, el oferente se compromete con el </w:t>
            </w:r>
            <w:proofErr w:type="spellStart"/>
            <w:r>
              <w:rPr>
                <w:rFonts w:ascii="Arial" w:hAnsi="Arial" w:cs="Arial"/>
                <w:sz w:val="20"/>
                <w:szCs w:val="20"/>
              </w:rPr>
              <w:t>Area</w:t>
            </w:r>
            <w:proofErr w:type="spellEnd"/>
            <w:r>
              <w:rPr>
                <w:rFonts w:ascii="Arial" w:hAnsi="Arial" w:cs="Arial"/>
                <w:sz w:val="20"/>
                <w:szCs w:val="20"/>
              </w:rPr>
              <w:t xml:space="preserve"> de Sanidad Magdalena a no continuar prestando los servicios objeto del contrato, salvo que se trate de un caso de urgencia debidamente justificado (Atención de urgencias vitales y/o atención inicial de urgencias en solo </w:t>
            </w:r>
            <w:proofErr w:type="spellStart"/>
            <w:r>
              <w:rPr>
                <w:rFonts w:ascii="Arial" w:hAnsi="Arial" w:cs="Arial"/>
                <w:sz w:val="20"/>
                <w:szCs w:val="20"/>
              </w:rPr>
              <w:t>triage</w:t>
            </w:r>
            <w:proofErr w:type="spellEnd"/>
            <w:r>
              <w:rPr>
                <w:rFonts w:ascii="Arial" w:hAnsi="Arial" w:cs="Arial"/>
                <w:sz w:val="20"/>
                <w:szCs w:val="20"/>
              </w:rPr>
              <w:t xml:space="preserve"> 1 y/o 2), de acuerdo con la normatividad vigente. </w:t>
            </w:r>
            <w:r>
              <w:rPr>
                <w:rFonts w:ascii="Arial" w:hAnsi="Arial" w:cs="Arial"/>
                <w:b/>
                <w:bCs/>
                <w:sz w:val="20"/>
                <w:szCs w:val="20"/>
              </w:rPr>
              <w:t xml:space="preserve">Los servicios prestados por fuera del contrato que no cumplan con las anteriores condiciones, no son compromiso del </w:t>
            </w:r>
            <w:proofErr w:type="spellStart"/>
            <w:r>
              <w:rPr>
                <w:rFonts w:ascii="Arial" w:hAnsi="Arial" w:cs="Arial"/>
                <w:b/>
                <w:bCs/>
                <w:sz w:val="20"/>
                <w:szCs w:val="20"/>
              </w:rPr>
              <w:t>Area</w:t>
            </w:r>
            <w:proofErr w:type="spellEnd"/>
            <w:r>
              <w:rPr>
                <w:rFonts w:ascii="Arial" w:hAnsi="Arial" w:cs="Arial"/>
                <w:b/>
                <w:bCs/>
                <w:sz w:val="20"/>
                <w:szCs w:val="20"/>
              </w:rPr>
              <w:t xml:space="preserve"> de Sanidad </w:t>
            </w:r>
            <w:r>
              <w:rPr>
                <w:rFonts w:ascii="Arial" w:hAnsi="Arial" w:cs="Arial"/>
                <w:b/>
                <w:sz w:val="20"/>
                <w:szCs w:val="20"/>
              </w:rPr>
              <w:t>Magdalena</w:t>
            </w:r>
            <w:r>
              <w:rPr>
                <w:rFonts w:ascii="Arial" w:hAnsi="Arial" w:cs="Arial"/>
                <w:b/>
                <w:bCs/>
                <w:sz w:val="20"/>
                <w:szCs w:val="20"/>
              </w:rPr>
              <w:t xml:space="preserve"> y serán asumidos por el contratista </w:t>
            </w:r>
            <w:r>
              <w:rPr>
                <w:rFonts w:ascii="Arial" w:hAnsi="Arial" w:cs="Arial"/>
                <w:sz w:val="20"/>
                <w:szCs w:val="20"/>
              </w:rPr>
              <w:t>(Anexar certificación).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66</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5E1A9A">
            <w:pPr>
              <w:pStyle w:val="Default"/>
              <w:jc w:val="both"/>
              <w:rPr>
                <w:rFonts w:ascii="Arial" w:hAnsi="Arial" w:cs="Arial"/>
                <w:b/>
                <w:sz w:val="20"/>
                <w:szCs w:val="20"/>
                <w:u w:val="single"/>
              </w:rPr>
            </w:pPr>
            <w:r>
              <w:rPr>
                <w:rFonts w:ascii="Arial" w:hAnsi="Arial" w:cs="Arial"/>
                <w:bCs/>
                <w:sz w:val="20"/>
                <w:szCs w:val="20"/>
              </w:rPr>
              <w:t xml:space="preserve">El </w:t>
            </w:r>
            <w:r w:rsidR="005E1A9A">
              <w:rPr>
                <w:rFonts w:ascii="Arial" w:hAnsi="Arial" w:cs="Arial"/>
                <w:bCs/>
                <w:sz w:val="20"/>
                <w:szCs w:val="20"/>
              </w:rPr>
              <w:t>CONTRATISTA</w:t>
            </w:r>
            <w:r>
              <w:rPr>
                <w:rFonts w:ascii="Arial" w:hAnsi="Arial" w:cs="Arial"/>
                <w:sz w:val="20"/>
                <w:szCs w:val="20"/>
              </w:rPr>
              <w:t xml:space="preserve"> notificara al supervisor del contrato en forma oportuna, respecto de los inconvenientes que se puedan presentar en desarrollo de la ejecución del respectivo contrato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67</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b/>
                <w:sz w:val="20"/>
                <w:szCs w:val="20"/>
                <w:u w:val="single"/>
              </w:rPr>
            </w:pPr>
            <w:r>
              <w:rPr>
                <w:rFonts w:ascii="Arial" w:hAnsi="Arial" w:cs="Arial"/>
                <w:sz w:val="20"/>
                <w:szCs w:val="20"/>
              </w:rPr>
              <w:t xml:space="preserve">Se realizarán reuniones bimensuales citadas por el Supervisor del Contrato del Área de Sanidad Magdalena entre las personas que desempeñen los cargos de: Subdirector Científico, Cuentas Médicas, oficina de Referencia </w:t>
            </w:r>
            <w:proofErr w:type="spellStart"/>
            <w:r>
              <w:rPr>
                <w:rFonts w:ascii="Arial" w:hAnsi="Arial" w:cs="Arial"/>
                <w:sz w:val="20"/>
                <w:szCs w:val="20"/>
              </w:rPr>
              <w:t>Contrarreferencia</w:t>
            </w:r>
            <w:proofErr w:type="spellEnd"/>
            <w:r>
              <w:rPr>
                <w:rFonts w:ascii="Arial" w:hAnsi="Arial" w:cs="Arial"/>
                <w:sz w:val="20"/>
                <w:szCs w:val="20"/>
              </w:rPr>
              <w:t>, Auditoría de Calidad del contratista con sus homólogos del Área de Sanidad Magdalena, para analizar el desempeño del contrato y tomar correctivos de los inconvenientes que se estén presentando.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68</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tabs>
                <w:tab w:val="left" w:pos="1280"/>
              </w:tabs>
              <w:jc w:val="both"/>
            </w:pPr>
            <w:r>
              <w:t>Se requiere que la Entidad a contratar cumpla con Requisitos según lo contemplado por el Ministerio de Protección Social o el ente que haga sus veces, en el Decreto 1011 del 2.006; Resolución 2003 del 28 de Mayo de 2014 y todas aquellas normas legales que deroguen o establezcan estándares de habilitación para la prestación de servicios de salud</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69</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tabs>
                <w:tab w:val="left" w:pos="1280"/>
              </w:tabs>
              <w:jc w:val="both"/>
              <w:rPr>
                <w:b/>
                <w:u w:val="single"/>
              </w:rPr>
            </w:pPr>
            <w:r>
              <w:t>El Contratista deberá contar con la Constancia de Inscripción en el Registro Especial de Prestadores expedido por la Secretaría de Salud vigente al momento de la presentación y que su vigencia acoja el tiempo del contrato a desarrollar. En caso de prórroga en tiempo este ítem se debe cumplir para el tiempo de la prórroga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70</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b/>
                <w:sz w:val="20"/>
                <w:szCs w:val="20"/>
                <w:u w:val="single"/>
              </w:rPr>
            </w:pPr>
            <w:r>
              <w:rPr>
                <w:rFonts w:ascii="Arial" w:hAnsi="Arial" w:cs="Arial"/>
                <w:sz w:val="20"/>
                <w:szCs w:val="20"/>
              </w:rPr>
              <w:t xml:space="preserve">La IPS debe adjuntar al ofrecimiento el </w:t>
            </w:r>
            <w:r>
              <w:rPr>
                <w:rFonts w:ascii="Arial" w:hAnsi="Arial" w:cs="Arial"/>
                <w:b/>
                <w:bCs/>
                <w:sz w:val="20"/>
                <w:szCs w:val="20"/>
              </w:rPr>
              <w:t>portafolio actualizado de los servicios que a la fecha de la presentación de la oferta se encuentre prestando con los horarios, días ofrecidos y la Oportunidad para los Procedimientos diagnósticos y terapéuticos solicitados.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71</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rsidP="00470E18">
            <w:pPr>
              <w:pStyle w:val="Default"/>
              <w:jc w:val="both"/>
              <w:rPr>
                <w:rFonts w:ascii="Arial" w:hAnsi="Arial" w:cs="Arial"/>
                <w:b/>
                <w:sz w:val="20"/>
                <w:szCs w:val="20"/>
                <w:u w:val="single"/>
              </w:rPr>
            </w:pPr>
            <w:r>
              <w:rPr>
                <w:rFonts w:ascii="Arial" w:hAnsi="Arial" w:cs="Arial"/>
                <w:bCs/>
                <w:sz w:val="20"/>
                <w:szCs w:val="20"/>
              </w:rPr>
              <w:t xml:space="preserve">El </w:t>
            </w:r>
            <w:r w:rsidR="00470E18">
              <w:rPr>
                <w:rFonts w:ascii="Arial" w:hAnsi="Arial" w:cs="Arial"/>
                <w:bCs/>
                <w:sz w:val="20"/>
                <w:szCs w:val="20"/>
              </w:rPr>
              <w:t>CONTRATISTA</w:t>
            </w:r>
            <w:r>
              <w:rPr>
                <w:rFonts w:ascii="Arial" w:hAnsi="Arial" w:cs="Arial"/>
                <w:sz w:val="20"/>
                <w:szCs w:val="20"/>
              </w:rPr>
              <w:t xml:space="preserve">, deberá estar </w:t>
            </w:r>
            <w:r>
              <w:rPr>
                <w:rFonts w:ascii="Arial" w:hAnsi="Arial" w:cs="Arial"/>
                <w:b/>
                <w:bCs/>
                <w:sz w:val="20"/>
                <w:szCs w:val="20"/>
              </w:rPr>
              <w:t xml:space="preserve">HABILITADA </w:t>
            </w:r>
            <w:r>
              <w:rPr>
                <w:rFonts w:ascii="Arial" w:hAnsi="Arial" w:cs="Arial"/>
                <w:sz w:val="20"/>
                <w:szCs w:val="20"/>
              </w:rPr>
              <w:t xml:space="preserve">para prestar los servicios de salud que ofrece, ante el Ente Territorial de Salud respectivo, tener implementado Sistema de Garantía de Calidad, </w:t>
            </w:r>
            <w:r>
              <w:rPr>
                <w:rFonts w:ascii="Arial" w:hAnsi="Arial" w:cs="Arial"/>
                <w:sz w:val="20"/>
                <w:szCs w:val="20"/>
              </w:rPr>
              <w:lastRenderedPageBreak/>
              <w:t>Sistema de Información para la calidad, Plan de Auditoria para el mejoramiento de la Calidad, Programa de Seguridad del Paciente y Sistema de Información Gerencial y Bioestadística, acorde con las exigencias definidas por el Ministerio de Salud y de la Protección Social o quien haga sus veces.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72</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sz w:val="20"/>
                <w:szCs w:val="20"/>
              </w:rPr>
            </w:pPr>
            <w:r>
              <w:rPr>
                <w:rFonts w:ascii="Arial" w:hAnsi="Arial" w:cs="Arial"/>
                <w:sz w:val="20"/>
                <w:szCs w:val="20"/>
              </w:rPr>
              <w:t>Se aclara que sólo en el caso de que el paciente interponga derecho de petición o tutela sobre tecnologías en salud incluidas en el Acuerdo 002 de 2001 o el que lo modifique o sustituya se pagarán con cargo al contrato suscrito.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73</w:t>
            </w:r>
          </w:p>
        </w:tc>
        <w:tc>
          <w:tcPr>
            <w:tcW w:w="4039" w:type="pct"/>
            <w:tcBorders>
              <w:top w:val="single" w:sz="4" w:space="0" w:color="auto"/>
              <w:left w:val="single" w:sz="4" w:space="0" w:color="auto"/>
              <w:bottom w:val="single" w:sz="4" w:space="0" w:color="auto"/>
              <w:right w:val="single" w:sz="4" w:space="0" w:color="auto"/>
            </w:tcBorders>
            <w:vAlign w:val="center"/>
            <w:hideMark/>
          </w:tcPr>
          <w:p w:rsidR="00375F47" w:rsidRDefault="00375F47">
            <w:pPr>
              <w:pStyle w:val="Default"/>
              <w:jc w:val="both"/>
              <w:rPr>
                <w:rFonts w:ascii="Arial" w:hAnsi="Arial" w:cs="Arial"/>
                <w:sz w:val="20"/>
                <w:szCs w:val="20"/>
              </w:rPr>
            </w:pPr>
            <w:r>
              <w:rPr>
                <w:rFonts w:ascii="Arial" w:hAnsi="Arial" w:cs="Arial"/>
                <w:sz w:val="20"/>
                <w:szCs w:val="20"/>
              </w:rPr>
              <w:t>Si las tecnologías en salud están excluidas del Acuerdo 002 de 2001 (o el que lo modifique o sustituya), se pagarán con los rubros especificados: Rubro de Tutela o Comité Técnico Científico –CTC- según el caso.</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75</w:t>
            </w:r>
          </w:p>
        </w:tc>
        <w:tc>
          <w:tcPr>
            <w:tcW w:w="4039" w:type="pct"/>
            <w:tcBorders>
              <w:top w:val="single" w:sz="4" w:space="0" w:color="auto"/>
              <w:left w:val="single" w:sz="4" w:space="0" w:color="auto"/>
              <w:bottom w:val="single" w:sz="4" w:space="0" w:color="auto"/>
              <w:right w:val="single" w:sz="4" w:space="0" w:color="auto"/>
            </w:tcBorders>
            <w:vAlign w:val="center"/>
          </w:tcPr>
          <w:p w:rsidR="0053274C" w:rsidRPr="0053274C" w:rsidRDefault="0053274C" w:rsidP="0053274C">
            <w:pPr>
              <w:pStyle w:val="Textoindependiente2"/>
              <w:spacing w:after="0" w:line="240" w:lineRule="auto"/>
              <w:ind w:right="383"/>
              <w:rPr>
                <w:rFonts w:ascii="Arial" w:eastAsia="Calibri" w:hAnsi="Arial" w:cs="Arial"/>
                <w:b/>
                <w:sz w:val="20"/>
                <w:szCs w:val="20"/>
              </w:rPr>
            </w:pPr>
            <w:r w:rsidRPr="0053274C">
              <w:rPr>
                <w:rFonts w:ascii="Arial" w:eastAsia="Calibri" w:hAnsi="Arial" w:cs="Arial"/>
                <w:b/>
                <w:sz w:val="20"/>
                <w:szCs w:val="20"/>
              </w:rPr>
              <w:t xml:space="preserve">Experiencia Proponente en producir o comercializar el bien y/o ofrecer el servicio </w:t>
            </w:r>
          </w:p>
          <w:p w:rsidR="0053274C" w:rsidRPr="0053274C" w:rsidRDefault="0053274C" w:rsidP="0053274C">
            <w:pPr>
              <w:pStyle w:val="Textoindependiente2"/>
              <w:spacing w:after="0" w:line="240" w:lineRule="auto"/>
              <w:ind w:left="851" w:right="383"/>
              <w:jc w:val="both"/>
              <w:rPr>
                <w:rFonts w:ascii="Arial" w:eastAsia="Calibri" w:hAnsi="Arial" w:cs="Arial"/>
                <w:sz w:val="20"/>
                <w:szCs w:val="20"/>
              </w:rPr>
            </w:pPr>
          </w:p>
          <w:p w:rsidR="0053274C" w:rsidRPr="0053274C" w:rsidRDefault="0053274C" w:rsidP="0053274C">
            <w:pPr>
              <w:adjustRightInd w:val="0"/>
              <w:ind w:right="383"/>
              <w:jc w:val="both"/>
            </w:pPr>
            <w:r w:rsidRPr="0053274C">
              <w:t xml:space="preserve">Con el fin de garantizar la calidad de los servicios a contratar y evitar incumplimientos en la ejecución del futuro contrato, se requiere acreditar experiencia en proyectos iguales o similares o que guarden relación con el objeto del presente estudio previo, tal acreditación será avalada con la presentación de los documentos que acrediten la realización de contratos celebrados y ejecutados en cualquier tiempo, cuya suma supere el (70%) </w:t>
            </w:r>
            <w:r w:rsidRPr="0053274C">
              <w:rPr>
                <w:lang w:val="es-MX"/>
              </w:rPr>
              <w:t xml:space="preserve">del presupuesto asignado para el presente proceso de contratación, </w:t>
            </w:r>
            <w:r w:rsidRPr="0053274C">
              <w:t xml:space="preserve">con empresas públicas o privadas, para lo cual el oferente deberá  presentar certificaciones (certificación por contrato) con concepto favorable de la recepción de los mismos. </w:t>
            </w:r>
            <w:r w:rsidRPr="0053274C">
              <w:rPr>
                <w:i/>
                <w:u w:val="single"/>
              </w:rPr>
              <w:t>Las certificaciones deben contener como mínimo la siguiente información básica: objeto del contrato, número, valor, plazo, fechas de inicio y finalización, cumplimiento, nombre del contratante y nombre del contratista, la certificación debe estar debidamente suscrita por el representante legal o la persona autorizada para tal fin.</w:t>
            </w:r>
          </w:p>
          <w:p w:rsidR="0053274C" w:rsidRPr="0053274C" w:rsidRDefault="0053274C" w:rsidP="0053274C">
            <w:pPr>
              <w:pStyle w:val="Textoindependiente2"/>
              <w:spacing w:after="0" w:line="240" w:lineRule="auto"/>
              <w:ind w:left="851" w:right="383"/>
              <w:contextualSpacing/>
              <w:jc w:val="both"/>
              <w:rPr>
                <w:rFonts w:ascii="Arial" w:hAnsi="Arial" w:cs="Arial"/>
                <w:b/>
                <w:sz w:val="20"/>
                <w:szCs w:val="20"/>
                <w:u w:val="single"/>
              </w:rPr>
            </w:pPr>
          </w:p>
          <w:p w:rsidR="0053274C" w:rsidRPr="0053274C" w:rsidRDefault="0053274C" w:rsidP="0053274C">
            <w:pPr>
              <w:adjustRightInd w:val="0"/>
              <w:spacing w:line="276" w:lineRule="auto"/>
              <w:ind w:right="383"/>
              <w:jc w:val="both"/>
              <w:rPr>
                <w:b/>
                <w:i/>
                <w:u w:val="single"/>
              </w:rPr>
            </w:pPr>
            <w:r w:rsidRPr="0053274C">
              <w:rPr>
                <w:b/>
                <w:i/>
                <w:u w:val="single"/>
              </w:rPr>
              <w:t xml:space="preserve">En caso de que el oferente haya firmado contratos con la UNIDADPRESTADORA DE SERVICIOS DE SALUD MAGDALENA, no es obligatorio que anexe certificaciones, solamente con enunciarlos en el Anexo No. 6 del presente estudio, la unidad verificara su información. Según ley </w:t>
            </w:r>
            <w:proofErr w:type="spellStart"/>
            <w:r w:rsidRPr="0053274C">
              <w:rPr>
                <w:b/>
                <w:i/>
                <w:u w:val="single"/>
              </w:rPr>
              <w:t>antitrámite</w:t>
            </w:r>
            <w:proofErr w:type="spellEnd"/>
            <w:r w:rsidRPr="0053274C">
              <w:rPr>
                <w:b/>
                <w:i/>
                <w:u w:val="single"/>
              </w:rPr>
              <w:t xml:space="preserve"> 0019 del 10/01/2012</w:t>
            </w:r>
          </w:p>
          <w:p w:rsidR="00DF624D" w:rsidRPr="00DF624D" w:rsidRDefault="00DF624D" w:rsidP="0053274C">
            <w:pPr>
              <w:adjustRightInd w:val="0"/>
              <w:jc w:val="both"/>
              <w:rPr>
                <w:sz w:val="10"/>
                <w:szCs w:val="10"/>
                <w:lang w:val="es-ES"/>
              </w:rPr>
            </w:pP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76</w:t>
            </w:r>
          </w:p>
        </w:tc>
        <w:tc>
          <w:tcPr>
            <w:tcW w:w="4039" w:type="pct"/>
            <w:tcBorders>
              <w:top w:val="single" w:sz="4" w:space="0" w:color="auto"/>
              <w:left w:val="single" w:sz="4" w:space="0" w:color="auto"/>
              <w:bottom w:val="single" w:sz="4" w:space="0" w:color="auto"/>
              <w:right w:val="single" w:sz="4" w:space="0" w:color="auto"/>
            </w:tcBorders>
            <w:vAlign w:val="center"/>
          </w:tcPr>
          <w:p w:rsidR="00375F47" w:rsidRDefault="00375F47">
            <w:pPr>
              <w:ind w:left="-50"/>
              <w:jc w:val="both"/>
              <w:rPr>
                <w:b/>
                <w:bCs/>
              </w:rPr>
            </w:pPr>
            <w:r>
              <w:rPr>
                <w:b/>
                <w:bCs/>
              </w:rPr>
              <w:t>ACREDITACION DEL SERVICIO FARMACEUTICO</w:t>
            </w:r>
          </w:p>
          <w:p w:rsidR="00375F47" w:rsidRPr="00DF624D" w:rsidRDefault="00375F47">
            <w:r>
              <w:t>El proponente deberá acreditar mediante certificación por parte de la Autoridad Competente donde se evidencie el cumplimiento del servicio Farmacéutico de la Institución IPS.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77</w:t>
            </w:r>
          </w:p>
        </w:tc>
        <w:tc>
          <w:tcPr>
            <w:tcW w:w="4039" w:type="pct"/>
            <w:tcBorders>
              <w:top w:val="single" w:sz="4" w:space="0" w:color="auto"/>
              <w:left w:val="single" w:sz="4" w:space="0" w:color="auto"/>
              <w:bottom w:val="single" w:sz="4" w:space="0" w:color="auto"/>
              <w:right w:val="single" w:sz="4" w:space="0" w:color="auto"/>
            </w:tcBorders>
          </w:tcPr>
          <w:p w:rsidR="00C17627" w:rsidRPr="00847A37" w:rsidRDefault="00C17627" w:rsidP="00C17627">
            <w:pPr>
              <w:pStyle w:val="Textoindependiente2"/>
              <w:tabs>
                <w:tab w:val="left" w:pos="1980"/>
              </w:tabs>
              <w:spacing w:line="240" w:lineRule="auto"/>
              <w:jc w:val="both"/>
              <w:rPr>
                <w:rFonts w:ascii="Arial" w:eastAsia="Calibri" w:hAnsi="Arial" w:cs="Arial"/>
                <w:b/>
                <w:sz w:val="20"/>
                <w:szCs w:val="22"/>
              </w:rPr>
            </w:pPr>
            <w:r w:rsidRPr="00A60009">
              <w:rPr>
                <w:rFonts w:ascii="Arial" w:hAnsi="Arial" w:cs="Arial"/>
                <w:sz w:val="20"/>
                <w:szCs w:val="22"/>
              </w:rPr>
              <w:t xml:space="preserve">Por cada uno de los servicios ofertados debe soportarse con funcionarios </w:t>
            </w:r>
            <w:r w:rsidRPr="00847A37">
              <w:rPr>
                <w:rFonts w:ascii="Arial" w:hAnsi="Arial" w:cs="Arial"/>
                <w:sz w:val="20"/>
                <w:szCs w:val="22"/>
              </w:rPr>
              <w:t>asistenciales y presentar la siguiente documentación.</w:t>
            </w:r>
          </w:p>
          <w:p w:rsidR="00C17627" w:rsidRPr="00847A37" w:rsidRDefault="00C17627" w:rsidP="00C17627">
            <w:pPr>
              <w:widowControl w:val="0"/>
              <w:numPr>
                <w:ilvl w:val="0"/>
                <w:numId w:val="37"/>
              </w:numPr>
              <w:tabs>
                <w:tab w:val="left" w:pos="284"/>
              </w:tabs>
              <w:autoSpaceDE/>
              <w:autoSpaceDN/>
              <w:ind w:left="284" w:hanging="284"/>
              <w:jc w:val="both"/>
              <w:rPr>
                <w:bCs/>
                <w:snapToGrid w:val="0"/>
                <w:szCs w:val="22"/>
                <w:lang w:val="es-CO"/>
              </w:rPr>
            </w:pPr>
            <w:r w:rsidRPr="00847A37">
              <w:rPr>
                <w:b/>
                <w:bCs/>
                <w:snapToGrid w:val="0"/>
                <w:szCs w:val="22"/>
                <w:lang w:val="es-CO"/>
              </w:rPr>
              <w:t xml:space="preserve">Formato de Idoneidad del Personal (Anexo No. </w:t>
            </w:r>
            <w:r>
              <w:rPr>
                <w:b/>
                <w:bCs/>
                <w:snapToGrid w:val="0"/>
                <w:szCs w:val="22"/>
                <w:lang w:val="es-CO"/>
              </w:rPr>
              <w:t>8</w:t>
            </w:r>
            <w:r w:rsidRPr="00847A37">
              <w:rPr>
                <w:b/>
                <w:bCs/>
                <w:snapToGrid w:val="0"/>
                <w:szCs w:val="22"/>
                <w:lang w:val="es-CO"/>
              </w:rPr>
              <w:t xml:space="preserve">): </w:t>
            </w:r>
            <w:r w:rsidRPr="00847A37">
              <w:rPr>
                <w:bCs/>
                <w:snapToGrid w:val="0"/>
                <w:szCs w:val="22"/>
                <w:lang w:val="es-CO"/>
              </w:rPr>
              <w:t>Para cada uno de los funcionarios técnicos, tecnólogos, auxiliares, profesionales, especialistas</w:t>
            </w:r>
            <w:r w:rsidRPr="00A60009">
              <w:rPr>
                <w:bCs/>
                <w:snapToGrid w:val="0"/>
                <w:szCs w:val="22"/>
                <w:lang w:val="es-CO"/>
              </w:rPr>
              <w:t xml:space="preserve">, </w:t>
            </w:r>
            <w:proofErr w:type="spellStart"/>
            <w:r w:rsidRPr="00A60009">
              <w:rPr>
                <w:bCs/>
                <w:snapToGrid w:val="0"/>
                <w:szCs w:val="22"/>
                <w:lang w:val="es-CO"/>
              </w:rPr>
              <w:t>Subespecialistas</w:t>
            </w:r>
            <w:proofErr w:type="spellEnd"/>
            <w:r w:rsidRPr="00A60009">
              <w:rPr>
                <w:bCs/>
                <w:snapToGrid w:val="0"/>
                <w:szCs w:val="22"/>
                <w:lang w:val="es-CO"/>
              </w:rPr>
              <w:t xml:space="preserve"> asistenciales, que participen en la atención de nuestros usuarios, se deberá diligenciar el FORMATO DE IDONEIDAD DEL PERSONAL, por cada uno de los servicios ofertados y soportarse con la siguiente documentación, solamente adicionando los aquí solicitados: </w:t>
            </w:r>
          </w:p>
          <w:p w:rsidR="00C17627" w:rsidRPr="00847A37" w:rsidRDefault="00C17627" w:rsidP="00C17627">
            <w:pPr>
              <w:widowControl w:val="0"/>
              <w:numPr>
                <w:ilvl w:val="0"/>
                <w:numId w:val="37"/>
              </w:numPr>
              <w:tabs>
                <w:tab w:val="left" w:pos="284"/>
              </w:tabs>
              <w:autoSpaceDE/>
              <w:autoSpaceDN/>
              <w:ind w:left="284" w:hanging="284"/>
              <w:jc w:val="both"/>
              <w:rPr>
                <w:bCs/>
                <w:snapToGrid w:val="0"/>
                <w:szCs w:val="22"/>
                <w:lang w:val="es-CO"/>
              </w:rPr>
            </w:pPr>
            <w:r w:rsidRPr="00A60009">
              <w:rPr>
                <w:b/>
                <w:bCs/>
                <w:snapToGrid w:val="0"/>
                <w:szCs w:val="22"/>
                <w:lang w:val="es-CO"/>
              </w:rPr>
              <w:t xml:space="preserve">Soporte de la Especialidad: </w:t>
            </w:r>
            <w:r w:rsidRPr="00A60009">
              <w:rPr>
                <w:bCs/>
                <w:snapToGrid w:val="0"/>
                <w:szCs w:val="22"/>
                <w:lang w:val="es-CO"/>
              </w:rPr>
              <w:t>Deberá aportar fotocopia del Diploma del servicio a ofertar, otorgado por una institución educativa reconocida legalmente en Colombia.</w:t>
            </w:r>
          </w:p>
          <w:p w:rsidR="00C17627" w:rsidRPr="00847A37" w:rsidRDefault="00C17627" w:rsidP="00C17627">
            <w:pPr>
              <w:widowControl w:val="0"/>
              <w:numPr>
                <w:ilvl w:val="0"/>
                <w:numId w:val="37"/>
              </w:numPr>
              <w:tabs>
                <w:tab w:val="left" w:pos="284"/>
              </w:tabs>
              <w:autoSpaceDE/>
              <w:autoSpaceDN/>
              <w:ind w:left="284" w:hanging="284"/>
              <w:jc w:val="both"/>
              <w:rPr>
                <w:bCs/>
                <w:snapToGrid w:val="0"/>
                <w:szCs w:val="22"/>
                <w:lang w:val="es-CO"/>
              </w:rPr>
            </w:pPr>
            <w:r w:rsidRPr="00A60009">
              <w:rPr>
                <w:b/>
                <w:bCs/>
                <w:snapToGrid w:val="0"/>
                <w:szCs w:val="22"/>
                <w:lang w:val="es-CO"/>
              </w:rPr>
              <w:t xml:space="preserve">Homologación y/o Convalidación de títulos: </w:t>
            </w:r>
            <w:r w:rsidRPr="00A60009">
              <w:rPr>
                <w:bCs/>
                <w:snapToGrid w:val="0"/>
                <w:szCs w:val="22"/>
                <w:lang w:val="es-CO"/>
              </w:rPr>
              <w:t>Anexar fotocopia del Certificado de Convalidación de títulos si los estudios de postgrado se realizaron en el exterior.</w:t>
            </w:r>
          </w:p>
          <w:p w:rsidR="00C17627" w:rsidRPr="00847A37" w:rsidRDefault="00C17627" w:rsidP="00C17627">
            <w:pPr>
              <w:widowControl w:val="0"/>
              <w:numPr>
                <w:ilvl w:val="0"/>
                <w:numId w:val="37"/>
              </w:numPr>
              <w:tabs>
                <w:tab w:val="left" w:pos="284"/>
              </w:tabs>
              <w:autoSpaceDE/>
              <w:autoSpaceDN/>
              <w:ind w:left="284" w:hanging="284"/>
              <w:jc w:val="both"/>
              <w:rPr>
                <w:szCs w:val="22"/>
                <w:lang w:val="es-CO"/>
              </w:rPr>
            </w:pPr>
            <w:r w:rsidRPr="00A60009">
              <w:rPr>
                <w:b/>
                <w:bCs/>
                <w:snapToGrid w:val="0"/>
                <w:szCs w:val="22"/>
                <w:lang w:val="es-CO"/>
              </w:rPr>
              <w:t xml:space="preserve">Copia de la Resolución: </w:t>
            </w:r>
            <w:r w:rsidRPr="00A60009">
              <w:rPr>
                <w:bCs/>
                <w:snapToGrid w:val="0"/>
                <w:szCs w:val="22"/>
                <w:lang w:val="es-CO"/>
              </w:rPr>
              <w:t xml:space="preserve">Aportara Copia de la Resolución Departamental que lo acredite para ejercer su profesión en el Departamento del Magdalena. </w:t>
            </w:r>
          </w:p>
          <w:p w:rsidR="00375F47" w:rsidRPr="00C17627" w:rsidRDefault="00C17627" w:rsidP="00C17627">
            <w:pPr>
              <w:widowControl w:val="0"/>
              <w:numPr>
                <w:ilvl w:val="0"/>
                <w:numId w:val="37"/>
              </w:numPr>
              <w:tabs>
                <w:tab w:val="left" w:pos="284"/>
              </w:tabs>
              <w:autoSpaceDE/>
              <w:autoSpaceDN/>
              <w:ind w:left="284" w:hanging="284"/>
              <w:jc w:val="both"/>
              <w:rPr>
                <w:szCs w:val="22"/>
                <w:lang w:val="es-CO"/>
              </w:rPr>
            </w:pPr>
            <w:r w:rsidRPr="00A60009">
              <w:rPr>
                <w:b/>
                <w:szCs w:val="22"/>
                <w:lang w:val="es-CO"/>
              </w:rPr>
              <w:t xml:space="preserve">Copia de la tarjeta Profesional: </w:t>
            </w:r>
            <w:r w:rsidRPr="00A60009">
              <w:rPr>
                <w:bCs/>
                <w:snapToGrid w:val="0"/>
                <w:szCs w:val="22"/>
                <w:lang w:val="es-CO"/>
              </w:rPr>
              <w:t>Aportar Copia de la tarjeta profesional Nacional que lo acredite para ejercer su profesión. (Aplica para Médicos y Enfermeros Profesionales)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78</w:t>
            </w:r>
          </w:p>
        </w:tc>
        <w:tc>
          <w:tcPr>
            <w:tcW w:w="4039" w:type="pct"/>
            <w:tcBorders>
              <w:top w:val="single" w:sz="4" w:space="0" w:color="auto"/>
              <w:left w:val="single" w:sz="4" w:space="0" w:color="auto"/>
              <w:bottom w:val="single" w:sz="4" w:space="0" w:color="auto"/>
              <w:right w:val="single" w:sz="4" w:space="0" w:color="auto"/>
            </w:tcBorders>
          </w:tcPr>
          <w:p w:rsidR="00375F47" w:rsidRDefault="00375F47" w:rsidP="002F5FB6">
            <w:pPr>
              <w:tabs>
                <w:tab w:val="left" w:pos="-284"/>
                <w:tab w:val="left" w:pos="241"/>
                <w:tab w:val="left" w:pos="426"/>
              </w:tabs>
              <w:ind w:right="-48"/>
              <w:jc w:val="both"/>
              <w:rPr>
                <w:rFonts w:eastAsia="MS Mincho"/>
              </w:rPr>
            </w:pPr>
            <w:r>
              <w:rPr>
                <w:bCs/>
                <w:color w:val="000000"/>
              </w:rPr>
              <w:t xml:space="preserve">El </w:t>
            </w:r>
            <w:r w:rsidR="002F5FB6">
              <w:rPr>
                <w:bCs/>
                <w:color w:val="000000"/>
              </w:rPr>
              <w:t>CONTRATISTA</w:t>
            </w:r>
            <w:r>
              <w:rPr>
                <w:rFonts w:eastAsia="MS Mincho"/>
              </w:rPr>
              <w:t xml:space="preserve"> deberá anexar declaración del compromiso de cumplimiento en donde se especifique que durante el contrato se cumplirán las disposiciones legales y reglamentarias </w:t>
            </w:r>
            <w:proofErr w:type="gramStart"/>
            <w:r>
              <w:rPr>
                <w:rFonts w:eastAsia="MS Mincho"/>
              </w:rPr>
              <w:t>referente</w:t>
            </w:r>
            <w:proofErr w:type="gramEnd"/>
            <w:r>
              <w:rPr>
                <w:rFonts w:eastAsia="MS Mincho"/>
              </w:rPr>
              <w:t xml:space="preserve"> a higiene y seguridad ocupacional.</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79</w:t>
            </w:r>
          </w:p>
        </w:tc>
        <w:tc>
          <w:tcPr>
            <w:tcW w:w="4039" w:type="pct"/>
            <w:tcBorders>
              <w:top w:val="single" w:sz="4" w:space="0" w:color="auto"/>
              <w:left w:val="single" w:sz="4" w:space="0" w:color="auto"/>
              <w:bottom w:val="single" w:sz="4" w:space="0" w:color="auto"/>
              <w:right w:val="single" w:sz="4" w:space="0" w:color="auto"/>
            </w:tcBorders>
            <w:hideMark/>
          </w:tcPr>
          <w:p w:rsidR="00375F47" w:rsidRDefault="00375F47" w:rsidP="003F17C6">
            <w:pPr>
              <w:tabs>
                <w:tab w:val="left" w:pos="-284"/>
                <w:tab w:val="left" w:pos="241"/>
                <w:tab w:val="left" w:pos="426"/>
              </w:tabs>
              <w:ind w:right="-48"/>
              <w:jc w:val="both"/>
              <w:rPr>
                <w:rFonts w:eastAsia="MS Mincho"/>
              </w:rPr>
            </w:pPr>
            <w:r>
              <w:rPr>
                <w:bCs/>
                <w:color w:val="000000"/>
              </w:rPr>
              <w:t xml:space="preserve">El </w:t>
            </w:r>
            <w:r w:rsidR="003F17C6">
              <w:rPr>
                <w:bCs/>
                <w:color w:val="000000"/>
              </w:rPr>
              <w:t>CONTRATISTA</w:t>
            </w:r>
            <w:r>
              <w:rPr>
                <w:rFonts w:eastAsia="MS Mincho"/>
              </w:rPr>
              <w:t xml:space="preserve"> deberá presentar informe de capacitación donde se evidencia la inducción y </w:t>
            </w:r>
            <w:proofErr w:type="spellStart"/>
            <w:r>
              <w:rPr>
                <w:rFonts w:eastAsia="MS Mincho"/>
              </w:rPr>
              <w:t>reinducción</w:t>
            </w:r>
            <w:proofErr w:type="spellEnd"/>
            <w:r>
              <w:rPr>
                <w:rFonts w:eastAsia="MS Mincho"/>
              </w:rPr>
              <w:t xml:space="preserve"> en aspectos generales y específicos de las actividades por realizar que incluyan entre otros la identificación de peligros y control de los riesgos en sus puestos de trabajo, y la prevención de accidentes de trabajo y enfermedades laborales, así como capacitaciones en seguridad y salud en trabajo, de acuerdo con las necesidades identificadas y donde se evidencia la firma de los trabajadores. </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lastRenderedPageBreak/>
              <w:t>80</w:t>
            </w:r>
          </w:p>
        </w:tc>
        <w:tc>
          <w:tcPr>
            <w:tcW w:w="4039" w:type="pct"/>
            <w:tcBorders>
              <w:top w:val="single" w:sz="4" w:space="0" w:color="auto"/>
              <w:left w:val="single" w:sz="4" w:space="0" w:color="auto"/>
              <w:bottom w:val="single" w:sz="4" w:space="0" w:color="auto"/>
              <w:right w:val="single" w:sz="4" w:space="0" w:color="auto"/>
            </w:tcBorders>
          </w:tcPr>
          <w:p w:rsidR="00375F47" w:rsidRDefault="00375F47">
            <w:pPr>
              <w:adjustRightInd w:val="0"/>
              <w:jc w:val="both"/>
              <w:rPr>
                <w:b/>
              </w:rPr>
            </w:pPr>
            <w:r>
              <w:rPr>
                <w:b/>
              </w:rPr>
              <w:t>FORMULACION DE INCAPACIDADES:</w:t>
            </w:r>
          </w:p>
          <w:p w:rsidR="00375F47" w:rsidRPr="00DF624D" w:rsidRDefault="00375F47">
            <w:pPr>
              <w:tabs>
                <w:tab w:val="left" w:pos="-3600"/>
              </w:tabs>
              <w:jc w:val="both"/>
              <w:rPr>
                <w:bCs/>
                <w:sz w:val="10"/>
                <w:szCs w:val="10"/>
              </w:rPr>
            </w:pPr>
          </w:p>
          <w:p w:rsidR="00375F47" w:rsidRDefault="00D42AB5">
            <w:pPr>
              <w:tabs>
                <w:tab w:val="left" w:pos="-3600"/>
              </w:tabs>
              <w:jc w:val="both"/>
              <w:rPr>
                <w:bCs/>
              </w:rPr>
            </w:pPr>
            <w:r>
              <w:rPr>
                <w:bCs/>
              </w:rPr>
              <w:t>LA</w:t>
            </w:r>
            <w:r w:rsidR="00375F47">
              <w:rPr>
                <w:bCs/>
              </w:rPr>
              <w:t xml:space="preserve"> </w:t>
            </w:r>
            <w:r>
              <w:rPr>
                <w:bCs/>
              </w:rPr>
              <w:t>Unidad prestadora de Servicios de Salud</w:t>
            </w:r>
            <w:r w:rsidR="00375F47">
              <w:rPr>
                <w:bCs/>
              </w:rPr>
              <w:t xml:space="preserve"> Magdalena, debe cumplir la Directiva Administrativa Permanente No 006 del 23 de agosto de 2017, la cual estipula “Directrices a observar en la expedición y registro de las excusas de servicio por incapacidad médica o licencia por maternidad y para el control y seguimiento del personal excusado de servicios”, la cual estipula lo siguiente:</w:t>
            </w:r>
          </w:p>
          <w:p w:rsidR="00375F47" w:rsidRPr="00DF624D" w:rsidRDefault="00375F47">
            <w:pPr>
              <w:tabs>
                <w:tab w:val="num" w:pos="2061"/>
              </w:tabs>
              <w:ind w:left="1134" w:hanging="425"/>
              <w:jc w:val="both"/>
              <w:rPr>
                <w:b/>
                <w:sz w:val="10"/>
                <w:szCs w:val="10"/>
              </w:rPr>
            </w:pPr>
          </w:p>
          <w:p w:rsidR="00375F47" w:rsidRDefault="00375F47">
            <w:pPr>
              <w:jc w:val="both"/>
            </w:pPr>
            <w:r>
              <w:rPr>
                <w:b/>
              </w:rPr>
              <w:t>Excusa de Servicio por Incapacidad Médica.</w:t>
            </w:r>
            <w:r>
              <w:t xml:space="preserve">  Es el documento mediante el cual se emite el concepto Médico u Odontológico de inhabilidad física y/o mental, que impida desempeñar en forma total o parcial su trabajo habitual.  Periodo de la excusa del servicio por incapacidad médica. Los médicos u odontólogos generales tratantes y competentes para expedir la excusa del servicio por incapacidad médica, determinan el periodo de la misma y la expiden hasta por un máximo de ocho (08) días calendarios, en el caso de los médicos y odontólogos especialistas, podrán emitirla hasta por un periodo máximo de treinta (30) días calendario, tanto por tratamiento ambulatorio, quirúrgico o enfermedad mental.</w:t>
            </w:r>
          </w:p>
          <w:p w:rsidR="00375F47" w:rsidRPr="00DF624D" w:rsidRDefault="00375F47">
            <w:pPr>
              <w:tabs>
                <w:tab w:val="num" w:pos="1440"/>
              </w:tabs>
              <w:jc w:val="both"/>
              <w:rPr>
                <w:sz w:val="10"/>
                <w:szCs w:val="10"/>
              </w:rPr>
            </w:pPr>
          </w:p>
          <w:p w:rsidR="00375F47" w:rsidRDefault="00375F47">
            <w:pPr>
              <w:tabs>
                <w:tab w:val="num" w:pos="1440"/>
              </w:tabs>
              <w:jc w:val="both"/>
            </w:pPr>
            <w:r>
              <w:t>Se definen dos clases de excusa de servicio:</w:t>
            </w:r>
          </w:p>
          <w:p w:rsidR="00375F47" w:rsidRPr="00DF624D" w:rsidRDefault="00375F47">
            <w:pPr>
              <w:ind w:left="360"/>
              <w:jc w:val="both"/>
              <w:rPr>
                <w:b/>
                <w:sz w:val="10"/>
                <w:szCs w:val="10"/>
              </w:rPr>
            </w:pPr>
          </w:p>
          <w:p w:rsidR="00375F47" w:rsidRDefault="00375F47">
            <w:pPr>
              <w:jc w:val="both"/>
              <w:rPr>
                <w:bCs/>
              </w:rPr>
            </w:pPr>
            <w:r>
              <w:rPr>
                <w:b/>
              </w:rPr>
              <w:t xml:space="preserve">Excusa de Servicio Parcial. </w:t>
            </w:r>
            <w:r>
              <w:rPr>
                <w:bCs/>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rsidR="00375F47" w:rsidRPr="00DF624D" w:rsidRDefault="00375F47">
            <w:pPr>
              <w:jc w:val="both"/>
              <w:rPr>
                <w:bCs/>
                <w:sz w:val="10"/>
                <w:szCs w:val="10"/>
              </w:rPr>
            </w:pPr>
          </w:p>
          <w:p w:rsidR="00375F47" w:rsidRDefault="00375F47">
            <w:pPr>
              <w:tabs>
                <w:tab w:val="left" w:pos="-284"/>
                <w:tab w:val="left" w:pos="241"/>
                <w:tab w:val="left" w:pos="426"/>
              </w:tabs>
              <w:ind w:right="-48"/>
              <w:jc w:val="both"/>
              <w:rPr>
                <w:rFonts w:eastAsia="MS Mincho"/>
              </w:rPr>
            </w:pPr>
            <w:r>
              <w:rPr>
                <w:b/>
                <w:bCs/>
              </w:rPr>
              <w:t>Excusa de Servicio Total.</w:t>
            </w:r>
            <w:r>
              <w:t xml:space="preserve"> Es </w:t>
            </w:r>
            <w:r>
              <w:rPr>
                <w:bCs/>
              </w:rPr>
              <w:t>el documento que establece</w:t>
            </w:r>
            <w:r>
              <w:t xml:space="preserve"> la inhabilidad física o mental, que impide al funcionario desempeñar su actividad laboral por un tiempo determinado. Los funcionarios deben cumplir la excusa en su residencia habitual o en la unidad a donde pertenecen (arranchados).</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83</w:t>
            </w:r>
          </w:p>
        </w:tc>
        <w:tc>
          <w:tcPr>
            <w:tcW w:w="4039" w:type="pct"/>
            <w:tcBorders>
              <w:top w:val="single" w:sz="4" w:space="0" w:color="auto"/>
              <w:left w:val="single" w:sz="4" w:space="0" w:color="auto"/>
              <w:bottom w:val="single" w:sz="4" w:space="0" w:color="auto"/>
              <w:right w:val="single" w:sz="4" w:space="0" w:color="auto"/>
            </w:tcBorders>
          </w:tcPr>
          <w:p w:rsidR="00375F47" w:rsidRDefault="00375F47">
            <w:pPr>
              <w:pStyle w:val="Prrafodelista"/>
              <w:tabs>
                <w:tab w:val="left" w:pos="284"/>
                <w:tab w:val="left" w:pos="337"/>
                <w:tab w:val="left" w:pos="479"/>
              </w:tabs>
              <w:adjustRightInd w:val="0"/>
              <w:ind w:left="-50"/>
              <w:jc w:val="both"/>
              <w:rPr>
                <w:b/>
              </w:rPr>
            </w:pPr>
            <w:r>
              <w:rPr>
                <w:b/>
              </w:rPr>
              <w:t>LUGAR DE PRESTACIÓN DEL SERVICIO</w:t>
            </w:r>
          </w:p>
          <w:p w:rsidR="00375F47" w:rsidRPr="00DF624D" w:rsidRDefault="00375F47">
            <w:pPr>
              <w:pStyle w:val="Prrafodelista"/>
              <w:tabs>
                <w:tab w:val="left" w:pos="284"/>
                <w:tab w:val="left" w:pos="337"/>
                <w:tab w:val="left" w:pos="479"/>
              </w:tabs>
              <w:adjustRightInd w:val="0"/>
              <w:ind w:left="-50"/>
              <w:jc w:val="both"/>
              <w:rPr>
                <w:sz w:val="10"/>
                <w:szCs w:val="10"/>
              </w:rPr>
            </w:pPr>
          </w:p>
          <w:p w:rsidR="00375F47" w:rsidRDefault="00375F47" w:rsidP="00A928AA">
            <w:pPr>
              <w:pStyle w:val="Textoindependiente2"/>
              <w:tabs>
                <w:tab w:val="left" w:pos="-426"/>
              </w:tabs>
              <w:spacing w:after="0" w:line="240" w:lineRule="auto"/>
              <w:ind w:left="-50" w:right="-66"/>
              <w:jc w:val="both"/>
              <w:rPr>
                <w:rFonts w:ascii="Arial" w:hAnsi="Arial" w:cs="Arial"/>
                <w:bCs/>
                <w:sz w:val="20"/>
                <w:szCs w:val="20"/>
              </w:rPr>
            </w:pPr>
            <w:r>
              <w:rPr>
                <w:rFonts w:ascii="Arial" w:hAnsi="Arial" w:cs="Arial"/>
                <w:bCs/>
                <w:sz w:val="20"/>
                <w:szCs w:val="20"/>
              </w:rPr>
              <w:t xml:space="preserve">Los servicios serán prestados en las instalaciones del hospital Universitario </w:t>
            </w:r>
            <w:r w:rsidR="00A928AA">
              <w:rPr>
                <w:rFonts w:ascii="Arial" w:hAnsi="Arial" w:cs="Arial"/>
                <w:bCs/>
                <w:sz w:val="20"/>
                <w:szCs w:val="20"/>
              </w:rPr>
              <w:t xml:space="preserve">Julio Méndez </w:t>
            </w:r>
            <w:proofErr w:type="spellStart"/>
            <w:r w:rsidR="00A928AA">
              <w:rPr>
                <w:rFonts w:ascii="Arial" w:hAnsi="Arial" w:cs="Arial"/>
                <w:bCs/>
                <w:sz w:val="20"/>
                <w:szCs w:val="20"/>
              </w:rPr>
              <w:t>Barreneche</w:t>
            </w:r>
            <w:proofErr w:type="spellEnd"/>
            <w:r>
              <w:rPr>
                <w:rFonts w:ascii="Arial" w:hAnsi="Arial" w:cs="Arial"/>
                <w:bCs/>
                <w:sz w:val="20"/>
                <w:szCs w:val="20"/>
              </w:rPr>
              <w:t xml:space="preserve"> en la ciudad de Santa Marta.</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lang w:val="es-ES"/>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84</w:t>
            </w:r>
          </w:p>
        </w:tc>
        <w:tc>
          <w:tcPr>
            <w:tcW w:w="4039" w:type="pct"/>
            <w:tcBorders>
              <w:top w:val="single" w:sz="4" w:space="0" w:color="auto"/>
              <w:left w:val="single" w:sz="4" w:space="0" w:color="auto"/>
              <w:bottom w:val="single" w:sz="4" w:space="0" w:color="auto"/>
              <w:right w:val="single" w:sz="4" w:space="0" w:color="auto"/>
            </w:tcBorders>
            <w:hideMark/>
          </w:tcPr>
          <w:p w:rsidR="00375F47" w:rsidRDefault="00375F47">
            <w:pPr>
              <w:tabs>
                <w:tab w:val="left" w:pos="230"/>
              </w:tabs>
              <w:ind w:right="-48"/>
              <w:jc w:val="both"/>
              <w:rPr>
                <w:b/>
              </w:rPr>
            </w:pPr>
            <w:r>
              <w:rPr>
                <w:b/>
              </w:rPr>
              <w:t>OTRAS CONDICIONES</w:t>
            </w:r>
          </w:p>
          <w:p w:rsidR="00375F47" w:rsidRDefault="00375F47">
            <w:pPr>
              <w:tabs>
                <w:tab w:val="left" w:pos="230"/>
              </w:tabs>
              <w:ind w:right="-48"/>
              <w:jc w:val="both"/>
            </w:pPr>
            <w:r>
              <w:t>Las siguientes condiciones están relacionadas con REFERENCIA Y CONTRARREFERENCIA, PRESCRIPCIÓN DE MEDICAMENTOS FUERA DEL LISTADO, SISTEMA DE FARMACOVIGILANCIA Y MEDICINA LABORAL.</w:t>
            </w:r>
          </w:p>
          <w:p w:rsidR="00375F47" w:rsidRDefault="00375F47">
            <w:pPr>
              <w:tabs>
                <w:tab w:val="left" w:pos="230"/>
              </w:tabs>
              <w:ind w:right="-48"/>
              <w:jc w:val="both"/>
            </w:pPr>
            <w:r>
              <w:t xml:space="preserve">Para atender las solicitudes de medicamentos, procedimientos, insumos, dispositivos u otros servicios médicos que se encuentren fuera del manual de medicamentos y del plan de servicios de la Policía Nacional (Acuerdo 052/2013 – Acuerdo 002/2001) o los demás que a su vez la deroguen, referencia </w:t>
            </w:r>
            <w:proofErr w:type="spellStart"/>
            <w:r>
              <w:t>contrarreferencia</w:t>
            </w:r>
            <w:proofErr w:type="spellEnd"/>
            <w:r>
              <w:t xml:space="preserve"> y autorizaciones de cada área o seccional de sanidad Policial será responsable de recibir y tramitar las solicitudes ante el comité técnico científico y realizara el proceso siguiendo la normatividad vigente. </w:t>
            </w:r>
          </w:p>
          <w:p w:rsidR="00375F47" w:rsidRDefault="00375F47">
            <w:pPr>
              <w:pStyle w:val="Prrafodelista"/>
              <w:tabs>
                <w:tab w:val="left" w:pos="284"/>
                <w:tab w:val="left" w:pos="337"/>
                <w:tab w:val="left" w:pos="479"/>
              </w:tabs>
              <w:adjustRightInd w:val="0"/>
              <w:ind w:left="-50"/>
              <w:jc w:val="both"/>
              <w:rPr>
                <w:b/>
              </w:rPr>
            </w:pPr>
            <w:r>
              <w:rPr>
                <w:b/>
              </w:rPr>
              <w:t>INSTRUCTIVO 018 DEL 29/10/2015 DISAN</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r w:rsidR="0072723E" w:rsidTr="0072723E">
        <w:trPr>
          <w:trHeight w:val="274"/>
          <w:jc w:val="center"/>
        </w:trPr>
        <w:tc>
          <w:tcPr>
            <w:tcW w:w="320" w:type="pct"/>
            <w:tcBorders>
              <w:top w:val="single" w:sz="4" w:space="0" w:color="auto"/>
              <w:left w:val="single" w:sz="4" w:space="0" w:color="auto"/>
              <w:bottom w:val="single" w:sz="4" w:space="0" w:color="auto"/>
              <w:right w:val="single" w:sz="4" w:space="0" w:color="auto"/>
            </w:tcBorders>
            <w:noWrap/>
            <w:vAlign w:val="center"/>
            <w:hideMark/>
          </w:tcPr>
          <w:p w:rsidR="00375F47" w:rsidRDefault="00375F47">
            <w:pPr>
              <w:jc w:val="center"/>
            </w:pPr>
            <w:r>
              <w:t>85</w:t>
            </w:r>
          </w:p>
        </w:tc>
        <w:tc>
          <w:tcPr>
            <w:tcW w:w="4039" w:type="pct"/>
            <w:tcBorders>
              <w:top w:val="single" w:sz="4" w:space="0" w:color="auto"/>
              <w:left w:val="single" w:sz="4" w:space="0" w:color="auto"/>
              <w:bottom w:val="single" w:sz="4" w:space="0" w:color="auto"/>
              <w:right w:val="single" w:sz="4" w:space="0" w:color="auto"/>
            </w:tcBorders>
            <w:hideMark/>
          </w:tcPr>
          <w:p w:rsidR="00375F47" w:rsidRDefault="00375F47">
            <w:pPr>
              <w:tabs>
                <w:tab w:val="left" w:pos="230"/>
              </w:tabs>
              <w:ind w:right="-48"/>
              <w:jc w:val="both"/>
            </w:pPr>
            <w:r>
              <w:t>Para el caso de los medicamentos que no se encuentren relacionados en los precios anexos, y se llegasen a utilizar por parte del prestador, estos deben ser facturados al precio de compra más un porcentaje de intermediación que no supere el 10%</w:t>
            </w:r>
          </w:p>
        </w:tc>
        <w:tc>
          <w:tcPr>
            <w:tcW w:w="320"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c>
          <w:tcPr>
            <w:tcW w:w="321" w:type="pct"/>
            <w:tcBorders>
              <w:top w:val="single" w:sz="4" w:space="0" w:color="auto"/>
              <w:left w:val="single" w:sz="4" w:space="0" w:color="auto"/>
              <w:bottom w:val="single" w:sz="4" w:space="0" w:color="auto"/>
              <w:right w:val="single" w:sz="4" w:space="0" w:color="auto"/>
            </w:tcBorders>
            <w:noWrap/>
            <w:vAlign w:val="bottom"/>
          </w:tcPr>
          <w:p w:rsidR="00375F47" w:rsidRDefault="00375F47">
            <w:pPr>
              <w:rPr>
                <w:color w:val="000000"/>
                <w:highlight w:val="yellow"/>
              </w:rPr>
            </w:pPr>
          </w:p>
        </w:tc>
      </w:tr>
    </w:tbl>
    <w:p w:rsidR="00BF0B12" w:rsidRDefault="00BF0B12" w:rsidP="00BF0B12">
      <w:pPr>
        <w:tabs>
          <w:tab w:val="left" w:pos="-1080"/>
          <w:tab w:val="left" w:pos="0"/>
        </w:tabs>
        <w:jc w:val="both"/>
        <w:rPr>
          <w:rFonts w:eastAsia="MS Mincho"/>
          <w:b/>
        </w:rPr>
      </w:pPr>
    </w:p>
    <w:p w:rsidR="00DF624D" w:rsidRDefault="00DF624D" w:rsidP="00BF0B12">
      <w:pPr>
        <w:tabs>
          <w:tab w:val="left" w:pos="-1080"/>
          <w:tab w:val="left" w:pos="0"/>
        </w:tabs>
        <w:jc w:val="both"/>
        <w:rPr>
          <w:rFonts w:eastAsia="MS Mincho"/>
          <w:b/>
        </w:rPr>
      </w:pPr>
    </w:p>
    <w:p w:rsidR="00DF624D" w:rsidRDefault="00DF624D" w:rsidP="00BF0B12">
      <w:pPr>
        <w:tabs>
          <w:tab w:val="left" w:pos="-1080"/>
          <w:tab w:val="left" w:pos="0"/>
        </w:tabs>
        <w:jc w:val="both"/>
        <w:rPr>
          <w:rFonts w:eastAsia="MS Mincho"/>
          <w:b/>
        </w:rPr>
      </w:pPr>
    </w:p>
    <w:p w:rsidR="00BF0B12" w:rsidRPr="00DE03C6" w:rsidRDefault="00BF0B12" w:rsidP="00BF0B12">
      <w:pPr>
        <w:tabs>
          <w:tab w:val="left" w:pos="-1080"/>
          <w:tab w:val="left" w:pos="0"/>
        </w:tabs>
        <w:jc w:val="both"/>
        <w:rPr>
          <w:rFonts w:eastAsia="MS Mincho"/>
          <w:b/>
        </w:rPr>
      </w:pPr>
      <w:r w:rsidRPr="00DE03C6">
        <w:rPr>
          <w:rFonts w:eastAsia="MS Mincho"/>
          <w:b/>
        </w:rPr>
        <w:t>PROPONENTE_____________________________________________________________</w:t>
      </w:r>
    </w:p>
    <w:p w:rsidR="00BF0B12" w:rsidRPr="00DE03C6" w:rsidRDefault="00BF0B12" w:rsidP="00BF0B12">
      <w:pPr>
        <w:jc w:val="center"/>
        <w:rPr>
          <w:b/>
          <w:u w:val="single"/>
        </w:rPr>
      </w:pPr>
    </w:p>
    <w:p w:rsidR="00BF0B12" w:rsidRPr="0052744F" w:rsidRDefault="00BF0B12" w:rsidP="00BF0B12">
      <w:pPr>
        <w:tabs>
          <w:tab w:val="left" w:pos="720"/>
        </w:tabs>
        <w:jc w:val="both"/>
        <w:rPr>
          <w:b/>
          <w:lang w:eastAsia="en-US"/>
        </w:rPr>
      </w:pPr>
      <w:r w:rsidRPr="0052744F">
        <w:rPr>
          <w:b/>
          <w:lang w:eastAsia="en-US"/>
        </w:rPr>
        <w:t>_____________________________________________</w:t>
      </w:r>
    </w:p>
    <w:p w:rsidR="00BF0B12" w:rsidRPr="00DE03C6" w:rsidRDefault="00BF0B12" w:rsidP="00BF0B12">
      <w:pPr>
        <w:jc w:val="both"/>
        <w:rPr>
          <w:b/>
          <w:lang w:val="es-ES"/>
        </w:rPr>
      </w:pPr>
      <w:r w:rsidRPr="00DE03C6">
        <w:rPr>
          <w:b/>
        </w:rPr>
        <w:t xml:space="preserve">Firma  </w:t>
      </w:r>
      <w:r>
        <w:rPr>
          <w:b/>
        </w:rPr>
        <w:t>representante legal</w:t>
      </w:r>
    </w:p>
    <w:p w:rsidR="00BF0B12" w:rsidRPr="00DE03C6" w:rsidRDefault="00BF0B12" w:rsidP="00BF0B12">
      <w:pPr>
        <w:rPr>
          <w:b/>
        </w:rPr>
      </w:pPr>
      <w:r w:rsidRPr="00DE03C6">
        <w:rPr>
          <w:b/>
        </w:rPr>
        <w:t xml:space="preserve">C.C. N° _______________ </w:t>
      </w:r>
      <w:proofErr w:type="spellStart"/>
      <w:r w:rsidRPr="00DE03C6">
        <w:rPr>
          <w:b/>
        </w:rPr>
        <w:t>Exp</w:t>
      </w:r>
      <w:proofErr w:type="spellEnd"/>
      <w:r w:rsidRPr="00DE03C6">
        <w:rPr>
          <w:b/>
        </w:rPr>
        <w:t xml:space="preserve"> en _________________</w:t>
      </w:r>
    </w:p>
    <w:p w:rsidR="00BF0B12" w:rsidRDefault="00BF0B12" w:rsidP="00BF0B12">
      <w:pPr>
        <w:pStyle w:val="Textoindependiente2"/>
        <w:spacing w:after="0" w:line="240" w:lineRule="auto"/>
        <w:ind w:left="180" w:hanging="180"/>
        <w:jc w:val="right"/>
        <w:rPr>
          <w:rFonts w:ascii="Arial" w:hAnsi="Arial" w:cs="Arial"/>
          <w:b/>
          <w:sz w:val="20"/>
          <w:szCs w:val="20"/>
        </w:rPr>
      </w:pPr>
    </w:p>
    <w:p w:rsidR="00BF0B12" w:rsidRPr="00DE03C6" w:rsidRDefault="00BF0B12" w:rsidP="00BF0B12">
      <w:pPr>
        <w:pStyle w:val="Textoindependiente2"/>
        <w:spacing w:after="0" w:line="240" w:lineRule="auto"/>
        <w:ind w:left="180" w:hanging="180"/>
        <w:jc w:val="right"/>
        <w:rPr>
          <w:rFonts w:ascii="Arial" w:hAnsi="Arial" w:cs="Arial"/>
          <w:b/>
          <w:sz w:val="20"/>
          <w:szCs w:val="20"/>
        </w:rPr>
      </w:pPr>
      <w:r>
        <w:rPr>
          <w:rFonts w:ascii="Arial" w:hAnsi="Arial" w:cs="Arial"/>
          <w:b/>
          <w:sz w:val="20"/>
          <w:szCs w:val="20"/>
        </w:rPr>
        <w:t>_________________________________</w:t>
      </w:r>
    </w:p>
    <w:p w:rsidR="00BF0B12" w:rsidRPr="0052744F" w:rsidRDefault="00BF0B12" w:rsidP="00BF0B12">
      <w:pPr>
        <w:pStyle w:val="Ttulo"/>
        <w:jc w:val="right"/>
        <w:rPr>
          <w:rFonts w:cs="Arial"/>
          <w:sz w:val="14"/>
        </w:rPr>
      </w:pPr>
      <w:r>
        <w:rPr>
          <w:rFonts w:cs="Arial"/>
          <w:b w:val="0"/>
          <w:sz w:val="14"/>
        </w:rPr>
        <w:t>GRADO NOMBRE</w:t>
      </w:r>
    </w:p>
    <w:p w:rsidR="00BF0B12" w:rsidRDefault="00BF0B12" w:rsidP="00BF0B12">
      <w:pPr>
        <w:pStyle w:val="Prrafodelista1"/>
        <w:tabs>
          <w:tab w:val="left" w:pos="240"/>
        </w:tabs>
        <w:ind w:left="0"/>
        <w:jc w:val="right"/>
        <w:rPr>
          <w:rFonts w:ascii="Arial" w:hAnsi="Arial" w:cs="Arial"/>
          <w:b/>
          <w:sz w:val="14"/>
          <w:szCs w:val="20"/>
        </w:rPr>
      </w:pPr>
      <w:r>
        <w:rPr>
          <w:rFonts w:ascii="Arial" w:hAnsi="Arial" w:cs="Arial"/>
          <w:b/>
          <w:noProof/>
          <w:sz w:val="14"/>
          <w:szCs w:val="20"/>
          <w:lang w:eastAsia="es-CO"/>
        </w:rPr>
        <w:t>CARGO</w:t>
      </w:r>
    </w:p>
    <w:p w:rsidR="00245860" w:rsidRDefault="00245860" w:rsidP="00245860">
      <w:pPr>
        <w:pStyle w:val="Prrafodelista1"/>
        <w:tabs>
          <w:tab w:val="left" w:pos="240"/>
        </w:tabs>
        <w:ind w:left="0"/>
        <w:rPr>
          <w:rFonts w:ascii="Arial" w:hAnsi="Arial" w:cs="Arial"/>
          <w:b/>
          <w:sz w:val="20"/>
          <w:szCs w:val="20"/>
        </w:rPr>
      </w:pPr>
    </w:p>
    <w:p w:rsidR="0033223A" w:rsidRDefault="0033223A" w:rsidP="00245860">
      <w:pPr>
        <w:pStyle w:val="Prrafodelista1"/>
        <w:tabs>
          <w:tab w:val="left" w:pos="240"/>
        </w:tabs>
        <w:ind w:left="0"/>
        <w:rPr>
          <w:rFonts w:ascii="Arial" w:hAnsi="Arial" w:cs="Arial"/>
          <w:b/>
          <w:sz w:val="20"/>
          <w:szCs w:val="20"/>
        </w:rPr>
      </w:pPr>
    </w:p>
    <w:p w:rsidR="0033223A" w:rsidRDefault="0033223A" w:rsidP="00245860">
      <w:pPr>
        <w:pStyle w:val="Prrafodelista1"/>
        <w:tabs>
          <w:tab w:val="left" w:pos="240"/>
        </w:tabs>
        <w:ind w:left="0"/>
        <w:rPr>
          <w:rFonts w:ascii="Arial" w:hAnsi="Arial" w:cs="Arial"/>
          <w:b/>
          <w:sz w:val="20"/>
          <w:szCs w:val="20"/>
        </w:rPr>
      </w:pPr>
    </w:p>
    <w:p w:rsidR="0033223A" w:rsidRDefault="0033223A" w:rsidP="00245860">
      <w:pPr>
        <w:pStyle w:val="Prrafodelista1"/>
        <w:tabs>
          <w:tab w:val="left" w:pos="240"/>
        </w:tabs>
        <w:ind w:left="0"/>
        <w:rPr>
          <w:rFonts w:ascii="Arial" w:hAnsi="Arial" w:cs="Arial"/>
          <w:b/>
          <w:sz w:val="20"/>
          <w:szCs w:val="20"/>
        </w:rPr>
      </w:pPr>
    </w:p>
    <w:p w:rsidR="00BF0B12" w:rsidRPr="00A369BF" w:rsidRDefault="00BF0B12" w:rsidP="00BF0B12">
      <w:pPr>
        <w:pStyle w:val="Prrafodelista1"/>
        <w:tabs>
          <w:tab w:val="left" w:pos="240"/>
        </w:tabs>
        <w:ind w:left="0"/>
        <w:jc w:val="center"/>
        <w:rPr>
          <w:rFonts w:ascii="Arial" w:hAnsi="Arial" w:cs="Arial"/>
          <w:b/>
          <w:sz w:val="14"/>
          <w:szCs w:val="20"/>
        </w:rPr>
      </w:pPr>
      <w:r w:rsidRPr="00DE03C6">
        <w:rPr>
          <w:rFonts w:ascii="Arial" w:hAnsi="Arial" w:cs="Arial"/>
          <w:b/>
          <w:sz w:val="20"/>
          <w:szCs w:val="20"/>
        </w:rPr>
        <w:lastRenderedPageBreak/>
        <w:t>ANEXO No. 2</w:t>
      </w:r>
    </w:p>
    <w:p w:rsidR="00BF0B12" w:rsidRPr="00DE03C6" w:rsidRDefault="00BF0B12" w:rsidP="00BF0B12">
      <w:pPr>
        <w:pStyle w:val="Prrafodelista1"/>
        <w:tabs>
          <w:tab w:val="left" w:pos="240"/>
        </w:tabs>
        <w:jc w:val="center"/>
        <w:rPr>
          <w:rFonts w:ascii="Arial" w:hAnsi="Arial" w:cs="Arial"/>
          <w:b/>
          <w:sz w:val="20"/>
          <w:szCs w:val="20"/>
        </w:rPr>
      </w:pPr>
    </w:p>
    <w:p w:rsidR="00BF0B12" w:rsidRPr="00DE03C6" w:rsidRDefault="00BF0B12" w:rsidP="00BF0B12">
      <w:pPr>
        <w:ind w:left="720"/>
        <w:jc w:val="center"/>
        <w:rPr>
          <w:b/>
        </w:rPr>
      </w:pPr>
      <w:r w:rsidRPr="00DE03C6">
        <w:rPr>
          <w:b/>
        </w:rPr>
        <w:t>OBLIGACIONES GENERALES DEL CONTRATISTA</w:t>
      </w:r>
    </w:p>
    <w:p w:rsidR="00BF0B12" w:rsidRPr="00DE03C6" w:rsidRDefault="00BF0B12" w:rsidP="00BF0B12">
      <w:pPr>
        <w:jc w:val="center"/>
        <w:rPr>
          <w:b/>
        </w:rPr>
      </w:pPr>
    </w:p>
    <w:p w:rsidR="00B019F9" w:rsidRDefault="00B019F9" w:rsidP="0083594B">
      <w:pPr>
        <w:numPr>
          <w:ilvl w:val="0"/>
          <w:numId w:val="13"/>
        </w:numPr>
        <w:autoSpaceDE/>
        <w:autoSpaceDN/>
        <w:ind w:left="-284" w:right="-658"/>
        <w:jc w:val="both"/>
        <w:rPr>
          <w:lang w:val="es-ES"/>
        </w:rPr>
      </w:pPr>
      <w:r>
        <w:t xml:space="preserve">Obrar con lealtad y buena fe en las distintas etapas contractuales, evitando dilataciones y trabas. </w:t>
      </w:r>
    </w:p>
    <w:p w:rsidR="00B019F9" w:rsidRDefault="00B019F9" w:rsidP="0083594B">
      <w:pPr>
        <w:numPr>
          <w:ilvl w:val="0"/>
          <w:numId w:val="13"/>
        </w:numPr>
        <w:autoSpaceDE/>
        <w:autoSpaceDN/>
        <w:ind w:left="-284" w:right="-658"/>
        <w:jc w:val="both"/>
      </w:pPr>
      <w:r>
        <w:t xml:space="preserve">Responder en los plazos que </w:t>
      </w:r>
      <w:r>
        <w:rPr>
          <w:b/>
        </w:rPr>
        <w:t xml:space="preserve">LA POLICÍA NACIONAL – </w:t>
      </w:r>
      <w:r w:rsidR="00455427">
        <w:rPr>
          <w:b/>
        </w:rPr>
        <w:t>REGIONAL DE ASEGURAMIENTO EN SALUD No 8 – UNIDAD PRESTADORA DE SERVICIOS DE SALUD MAGDALENA</w:t>
      </w:r>
      <w:r>
        <w:rPr>
          <w:b/>
        </w:rPr>
        <w:t xml:space="preserve"> </w:t>
      </w:r>
      <w:r>
        <w:t xml:space="preserve">establezca en cada caso, los requerimientos de aclaración o de información que le formule. </w:t>
      </w:r>
    </w:p>
    <w:p w:rsidR="00B019F9" w:rsidRDefault="00B019F9" w:rsidP="0083594B">
      <w:pPr>
        <w:numPr>
          <w:ilvl w:val="0"/>
          <w:numId w:val="13"/>
        </w:numPr>
        <w:autoSpaceDE/>
        <w:autoSpaceDN/>
        <w:ind w:left="-284" w:right="-658"/>
        <w:jc w:val="both"/>
      </w:pPr>
      <w:r>
        <w:t xml:space="preserve">Cumplir cabalmente con sus obligaciones, frente al Sistema de Seguridad Social Integral y parafiscales (Cajas de Compensación Familiar, Sena e ICBF) y del personal a su cargo. certificar la afiliación a una ARL de todo personal contratado y a presentar junto con la factura copia de la planilla única de pago, en los términos del artículo 50 de la Ley 789 de 2002 en concordancia con el Decreto 1703 de 2002, Decreto 510 de 2003, Ley 797 de 2003, Ley 828 de 2003, Ley 1122 de 2007 y decreto 2800 de 2003, por cuanto el cumplimiento de ésta obligación es requisito indispensable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w:t>
      </w:r>
    </w:p>
    <w:p w:rsidR="00B019F9" w:rsidRDefault="00B019F9" w:rsidP="0083594B">
      <w:pPr>
        <w:numPr>
          <w:ilvl w:val="0"/>
          <w:numId w:val="13"/>
        </w:numPr>
        <w:autoSpaceDE/>
        <w:autoSpaceDN/>
        <w:ind w:left="-284" w:right="-658"/>
        <w:jc w:val="both"/>
      </w:pPr>
      <w:r>
        <w:t>Constituir en debida forma y aportar al Grupo de Contratos de</w:t>
      </w:r>
      <w:r w:rsidR="00C57940">
        <w:t xml:space="preserve"> la regional de aseguramiento en salud No 8</w:t>
      </w:r>
      <w:r>
        <w:t xml:space="preserve">, o quien haga sus veces, dentro de los cinco (05) días hábiles siguientes a la suscripción del contrato, las pólizas de la Garantía Única a favor de </w:t>
      </w:r>
      <w:r w:rsidR="00735CD8">
        <w:rPr>
          <w:b/>
        </w:rPr>
        <w:t>LA POLICÍA NACIONAL – REGIONAL DE ASEGURAMIENTO EN SALUD No 8 – UNIDAD PRESTADORA DE SERVICIOS DE SALUD MAGDALENA</w:t>
      </w:r>
      <w:r w:rsidR="00EE20C6">
        <w:rPr>
          <w:b/>
          <w:lang w:val="es-MX"/>
        </w:rPr>
        <w:t>.</w:t>
      </w:r>
    </w:p>
    <w:p w:rsidR="00B019F9" w:rsidRDefault="00B019F9" w:rsidP="0083594B">
      <w:pPr>
        <w:numPr>
          <w:ilvl w:val="0"/>
          <w:numId w:val="13"/>
        </w:numPr>
        <w:autoSpaceDE/>
        <w:autoSpaceDN/>
        <w:ind w:left="-284" w:right="-658"/>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019F9" w:rsidRDefault="00B019F9" w:rsidP="0083594B">
      <w:pPr>
        <w:numPr>
          <w:ilvl w:val="0"/>
          <w:numId w:val="13"/>
        </w:numPr>
        <w:autoSpaceDE/>
        <w:autoSpaceDN/>
        <w:ind w:left="-284" w:right="-658"/>
        <w:jc w:val="both"/>
      </w:pPr>
      <w:r>
        <w:t>No acceder a peticiones o amenazas, de quienes actuando por fuera de la ley pretendan obligarlo a hacer u omitir algún acto o hecho, el CONTRATISTA</w:t>
      </w:r>
      <w:r>
        <w:rPr>
          <w:b/>
        </w:rPr>
        <w:t xml:space="preserve"> </w:t>
      </w:r>
      <w:r>
        <w:t xml:space="preserve">deberá Informar de tal evento al Área de Sanidad Magdalena de la Policía Nacional y a las autoridades competentes para que se adopte las medidas necesarias. </w:t>
      </w:r>
    </w:p>
    <w:p w:rsidR="00B019F9" w:rsidRDefault="00B019F9" w:rsidP="0083594B">
      <w:pPr>
        <w:numPr>
          <w:ilvl w:val="0"/>
          <w:numId w:val="13"/>
        </w:numPr>
        <w:autoSpaceDE/>
        <w:autoSpaceDN/>
        <w:ind w:left="-284" w:right="-658"/>
        <w:jc w:val="both"/>
      </w:pPr>
      <w:r>
        <w:t>Mantener activa la cuenta corriente o de ahorros reportada para los pagos con el fin de evitar traumatismos en el proceso de ejecución del contrato.</w:t>
      </w:r>
    </w:p>
    <w:p w:rsidR="00B019F9" w:rsidRDefault="00B019F9" w:rsidP="0083594B">
      <w:pPr>
        <w:numPr>
          <w:ilvl w:val="0"/>
          <w:numId w:val="13"/>
        </w:numPr>
        <w:autoSpaceDE/>
        <w:autoSpaceDN/>
        <w:ind w:left="-284" w:right="-658"/>
        <w:jc w:val="both"/>
      </w:pPr>
      <w:r>
        <w:t xml:space="preserve">Restituir a LA POLICÍA NACIONAL los elementos que haya colocado a su disposición para el desarrollo del objeto contractual, cuando se lo requiera o al finalizar el contrato, en caso que se hayan suministrado. </w:t>
      </w:r>
    </w:p>
    <w:p w:rsidR="00B019F9" w:rsidRDefault="00B019F9" w:rsidP="0083594B">
      <w:pPr>
        <w:numPr>
          <w:ilvl w:val="0"/>
          <w:numId w:val="13"/>
        </w:numPr>
        <w:autoSpaceDE/>
        <w:autoSpaceDN/>
        <w:ind w:left="-284" w:right="-658"/>
        <w:jc w:val="both"/>
      </w:pPr>
      <w:r>
        <w:t>Incluir todas aquellas obligaciones que el contratista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B019F9" w:rsidRDefault="00B019F9" w:rsidP="0083594B">
      <w:pPr>
        <w:numPr>
          <w:ilvl w:val="0"/>
          <w:numId w:val="13"/>
        </w:numPr>
        <w:autoSpaceDE/>
        <w:autoSpaceDN/>
        <w:ind w:left="-284" w:right="-658"/>
        <w:jc w:val="both"/>
      </w:pPr>
      <w:r>
        <w:t>Las demás obligaciones del CONTRATISTA contenidas en el artículo 5º de la Ley 80 de 1993, así mismo, será civil y penalmente responsable por sus acciones u omisiones en la actuación contractual.</w:t>
      </w:r>
    </w:p>
    <w:p w:rsidR="00B019F9" w:rsidRDefault="00B019F9" w:rsidP="0083594B">
      <w:pPr>
        <w:numPr>
          <w:ilvl w:val="0"/>
          <w:numId w:val="13"/>
        </w:numPr>
        <w:autoSpaceDE/>
        <w:autoSpaceDN/>
        <w:ind w:left="-284" w:right="-658"/>
        <w:jc w:val="both"/>
      </w:pPr>
      <w:r>
        <w:t xml:space="preserve">Poner a disposición del </w:t>
      </w:r>
      <w:r>
        <w:rPr>
          <w:b/>
        </w:rPr>
        <w:t xml:space="preserve">CONTRATISTA </w:t>
      </w:r>
      <w:r>
        <w:t>los bienes y lugares que se requieran para la ejecución y entrega del objeto contratado.</w:t>
      </w:r>
    </w:p>
    <w:p w:rsidR="00B019F9" w:rsidRDefault="00B019F9" w:rsidP="0083594B">
      <w:pPr>
        <w:numPr>
          <w:ilvl w:val="0"/>
          <w:numId w:val="13"/>
        </w:numPr>
        <w:autoSpaceDE/>
        <w:autoSpaceDN/>
        <w:ind w:left="-284" w:right="-658"/>
        <w:jc w:val="both"/>
      </w:pPr>
      <w:r>
        <w:t>Los pacientes hospitalizados en piso y en el servicio de urgencias deberán tener consignados en la historia clínica todos los procedimientos, actividades y suministro de medicamentos aplicados por enfermería en cada caso.</w:t>
      </w:r>
    </w:p>
    <w:p w:rsidR="00B019F9" w:rsidRDefault="00B019F9" w:rsidP="0083594B">
      <w:pPr>
        <w:numPr>
          <w:ilvl w:val="0"/>
          <w:numId w:val="13"/>
        </w:numPr>
        <w:autoSpaceDE/>
        <w:autoSpaceDN/>
        <w:ind w:left="-284" w:right="-658"/>
        <w:jc w:val="both"/>
        <w:rPr>
          <w:bCs/>
        </w:rPr>
      </w:pPr>
      <w:r>
        <w:t xml:space="preserve">No se aceptan notas marginales en referencia al precio acordado en el contrato. </w:t>
      </w:r>
    </w:p>
    <w:p w:rsidR="00B019F9" w:rsidRDefault="00B019F9" w:rsidP="0083594B">
      <w:pPr>
        <w:numPr>
          <w:ilvl w:val="0"/>
          <w:numId w:val="13"/>
        </w:numPr>
        <w:autoSpaceDE/>
        <w:autoSpaceDN/>
        <w:ind w:left="-284" w:right="-658"/>
        <w:jc w:val="both"/>
        <w:rPr>
          <w:bCs/>
        </w:rPr>
      </w:pPr>
      <w:r>
        <w:rPr>
          <w:lang w:val="es-MX"/>
        </w:rPr>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B019F9" w:rsidRDefault="00B019F9" w:rsidP="0083594B">
      <w:pPr>
        <w:numPr>
          <w:ilvl w:val="0"/>
          <w:numId w:val="13"/>
        </w:numPr>
        <w:autoSpaceDE/>
        <w:autoSpaceDN/>
        <w:ind w:left="-284" w:right="-658"/>
        <w:jc w:val="both"/>
      </w:pPr>
      <w:r>
        <w:t>Prestar en forma continua y permanente los servicios requeridos a los usuarios de la Policial Nacional bajo los principios de eficacia, universalidad y solidaridad. Oportunidad, seguridad y pertinencia que lo ameriten y certifiquen mediante ORDENES DE SERVICIOS.</w:t>
      </w:r>
    </w:p>
    <w:p w:rsidR="00B019F9" w:rsidRDefault="00B019F9" w:rsidP="0083594B">
      <w:pPr>
        <w:numPr>
          <w:ilvl w:val="0"/>
          <w:numId w:val="13"/>
        </w:numPr>
        <w:autoSpaceDE/>
        <w:autoSpaceDN/>
        <w:ind w:left="-284" w:right="-658"/>
        <w:jc w:val="both"/>
        <w:rPr>
          <w:lang w:val="es-MX"/>
        </w:rPr>
      </w:pPr>
      <w:r>
        <w:rPr>
          <w:bCs/>
        </w:rPr>
        <w:t>El contratista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p w:rsidR="00B019F9" w:rsidRDefault="00B019F9" w:rsidP="0083594B">
      <w:pPr>
        <w:numPr>
          <w:ilvl w:val="0"/>
          <w:numId w:val="13"/>
        </w:numPr>
        <w:autoSpaceDE/>
        <w:autoSpaceDN/>
        <w:ind w:left="-284" w:right="-658"/>
        <w:jc w:val="both"/>
        <w:rPr>
          <w:lang w:val="es-MX"/>
        </w:rPr>
      </w:pPr>
      <w:r>
        <w:rPr>
          <w:lang w:val="es-MX"/>
        </w:rPr>
        <w:t xml:space="preserve">El contratista deberá tener estructurado y documentado el Sistema de Referencia y </w:t>
      </w:r>
      <w:proofErr w:type="spellStart"/>
      <w:r>
        <w:rPr>
          <w:lang w:val="es-MX"/>
        </w:rPr>
        <w:t>Contrarreferencia</w:t>
      </w:r>
      <w:proofErr w:type="spellEnd"/>
      <w:r>
        <w:rPr>
          <w:lang w:val="es-MX"/>
        </w:rPr>
        <w:t xml:space="preserve"> y el Sistema de atención al usuario.</w:t>
      </w:r>
    </w:p>
    <w:p w:rsidR="00B019F9" w:rsidRDefault="00B019F9" w:rsidP="0083594B">
      <w:pPr>
        <w:numPr>
          <w:ilvl w:val="0"/>
          <w:numId w:val="13"/>
        </w:numPr>
        <w:autoSpaceDE/>
        <w:autoSpaceDN/>
        <w:ind w:left="-284" w:right="-658"/>
        <w:jc w:val="both"/>
        <w:rPr>
          <w:lang w:val="es-MX"/>
        </w:rPr>
      </w:pPr>
      <w:r>
        <w:rPr>
          <w:lang w:val="es-MX"/>
        </w:rPr>
        <w:lastRenderedPageBreak/>
        <w:t>El contratista deberá contar con la suficiencia científica, técnica y administrativa que garantice la prestación de los servicios objeto del presente contrato a los usuarios del Subsistema de Salud de la Policía Nacional.</w:t>
      </w:r>
    </w:p>
    <w:p w:rsidR="00B019F9" w:rsidRDefault="00B019F9" w:rsidP="0083594B">
      <w:pPr>
        <w:numPr>
          <w:ilvl w:val="0"/>
          <w:numId w:val="13"/>
        </w:numPr>
        <w:autoSpaceDE/>
        <w:autoSpaceDN/>
        <w:ind w:left="-284" w:right="-658"/>
        <w:jc w:val="both"/>
        <w:rPr>
          <w:lang w:val="es-MX"/>
        </w:rPr>
      </w:pPr>
      <w:r>
        <w:rPr>
          <w:lang w:val="es-MX"/>
        </w:rPr>
        <w:t>Cumplir con el Decreto 1011 de 03-Abr-06, y las resoluciones 1043 (Habilitación) y 1445 (Estándares de Calidad).</w:t>
      </w:r>
    </w:p>
    <w:p w:rsidR="00B019F9" w:rsidRDefault="00B019F9" w:rsidP="0083594B">
      <w:pPr>
        <w:numPr>
          <w:ilvl w:val="0"/>
          <w:numId w:val="13"/>
        </w:numPr>
        <w:autoSpaceDE/>
        <w:autoSpaceDN/>
        <w:ind w:left="-284" w:right="-658"/>
        <w:jc w:val="both"/>
        <w:rPr>
          <w:lang w:val="es-MX"/>
        </w:rPr>
      </w:pPr>
      <w:r>
        <w:rPr>
          <w:lang w:val="es-MX"/>
        </w:rPr>
        <w:t xml:space="preserve">Garantizar la prestación de los servicios con equipos Biomédicos, hospitalarios y material médico acorde a las necesidades y bajo estándares de seguridad para la atención del usuario. </w:t>
      </w:r>
    </w:p>
    <w:p w:rsidR="00B019F9" w:rsidRDefault="00B019F9" w:rsidP="0083594B">
      <w:pPr>
        <w:numPr>
          <w:ilvl w:val="0"/>
          <w:numId w:val="13"/>
        </w:numPr>
        <w:autoSpaceDE/>
        <w:autoSpaceDN/>
        <w:ind w:left="-284" w:right="-658"/>
        <w:jc w:val="both"/>
        <w:rPr>
          <w:lang w:val="es-MX"/>
        </w:rPr>
      </w:pPr>
      <w:r>
        <w:rPr>
          <w:lang w:val="es-MX"/>
        </w:rPr>
        <w:t>El Contratista debe acreditar la aplicación de protocolos aceptados en salud para el manejo de pacientes y por ningún motivo se aceptarán tratamientos o procedimientos experimentales.</w:t>
      </w:r>
    </w:p>
    <w:p w:rsidR="00B019F9" w:rsidRDefault="00B019F9" w:rsidP="0083594B">
      <w:pPr>
        <w:numPr>
          <w:ilvl w:val="0"/>
          <w:numId w:val="13"/>
        </w:numPr>
        <w:autoSpaceDE/>
        <w:autoSpaceDN/>
        <w:ind w:left="-284" w:right="-658"/>
        <w:jc w:val="both"/>
        <w:rPr>
          <w:lang w:val="es-MX"/>
        </w:rPr>
      </w:pPr>
      <w:r>
        <w:rPr>
          <w:lang w:val="es-MX"/>
        </w:rPr>
        <w:t>Garantizar al usuario de la Policía Nacional, la accesibilidad y oportunidad en la atención de los servicios ofertados.</w:t>
      </w:r>
    </w:p>
    <w:p w:rsidR="00B019F9" w:rsidRDefault="00B019F9" w:rsidP="0083594B">
      <w:pPr>
        <w:numPr>
          <w:ilvl w:val="0"/>
          <w:numId w:val="13"/>
        </w:numPr>
        <w:autoSpaceDE/>
        <w:autoSpaceDN/>
        <w:ind w:left="-284" w:right="-658"/>
        <w:jc w:val="both"/>
        <w:rPr>
          <w:lang w:val="es-MX"/>
        </w:rPr>
      </w:pPr>
      <w:r>
        <w:rPr>
          <w:lang w:val="es-MX"/>
        </w:rPr>
        <w:t>El contratista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del Área de Sanidad Magdalena.</w:t>
      </w:r>
    </w:p>
    <w:p w:rsidR="00B019F9" w:rsidRDefault="00B019F9" w:rsidP="0083594B">
      <w:pPr>
        <w:numPr>
          <w:ilvl w:val="0"/>
          <w:numId w:val="13"/>
        </w:numPr>
        <w:autoSpaceDE/>
        <w:autoSpaceDN/>
        <w:ind w:left="-284" w:right="-658"/>
        <w:jc w:val="both"/>
        <w:rPr>
          <w:lang w:val="es-MX"/>
        </w:rPr>
      </w:pPr>
      <w:r>
        <w:t>Prestar los servicios durante el tiempo de duración del contrato y de acuerdo con la oferta presentada, la cual forma parte integral del mismo.</w:t>
      </w:r>
    </w:p>
    <w:p w:rsidR="00B019F9" w:rsidRDefault="00B019F9" w:rsidP="0083594B">
      <w:pPr>
        <w:numPr>
          <w:ilvl w:val="0"/>
          <w:numId w:val="13"/>
        </w:numPr>
        <w:autoSpaceDE/>
        <w:autoSpaceDN/>
        <w:ind w:left="-284" w:right="-658"/>
        <w:jc w:val="both"/>
        <w:rPr>
          <w:lang w:val="es-ES"/>
        </w:rPr>
      </w:pPr>
      <w:r>
        <w:t xml:space="preserve">requieren autorización previa del grupo de referencia y </w:t>
      </w:r>
      <w:proofErr w:type="spellStart"/>
      <w:r>
        <w:t>contrarreferencia</w:t>
      </w:r>
      <w:proofErr w:type="spellEnd"/>
      <w:r>
        <w:t xml:space="preserve"> del Área de Sanidad </w:t>
      </w:r>
      <w:r>
        <w:rPr>
          <w:lang w:val="es-MX"/>
        </w:rPr>
        <w:t>Magdalena</w:t>
      </w:r>
      <w:r>
        <w:t>. De no cumplirse con este requisito, el área de sanidad no asume el pago de los servicios prestados. derivando nuevamente la factura a la entidad, para que sea facturada en forma independiente al departamento que corresponda.</w:t>
      </w:r>
    </w:p>
    <w:p w:rsidR="00B019F9" w:rsidRDefault="00B019F9" w:rsidP="0083594B">
      <w:pPr>
        <w:pStyle w:val="Sangradetextonormal"/>
        <w:numPr>
          <w:ilvl w:val="0"/>
          <w:numId w:val="13"/>
        </w:numPr>
        <w:spacing w:after="0"/>
        <w:ind w:left="-284" w:right="-658"/>
        <w:jc w:val="both"/>
        <w:rPr>
          <w:rFonts w:ascii="Arial" w:hAnsi="Arial" w:cs="Arial"/>
          <w:sz w:val="20"/>
          <w:szCs w:val="20"/>
        </w:rPr>
      </w:pPr>
      <w:r>
        <w:rPr>
          <w:rFonts w:ascii="Arial" w:hAnsi="Arial" w:cs="Arial"/>
          <w:sz w:val="20"/>
          <w:szCs w:val="20"/>
        </w:rPr>
        <w:t xml:space="preserve">La atención se prestará a los pacientes previa presentación del carnet de la Policía, la cédula de ciudadanía y autorización de servicio externo, en original, firmada por el médico que remite y el Líder de Referencia y </w:t>
      </w:r>
      <w:proofErr w:type="spellStart"/>
      <w:r>
        <w:rPr>
          <w:rFonts w:ascii="Arial" w:hAnsi="Arial" w:cs="Arial"/>
          <w:sz w:val="20"/>
          <w:szCs w:val="20"/>
        </w:rPr>
        <w:t>Contrarreferencia</w:t>
      </w:r>
      <w:proofErr w:type="spellEnd"/>
      <w:r>
        <w:rPr>
          <w:rFonts w:ascii="Arial" w:hAnsi="Arial" w:cs="Arial"/>
          <w:sz w:val="20"/>
          <w:szCs w:val="20"/>
        </w:rPr>
        <w:t>, y el Jefe de Sanidad, con la clara especificación de los exámenes a realizar</w:t>
      </w:r>
    </w:p>
    <w:p w:rsidR="00B019F9" w:rsidRDefault="00B019F9" w:rsidP="0083594B">
      <w:pPr>
        <w:numPr>
          <w:ilvl w:val="0"/>
          <w:numId w:val="13"/>
        </w:numPr>
        <w:autoSpaceDE/>
        <w:autoSpaceDN/>
        <w:ind w:left="-284" w:right="-658"/>
        <w:jc w:val="both"/>
        <w:rPr>
          <w:bCs/>
        </w:rPr>
      </w:pPr>
      <w:r>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B019F9" w:rsidRDefault="00B019F9" w:rsidP="0083594B">
      <w:pPr>
        <w:numPr>
          <w:ilvl w:val="0"/>
          <w:numId w:val="13"/>
        </w:numPr>
        <w:tabs>
          <w:tab w:val="left" w:pos="426"/>
        </w:tabs>
        <w:autoSpaceDE/>
        <w:autoSpaceDN/>
        <w:ind w:left="-284" w:right="-658"/>
        <w:jc w:val="both"/>
      </w:pPr>
      <w:r>
        <w:t>En el caso que un especialista solicite ayudas diagnósticas o procedimientos quirúrgicos, también debe anexar por escrito y con letra legible la justificación clínica de dicha solicitud.</w:t>
      </w:r>
    </w:p>
    <w:p w:rsidR="00B019F9" w:rsidRDefault="00B019F9" w:rsidP="0083594B">
      <w:pPr>
        <w:numPr>
          <w:ilvl w:val="0"/>
          <w:numId w:val="13"/>
        </w:numPr>
        <w:tabs>
          <w:tab w:val="left" w:pos="426"/>
        </w:tabs>
        <w:autoSpaceDE/>
        <w:autoSpaceDN/>
        <w:ind w:left="-284" w:right="-658"/>
        <w:jc w:val="both"/>
      </w:pPr>
      <w:r>
        <w:t>La orden de servicio debe ser diligenciada en su totalidad con nombre del usuario, documento de identificación, diagnóstico, servicio solicitado con firma y el sello del profesional tratante.</w:t>
      </w:r>
    </w:p>
    <w:p w:rsidR="00B019F9" w:rsidRDefault="00B019F9" w:rsidP="0083594B">
      <w:pPr>
        <w:numPr>
          <w:ilvl w:val="0"/>
          <w:numId w:val="13"/>
        </w:numPr>
        <w:tabs>
          <w:tab w:val="left" w:pos="426"/>
        </w:tabs>
        <w:autoSpaceDE/>
        <w:autoSpaceDN/>
        <w:ind w:left="-284" w:right="-658"/>
        <w:jc w:val="both"/>
      </w:pPr>
      <w:r>
        <w:t xml:space="preserve">El Contratista debe diligenciar en forma completa sin excepción el formato 013 de referencia y autorizaciones, el cual será entregado y revisado por la oficina de referencia y </w:t>
      </w:r>
      <w:proofErr w:type="spellStart"/>
      <w:r>
        <w:t>contrarreferencia</w:t>
      </w:r>
      <w:proofErr w:type="spellEnd"/>
      <w:r>
        <w:t>, además será soporte obligatorio de cuenta, así mismo debe ser diligenciada la Historia Clínica y el RIPS relacionado</w:t>
      </w:r>
    </w:p>
    <w:p w:rsidR="00B019F9" w:rsidRDefault="00B019F9" w:rsidP="0083594B">
      <w:pPr>
        <w:numPr>
          <w:ilvl w:val="0"/>
          <w:numId w:val="13"/>
        </w:numPr>
        <w:tabs>
          <w:tab w:val="left" w:pos="426"/>
        </w:tabs>
        <w:autoSpaceDE/>
        <w:autoSpaceDN/>
        <w:ind w:left="-284" w:right="-658"/>
        <w:jc w:val="both"/>
      </w:pPr>
      <w:r>
        <w:t>El Contratista debe dar Cumplimiento a la circular 030 de 19 mayo de 2006, indicadores de calidad.</w:t>
      </w:r>
    </w:p>
    <w:p w:rsidR="00B019F9" w:rsidRDefault="00B019F9" w:rsidP="0083594B">
      <w:pPr>
        <w:numPr>
          <w:ilvl w:val="0"/>
          <w:numId w:val="13"/>
        </w:numPr>
        <w:tabs>
          <w:tab w:val="left" w:pos="426"/>
        </w:tabs>
        <w:autoSpaceDE/>
        <w:autoSpaceDN/>
        <w:ind w:left="-284" w:right="-658"/>
        <w:jc w:val="both"/>
      </w:pPr>
      <w:r>
        <w:t xml:space="preserve">El Contratista debe reportar al supervisor del contrato los indicadores de la Circular Externa </w:t>
      </w:r>
      <w:proofErr w:type="spellStart"/>
      <w:r>
        <w:t>Supersalud</w:t>
      </w:r>
      <w:proofErr w:type="spellEnd"/>
      <w:r>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B019F9" w:rsidRDefault="00B019F9" w:rsidP="0083594B">
      <w:pPr>
        <w:numPr>
          <w:ilvl w:val="0"/>
          <w:numId w:val="13"/>
        </w:numPr>
        <w:tabs>
          <w:tab w:val="left" w:pos="426"/>
        </w:tabs>
        <w:autoSpaceDE/>
        <w:autoSpaceDN/>
        <w:ind w:left="-284" w:right="-658"/>
        <w:jc w:val="both"/>
      </w:pPr>
      <w:r>
        <w:t>Entrega inmediata del formato de referencia y autorización donde se incluya datos de identificación, resumen clínico, diagnóstico, tratamiento y servicios derivados de la atención ambulatoria, a la oficina de referencia y contra-referencia Departamento de Policía Magdalena – Área de Sanidad, para poder autorizar los servicios solicitados por la IPS contratada.</w:t>
      </w:r>
    </w:p>
    <w:p w:rsidR="00B019F9" w:rsidRDefault="00B019F9" w:rsidP="0083594B">
      <w:pPr>
        <w:numPr>
          <w:ilvl w:val="0"/>
          <w:numId w:val="13"/>
        </w:numPr>
        <w:tabs>
          <w:tab w:val="left" w:pos="426"/>
        </w:tabs>
        <w:autoSpaceDE/>
        <w:autoSpaceDN/>
        <w:ind w:left="-284" w:right="-658"/>
        <w:jc w:val="both"/>
      </w:pPr>
      <w:r>
        <w:t>Las Citas de control con especialistas y los servicios solicitados en la consulta externa requerirán siempre el formato de referencia y autorización, soportado con la historia clínica para ser autorizados.</w:t>
      </w:r>
    </w:p>
    <w:p w:rsidR="00B019F9" w:rsidRDefault="00B019F9" w:rsidP="0083594B">
      <w:pPr>
        <w:numPr>
          <w:ilvl w:val="0"/>
          <w:numId w:val="13"/>
        </w:numPr>
        <w:tabs>
          <w:tab w:val="left" w:pos="426"/>
        </w:tabs>
        <w:autoSpaceDE/>
        <w:autoSpaceDN/>
        <w:ind w:left="-284" w:right="-658"/>
        <w:jc w:val="both"/>
      </w:pPr>
      <w:r>
        <w:t xml:space="preserve">La formulación de medicamentos se debe realizar con letra legible, clara, especificando los miligramos, presentación, cantidad y en la molécula internacional sin emplear nombres comerciales asegurando que estén dentro del vademécum Policial. (anexo). Si el paciente requiere formulación de medicamentos que no estén en el vademécum, debe diligenciar en su totalidad, el formato No POS para la correspondiente autorización. </w:t>
      </w:r>
    </w:p>
    <w:p w:rsidR="00B019F9" w:rsidRDefault="00B019F9" w:rsidP="0083594B">
      <w:pPr>
        <w:numPr>
          <w:ilvl w:val="0"/>
          <w:numId w:val="13"/>
        </w:numPr>
        <w:tabs>
          <w:tab w:val="left" w:pos="426"/>
        </w:tabs>
        <w:autoSpaceDE/>
        <w:autoSpaceDN/>
        <w:ind w:left="-284" w:right="-658"/>
        <w:jc w:val="both"/>
      </w:pPr>
      <w:r>
        <w:t>Por ningún motivo se abstendrá de atender y no devolverá al usuario en comento sin informar previamente a la institución el imprevisto presentado, esto con el fin de evitar insatisfacción al Usuario.</w:t>
      </w:r>
    </w:p>
    <w:p w:rsidR="00B019F9" w:rsidRDefault="00B019F9" w:rsidP="0083594B">
      <w:pPr>
        <w:numPr>
          <w:ilvl w:val="0"/>
          <w:numId w:val="13"/>
        </w:numPr>
        <w:tabs>
          <w:tab w:val="left" w:pos="426"/>
        </w:tabs>
        <w:autoSpaceDE/>
        <w:autoSpaceDN/>
        <w:ind w:left="-284" w:right="-658"/>
        <w:jc w:val="both"/>
      </w:pPr>
      <w: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B019F9" w:rsidRDefault="00B019F9" w:rsidP="0083594B">
      <w:pPr>
        <w:numPr>
          <w:ilvl w:val="0"/>
          <w:numId w:val="13"/>
        </w:numPr>
        <w:tabs>
          <w:tab w:val="left" w:pos="426"/>
        </w:tabs>
        <w:autoSpaceDE/>
        <w:autoSpaceDN/>
        <w:ind w:left="-284" w:right="-658"/>
        <w:jc w:val="both"/>
      </w:pPr>
      <w:r>
        <w:lastRenderedPageBreak/>
        <w:t>Atender oportunamente y eficazmente las solicitudes que formule el Área de Sanidad Magdalena de la Policía Nacional.</w:t>
      </w:r>
    </w:p>
    <w:p w:rsidR="00B019F9" w:rsidRDefault="00B019F9" w:rsidP="0083594B">
      <w:pPr>
        <w:numPr>
          <w:ilvl w:val="0"/>
          <w:numId w:val="13"/>
        </w:numPr>
        <w:tabs>
          <w:tab w:val="left" w:pos="426"/>
        </w:tabs>
        <w:autoSpaceDE/>
        <w:autoSpaceDN/>
        <w:ind w:left="-284" w:right="-658"/>
        <w:jc w:val="both"/>
      </w:pPr>
      <w:r>
        <w:t>Aceptar y facilitar las visitas del auditor médico designado por el Área de Sanidad Magdalena de la Policía Nacional, y permitir la revisión de la historia clínica y documentos conexos con las facturas, así como los que soportan los distintos cargos.</w:t>
      </w:r>
    </w:p>
    <w:p w:rsidR="00B019F9" w:rsidRDefault="00B019F9" w:rsidP="0083594B">
      <w:pPr>
        <w:numPr>
          <w:ilvl w:val="0"/>
          <w:numId w:val="13"/>
        </w:numPr>
        <w:tabs>
          <w:tab w:val="left" w:pos="426"/>
        </w:tabs>
        <w:autoSpaceDE/>
        <w:autoSpaceDN/>
        <w:ind w:left="-284" w:right="-658"/>
        <w:jc w:val="both"/>
      </w:pPr>
      <w:r>
        <w:t>El contratista tendrá que prestar los servicios y mantener una disponibilidad durante el horario presentado en la oferta de servicios, durante todo el periodo de ejecución del contrato y en ningún caso y bajo ninguna circunstancia el contratista podrá abstenerse de recibir al usuario, argumentando no tener disponibilidad del servicio requerido.</w:t>
      </w:r>
    </w:p>
    <w:p w:rsidR="00B019F9" w:rsidRDefault="00B019F9" w:rsidP="0083594B">
      <w:pPr>
        <w:numPr>
          <w:ilvl w:val="0"/>
          <w:numId w:val="13"/>
        </w:numPr>
        <w:tabs>
          <w:tab w:val="left" w:pos="426"/>
        </w:tabs>
        <w:autoSpaceDE/>
        <w:autoSpaceDN/>
        <w:ind w:left="-284" w:right="-658"/>
        <w:jc w:val="both"/>
      </w:pPr>
      <w:r>
        <w:t>Suministrar a la Institución reporte estadístico de costos y reporte epidemiológico mensual sobre las atenciones y procedimiento dados al paciente.  RIPS.</w:t>
      </w:r>
    </w:p>
    <w:p w:rsidR="00B019F9" w:rsidRDefault="00B019F9" w:rsidP="0083594B">
      <w:pPr>
        <w:numPr>
          <w:ilvl w:val="0"/>
          <w:numId w:val="13"/>
        </w:numPr>
        <w:tabs>
          <w:tab w:val="left" w:pos="426"/>
        </w:tabs>
        <w:autoSpaceDE/>
        <w:autoSpaceDN/>
        <w:ind w:left="-284" w:right="-658"/>
        <w:jc w:val="both"/>
      </w:pPr>
      <w:r>
        <w:t>Presentar la facturación correspondiente al mes causado dentro de los primeros cinco (05) días del mes siguiente en la Ventanilla Única Central de Cuentas del Área de Sanidad Magdalena. En esta Facturación debe aparecer el número de Contrato vigente al que se carga la cuenta. la cual como mínimo debe cumplir con:</w:t>
      </w:r>
    </w:p>
    <w:p w:rsidR="00B019F9" w:rsidRDefault="00B019F9" w:rsidP="0083594B">
      <w:pPr>
        <w:pStyle w:val="Prrafodelista"/>
        <w:numPr>
          <w:ilvl w:val="1"/>
          <w:numId w:val="14"/>
        </w:numPr>
        <w:adjustRightInd w:val="0"/>
        <w:ind w:left="-284" w:right="-658" w:hanging="355"/>
        <w:jc w:val="both"/>
      </w:pPr>
      <w:r>
        <w:t>Relación general de pacientes atendidos, detallando la factura por cada uno de ellos discriminada y firmada por el usuario o acudiente. Se debe registrar esta información en formato anexo para radicación de las cuentas.</w:t>
      </w:r>
    </w:p>
    <w:p w:rsidR="00B019F9" w:rsidRDefault="00B019F9" w:rsidP="0083594B">
      <w:pPr>
        <w:pStyle w:val="Prrafodelista"/>
        <w:numPr>
          <w:ilvl w:val="1"/>
          <w:numId w:val="14"/>
        </w:numPr>
        <w:adjustRightInd w:val="0"/>
        <w:ind w:left="-284" w:right="-658" w:hanging="355"/>
        <w:jc w:val="both"/>
      </w:pPr>
      <w:r>
        <w:t>Requisitos establecidos por la DIAN.</w:t>
      </w:r>
    </w:p>
    <w:p w:rsidR="00B019F9" w:rsidRDefault="00B019F9" w:rsidP="0083594B">
      <w:pPr>
        <w:pStyle w:val="Prrafodelista"/>
        <w:numPr>
          <w:ilvl w:val="1"/>
          <w:numId w:val="14"/>
        </w:numPr>
        <w:adjustRightInd w:val="0"/>
        <w:ind w:left="-284" w:right="-658" w:hanging="355"/>
        <w:jc w:val="both"/>
      </w:pPr>
      <w:r>
        <w:t>Soportes de ley para la auditoría de cuentas definidos en el Decreto 4747 de 2007, Anexo 5 de la Resolución 3047 MINPROTECCIÓN de 2008 y demás normas que las aclaren o modifiquen.</w:t>
      </w:r>
    </w:p>
    <w:p w:rsidR="00B019F9" w:rsidRDefault="00B019F9" w:rsidP="0083594B">
      <w:pPr>
        <w:pStyle w:val="Prrafodelista"/>
        <w:numPr>
          <w:ilvl w:val="1"/>
          <w:numId w:val="14"/>
        </w:numPr>
        <w:adjustRightInd w:val="0"/>
        <w:ind w:left="-284" w:right="-658" w:hanging="355"/>
        <w:jc w:val="both"/>
      </w:pPr>
      <w:r>
        <w:t xml:space="preserve">La factura debe venir debidamente firmada por quien la expide, </w:t>
      </w:r>
      <w:r>
        <w:rPr>
          <w:u w:val="single"/>
        </w:rPr>
        <w:t>legajada con gancho totalmente plástico, foliada en forma consecutiva en la parte superior derecha de cada hoja lapicero negro;</w:t>
      </w:r>
      <w:r>
        <w:t xml:space="preserve"> para evitar pérdida de soportes individuales y hacer el seguimiento de los mismos en caso de inconsistencias. La factura debe cumplir los requisitos de la Resolución 3047 de 2008.</w:t>
      </w:r>
    </w:p>
    <w:p w:rsidR="00B019F9" w:rsidRDefault="00B019F9" w:rsidP="0083594B">
      <w:pPr>
        <w:pStyle w:val="Prrafodelista"/>
        <w:numPr>
          <w:ilvl w:val="1"/>
          <w:numId w:val="14"/>
        </w:numPr>
        <w:adjustRightInd w:val="0"/>
        <w:ind w:left="-284" w:right="-658" w:hanging="355"/>
        <w:jc w:val="both"/>
      </w:pPr>
      <w:r>
        <w:t xml:space="preserve">Presentar original de la autorización del servicio en el formato establecido en Referencia y </w:t>
      </w:r>
      <w:proofErr w:type="spellStart"/>
      <w:r>
        <w:t>Contrarreferencia</w:t>
      </w:r>
      <w:proofErr w:type="spellEnd"/>
      <w:r>
        <w:t>.</w:t>
      </w:r>
    </w:p>
    <w:p w:rsidR="00B019F9" w:rsidRDefault="00B019F9" w:rsidP="0083594B">
      <w:pPr>
        <w:numPr>
          <w:ilvl w:val="0"/>
          <w:numId w:val="15"/>
        </w:numPr>
        <w:adjustRightInd w:val="0"/>
        <w:ind w:left="-284" w:right="-658" w:hanging="426"/>
      </w:pPr>
      <w:r>
        <w:t>Fotocopia de la hoja de administración de medicamentos e insumos en caso que lo requiera el examen.</w:t>
      </w:r>
    </w:p>
    <w:p w:rsidR="00B019F9" w:rsidRDefault="00B019F9" w:rsidP="0083594B">
      <w:pPr>
        <w:pStyle w:val="Prrafodelista"/>
        <w:numPr>
          <w:ilvl w:val="1"/>
          <w:numId w:val="14"/>
        </w:numPr>
        <w:adjustRightInd w:val="0"/>
        <w:ind w:left="-284" w:right="-658" w:hanging="355"/>
        <w:jc w:val="both"/>
      </w:pPr>
      <w:r>
        <w:t>Las facturas correspondientes a atención ambulatoria debe presentar con copia del carnet e identificación del usuario, orden original, evolución médica de la atención y formato de atención debidamente diligenciado y firmado por el usuario; el incumplimiento será motivo de glosa.</w:t>
      </w:r>
    </w:p>
    <w:p w:rsidR="00B019F9" w:rsidRDefault="00B019F9" w:rsidP="0083594B">
      <w:pPr>
        <w:pStyle w:val="Prrafodelista"/>
        <w:numPr>
          <w:ilvl w:val="1"/>
          <w:numId w:val="14"/>
        </w:numPr>
        <w:adjustRightInd w:val="0"/>
        <w:ind w:left="-284" w:right="-658" w:hanging="355"/>
        <w:jc w:val="both"/>
      </w:pPr>
      <w:r>
        <w:t>Presentar el Recibido a Satisfacción del Supervisor Técnico - Económico</w:t>
      </w:r>
    </w:p>
    <w:p w:rsidR="00B019F9" w:rsidRDefault="00B019F9" w:rsidP="0083594B">
      <w:pPr>
        <w:pStyle w:val="Prrafodelista"/>
        <w:numPr>
          <w:ilvl w:val="1"/>
          <w:numId w:val="14"/>
        </w:numPr>
        <w:adjustRightInd w:val="0"/>
        <w:ind w:left="-284" w:right="-658" w:hanging="355"/>
        <w:jc w:val="both"/>
      </w:pPr>
      <w:r>
        <w:t xml:space="preserve">Información de prestaciones de servicios de salud - RIPS. El RIPS debe cumplir con lo estipulado en la Resolución 3374 MINSALUD de 2000 y demás normas que lo reglamenten o modifiquen. </w:t>
      </w:r>
    </w:p>
    <w:p w:rsidR="00B019F9" w:rsidRDefault="00B019F9" w:rsidP="0083594B">
      <w:pPr>
        <w:pStyle w:val="Prrafodelista"/>
        <w:numPr>
          <w:ilvl w:val="1"/>
          <w:numId w:val="14"/>
        </w:numPr>
        <w:adjustRightInd w:val="0"/>
        <w:ind w:left="-284" w:right="-658" w:hanging="355"/>
        <w:jc w:val="both"/>
      </w:pPr>
      <w:r>
        <w:t>De no presentarse la factura dentro del término establecido, es decir, dentro de los cinco (5) primeros días, ello solo, será causal para que automáticamente el pago se traslade y se surta para el mes siguiente.</w:t>
      </w:r>
    </w:p>
    <w:p w:rsidR="00B019F9" w:rsidRDefault="00B019F9" w:rsidP="0083594B">
      <w:pPr>
        <w:numPr>
          <w:ilvl w:val="0"/>
          <w:numId w:val="13"/>
        </w:numPr>
        <w:tabs>
          <w:tab w:val="left" w:pos="426"/>
        </w:tabs>
        <w:autoSpaceDE/>
        <w:autoSpaceDN/>
        <w:ind w:left="-284" w:right="-658"/>
        <w:jc w:val="both"/>
      </w:pPr>
      <w:r>
        <w:t>Las Facturas que soporten el cobro por los servicios prestados cumplirán con los requisitos legales vigentes:</w:t>
      </w:r>
    </w:p>
    <w:p w:rsidR="00B019F9" w:rsidRDefault="00B019F9" w:rsidP="0083594B">
      <w:pPr>
        <w:numPr>
          <w:ilvl w:val="0"/>
          <w:numId w:val="16"/>
        </w:numPr>
        <w:adjustRightInd w:val="0"/>
        <w:ind w:left="-284" w:right="-658"/>
        <w:jc w:val="both"/>
      </w:pPr>
      <w:r>
        <w:t xml:space="preserve">Factura original y dos copias, a nombre de </w:t>
      </w:r>
      <w:r w:rsidR="00CF5713">
        <w:rPr>
          <w:b/>
        </w:rPr>
        <w:t>LA POLICÍA NACIONAL – REGIONAL DE ASEGURAMIENTO EN SALUD No 8 – UNIDAD PRESTADORA DE SERVICIOS DE SALUD MAGDALENA</w:t>
      </w:r>
      <w:r>
        <w:rPr>
          <w:b/>
          <w:lang w:val="es-MX"/>
        </w:rPr>
        <w:t xml:space="preserve"> </w:t>
      </w:r>
      <w:r>
        <w:t>Los servicios facturados deben ser relacionados con la tarifa por evento y el respectivo Código ISS o SOAT según el caso. Por cada procedimiento o servicio prestado.</w:t>
      </w:r>
    </w:p>
    <w:p w:rsidR="00B019F9" w:rsidRDefault="00B019F9" w:rsidP="0083594B">
      <w:pPr>
        <w:numPr>
          <w:ilvl w:val="0"/>
          <w:numId w:val="16"/>
        </w:numPr>
        <w:adjustRightInd w:val="0"/>
        <w:ind w:left="-284" w:right="-658"/>
        <w:jc w:val="both"/>
      </w:pPr>
      <w:r>
        <w:t xml:space="preserve">Dentro del proceso de facturación, para el cobro de los medicamentos o productos necesarios ordenados y aplicados a los usuarios, se debe registrar la marca del laboratorio productor del medicamento para efectos de liquidar los valores pactados en el </w:t>
      </w:r>
      <w:proofErr w:type="spellStart"/>
      <w:r>
        <w:t>Farmaprecios</w:t>
      </w:r>
      <w:proofErr w:type="spellEnd"/>
      <w:r>
        <w:t>.</w:t>
      </w:r>
    </w:p>
    <w:p w:rsidR="00B019F9" w:rsidRDefault="00B019F9" w:rsidP="0083594B">
      <w:pPr>
        <w:numPr>
          <w:ilvl w:val="0"/>
          <w:numId w:val="16"/>
        </w:numPr>
        <w:adjustRightInd w:val="0"/>
        <w:ind w:left="-284" w:right="-658"/>
        <w:jc w:val="both"/>
      </w:pPr>
      <w:r>
        <w:t xml:space="preserve">Soportes de los servicios facturados.    </w:t>
      </w:r>
    </w:p>
    <w:p w:rsidR="00B019F9" w:rsidRDefault="00B019F9" w:rsidP="0083594B">
      <w:pPr>
        <w:numPr>
          <w:ilvl w:val="0"/>
          <w:numId w:val="16"/>
        </w:numPr>
        <w:adjustRightInd w:val="0"/>
        <w:ind w:left="-284" w:right="-658"/>
        <w:jc w:val="both"/>
      </w:pPr>
      <w:r>
        <w:t>Resumen de la Historia Clínica correspondiente a los servicios relacionados en la factura y que se hubieren prestado a los usuarios (</w:t>
      </w:r>
      <w:proofErr w:type="spellStart"/>
      <w:r>
        <w:t>Epicrisis</w:t>
      </w:r>
      <w:proofErr w:type="spellEnd"/>
      <w:r>
        <w:t xml:space="preserve"> para el caso de pacientes hospitalizados).</w:t>
      </w:r>
    </w:p>
    <w:p w:rsidR="00B019F9" w:rsidRDefault="00B019F9" w:rsidP="0083594B">
      <w:pPr>
        <w:numPr>
          <w:ilvl w:val="0"/>
          <w:numId w:val="16"/>
        </w:numPr>
        <w:adjustRightInd w:val="0"/>
        <w:ind w:left="-284" w:right="-658"/>
        <w:jc w:val="both"/>
      </w:pPr>
      <w:r>
        <w:t>RIPS de atenciones prestadas.</w:t>
      </w:r>
    </w:p>
    <w:p w:rsidR="00B019F9" w:rsidRDefault="00B019F9" w:rsidP="0083594B">
      <w:pPr>
        <w:numPr>
          <w:ilvl w:val="0"/>
          <w:numId w:val="16"/>
        </w:numPr>
        <w:adjustRightInd w:val="0"/>
        <w:ind w:left="-284" w:right="-658"/>
        <w:jc w:val="both"/>
      </w:pPr>
      <w:r>
        <w:t>Anexar a la factura fotocopia del pago de parafiscales.</w:t>
      </w:r>
    </w:p>
    <w:p w:rsidR="00B019F9" w:rsidRDefault="00B019F9" w:rsidP="0083594B">
      <w:pPr>
        <w:numPr>
          <w:ilvl w:val="0"/>
          <w:numId w:val="16"/>
        </w:numPr>
        <w:adjustRightInd w:val="0"/>
        <w:ind w:left="-284" w:right="-658"/>
        <w:jc w:val="both"/>
      </w:pPr>
      <w:r>
        <w:t>Información Estadística consolidada de los servicios prestados según las variables e indicadores definidos por la Jefatura de Sanidad Magdalena.</w:t>
      </w:r>
    </w:p>
    <w:p w:rsidR="00B019F9" w:rsidRDefault="00B019F9" w:rsidP="0083594B">
      <w:pPr>
        <w:numPr>
          <w:ilvl w:val="0"/>
          <w:numId w:val="16"/>
        </w:numPr>
        <w:adjustRightInd w:val="0"/>
        <w:ind w:left="-284" w:right="-658"/>
        <w:jc w:val="both"/>
      </w:pPr>
      <w:r>
        <w:t xml:space="preserve">Orden de prestación de los servicios expedida por la Oficina de Referencia y </w:t>
      </w:r>
      <w:proofErr w:type="spellStart"/>
      <w:r>
        <w:t>Contrarreferencia</w:t>
      </w:r>
      <w:proofErr w:type="spellEnd"/>
      <w:r>
        <w:t xml:space="preserve"> del Área de Sanidad </w:t>
      </w:r>
      <w:r>
        <w:rPr>
          <w:lang w:val="es-MX"/>
        </w:rPr>
        <w:t>Magdalena</w:t>
      </w:r>
      <w:r>
        <w:t>, debidamente firmada por el usuario o acudiente. Y anexo a ésta, fotocopia del carné o constancia y cédula de ciudadanía.</w:t>
      </w:r>
    </w:p>
    <w:p w:rsidR="00B019F9" w:rsidRDefault="00B019F9" w:rsidP="0083594B">
      <w:pPr>
        <w:numPr>
          <w:ilvl w:val="0"/>
          <w:numId w:val="16"/>
        </w:numPr>
        <w:adjustRightInd w:val="0"/>
        <w:ind w:left="-284" w:right="-658"/>
        <w:jc w:val="both"/>
      </w:pPr>
      <w:r>
        <w:t>La facturación se debe presentar en forma ordenada y los procedimientos cobrados deben llevar el código ISS o SOAT según el caso.</w:t>
      </w:r>
    </w:p>
    <w:p w:rsidR="00B019F9" w:rsidRDefault="00B019F9" w:rsidP="0083594B">
      <w:pPr>
        <w:numPr>
          <w:ilvl w:val="0"/>
          <w:numId w:val="13"/>
        </w:numPr>
        <w:tabs>
          <w:tab w:val="left" w:pos="426"/>
        </w:tabs>
        <w:autoSpaceDE/>
        <w:autoSpaceDN/>
        <w:ind w:left="-284" w:right="-658"/>
        <w:jc w:val="both"/>
        <w:rPr>
          <w:lang w:val="es-MX"/>
        </w:rPr>
      </w:pPr>
      <w:r>
        <w:rPr>
          <w:lang w:val="es-MX"/>
        </w:rPr>
        <w:t>Presentar</w:t>
      </w:r>
      <w:r>
        <w:t xml:space="preserve"> factura que cumpla con los requisitos legales vigentes en </w:t>
      </w:r>
      <w:r>
        <w:rPr>
          <w:lang w:val="es-MX"/>
        </w:rPr>
        <w:t xml:space="preserve">original y dos copias, a nombre de </w:t>
      </w:r>
      <w:r w:rsidR="000F4AD1">
        <w:rPr>
          <w:b/>
        </w:rPr>
        <w:t>LA POLICÍA NACIONAL – REGIONAL DE ASEGURAMIENTO EN SALUD No 8 – UNIDAD PRESTADORA DE SERVICIOS DE SALUD MAGDALENA</w:t>
      </w:r>
      <w:r w:rsidR="0054727A">
        <w:rPr>
          <w:b/>
        </w:rPr>
        <w:t>.</w:t>
      </w:r>
    </w:p>
    <w:p w:rsidR="00B019F9" w:rsidRDefault="00B019F9" w:rsidP="0083594B">
      <w:pPr>
        <w:numPr>
          <w:ilvl w:val="0"/>
          <w:numId w:val="13"/>
        </w:numPr>
        <w:tabs>
          <w:tab w:val="left" w:pos="426"/>
        </w:tabs>
        <w:autoSpaceDE/>
        <w:autoSpaceDN/>
        <w:ind w:left="-284" w:right="-658"/>
        <w:jc w:val="both"/>
        <w:rPr>
          <w:lang w:val="es-MX"/>
        </w:rPr>
      </w:pPr>
      <w:r>
        <w:rPr>
          <w:lang w:val="es-MX"/>
        </w:rPr>
        <w:lastRenderedPageBreak/>
        <w:t>Los servicios cobrados deben ser relacionados con la tarifa pactada en el contrato y el respectivo Código CUPS. Por cada procedimiento o servicio prestado.</w:t>
      </w:r>
    </w:p>
    <w:p w:rsidR="00B019F9" w:rsidRDefault="00B019F9" w:rsidP="0083594B">
      <w:pPr>
        <w:numPr>
          <w:ilvl w:val="0"/>
          <w:numId w:val="13"/>
        </w:numPr>
        <w:tabs>
          <w:tab w:val="left" w:pos="426"/>
        </w:tabs>
        <w:autoSpaceDE/>
        <w:autoSpaceDN/>
        <w:ind w:left="-284" w:right="-658"/>
        <w:jc w:val="both"/>
        <w:rPr>
          <w:lang w:val="es-MX"/>
        </w:rPr>
      </w:pPr>
      <w:r>
        <w:rPr>
          <w:lang w:val="es-MX"/>
        </w:rPr>
        <w:t>Soportes de los servicios facturados; incluyendo las lecturas de apoyo diagnóstico.</w:t>
      </w:r>
    </w:p>
    <w:p w:rsidR="00B019F9" w:rsidRDefault="00B019F9" w:rsidP="0083594B">
      <w:pPr>
        <w:numPr>
          <w:ilvl w:val="0"/>
          <w:numId w:val="13"/>
        </w:numPr>
        <w:tabs>
          <w:tab w:val="left" w:pos="426"/>
        </w:tabs>
        <w:autoSpaceDE/>
        <w:autoSpaceDN/>
        <w:ind w:left="-284" w:right="-658"/>
        <w:jc w:val="both"/>
        <w:rPr>
          <w:lang w:val="es-MX"/>
        </w:rPr>
      </w:pPr>
      <w:r>
        <w:rPr>
          <w:lang w:val="es-MX"/>
        </w:rPr>
        <w:t xml:space="preserve">Resumen de la Historia Clínica y/o </w:t>
      </w:r>
      <w:proofErr w:type="spellStart"/>
      <w:r>
        <w:rPr>
          <w:lang w:val="es-MX"/>
        </w:rPr>
        <w:t>epicrisis</w:t>
      </w:r>
      <w:proofErr w:type="spellEnd"/>
      <w:r>
        <w:rPr>
          <w:lang w:val="es-MX"/>
        </w:rPr>
        <w:t xml:space="preserve">, para procedimientos quirúrgicos, urgencias, hospitalización o de alta complejidad, correspondiente a los servicios relacionados en la factura y que se hubieren prestado al usuario. </w:t>
      </w:r>
    </w:p>
    <w:p w:rsidR="00B019F9" w:rsidRDefault="00B019F9" w:rsidP="0083594B">
      <w:pPr>
        <w:numPr>
          <w:ilvl w:val="0"/>
          <w:numId w:val="13"/>
        </w:numPr>
        <w:tabs>
          <w:tab w:val="left" w:pos="426"/>
        </w:tabs>
        <w:autoSpaceDE/>
        <w:autoSpaceDN/>
        <w:ind w:left="-284" w:right="-658"/>
        <w:jc w:val="both"/>
        <w:rPr>
          <w:lang w:val="es-MX"/>
        </w:rPr>
      </w:pPr>
      <w:r>
        <w:rPr>
          <w:lang w:val="es-MX"/>
        </w:rPr>
        <w:t>RIPS de atenciones prestadas.</w:t>
      </w:r>
    </w:p>
    <w:p w:rsidR="00B019F9" w:rsidRDefault="00B019F9" w:rsidP="0083594B">
      <w:pPr>
        <w:numPr>
          <w:ilvl w:val="0"/>
          <w:numId w:val="13"/>
        </w:numPr>
        <w:tabs>
          <w:tab w:val="left" w:pos="426"/>
        </w:tabs>
        <w:autoSpaceDE/>
        <w:autoSpaceDN/>
        <w:ind w:left="-284" w:right="-658"/>
        <w:jc w:val="both"/>
        <w:rPr>
          <w:lang w:val="es-MX"/>
        </w:rPr>
      </w:pPr>
      <w:r>
        <w:rPr>
          <w:lang w:val="es-MX"/>
        </w:rPr>
        <w:t>Anexar a la factura, fotocopia del pago de parafiscales (Uno por cada mes independiente del número de facturas presentadas).</w:t>
      </w:r>
    </w:p>
    <w:p w:rsidR="00B019F9" w:rsidRDefault="00B019F9" w:rsidP="0083594B">
      <w:pPr>
        <w:numPr>
          <w:ilvl w:val="0"/>
          <w:numId w:val="13"/>
        </w:numPr>
        <w:tabs>
          <w:tab w:val="left" w:pos="426"/>
        </w:tabs>
        <w:autoSpaceDE/>
        <w:autoSpaceDN/>
        <w:ind w:left="-284" w:right="-658"/>
        <w:jc w:val="both"/>
        <w:rPr>
          <w:lang w:val="es-MX"/>
        </w:rPr>
      </w:pPr>
      <w:r>
        <w:rPr>
          <w:lang w:val="es-MX"/>
        </w:rPr>
        <w:t>Orden de prestación de los servicios expedida por el Área de Referencia y Contra referencia del Área de Sanidad Magdalena, debidamente firmada por el usuario o acudiente. Se exceptúa el caso de atención por Urgencias anexo a ésta, fotocopia del carné o constancia y cédula de ciudadanía del paciente.</w:t>
      </w:r>
    </w:p>
    <w:p w:rsidR="00B019F9" w:rsidRDefault="00B019F9" w:rsidP="0083594B">
      <w:pPr>
        <w:numPr>
          <w:ilvl w:val="0"/>
          <w:numId w:val="13"/>
        </w:numPr>
        <w:tabs>
          <w:tab w:val="left" w:pos="426"/>
        </w:tabs>
        <w:autoSpaceDE/>
        <w:autoSpaceDN/>
        <w:ind w:left="-284" w:right="-658"/>
        <w:jc w:val="both"/>
        <w:rPr>
          <w:lang w:val="es-MX"/>
        </w:rPr>
      </w:pPr>
      <w:r>
        <w:rPr>
          <w:lang w:val="es-MX"/>
        </w:rPr>
        <w:t>La facturación se debe presentar en forma ordenada y los procedimientos cobrados deben llevar el código ISS 2001, y su tarifa ISS 2001 según el caso.</w:t>
      </w:r>
    </w:p>
    <w:p w:rsidR="00B019F9" w:rsidRDefault="00B019F9" w:rsidP="0083594B">
      <w:pPr>
        <w:pStyle w:val="Prrafodelista"/>
        <w:numPr>
          <w:ilvl w:val="0"/>
          <w:numId w:val="13"/>
        </w:numPr>
        <w:tabs>
          <w:tab w:val="left" w:pos="240"/>
        </w:tabs>
        <w:autoSpaceDE/>
        <w:autoSpaceDN/>
        <w:ind w:left="-284" w:right="-658"/>
        <w:jc w:val="both"/>
        <w:rPr>
          <w:lang w:val="es-CO"/>
        </w:rPr>
      </w:pPr>
      <w:r>
        <w:t xml:space="preserve">El contratista que satisfaga las necesidades de nuestros usuarios, en las áreas de la Salud de forma  integral; cuando  estas sean solicitadas a través de </w:t>
      </w:r>
      <w:r>
        <w:rPr>
          <w:u w:val="single"/>
        </w:rPr>
        <w:t>fallos de Tutela o derechos de petición</w:t>
      </w:r>
      <w:r>
        <w:t xml:space="preserve"> y no puedan ser resueltas a través de la red propia de Área de Sanidad </w:t>
      </w:r>
      <w:r>
        <w:rPr>
          <w:lang w:val="es-MX"/>
        </w:rPr>
        <w:t>Magdalena</w:t>
      </w:r>
      <w:r>
        <w:t>. Deberá facturar estos servicios de acuerdo al presupuesto asignado según anexo adjunto al presente ECO.</w:t>
      </w:r>
    </w:p>
    <w:p w:rsidR="00B019F9" w:rsidRDefault="00B019F9" w:rsidP="0083594B">
      <w:pPr>
        <w:pStyle w:val="Prrafodelista"/>
        <w:numPr>
          <w:ilvl w:val="0"/>
          <w:numId w:val="13"/>
        </w:numPr>
        <w:tabs>
          <w:tab w:val="left" w:pos="240"/>
        </w:tabs>
        <w:ind w:left="-284" w:right="-658"/>
        <w:jc w:val="both"/>
      </w:pPr>
      <w:r>
        <w:t xml:space="preserve">El contratista se abstendrá de facturar otros servicios de salud con cargo a este presupuesto; en el evento que dicho presupuesto no se ejecute en su totalidad, Área de Sanidad </w:t>
      </w:r>
      <w:r>
        <w:rPr>
          <w:lang w:val="es-MX"/>
        </w:rPr>
        <w:t>Magdalena</w:t>
      </w:r>
      <w:r>
        <w:t xml:space="preserve"> se reserva el derecho de utilizar este presupuesto para otros servicios de salud que preste el contratista.</w:t>
      </w:r>
    </w:p>
    <w:p w:rsidR="00B019F9" w:rsidRDefault="00B019F9" w:rsidP="0083594B">
      <w:pPr>
        <w:pStyle w:val="Textoindependiente2"/>
        <w:widowControl w:val="0"/>
        <w:numPr>
          <w:ilvl w:val="0"/>
          <w:numId w:val="13"/>
        </w:numPr>
        <w:spacing w:after="0" w:line="240" w:lineRule="auto"/>
        <w:ind w:left="-284" w:right="-658"/>
        <w:jc w:val="both"/>
        <w:rPr>
          <w:rFonts w:ascii="Arial" w:hAnsi="Arial" w:cs="Arial"/>
          <w:i/>
          <w:sz w:val="20"/>
          <w:szCs w:val="20"/>
        </w:rPr>
      </w:pPr>
      <w:r>
        <w:rPr>
          <w:rFonts w:ascii="Arial" w:hAnsi="Arial" w:cs="Arial"/>
          <w:sz w:val="20"/>
          <w:szCs w:val="20"/>
        </w:rPr>
        <w:t>El Contratista deberá realizar los trámites para suscripción de pólizas y legalización del Contrato dentro de los tres (03) días hábiles siguientes, contados a partir del retiro de la documentación en el Grupo de Contratos y firma de la Hoja de instrucciones respectiva.</w:t>
      </w:r>
    </w:p>
    <w:p w:rsidR="00B019F9" w:rsidRDefault="00B019F9" w:rsidP="0083594B">
      <w:pPr>
        <w:pStyle w:val="Textoindependiente2"/>
        <w:widowControl w:val="0"/>
        <w:numPr>
          <w:ilvl w:val="0"/>
          <w:numId w:val="13"/>
        </w:numPr>
        <w:spacing w:after="0" w:line="240" w:lineRule="auto"/>
        <w:ind w:left="-284" w:right="-658"/>
        <w:jc w:val="both"/>
        <w:rPr>
          <w:rFonts w:ascii="Arial" w:hAnsi="Arial" w:cs="Arial"/>
          <w:sz w:val="20"/>
          <w:szCs w:val="20"/>
        </w:rPr>
      </w:pPr>
      <w:r>
        <w:rPr>
          <w:rFonts w:ascii="Arial" w:hAnsi="Arial" w:cs="Arial"/>
          <w:sz w:val="20"/>
          <w:szCs w:val="20"/>
        </w:rPr>
        <w:t xml:space="preserve">Ajustarse a los parámetros establecidos por el Área de Sanidad </w:t>
      </w:r>
      <w:r>
        <w:rPr>
          <w:rFonts w:ascii="Arial" w:hAnsi="Arial" w:cs="Arial"/>
          <w:sz w:val="20"/>
          <w:szCs w:val="20"/>
          <w:lang w:val="es-MX"/>
        </w:rPr>
        <w:t>Magdalena</w:t>
      </w:r>
      <w:r>
        <w:rPr>
          <w:rFonts w:ascii="Arial" w:hAnsi="Arial" w:cs="Arial"/>
          <w:sz w:val="20"/>
          <w:szCs w:val="20"/>
        </w:rPr>
        <w:t xml:space="preserve"> perteneciente a la Dirección de Sanidad, cumpliendo y respetando los acuerdos del contrato y plazos establecidos para el pago de servicios prestados.</w:t>
      </w:r>
    </w:p>
    <w:p w:rsidR="00B019F9" w:rsidRDefault="00B019F9" w:rsidP="0083594B">
      <w:pPr>
        <w:numPr>
          <w:ilvl w:val="0"/>
          <w:numId w:val="13"/>
        </w:numPr>
        <w:autoSpaceDE/>
        <w:autoSpaceDN/>
        <w:ind w:left="-284" w:right="-658"/>
        <w:jc w:val="both"/>
      </w:pPr>
      <w:r>
        <w:t xml:space="preserve">Informar al Jefe </w:t>
      </w:r>
      <w:r w:rsidR="001C7D10">
        <w:t xml:space="preserve">de la </w:t>
      </w:r>
      <w:proofErr w:type="spellStart"/>
      <w:r w:rsidR="001C7D10">
        <w:t>Upres</w:t>
      </w:r>
      <w:proofErr w:type="spellEnd"/>
      <w:r w:rsidR="001C7D10">
        <w:t xml:space="preserve"> </w:t>
      </w:r>
      <w:proofErr w:type="spellStart"/>
      <w:r w:rsidR="001C7D10">
        <w:t>Demag</w:t>
      </w:r>
      <w:proofErr w:type="spellEnd"/>
      <w:r>
        <w:t xml:space="preserve"> a través del supervisor del contrato el saldo del contrato el último día hábil de cada mes.</w:t>
      </w:r>
    </w:p>
    <w:p w:rsidR="00B019F9" w:rsidRDefault="00B019F9" w:rsidP="0083594B">
      <w:pPr>
        <w:numPr>
          <w:ilvl w:val="0"/>
          <w:numId w:val="13"/>
        </w:numPr>
        <w:autoSpaceDE/>
        <w:autoSpaceDN/>
        <w:ind w:left="-284" w:right="-658"/>
        <w:jc w:val="both"/>
      </w:pPr>
      <w:r>
        <w:t>Informar al supervisor del contrato por escrito cuando se haya ejecutado en un cincuenta 50% y en un setenta 70% el valor del contrato de su ejecución y en ningún caso el contratista se abstendrá de atender a los usuarios sin informar previamente a la institución a través del supervisor del contrato, el rango de ejecución del mismo En ningún caso el contratista podrá superar el 100% del valor contra</w:t>
      </w:r>
      <w:r w:rsidR="001C7D10">
        <w:t>tado sin previa autorización de la</w:t>
      </w:r>
      <w:r>
        <w:t xml:space="preserve"> </w:t>
      </w:r>
      <w:r w:rsidR="001C7D10">
        <w:t>UPRES</w:t>
      </w:r>
      <w:r>
        <w:t xml:space="preserve"> Magdalena. Excepto en los casos de urgencia vital o evento catastrófico o de alto costo.</w:t>
      </w:r>
    </w:p>
    <w:p w:rsidR="00B019F9" w:rsidRDefault="00B019F9" w:rsidP="0083594B">
      <w:pPr>
        <w:numPr>
          <w:ilvl w:val="0"/>
          <w:numId w:val="13"/>
        </w:numPr>
        <w:autoSpaceDE/>
        <w:autoSpaceDN/>
        <w:ind w:left="-284" w:right="-658"/>
        <w:jc w:val="both"/>
      </w:pPr>
      <w:r>
        <w:t>Cumplir con la resolución 3047 del 14 de Agosto de 2008 y el decreto 4747 del  07 de Diciembre del 2007.</w:t>
      </w:r>
    </w:p>
    <w:p w:rsidR="00B019F9" w:rsidRDefault="00B019F9" w:rsidP="0083594B">
      <w:pPr>
        <w:numPr>
          <w:ilvl w:val="0"/>
          <w:numId w:val="13"/>
        </w:numPr>
        <w:autoSpaceDE/>
        <w:autoSpaceDN/>
        <w:ind w:left="-284" w:right="-658"/>
        <w:jc w:val="both"/>
      </w:pPr>
      <w:r>
        <w:rPr>
          <w:bCs/>
          <w:lang w:val="es-MX"/>
        </w:rPr>
        <w:t>Los precios ofertados para medicamentos serán los ofertados en la propuesta y en ningún momento podrán ser superiores al precio de compra más el 12%, para el caso de insumos, en ningún caso podrán ser superiores a los valores establecidos en el índice de precios al consumidor.</w:t>
      </w:r>
    </w:p>
    <w:p w:rsidR="00B019F9" w:rsidRDefault="00B019F9" w:rsidP="0083594B">
      <w:pPr>
        <w:numPr>
          <w:ilvl w:val="0"/>
          <w:numId w:val="13"/>
        </w:numPr>
        <w:autoSpaceDE/>
        <w:autoSpaceDN/>
        <w:ind w:left="-284" w:right="-658"/>
        <w:jc w:val="both"/>
      </w:pPr>
      <w:r>
        <w:rPr>
          <w:bCs/>
        </w:rPr>
        <w:t xml:space="preserve">Llevar un estricto control de ejecución y bajo ninguna circunstancia </w:t>
      </w:r>
      <w:r>
        <w:rPr>
          <w:bCs/>
          <w:lang w:val="es-MX"/>
        </w:rPr>
        <w:t>podrá el contratista, exceder el monto adjudicado en el contrato.</w:t>
      </w:r>
    </w:p>
    <w:p w:rsidR="00B019F9" w:rsidRDefault="00B019F9" w:rsidP="0083594B">
      <w:pPr>
        <w:numPr>
          <w:ilvl w:val="0"/>
          <w:numId w:val="13"/>
        </w:numPr>
        <w:autoSpaceDE/>
        <w:autoSpaceDN/>
        <w:ind w:left="-284" w:right="-658"/>
        <w:jc w:val="both"/>
        <w:rPr>
          <w:b/>
        </w:rPr>
      </w:pPr>
      <w:r>
        <w:t xml:space="preserve">El CONTRATISTA se compromete a que el personal asistencial que preste los servicios de </w:t>
      </w:r>
      <w:r>
        <w:rPr>
          <w:bCs/>
        </w:rPr>
        <w:t>procedimientos, intervenciones, exámenes y diagnósticos del mismo</w:t>
      </w:r>
      <w:r>
        <w:t xml:space="preserve">, se base en el Plan de Servicios de Sanidad Militar y Policial (Acuerdo 002 CSSMP de 2001, capitulo 3 Sistema Visual) y el Manual único de Medicamentos y Terapéutica del SSPN (Acuerdo 042 y 046 CSSMP y demás normas que lo complementen o modifiquen) que se pueden consultar en la página </w:t>
      </w:r>
      <w:hyperlink r:id="rId20" w:history="1">
        <w:r>
          <w:rPr>
            <w:rStyle w:val="Hipervnculo"/>
            <w:b/>
          </w:rPr>
          <w:t>www.mindefensa.gov.co</w:t>
        </w:r>
      </w:hyperlink>
      <w:r>
        <w:rPr>
          <w:b/>
        </w:rPr>
        <w:t>.</w:t>
      </w:r>
    </w:p>
    <w:p w:rsidR="00B019F9" w:rsidRDefault="00B019F9" w:rsidP="0083594B">
      <w:pPr>
        <w:numPr>
          <w:ilvl w:val="0"/>
          <w:numId w:val="13"/>
        </w:numPr>
        <w:autoSpaceDE/>
        <w:autoSpaceDN/>
        <w:ind w:left="-284" w:right="-658"/>
        <w:jc w:val="both"/>
        <w:rPr>
          <w:b/>
        </w:rPr>
      </w:pPr>
      <w:r>
        <w:t>El CONTRATISTA deberá dar cumplimiento a la normatividad que sobre gestión ambiental se encuentre vigente y en especial a las disposiciones referentes al manejo de los residuos peligrosos que sean generados como consecuencia de la ejecución del contrato, cuando haya lugar.</w:t>
      </w:r>
    </w:p>
    <w:p w:rsidR="00B019F9" w:rsidRDefault="00B019F9" w:rsidP="0083594B">
      <w:pPr>
        <w:numPr>
          <w:ilvl w:val="0"/>
          <w:numId w:val="13"/>
        </w:numPr>
        <w:autoSpaceDE/>
        <w:autoSpaceDN/>
        <w:ind w:left="-284" w:right="-658"/>
        <w:jc w:val="both"/>
      </w:pPr>
      <w:r>
        <w:t>Tratar con respeto, imparcialidad y rectitud a los funcionarios de la POLICIA NACIONAL, pacientes y demás personas con que tenga relación con ocasión de la prestación del servicio, observando la moral y las buenas costumbres</w:t>
      </w:r>
    </w:p>
    <w:p w:rsidR="00B019F9" w:rsidRDefault="00B019F9" w:rsidP="0083594B">
      <w:pPr>
        <w:numPr>
          <w:ilvl w:val="0"/>
          <w:numId w:val="13"/>
        </w:numPr>
        <w:autoSpaceDE/>
        <w:autoSpaceDN/>
        <w:ind w:left="-284" w:right="-658"/>
        <w:jc w:val="both"/>
        <w:rPr>
          <w:b/>
        </w:rPr>
      </w:pPr>
      <w:r>
        <w:t>El CONTRATISTA cuando en ejercicio de su profesión deba prescribir actividades y procedimientos médicos y medicamentes deberá acogerse a los Acuerdos 02 de 2001, 042  de 2005 y 046 del Consejo Superior de Salud de las Fuerzas Militares y de Policía Nacional y a las Guías de Manejo establecidas y que se establezcan en la Dirección de Sanidad de la Policía Nacional.</w:t>
      </w:r>
    </w:p>
    <w:p w:rsidR="00B019F9" w:rsidRDefault="00B019F9" w:rsidP="0083594B">
      <w:pPr>
        <w:numPr>
          <w:ilvl w:val="0"/>
          <w:numId w:val="13"/>
        </w:numPr>
        <w:autoSpaceDE/>
        <w:autoSpaceDN/>
        <w:ind w:left="-284" w:right="-658"/>
        <w:jc w:val="both"/>
        <w:rPr>
          <w:b/>
        </w:rPr>
      </w:pPr>
      <w:r>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p w:rsidR="00B019F9" w:rsidRDefault="00B019F9" w:rsidP="0083594B">
      <w:pPr>
        <w:numPr>
          <w:ilvl w:val="0"/>
          <w:numId w:val="13"/>
        </w:numPr>
        <w:autoSpaceDE/>
        <w:autoSpaceDN/>
        <w:ind w:left="-284" w:right="-658"/>
        <w:jc w:val="both"/>
        <w:rPr>
          <w:b/>
        </w:rPr>
      </w:pPr>
      <w:r>
        <w:t>El Contratista deberá sostener los precios ofrecidos durante el plazo de ejecución del Contrato.</w:t>
      </w:r>
    </w:p>
    <w:p w:rsidR="00B019F9" w:rsidRDefault="00B019F9" w:rsidP="0083594B">
      <w:pPr>
        <w:numPr>
          <w:ilvl w:val="0"/>
          <w:numId w:val="13"/>
        </w:numPr>
        <w:autoSpaceDE/>
        <w:autoSpaceDN/>
        <w:ind w:left="-284" w:right="-658"/>
        <w:jc w:val="both"/>
        <w:rPr>
          <w:b/>
        </w:rPr>
      </w:pPr>
      <w:r>
        <w:lastRenderedPageBreak/>
        <w:t>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B019F9" w:rsidRDefault="00B019F9" w:rsidP="0083594B">
      <w:pPr>
        <w:numPr>
          <w:ilvl w:val="0"/>
          <w:numId w:val="13"/>
        </w:numPr>
        <w:autoSpaceDE/>
        <w:autoSpaceDN/>
        <w:ind w:left="-284" w:right="-658"/>
        <w:jc w:val="both"/>
        <w:rPr>
          <w:b/>
        </w:rPr>
      </w:pPr>
      <w: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B019F9" w:rsidRDefault="00B019F9" w:rsidP="0083594B">
      <w:pPr>
        <w:numPr>
          <w:ilvl w:val="0"/>
          <w:numId w:val="13"/>
        </w:numPr>
        <w:autoSpaceDE/>
        <w:autoSpaceDN/>
        <w:ind w:left="-284" w:right="-658"/>
        <w:jc w:val="both"/>
        <w:rPr>
          <w:b/>
        </w:rPr>
      </w:pPr>
      <w:r>
        <w:t xml:space="preserve">Para la autorización del servicio, el CONTRATISTA deberá cumplir con el siguiente procedimiento: </w:t>
      </w:r>
      <w:r>
        <w:rPr>
          <w:u w:val="single"/>
        </w:rPr>
        <w:t>Demostración de derechos y autorización</w:t>
      </w:r>
      <w:r>
        <w:t xml:space="preserve">: </w:t>
      </w:r>
      <w:r>
        <w:rPr>
          <w:b/>
        </w:rPr>
        <w:t>a.</w:t>
      </w:r>
      <w:r>
        <w:t xml:space="preserve"> Para acceder al servicio directamente con el proveedor se debe presentar el </w:t>
      </w:r>
      <w:r>
        <w:rPr>
          <w:u w:val="single"/>
        </w:rPr>
        <w:t>carné que acredite los derechos de Sanidad</w:t>
      </w:r>
      <w:r>
        <w:t xml:space="preserve"> de la Policía Nacional. En caso tal que los usuarios no tengan aún su carné, pueden presentar constancia </w:t>
      </w:r>
      <w:r>
        <w:rPr>
          <w:b/>
        </w:rPr>
        <w:t>VIGENTE</w:t>
      </w:r>
      <w:r>
        <w:t xml:space="preserve"> de que se encuentra en trámite, expedida por la Oficina de Talento Humano del Comando del Departamento de Policía, Comando de la Metropolitana, Caja de Sueldos de Retiro (CASUR) o Caja General de Pensionados de la Policía (CAGEN). </w:t>
      </w:r>
      <w:r>
        <w:rPr>
          <w:b/>
        </w:rPr>
        <w:t>b.</w:t>
      </w:r>
      <w:r>
        <w:t xml:space="preserve"> Acompañando al carné que autoriza los servicios de sanidad, debe presentarse</w:t>
      </w:r>
      <w:r>
        <w:rPr>
          <w:u w:val="single"/>
        </w:rPr>
        <w:t xml:space="preserve"> documento de identificación</w:t>
      </w:r>
      <w:r>
        <w:t xml:space="preserve"> en original según el caso (Registro civil de nacimiento para menores de 7 años, tarjeta de identidad para usuarios entre 7 y 17 años, cédula de ciudadanía para usuarios mayores de edad). </w:t>
      </w:r>
      <w:r>
        <w:rPr>
          <w:b/>
        </w:rPr>
        <w:t>c.</w:t>
      </w:r>
      <w:r>
        <w:t xml:space="preserve"> Usuarios que no cumplan estos requisitos, no deben ser atendidos, salvo los casos expresamente autorizados de acuerdo a la normatividad legal vigente (Atención de urgencias vitales y atención inicial de urgencias). </w:t>
      </w:r>
      <w:r>
        <w:rPr>
          <w:b/>
        </w:rPr>
        <w:t>d.</w:t>
      </w:r>
      <w:r>
        <w:t xml:space="preserve"> Los servicios electivos (programados) puerta de entrada, es decir que no requieren referencia (medicina general, odontología general, psicología, optometría, nutrición, </w:t>
      </w:r>
      <w:proofErr w:type="spellStart"/>
      <w:r>
        <w:t>odonto</w:t>
      </w:r>
      <w:proofErr w:type="spellEnd"/>
      <w:r>
        <w:t xml:space="preserve">-pediatría para menores de 5 años, pediatría para menores de 5 años)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w:t>
      </w:r>
      <w:r>
        <w:rPr>
          <w:b/>
        </w:rPr>
        <w:t>e.</w:t>
      </w:r>
      <w: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Pr>
          <w:b/>
        </w:rPr>
        <w:t>f.</w:t>
      </w:r>
      <w: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Pr>
          <w:b/>
        </w:rPr>
        <w:t>g.</w:t>
      </w:r>
      <w:r>
        <w:t xml:space="preserve"> Referencia: Para todos los demás servicios ambulatorios (primera vez o control) u hospitalarios, se requerirá remisión en formato oficial SSPN y autorización expedida por la central de autorizaciones de la USP. </w:t>
      </w:r>
      <w:r>
        <w:rPr>
          <w:b/>
        </w:rPr>
        <w:t>h.</w:t>
      </w:r>
      <w: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Pr>
          <w:b/>
        </w:rPr>
        <w:t>i.</w:t>
      </w:r>
      <w:r>
        <w:t xml:space="preserve">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r>
        <w:rPr>
          <w:b/>
        </w:rPr>
        <w:t>j.</w:t>
      </w:r>
      <w: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w:t>
      </w:r>
      <w:r>
        <w:lastRenderedPageBreak/>
        <w:t>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w:t>
      </w:r>
    </w:p>
    <w:p w:rsidR="00B019F9" w:rsidRDefault="00B019F9" w:rsidP="0083594B">
      <w:pPr>
        <w:numPr>
          <w:ilvl w:val="0"/>
          <w:numId w:val="13"/>
        </w:numPr>
        <w:autoSpaceDE/>
        <w:autoSpaceDN/>
        <w:ind w:left="-284" w:right="-658"/>
        <w:jc w:val="both"/>
        <w:rPr>
          <w:b/>
        </w:rPr>
      </w:pPr>
      <w:r>
        <w:rPr>
          <w:u w:val="single"/>
        </w:rPr>
        <w:t xml:space="preserve">Las facturas presentadas por el contratista, deberán cumplir con los requisitos establecidos en la Resolución 3047 de 2008, de igual forma para la radicación de cuentas se deberá presentar en un CD, los Archivos Planos, una base de datos en archivo Excel con los siguientes ítems: Numero de  consecutivo, número de factura, nombre completo y apellidos del paciente, número de identificación del paciente, procedimiento, valor facturado y por último el valor total de los valores facturados, las facturas deben venir debidamente firmada por quien la expide, en Carpeta para archivo, juego de dos tapas, en materia yute de 900 </w:t>
      </w:r>
      <w:proofErr w:type="spellStart"/>
      <w:r>
        <w:rPr>
          <w:u w:val="single"/>
        </w:rPr>
        <w:t>grs</w:t>
      </w:r>
      <w:proofErr w:type="spellEnd"/>
      <w:r>
        <w:rPr>
          <w:u w:val="single"/>
        </w:rPr>
        <w:t>, dimensiones: ancho 26 cm – 37 cm reforzada con tela coleta, plastificada en caras externas con perforaciones de 08 centímetros circulares con aleta vertical, legajada con gancho totalmente plástico, foliada en forma consecutiva en la parte superior derecha de cada hoja lapicero negro; para evitar pérdida de soportes individuales y hacer el seguimiento de los mismos en caso de inconsistencias</w:t>
      </w:r>
      <w:r>
        <w:t>.</w:t>
      </w:r>
    </w:p>
    <w:p w:rsidR="00B019F9" w:rsidRDefault="00B019F9" w:rsidP="0083594B">
      <w:pPr>
        <w:numPr>
          <w:ilvl w:val="0"/>
          <w:numId w:val="13"/>
        </w:numPr>
        <w:autoSpaceDE/>
        <w:autoSpaceDN/>
        <w:adjustRightInd w:val="0"/>
        <w:ind w:left="-284" w:right="-658"/>
        <w:jc w:val="both"/>
      </w:pPr>
      <w:r>
        <w:t xml:space="preserve">El CONTRATISTA se compromete con el CONTRATANTE, a facilitar o asignar un funcionario de su entidad, asumiendo los gastos y costos que sean generados por </w:t>
      </w:r>
      <w:proofErr w:type="spellStart"/>
      <w:r>
        <w:t>el</w:t>
      </w:r>
      <w:proofErr w:type="spellEnd"/>
      <w:r>
        <w:t>, y a su vez el contratista deberá contar con un software o una plataforma electrónica que le permita al funcionario, expedir o entregar Citas Médicas; con el fin de prestar un mejor servicio a los Usuarios del Subsistema de Salud de la Policía Nacional. Los software desarrollados por el CONTRATISTA en virtud de la ejecución del objeto del presente contrato, serán propiedad exclusiva del contratante, y el CONTRATISTA cede al Área de Sanidad cualquier derecho sobre el mismo de conformidad con la Ley. Dicho software o plataforma electrónica será instalado por el CONTRATISTA en el equipo que se encuentre asignado, en el lugar que el CONTRATANTE designe para tal fin, con el propósito de llevar a cabo una buena ejecución del presente contrato.</w:t>
      </w:r>
    </w:p>
    <w:p w:rsidR="00B019F9" w:rsidRDefault="00B019F9" w:rsidP="0083594B">
      <w:pPr>
        <w:numPr>
          <w:ilvl w:val="0"/>
          <w:numId w:val="13"/>
        </w:numPr>
        <w:autoSpaceDE/>
        <w:autoSpaceDN/>
        <w:adjustRightInd w:val="0"/>
        <w:ind w:left="-284" w:right="-658"/>
        <w:jc w:val="both"/>
      </w:pPr>
      <w:r w:rsidRPr="00534A5A">
        <w:t xml:space="preserve">El Contratista deberá comprobar los derechos de los usuarios (Cotizantes y Beneficiarios) en la página del </w:t>
      </w:r>
      <w:r w:rsidRPr="00534A5A">
        <w:rPr>
          <w:b/>
        </w:rPr>
        <w:t>ADRES</w:t>
      </w:r>
      <w:r>
        <w:rPr>
          <w:b/>
        </w:rPr>
        <w:t xml:space="preserve">, </w:t>
      </w:r>
      <w:r>
        <w:t xml:space="preserve">y en caso de existir </w:t>
      </w:r>
      <w:proofErr w:type="spellStart"/>
      <w:r>
        <w:t>multiafiliacion</w:t>
      </w:r>
      <w:proofErr w:type="spellEnd"/>
      <w:r>
        <w:t xml:space="preserve"> deberá informar a la oficina de referencia de sanidad para que esta defina la conducta a seguir, la entidad Contratista debe notificar al usuario de la novedad de la </w:t>
      </w:r>
      <w:proofErr w:type="spellStart"/>
      <w:r>
        <w:t>multiafiliacion</w:t>
      </w:r>
      <w:proofErr w:type="spellEnd"/>
      <w:r>
        <w:t xml:space="preserve"> de acuerdo a la ley y si llegara el caso presta el servicio sin informar será causal del glosa total el servicio prestado.</w:t>
      </w:r>
    </w:p>
    <w:p w:rsidR="00B019F9" w:rsidRDefault="00B019F9" w:rsidP="0083594B">
      <w:pPr>
        <w:numPr>
          <w:ilvl w:val="0"/>
          <w:numId w:val="13"/>
        </w:numPr>
        <w:autoSpaceDE/>
        <w:autoSpaceDN/>
        <w:adjustRightInd w:val="0"/>
        <w:ind w:left="-284" w:right="-658"/>
        <w:jc w:val="both"/>
      </w:pPr>
      <w: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escrito por parte de la Central de Referencia y </w:t>
      </w:r>
      <w:proofErr w:type="spellStart"/>
      <w:r>
        <w:t>Contrareferencia</w:t>
      </w:r>
      <w:proofErr w:type="spellEnd"/>
      <w:r>
        <w:t>, siempre y cuando ello no se convierta en un obstáculo para la atención o cuando se encuentra en riesgo inminente la vida del paciente.</w:t>
      </w:r>
    </w:p>
    <w:p w:rsidR="00B019F9" w:rsidRDefault="00B019F9" w:rsidP="0083594B">
      <w:pPr>
        <w:numPr>
          <w:ilvl w:val="0"/>
          <w:numId w:val="13"/>
        </w:numPr>
        <w:autoSpaceDE/>
        <w:autoSpaceDN/>
        <w:adjustRightInd w:val="0"/>
        <w:ind w:left="-284" w:right="-658"/>
        <w:jc w:val="both"/>
      </w:pPr>
      <w:r>
        <w:t>Todo bien o servicio fuera del plan de beneficios del SSPN, debe ser tramitado para estudio de aprobación ante el Comité Técnico Científico, para lo cual el especialistas de la entidad proponente que solicite un procedimiento o medicamentos que este fuera del Plan de beneficios del Subsistema de Salud de la Policía Nacional deberá diligenciar completamente el formato de autorización de procedimientos o medicamentos que están fuera del Plan de beneficios del Subsistema de Salud de la Policía Nacional y entregarlo al usuario en el momento de la consulta o atención medica con copia de historia clínica, orden del médico tratante o fórmula medica original, soportes de estudios realizados, se hace claridad que debe estar el formulario completamente diligenciado con datos de usuario y médico tratante en letra imprenta legible, estos documentos los entregará el usuario a la oficina de referencia del Área de Sanidad para que ésta adelante el trámite ante el Comité Técnico Científico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con posterioridad, en el formato de justificación ante Comité Técnico Científico diseñado para tal fin por parte del Subsistema de Salud de la Policía Nacional. El no reporte ante el Comité Técnico Científico será causal de glosa, más no el concepto favorable o desfavorable del Comité Técnico Científico.</w:t>
      </w:r>
    </w:p>
    <w:p w:rsidR="00B019F9" w:rsidRDefault="00B019F9" w:rsidP="0083594B">
      <w:pPr>
        <w:numPr>
          <w:ilvl w:val="0"/>
          <w:numId w:val="13"/>
        </w:numPr>
        <w:autoSpaceDE/>
        <w:autoSpaceDN/>
        <w:adjustRightInd w:val="0"/>
        <w:ind w:left="-284" w:right="-658"/>
        <w:jc w:val="both"/>
      </w:pPr>
      <w:r>
        <w:rPr>
          <w:u w:val="single"/>
        </w:rPr>
        <w:t xml:space="preserve">Debe reportar al supervisor del contrato los indicadores de la Circular Externa </w:t>
      </w:r>
      <w:proofErr w:type="spellStart"/>
      <w:r>
        <w:rPr>
          <w:u w:val="single"/>
        </w:rPr>
        <w:t>Supersalud</w:t>
      </w:r>
      <w:proofErr w:type="spellEnd"/>
      <w:r>
        <w:rPr>
          <w:u w:val="single"/>
        </w:rPr>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B019F9" w:rsidRDefault="00B019F9" w:rsidP="0083594B">
      <w:pPr>
        <w:numPr>
          <w:ilvl w:val="0"/>
          <w:numId w:val="13"/>
        </w:numPr>
        <w:autoSpaceDE/>
        <w:autoSpaceDN/>
        <w:adjustRightInd w:val="0"/>
        <w:ind w:left="-284" w:right="-658"/>
        <w:jc w:val="both"/>
      </w:pPr>
      <w:r>
        <w:t>El contratista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p w:rsidR="00B019F9" w:rsidRDefault="00B019F9" w:rsidP="0083594B">
      <w:pPr>
        <w:numPr>
          <w:ilvl w:val="0"/>
          <w:numId w:val="13"/>
        </w:numPr>
        <w:autoSpaceDE/>
        <w:autoSpaceDN/>
        <w:adjustRightInd w:val="0"/>
        <w:ind w:left="-284" w:right="-658"/>
        <w:jc w:val="both"/>
      </w:pPr>
      <w:r>
        <w:lastRenderedPageBreak/>
        <w:t>Notificar al supervisor del contrato en forma oportuna, respecto de los inconvenientes que se puedan presentar en desarrollo de la ejecución del respectivo contrato.</w:t>
      </w:r>
    </w:p>
    <w:p w:rsidR="00B019F9" w:rsidRDefault="00B019F9" w:rsidP="0083594B">
      <w:pPr>
        <w:numPr>
          <w:ilvl w:val="0"/>
          <w:numId w:val="13"/>
        </w:numPr>
        <w:autoSpaceDE/>
        <w:autoSpaceDN/>
        <w:adjustRightInd w:val="0"/>
        <w:ind w:left="-284" w:right="-658"/>
        <w:jc w:val="both"/>
      </w:pPr>
      <w:r>
        <w:t xml:space="preserve">Debe reportar al supervisor del contrato los indicadores de la Circular Externa </w:t>
      </w:r>
      <w:proofErr w:type="spellStart"/>
      <w:r>
        <w:t>Supersalud</w:t>
      </w:r>
      <w:proofErr w:type="spellEnd"/>
      <w:r>
        <w:t xml:space="preserve"> 056 y 058 de 2009, así como los Indicadores de calidad en la prestación de servicios, definidos en el Sistema de Información para la Calidad del Sistema Obligatorio de Garantía de Calidad de la Atención en Salud los días 29 de cada mes.</w:t>
      </w:r>
    </w:p>
    <w:p w:rsidR="00B019F9" w:rsidRDefault="00B019F9" w:rsidP="0083594B">
      <w:pPr>
        <w:numPr>
          <w:ilvl w:val="0"/>
          <w:numId w:val="13"/>
        </w:numPr>
        <w:autoSpaceDE/>
        <w:autoSpaceDN/>
        <w:adjustRightInd w:val="0"/>
        <w:ind w:left="-284" w:right="-658"/>
        <w:jc w:val="both"/>
      </w:pPr>
      <w:r>
        <w:t>Atender oportuna y eficazmente las solicitudes que le formule la Jefatura de la USP o el ordenador del gasto.</w:t>
      </w:r>
    </w:p>
    <w:p w:rsidR="00B019F9" w:rsidRDefault="00B019F9" w:rsidP="0083594B">
      <w:pPr>
        <w:numPr>
          <w:ilvl w:val="0"/>
          <w:numId w:val="13"/>
        </w:numPr>
        <w:autoSpaceDE/>
        <w:autoSpaceDN/>
        <w:adjustRightInd w:val="0"/>
        <w:ind w:left="-284" w:right="-658"/>
        <w:jc w:val="both"/>
      </w:pPr>
      <w:r>
        <w:t>Enviar el primer día hábil de cada semana a la USP la información de notificación epidemiológica semanal (solo se notifica los casos de usuarios del Subsistema de Salud de la Policía Nacional).</w:t>
      </w:r>
    </w:p>
    <w:p w:rsidR="00B019F9" w:rsidRDefault="00B019F9" w:rsidP="0083594B">
      <w:pPr>
        <w:numPr>
          <w:ilvl w:val="0"/>
          <w:numId w:val="13"/>
        </w:numPr>
        <w:autoSpaceDE/>
        <w:autoSpaceDN/>
        <w:adjustRightInd w:val="0"/>
        <w:ind w:left="-284" w:right="-658"/>
        <w:jc w:val="both"/>
      </w:pPr>
      <w: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rsidR="00B019F9" w:rsidRDefault="00B019F9" w:rsidP="0083594B">
      <w:pPr>
        <w:numPr>
          <w:ilvl w:val="0"/>
          <w:numId w:val="13"/>
        </w:numPr>
        <w:autoSpaceDE/>
        <w:autoSpaceDN/>
        <w:adjustRightInd w:val="0"/>
        <w:ind w:left="-284" w:right="-658"/>
        <w:jc w:val="both"/>
      </w:pPr>
      <w: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B019F9" w:rsidRDefault="00B019F9" w:rsidP="0083594B">
      <w:pPr>
        <w:numPr>
          <w:ilvl w:val="0"/>
          <w:numId w:val="13"/>
        </w:numPr>
        <w:autoSpaceDE/>
        <w:autoSpaceDN/>
        <w:adjustRightInd w:val="0"/>
        <w:ind w:left="-284" w:right="-658"/>
        <w:jc w:val="both"/>
      </w:pPr>
      <w:r>
        <w:t>En igualdad de condiciones clínicas tiene prioridad la atención a maternas, menores de 5 años y adulto mayor.</w:t>
      </w:r>
    </w:p>
    <w:p w:rsidR="00B019F9" w:rsidRDefault="00B019F9" w:rsidP="0083594B">
      <w:pPr>
        <w:numPr>
          <w:ilvl w:val="0"/>
          <w:numId w:val="13"/>
        </w:numPr>
        <w:autoSpaceDE/>
        <w:autoSpaceDN/>
        <w:adjustRightInd w:val="0"/>
        <w:ind w:left="-284" w:right="-658"/>
        <w:jc w:val="both"/>
      </w:pPr>
      <w:r>
        <w:t>La atención de los eventos adversos generados durante la atención entendido como “el daño o complicación no intencional consecuencia del cuidado médico o todo aquel derivado del cuidado de la salud y no de la enfermedad misma del paciente. ”, correrán por cuenta del prestador.</w:t>
      </w:r>
    </w:p>
    <w:p w:rsidR="00B019F9" w:rsidRDefault="00B019F9" w:rsidP="0083594B">
      <w:pPr>
        <w:numPr>
          <w:ilvl w:val="0"/>
          <w:numId w:val="13"/>
        </w:numPr>
        <w:autoSpaceDE/>
        <w:autoSpaceDN/>
        <w:adjustRightInd w:val="0"/>
        <w:ind w:left="-284" w:right="-658"/>
        <w:jc w:val="both"/>
      </w:pPr>
      <w: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B019F9" w:rsidRDefault="00B019F9" w:rsidP="0083594B">
      <w:pPr>
        <w:numPr>
          <w:ilvl w:val="0"/>
          <w:numId w:val="13"/>
        </w:numPr>
        <w:autoSpaceDE/>
        <w:autoSpaceDN/>
        <w:adjustRightInd w:val="0"/>
        <w:ind w:left="-284" w:right="-658"/>
        <w:jc w:val="both"/>
      </w:pPr>
      <w:r>
        <w:t>Mantener vigentes los permisos, licencias y títulos especiales exigidos por la ley y las autoridades administrativas o sanitarias.</w:t>
      </w:r>
    </w:p>
    <w:p w:rsidR="00B019F9" w:rsidRDefault="00B019F9" w:rsidP="0083594B">
      <w:pPr>
        <w:numPr>
          <w:ilvl w:val="0"/>
          <w:numId w:val="13"/>
        </w:numPr>
        <w:autoSpaceDE/>
        <w:autoSpaceDN/>
        <w:adjustRightInd w:val="0"/>
        <w:ind w:left="-284" w:right="-658"/>
        <w:jc w:val="both"/>
      </w:pPr>
      <w:r>
        <w:t>En la atención de pacientes remitidos por la USP, deberá utilizarse las guías de manejo acordadas</w:t>
      </w:r>
    </w:p>
    <w:p w:rsidR="00B019F9" w:rsidRDefault="00B019F9" w:rsidP="0083594B">
      <w:pPr>
        <w:numPr>
          <w:ilvl w:val="0"/>
          <w:numId w:val="13"/>
        </w:numPr>
        <w:autoSpaceDE/>
        <w:autoSpaceDN/>
        <w:adjustRightInd w:val="0"/>
        <w:ind w:left="-284" w:right="-658"/>
        <w:jc w:val="both"/>
      </w:pPr>
      <w:r>
        <w:t>Entregar formalmente al CONTRATANTE dentro de la propuesta para la contratación el modelo de prestación de servicios definidos por el posible prestador (IPS y/o EPS) junto con la propuesta.</w:t>
      </w:r>
    </w:p>
    <w:p w:rsidR="00B019F9" w:rsidRDefault="00B019F9" w:rsidP="0083594B">
      <w:pPr>
        <w:numPr>
          <w:ilvl w:val="0"/>
          <w:numId w:val="13"/>
        </w:numPr>
        <w:autoSpaceDE/>
        <w:autoSpaceDN/>
        <w:adjustRightInd w:val="0"/>
        <w:ind w:left="-284" w:right="-658"/>
        <w:jc w:val="both"/>
      </w:pPr>
      <w:r>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p>
    <w:p w:rsidR="00B019F9" w:rsidRDefault="00B019F9" w:rsidP="0083594B">
      <w:pPr>
        <w:numPr>
          <w:ilvl w:val="0"/>
          <w:numId w:val="13"/>
        </w:numPr>
        <w:autoSpaceDE/>
        <w:autoSpaceDN/>
        <w:adjustRightInd w:val="0"/>
        <w:ind w:left="-284" w:right="-658"/>
        <w:jc w:val="both"/>
        <w:rPr>
          <w:color w:val="000000"/>
        </w:rPr>
      </w:pPr>
      <w:r>
        <w:rPr>
          <w:b/>
          <w:bCs/>
          <w:color w:val="000000"/>
        </w:rPr>
        <w:t xml:space="preserve">INFORMACIÓN QUE EL CONTRATISTA DEBE SUMINISTRAR A </w:t>
      </w:r>
      <w:r w:rsidR="00464250">
        <w:rPr>
          <w:b/>
        </w:rPr>
        <w:t>LA POLICÍA NACIONAL – REGIONAL DE ASEGURAMIENTO EN SALUD No 8 – UNIDAD PRESTADORA DE SERVICIOS DE SALUD MAGDALENA</w:t>
      </w:r>
      <w:r>
        <w:rPr>
          <w:b/>
          <w:bCs/>
          <w:color w:val="000000"/>
        </w:rPr>
        <w:t xml:space="preserve"> DURANTE LA EJECUCIÓN DEL CONTRATO: </w:t>
      </w:r>
    </w:p>
    <w:p w:rsidR="00B019F9" w:rsidRDefault="00B019F9" w:rsidP="00B5121D">
      <w:pPr>
        <w:pStyle w:val="Prrafodelista"/>
        <w:ind w:left="-284" w:right="-658"/>
        <w:jc w:val="both"/>
        <w:rPr>
          <w:color w:val="000000"/>
          <w:sz w:val="10"/>
          <w:szCs w:val="10"/>
        </w:rPr>
      </w:pPr>
    </w:p>
    <w:p w:rsidR="00B019F9" w:rsidRDefault="00B019F9" w:rsidP="0083594B">
      <w:pPr>
        <w:pStyle w:val="Prrafodelista"/>
        <w:numPr>
          <w:ilvl w:val="0"/>
          <w:numId w:val="17"/>
        </w:numPr>
        <w:adjustRightInd w:val="0"/>
        <w:spacing w:after="13"/>
        <w:ind w:left="-284" w:right="-658"/>
        <w:jc w:val="both"/>
        <w:rPr>
          <w:color w:val="000000"/>
        </w:rPr>
      </w:pPr>
      <w:r>
        <w:rPr>
          <w:color w:val="000000"/>
        </w:rPr>
        <w:t xml:space="preserve">Notificar al supervisor del contrato en forma oportuna, respecto de los inconvenientes que se puedan presentar en desarrollo de la ejecución del respectivo contrato. </w:t>
      </w:r>
    </w:p>
    <w:p w:rsidR="00B019F9" w:rsidRDefault="00B019F9" w:rsidP="0083594B">
      <w:pPr>
        <w:pStyle w:val="Prrafodelista"/>
        <w:numPr>
          <w:ilvl w:val="0"/>
          <w:numId w:val="17"/>
        </w:numPr>
        <w:adjustRightInd w:val="0"/>
        <w:spacing w:after="13"/>
        <w:ind w:left="-284" w:right="-658"/>
        <w:jc w:val="both"/>
        <w:rPr>
          <w:color w:val="000000"/>
        </w:rPr>
      </w:pPr>
      <w:r>
        <w:rPr>
          <w:color w:val="000000"/>
        </w:rPr>
        <w:t xml:space="preserve">Reportar la ejecución del contrato al Supervisor del Contrato; en los formatos semanal y mensual al correo </w:t>
      </w:r>
      <w:hyperlink r:id="rId21" w:history="1">
        <w:r>
          <w:rPr>
            <w:rStyle w:val="Hipervnculo"/>
          </w:rPr>
          <w:t>demag.grusa@policia.gov.co</w:t>
        </w:r>
      </w:hyperlink>
      <w:r>
        <w:rPr>
          <w:color w:val="000000"/>
        </w:rPr>
        <w:t>.</w:t>
      </w:r>
    </w:p>
    <w:p w:rsidR="00BF0B12" w:rsidRPr="00DE03C6" w:rsidRDefault="00BF0B12" w:rsidP="00B5121D">
      <w:pPr>
        <w:ind w:left="-284" w:right="-658"/>
        <w:rPr>
          <w:b/>
        </w:rPr>
      </w:pP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jc w:val="center"/>
        <w:rPr>
          <w:b/>
        </w:rPr>
      </w:pPr>
    </w:p>
    <w:p w:rsidR="00BF0B12" w:rsidRDefault="00BF0B12" w:rsidP="00BF0B12">
      <w:pPr>
        <w:jc w:val="center"/>
        <w:rPr>
          <w:b/>
        </w:rPr>
      </w:pPr>
    </w:p>
    <w:p w:rsidR="00BF0B12" w:rsidRDefault="00BF0B12" w:rsidP="00BF0B12">
      <w:pPr>
        <w:jc w:val="center"/>
        <w:rPr>
          <w:b/>
        </w:rPr>
      </w:pPr>
    </w:p>
    <w:p w:rsidR="00BF0B12" w:rsidRDefault="00BF0B12" w:rsidP="00BF0B12">
      <w:pPr>
        <w:jc w:val="center"/>
        <w:rPr>
          <w:b/>
        </w:rPr>
      </w:pPr>
    </w:p>
    <w:p w:rsidR="00BF0B12" w:rsidRDefault="00BF0B12" w:rsidP="00BF0B12">
      <w:pPr>
        <w:jc w:val="center"/>
        <w:rPr>
          <w:b/>
        </w:rPr>
      </w:pPr>
    </w:p>
    <w:p w:rsidR="00BF0B12" w:rsidRDefault="00BF0B12" w:rsidP="00BF0B12">
      <w:pPr>
        <w:jc w:val="center"/>
        <w:rPr>
          <w:b/>
        </w:rPr>
      </w:pPr>
    </w:p>
    <w:p w:rsidR="00BF0B12" w:rsidRDefault="00BF0B12" w:rsidP="00BF0B12">
      <w:pPr>
        <w:jc w:val="center"/>
        <w:rPr>
          <w:b/>
        </w:rPr>
      </w:pPr>
    </w:p>
    <w:p w:rsidR="006259DE" w:rsidRDefault="006259DE" w:rsidP="00BF0B12">
      <w:pPr>
        <w:jc w:val="center"/>
        <w:rPr>
          <w:b/>
        </w:rPr>
      </w:pPr>
    </w:p>
    <w:p w:rsidR="006259DE" w:rsidRDefault="006259DE" w:rsidP="00BF0B12">
      <w:pPr>
        <w:jc w:val="center"/>
        <w:rPr>
          <w:b/>
        </w:rPr>
      </w:pPr>
    </w:p>
    <w:p w:rsidR="006259DE" w:rsidRDefault="006259DE" w:rsidP="00BF0B12">
      <w:pPr>
        <w:jc w:val="center"/>
        <w:rPr>
          <w:b/>
        </w:rPr>
      </w:pPr>
    </w:p>
    <w:p w:rsidR="00B019F9" w:rsidRDefault="00B019F9" w:rsidP="00BF0B12">
      <w:pPr>
        <w:jc w:val="center"/>
        <w:rPr>
          <w:b/>
        </w:rPr>
      </w:pPr>
    </w:p>
    <w:p w:rsidR="00B019F9" w:rsidRDefault="00B019F9" w:rsidP="00BF0B12">
      <w:pPr>
        <w:jc w:val="center"/>
        <w:rPr>
          <w:b/>
        </w:rPr>
      </w:pPr>
    </w:p>
    <w:p w:rsidR="00B019F9" w:rsidRDefault="00B019F9" w:rsidP="00BF0B12">
      <w:pPr>
        <w:jc w:val="center"/>
        <w:rPr>
          <w:b/>
        </w:rPr>
      </w:pPr>
    </w:p>
    <w:p w:rsidR="00BF0B12" w:rsidRPr="00DE03C6" w:rsidRDefault="00BF0B12" w:rsidP="00BF0B12">
      <w:pPr>
        <w:jc w:val="center"/>
        <w:rPr>
          <w:b/>
        </w:rPr>
      </w:pPr>
      <w:r w:rsidRPr="00DE03C6">
        <w:rPr>
          <w:b/>
        </w:rPr>
        <w:t>ANEXO No. 3</w:t>
      </w:r>
    </w:p>
    <w:p w:rsidR="00BF0B12" w:rsidRDefault="00BF0B12" w:rsidP="00BF0B12">
      <w:pPr>
        <w:jc w:val="center"/>
        <w:rPr>
          <w:b/>
        </w:rPr>
      </w:pPr>
    </w:p>
    <w:p w:rsidR="00B5121D" w:rsidRPr="00DE03C6" w:rsidRDefault="00B5121D" w:rsidP="00BF0B12">
      <w:pPr>
        <w:jc w:val="center"/>
        <w:rPr>
          <w:b/>
        </w:rPr>
      </w:pPr>
    </w:p>
    <w:p w:rsidR="00BF0B12" w:rsidRPr="00DE03C6" w:rsidRDefault="00BF0B12" w:rsidP="00BF0B12">
      <w:pPr>
        <w:jc w:val="center"/>
        <w:rPr>
          <w:b/>
        </w:rPr>
      </w:pPr>
      <w:r w:rsidRPr="00DE03C6">
        <w:rPr>
          <w:b/>
        </w:rPr>
        <w:t>OBLIGACIONES GENERALES DE LA POLICÍA NACIONAL</w:t>
      </w:r>
    </w:p>
    <w:p w:rsidR="00BF0B12" w:rsidRDefault="00BF0B12" w:rsidP="00BF0B12">
      <w:pPr>
        <w:jc w:val="center"/>
        <w:rPr>
          <w:b/>
        </w:rPr>
      </w:pPr>
    </w:p>
    <w:p w:rsidR="00B5121D" w:rsidRPr="00DE03C6" w:rsidRDefault="00B5121D" w:rsidP="00BF0B12">
      <w:pPr>
        <w:jc w:val="center"/>
        <w:rPr>
          <w:b/>
        </w:rPr>
      </w:pPr>
    </w:p>
    <w:p w:rsidR="00B5121D" w:rsidRDefault="00B5121D" w:rsidP="0083594B">
      <w:pPr>
        <w:numPr>
          <w:ilvl w:val="0"/>
          <w:numId w:val="18"/>
        </w:numPr>
        <w:autoSpaceDE/>
        <w:autoSpaceDN/>
        <w:ind w:left="0" w:right="-232"/>
        <w:jc w:val="both"/>
        <w:rPr>
          <w:lang w:val="es-ES"/>
        </w:rPr>
      </w:pPr>
      <w:r>
        <w:t xml:space="preserve">Poner a disposición del </w:t>
      </w:r>
      <w:r>
        <w:rPr>
          <w:b/>
        </w:rPr>
        <w:t xml:space="preserve">CONTRATISTA </w:t>
      </w:r>
      <w:r>
        <w:t>los bienes y lugares que se requieran para la ejecución y entrega del objeto contratado.</w:t>
      </w:r>
    </w:p>
    <w:p w:rsidR="00B5121D" w:rsidRDefault="00B5121D" w:rsidP="00B5121D">
      <w:pPr>
        <w:ind w:right="-232"/>
        <w:jc w:val="both"/>
      </w:pPr>
    </w:p>
    <w:p w:rsidR="00B5121D" w:rsidRDefault="00B5121D" w:rsidP="0083594B">
      <w:pPr>
        <w:numPr>
          <w:ilvl w:val="0"/>
          <w:numId w:val="18"/>
        </w:numPr>
        <w:autoSpaceDE/>
        <w:autoSpaceDN/>
        <w:ind w:left="0" w:right="-232"/>
        <w:jc w:val="both"/>
        <w:rPr>
          <w:b/>
        </w:rPr>
      </w:pPr>
      <w:r>
        <w:t>Una vez se surta el proceso de contratación estatal, asignar un Supervisor, a través de quien la</w:t>
      </w:r>
      <w:r>
        <w:rPr>
          <w:b/>
        </w:rPr>
        <w:t xml:space="preserve"> POLICÍA NACIONAL</w:t>
      </w:r>
      <w:r>
        <w:t xml:space="preserve"> mantendrá la interlocución permanente y directa con el</w:t>
      </w:r>
      <w:r>
        <w:rPr>
          <w:b/>
        </w:rPr>
        <w:t xml:space="preserve"> CONTRATISTA</w:t>
      </w:r>
      <w:r>
        <w:t>.</w:t>
      </w:r>
      <w:r>
        <w:rPr>
          <w:b/>
        </w:rPr>
        <w:t xml:space="preserve"> </w:t>
      </w:r>
    </w:p>
    <w:p w:rsidR="00B5121D" w:rsidRDefault="00B5121D" w:rsidP="00B5121D">
      <w:pPr>
        <w:ind w:right="-232"/>
        <w:jc w:val="both"/>
        <w:rPr>
          <w:b/>
        </w:rPr>
      </w:pPr>
    </w:p>
    <w:p w:rsidR="00B5121D" w:rsidRDefault="00B5121D" w:rsidP="0083594B">
      <w:pPr>
        <w:numPr>
          <w:ilvl w:val="0"/>
          <w:numId w:val="18"/>
        </w:numPr>
        <w:autoSpaceDE/>
        <w:autoSpaceDN/>
        <w:ind w:left="0" w:right="-232"/>
        <w:jc w:val="both"/>
      </w:pPr>
      <w:r>
        <w:t xml:space="preserve">Ejercer el control sobre el cumplimiento del contrato a través del Supervisor designado para el efecto, exigiéndole la ejecución idónea y oportuna del objeto a contratar. </w:t>
      </w:r>
    </w:p>
    <w:p w:rsidR="00B5121D" w:rsidRDefault="00B5121D" w:rsidP="00B5121D">
      <w:pPr>
        <w:ind w:right="-232"/>
        <w:jc w:val="both"/>
      </w:pPr>
    </w:p>
    <w:p w:rsidR="00B5121D" w:rsidRDefault="00B5121D" w:rsidP="0083594B">
      <w:pPr>
        <w:numPr>
          <w:ilvl w:val="0"/>
          <w:numId w:val="18"/>
        </w:numPr>
        <w:autoSpaceDE/>
        <w:autoSpaceDN/>
        <w:ind w:left="0" w:right="-232"/>
        <w:jc w:val="both"/>
      </w:pPr>
      <w:r>
        <w:t xml:space="preserve">Recibir a satisfacción los bienes y/o servicios que sean entregados por el </w:t>
      </w:r>
      <w:r>
        <w:rPr>
          <w:b/>
        </w:rPr>
        <w:t xml:space="preserve">CONTRATISTA, </w:t>
      </w:r>
      <w:r>
        <w:t xml:space="preserve">cuando estos cumplan con las condiciones establecidas y en especial las especificaciones u obligaciones técnicas contenidas en el anexo técnico. </w:t>
      </w:r>
    </w:p>
    <w:p w:rsidR="00B5121D" w:rsidRDefault="00B5121D" w:rsidP="00B5121D">
      <w:pPr>
        <w:ind w:right="-232"/>
        <w:jc w:val="both"/>
      </w:pPr>
    </w:p>
    <w:p w:rsidR="00B5121D" w:rsidRDefault="00B5121D" w:rsidP="0083594B">
      <w:pPr>
        <w:numPr>
          <w:ilvl w:val="0"/>
          <w:numId w:val="18"/>
        </w:numPr>
        <w:autoSpaceDE/>
        <w:autoSpaceDN/>
        <w:ind w:left="0" w:right="-232"/>
        <w:jc w:val="both"/>
        <w:rPr>
          <w:b/>
        </w:rPr>
      </w:pPr>
      <w: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Pr>
          <w:b/>
        </w:rPr>
        <w:t xml:space="preserve">. </w:t>
      </w:r>
    </w:p>
    <w:p w:rsidR="00B5121D" w:rsidRDefault="00B5121D" w:rsidP="00B5121D">
      <w:pPr>
        <w:ind w:right="-232"/>
        <w:jc w:val="both"/>
        <w:rPr>
          <w:b/>
        </w:rPr>
      </w:pPr>
    </w:p>
    <w:p w:rsidR="00B5121D" w:rsidRDefault="00B5121D" w:rsidP="0083594B">
      <w:pPr>
        <w:numPr>
          <w:ilvl w:val="0"/>
          <w:numId w:val="18"/>
        </w:numPr>
        <w:autoSpaceDE/>
        <w:autoSpaceDN/>
        <w:ind w:left="0" w:right="-232"/>
        <w:jc w:val="both"/>
      </w:pPr>
      <w:r>
        <w:t xml:space="preserve">Pagar al </w:t>
      </w:r>
      <w:r>
        <w:rPr>
          <w:b/>
        </w:rPr>
        <w:t>CONTRATISTA</w:t>
      </w:r>
      <w:r>
        <w:t xml:space="preserve"> en la forma pactada y con sujeción a las disponibilidades presupuestales y de PAC previstas para el efecto.</w:t>
      </w:r>
    </w:p>
    <w:p w:rsidR="00B5121D" w:rsidRDefault="00B5121D" w:rsidP="00B5121D">
      <w:pPr>
        <w:ind w:right="-232"/>
        <w:jc w:val="both"/>
      </w:pPr>
    </w:p>
    <w:p w:rsidR="00B5121D" w:rsidRDefault="00B5121D" w:rsidP="0083594B">
      <w:pPr>
        <w:numPr>
          <w:ilvl w:val="0"/>
          <w:numId w:val="18"/>
        </w:numPr>
        <w:autoSpaceDE/>
        <w:autoSpaceDN/>
        <w:ind w:left="0" w:right="-232"/>
        <w:jc w:val="both"/>
      </w:pPr>
      <w:r>
        <w:t>Tramitar diligentemente las apropiaciones presupuestales que requiera para solventar las prestaciones patrimoniales que hayan surgido a su cargo como consecuencia de la suscripción del contrato.</w:t>
      </w:r>
    </w:p>
    <w:p w:rsidR="00B5121D" w:rsidRDefault="00B5121D" w:rsidP="00B5121D">
      <w:pPr>
        <w:pStyle w:val="Prrafodelista"/>
        <w:ind w:left="0" w:right="-232"/>
      </w:pPr>
    </w:p>
    <w:p w:rsidR="00B5121D" w:rsidRDefault="00B5121D" w:rsidP="0083594B">
      <w:pPr>
        <w:numPr>
          <w:ilvl w:val="0"/>
          <w:numId w:val="18"/>
        </w:numPr>
        <w:autoSpaceDE/>
        <w:autoSpaceDN/>
        <w:ind w:left="0" w:right="-232"/>
        <w:jc w:val="both"/>
      </w:pPr>
      <w:r>
        <w:t>Solicitar y recibir información técnica respecto del bien ó servicio y demás del</w:t>
      </w:r>
      <w:r>
        <w:rPr>
          <w:b/>
        </w:rPr>
        <w:t xml:space="preserve"> CONTRATISTA</w:t>
      </w:r>
      <w:r>
        <w:t xml:space="preserve"> en desarrollo del objeto del contractual. </w:t>
      </w:r>
    </w:p>
    <w:p w:rsidR="00B5121D" w:rsidRDefault="00B5121D" w:rsidP="00B5121D">
      <w:pPr>
        <w:pStyle w:val="Prrafodelista"/>
        <w:ind w:left="0" w:right="-232"/>
      </w:pPr>
    </w:p>
    <w:p w:rsidR="00B5121D" w:rsidRDefault="00B5121D" w:rsidP="0083594B">
      <w:pPr>
        <w:numPr>
          <w:ilvl w:val="0"/>
          <w:numId w:val="18"/>
        </w:numPr>
        <w:autoSpaceDE/>
        <w:autoSpaceDN/>
        <w:ind w:left="0" w:right="-232"/>
        <w:jc w:val="both"/>
      </w:pPr>
      <w:r>
        <w:t>Incluir aquellas obligaciones propias de cada proceso que coadyuven al cumplimiento de las obligaciones contractuales.</w:t>
      </w:r>
    </w:p>
    <w:p w:rsidR="00B5121D" w:rsidRDefault="00B5121D" w:rsidP="00B5121D">
      <w:pPr>
        <w:ind w:right="-232"/>
        <w:jc w:val="both"/>
      </w:pPr>
    </w:p>
    <w:p w:rsidR="00B5121D" w:rsidRDefault="00B5121D" w:rsidP="0083594B">
      <w:pPr>
        <w:numPr>
          <w:ilvl w:val="0"/>
          <w:numId w:val="18"/>
        </w:numPr>
        <w:autoSpaceDE/>
        <w:autoSpaceDN/>
        <w:ind w:left="0" w:right="-232"/>
        <w:jc w:val="both"/>
      </w:pPr>
      <w:r>
        <w:t>Rechazar los bienes y/o servicios cuando no cumplan con los requerimientos técnicos exigidos.</w:t>
      </w:r>
    </w:p>
    <w:p w:rsidR="00B5121D" w:rsidRDefault="00B5121D" w:rsidP="00B5121D">
      <w:pPr>
        <w:pStyle w:val="Prrafodelista"/>
        <w:ind w:left="0" w:right="-232"/>
      </w:pPr>
    </w:p>
    <w:p w:rsidR="00B5121D" w:rsidRDefault="00B5121D" w:rsidP="0083594B">
      <w:pPr>
        <w:numPr>
          <w:ilvl w:val="0"/>
          <w:numId w:val="18"/>
        </w:numPr>
        <w:autoSpaceDE/>
        <w:autoSpaceDN/>
        <w:ind w:left="0" w:right="-232"/>
        <w:jc w:val="both"/>
      </w:pPr>
      <w:r>
        <w:t>Entregar del modelo de atención definido por la entidad responsable del pago SSPN según lo indicado en el instructivo 009 DISAN AGESA 70 del 06/03/2014, instructivo 018 de 2012 y el Decreto 4747 de 2007.</w:t>
      </w:r>
    </w:p>
    <w:p w:rsidR="00B5121D" w:rsidRDefault="00B5121D" w:rsidP="00B5121D">
      <w:pPr>
        <w:ind w:right="-232"/>
        <w:jc w:val="both"/>
      </w:pPr>
    </w:p>
    <w:p w:rsidR="00B5121D" w:rsidRDefault="00B5121D" w:rsidP="0083594B">
      <w:pPr>
        <w:numPr>
          <w:ilvl w:val="0"/>
          <w:numId w:val="18"/>
        </w:numPr>
        <w:autoSpaceDE/>
        <w:autoSpaceDN/>
        <w:ind w:left="0" w:right="-232"/>
        <w:jc w:val="both"/>
      </w:pPr>
      <w:r>
        <w:t>El Área de Sanidad Magdalena a través de comunicación oficial dirigida al encargado de la emisora de la Policía Nacional, informará o difundirá los servicios que se van a prestar por la red contratada.</w:t>
      </w:r>
    </w:p>
    <w:p w:rsidR="00B5121D" w:rsidRDefault="00B5121D" w:rsidP="00B5121D">
      <w:pPr>
        <w:pStyle w:val="Prrafodelista"/>
        <w:ind w:left="0" w:right="-232"/>
      </w:pPr>
    </w:p>
    <w:p w:rsidR="00B5121D" w:rsidRDefault="00B5121D" w:rsidP="0083594B">
      <w:pPr>
        <w:numPr>
          <w:ilvl w:val="0"/>
          <w:numId w:val="18"/>
        </w:numPr>
        <w:autoSpaceDE/>
        <w:autoSpaceDN/>
        <w:ind w:left="0" w:right="-232"/>
        <w:jc w:val="both"/>
      </w:pPr>
      <w:r>
        <w:t>El contratista se compromete a utilizar los mecanismos de solución de conflictos con ocasión del desarrollo y ejecución del contrato, en el evento que surjan diferencias o discrepancias entre las partes, los mecanismos de solución directa previstos en el artículo 68 de la ley 80 de 1993.</w:t>
      </w:r>
    </w:p>
    <w:p w:rsidR="00B5121D" w:rsidRDefault="00B5121D" w:rsidP="00B5121D">
      <w:pPr>
        <w:tabs>
          <w:tab w:val="left" w:pos="2192"/>
        </w:tabs>
        <w:spacing w:line="360" w:lineRule="auto"/>
        <w:jc w:val="both"/>
        <w:rPr>
          <w:sz w:val="22"/>
          <w:szCs w:val="22"/>
        </w:rPr>
      </w:pPr>
    </w:p>
    <w:p w:rsidR="00BF0B12" w:rsidRPr="00B5121D" w:rsidRDefault="00B5121D" w:rsidP="00B5121D">
      <w:pPr>
        <w:ind w:left="426" w:hanging="426"/>
        <w:jc w:val="both"/>
        <w:rPr>
          <w:b/>
          <w:lang w:val="es-MX"/>
        </w:rPr>
      </w:pPr>
      <w:r>
        <w:rPr>
          <w:b/>
          <w:sz w:val="22"/>
          <w:szCs w:val="22"/>
        </w:rPr>
        <w:br w:type="page"/>
      </w:r>
    </w:p>
    <w:p w:rsidR="00BF0B12" w:rsidRDefault="00BF0B12" w:rsidP="00BF0B12">
      <w:pPr>
        <w:pStyle w:val="Prrafodelista1"/>
        <w:tabs>
          <w:tab w:val="left" w:pos="240"/>
          <w:tab w:val="center" w:pos="4459"/>
          <w:tab w:val="left" w:pos="5820"/>
        </w:tabs>
        <w:ind w:left="0"/>
        <w:jc w:val="center"/>
        <w:rPr>
          <w:rFonts w:ascii="Arial" w:hAnsi="Arial" w:cs="Arial"/>
          <w:b/>
          <w:sz w:val="20"/>
          <w:szCs w:val="20"/>
        </w:rPr>
      </w:pPr>
    </w:p>
    <w:p w:rsidR="00BF0B12" w:rsidRPr="00DE03C6" w:rsidRDefault="00BF0B12" w:rsidP="00BF0B12">
      <w:pPr>
        <w:pStyle w:val="Prrafodelista1"/>
        <w:tabs>
          <w:tab w:val="left" w:pos="240"/>
          <w:tab w:val="center" w:pos="4459"/>
          <w:tab w:val="left" w:pos="5820"/>
        </w:tabs>
        <w:ind w:left="0"/>
        <w:jc w:val="center"/>
        <w:rPr>
          <w:rFonts w:ascii="Arial" w:hAnsi="Arial" w:cs="Arial"/>
          <w:b/>
          <w:sz w:val="20"/>
          <w:szCs w:val="20"/>
        </w:rPr>
      </w:pPr>
      <w:r w:rsidRPr="00DE03C6">
        <w:rPr>
          <w:rFonts w:ascii="Arial" w:hAnsi="Arial" w:cs="Arial"/>
          <w:b/>
          <w:sz w:val="20"/>
          <w:szCs w:val="20"/>
        </w:rPr>
        <w:t>ANEXO No. 4</w:t>
      </w:r>
    </w:p>
    <w:p w:rsidR="00BF0B12" w:rsidRPr="00DE03C6" w:rsidRDefault="00BF0B12" w:rsidP="00BF0B12">
      <w:pPr>
        <w:jc w:val="center"/>
        <w:rPr>
          <w:b/>
        </w:rPr>
      </w:pPr>
    </w:p>
    <w:p w:rsidR="00BF0B12" w:rsidRPr="00DE03C6" w:rsidRDefault="00BF0B12" w:rsidP="00BF0B12">
      <w:pPr>
        <w:jc w:val="center"/>
        <w:rPr>
          <w:b/>
        </w:rPr>
      </w:pPr>
    </w:p>
    <w:p w:rsidR="00BF0B12" w:rsidRPr="00DE03C6" w:rsidRDefault="00BF0B12" w:rsidP="00BF0B12">
      <w:pPr>
        <w:tabs>
          <w:tab w:val="num" w:pos="284"/>
        </w:tabs>
        <w:jc w:val="center"/>
        <w:rPr>
          <w:b/>
        </w:rPr>
      </w:pPr>
      <w:r w:rsidRPr="00DE03C6">
        <w:rPr>
          <w:b/>
        </w:rPr>
        <w:t>ESTIMACION, TIPIFICACION, ASIGNACION DE RIESGOS Y DETERMINACION DE GARANTIAS</w:t>
      </w:r>
    </w:p>
    <w:p w:rsidR="00BF0B12" w:rsidRPr="00DE03C6" w:rsidRDefault="00BF0B12" w:rsidP="00BF0B12">
      <w:pPr>
        <w:pStyle w:val="Prrafodelista"/>
        <w:rPr>
          <w:b/>
        </w:rPr>
      </w:pPr>
    </w:p>
    <w:p w:rsidR="00B5121D" w:rsidRDefault="00B5121D" w:rsidP="00B5121D">
      <w:pPr>
        <w:pStyle w:val="Ttulo"/>
        <w:ind w:left="-851" w:right="-1083"/>
        <w:jc w:val="left"/>
        <w:rPr>
          <w:rFonts w:cs="Arial"/>
          <w:b w:val="0"/>
          <w:sz w:val="20"/>
          <w:lang w:val="es-ES"/>
        </w:rPr>
      </w:pPr>
      <w:r>
        <w:rPr>
          <w:rFonts w:cs="Arial"/>
          <w:b w:val="0"/>
          <w:sz w:val="20"/>
        </w:rPr>
        <w:t xml:space="preserve">En la definición de los parámetros de mecanismos de cobertura de los riesgos deberán efectuarse dentro de los términos definidos en el Capítulo 2, Sección 3, </w:t>
      </w:r>
      <w:proofErr w:type="spellStart"/>
      <w:r>
        <w:rPr>
          <w:rFonts w:cs="Arial"/>
          <w:b w:val="0"/>
          <w:sz w:val="20"/>
        </w:rPr>
        <w:t>Subsección</w:t>
      </w:r>
      <w:proofErr w:type="spellEnd"/>
      <w:r>
        <w:rPr>
          <w:rFonts w:cs="Arial"/>
          <w:b w:val="0"/>
          <w:sz w:val="20"/>
        </w:rPr>
        <w:t xml:space="preserve"> 1, Artículo 2.2.1.2.3.1.1., del Decreto 1082 de 2015.</w:t>
      </w:r>
    </w:p>
    <w:p w:rsidR="00BF0B12" w:rsidRPr="00DE03C6" w:rsidRDefault="00BF0B12" w:rsidP="00BF0B12">
      <w:pPr>
        <w:jc w:val="both"/>
        <w:rPr>
          <w:b/>
          <w:bCs/>
        </w:rPr>
      </w:pPr>
    </w:p>
    <w:p w:rsidR="00BF0B12" w:rsidRPr="0063605B" w:rsidRDefault="00BF0B12" w:rsidP="00BF0B12">
      <w:pPr>
        <w:jc w:val="both"/>
        <w:rPr>
          <w:b/>
          <w:bCs/>
          <w:u w:val="single"/>
        </w:rPr>
      </w:pPr>
    </w:p>
    <w:p w:rsidR="00B5121D" w:rsidRPr="0063605B" w:rsidRDefault="0063605B" w:rsidP="00B5121D">
      <w:pPr>
        <w:ind w:left="360"/>
        <w:jc w:val="both"/>
        <w:rPr>
          <w:b/>
          <w:u w:val="single"/>
        </w:rPr>
      </w:pPr>
      <w:r w:rsidRPr="0063605B">
        <w:rPr>
          <w:b/>
          <w:u w:val="single"/>
        </w:rPr>
        <w:t>NOTA: POR SER UN PROCESO DE CONTRATACION DIRECTA ENTRE ENTIDADES DEL ESTADO NO REQUIERE GARANTIAS.</w:t>
      </w:r>
      <w:r w:rsidR="001B2698">
        <w:rPr>
          <w:b/>
          <w:u w:val="single"/>
        </w:rPr>
        <w:t xml:space="preserve"> </w:t>
      </w:r>
      <w:r w:rsidR="001B2698">
        <w:rPr>
          <w:rStyle w:val="Textoennegrita"/>
          <w:color w:val="333333"/>
          <w:sz w:val="18"/>
          <w:szCs w:val="18"/>
          <w:shd w:val="clear" w:color="auto" w:fill="FFFFFF"/>
        </w:rPr>
        <w:t>Artículo 2.2.1.2.1.4.5.</w:t>
      </w:r>
      <w:r w:rsidR="001B2698">
        <w:rPr>
          <w:color w:val="333333"/>
          <w:sz w:val="18"/>
          <w:szCs w:val="18"/>
          <w:shd w:val="clear" w:color="auto" w:fill="FFFFFF"/>
        </w:rPr>
        <w:t> </w:t>
      </w:r>
      <w:r w:rsidR="001B2698">
        <w:rPr>
          <w:rStyle w:val="nfasis"/>
          <w:b/>
          <w:bCs/>
          <w:color w:val="333333"/>
          <w:sz w:val="18"/>
          <w:szCs w:val="18"/>
          <w:shd w:val="clear" w:color="auto" w:fill="FFFFFF"/>
        </w:rPr>
        <w:t>No obligatoriedad de garantías.</w:t>
      </w:r>
      <w:r w:rsidR="003D020D">
        <w:rPr>
          <w:rStyle w:val="nfasis"/>
          <w:b/>
          <w:bCs/>
          <w:color w:val="333333"/>
          <w:sz w:val="18"/>
          <w:szCs w:val="18"/>
          <w:shd w:val="clear" w:color="auto" w:fill="FFFFFF"/>
        </w:rPr>
        <w:t xml:space="preserve"> Decreto 1082 del año 2015</w:t>
      </w:r>
    </w:p>
    <w:p w:rsidR="00B5121D" w:rsidRDefault="00B5121D" w:rsidP="00B5121D">
      <w:pPr>
        <w:rPr>
          <w:b/>
          <w:sz w:val="16"/>
          <w:szCs w:val="16"/>
          <w:lang w:val="es-ES"/>
        </w:rPr>
      </w:pPr>
    </w:p>
    <w:p w:rsidR="00B5121D" w:rsidRDefault="00B5121D" w:rsidP="00B5121D">
      <w:pPr>
        <w:ind w:left="-284"/>
        <w:rPr>
          <w:b/>
        </w:rPr>
      </w:pPr>
      <w:r>
        <w:rPr>
          <w:b/>
        </w:rPr>
        <w:t>CLAUSULAS  SANCIONATORIAS</w:t>
      </w:r>
    </w:p>
    <w:p w:rsidR="00B5121D" w:rsidRDefault="00B5121D" w:rsidP="00B5121D">
      <w:pPr>
        <w:ind w:left="-284"/>
        <w:rPr>
          <w:b/>
        </w:rPr>
      </w:pPr>
    </w:p>
    <w:tbl>
      <w:tblPr>
        <w:tblW w:w="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96"/>
        <w:gridCol w:w="747"/>
        <w:gridCol w:w="1867"/>
        <w:gridCol w:w="1493"/>
        <w:gridCol w:w="1244"/>
        <w:gridCol w:w="1867"/>
        <w:gridCol w:w="1867"/>
      </w:tblGrid>
      <w:tr w:rsidR="00B5121D" w:rsidTr="00B5121D">
        <w:trPr>
          <w:trHeight w:val="19"/>
        </w:trPr>
        <w:tc>
          <w:tcPr>
            <w:tcW w:w="896"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MULTA</w:t>
            </w:r>
          </w:p>
        </w:tc>
        <w:tc>
          <w:tcPr>
            <w:tcW w:w="74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RIESGO JURIDICO</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LA NO CONSTITUCION DENTRO DEL TERMINO Y EN LA FORMA PREVISTA EN EL CONTRATO O EN ALGUNO DE SUS MODIFICATORIOS LA POLIZA DE GARANTIA UNICA</w:t>
            </w:r>
          </w:p>
        </w:tc>
        <w:tc>
          <w:tcPr>
            <w:tcW w:w="1493"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MULTA CUYO VALOR SE LIQUIDARA CON BASE EN UN CERO PUNTO DOS (0.2%) DEL VALOR DEL CONTRATO</w:t>
            </w:r>
          </w:p>
        </w:tc>
        <w:tc>
          <w:tcPr>
            <w:tcW w:w="1244"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CONTRATISTA</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LA MULTA SE APLICARA POR CADA DIA DE RETARDO Y HASTA POR DIEZ(10) DIAS</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CUANDO EL CONTRATISTA NO CONSTITUYA DENTRO DEL TERMINO Y EN LA FORMA PREVISTA EN EL CONTRATO O EN ALGUNO DE SUS MODIFICATORIOS, A POLIZA DE GARANTIA UNICA</w:t>
            </w:r>
          </w:p>
        </w:tc>
      </w:tr>
      <w:tr w:rsidR="00B5121D" w:rsidTr="00B5121D">
        <w:trPr>
          <w:trHeight w:val="19"/>
        </w:trPr>
        <w:tc>
          <w:tcPr>
            <w:tcW w:w="896"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MULTA</w:t>
            </w:r>
          </w:p>
        </w:tc>
        <w:tc>
          <w:tcPr>
            <w:tcW w:w="74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RIESGO JURIDICO</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INCUMPLIMIENTO PARCIAL</w:t>
            </w:r>
          </w:p>
        </w:tc>
        <w:tc>
          <w:tcPr>
            <w:tcW w:w="1493"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MULTAS CUYO VALOR SE LIQUIDARA CON BASE EN UN CERO PUNTO CINCO (0.5%) DEL VALOR DEJADO DE CUMPLIR O ENTREGAR</w:t>
            </w:r>
          </w:p>
        </w:tc>
        <w:tc>
          <w:tcPr>
            <w:tcW w:w="1244"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CONTRATISTA</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AMPARA LA MORA O INCUMPLIMIENTO PARCIAL DE ALGUNA OBLIGACION DERIVADA DEL CONTRATO POR CAUSAS IMPUTABLES AL CONTRATISTA</w:t>
            </w:r>
          </w:p>
        </w:tc>
      </w:tr>
      <w:tr w:rsidR="00B5121D" w:rsidTr="00B5121D">
        <w:trPr>
          <w:trHeight w:val="19"/>
        </w:trPr>
        <w:tc>
          <w:tcPr>
            <w:tcW w:w="896"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CLAUSULA PENAL PECUNIARIA</w:t>
            </w:r>
          </w:p>
        </w:tc>
        <w:tc>
          <w:tcPr>
            <w:tcW w:w="74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RIESGO JURIDICO</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INCUMPLIMIENTO TOTAL DECLARATORIA DE CADUCIDAD</w:t>
            </w:r>
          </w:p>
        </w:tc>
        <w:tc>
          <w:tcPr>
            <w:tcW w:w="1493"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VEINTE POR CIENTO (20%) DEL VALOR TOTAL DEL CONTRATO</w:t>
            </w:r>
          </w:p>
        </w:tc>
        <w:tc>
          <w:tcPr>
            <w:tcW w:w="1244"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center"/>
              <w:rPr>
                <w:sz w:val="12"/>
                <w:szCs w:val="16"/>
              </w:rPr>
            </w:pPr>
            <w:r>
              <w:rPr>
                <w:sz w:val="12"/>
                <w:szCs w:val="16"/>
              </w:rPr>
              <w:t>CONTRATISTA</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EL VEINTE POR CIENTO (20%) DEL VALOR TOTAL DEL CONTRATO CUANDO SE TRATE DE INCUMPLIMIENTO TOTAL DEL CONTRATO Y PROPORCIONAL AL INCUMPLIMIENTO PARCIAL DEL CONTRATO</w:t>
            </w:r>
          </w:p>
        </w:tc>
        <w:tc>
          <w:tcPr>
            <w:tcW w:w="1867" w:type="dxa"/>
            <w:tcBorders>
              <w:top w:val="single" w:sz="4" w:space="0" w:color="000000"/>
              <w:left w:val="single" w:sz="4" w:space="0" w:color="000000"/>
              <w:bottom w:val="single" w:sz="4" w:space="0" w:color="000000"/>
              <w:right w:val="single" w:sz="4" w:space="0" w:color="000000"/>
            </w:tcBorders>
            <w:vAlign w:val="center"/>
            <w:hideMark/>
          </w:tcPr>
          <w:p w:rsidR="00B5121D" w:rsidRDefault="00B5121D">
            <w:pPr>
              <w:jc w:val="both"/>
              <w:rPr>
                <w:sz w:val="12"/>
                <w:szCs w:val="16"/>
              </w:rPr>
            </w:pPr>
            <w:r>
              <w:rPr>
                <w:sz w:val="12"/>
                <w:szCs w:val="16"/>
              </w:rPr>
              <w:t>AMPARA EL INCUMPLIMIENTO PARCIAL O DEFINITIVO DEL CONTRATO POR PARTE DEL CONTRATISTA , SE BUSCA EL PAGO PARCIAL Y DEFINITIVO DE LOS PERJUICIOS QUE SE CAUSEN A LA ENTIDAD</w:t>
            </w:r>
          </w:p>
        </w:tc>
      </w:tr>
    </w:tbl>
    <w:p w:rsidR="00B5121D" w:rsidRDefault="00B5121D" w:rsidP="00B5121D">
      <w:pPr>
        <w:rPr>
          <w:b/>
          <w:sz w:val="18"/>
          <w:szCs w:val="22"/>
          <w:lang w:val="es-ES"/>
        </w:rPr>
      </w:pPr>
    </w:p>
    <w:p w:rsidR="00B5121D" w:rsidRDefault="00B5121D" w:rsidP="00B5121D">
      <w:pPr>
        <w:rPr>
          <w:b/>
          <w:sz w:val="22"/>
          <w:szCs w:val="22"/>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E6F52" w:rsidRDefault="00BE6F52" w:rsidP="00B5121D">
      <w:pPr>
        <w:jc w:val="center"/>
        <w:rPr>
          <w:b/>
        </w:rPr>
      </w:pPr>
    </w:p>
    <w:p w:rsidR="00B5121D" w:rsidRDefault="00B5121D" w:rsidP="00B5121D">
      <w:pPr>
        <w:jc w:val="center"/>
        <w:rPr>
          <w:b/>
        </w:rPr>
      </w:pPr>
      <w:r>
        <w:rPr>
          <w:b/>
        </w:rPr>
        <w:t>ANALISIS DEL RIESGO Y LA FORMA DE MITIGARLO</w:t>
      </w:r>
    </w:p>
    <w:p w:rsidR="00B5121D" w:rsidRDefault="00B5121D" w:rsidP="00B5121D">
      <w:pPr>
        <w:jc w:val="center"/>
        <w:rPr>
          <w:b/>
        </w:rPr>
      </w:pPr>
    </w:p>
    <w:p w:rsidR="00B5121D" w:rsidRDefault="00B5121D" w:rsidP="00B5121D">
      <w:pPr>
        <w:jc w:val="center"/>
        <w:rPr>
          <w:b/>
        </w:rPr>
      </w:pPr>
    </w:p>
    <w:p w:rsidR="00B5121D" w:rsidRDefault="00B5121D" w:rsidP="00B5121D">
      <w:pPr>
        <w:jc w:val="center"/>
        <w:rPr>
          <w:b/>
        </w:rPr>
      </w:pPr>
    </w:p>
    <w:tbl>
      <w:tblPr>
        <w:tblW w:w="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
        <w:gridCol w:w="841"/>
        <w:gridCol w:w="771"/>
        <w:gridCol w:w="987"/>
        <w:gridCol w:w="1134"/>
        <w:gridCol w:w="1786"/>
        <w:gridCol w:w="850"/>
        <w:gridCol w:w="863"/>
        <w:gridCol w:w="838"/>
        <w:gridCol w:w="850"/>
        <w:gridCol w:w="1064"/>
      </w:tblGrid>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CLASE</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FUENTE</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ETAPA</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TIPO</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DESCRIPCIÓN (QUE PUEDE SUCEDER Y COMO PUEDE OCURRIR PROBABILIDAD</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PROBABILIDAD</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IMPACTO</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CATEGORÍA DEL RIESGO</w:t>
            </w:r>
          </w:p>
        </w:tc>
        <w:tc>
          <w:tcPr>
            <w:tcW w:w="850" w:type="dxa"/>
            <w:tcBorders>
              <w:top w:val="single" w:sz="4" w:space="0" w:color="auto"/>
              <w:left w:val="single" w:sz="4" w:space="0" w:color="auto"/>
              <w:bottom w:val="single" w:sz="4" w:space="0" w:color="auto"/>
              <w:right w:val="single" w:sz="4" w:space="0" w:color="auto"/>
            </w:tcBorders>
            <w:hideMark/>
          </w:tcPr>
          <w:p w:rsidR="00B5121D" w:rsidRDefault="00B5121D">
            <w:pPr>
              <w:adjustRightInd w:val="0"/>
              <w:jc w:val="center"/>
              <w:rPr>
                <w:b/>
                <w:bCs/>
                <w:color w:val="000000"/>
                <w:sz w:val="12"/>
                <w:szCs w:val="16"/>
              </w:rPr>
            </w:pPr>
            <w:r>
              <w:rPr>
                <w:b/>
                <w:bCs/>
                <w:color w:val="000000"/>
                <w:sz w:val="12"/>
                <w:szCs w:val="16"/>
              </w:rPr>
              <w:t>ASIGNACION DEL RIESGO</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MITIGACIÓN DEL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1</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Interno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Selección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Económicos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b/>
                <w:bCs/>
                <w:color w:val="000000"/>
                <w:sz w:val="12"/>
                <w:szCs w:val="16"/>
              </w:rPr>
            </w:pPr>
            <w:r>
              <w:rPr>
                <w:sz w:val="12"/>
                <w:szCs w:val="16"/>
              </w:rPr>
              <w:t>Variación en las circunstancias financieras del contratista en forma negativa que pongan en riesgo la ejecución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tcPr>
          <w:p w:rsidR="00B5121D" w:rsidRDefault="00B5121D">
            <w:pPr>
              <w:adjustRightInd w:val="0"/>
              <w:jc w:val="center"/>
              <w:rPr>
                <w:b/>
                <w:bCs/>
                <w:color w:val="000000"/>
                <w:sz w:val="12"/>
                <w:szCs w:val="16"/>
              </w:rPr>
            </w:pPr>
            <w:r>
              <w:rPr>
                <w:b/>
                <w:bCs/>
                <w:color w:val="000000"/>
                <w:sz w:val="12"/>
                <w:szCs w:val="16"/>
              </w:rPr>
              <w:t>Transferir</w:t>
            </w:r>
          </w:p>
          <w:p w:rsidR="00B5121D" w:rsidRDefault="00B5121D">
            <w:pPr>
              <w:adjustRightInd w:val="0"/>
              <w:jc w:val="center"/>
              <w:rPr>
                <w:b/>
                <w:bCs/>
                <w:color w:val="000000"/>
                <w:sz w:val="12"/>
                <w:szCs w:val="16"/>
              </w:rPr>
            </w:pP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2</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Interno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Selección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sz w:val="12"/>
                <w:szCs w:val="16"/>
              </w:rPr>
            </w:pPr>
            <w:r>
              <w:rPr>
                <w:sz w:val="12"/>
                <w:szCs w:val="16"/>
              </w:rPr>
              <w:t>Aspectos que afecten el desarrollo del proceso o la ejecución del contrato, incluyendo aquí el personal idóneo y con el perfil adecuado para el buen y normal desarrollo del contrato.</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hideMark/>
          </w:tcPr>
          <w:p w:rsidR="00B5121D" w:rsidRDefault="00B5121D">
            <w:pPr>
              <w:adjustRightInd w:val="0"/>
              <w:jc w:val="center"/>
              <w:rPr>
                <w:b/>
                <w:bCs/>
                <w:color w:val="000000"/>
                <w:sz w:val="12"/>
                <w:szCs w:val="16"/>
              </w:rPr>
            </w:pPr>
            <w:r>
              <w:rPr>
                <w:bCs/>
                <w:color w:val="000000"/>
                <w:sz w:val="12"/>
                <w:szCs w:val="16"/>
              </w:rPr>
              <w:t>Entidad</w:t>
            </w:r>
            <w:r>
              <w:rPr>
                <w:b/>
                <w:bCs/>
                <w:color w:val="000000"/>
                <w:sz w:val="12"/>
                <w:szCs w:val="16"/>
              </w:rPr>
              <w:t xml:space="preserve"> </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Reducir la probabilidad de ocurrencia del evento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3</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Contratación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sz w:val="12"/>
                <w:szCs w:val="16"/>
              </w:rPr>
            </w:pPr>
            <w:r>
              <w:rPr>
                <w:sz w:val="12"/>
                <w:szCs w:val="16"/>
              </w:rPr>
              <w:t>Inexistencia de causa justificada para que el adjudicatario no suscriba el contrato dentro del tiempo fijado por la Administración.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rPr>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4</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both"/>
              <w:rPr>
                <w:sz w:val="12"/>
                <w:szCs w:val="16"/>
              </w:rPr>
            </w:pPr>
            <w:r>
              <w:rPr>
                <w:sz w:val="12"/>
                <w:szCs w:val="16"/>
              </w:rPr>
              <w:t>Cumplimiento tardío o incumplimiento definitivo de las obligaciones contraídas.</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5</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color w:val="000000"/>
                <w:sz w:val="12"/>
                <w:szCs w:val="16"/>
              </w:rPr>
              <w:t>El contratista no allega o demora documentación o no suscribe  actas.</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6</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General</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Contratación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color w:val="000000"/>
                <w:sz w:val="12"/>
                <w:szCs w:val="16"/>
              </w:rPr>
              <w:t>La falta de otorgamiento por parte del proponente Seleccionado de los mecanismos de cobertura del riesgo que garantice la obligación.</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1</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7</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Especifico</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color w:val="000000"/>
                <w:sz w:val="12"/>
                <w:szCs w:val="16"/>
              </w:rPr>
              <w:t>Daños causados por la prestación del servicio por parte de personas que no se encuentren legalmente habilitadas para ejercer la profesión o no cuentan con la autorización o licencia otorgada por la autoridad competente</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2</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r w:rsidR="00B5121D" w:rsidTr="00B5121D">
        <w:trPr>
          <w:trHeight w:val="20"/>
        </w:trPr>
        <w:tc>
          <w:tcPr>
            <w:tcW w:w="29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rPr>
                <w:b/>
                <w:bCs/>
                <w:color w:val="000000"/>
                <w:sz w:val="12"/>
                <w:szCs w:val="16"/>
              </w:rPr>
            </w:pPr>
            <w:r>
              <w:rPr>
                <w:b/>
                <w:bCs/>
                <w:color w:val="000000"/>
                <w:sz w:val="12"/>
                <w:szCs w:val="16"/>
              </w:rPr>
              <w:t>8</w:t>
            </w:r>
          </w:p>
        </w:tc>
        <w:tc>
          <w:tcPr>
            <w:tcW w:w="84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Especifico</w:t>
            </w:r>
          </w:p>
        </w:tc>
        <w:tc>
          <w:tcPr>
            <w:tcW w:w="771"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Externo</w:t>
            </w:r>
          </w:p>
        </w:tc>
        <w:tc>
          <w:tcPr>
            <w:tcW w:w="987"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Ejecución</w:t>
            </w:r>
          </w:p>
        </w:tc>
        <w:tc>
          <w:tcPr>
            <w:tcW w:w="113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Operacionales</w:t>
            </w:r>
          </w:p>
        </w:tc>
        <w:tc>
          <w:tcPr>
            <w:tcW w:w="1786" w:type="dxa"/>
            <w:tcBorders>
              <w:top w:val="single" w:sz="4" w:space="0" w:color="auto"/>
              <w:left w:val="single" w:sz="4" w:space="0" w:color="auto"/>
              <w:bottom w:val="single" w:sz="4" w:space="0" w:color="auto"/>
              <w:right w:val="single" w:sz="4" w:space="0" w:color="auto"/>
            </w:tcBorders>
            <w:vAlign w:val="center"/>
            <w:hideMark/>
          </w:tcPr>
          <w:p w:rsidR="00B5121D" w:rsidRDefault="00B5121D">
            <w:pPr>
              <w:jc w:val="both"/>
              <w:rPr>
                <w:color w:val="000000"/>
                <w:sz w:val="12"/>
                <w:szCs w:val="16"/>
              </w:rPr>
            </w:pPr>
            <w:r>
              <w:rPr>
                <w:sz w:val="12"/>
                <w:szCs w:val="16"/>
              </w:rPr>
              <w:t xml:space="preserve">Mala calidad en la prestación del servicio, conceptos  </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3</w:t>
            </w:r>
          </w:p>
        </w:tc>
        <w:tc>
          <w:tcPr>
            <w:tcW w:w="863"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4</w:t>
            </w:r>
          </w:p>
        </w:tc>
        <w:tc>
          <w:tcPr>
            <w:tcW w:w="838"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7</w:t>
            </w:r>
          </w:p>
        </w:tc>
        <w:tc>
          <w:tcPr>
            <w:tcW w:w="850"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Cs/>
                <w:color w:val="000000"/>
                <w:sz w:val="12"/>
                <w:szCs w:val="16"/>
              </w:rPr>
              <w:t>Contratista – supervisor de contrato</w:t>
            </w:r>
          </w:p>
        </w:tc>
        <w:tc>
          <w:tcPr>
            <w:tcW w:w="1064" w:type="dxa"/>
            <w:tcBorders>
              <w:top w:val="single" w:sz="4" w:space="0" w:color="auto"/>
              <w:left w:val="single" w:sz="4" w:space="0" w:color="auto"/>
              <w:bottom w:val="single" w:sz="4" w:space="0" w:color="auto"/>
              <w:right w:val="single" w:sz="4" w:space="0" w:color="auto"/>
            </w:tcBorders>
            <w:vAlign w:val="center"/>
            <w:hideMark/>
          </w:tcPr>
          <w:p w:rsidR="00B5121D" w:rsidRDefault="00B5121D">
            <w:pPr>
              <w:adjustRightInd w:val="0"/>
              <w:jc w:val="center"/>
              <w:rPr>
                <w:b/>
                <w:bCs/>
                <w:color w:val="000000"/>
                <w:sz w:val="12"/>
                <w:szCs w:val="16"/>
              </w:rPr>
            </w:pPr>
            <w:r>
              <w:rPr>
                <w:b/>
                <w:bCs/>
                <w:color w:val="000000"/>
                <w:sz w:val="12"/>
                <w:szCs w:val="16"/>
              </w:rPr>
              <w:t>Transferir el riesgo</w:t>
            </w:r>
          </w:p>
        </w:tc>
      </w:tr>
    </w:tbl>
    <w:p w:rsidR="00BF0B12" w:rsidRPr="00DE03C6" w:rsidRDefault="00BF0B12" w:rsidP="00BF0B12">
      <w:pPr>
        <w:contextualSpacing/>
      </w:pPr>
    </w:p>
    <w:p w:rsidR="00BF0B12" w:rsidRPr="00DE03C6" w:rsidRDefault="00BF0B12" w:rsidP="00BF0B12">
      <w:pPr>
        <w:contextualSpacing/>
        <w:jc w:val="center"/>
        <w:rPr>
          <w:b/>
          <w:bCs/>
        </w:rPr>
      </w:pPr>
      <w:r w:rsidRPr="00DE03C6">
        <w:rPr>
          <w:lang w:val="es-CO"/>
        </w:rPr>
        <w:br w:type="page"/>
      </w:r>
      <w:r w:rsidRPr="00DE03C6">
        <w:rPr>
          <w:b/>
          <w:bCs/>
        </w:rPr>
        <w:lastRenderedPageBreak/>
        <w:t>ANEXO No 5</w:t>
      </w:r>
    </w:p>
    <w:p w:rsidR="00BF0B12" w:rsidRPr="00DE03C6" w:rsidRDefault="00BF0B12" w:rsidP="00BF0B12">
      <w:pPr>
        <w:pStyle w:val="Textoindependiente"/>
        <w:jc w:val="center"/>
        <w:rPr>
          <w:rFonts w:cs="Arial"/>
          <w:b/>
          <w:bCs/>
          <w:sz w:val="20"/>
        </w:rPr>
      </w:pPr>
    </w:p>
    <w:p w:rsidR="00BF0B12" w:rsidRDefault="00BF0B12" w:rsidP="00BF0B12">
      <w:pPr>
        <w:pStyle w:val="Textoindependiente"/>
        <w:tabs>
          <w:tab w:val="left" w:pos="0"/>
        </w:tabs>
        <w:ind w:right="-1"/>
        <w:jc w:val="both"/>
        <w:rPr>
          <w:rFonts w:cs="Arial"/>
          <w:sz w:val="20"/>
        </w:rPr>
      </w:pPr>
      <w:r w:rsidRPr="00DE03C6">
        <w:rPr>
          <w:rFonts w:cs="Arial"/>
          <w:b/>
          <w:sz w:val="20"/>
        </w:rPr>
        <w:t>CONTRATO INTERADMINISTRATIVO PN-</w:t>
      </w:r>
      <w:r w:rsidR="00C8124B">
        <w:rPr>
          <w:rFonts w:cs="Arial"/>
          <w:b/>
          <w:sz w:val="20"/>
        </w:rPr>
        <w:t>RASES No 8</w:t>
      </w:r>
      <w:r w:rsidRPr="00DE03C6">
        <w:rPr>
          <w:rFonts w:cs="Arial"/>
          <w:b/>
          <w:sz w:val="20"/>
        </w:rPr>
        <w:t xml:space="preserve"> No. </w:t>
      </w:r>
      <w:r w:rsidRPr="00DE03C6">
        <w:rPr>
          <w:rFonts w:cs="Arial"/>
          <w:b/>
          <w:sz w:val="20"/>
          <w:u w:val="single"/>
        </w:rPr>
        <w:t xml:space="preserve">                         </w:t>
      </w:r>
      <w:r w:rsidRPr="00DE03C6">
        <w:rPr>
          <w:rFonts w:cs="Arial"/>
          <w:b/>
          <w:sz w:val="20"/>
        </w:rPr>
        <w:t xml:space="preserve">  CELEBRADO ENTRE LA POLICÍA NACIONAL Y </w:t>
      </w:r>
      <w:r>
        <w:rPr>
          <w:rFonts w:cs="Arial"/>
          <w:b/>
          <w:sz w:val="20"/>
        </w:rPr>
        <w:t>XXXXXXXXXX</w:t>
      </w:r>
      <w:r w:rsidRPr="00DE03C6">
        <w:rPr>
          <w:rFonts w:cs="Arial"/>
          <w:b/>
          <w:sz w:val="20"/>
        </w:rPr>
        <w:t xml:space="preserve">, CUYO OBJETO ES LA </w:t>
      </w:r>
      <w:r>
        <w:rPr>
          <w:rFonts w:cs="Arial"/>
          <w:sz w:val="20"/>
        </w:rPr>
        <w:t>XXXXXXXXXXXXXX</w:t>
      </w:r>
    </w:p>
    <w:p w:rsidR="00BF0B12" w:rsidRPr="00DE03C6" w:rsidRDefault="00BF0B12" w:rsidP="00BF0B12">
      <w:pPr>
        <w:pStyle w:val="Textoindependiente"/>
        <w:tabs>
          <w:tab w:val="left" w:pos="0"/>
        </w:tabs>
        <w:ind w:right="-1"/>
        <w:jc w:val="both"/>
        <w:rPr>
          <w:rFonts w:cs="Arial"/>
          <w:sz w:val="20"/>
        </w:rPr>
      </w:pPr>
    </w:p>
    <w:p w:rsidR="00BF0B12" w:rsidRPr="00DE03C6" w:rsidRDefault="00BF0B12" w:rsidP="00BF0B12">
      <w:pPr>
        <w:tabs>
          <w:tab w:val="left" w:pos="360"/>
        </w:tabs>
        <w:jc w:val="both"/>
        <w:rPr>
          <w:rFonts w:eastAsia="Batang"/>
        </w:rPr>
      </w:pPr>
      <w:r w:rsidRPr="00DE03C6">
        <w:rPr>
          <w:color w:val="000000"/>
        </w:rPr>
        <w:t xml:space="preserve">Entre los suscritos, de una parte la </w:t>
      </w:r>
      <w:r w:rsidRPr="00DE03C6">
        <w:rPr>
          <w:b/>
          <w:color w:val="000000"/>
        </w:rPr>
        <w:t xml:space="preserve">POLICIA NACIONAL, </w:t>
      </w:r>
      <w:r w:rsidRPr="00DE03C6">
        <w:rPr>
          <w:color w:val="000000"/>
        </w:rPr>
        <w:t>quien actúa a través de su representante legal o su delegado, quien en adelante se denominará la</w:t>
      </w:r>
      <w:r w:rsidRPr="00DE03C6">
        <w:rPr>
          <w:b/>
          <w:color w:val="000000"/>
        </w:rPr>
        <w:t xml:space="preserve"> POLICÍA</w:t>
      </w:r>
      <w:r w:rsidRPr="00DE03C6">
        <w:rPr>
          <w:color w:val="000000"/>
        </w:rPr>
        <w:t xml:space="preserve">, y por la otra, el </w:t>
      </w:r>
      <w:r w:rsidRPr="00DE03C6">
        <w:rPr>
          <w:b/>
          <w:color w:val="000000"/>
        </w:rPr>
        <w:t>CONTRATISTA</w:t>
      </w:r>
      <w:r w:rsidRPr="00DE03C6">
        <w:rPr>
          <w:color w:val="000000"/>
        </w:rPr>
        <w:t xml:space="preserve">, debidamente identificados como aparece en el anexo No.1 “DATOS DEL CONTRATO”, hemos convenido celebrar el presente contrato, previos los siguientes considerandos: </w:t>
      </w:r>
      <w:r w:rsidRPr="00DE03C6">
        <w:rPr>
          <w:b/>
          <w:color w:val="000000"/>
        </w:rPr>
        <w:t xml:space="preserve">a). </w:t>
      </w:r>
      <w:r w:rsidRPr="00DE03C6">
        <w:rPr>
          <w:color w:val="000000"/>
        </w:rPr>
        <w:t xml:space="preserve">Que se elaboraron los estudios previos de conformidad con lo señalado en el </w:t>
      </w:r>
      <w:r w:rsidRPr="006259DE">
        <w:rPr>
          <w:color w:val="000000"/>
          <w:highlight w:val="yellow"/>
        </w:rPr>
        <w:t xml:space="preserve">Decreto </w:t>
      </w:r>
      <w:r w:rsidR="006259DE" w:rsidRPr="006259DE">
        <w:rPr>
          <w:color w:val="000000"/>
          <w:highlight w:val="yellow"/>
        </w:rPr>
        <w:t>734</w:t>
      </w:r>
      <w:r w:rsidRPr="006259DE">
        <w:rPr>
          <w:color w:val="000000"/>
          <w:highlight w:val="yellow"/>
        </w:rPr>
        <w:t xml:space="preserve"> de </w:t>
      </w:r>
      <w:r w:rsidR="006259DE" w:rsidRPr="006259DE">
        <w:rPr>
          <w:color w:val="000000"/>
          <w:highlight w:val="yellow"/>
        </w:rPr>
        <w:t>2012</w:t>
      </w:r>
      <w:r w:rsidRPr="006259DE">
        <w:rPr>
          <w:b/>
          <w:color w:val="000000"/>
          <w:highlight w:val="yellow"/>
        </w:rPr>
        <w:t>.</w:t>
      </w:r>
      <w:r w:rsidRPr="00DE03C6">
        <w:rPr>
          <w:b/>
          <w:color w:val="000000"/>
        </w:rPr>
        <w:t xml:space="preserve"> b). </w:t>
      </w:r>
      <w:r w:rsidRPr="00DE03C6">
        <w:rPr>
          <w:color w:val="000000"/>
        </w:rPr>
        <w:t xml:space="preserve">Que al momento de la apertura del proceso de selección, se contó con la respectiva apropiación presupuestal que respalda el presente compromiso. </w:t>
      </w:r>
      <w:r w:rsidRPr="00DE03C6">
        <w:rPr>
          <w:b/>
          <w:color w:val="000000"/>
        </w:rPr>
        <w:t xml:space="preserve">c). </w:t>
      </w:r>
      <w:r w:rsidRPr="00DE03C6">
        <w:rPr>
          <w:color w:val="000000"/>
        </w:rPr>
        <w:t xml:space="preserve">Que de conformidad con lo establecido por el </w:t>
      </w:r>
      <w:r w:rsidR="00F70325">
        <w:rPr>
          <w:highlight w:val="yellow"/>
        </w:rPr>
        <w:t>a</w:t>
      </w:r>
      <w:r w:rsidR="006259DE" w:rsidRPr="006259DE">
        <w:rPr>
          <w:highlight w:val="yellow"/>
        </w:rPr>
        <w:t xml:space="preserve">rtículo </w:t>
      </w:r>
      <w:r w:rsidR="00A07DA9">
        <w:rPr>
          <w:highlight w:val="yellow"/>
        </w:rPr>
        <w:t>3.4</w:t>
      </w:r>
      <w:r w:rsidR="00A07DA9" w:rsidRPr="006259DE">
        <w:rPr>
          <w:highlight w:val="yellow"/>
        </w:rPr>
        <w:t>.</w:t>
      </w:r>
      <w:r w:rsidR="00A07DA9">
        <w:rPr>
          <w:highlight w:val="yellow"/>
        </w:rPr>
        <w:t>2.</w:t>
      </w:r>
      <w:r w:rsidR="00A07DA9" w:rsidRPr="006259DE">
        <w:rPr>
          <w:highlight w:val="yellow"/>
        </w:rPr>
        <w:t xml:space="preserve">1.1 </w:t>
      </w:r>
      <w:r w:rsidR="006259DE" w:rsidRPr="006259DE">
        <w:rPr>
          <w:highlight w:val="yellow"/>
        </w:rPr>
        <w:t>del Decreto 0734 de 2012</w:t>
      </w:r>
      <w:r w:rsidRPr="00DE03C6">
        <w:rPr>
          <w:color w:val="000000"/>
        </w:rPr>
        <w:t xml:space="preserve">, las entidades estatales señaladas en el artículo 2 de la Ley 80 de 1993 celebrarán directamente contratos entre ellas, siempre que las obligaciones del mismo tengan relación directa con el objeto de la entidad ejecutora.  </w:t>
      </w:r>
      <w:r w:rsidRPr="00DE03C6">
        <w:rPr>
          <w:b/>
          <w:bCs/>
          <w:color w:val="000000"/>
        </w:rPr>
        <w:t xml:space="preserve">d). </w:t>
      </w:r>
      <w:r w:rsidRPr="00DE03C6">
        <w:rPr>
          <w:color w:val="000000"/>
        </w:rPr>
        <w:t xml:space="preserve">Que de conformidad con lo establecido en el artículo 7º de la ley 1150 de 2007, las garantías no serán obligatorias en los contratos interadministrativos. </w:t>
      </w:r>
      <w:r w:rsidRPr="00A82492">
        <w:rPr>
          <w:b/>
          <w:color w:val="000000"/>
        </w:rPr>
        <w:t>e</w:t>
      </w:r>
      <w:r w:rsidRPr="00DE03C6">
        <w:rPr>
          <w:b/>
          <w:color w:val="000000"/>
        </w:rPr>
        <w:t xml:space="preserve">). </w:t>
      </w:r>
      <w:r w:rsidRPr="00DE03C6">
        <w:rPr>
          <w:color w:val="000000"/>
        </w:rPr>
        <w:t xml:space="preserve">Que en ese orden de ideas, de conformidad a esas motivaciones, </w:t>
      </w:r>
      <w:r>
        <w:t>XXXXXXXXXXX</w:t>
      </w:r>
      <w:r w:rsidRPr="00DE03C6">
        <w:t>,</w:t>
      </w:r>
      <w:r w:rsidRPr="00DE03C6">
        <w:rPr>
          <w:color w:val="000000"/>
        </w:rPr>
        <w:t xml:space="preserve"> responderá con los compromisos contractuales adquiridos en cumplimiento de los contratos que suscriban con terceros. </w:t>
      </w:r>
      <w:r>
        <w:rPr>
          <w:b/>
          <w:color w:val="000000"/>
        </w:rPr>
        <w:t>f</w:t>
      </w:r>
      <w:r w:rsidRPr="00DE03C6">
        <w:rPr>
          <w:b/>
          <w:color w:val="000000"/>
        </w:rPr>
        <w:t xml:space="preserve">). </w:t>
      </w:r>
      <w:r w:rsidRPr="00DE03C6">
        <w:rPr>
          <w:color w:val="000000"/>
        </w:rPr>
        <w:t xml:space="preserve">Que la POLICÍA NACIONAL designará un coordinador para el presente contrato, el cual mantendrá comunicación con el CONTRATISTA, durante el desarrollo del Contrato y ejercerá las funciones prescritas en la Resolución No. 3256 del 16 de diciembre de 2004 de la Policía Nacional. </w:t>
      </w:r>
      <w:r>
        <w:rPr>
          <w:b/>
          <w:color w:val="000000"/>
        </w:rPr>
        <w:t>g</w:t>
      </w:r>
      <w:r w:rsidRPr="00DE03C6">
        <w:rPr>
          <w:b/>
          <w:color w:val="000000"/>
        </w:rPr>
        <w:t xml:space="preserve">). </w:t>
      </w:r>
      <w:r w:rsidRPr="00DE03C6">
        <w:rPr>
          <w:color w:val="000000"/>
        </w:rPr>
        <w:t xml:space="preserve">Que habiéndose dado cumplimiento a todos los trámites y requisitos que exige la contratación administrativa para este tipo de contrato (Ley 80 de 1993, Ley 1150 de 2007 y el Decreto </w:t>
      </w:r>
      <w:r w:rsidR="006259DE" w:rsidRPr="006259DE">
        <w:rPr>
          <w:color w:val="000000"/>
          <w:highlight w:val="yellow"/>
        </w:rPr>
        <w:t>734</w:t>
      </w:r>
      <w:r w:rsidRPr="006259DE">
        <w:rPr>
          <w:color w:val="000000"/>
          <w:highlight w:val="yellow"/>
        </w:rPr>
        <w:t xml:space="preserve"> de 20</w:t>
      </w:r>
      <w:r w:rsidR="006259DE" w:rsidRPr="006259DE">
        <w:rPr>
          <w:color w:val="000000"/>
          <w:highlight w:val="yellow"/>
        </w:rPr>
        <w:t>12</w:t>
      </w:r>
      <w:r w:rsidRPr="00DE03C6">
        <w:rPr>
          <w:color w:val="000000"/>
        </w:rPr>
        <w:t xml:space="preserve">), es procedente la celebración del mismo, el cual se regirá por las siguientes cláusulas:  </w:t>
      </w:r>
      <w:r w:rsidRPr="00DE03C6">
        <w:rPr>
          <w:b/>
          <w:color w:val="000000"/>
        </w:rPr>
        <w:t xml:space="preserve">PRIMERA.  OBJETO: </w:t>
      </w:r>
      <w:r w:rsidRPr="00DE03C6">
        <w:rPr>
          <w:color w:val="000000"/>
        </w:rPr>
        <w:t>El objeto del presente contrato es el que se indica el anexo No.1 “DATOS DEL CONTRATO”.</w:t>
      </w:r>
      <w:r w:rsidRPr="00DE03C6">
        <w:rPr>
          <w:b/>
          <w:i/>
          <w:color w:val="000000"/>
        </w:rPr>
        <w:t xml:space="preserve"> SEGUNDA</w:t>
      </w:r>
      <w:r w:rsidRPr="00DE03C6">
        <w:rPr>
          <w:b/>
          <w:color w:val="000000"/>
        </w:rPr>
        <w:t>. FINALIDADES DEL CONTRATO:</w:t>
      </w:r>
      <w:r w:rsidRPr="00DE03C6">
        <w:rPr>
          <w:color w:val="000000"/>
        </w:rPr>
        <w:t xml:space="preserve"> El presente contrato está orientado a lograr la efectiva y eficiente Adquisición de los bienes propios de la Policía Nacional, en consecuencia,  </w:t>
      </w:r>
      <w:r w:rsidRPr="00DE03C6">
        <w:rPr>
          <w:b/>
          <w:color w:val="000000"/>
        </w:rPr>
        <w:t>EL CONTRATISTA</w:t>
      </w:r>
      <w:r w:rsidRPr="00DE03C6">
        <w:rPr>
          <w:color w:val="000000"/>
        </w:rPr>
        <w:t xml:space="preserve"> se compromete para con la</w:t>
      </w:r>
      <w:r w:rsidRPr="00DE03C6">
        <w:rPr>
          <w:b/>
          <w:color w:val="000000"/>
        </w:rPr>
        <w:t xml:space="preserve"> POLICÍA</w:t>
      </w:r>
      <w:r w:rsidRPr="00DE03C6">
        <w:rPr>
          <w:color w:val="000000"/>
        </w:rPr>
        <w:t xml:space="preserve"> a entregar los bienes requeridos para suplir las necesidades definidas en los estudios previos de conveniencia y oportunidad. En tal sentido, queda claro que todas las obligaciones a cargo del </w:t>
      </w:r>
      <w:r w:rsidRPr="00DE03C6">
        <w:rPr>
          <w:b/>
          <w:color w:val="000000"/>
        </w:rPr>
        <w:t>CONTRATISTA</w:t>
      </w:r>
      <w:r w:rsidRPr="00DE03C6">
        <w:rPr>
          <w:color w:val="00000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sidRPr="00DE03C6">
        <w:rPr>
          <w:b/>
          <w:i/>
          <w:color w:val="000000"/>
        </w:rPr>
        <w:t>TERCERA</w:t>
      </w:r>
      <w:r w:rsidRPr="00DE03C6">
        <w:rPr>
          <w:b/>
          <w:color w:val="000000"/>
        </w:rPr>
        <w:t xml:space="preserve"> - VALOR: </w:t>
      </w:r>
      <w:r w:rsidRPr="00DE03C6">
        <w:rPr>
          <w:color w:val="000000"/>
        </w:rPr>
        <w:t xml:space="preserve">Para efectos legales, fiscales y presupuestales, el valor del contrato asciende a la suma descrita en el anexo No.1 “DATOS DEL CONTRATO”. </w:t>
      </w:r>
      <w:r w:rsidRPr="00DE03C6">
        <w:rPr>
          <w:b/>
          <w:color w:val="000000"/>
        </w:rPr>
        <w:t>PARÁGRAFO:</w:t>
      </w:r>
      <w:r w:rsidRPr="00DE03C6">
        <w:rPr>
          <w:color w:val="000000"/>
        </w:rPr>
        <w:t xml:space="preserve"> </w:t>
      </w:r>
      <w:r w:rsidRPr="00DE03C6">
        <w:rPr>
          <w:color w:val="000000"/>
          <w:lang w:val="es-CO"/>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DE03C6">
        <w:rPr>
          <w:b/>
          <w:color w:val="000000"/>
          <w:lang w:val="es-CO"/>
        </w:rPr>
        <w:t xml:space="preserve"> </w:t>
      </w:r>
      <w:r w:rsidRPr="00DE03C6">
        <w:rPr>
          <w:color w:val="000000"/>
          <w:lang w:val="es-CO"/>
        </w:rPr>
        <w:t>pretende obtener, en consecuencia, no se aceptarán solicitudes de reajustes, fundamentados en estas circunstancias.</w:t>
      </w:r>
      <w:r w:rsidRPr="00DE03C6">
        <w:rPr>
          <w:b/>
          <w:i/>
          <w:color w:val="000000"/>
          <w:lang w:val="es-CO"/>
        </w:rPr>
        <w:t xml:space="preserve"> </w:t>
      </w:r>
      <w:r w:rsidRPr="00DE03C6">
        <w:rPr>
          <w:b/>
          <w:i/>
          <w:color w:val="000000"/>
        </w:rPr>
        <w:t>CUARTA -</w:t>
      </w:r>
      <w:r w:rsidRPr="00DE03C6">
        <w:rPr>
          <w:b/>
          <w:color w:val="000000"/>
        </w:rPr>
        <w:t xml:space="preserve"> FORMA DE PAGO: LA POLICÍA</w:t>
      </w:r>
      <w:r w:rsidRPr="00DE03C6">
        <w:rPr>
          <w:color w:val="000000"/>
        </w:rPr>
        <w:t xml:space="preserve"> pagará al </w:t>
      </w:r>
      <w:r w:rsidRPr="00DE03C6">
        <w:rPr>
          <w:b/>
          <w:color w:val="000000"/>
        </w:rPr>
        <w:t xml:space="preserve">CONTRATISTA </w:t>
      </w:r>
      <w:r w:rsidRPr="00DE03C6">
        <w:rPr>
          <w:color w:val="000000"/>
        </w:rPr>
        <w:t xml:space="preserve">el valor de este contrato de conformidad con lo dispuesto en el anexo No.1 “DATOS DEL CONTRATO”. </w:t>
      </w:r>
      <w:r w:rsidRPr="00DE03C6">
        <w:t xml:space="preserve">El pago se realizará contra entregas parciales en pesos colombianos dentro </w:t>
      </w:r>
      <w:r w:rsidRPr="00DE03C6">
        <w:rPr>
          <w:rFonts w:eastAsia="Batang"/>
        </w:rPr>
        <w:t xml:space="preserve">de los sesenta (60) días calendario, siguientes a la presentación de la factura y el recibido a satisfacción suscrito por el coordinador del contrato, junto con los documentos requeridos por </w:t>
      </w:r>
      <w:smartTag w:uri="urn:schemas-microsoft-com:office:smarttags" w:element="PersonName">
        <w:smartTagPr>
          <w:attr w:name="ProductID" w:val="la Direcci￳n Administrativa"/>
        </w:smartTagPr>
        <w:r w:rsidRPr="00DE03C6">
          <w:rPr>
            <w:rFonts w:eastAsia="Batang"/>
          </w:rPr>
          <w:t>la Dirección Administrativa</w:t>
        </w:r>
      </w:smartTag>
      <w:r w:rsidRPr="00DE03C6">
        <w:rPr>
          <w:rFonts w:eastAsia="Batang"/>
        </w:rPr>
        <w:t xml:space="preserve"> y Financiera, teniendo en cuenta el derecho a turno y la programación anual de caja P.A.C. </w:t>
      </w:r>
      <w:r w:rsidRPr="00DE03C6">
        <w:rPr>
          <w:b/>
          <w:color w:val="000000"/>
          <w:lang w:val="es-ES"/>
        </w:rPr>
        <w:t xml:space="preserve">PARÁGRAFO </w:t>
      </w:r>
      <w:r w:rsidRPr="00DE03C6">
        <w:rPr>
          <w:color w:val="000000"/>
          <w:lang w:val="es-ES"/>
        </w:rPr>
        <w:t xml:space="preserve"> </w:t>
      </w:r>
      <w:r w:rsidRPr="00DE03C6">
        <w:rPr>
          <w:b/>
          <w:color w:val="000000"/>
          <w:lang w:val="es-ES"/>
        </w:rPr>
        <w:t xml:space="preserve">PRIMERO: </w:t>
      </w:r>
      <w:r w:rsidRPr="00DE03C6">
        <w:rPr>
          <w:b/>
          <w:color w:val="000000"/>
        </w:rPr>
        <w:t>CUENTA PARA PAGOS:</w:t>
      </w:r>
      <w:r w:rsidRPr="00DE03C6">
        <w:rPr>
          <w:color w:val="00000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DE03C6">
        <w:rPr>
          <w:b/>
          <w:color w:val="000000"/>
        </w:rPr>
        <w:t xml:space="preserve">QUINTA – APROPIACIÓN PRESUPUESTAL: </w:t>
      </w:r>
      <w:r w:rsidRPr="00DE03C6">
        <w:rPr>
          <w:color w:val="000000"/>
        </w:rPr>
        <w:t xml:space="preserve">El presente contrato está amparado por el certificado de disponibilidad presupuestal que se indica en el anexo No.1 “DATOS DEL CONTRATO”. Una vez suscrito el mismo se efectuará el correspondiente registro presupuestal. </w:t>
      </w:r>
      <w:r w:rsidRPr="00DE03C6">
        <w:rPr>
          <w:b/>
          <w:i/>
          <w:color w:val="000000"/>
        </w:rPr>
        <w:t xml:space="preserve">SEXTA </w:t>
      </w:r>
      <w:r w:rsidRPr="00DE03C6">
        <w:rPr>
          <w:b/>
          <w:color w:val="000000"/>
        </w:rPr>
        <w:t xml:space="preserve">- PLAZO DE EJECUCIÓN: </w:t>
      </w:r>
      <w:r w:rsidRPr="00DE03C6">
        <w:rPr>
          <w:color w:val="000000"/>
        </w:rPr>
        <w:t>El plazo de ejecución del contrato es el señalado en el anexo No.1 “DATOS DEL CONTRATO</w:t>
      </w:r>
      <w:r w:rsidRPr="00DE03C6">
        <w:rPr>
          <w:b/>
          <w:color w:val="000000"/>
        </w:rPr>
        <w:t xml:space="preserve">”. SÉPTIMA - VIGENCIA: </w:t>
      </w:r>
      <w:r w:rsidRPr="00DE03C6">
        <w:t>La Vigencia del presente contrato será de cuatro (4) meses adicionales al plazo de ejecución establecido en el anexo No.1 “DATOS DEL CONTRATO”.</w:t>
      </w:r>
      <w:r w:rsidRPr="00DE03C6">
        <w:rPr>
          <w:color w:val="000000"/>
        </w:rPr>
        <w:t xml:space="preserve"> </w:t>
      </w:r>
      <w:r w:rsidRPr="00DE03C6">
        <w:rPr>
          <w:b/>
          <w:i/>
          <w:color w:val="000000"/>
        </w:rPr>
        <w:t xml:space="preserve">OCTAVA -  </w:t>
      </w:r>
      <w:r w:rsidRPr="00DE03C6">
        <w:rPr>
          <w:b/>
          <w:color w:val="000000"/>
        </w:rPr>
        <w:t xml:space="preserve">LUGAR Y FORMA DE </w:t>
      </w:r>
      <w:r w:rsidRPr="00DE03C6">
        <w:rPr>
          <w:b/>
          <w:color w:val="000000"/>
        </w:rPr>
        <w:lastRenderedPageBreak/>
        <w:t>ENTREGA:</w:t>
      </w:r>
      <w:r w:rsidRPr="00DE03C6">
        <w:rPr>
          <w:color w:val="000000"/>
        </w:rPr>
        <w:t xml:space="preserve"> El sitio en el cual se hará entrega de los bienes objeto del contrato será el que aparece en el anexo No.1 “DATOS DEL CONTRATO”. </w:t>
      </w:r>
      <w:r w:rsidRPr="00DE03C6">
        <w:rPr>
          <w:b/>
          <w:color w:val="000000"/>
        </w:rPr>
        <w:t>NOVENA - DERECHOS DEL CONTRATISTA:</w:t>
      </w:r>
      <w:r w:rsidRPr="00DE03C6">
        <w:rPr>
          <w:color w:val="000000"/>
        </w:rPr>
        <w:t xml:space="preserve"> En general, son derechos del </w:t>
      </w:r>
      <w:r w:rsidRPr="00DE03C6">
        <w:rPr>
          <w:b/>
          <w:color w:val="000000"/>
        </w:rPr>
        <w:t>CONTRATISTA</w:t>
      </w:r>
      <w:r w:rsidRPr="00DE03C6">
        <w:rPr>
          <w:color w:val="000000"/>
        </w:rPr>
        <w:t xml:space="preserve">: Recibir el pago que en su favor establece el presente contrato.  </w:t>
      </w:r>
      <w:r w:rsidRPr="00DE03C6">
        <w:rPr>
          <w:b/>
          <w:color w:val="000000"/>
        </w:rPr>
        <w:t xml:space="preserve">2.) </w:t>
      </w:r>
      <w:r w:rsidRPr="00DE03C6">
        <w:rPr>
          <w:color w:val="000000"/>
        </w:rPr>
        <w:t xml:space="preserve">Tener acceso a los elementos físicos necesarios para desarrollar el objeto del contrato, en caso que los mismos sean necesarios, y cumplir con sus obligaciones. </w:t>
      </w:r>
      <w:r w:rsidRPr="00DE03C6">
        <w:rPr>
          <w:b/>
          <w:color w:val="000000"/>
        </w:rPr>
        <w:t>3.)</w:t>
      </w:r>
      <w:r w:rsidRPr="00DE03C6">
        <w:rPr>
          <w:color w:val="000000"/>
        </w:rPr>
        <w:t xml:space="preserve"> Obtener la colaboración necesaria de la POLICÍA para el adecuado desarrollo del contrato. </w:t>
      </w:r>
      <w:r w:rsidRPr="00DE03C6">
        <w:rPr>
          <w:b/>
          <w:color w:val="000000"/>
        </w:rPr>
        <w:t xml:space="preserve">DECIMA - OBLIGACIONES GENERALES DEL CONTRATISTA: </w:t>
      </w:r>
      <w:r w:rsidRPr="00DE03C6">
        <w:rPr>
          <w:b/>
          <w:color w:val="000000"/>
          <w:u w:val="single"/>
          <w:lang w:val="es-CO"/>
        </w:rPr>
        <w:t>De acuerdo con la invitación</w:t>
      </w:r>
      <w:r w:rsidRPr="00DE03C6">
        <w:t xml:space="preserve">. </w:t>
      </w:r>
      <w:r w:rsidRPr="00DE03C6">
        <w:rPr>
          <w:b/>
          <w:color w:val="000000"/>
        </w:rPr>
        <w:t>DECIMA PRIMERA - DERECHOS DE LA POLICÍA NACIONAL.</w:t>
      </w:r>
      <w:r w:rsidRPr="00DE03C6">
        <w:rPr>
          <w:color w:val="000000"/>
        </w:rPr>
        <w:t xml:space="preserve"> </w:t>
      </w:r>
      <w:r w:rsidRPr="00DE03C6">
        <w:rPr>
          <w:b/>
          <w:color w:val="000000"/>
        </w:rPr>
        <w:t xml:space="preserve">1.) </w:t>
      </w:r>
      <w:r w:rsidRPr="00DE03C6">
        <w:rPr>
          <w:color w:val="000000"/>
        </w:rPr>
        <w:t xml:space="preserve">Supervisar el desarrollo y ejecución del presente contrato y acceder a los documentos e información que soportan la labor del  </w:t>
      </w:r>
      <w:r w:rsidRPr="00DE03C6">
        <w:rPr>
          <w:b/>
          <w:color w:val="000000"/>
        </w:rPr>
        <w:t>CONTRATISTA</w:t>
      </w:r>
      <w:r w:rsidRPr="00DE03C6">
        <w:rPr>
          <w:color w:val="000000"/>
        </w:rPr>
        <w:t xml:space="preserve">.  </w:t>
      </w:r>
      <w:r w:rsidRPr="00DE03C6">
        <w:rPr>
          <w:b/>
          <w:color w:val="000000"/>
        </w:rPr>
        <w:t xml:space="preserve">2.) </w:t>
      </w:r>
      <w:r w:rsidRPr="00DE03C6">
        <w:rPr>
          <w:color w:val="000000"/>
        </w:rPr>
        <w:t xml:space="preserve">Solicitar y recibir información técnica respecto de los bienes y demás del </w:t>
      </w:r>
      <w:r w:rsidRPr="00DE03C6">
        <w:rPr>
          <w:b/>
          <w:color w:val="000000"/>
        </w:rPr>
        <w:t>CONTRATISTA</w:t>
      </w:r>
      <w:r w:rsidRPr="00DE03C6">
        <w:rPr>
          <w:color w:val="000000"/>
        </w:rPr>
        <w:t xml:space="preserve"> en desarrollo del objeto del presente contrato.  </w:t>
      </w:r>
      <w:r w:rsidRPr="00DE03C6">
        <w:rPr>
          <w:b/>
          <w:color w:val="000000"/>
        </w:rPr>
        <w:t>3.)</w:t>
      </w:r>
      <w:r w:rsidRPr="00DE03C6">
        <w:rPr>
          <w:color w:val="000000"/>
        </w:rPr>
        <w:t xml:space="preserve"> Rechazar los bienes recibidos cuando no cumplan con los requerimientos técnicos exigidos.  </w:t>
      </w:r>
      <w:r w:rsidRPr="00DE03C6">
        <w:rPr>
          <w:b/>
          <w:color w:val="000000"/>
        </w:rPr>
        <w:t>4.)</w:t>
      </w:r>
      <w:r w:rsidRPr="00DE03C6">
        <w:rPr>
          <w:color w:val="000000"/>
        </w:rPr>
        <w:t xml:space="preserve">  Realizar visitas a los sitios de producción de los Proveedores de la Industria Militar para la ejecución de este Contrato. </w:t>
      </w:r>
      <w:r w:rsidRPr="00DE03C6">
        <w:rPr>
          <w:b/>
          <w:color w:val="000000"/>
        </w:rPr>
        <w:t xml:space="preserve">DECIMA SEGUNDA - OBLIGACIONES DE LA POLICÍA NACIONAL: </w:t>
      </w:r>
      <w:r w:rsidRPr="00DE03C6">
        <w:rPr>
          <w:b/>
          <w:color w:val="000000"/>
          <w:u w:val="single"/>
          <w:lang w:val="es-CO"/>
        </w:rPr>
        <w:t>De acuerdo con la invitación</w:t>
      </w:r>
      <w:r w:rsidRPr="00DE03C6">
        <w:t xml:space="preserve">. </w:t>
      </w:r>
      <w:r w:rsidRPr="00DE03C6">
        <w:rPr>
          <w:b/>
        </w:rPr>
        <w:t>DÉ</w:t>
      </w:r>
      <w:r w:rsidRPr="00DE03C6">
        <w:rPr>
          <w:b/>
          <w:bCs/>
        </w:rPr>
        <w:t xml:space="preserve">CIMA TERCERA - </w:t>
      </w:r>
      <w:r w:rsidRPr="00DE03C6">
        <w:rPr>
          <w:b/>
        </w:rPr>
        <w:t xml:space="preserve">SANCIONES: a). MULTAS: </w:t>
      </w:r>
      <w:r w:rsidRPr="00DE03C6">
        <w:t>En caso de mora o incumplimiento parcial de alguna de las obligaciones derivadas del presente contrato</w:t>
      </w:r>
      <w:r w:rsidRPr="00DE03C6">
        <w:rPr>
          <w:spacing w:val="-2"/>
        </w:rPr>
        <w:t xml:space="preserve"> por causas imputables al </w:t>
      </w:r>
      <w:r w:rsidRPr="00DE03C6">
        <w:rPr>
          <w:b/>
          <w:spacing w:val="-2"/>
        </w:rPr>
        <w:t>CONTRATISTA</w:t>
      </w:r>
      <w:r w:rsidRPr="00DE03C6">
        <w:rPr>
          <w:spacing w:val="-2"/>
        </w:rPr>
        <w:t xml:space="preserve"> - salvo circunstancias de fuerza mayor o caso fortuito  conforme a las definiciones del artículo 1º de la Ley 95 de 1.890, las partes acuerdan  </w:t>
      </w:r>
      <w:r w:rsidRPr="00DE03C6">
        <w:t xml:space="preserve">que la </w:t>
      </w:r>
      <w:r w:rsidRPr="00DE03C6">
        <w:rPr>
          <w:b/>
        </w:rPr>
        <w:t>POLICÍA</w:t>
      </w:r>
      <w:r w:rsidRPr="00DE03C6">
        <w:t xml:space="preserve">, mediante acto administrativo motivado, afectará al </w:t>
      </w:r>
      <w:r w:rsidRPr="00DE03C6">
        <w:rPr>
          <w:b/>
        </w:rPr>
        <w:t>CONTRATISTA</w:t>
      </w:r>
      <w:r w:rsidRPr="00DE03C6">
        <w:t xml:space="preserve"> con multas, cuyo </w:t>
      </w:r>
      <w:r w:rsidRPr="00DE03C6">
        <w:rPr>
          <w:spacing w:val="-2"/>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sidRPr="00DE03C6">
        <w:rPr>
          <w:b/>
        </w:rPr>
        <w:t xml:space="preserve">PARÁGRAFO.- APLICACIÓN DEL VALOR DE LAS SANCIONES PECUNIARIAS: </w:t>
      </w:r>
      <w:r w:rsidRPr="00DE03C6">
        <w:t xml:space="preserve">Una vez notificada la resolución por medio de la cual se imponen alguna de las sanciones antes descritas, el </w:t>
      </w:r>
      <w:r w:rsidRPr="00DE03C6">
        <w:rPr>
          <w:b/>
        </w:rPr>
        <w:t>CONTRATISTA</w:t>
      </w:r>
      <w:r w:rsidRPr="00DE03C6">
        <w:t xml:space="preserve"> dispondrá de quince (15) días calendario para proceder de manera voluntaria para su pago. Las multas no serán reintegrables aún en el supuesto que el </w:t>
      </w:r>
      <w:r w:rsidRPr="00DE03C6">
        <w:rPr>
          <w:b/>
        </w:rPr>
        <w:t>CONTRATISTA</w:t>
      </w:r>
      <w:r w:rsidRPr="00DE03C6">
        <w:t xml:space="preserve"> dé posterior ejecución a la obligación incumplida. En caso de no pago voluntario y una vez en firme la resolución que imponga multas, podrá tomarse del saldo a favor del </w:t>
      </w:r>
      <w:r w:rsidRPr="00DE03C6">
        <w:rPr>
          <w:b/>
        </w:rPr>
        <w:t>CONTRATISTA</w:t>
      </w:r>
      <w:r w:rsidRPr="00DE03C6">
        <w:t xml:space="preserve"> si lo hubiere o acudir a la jurisdicción coactiva.</w:t>
      </w:r>
      <w:r w:rsidRPr="00DE03C6">
        <w:rPr>
          <w:b/>
        </w:rPr>
        <w:t xml:space="preserve"> b) </w:t>
      </w:r>
      <w:r w:rsidRPr="00DE03C6">
        <w:rPr>
          <w:b/>
          <w:bCs/>
        </w:rPr>
        <w:t xml:space="preserve">PENAL PECUNIARIA: </w:t>
      </w:r>
      <w:r w:rsidRPr="00DE03C6">
        <w:rPr>
          <w:bCs/>
        </w:rPr>
        <w:t xml:space="preserve">En caso de declararse la caducidad o el incumplimiento del contrato, las partes convienen a titulo de pena pecuniaria, la obligación del CONTRATISTA de pagar la suma equivalente al veinte por ciento (20%) del valor total del contrato cuando se trate de incumplimiento total del mismo y proporcional al incumplimiento parcial del contrato. El pago de esta suma se exigirá mediante acto administrativo motivado.  Esta suma se considera como pago a título de pena, en consecuencia la POLICÍA NACIONAL podrá reclamar del CONTRATISTA la indemnización de  los perjuicios causados.  </w:t>
      </w:r>
      <w:r w:rsidRPr="00DE03C6">
        <w:rPr>
          <w:b/>
          <w:bCs/>
        </w:rPr>
        <w:t xml:space="preserve">PARÁGRAFO: </w:t>
      </w:r>
      <w:r w:rsidRPr="00DE03C6">
        <w:rPr>
          <w:bCs/>
        </w:rPr>
        <w:t xml:space="preserve">El pago de la pena pecuniaria a que se refiere esta cláusula podrá exigirse por jurisdicción coactiva; si dicho pago no se hubiere efectuado durante el término de duración del contrato se tendrá en cuenta al momento de su liquidación. </w:t>
      </w:r>
      <w:r w:rsidRPr="00DE03C6">
        <w:rPr>
          <w:b/>
        </w:rPr>
        <w:t xml:space="preserve">DECIMA CUARTA -  </w:t>
      </w:r>
      <w:r w:rsidRPr="00DE03C6">
        <w:rPr>
          <w:b/>
          <w:bCs/>
        </w:rPr>
        <w:t>RESERVA DEL PRESENTE CONTRATO:</w:t>
      </w:r>
      <w:r w:rsidRPr="00DE03C6">
        <w:t xml:space="preserve"> El CONTRATISTA se obliga para con la </w:t>
      </w:r>
      <w:r w:rsidRPr="00DE03C6">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DE03C6">
        <w:t>.</w:t>
      </w:r>
      <w:r w:rsidRPr="00DE03C6">
        <w:rPr>
          <w:b/>
          <w:bCs/>
        </w:rPr>
        <w:t xml:space="preserve"> DECIMA QUINTA -  </w:t>
      </w:r>
      <w:r w:rsidRPr="00DE03C6">
        <w:rPr>
          <w:b/>
        </w:rPr>
        <w:t xml:space="preserve">MONEDA DEL CONTRATO: </w:t>
      </w:r>
      <w:r w:rsidRPr="00DE03C6">
        <w:t xml:space="preserve">La moneda del presente contrato es la indicada en el anexo No.1 </w:t>
      </w:r>
      <w:r w:rsidRPr="00DE03C6">
        <w:rPr>
          <w:b/>
        </w:rPr>
        <w:t>DATOS DEL CONTRATO.</w:t>
      </w:r>
      <w:r w:rsidRPr="00DE03C6">
        <w:t xml:space="preserve">  </w:t>
      </w:r>
      <w:r w:rsidRPr="00DE03C6">
        <w:rPr>
          <w:b/>
          <w:bCs/>
        </w:rPr>
        <w:t xml:space="preserve">DÉCIMA SEXTA </w:t>
      </w:r>
      <w:r w:rsidRPr="00DE03C6">
        <w:t>-</w:t>
      </w:r>
      <w:r w:rsidRPr="00DE03C6">
        <w:rPr>
          <w:b/>
        </w:rPr>
        <w:t xml:space="preserve"> CESIONES Y SUBCONTRATOS: El CONTRATISTA</w:t>
      </w:r>
      <w:r w:rsidRPr="00DE03C6">
        <w:t xml:space="preserve"> no podrá ceder en todo o en parte el presente contrato a persona alguna natural o jurídica, nacional o extranjera, sin previa autorización escrita de la </w:t>
      </w:r>
      <w:r w:rsidRPr="00DE03C6">
        <w:rPr>
          <w:b/>
        </w:rPr>
        <w:t>POLICÍA</w:t>
      </w:r>
      <w:r w:rsidRPr="00DE03C6">
        <w:t xml:space="preserve">, pudiendo esta reservarse las razones que tenga para negar dicha autorización. La celebración de subcontratos no relevará al </w:t>
      </w:r>
      <w:r w:rsidRPr="00DE03C6">
        <w:rPr>
          <w:b/>
        </w:rPr>
        <w:t xml:space="preserve">CONTRATISTA </w:t>
      </w:r>
      <w:r w:rsidRPr="00DE03C6">
        <w:t xml:space="preserve">de las responsabilidades que asume en virtud del presente contrato. La </w:t>
      </w:r>
      <w:r w:rsidRPr="00DE03C6">
        <w:rPr>
          <w:b/>
        </w:rPr>
        <w:t>POLICÍA</w:t>
      </w:r>
      <w:r w:rsidRPr="00DE03C6">
        <w:t xml:space="preserve"> no adquirirá relación alguna con los Subcontratistas. </w:t>
      </w:r>
      <w:r w:rsidRPr="00DE03C6">
        <w:rPr>
          <w:b/>
        </w:rPr>
        <w:t>DÉCIMA SEPTIMA -  INHABILIDADES E INCOMPATIBILIDADES:</w:t>
      </w:r>
      <w:r w:rsidRPr="00DE03C6">
        <w:t xml:space="preserve"> </w:t>
      </w:r>
      <w:r w:rsidRPr="00DE03C6">
        <w:rPr>
          <w:b/>
        </w:rPr>
        <w:t>El CONTRATISTA</w:t>
      </w:r>
      <w:r w:rsidRPr="00DE03C6">
        <w:t xml:space="preserve"> declara bajo la gravedad del juramento, la cual se entenderá cumplida con la suscripción del presente Contrato, que no se halla incurso en ninguna de las causales de inhabilidad o incompatibilidad señaladas en la ley. </w:t>
      </w:r>
      <w:r w:rsidRPr="00DE03C6">
        <w:rPr>
          <w:b/>
        </w:rPr>
        <w:t xml:space="preserve">DECIMA OCTAVA - </w:t>
      </w:r>
      <w:r w:rsidRPr="00DE03C6">
        <w:rPr>
          <w:b/>
          <w:bCs/>
        </w:rPr>
        <w:t xml:space="preserve">SUSPENSIÓN TEMPORAL: </w:t>
      </w:r>
      <w:r w:rsidRPr="00DE03C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por ello no </w:t>
      </w:r>
      <w:r w:rsidRPr="00DE03C6">
        <w:lastRenderedPageBreak/>
        <w:t xml:space="preserve">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DE03C6">
        <w:rPr>
          <w:b/>
        </w:rPr>
        <w:t>DECIMA NOVENA  –</w:t>
      </w:r>
      <w:r w:rsidRPr="00DE03C6">
        <w:rPr>
          <w:b/>
          <w:bCs/>
        </w:rPr>
        <w:t>SOLUCIÓN DE CONFLICTOS:</w:t>
      </w:r>
      <w:r w:rsidRPr="00DE03C6">
        <w:rPr>
          <w:bCs/>
        </w:rPr>
        <w:t xml:space="preserve"> </w:t>
      </w:r>
      <w:r w:rsidRPr="00DE03C6">
        <w:t xml:space="preserve">Si con ocasión del desarrollo y ejecución del contrato, sugieren diferencias o discrepancias entre las partes, estas se comprometen a utilizar los mecanismos de solución directa previstos en el artículo 68 de la ley 80 de 1993. </w:t>
      </w:r>
      <w:r w:rsidRPr="00DE03C6">
        <w:rPr>
          <w:b/>
        </w:rPr>
        <w:t xml:space="preserve">VIGÉSIMA </w:t>
      </w:r>
      <w:r w:rsidRPr="00DE03C6">
        <w:rPr>
          <w:b/>
          <w:bCs/>
        </w:rPr>
        <w:t xml:space="preserve">- </w:t>
      </w:r>
      <w:r w:rsidRPr="00DE03C6">
        <w:rPr>
          <w:b/>
        </w:rPr>
        <w:t xml:space="preserve">PERFECCIONAMIENTO Y EJECUCION: </w:t>
      </w:r>
      <w:r w:rsidRPr="00DE03C6">
        <w:rPr>
          <w:bCs/>
        </w:rPr>
        <w:t xml:space="preserve">Para el perfeccionamiento del presente contrato se requiere de las firmas de las partes y para su ejecución del correspondiente registro presupuestal. </w:t>
      </w:r>
      <w:r w:rsidRPr="00DE03C6">
        <w:rPr>
          <w:b/>
        </w:rPr>
        <w:t>VIGÉSIMA PRIMERA –DOCUMENTOS:</w:t>
      </w:r>
      <w:r w:rsidRPr="00DE03C6">
        <w:t xml:space="preserve"> Entre otros, los documentos que a continuación se relacionan se consideran para todos los efectos parte integrante del presente contrato y en consecuencia producen sus mismos efectos u obligaciones jurídicas y contractuales: </w:t>
      </w:r>
      <w:r w:rsidRPr="00DE03C6">
        <w:rPr>
          <w:b/>
        </w:rPr>
        <w:t>1.)</w:t>
      </w:r>
      <w:r w:rsidRPr="00DE03C6">
        <w:t xml:space="preserve"> Anexos del contrato. </w:t>
      </w:r>
      <w:r w:rsidRPr="00DE03C6">
        <w:rPr>
          <w:b/>
        </w:rPr>
        <w:t>2.)</w:t>
      </w:r>
      <w:r w:rsidRPr="00DE03C6">
        <w:t xml:space="preserve"> Documentos que suscriban las partes. </w:t>
      </w:r>
      <w:r w:rsidRPr="00DE03C6">
        <w:rPr>
          <w:b/>
          <w:bCs/>
        </w:rPr>
        <w:t xml:space="preserve">VIGÉSIMA SEGUNDA </w:t>
      </w:r>
      <w:r w:rsidRPr="00DE03C6">
        <w:rPr>
          <w:b/>
        </w:rPr>
        <w:t>- IMPUESTOS: El  CONTRATISTA</w:t>
      </w:r>
      <w:r w:rsidRPr="00DE03C6">
        <w:t xml:space="preserve">  pagará todos los impuestos, tasas, contribuciones y similares que se deriven de la ejecución del contrato, de conformidad con la ley colombiana. </w:t>
      </w:r>
      <w:r w:rsidRPr="00DE03C6">
        <w:rPr>
          <w:b/>
        </w:rPr>
        <w:t>VIGÉSIMA TERCERA -  LIQUIDACIÓN:</w:t>
      </w:r>
      <w:r w:rsidRPr="00DE03C6">
        <w:t xml:space="preserve"> El presente contrato se podrá liquidar de conformidad con lo señalado en el artículo 60 de la ley 80 de 1993 y 11 de la Ley 1150 de 2007. </w:t>
      </w:r>
      <w:r w:rsidRPr="00DE03C6">
        <w:rPr>
          <w:b/>
        </w:rPr>
        <w:t>VIGÉSIMA CUARTA - VEEDURÍAS CIUDADANAS:</w:t>
      </w:r>
      <w:r w:rsidRPr="00DE03C6">
        <w:t xml:space="preserve"> El presente contrato está sujeto a la vigilancia y control ciudadano, en los términos que señala el artículo 66 de la Ley 80 de 1993.</w:t>
      </w:r>
      <w:r w:rsidRPr="00DE03C6">
        <w:rPr>
          <w:b/>
        </w:rPr>
        <w:t xml:space="preserve"> VIGÉSIMA QUINTA - RÉGIMEN LEGAL:</w:t>
      </w:r>
      <w:r w:rsidRPr="00DE03C6">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DE03C6">
        <w:rPr>
          <w:b/>
        </w:rPr>
        <w:t xml:space="preserve"> VIGÉSIMA SEXTA - DOMICILIO CONTRACTUAL: </w:t>
      </w:r>
      <w:r w:rsidRPr="00DE03C6">
        <w:t xml:space="preserve">Para todos los efectos, las partes acuerdan como domicilio contractual el Distrito Capital de Bogotá, para constancia de lo anterior, se firma en un (1) original en Bogotá, D.C., a los </w:t>
      </w:r>
    </w:p>
    <w:p w:rsidR="00BF0B12" w:rsidRDefault="00BF0B12" w:rsidP="00BF0B12">
      <w:pPr>
        <w:pStyle w:val="Textoindependiente"/>
        <w:rPr>
          <w:rFonts w:cs="Arial"/>
          <w:b/>
          <w:sz w:val="20"/>
          <w:lang w:val="es-MX"/>
        </w:rPr>
      </w:pPr>
    </w:p>
    <w:p w:rsidR="00BF0B12" w:rsidRDefault="00BF0B12" w:rsidP="00BF0B12">
      <w:pPr>
        <w:pStyle w:val="Textoindependiente"/>
        <w:rPr>
          <w:rFonts w:cs="Arial"/>
          <w:b/>
          <w:sz w:val="20"/>
          <w:lang w:val="es-MX"/>
        </w:rPr>
      </w:pPr>
    </w:p>
    <w:p w:rsidR="00BF0B12" w:rsidRPr="00DE03C6" w:rsidRDefault="00BF0B12" w:rsidP="00BF0B12">
      <w:pPr>
        <w:pStyle w:val="Textoindependiente"/>
        <w:rPr>
          <w:rFonts w:cs="Arial"/>
          <w:b/>
          <w:sz w:val="20"/>
          <w:lang w:val="es-MX"/>
        </w:rPr>
      </w:pPr>
    </w:p>
    <w:p w:rsidR="00BF0B12" w:rsidRPr="00DE03C6" w:rsidRDefault="00BF0B12" w:rsidP="00BF0B12">
      <w:pPr>
        <w:pStyle w:val="Textoindependiente"/>
        <w:rPr>
          <w:rFonts w:cs="Arial"/>
          <w:b/>
          <w:sz w:val="20"/>
        </w:rPr>
      </w:pPr>
      <w:r w:rsidRPr="00DE03C6">
        <w:rPr>
          <w:rFonts w:cs="Arial"/>
          <w:b/>
          <w:sz w:val="20"/>
        </w:rPr>
        <w:t>LA  POLICÍA NACIONAL</w:t>
      </w:r>
    </w:p>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jc w:val="center"/>
        <w:rPr>
          <w:rFonts w:cs="Arial"/>
          <w:bCs/>
          <w:sz w:val="20"/>
        </w:rPr>
      </w:pPr>
      <w:r>
        <w:rPr>
          <w:rFonts w:cs="Arial"/>
          <w:sz w:val="20"/>
        </w:rPr>
        <w:t>ORDENADOR DEL GASTO</w:t>
      </w:r>
    </w:p>
    <w:p w:rsidR="00BF0B12" w:rsidRPr="00DE03C6" w:rsidRDefault="00BF0B12" w:rsidP="00BF0B12">
      <w:pPr>
        <w:pStyle w:val="Textoindependiente"/>
        <w:tabs>
          <w:tab w:val="left" w:pos="426"/>
        </w:tabs>
        <w:jc w:val="center"/>
        <w:rPr>
          <w:rFonts w:cs="Arial"/>
          <w:bCs/>
          <w:sz w:val="20"/>
        </w:rPr>
      </w:pPr>
    </w:p>
    <w:p w:rsidR="00BF0B12" w:rsidRPr="00DE03C6" w:rsidRDefault="00BF0B12" w:rsidP="00BF0B12">
      <w:pPr>
        <w:pStyle w:val="Textoindependiente"/>
        <w:tabs>
          <w:tab w:val="left" w:pos="426"/>
        </w:tabs>
        <w:jc w:val="center"/>
        <w:rPr>
          <w:rFonts w:cs="Arial"/>
          <w:bCs/>
          <w:sz w:val="20"/>
        </w:rPr>
      </w:pPr>
    </w:p>
    <w:p w:rsidR="00BF0B12" w:rsidRPr="00DE03C6" w:rsidRDefault="00BF0B12" w:rsidP="00BF0B12">
      <w:pPr>
        <w:pStyle w:val="Textoindependiente"/>
        <w:tabs>
          <w:tab w:val="left" w:pos="426"/>
        </w:tabs>
        <w:rPr>
          <w:rFonts w:cs="Arial"/>
          <w:b/>
          <w:bCs/>
          <w:sz w:val="20"/>
        </w:rPr>
      </w:pPr>
      <w:r w:rsidRPr="00DE03C6">
        <w:rPr>
          <w:rFonts w:cs="Arial"/>
          <w:b/>
          <w:bCs/>
          <w:sz w:val="20"/>
        </w:rPr>
        <w:t>CONTRATISTA</w:t>
      </w:r>
    </w:p>
    <w:p w:rsidR="00BF0B12" w:rsidRPr="00DE03C6" w:rsidRDefault="00BF0B12" w:rsidP="00BF0B12">
      <w:pPr>
        <w:pStyle w:val="Textoindependiente"/>
        <w:tabs>
          <w:tab w:val="left" w:pos="426"/>
        </w:tabs>
        <w:rPr>
          <w:rFonts w:cs="Arial"/>
          <w:b/>
          <w:bCs/>
          <w:sz w:val="20"/>
        </w:rPr>
      </w:pPr>
    </w:p>
    <w:p w:rsidR="00BF0B12" w:rsidRPr="00DE03C6" w:rsidRDefault="00BF0B12" w:rsidP="00BF0B12">
      <w:pPr>
        <w:jc w:val="center"/>
        <w:rPr>
          <w:lang w:val="es-ES"/>
        </w:rPr>
      </w:pPr>
      <w:r>
        <w:t>R5EPRESENTANTE LEGAL ENTIDAD CONTRATISTA</w:t>
      </w:r>
    </w:p>
    <w:p w:rsidR="00BF0B12" w:rsidRPr="00DE03C6" w:rsidRDefault="00BF0B12" w:rsidP="00BF0B12">
      <w:pPr>
        <w:pStyle w:val="Textoindependiente"/>
        <w:rPr>
          <w:rFonts w:cs="Arial"/>
          <w:b/>
          <w:sz w:val="20"/>
        </w:rPr>
      </w:pPr>
    </w:p>
    <w:p w:rsidR="00BF0B12" w:rsidRDefault="00BF0B12" w:rsidP="00BF0B12">
      <w:pPr>
        <w:pStyle w:val="Textoindependiente"/>
        <w:rPr>
          <w:rFonts w:cs="Arial"/>
          <w:b/>
          <w:sz w:val="20"/>
        </w:rPr>
      </w:pPr>
    </w:p>
    <w:p w:rsidR="00BF0B12" w:rsidRDefault="00BF0B12" w:rsidP="00BF0B12">
      <w:pPr>
        <w:pStyle w:val="Textoindependiente"/>
        <w:rPr>
          <w:rFonts w:cs="Arial"/>
          <w:b/>
          <w:sz w:val="20"/>
        </w:rPr>
      </w:pPr>
    </w:p>
    <w:p w:rsidR="00BF0B12" w:rsidRDefault="00BF0B12" w:rsidP="00BF0B12">
      <w:pPr>
        <w:pStyle w:val="Textoindependiente"/>
        <w:rPr>
          <w:rFonts w:cs="Arial"/>
          <w:b/>
          <w:sz w:val="20"/>
        </w:rPr>
      </w:pPr>
    </w:p>
    <w:p w:rsidR="00BF0B12" w:rsidRPr="00DE03C6" w:rsidRDefault="00BF0B12" w:rsidP="00BF0B12">
      <w:pPr>
        <w:pStyle w:val="Textoindependiente"/>
        <w:rPr>
          <w:rFonts w:cs="Arial"/>
          <w:b/>
          <w:sz w:val="20"/>
        </w:rPr>
      </w:pPr>
    </w:p>
    <w:p w:rsidR="00BF0B12" w:rsidRDefault="00BF0B12"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5121D" w:rsidRDefault="00B5121D" w:rsidP="00BF0B12">
      <w:pPr>
        <w:pStyle w:val="Textoindependiente"/>
        <w:jc w:val="center"/>
        <w:rPr>
          <w:rFonts w:cs="Arial"/>
          <w:b/>
          <w:sz w:val="20"/>
        </w:rPr>
      </w:pPr>
    </w:p>
    <w:p w:rsidR="00BF0B12" w:rsidRDefault="00BF0B12"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6259DE" w:rsidRDefault="006259DE" w:rsidP="00BF0B12">
      <w:pPr>
        <w:pStyle w:val="Textoindependiente"/>
        <w:jc w:val="center"/>
        <w:rPr>
          <w:rFonts w:cs="Arial"/>
          <w:b/>
          <w:sz w:val="20"/>
        </w:rPr>
      </w:pPr>
    </w:p>
    <w:p w:rsidR="00BF0B12" w:rsidRPr="00DE03C6" w:rsidRDefault="00BF0B12" w:rsidP="00BF0B12">
      <w:pPr>
        <w:pStyle w:val="Textoindependiente"/>
        <w:jc w:val="center"/>
        <w:rPr>
          <w:rFonts w:cs="Arial"/>
          <w:b/>
          <w:sz w:val="20"/>
        </w:rPr>
      </w:pPr>
      <w:r w:rsidRPr="00DE03C6">
        <w:rPr>
          <w:rFonts w:cs="Arial"/>
          <w:b/>
          <w:sz w:val="20"/>
        </w:rPr>
        <w:lastRenderedPageBreak/>
        <w:t xml:space="preserve">ANEXO No. </w:t>
      </w:r>
      <w:r w:rsidR="00B5121D">
        <w:rPr>
          <w:rFonts w:cs="Arial"/>
          <w:b/>
          <w:sz w:val="20"/>
        </w:rPr>
        <w:t>5.</w:t>
      </w:r>
      <w:r w:rsidRPr="00DE03C6">
        <w:rPr>
          <w:rFonts w:cs="Arial"/>
          <w:b/>
          <w:sz w:val="20"/>
        </w:rPr>
        <w:t>1 “DATOS DEL CONTRATO”</w:t>
      </w:r>
    </w:p>
    <w:p w:rsidR="00BF0B12" w:rsidRPr="00DE03C6" w:rsidRDefault="00BF0B12" w:rsidP="00BF0B12">
      <w:pPr>
        <w:pStyle w:val="Textoindependiente"/>
        <w:ind w:left="720" w:hanging="1080"/>
        <w:rPr>
          <w:rFonts w:cs="Arial"/>
          <w:b/>
          <w:sz w:val="20"/>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678"/>
        <w:gridCol w:w="6639"/>
      </w:tblGrid>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 xml:space="preserve">CONTRATO </w:t>
            </w:r>
          </w:p>
        </w:tc>
        <w:tc>
          <w:tcPr>
            <w:tcW w:w="6639" w:type="dxa"/>
          </w:tcPr>
          <w:p w:rsidR="00BF0B12" w:rsidRPr="00DE03C6" w:rsidRDefault="00BF0B12" w:rsidP="00C955E6">
            <w:pPr>
              <w:pStyle w:val="Textoindependiente"/>
              <w:shd w:val="clear" w:color="auto" w:fill="FFFFFF"/>
              <w:rPr>
                <w:rFonts w:cs="Arial"/>
                <w:b/>
                <w:sz w:val="20"/>
              </w:rPr>
            </w:pPr>
            <w:r w:rsidRPr="00DE03C6">
              <w:rPr>
                <w:rFonts w:cs="Arial"/>
                <w:b/>
                <w:sz w:val="20"/>
              </w:rPr>
              <w:t xml:space="preserve">No. </w:t>
            </w:r>
          </w:p>
        </w:tc>
      </w:tr>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CONTRATANTE</w:t>
            </w:r>
          </w:p>
        </w:tc>
        <w:tc>
          <w:tcPr>
            <w:tcW w:w="6639" w:type="dxa"/>
          </w:tcPr>
          <w:p w:rsidR="00BF0B12" w:rsidRPr="00DE03C6" w:rsidRDefault="00BF0B12" w:rsidP="00C955E6">
            <w:pPr>
              <w:pStyle w:val="Textoindependiente"/>
              <w:shd w:val="clear" w:color="auto" w:fill="FFFFFF"/>
              <w:rPr>
                <w:rFonts w:cs="Arial"/>
                <w:b/>
                <w:sz w:val="20"/>
              </w:rPr>
            </w:pPr>
            <w:r w:rsidRPr="00DE03C6">
              <w:rPr>
                <w:rFonts w:cs="Arial"/>
                <w:sz w:val="20"/>
              </w:rPr>
              <w:t xml:space="preserve">POLICÍA NACIONAL </w:t>
            </w:r>
          </w:p>
        </w:tc>
      </w:tr>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REPRESENTANTE LEGAL Y/O DELEGADO</w:t>
            </w:r>
          </w:p>
        </w:tc>
        <w:tc>
          <w:tcPr>
            <w:tcW w:w="6639" w:type="dxa"/>
            <w:vAlign w:val="center"/>
          </w:tcPr>
          <w:p w:rsidR="00BF0B12" w:rsidRPr="00DE03C6" w:rsidRDefault="00BF0B12" w:rsidP="00C955E6">
            <w:pPr>
              <w:pStyle w:val="Textoindependiente"/>
              <w:shd w:val="clear" w:color="auto" w:fill="FFFFFF"/>
              <w:rPr>
                <w:rFonts w:cs="Arial"/>
                <w:b/>
                <w:sz w:val="20"/>
              </w:rPr>
            </w:pPr>
            <w:r w:rsidRPr="00DE03C6">
              <w:rPr>
                <w:rFonts w:cs="Arial"/>
                <w:b/>
                <w:sz w:val="20"/>
              </w:rPr>
              <w:t>NOMBRE DEL ORDENADOR DEL GASTO</w:t>
            </w:r>
          </w:p>
        </w:tc>
      </w:tr>
      <w:tr w:rsidR="00BF0B12" w:rsidRPr="00DE03C6" w:rsidTr="00C955E6">
        <w:trPr>
          <w:trHeight w:val="20"/>
          <w:jc w:val="center"/>
        </w:trPr>
        <w:tc>
          <w:tcPr>
            <w:tcW w:w="2678" w:type="dxa"/>
          </w:tcPr>
          <w:p w:rsidR="00BF0B12" w:rsidRPr="00DE03C6" w:rsidRDefault="00BF0B12" w:rsidP="00C955E6">
            <w:pPr>
              <w:shd w:val="clear" w:color="auto" w:fill="FFFFFF"/>
              <w:rPr>
                <w:b/>
              </w:rPr>
            </w:pPr>
            <w:r w:rsidRPr="00DE03C6">
              <w:rPr>
                <w:b/>
              </w:rPr>
              <w:t xml:space="preserve">CÉDULA DE </w:t>
            </w:r>
          </w:p>
          <w:p w:rsidR="00BF0B12" w:rsidRPr="00DE03C6" w:rsidRDefault="00BF0B12" w:rsidP="00C955E6">
            <w:pPr>
              <w:pStyle w:val="Textoindependiente"/>
              <w:shd w:val="clear" w:color="auto" w:fill="FFFFFF"/>
              <w:rPr>
                <w:rFonts w:cs="Arial"/>
                <w:b/>
                <w:sz w:val="20"/>
              </w:rPr>
            </w:pPr>
            <w:r w:rsidRPr="00DE03C6">
              <w:rPr>
                <w:rFonts w:cs="Arial"/>
                <w:b/>
                <w:sz w:val="20"/>
              </w:rPr>
              <w:t>CIUDADANÍA No.</w:t>
            </w:r>
          </w:p>
        </w:tc>
        <w:tc>
          <w:tcPr>
            <w:tcW w:w="6639" w:type="dxa"/>
            <w:vAlign w:val="center"/>
          </w:tcPr>
          <w:p w:rsidR="00BF0B12" w:rsidRPr="00DE03C6" w:rsidRDefault="00BF0B12" w:rsidP="00C955E6">
            <w:pPr>
              <w:pStyle w:val="Textoindependiente"/>
              <w:shd w:val="clear" w:color="auto" w:fill="FFFFFF"/>
              <w:rPr>
                <w:rFonts w:cs="Arial"/>
                <w:sz w:val="20"/>
              </w:rPr>
            </w:pPr>
            <w:r w:rsidRPr="00DE03C6">
              <w:rPr>
                <w:rFonts w:cs="Arial"/>
                <w:sz w:val="20"/>
              </w:rPr>
              <w:t>Del ordenador del gasto</w:t>
            </w:r>
          </w:p>
        </w:tc>
      </w:tr>
      <w:tr w:rsidR="00BF0B12" w:rsidRPr="00DE03C6" w:rsidTr="00C955E6">
        <w:trPr>
          <w:trHeight w:val="20"/>
          <w:jc w:val="center"/>
        </w:trPr>
        <w:tc>
          <w:tcPr>
            <w:tcW w:w="2678" w:type="dxa"/>
          </w:tcPr>
          <w:p w:rsidR="00BF0B12" w:rsidRPr="00DE03C6" w:rsidRDefault="00BF0B12" w:rsidP="00C955E6">
            <w:pPr>
              <w:shd w:val="clear" w:color="auto" w:fill="FFFFFF"/>
              <w:rPr>
                <w:b/>
              </w:rPr>
            </w:pPr>
            <w:r w:rsidRPr="00DE03C6">
              <w:rPr>
                <w:b/>
              </w:rPr>
              <w:t>CARGO</w:t>
            </w:r>
          </w:p>
        </w:tc>
        <w:tc>
          <w:tcPr>
            <w:tcW w:w="6639" w:type="dxa"/>
            <w:vAlign w:val="center"/>
          </w:tcPr>
          <w:p w:rsidR="00BF0B12" w:rsidRPr="00DE03C6" w:rsidRDefault="00BF0B12" w:rsidP="00C955E6">
            <w:pPr>
              <w:pStyle w:val="Textoindependiente"/>
              <w:shd w:val="clear" w:color="auto" w:fill="FFFFFF"/>
              <w:rPr>
                <w:rFonts w:cs="Arial"/>
                <w:sz w:val="20"/>
              </w:rPr>
            </w:pPr>
            <w:r w:rsidRPr="00DE03C6">
              <w:rPr>
                <w:rFonts w:cs="Arial"/>
                <w:sz w:val="20"/>
              </w:rPr>
              <w:t>Cargo del ordenador del gasto</w:t>
            </w:r>
          </w:p>
        </w:tc>
      </w:tr>
      <w:tr w:rsidR="00BF0B12" w:rsidRPr="00DE03C6" w:rsidTr="00C955E6">
        <w:trPr>
          <w:trHeight w:val="20"/>
          <w:jc w:val="center"/>
        </w:trPr>
        <w:tc>
          <w:tcPr>
            <w:tcW w:w="2678" w:type="dxa"/>
          </w:tcPr>
          <w:p w:rsidR="00BF0B12" w:rsidRPr="00DE03C6" w:rsidRDefault="00BF0B12" w:rsidP="00C955E6">
            <w:pPr>
              <w:pStyle w:val="Textoindependiente"/>
              <w:shd w:val="clear" w:color="auto" w:fill="FFFFFF"/>
              <w:rPr>
                <w:rFonts w:cs="Arial"/>
                <w:b/>
                <w:sz w:val="20"/>
              </w:rPr>
            </w:pPr>
            <w:r w:rsidRPr="00DE03C6">
              <w:rPr>
                <w:rFonts w:cs="Arial"/>
                <w:b/>
                <w:sz w:val="20"/>
              </w:rPr>
              <w:t xml:space="preserve">DISPOSICION DE NOMBRAMIENTO </w:t>
            </w:r>
          </w:p>
        </w:tc>
        <w:tc>
          <w:tcPr>
            <w:tcW w:w="6639" w:type="dxa"/>
            <w:vAlign w:val="center"/>
          </w:tcPr>
          <w:p w:rsidR="00BF0B12" w:rsidRPr="00DE03C6" w:rsidRDefault="00BF0B12" w:rsidP="00C955E6">
            <w:pPr>
              <w:pStyle w:val="Textoindependiente"/>
              <w:shd w:val="clear" w:color="auto" w:fill="FFFFFF"/>
              <w:rPr>
                <w:rFonts w:cs="Arial"/>
                <w:sz w:val="20"/>
              </w:rPr>
            </w:pPr>
            <w:r w:rsidRPr="00DE03C6">
              <w:rPr>
                <w:rFonts w:cs="Arial"/>
                <w:sz w:val="20"/>
              </w:rPr>
              <w:t>Del ordenador del gasto.</w:t>
            </w:r>
          </w:p>
        </w:tc>
      </w:tr>
      <w:tr w:rsidR="00BF0B12" w:rsidRPr="00DE03C6" w:rsidTr="00C955E6">
        <w:trPr>
          <w:trHeight w:val="20"/>
          <w:jc w:val="center"/>
        </w:trPr>
        <w:tc>
          <w:tcPr>
            <w:tcW w:w="2678" w:type="dxa"/>
          </w:tcPr>
          <w:p w:rsidR="00BF0B12" w:rsidRPr="00DE03C6" w:rsidRDefault="00BF0B12" w:rsidP="00C955E6">
            <w:pPr>
              <w:pStyle w:val="Textoindependiente"/>
              <w:rPr>
                <w:rFonts w:cs="Arial"/>
                <w:b/>
                <w:sz w:val="20"/>
              </w:rPr>
            </w:pPr>
            <w:r w:rsidRPr="00DE03C6">
              <w:rPr>
                <w:rFonts w:cs="Arial"/>
                <w:b/>
                <w:sz w:val="20"/>
              </w:rPr>
              <w:t>CONTRATISTA</w:t>
            </w:r>
          </w:p>
        </w:tc>
        <w:tc>
          <w:tcPr>
            <w:tcW w:w="6639" w:type="dxa"/>
          </w:tcPr>
          <w:p w:rsidR="00BF0B12" w:rsidRPr="00DE03C6" w:rsidRDefault="00BF0B12" w:rsidP="00C955E6">
            <w:pPr>
              <w:pStyle w:val="Textoindependiente"/>
              <w:rPr>
                <w:rFonts w:cs="Arial"/>
                <w:noProof/>
                <w:sz w:val="20"/>
              </w:rPr>
            </w:pPr>
            <w:r w:rsidRPr="00DE03C6">
              <w:rPr>
                <w:rFonts w:cs="Arial"/>
                <w:b/>
                <w:sz w:val="20"/>
              </w:rPr>
              <w:t xml:space="preserve">NOMBRE: </w:t>
            </w:r>
            <w:r w:rsidRPr="00DE03C6">
              <w:rPr>
                <w:rFonts w:cs="Arial"/>
                <w:noProof/>
                <w:sz w:val="20"/>
              </w:rPr>
              <w:t xml:space="preserve"> </w:t>
            </w:r>
          </w:p>
          <w:p w:rsidR="00BF0B12" w:rsidRPr="00DE03C6" w:rsidRDefault="00BF0B12" w:rsidP="00C955E6">
            <w:pPr>
              <w:pStyle w:val="Textoindependiente"/>
              <w:rPr>
                <w:rFonts w:cs="Arial"/>
                <w:sz w:val="20"/>
              </w:rPr>
            </w:pPr>
            <w:r w:rsidRPr="00DE03C6">
              <w:rPr>
                <w:rFonts w:cs="Arial"/>
                <w:b/>
                <w:sz w:val="20"/>
              </w:rPr>
              <w:t xml:space="preserve">NIT: </w:t>
            </w:r>
          </w:p>
          <w:p w:rsidR="00BF0B12" w:rsidRPr="00DE03C6" w:rsidRDefault="00BF0B12" w:rsidP="00C955E6">
            <w:pPr>
              <w:pStyle w:val="Textoindependiente"/>
              <w:rPr>
                <w:rFonts w:cs="Arial"/>
                <w:sz w:val="20"/>
              </w:rPr>
            </w:pPr>
            <w:r w:rsidRPr="00DE03C6">
              <w:rPr>
                <w:rFonts w:cs="Arial"/>
                <w:b/>
                <w:sz w:val="20"/>
              </w:rPr>
              <w:t xml:space="preserve">REPRESENTANTE LEGAL:  </w:t>
            </w:r>
          </w:p>
          <w:p w:rsidR="00BF0B12" w:rsidRPr="00DE03C6" w:rsidRDefault="00BF0B12" w:rsidP="00C955E6">
            <w:pPr>
              <w:pStyle w:val="Textoindependiente"/>
              <w:rPr>
                <w:rFonts w:cs="Arial"/>
                <w:sz w:val="20"/>
              </w:rPr>
            </w:pPr>
            <w:r w:rsidRPr="00DE03C6">
              <w:rPr>
                <w:rFonts w:cs="Arial"/>
                <w:b/>
                <w:sz w:val="20"/>
              </w:rPr>
              <w:t xml:space="preserve">DOC. IDENTIDAD: </w:t>
            </w:r>
          </w:p>
          <w:p w:rsidR="00BF0B12" w:rsidRPr="00DE03C6" w:rsidRDefault="00BF0B12" w:rsidP="00C955E6">
            <w:pPr>
              <w:pStyle w:val="Textoindependiente"/>
              <w:rPr>
                <w:rFonts w:cs="Arial"/>
                <w:sz w:val="20"/>
              </w:rPr>
            </w:pPr>
            <w:r w:rsidRPr="00DE03C6">
              <w:rPr>
                <w:rFonts w:cs="Arial"/>
                <w:b/>
                <w:sz w:val="20"/>
              </w:rPr>
              <w:t xml:space="preserve">CIUDAD NOTIFICACIÓN: </w:t>
            </w:r>
            <w:r w:rsidRPr="00DE03C6">
              <w:rPr>
                <w:rFonts w:cs="Arial"/>
                <w:noProof/>
                <w:sz w:val="20"/>
              </w:rPr>
              <w:t>Bogotá D.C.</w:t>
            </w:r>
          </w:p>
          <w:p w:rsidR="00BF0B12" w:rsidRPr="00DE03C6" w:rsidRDefault="00BF0B12" w:rsidP="00C955E6">
            <w:pPr>
              <w:pStyle w:val="Textoindependiente"/>
              <w:rPr>
                <w:rFonts w:cs="Arial"/>
                <w:sz w:val="20"/>
              </w:rPr>
            </w:pPr>
            <w:r w:rsidRPr="00DE03C6">
              <w:rPr>
                <w:rFonts w:cs="Arial"/>
                <w:b/>
                <w:sz w:val="20"/>
              </w:rPr>
              <w:t xml:space="preserve">DIRECCIÓN: </w:t>
            </w:r>
          </w:p>
          <w:p w:rsidR="00BF0B12" w:rsidRPr="00DE03C6" w:rsidRDefault="00BF0B12" w:rsidP="00C955E6">
            <w:pPr>
              <w:pStyle w:val="Textoindependiente"/>
              <w:rPr>
                <w:rFonts w:cs="Arial"/>
                <w:noProof/>
                <w:sz w:val="20"/>
              </w:rPr>
            </w:pPr>
            <w:r w:rsidRPr="00DE03C6">
              <w:rPr>
                <w:rFonts w:cs="Arial"/>
                <w:b/>
                <w:sz w:val="20"/>
              </w:rPr>
              <w:t xml:space="preserve">TELÉFONO: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bCs/>
                <w:sz w:val="20"/>
              </w:rPr>
            </w:pPr>
            <w:r w:rsidRPr="00DE03C6">
              <w:rPr>
                <w:rFonts w:cs="Arial"/>
                <w:b/>
                <w:bCs/>
                <w:sz w:val="20"/>
              </w:rPr>
              <w:t>CONSIDERANDOS</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sz w:val="20"/>
              </w:rPr>
              <w:t>Que el presente contrato se deriva del proceso de contratación directa PN-DIRAF CD XXXXXXX</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B5121D" w:rsidRDefault="00BF0B12" w:rsidP="00C955E6">
            <w:pPr>
              <w:pStyle w:val="Textoindependiente"/>
              <w:rPr>
                <w:rFonts w:cs="Arial"/>
                <w:b/>
                <w:bCs/>
                <w:sz w:val="20"/>
              </w:rPr>
            </w:pPr>
            <w:r w:rsidRPr="00B5121D">
              <w:rPr>
                <w:rFonts w:cs="Arial"/>
                <w:b/>
                <w:bCs/>
                <w:sz w:val="20"/>
              </w:rPr>
              <w:t>COORDINADOR DEL CONTRATO</w:t>
            </w:r>
          </w:p>
        </w:tc>
        <w:tc>
          <w:tcPr>
            <w:tcW w:w="6639" w:type="dxa"/>
            <w:tcBorders>
              <w:top w:val="single" w:sz="4" w:space="0" w:color="auto"/>
              <w:left w:val="single" w:sz="4" w:space="0" w:color="auto"/>
              <w:bottom w:val="single" w:sz="4" w:space="0" w:color="auto"/>
              <w:right w:val="single" w:sz="4" w:space="0" w:color="auto"/>
            </w:tcBorders>
          </w:tcPr>
          <w:p w:rsidR="00BF0B12" w:rsidRPr="00B5121D" w:rsidRDefault="006259DE" w:rsidP="00C955E6">
            <w:pPr>
              <w:adjustRightInd w:val="0"/>
              <w:jc w:val="both"/>
              <w:rPr>
                <w:lang w:val="es-ES"/>
              </w:rPr>
            </w:pPr>
            <w:r w:rsidRPr="00B5121D">
              <w:t>DE CONFORMIDAD CON LO ESTABLECIDO EN EL ECO)</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PRIMERA.- OBJETO</w:t>
            </w:r>
          </w:p>
          <w:p w:rsidR="00BF0B12" w:rsidRPr="00DE03C6" w:rsidRDefault="00BF0B12" w:rsidP="00C955E6">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jc w:val="both"/>
            </w:pPr>
            <w:r w:rsidRPr="00DE03C6">
              <w:t xml:space="preserve">El objeto del presente contrato es la: </w:t>
            </w:r>
            <w:r w:rsidRPr="00DE03C6">
              <w:rPr>
                <w:b/>
              </w:rPr>
              <w:t>XXXXXXXXXXXXXXXXXXXXXXXXXXXXX</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TERCERA.- VALOR</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jc w:val="both"/>
              <w:rPr>
                <w:lang w:val="es-CO"/>
              </w:rPr>
            </w:pPr>
            <w:r w:rsidRPr="00DE03C6">
              <w:t xml:space="preserve">El valor estimado para el presente proceso de contratación es la suma de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CUARTA.- FORMA DE PAGO</w:t>
            </w:r>
          </w:p>
          <w:p w:rsidR="00BF0B12" w:rsidRPr="00DE03C6" w:rsidRDefault="00BF0B12" w:rsidP="00C955E6">
            <w:pPr>
              <w:pStyle w:val="Textoindependiente"/>
              <w:rPr>
                <w:rFonts w:cs="Arial"/>
                <w:b/>
                <w:sz w:val="20"/>
              </w:rPr>
            </w:pPr>
          </w:p>
          <w:p w:rsidR="00BF0B12" w:rsidRPr="00DE03C6" w:rsidRDefault="00BF0B12" w:rsidP="00C955E6">
            <w:pPr>
              <w:pStyle w:val="Textoindependiente"/>
              <w:rPr>
                <w:rFonts w:cs="Arial"/>
                <w:b/>
                <w:sz w:val="20"/>
              </w:rPr>
            </w:pPr>
          </w:p>
          <w:p w:rsidR="00BF0B12" w:rsidRPr="00DE03C6" w:rsidRDefault="00BF0B12" w:rsidP="00C955E6">
            <w:pPr>
              <w:pStyle w:val="Textoindependiente"/>
              <w:rPr>
                <w:rFonts w:cs="Arial"/>
                <w:b/>
                <w:sz w:val="20"/>
              </w:rPr>
            </w:pPr>
          </w:p>
          <w:p w:rsidR="00BF0B12" w:rsidRPr="00DE03C6" w:rsidRDefault="00BF0B12" w:rsidP="00C955E6">
            <w:pPr>
              <w:pStyle w:val="Textoindependiente"/>
              <w:rPr>
                <w:rFonts w:cs="Arial"/>
                <w:b/>
                <w:sz w:val="20"/>
              </w:rPr>
            </w:pP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ind w:left="-4"/>
              <w:jc w:val="both"/>
              <w:rPr>
                <w:rFonts w:cs="Arial"/>
                <w:sz w:val="20"/>
              </w:rPr>
            </w:pPr>
            <w:r w:rsidRPr="00DE03C6">
              <w:rPr>
                <w:rFonts w:cs="Arial"/>
                <w:sz w:val="20"/>
              </w:rPr>
              <w:t>-La Policía Nacional-Dirección Administrativa y Financiera se obliga a cancelar el valor total del presente contrato, esto es la suma de :::</w:t>
            </w:r>
            <w:r w:rsidRPr="00DE03C6">
              <w:rPr>
                <w:rFonts w:cs="Arial"/>
                <w:sz w:val="20"/>
              </w:rPr>
              <w:br/>
            </w:r>
          </w:p>
          <w:p w:rsidR="00BF0B12" w:rsidRPr="00DE03C6" w:rsidRDefault="00BF0B12" w:rsidP="00C955E6">
            <w:pPr>
              <w:pStyle w:val="Textoindependiente"/>
              <w:rPr>
                <w:rFonts w:cs="Arial"/>
                <w:sz w:val="20"/>
              </w:rPr>
            </w:pPr>
            <w:r w:rsidRPr="00DE03C6">
              <w:rPr>
                <w:rFonts w:cs="Arial"/>
                <w:sz w:val="20"/>
              </w:rPr>
              <w:t>Los pagos se harán a la siguiente cuenta:</w:t>
            </w:r>
          </w:p>
          <w:p w:rsidR="00BF0B12" w:rsidRPr="00DE03C6" w:rsidRDefault="00BF0B12" w:rsidP="00C955E6">
            <w:pPr>
              <w:pStyle w:val="Textoindependiente"/>
              <w:rPr>
                <w:rFonts w:cs="Arial"/>
                <w:b/>
                <w:sz w:val="20"/>
              </w:rPr>
            </w:pPr>
            <w:r w:rsidRPr="00DE03C6">
              <w:rPr>
                <w:rFonts w:cs="Arial"/>
                <w:b/>
                <w:sz w:val="20"/>
              </w:rPr>
              <w:t xml:space="preserve">NOMBRE BENEFICIARIO:  </w:t>
            </w:r>
          </w:p>
          <w:p w:rsidR="00BF0B12" w:rsidRPr="00DE03C6" w:rsidRDefault="00BF0B12" w:rsidP="00C955E6">
            <w:pPr>
              <w:pStyle w:val="Textoindependiente"/>
              <w:rPr>
                <w:rFonts w:cs="Arial"/>
                <w:sz w:val="20"/>
              </w:rPr>
            </w:pPr>
            <w:r w:rsidRPr="00DE03C6">
              <w:rPr>
                <w:rFonts w:cs="Arial"/>
                <w:b/>
                <w:sz w:val="20"/>
              </w:rPr>
              <w:t>BANCO</w:t>
            </w:r>
            <w:r w:rsidRPr="00DE03C6">
              <w:rPr>
                <w:rFonts w:cs="Arial"/>
                <w:sz w:val="20"/>
              </w:rPr>
              <w:t>:</w:t>
            </w:r>
          </w:p>
          <w:p w:rsidR="00BF0B12" w:rsidRPr="00DE03C6" w:rsidRDefault="00BF0B12" w:rsidP="00C955E6">
            <w:pPr>
              <w:pStyle w:val="Textoindependiente"/>
              <w:ind w:right="110"/>
              <w:rPr>
                <w:rFonts w:cs="Arial"/>
                <w:sz w:val="20"/>
              </w:rPr>
            </w:pPr>
            <w:r w:rsidRPr="00DE03C6">
              <w:rPr>
                <w:rFonts w:cs="Arial"/>
                <w:b/>
                <w:sz w:val="20"/>
              </w:rPr>
              <w:t xml:space="preserve">TIPO DE CUENTA: </w:t>
            </w:r>
          </w:p>
          <w:p w:rsidR="00BF0B12" w:rsidRPr="00DE03C6" w:rsidRDefault="00BF0B12" w:rsidP="00C955E6">
            <w:pPr>
              <w:pStyle w:val="Textoindependiente"/>
              <w:ind w:right="110"/>
              <w:rPr>
                <w:rFonts w:cs="Arial"/>
                <w:sz w:val="20"/>
              </w:rPr>
            </w:pPr>
            <w:r w:rsidRPr="00DE03C6">
              <w:rPr>
                <w:rFonts w:cs="Arial"/>
                <w:b/>
                <w:sz w:val="20"/>
              </w:rPr>
              <w:t xml:space="preserve">NUMERO DE CUENTA :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QUINTA.- APROPIACIÓN PRESUPUESTAL.</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jc w:val="both"/>
              <w:rPr>
                <w:rFonts w:cs="Arial"/>
                <w:sz w:val="20"/>
              </w:rPr>
            </w:pPr>
            <w:r w:rsidRPr="00DE03C6">
              <w:rPr>
                <w:rFonts w:cs="Arial"/>
                <w:sz w:val="20"/>
              </w:rPr>
              <w:t>El presente contrato está respaldado por el Certificado de Disponibilidad Presupuestal No</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SEXTA.- PLAZO DE EJECUCIÓN</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sz w:val="20"/>
              </w:rPr>
              <w:t xml:space="preserve">Indicar Plazo de ejecución </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b/>
                <w:sz w:val="20"/>
              </w:rPr>
            </w:pPr>
            <w:r w:rsidRPr="00DE03C6">
              <w:rPr>
                <w:rFonts w:cs="Arial"/>
                <w:b/>
                <w:sz w:val="20"/>
              </w:rPr>
              <w:t>CLAUSULA OCTAVA: LUGAR Y FORMA DE ENTREGA:</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ind w:left="66"/>
              <w:jc w:val="both"/>
            </w:pPr>
            <w:r w:rsidRPr="00DE03C6">
              <w:t>Indicar lugar y forma de entrega de los elementos objeto del presente contrato</w:t>
            </w:r>
          </w:p>
        </w:tc>
      </w:tr>
      <w:tr w:rsidR="00BF0B12" w:rsidRPr="00DE03C6" w:rsidTr="00C955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
          <w:jc w:val="center"/>
        </w:trPr>
        <w:tc>
          <w:tcPr>
            <w:tcW w:w="2678"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b/>
                <w:sz w:val="20"/>
              </w:rPr>
              <w:t>CLAUSULA NOVENA -  MONEDA DEL CONTRATO</w:t>
            </w:r>
          </w:p>
        </w:tc>
        <w:tc>
          <w:tcPr>
            <w:tcW w:w="6639" w:type="dxa"/>
            <w:tcBorders>
              <w:top w:val="single" w:sz="4" w:space="0" w:color="auto"/>
              <w:left w:val="single" w:sz="4" w:space="0" w:color="auto"/>
              <w:bottom w:val="single" w:sz="4" w:space="0" w:color="auto"/>
              <w:right w:val="single" w:sz="4" w:space="0" w:color="auto"/>
            </w:tcBorders>
          </w:tcPr>
          <w:p w:rsidR="00BF0B12" w:rsidRPr="00DE03C6" w:rsidRDefault="00BF0B12" w:rsidP="00C955E6">
            <w:pPr>
              <w:pStyle w:val="Textoindependiente"/>
              <w:rPr>
                <w:rFonts w:cs="Arial"/>
                <w:sz w:val="20"/>
              </w:rPr>
            </w:pPr>
            <w:r w:rsidRPr="00DE03C6">
              <w:rPr>
                <w:rFonts w:cs="Arial"/>
                <w:sz w:val="20"/>
              </w:rPr>
              <w:t>Pesos colombianos</w:t>
            </w:r>
          </w:p>
          <w:p w:rsidR="00BF0B12" w:rsidRPr="00DE03C6" w:rsidRDefault="00BF0B12" w:rsidP="00C955E6">
            <w:pPr>
              <w:pStyle w:val="Textoindependiente"/>
              <w:rPr>
                <w:rFonts w:cs="Arial"/>
                <w:sz w:val="20"/>
              </w:rPr>
            </w:pPr>
          </w:p>
        </w:tc>
      </w:tr>
    </w:tbl>
    <w:p w:rsidR="00BF0B12" w:rsidRDefault="00BF0B12" w:rsidP="00BF0B12">
      <w:pPr>
        <w:pStyle w:val="Textoindependiente"/>
        <w:ind w:left="-240" w:firstLine="240"/>
        <w:rPr>
          <w:rFonts w:cs="Arial"/>
          <w:b/>
          <w:sz w:val="20"/>
        </w:rPr>
      </w:pPr>
      <w:bookmarkStart w:id="2" w:name="OLE_LINK1"/>
    </w:p>
    <w:p w:rsidR="00BF0B12" w:rsidRPr="00DE03C6" w:rsidRDefault="00BF0B12" w:rsidP="00BF0B12">
      <w:pPr>
        <w:pStyle w:val="Textoindependiente"/>
        <w:ind w:left="-240" w:firstLine="240"/>
        <w:rPr>
          <w:rFonts w:cs="Arial"/>
          <w:b/>
          <w:sz w:val="20"/>
        </w:rPr>
      </w:pPr>
    </w:p>
    <w:p w:rsidR="00BF0B12" w:rsidRPr="00DE03C6" w:rsidRDefault="00BF0B12" w:rsidP="00BF0B12">
      <w:pPr>
        <w:pStyle w:val="Textoindependiente"/>
        <w:ind w:left="-240" w:firstLine="240"/>
        <w:rPr>
          <w:rFonts w:cs="Arial"/>
          <w:b/>
          <w:sz w:val="20"/>
        </w:rPr>
      </w:pPr>
      <w:r w:rsidRPr="00DE03C6">
        <w:rPr>
          <w:rFonts w:cs="Arial"/>
          <w:b/>
          <w:sz w:val="20"/>
        </w:rPr>
        <w:t>LA POLICÍA NACIONAL</w:t>
      </w:r>
    </w:p>
    <w:bookmarkEnd w:id="2"/>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rPr>
          <w:rFonts w:cs="Arial"/>
          <w:b/>
          <w:bCs/>
          <w:sz w:val="20"/>
        </w:rPr>
      </w:pPr>
    </w:p>
    <w:p w:rsidR="00BF0B12" w:rsidRPr="00DE03C6" w:rsidRDefault="00BF0B12" w:rsidP="00BF0B12">
      <w:pPr>
        <w:pStyle w:val="Textoindependiente"/>
        <w:tabs>
          <w:tab w:val="left" w:pos="426"/>
        </w:tabs>
        <w:jc w:val="center"/>
        <w:rPr>
          <w:rFonts w:cs="Arial"/>
          <w:bCs/>
          <w:sz w:val="20"/>
        </w:rPr>
      </w:pPr>
      <w:r>
        <w:rPr>
          <w:rFonts w:cs="Arial"/>
          <w:sz w:val="20"/>
        </w:rPr>
        <w:t>ORDENADOR DEL GASTO</w:t>
      </w:r>
    </w:p>
    <w:p w:rsidR="00BF0B12" w:rsidRPr="00DE03C6" w:rsidRDefault="00BF0B12" w:rsidP="00BF0B12">
      <w:pPr>
        <w:pStyle w:val="Textoindependiente"/>
        <w:tabs>
          <w:tab w:val="left" w:pos="-180"/>
        </w:tabs>
        <w:rPr>
          <w:rFonts w:cs="Arial"/>
          <w:b/>
          <w:bCs/>
          <w:sz w:val="20"/>
        </w:rPr>
      </w:pPr>
    </w:p>
    <w:p w:rsidR="00BF0B12" w:rsidRPr="00DE03C6" w:rsidRDefault="00BF0B12" w:rsidP="00BF0B12">
      <w:pPr>
        <w:pStyle w:val="Textoindependiente"/>
        <w:tabs>
          <w:tab w:val="left" w:pos="-180"/>
        </w:tabs>
        <w:rPr>
          <w:rFonts w:cs="Arial"/>
          <w:bCs/>
          <w:sz w:val="20"/>
        </w:rPr>
      </w:pPr>
      <w:r w:rsidRPr="00DE03C6">
        <w:rPr>
          <w:rFonts w:cs="Arial"/>
          <w:b/>
          <w:bCs/>
          <w:sz w:val="20"/>
        </w:rPr>
        <w:t>CONTRATISTA</w:t>
      </w:r>
    </w:p>
    <w:p w:rsidR="00BF0B12" w:rsidRPr="00DE03C6" w:rsidRDefault="00BF0B12" w:rsidP="00BF0B12">
      <w:pPr>
        <w:pStyle w:val="Textoindependiente"/>
        <w:rPr>
          <w:rFonts w:cs="Arial"/>
          <w:b/>
          <w:sz w:val="20"/>
        </w:rPr>
      </w:pPr>
    </w:p>
    <w:p w:rsidR="00BF0B12" w:rsidRPr="00DE03C6" w:rsidRDefault="00BF0B12" w:rsidP="00BF0B12">
      <w:pPr>
        <w:pStyle w:val="Textoindependiente"/>
        <w:rPr>
          <w:rFonts w:cs="Arial"/>
          <w:b/>
          <w:sz w:val="20"/>
        </w:rPr>
      </w:pPr>
    </w:p>
    <w:p w:rsidR="00BF0B12" w:rsidRPr="006259DE" w:rsidRDefault="00BF0B12" w:rsidP="006259DE">
      <w:pPr>
        <w:jc w:val="center"/>
        <w:rPr>
          <w:lang w:val="es-ES"/>
        </w:rPr>
      </w:pPr>
      <w:r>
        <w:t>REPRESENTANTE LEGAL ENTIDAD CONTRATISTA</w:t>
      </w:r>
    </w:p>
    <w:p w:rsidR="00BF0B12" w:rsidRDefault="00BF0B12" w:rsidP="00BF0B12">
      <w:pPr>
        <w:pStyle w:val="Textoindependiente"/>
        <w:rPr>
          <w:rFonts w:cs="Arial"/>
          <w:b/>
          <w:sz w:val="20"/>
        </w:rPr>
      </w:pPr>
    </w:p>
    <w:p w:rsidR="005659AD" w:rsidRDefault="005659AD" w:rsidP="00BF0B12">
      <w:pPr>
        <w:pStyle w:val="Textoindependiente"/>
        <w:rPr>
          <w:rFonts w:cs="Arial"/>
          <w:b/>
          <w:sz w:val="20"/>
        </w:rPr>
      </w:pPr>
    </w:p>
    <w:p w:rsidR="00501031" w:rsidRDefault="00501031" w:rsidP="00BF0B12">
      <w:pPr>
        <w:pStyle w:val="Textoindependiente"/>
        <w:rPr>
          <w:rFonts w:cs="Arial"/>
          <w:b/>
          <w:sz w:val="20"/>
        </w:rPr>
      </w:pPr>
    </w:p>
    <w:p w:rsidR="00501031" w:rsidRPr="00DE03C6" w:rsidRDefault="00501031" w:rsidP="00501031">
      <w:pPr>
        <w:pStyle w:val="Prrafodelista1"/>
        <w:tabs>
          <w:tab w:val="left" w:pos="240"/>
          <w:tab w:val="center" w:pos="4459"/>
          <w:tab w:val="left" w:pos="5820"/>
        </w:tabs>
        <w:ind w:left="0"/>
        <w:jc w:val="center"/>
        <w:rPr>
          <w:rFonts w:ascii="Arial" w:hAnsi="Arial" w:cs="Arial"/>
          <w:b/>
          <w:sz w:val="20"/>
          <w:szCs w:val="20"/>
        </w:rPr>
      </w:pPr>
      <w:r w:rsidRPr="00DE03C6">
        <w:rPr>
          <w:rFonts w:ascii="Arial" w:hAnsi="Arial" w:cs="Arial"/>
          <w:b/>
          <w:sz w:val="20"/>
          <w:szCs w:val="20"/>
        </w:rPr>
        <w:lastRenderedPageBreak/>
        <w:t xml:space="preserve">ANEXO No. </w:t>
      </w:r>
      <w:r>
        <w:rPr>
          <w:rFonts w:ascii="Arial" w:hAnsi="Arial" w:cs="Arial"/>
          <w:b/>
          <w:sz w:val="20"/>
          <w:szCs w:val="20"/>
        </w:rPr>
        <w:t>6</w:t>
      </w:r>
    </w:p>
    <w:p w:rsidR="00501031" w:rsidRPr="0032267E" w:rsidRDefault="00501031" w:rsidP="00501031">
      <w:pPr>
        <w:jc w:val="center"/>
      </w:pPr>
    </w:p>
    <w:p w:rsidR="00501031" w:rsidRPr="00501031" w:rsidRDefault="00501031" w:rsidP="00501031">
      <w:pPr>
        <w:pStyle w:val="Prrafodelista1"/>
        <w:tabs>
          <w:tab w:val="left" w:pos="240"/>
          <w:tab w:val="center" w:pos="4459"/>
          <w:tab w:val="left" w:pos="5820"/>
        </w:tabs>
        <w:ind w:left="0"/>
        <w:jc w:val="center"/>
        <w:rPr>
          <w:rFonts w:ascii="Arial" w:hAnsi="Arial" w:cs="Arial"/>
          <w:b/>
          <w:sz w:val="20"/>
          <w:szCs w:val="20"/>
        </w:rPr>
      </w:pPr>
      <w:r w:rsidRPr="00501031">
        <w:rPr>
          <w:rFonts w:ascii="Arial" w:hAnsi="Arial" w:cs="Arial"/>
          <w:b/>
          <w:sz w:val="20"/>
          <w:szCs w:val="20"/>
        </w:rPr>
        <w:t>OFERTA ECONOMICA</w:t>
      </w:r>
    </w:p>
    <w:p w:rsidR="00501031" w:rsidRPr="0032267E" w:rsidRDefault="00501031" w:rsidP="00501031"/>
    <w:p w:rsidR="001B0935" w:rsidRDefault="001B0935" w:rsidP="00501031">
      <w:pPr>
        <w:rPr>
          <w:lang w:val="es-CO"/>
        </w:rPr>
      </w:pPr>
    </w:p>
    <w:tbl>
      <w:tblPr>
        <w:tblStyle w:val="Tablaconcuadrcula"/>
        <w:tblW w:w="5000" w:type="pct"/>
        <w:tblLook w:val="04A0"/>
      </w:tblPr>
      <w:tblGrid>
        <w:gridCol w:w="869"/>
        <w:gridCol w:w="4983"/>
        <w:gridCol w:w="1601"/>
        <w:gridCol w:w="1603"/>
      </w:tblGrid>
      <w:tr w:rsidR="001B0935" w:rsidRPr="000A174E" w:rsidTr="001B0935">
        <w:trPr>
          <w:trHeight w:val="274"/>
        </w:trPr>
        <w:tc>
          <w:tcPr>
            <w:tcW w:w="480" w:type="pct"/>
            <w:shd w:val="clear" w:color="auto" w:fill="31849B" w:themeFill="accent5" w:themeFillShade="BF"/>
            <w:vAlign w:val="center"/>
          </w:tcPr>
          <w:p w:rsidR="001B0935" w:rsidRPr="000A174E" w:rsidRDefault="001B0935" w:rsidP="001B2698">
            <w:pPr>
              <w:jc w:val="center"/>
              <w:rPr>
                <w:b/>
                <w:color w:val="FFFFFF" w:themeColor="background1"/>
                <w:sz w:val="16"/>
                <w:szCs w:val="16"/>
                <w:lang w:val="es-CO"/>
              </w:rPr>
            </w:pPr>
            <w:r w:rsidRPr="000A174E">
              <w:rPr>
                <w:b/>
                <w:color w:val="FFFFFF" w:themeColor="background1"/>
                <w:sz w:val="16"/>
                <w:szCs w:val="16"/>
                <w:lang w:val="es-CO"/>
              </w:rPr>
              <w:t>ITEM</w:t>
            </w:r>
          </w:p>
        </w:tc>
        <w:tc>
          <w:tcPr>
            <w:tcW w:w="2751" w:type="pct"/>
            <w:shd w:val="clear" w:color="auto" w:fill="31849B" w:themeFill="accent5" w:themeFillShade="BF"/>
            <w:vAlign w:val="center"/>
          </w:tcPr>
          <w:p w:rsidR="001B0935" w:rsidRPr="000A174E" w:rsidRDefault="001B0935" w:rsidP="001B2698">
            <w:pPr>
              <w:jc w:val="center"/>
              <w:rPr>
                <w:b/>
                <w:color w:val="FFFFFF" w:themeColor="background1"/>
                <w:sz w:val="16"/>
                <w:szCs w:val="16"/>
                <w:lang w:val="es-CO"/>
              </w:rPr>
            </w:pPr>
            <w:r w:rsidRPr="000A174E">
              <w:rPr>
                <w:b/>
                <w:color w:val="FFFFFF" w:themeColor="background1"/>
                <w:sz w:val="16"/>
                <w:szCs w:val="16"/>
                <w:lang w:val="es-CO"/>
              </w:rPr>
              <w:t>DESCRIPCION</w:t>
            </w:r>
          </w:p>
        </w:tc>
        <w:tc>
          <w:tcPr>
            <w:tcW w:w="884" w:type="pct"/>
            <w:shd w:val="clear" w:color="auto" w:fill="31849B" w:themeFill="accent5" w:themeFillShade="BF"/>
            <w:vAlign w:val="center"/>
          </w:tcPr>
          <w:p w:rsidR="001B0935" w:rsidRPr="000A174E" w:rsidRDefault="001B0935" w:rsidP="001B2698">
            <w:pPr>
              <w:jc w:val="center"/>
              <w:rPr>
                <w:b/>
                <w:color w:val="FFFFFF" w:themeColor="background1"/>
                <w:sz w:val="16"/>
                <w:szCs w:val="16"/>
                <w:lang w:val="es-CO"/>
              </w:rPr>
            </w:pPr>
            <w:r>
              <w:rPr>
                <w:b/>
                <w:color w:val="FFFFFF" w:themeColor="background1"/>
                <w:sz w:val="16"/>
                <w:szCs w:val="16"/>
                <w:lang w:val="es-CO"/>
              </w:rPr>
              <w:t>TARIFA TECHO</w:t>
            </w:r>
          </w:p>
        </w:tc>
        <w:tc>
          <w:tcPr>
            <w:tcW w:w="885" w:type="pct"/>
            <w:shd w:val="clear" w:color="auto" w:fill="31849B" w:themeFill="accent5" w:themeFillShade="BF"/>
          </w:tcPr>
          <w:p w:rsidR="001B0935" w:rsidRPr="000A174E" w:rsidRDefault="001B0935" w:rsidP="001B2698">
            <w:pPr>
              <w:jc w:val="center"/>
              <w:rPr>
                <w:b/>
                <w:color w:val="FFFFFF" w:themeColor="background1"/>
                <w:sz w:val="16"/>
                <w:szCs w:val="16"/>
                <w:lang w:val="es-CO"/>
              </w:rPr>
            </w:pPr>
            <w:r>
              <w:rPr>
                <w:b/>
                <w:color w:val="FFFFFF" w:themeColor="background1"/>
                <w:sz w:val="16"/>
                <w:szCs w:val="16"/>
                <w:lang w:val="es-CO"/>
              </w:rPr>
              <w:t>TARIFA OFERTADA INLCUIDO IVA</w:t>
            </w:r>
          </w:p>
        </w:tc>
      </w:tr>
      <w:tr w:rsidR="001B0935" w:rsidRPr="000A174E" w:rsidTr="001B0935">
        <w:tc>
          <w:tcPr>
            <w:tcW w:w="480" w:type="pct"/>
            <w:vMerge w:val="restart"/>
            <w:vAlign w:val="center"/>
          </w:tcPr>
          <w:p w:rsidR="001B0935" w:rsidRPr="000A174E" w:rsidRDefault="001B0935" w:rsidP="001B2698">
            <w:pPr>
              <w:jc w:val="center"/>
              <w:rPr>
                <w:b/>
                <w:bCs/>
                <w:sz w:val="16"/>
                <w:szCs w:val="16"/>
                <w:lang w:val="es-CO"/>
              </w:rPr>
            </w:pPr>
            <w:r w:rsidRPr="000A174E">
              <w:rPr>
                <w:b/>
                <w:bCs/>
                <w:sz w:val="16"/>
                <w:szCs w:val="16"/>
                <w:lang w:val="es-CO"/>
              </w:rPr>
              <w:t>1</w:t>
            </w:r>
          </w:p>
        </w:tc>
        <w:tc>
          <w:tcPr>
            <w:tcW w:w="2751" w:type="pct"/>
          </w:tcPr>
          <w:p w:rsidR="001B0935" w:rsidRPr="000A174E" w:rsidRDefault="001B0935" w:rsidP="001B2698">
            <w:pPr>
              <w:jc w:val="both"/>
              <w:rPr>
                <w:sz w:val="16"/>
                <w:szCs w:val="16"/>
                <w:lang w:val="es-CO"/>
              </w:rPr>
            </w:pPr>
            <w:r w:rsidRPr="000A174E">
              <w:rPr>
                <w:sz w:val="16"/>
                <w:szCs w:val="16"/>
                <w:lang w:val="es-CO"/>
              </w:rPr>
              <w:t xml:space="preserve">SERVICIOS incluye: (servicios, procedimientos e intervenciones, estancia, salas, urgencias, consultas ambulatorias especializadas) y todos los servicios que se presten dentro del contrato. </w:t>
            </w:r>
          </w:p>
        </w:tc>
        <w:tc>
          <w:tcPr>
            <w:tcW w:w="884" w:type="pct"/>
            <w:vMerge w:val="restart"/>
            <w:vAlign w:val="center"/>
          </w:tcPr>
          <w:p w:rsidR="001B0935" w:rsidRPr="000A174E" w:rsidRDefault="001B0935" w:rsidP="001B2698">
            <w:pPr>
              <w:jc w:val="center"/>
              <w:rPr>
                <w:b/>
                <w:sz w:val="16"/>
                <w:szCs w:val="16"/>
                <w:lang w:val="es-CO"/>
              </w:rPr>
            </w:pPr>
            <w:r w:rsidRPr="000A174E">
              <w:rPr>
                <w:b/>
                <w:sz w:val="16"/>
                <w:szCs w:val="16"/>
                <w:lang w:val="es-CO"/>
              </w:rPr>
              <w:t xml:space="preserve">SOAT VIGENTE </w:t>
            </w:r>
          </w:p>
          <w:p w:rsidR="001B0935" w:rsidRPr="000A174E" w:rsidRDefault="001B0935" w:rsidP="001B2698">
            <w:pPr>
              <w:jc w:val="center"/>
              <w:rPr>
                <w:b/>
                <w:sz w:val="16"/>
                <w:szCs w:val="16"/>
                <w:lang w:val="es-CO"/>
              </w:rPr>
            </w:pPr>
            <w:r w:rsidRPr="000A174E">
              <w:rPr>
                <w:b/>
                <w:sz w:val="16"/>
                <w:szCs w:val="16"/>
                <w:lang w:val="es-CO"/>
              </w:rPr>
              <w:t>2020 - 20%</w:t>
            </w:r>
          </w:p>
        </w:tc>
        <w:tc>
          <w:tcPr>
            <w:tcW w:w="885" w:type="pct"/>
            <w:vMerge w:val="restart"/>
          </w:tcPr>
          <w:p w:rsidR="001B0935" w:rsidRDefault="001B0935" w:rsidP="001B2698">
            <w:pPr>
              <w:jc w:val="center"/>
              <w:rPr>
                <w:b/>
                <w:sz w:val="16"/>
                <w:szCs w:val="16"/>
                <w:lang w:val="es-CO"/>
              </w:rPr>
            </w:pPr>
          </w:p>
          <w:p w:rsidR="001B0935" w:rsidRDefault="001B0935" w:rsidP="001B2698">
            <w:pPr>
              <w:jc w:val="center"/>
              <w:rPr>
                <w:b/>
                <w:sz w:val="16"/>
                <w:szCs w:val="16"/>
                <w:lang w:val="es-CO"/>
              </w:rPr>
            </w:pPr>
          </w:p>
          <w:p w:rsidR="001B0935" w:rsidRDefault="001B0935" w:rsidP="001B2698">
            <w:pPr>
              <w:jc w:val="center"/>
              <w:rPr>
                <w:b/>
                <w:sz w:val="16"/>
                <w:szCs w:val="16"/>
                <w:lang w:val="es-CO"/>
              </w:rPr>
            </w:pPr>
          </w:p>
          <w:p w:rsidR="001B0935" w:rsidRPr="000A174E" w:rsidRDefault="001B0935" w:rsidP="001B2698">
            <w:pPr>
              <w:jc w:val="center"/>
              <w:rPr>
                <w:b/>
                <w:sz w:val="16"/>
                <w:szCs w:val="16"/>
                <w:lang w:val="es-CO"/>
              </w:rPr>
            </w:pPr>
          </w:p>
        </w:tc>
      </w:tr>
      <w:tr w:rsidR="001B0935" w:rsidRPr="000A174E" w:rsidTr="001B0935">
        <w:trPr>
          <w:trHeight w:val="1087"/>
        </w:trPr>
        <w:tc>
          <w:tcPr>
            <w:tcW w:w="480" w:type="pct"/>
            <w:vMerge/>
          </w:tcPr>
          <w:p w:rsidR="001B0935" w:rsidRPr="000A174E" w:rsidRDefault="001B0935" w:rsidP="001B2698">
            <w:pPr>
              <w:jc w:val="center"/>
              <w:rPr>
                <w:sz w:val="16"/>
                <w:szCs w:val="16"/>
                <w:lang w:val="es-CO"/>
              </w:rPr>
            </w:pPr>
          </w:p>
        </w:tc>
        <w:tc>
          <w:tcPr>
            <w:tcW w:w="2751" w:type="pct"/>
          </w:tcPr>
          <w:p w:rsidR="001B0935" w:rsidRPr="000A174E" w:rsidRDefault="001B0935" w:rsidP="001B2698">
            <w:pPr>
              <w:jc w:val="both"/>
              <w:rPr>
                <w:sz w:val="16"/>
                <w:szCs w:val="16"/>
                <w:lang w:val="es-CO"/>
              </w:rPr>
            </w:pPr>
            <w:r w:rsidRPr="000A174E">
              <w:rPr>
                <w:sz w:val="16"/>
                <w:szCs w:val="16"/>
                <w:lang w:val="es-CO"/>
              </w:rPr>
              <w:t xml:space="preserve">Subespecialidades (cirugía oncológica, cirugía de tórax, cirugía vascular, cardiología, Nefrología, Gastroenterología, Reumatología, Endocrinología, </w:t>
            </w:r>
            <w:proofErr w:type="spellStart"/>
            <w:r w:rsidRPr="000A174E">
              <w:rPr>
                <w:sz w:val="16"/>
                <w:szCs w:val="16"/>
                <w:lang w:val="es-CO"/>
              </w:rPr>
              <w:t>Infectologia</w:t>
            </w:r>
            <w:proofErr w:type="spellEnd"/>
            <w:r w:rsidRPr="000A174E">
              <w:rPr>
                <w:sz w:val="16"/>
                <w:szCs w:val="16"/>
                <w:lang w:val="es-CO"/>
              </w:rPr>
              <w:t xml:space="preserve">, Hematología, Neumología, Dermatología, Neurología nefrología Pediátrica, </w:t>
            </w:r>
            <w:proofErr w:type="spellStart"/>
            <w:r w:rsidRPr="000A174E">
              <w:rPr>
                <w:sz w:val="16"/>
                <w:szCs w:val="16"/>
                <w:lang w:val="es-CO"/>
              </w:rPr>
              <w:t>Gastropediatría</w:t>
            </w:r>
            <w:proofErr w:type="spellEnd"/>
            <w:r w:rsidRPr="000A174E">
              <w:rPr>
                <w:sz w:val="16"/>
                <w:szCs w:val="16"/>
                <w:lang w:val="es-CO"/>
              </w:rPr>
              <w:t xml:space="preserve">, Neonatología, </w:t>
            </w:r>
            <w:proofErr w:type="spellStart"/>
            <w:r w:rsidRPr="000A174E">
              <w:rPr>
                <w:sz w:val="16"/>
                <w:szCs w:val="16"/>
                <w:lang w:val="es-CO"/>
              </w:rPr>
              <w:t>Neuropediatra</w:t>
            </w:r>
            <w:proofErr w:type="spellEnd"/>
            <w:r w:rsidRPr="000A174E">
              <w:rPr>
                <w:sz w:val="16"/>
                <w:szCs w:val="16"/>
                <w:lang w:val="es-CO"/>
              </w:rPr>
              <w:t xml:space="preserve"> y Ortopedista Pediátrico, Ginecología Oncóloga, Cirugía de Mano, Hepatología y Neuropsicología   </w:t>
            </w:r>
          </w:p>
        </w:tc>
        <w:tc>
          <w:tcPr>
            <w:tcW w:w="884" w:type="pct"/>
            <w:vMerge/>
            <w:vAlign w:val="center"/>
          </w:tcPr>
          <w:p w:rsidR="001B0935" w:rsidRPr="000A174E" w:rsidRDefault="001B0935" w:rsidP="001B2698">
            <w:pPr>
              <w:jc w:val="center"/>
              <w:rPr>
                <w:b/>
                <w:sz w:val="16"/>
                <w:szCs w:val="16"/>
                <w:lang w:val="es-CO"/>
              </w:rPr>
            </w:pPr>
          </w:p>
        </w:tc>
        <w:tc>
          <w:tcPr>
            <w:tcW w:w="885" w:type="pct"/>
            <w:vMerge/>
          </w:tcPr>
          <w:p w:rsidR="001B0935" w:rsidRPr="000A174E" w:rsidRDefault="001B0935" w:rsidP="001B2698">
            <w:pPr>
              <w:jc w:val="center"/>
              <w:rPr>
                <w:b/>
                <w:sz w:val="16"/>
                <w:szCs w:val="16"/>
                <w:lang w:val="es-CO"/>
              </w:rPr>
            </w:pPr>
          </w:p>
        </w:tc>
      </w:tr>
    </w:tbl>
    <w:p w:rsidR="001B0935" w:rsidRDefault="001B0935" w:rsidP="00501031">
      <w:pPr>
        <w:rPr>
          <w:lang w:val="es-CO"/>
        </w:rPr>
      </w:pPr>
    </w:p>
    <w:p w:rsidR="001B0935" w:rsidRDefault="001B0935" w:rsidP="00501031">
      <w:pPr>
        <w:rPr>
          <w:lang w:val="es-CO"/>
        </w:rPr>
      </w:pPr>
    </w:p>
    <w:p w:rsidR="00D27D9C" w:rsidRPr="00285485" w:rsidRDefault="00D27D9C" w:rsidP="00D27D9C">
      <w:pPr>
        <w:rPr>
          <w:b/>
        </w:rPr>
      </w:pPr>
      <w:r w:rsidRPr="006A2E32">
        <w:rPr>
          <w:b/>
        </w:rPr>
        <w:t xml:space="preserve">      </w:t>
      </w:r>
      <w:r w:rsidRPr="00285485">
        <w:rPr>
          <w:b/>
        </w:rPr>
        <w:t>INSUMOS MEDICO QUIRURGICOS</w:t>
      </w:r>
    </w:p>
    <w:p w:rsidR="001B0935" w:rsidRDefault="001B0935" w:rsidP="00501031">
      <w:pPr>
        <w:rPr>
          <w:lang w:val="es-CO"/>
        </w:rPr>
      </w:pPr>
    </w:p>
    <w:p w:rsidR="001B0935" w:rsidRDefault="001B0935" w:rsidP="00501031">
      <w:pPr>
        <w:rPr>
          <w:lang w:val="es-CO"/>
        </w:rPr>
      </w:pPr>
    </w:p>
    <w:p w:rsidR="00D27D9C" w:rsidRDefault="00D27D9C" w:rsidP="00D27D9C">
      <w:pPr>
        <w:jc w:val="center"/>
        <w:rPr>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96"/>
        <w:gridCol w:w="5690"/>
        <w:gridCol w:w="1250"/>
        <w:gridCol w:w="1444"/>
      </w:tblGrid>
      <w:tr w:rsidR="00BC5FB4" w:rsidRPr="006542E5" w:rsidTr="00D22B4E">
        <w:trPr>
          <w:trHeight w:val="20"/>
          <w:tblHeader/>
        </w:trPr>
        <w:tc>
          <w:tcPr>
            <w:tcW w:w="332" w:type="pct"/>
            <w:shd w:val="clear" w:color="auto" w:fill="31849B" w:themeFill="accent5" w:themeFillShade="BF"/>
            <w:noWrap/>
            <w:vAlign w:val="center"/>
            <w:hideMark/>
          </w:tcPr>
          <w:p w:rsidR="00BC5FB4" w:rsidRPr="006542E5" w:rsidRDefault="00BC5FB4" w:rsidP="001B2698">
            <w:pPr>
              <w:jc w:val="center"/>
              <w:rPr>
                <w:b/>
                <w:bCs/>
                <w:color w:val="FFFFFF" w:themeColor="background1"/>
                <w:sz w:val="16"/>
                <w:szCs w:val="16"/>
                <w:lang w:val="es-CO" w:eastAsia="es-CO"/>
              </w:rPr>
            </w:pPr>
            <w:r w:rsidRPr="006542E5">
              <w:rPr>
                <w:b/>
                <w:bCs/>
                <w:color w:val="FFFFFF" w:themeColor="background1"/>
                <w:sz w:val="16"/>
                <w:szCs w:val="16"/>
                <w:lang w:val="es-CO" w:eastAsia="es-CO"/>
              </w:rPr>
              <w:t>NO.</w:t>
            </w:r>
          </w:p>
        </w:tc>
        <w:tc>
          <w:tcPr>
            <w:tcW w:w="3168" w:type="pct"/>
            <w:shd w:val="clear" w:color="auto" w:fill="31849B" w:themeFill="accent5" w:themeFillShade="BF"/>
            <w:noWrap/>
            <w:vAlign w:val="center"/>
            <w:hideMark/>
          </w:tcPr>
          <w:p w:rsidR="00BC5FB4" w:rsidRPr="006542E5" w:rsidRDefault="00BC5FB4" w:rsidP="001B2698">
            <w:pPr>
              <w:jc w:val="center"/>
              <w:rPr>
                <w:b/>
                <w:bCs/>
                <w:color w:val="FFFFFF" w:themeColor="background1"/>
                <w:sz w:val="16"/>
                <w:szCs w:val="16"/>
                <w:lang w:val="es-CO" w:eastAsia="es-CO"/>
              </w:rPr>
            </w:pPr>
            <w:r w:rsidRPr="006542E5">
              <w:rPr>
                <w:b/>
                <w:bCs/>
                <w:color w:val="FFFFFF" w:themeColor="background1"/>
                <w:sz w:val="16"/>
                <w:szCs w:val="16"/>
                <w:lang w:val="es-CO" w:eastAsia="es-CO"/>
              </w:rPr>
              <w:t>DESCRIPCIÓN</w:t>
            </w:r>
          </w:p>
        </w:tc>
        <w:tc>
          <w:tcPr>
            <w:tcW w:w="696" w:type="pct"/>
            <w:shd w:val="clear" w:color="auto" w:fill="31849B" w:themeFill="accent5" w:themeFillShade="BF"/>
            <w:vAlign w:val="center"/>
            <w:hideMark/>
          </w:tcPr>
          <w:p w:rsidR="00BC5FB4" w:rsidRPr="006542E5" w:rsidRDefault="00BC5FB4" w:rsidP="001B2698">
            <w:pPr>
              <w:jc w:val="center"/>
              <w:rPr>
                <w:b/>
                <w:bCs/>
                <w:color w:val="FFFFFF" w:themeColor="background1"/>
                <w:sz w:val="16"/>
                <w:szCs w:val="16"/>
                <w:lang w:val="es-CO" w:eastAsia="es-CO"/>
              </w:rPr>
            </w:pPr>
            <w:r>
              <w:rPr>
                <w:b/>
                <w:bCs/>
                <w:color w:val="FFFFFF" w:themeColor="background1"/>
                <w:sz w:val="16"/>
                <w:szCs w:val="16"/>
                <w:lang w:val="es-CO" w:eastAsia="es-CO"/>
              </w:rPr>
              <w:t>TARIFA TECHO</w:t>
            </w:r>
          </w:p>
        </w:tc>
        <w:tc>
          <w:tcPr>
            <w:tcW w:w="804" w:type="pct"/>
            <w:shd w:val="clear" w:color="auto" w:fill="31849B" w:themeFill="accent5" w:themeFillShade="BF"/>
          </w:tcPr>
          <w:p w:rsidR="00BC5FB4" w:rsidRDefault="00BC5FB4" w:rsidP="001B2698">
            <w:pPr>
              <w:jc w:val="center"/>
              <w:rPr>
                <w:b/>
                <w:bCs/>
                <w:color w:val="FFFFFF" w:themeColor="background1"/>
                <w:sz w:val="16"/>
                <w:szCs w:val="16"/>
                <w:lang w:val="es-CO" w:eastAsia="es-CO"/>
              </w:rPr>
            </w:pPr>
          </w:p>
          <w:p w:rsidR="00BC5FB4" w:rsidRDefault="00BC5FB4" w:rsidP="001B2698">
            <w:pPr>
              <w:jc w:val="center"/>
              <w:rPr>
                <w:b/>
                <w:bCs/>
                <w:color w:val="FFFFFF" w:themeColor="background1"/>
                <w:sz w:val="16"/>
                <w:szCs w:val="16"/>
                <w:lang w:val="es-CO" w:eastAsia="es-CO"/>
              </w:rPr>
            </w:pPr>
            <w:r>
              <w:rPr>
                <w:b/>
                <w:bCs/>
                <w:color w:val="FFFFFF" w:themeColor="background1"/>
                <w:sz w:val="16"/>
                <w:szCs w:val="16"/>
                <w:lang w:val="es-CO" w:eastAsia="es-CO"/>
              </w:rPr>
              <w:t>TARIFA OFERTADA INCLUIDO IVA</w:t>
            </w:r>
          </w:p>
        </w:tc>
      </w:tr>
      <w:tr w:rsidR="00BC5FB4" w:rsidRPr="006542E5" w:rsidTr="00D22B4E">
        <w:trPr>
          <w:trHeight w:val="708"/>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CINTA DE INCONTINENCIA TRASOBTURATRIZ</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w:t>
            </w:r>
          </w:p>
        </w:tc>
        <w:tc>
          <w:tcPr>
            <w:tcW w:w="3168" w:type="pct"/>
            <w:shd w:val="clear" w:color="000000" w:fill="FFFFFF"/>
            <w:noWrap/>
            <w:vAlign w:val="center"/>
            <w:hideMark/>
          </w:tcPr>
          <w:p w:rsidR="00BC5FB4" w:rsidRPr="006542E5" w:rsidRDefault="00BC5FB4" w:rsidP="001B2698">
            <w:pPr>
              <w:rPr>
                <w:color w:val="000000"/>
                <w:sz w:val="16"/>
                <w:szCs w:val="16"/>
                <w:lang w:val="en-US" w:eastAsia="es-CO"/>
              </w:rPr>
            </w:pPr>
            <w:r w:rsidRPr="006542E5">
              <w:rPr>
                <w:color w:val="000000"/>
                <w:sz w:val="16"/>
                <w:szCs w:val="16"/>
                <w:lang w:val="en-US" w:eastAsia="es-CO"/>
              </w:rPr>
              <w:t>DREN BLAKE 19FR P/RESERV 4 CANAL 2230</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w:t>
            </w:r>
          </w:p>
        </w:tc>
        <w:tc>
          <w:tcPr>
            <w:tcW w:w="3168" w:type="pct"/>
            <w:shd w:val="clear" w:color="000000" w:fill="FFFFFF"/>
            <w:noWrap/>
            <w:vAlign w:val="center"/>
            <w:hideMark/>
          </w:tcPr>
          <w:p w:rsidR="00BC5FB4" w:rsidRPr="006542E5" w:rsidRDefault="00BC5FB4" w:rsidP="001B2698">
            <w:pPr>
              <w:rPr>
                <w:color w:val="000000"/>
                <w:sz w:val="16"/>
                <w:szCs w:val="16"/>
                <w:lang w:val="en-US" w:eastAsia="es-CO"/>
              </w:rPr>
            </w:pPr>
            <w:r w:rsidRPr="006542E5">
              <w:rPr>
                <w:color w:val="000000"/>
                <w:sz w:val="16"/>
                <w:szCs w:val="16"/>
                <w:lang w:val="en-US" w:eastAsia="es-CO"/>
              </w:rPr>
              <w:t>DREN BLAKE 24FR P/RESERVORIO [2234]</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4</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CIRCULAR 29MM CDH29A</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5</w:t>
            </w:r>
          </w:p>
        </w:tc>
        <w:tc>
          <w:tcPr>
            <w:tcW w:w="3168" w:type="pct"/>
            <w:tcBorders>
              <w:bottom w:val="single" w:sz="4" w:space="0" w:color="auto"/>
            </w:tcBorders>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LINEAL CORTANTE 55[TLC55]</w:t>
            </w:r>
          </w:p>
        </w:tc>
        <w:tc>
          <w:tcPr>
            <w:tcW w:w="696" w:type="pct"/>
            <w:tcBorders>
              <w:bottom w:val="single" w:sz="4" w:space="0" w:color="auto"/>
            </w:tcBorders>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Borders>
              <w:bottom w:val="single" w:sz="4" w:space="0" w:color="auto"/>
            </w:tcBorders>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tcBorders>
              <w:top w:val="single" w:sz="4" w:space="0" w:color="auto"/>
              <w:left w:val="single" w:sz="4" w:space="0" w:color="auto"/>
              <w:bottom w:val="single" w:sz="4" w:space="0" w:color="auto"/>
              <w:right w:val="single" w:sz="4" w:space="0" w:color="auto"/>
            </w:tcBorders>
            <w:shd w:val="clear" w:color="000000" w:fill="FFFFFF"/>
            <w:vAlign w:val="center"/>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6</w:t>
            </w:r>
          </w:p>
        </w:tc>
        <w:tc>
          <w:tcPr>
            <w:tcW w:w="316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LINEAL CORTANTE 75 TLC75</w:t>
            </w:r>
          </w:p>
        </w:tc>
        <w:tc>
          <w:tcPr>
            <w:tcW w:w="696" w:type="pct"/>
            <w:tcBorders>
              <w:top w:val="single" w:sz="4" w:space="0" w:color="auto"/>
              <w:left w:val="single" w:sz="4" w:space="0" w:color="auto"/>
              <w:bottom w:val="single" w:sz="4" w:space="0" w:color="auto"/>
              <w:right w:val="single" w:sz="4" w:space="0" w:color="auto"/>
            </w:tcBorders>
            <w:shd w:val="clear" w:color="auto" w:fill="auto"/>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Borders>
              <w:top w:val="single" w:sz="4" w:space="0" w:color="auto"/>
              <w:left w:val="single" w:sz="4" w:space="0" w:color="auto"/>
              <w:bottom w:val="single" w:sz="4" w:space="0" w:color="auto"/>
              <w:right w:val="single" w:sz="4" w:space="0" w:color="auto"/>
            </w:tcBorders>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7</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CIRCULAR 25MM EEA2535</w:t>
            </w:r>
          </w:p>
        </w:tc>
        <w:tc>
          <w:tcPr>
            <w:tcW w:w="696" w:type="pct"/>
            <w:tcBorders>
              <w:top w:val="single" w:sz="4" w:space="0" w:color="auto"/>
            </w:tcBorders>
            <w:shd w:val="clear" w:color="auto" w:fill="auto"/>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Borders>
              <w:top w:val="single" w:sz="4" w:space="0" w:color="auto"/>
            </w:tcBorders>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8</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CIRCULAR 28MM EEA28</w:t>
            </w:r>
          </w:p>
        </w:tc>
        <w:tc>
          <w:tcPr>
            <w:tcW w:w="696" w:type="pct"/>
            <w:shd w:val="clear" w:color="auto" w:fill="auto"/>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9</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ENDOGIA ULTRA UNIVERS EGIAUXL</w:t>
            </w:r>
          </w:p>
        </w:tc>
        <w:tc>
          <w:tcPr>
            <w:tcW w:w="696" w:type="pct"/>
            <w:shd w:val="clear" w:color="auto" w:fill="auto"/>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10</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GRAPADORA LINEAL CORTANTE 60 GIA6048S</w:t>
            </w:r>
          </w:p>
        </w:tc>
        <w:tc>
          <w:tcPr>
            <w:tcW w:w="696" w:type="pct"/>
            <w:shd w:val="clear" w:color="auto" w:fill="auto"/>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color w:val="000000"/>
                <w:sz w:val="16"/>
                <w:szCs w:val="16"/>
                <w:lang w:val="es-CO" w:eastAsia="es-CO"/>
              </w:rPr>
            </w:pPr>
          </w:p>
        </w:tc>
      </w:tr>
      <w:tr w:rsidR="00BC5FB4" w:rsidRPr="006542E5" w:rsidTr="00D22B4E">
        <w:trPr>
          <w:trHeight w:val="694"/>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11</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KIT DE TRAQUEOSTOMÍA PERCUT N 7 R/32007</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987"/>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12</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KIT DE TRAQUEOSTOMÍA PERCUT N 7,5 R/32008</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13</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KIT DE TRAQUEOSTOMÍA PERCUT N 8 R/32008</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14</w:t>
            </w:r>
          </w:p>
        </w:tc>
        <w:tc>
          <w:tcPr>
            <w:tcW w:w="3168" w:type="pct"/>
            <w:shd w:val="clear" w:color="000000" w:fill="FFFFFF"/>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KIT DE GASTROSTOMIA 16 FR 761600</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15</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KIT DE GASTROSTOMIA 20 FR</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16</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KIT DE GASTROSTOMIA 24 FR 0640-24</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17</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LIGADOR DE VÁRICES ESOFÁGICAS 7 BANDA</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18</w:t>
            </w:r>
          </w:p>
        </w:tc>
        <w:tc>
          <w:tcPr>
            <w:tcW w:w="3168" w:type="pct"/>
            <w:shd w:val="clear" w:color="000000" w:fill="FFFFFF"/>
            <w:noWrap/>
            <w:vAlign w:val="center"/>
            <w:hideMark/>
          </w:tcPr>
          <w:p w:rsidR="00BC5FB4" w:rsidRPr="006542E5" w:rsidRDefault="00BC5FB4" w:rsidP="001B2698">
            <w:pPr>
              <w:rPr>
                <w:color w:val="000000"/>
                <w:sz w:val="16"/>
                <w:szCs w:val="16"/>
                <w:lang w:val="en-US" w:eastAsia="es-CO"/>
              </w:rPr>
            </w:pPr>
            <w:r w:rsidRPr="006542E5">
              <w:rPr>
                <w:color w:val="000000"/>
                <w:sz w:val="16"/>
                <w:szCs w:val="16"/>
                <w:lang w:val="en-US" w:eastAsia="es-CO"/>
              </w:rPr>
              <w:t>MALLA INC/URINARIA T/VAG TVT ADVANTAGE</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w:t>
            </w:r>
            <w:r w:rsidRPr="006542E5">
              <w:rPr>
                <w:color w:val="000000"/>
                <w:sz w:val="16"/>
                <w:szCs w:val="16"/>
                <w:lang w:val="es-CO" w:eastAsia="es-CO"/>
              </w:rPr>
              <w:lastRenderedPageBreak/>
              <w:t>compra + 12%</w:t>
            </w:r>
          </w:p>
        </w:tc>
        <w:tc>
          <w:tcPr>
            <w:tcW w:w="804" w:type="pct"/>
          </w:tcPr>
          <w:p w:rsidR="00BC5FB4" w:rsidRPr="006542E5" w:rsidRDefault="00BC5FB4" w:rsidP="001B2698">
            <w:pPr>
              <w:jc w:val="center"/>
              <w:rPr>
                <w:sz w:val="16"/>
                <w:szCs w:val="16"/>
              </w:rPr>
            </w:pPr>
          </w:p>
        </w:tc>
      </w:tr>
      <w:tr w:rsidR="00BC5FB4" w:rsidRPr="006542E5" w:rsidTr="00D22B4E">
        <w:trPr>
          <w:trHeight w:val="995"/>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lastRenderedPageBreak/>
              <w:t>19</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OMYRA MESH 26X36CM 1062636</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20</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PROLENE 10CM X 10CM 3116</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21</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PROLENE 15CM X 15CM 3117</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1035"/>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22</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PROLENE 15X15 PARIETEX TCM1515</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978"/>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23</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PROLENE 20CM X 20CM 3102</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963"/>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24</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PROLENE 30CM X 30CM 3115</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1079"/>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25</w:t>
            </w:r>
          </w:p>
        </w:tc>
        <w:tc>
          <w:tcPr>
            <w:tcW w:w="3168" w:type="pct"/>
            <w:shd w:val="clear" w:color="000000" w:fill="FFFFFF"/>
            <w:noWrap/>
            <w:vAlign w:val="center"/>
            <w:hideMark/>
          </w:tcPr>
          <w:p w:rsidR="00BC5FB4" w:rsidRPr="006542E5" w:rsidRDefault="00BC5FB4" w:rsidP="001B2698">
            <w:pPr>
              <w:rPr>
                <w:color w:val="000000"/>
                <w:sz w:val="16"/>
                <w:szCs w:val="16"/>
                <w:lang w:val="en-US" w:eastAsia="es-CO"/>
              </w:rPr>
            </w:pPr>
            <w:r w:rsidRPr="006542E5">
              <w:rPr>
                <w:color w:val="000000"/>
                <w:sz w:val="16"/>
                <w:szCs w:val="16"/>
                <w:lang w:val="en-US" w:eastAsia="es-CO"/>
              </w:rPr>
              <w:t>MALLA PHYSIOMESH 20X25 OVALADA [PHY2025V];</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26</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MALLA PUVOVAGINAL TVT</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s-CO" w:eastAsia="es-CO"/>
              </w:rPr>
              <w:t>Vr</w:t>
            </w:r>
            <w:proofErr w:type="spellEnd"/>
            <w:r w:rsidRPr="006542E5">
              <w:rPr>
                <w:color w:val="000000"/>
                <w:sz w:val="16"/>
                <w:szCs w:val="16"/>
                <w:lang w:val="es-CO" w:eastAsia="es-CO"/>
              </w:rPr>
              <w:t xml:space="preserve"> factura compra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27</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PESARIO CERCLAJE ARABIN PERFORADO 652132</w:t>
            </w:r>
          </w:p>
        </w:tc>
        <w:tc>
          <w:tcPr>
            <w:tcW w:w="696" w:type="pct"/>
            <w:shd w:val="clear" w:color="auto" w:fill="auto"/>
            <w:vAlign w:val="center"/>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vAlign w:val="center"/>
          </w:tcPr>
          <w:p w:rsidR="00BC5FB4" w:rsidRPr="006542E5" w:rsidRDefault="00BC5FB4" w:rsidP="001B2698">
            <w:pPr>
              <w:jc w:val="center"/>
              <w:rPr>
                <w:sz w:val="16"/>
                <w:szCs w:val="16"/>
              </w:rPr>
            </w:pPr>
          </w:p>
        </w:tc>
      </w:tr>
      <w:tr w:rsidR="00BC5FB4" w:rsidRPr="006542E5" w:rsidTr="00D22B4E">
        <w:trPr>
          <w:trHeight w:val="1048"/>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28</w:t>
            </w:r>
          </w:p>
        </w:tc>
        <w:tc>
          <w:tcPr>
            <w:tcW w:w="3168" w:type="pct"/>
            <w:shd w:val="clear" w:color="000000" w:fill="FFFFFF"/>
            <w:noWrap/>
            <w:vAlign w:val="center"/>
            <w:hideMark/>
          </w:tcPr>
          <w:p w:rsidR="00BC5FB4" w:rsidRPr="006542E5" w:rsidRDefault="00BC5FB4" w:rsidP="001B2698">
            <w:pPr>
              <w:rPr>
                <w:color w:val="000000"/>
                <w:sz w:val="16"/>
                <w:szCs w:val="16"/>
                <w:lang w:val="en-US" w:eastAsia="es-CO"/>
              </w:rPr>
            </w:pPr>
            <w:r w:rsidRPr="006542E5">
              <w:rPr>
                <w:color w:val="000000"/>
                <w:sz w:val="16"/>
                <w:szCs w:val="16"/>
                <w:lang w:val="en-US" w:eastAsia="es-CO"/>
              </w:rPr>
              <w:t>PINZA LIGASURE 5MM 37CM REF LF1637</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991"/>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29</w:t>
            </w:r>
          </w:p>
        </w:tc>
        <w:tc>
          <w:tcPr>
            <w:tcW w:w="3168" w:type="pct"/>
            <w:shd w:val="clear" w:color="000000" w:fill="FFFFFF"/>
            <w:noWrap/>
            <w:vAlign w:val="center"/>
            <w:hideMark/>
          </w:tcPr>
          <w:p w:rsidR="00BC5FB4" w:rsidRPr="006542E5" w:rsidRDefault="00BC5FB4" w:rsidP="001B2698">
            <w:pPr>
              <w:rPr>
                <w:color w:val="000000"/>
                <w:sz w:val="16"/>
                <w:szCs w:val="16"/>
                <w:lang w:val="en-US" w:eastAsia="es-CO"/>
              </w:rPr>
            </w:pPr>
            <w:r w:rsidRPr="006542E5">
              <w:rPr>
                <w:color w:val="000000"/>
                <w:sz w:val="16"/>
                <w:szCs w:val="16"/>
                <w:lang w:val="en-US" w:eastAsia="es-CO"/>
              </w:rPr>
              <w:t>PINZA LIGASURE MARYLAND JAW 37MM LF1737</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30</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PROTESIS VASCULAR DACRON BIFURCADA 14X7</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31</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LINEAL CORTANTE VERDE60 GIA6048L</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32</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LINEAL CORTANTE VERDE80 GIA8048L</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1071"/>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33</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VERDE 60MM 30415</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34</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AZUL ENGRAPADORA 55MM[TCR55]</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989"/>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35</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AZULES</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36</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VERDE P/GRAPADORA [ECR60G]</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lastRenderedPageBreak/>
              <w:t>37</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RECARGA VERDE P/GRAPADORA REF TR45G</w:t>
            </w:r>
          </w:p>
        </w:tc>
        <w:tc>
          <w:tcPr>
            <w:tcW w:w="696" w:type="pct"/>
            <w:shd w:val="clear" w:color="auto" w:fill="auto"/>
            <w:hideMark/>
          </w:tcPr>
          <w:p w:rsidR="00BC5FB4" w:rsidRPr="006542E5" w:rsidRDefault="00BC5FB4" w:rsidP="001B2698">
            <w:pPr>
              <w:jc w:val="center"/>
              <w:rPr>
                <w:sz w:val="16"/>
                <w:szCs w:val="16"/>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tcPr>
          <w:p w:rsidR="00BC5FB4" w:rsidRPr="006542E5" w:rsidRDefault="00BC5FB4" w:rsidP="001B2698">
            <w:pPr>
              <w:jc w:val="center"/>
              <w:rPr>
                <w:sz w:val="16"/>
                <w:szCs w:val="16"/>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38</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SONDA DE GASTROSTOMIA 20FR 8884720205</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$ 244.989</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39</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SONDA ENTERAL C.GUIA P.TUNGST 12</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$ 282.616</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40</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SURGICEL FIBRILLAR 5.1X10.2CM [411962]</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$ 960.816</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41</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TIJERA DE ARMONICO FOCUS REF FCS9</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995"/>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42</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TROCAR DESC 12MM 110MM S/C GYTR-B-12D</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$ 664.700</w:t>
            </w:r>
          </w:p>
        </w:tc>
        <w:tc>
          <w:tcPr>
            <w:tcW w:w="804" w:type="pct"/>
            <w:vAlign w:val="center"/>
          </w:tcPr>
          <w:p w:rsidR="00BC5FB4" w:rsidRPr="006542E5" w:rsidRDefault="00BC5FB4" w:rsidP="001B2698">
            <w:pPr>
              <w:jc w:val="center"/>
              <w:rPr>
                <w:color w:val="000000"/>
                <w:sz w:val="16"/>
                <w:szCs w:val="16"/>
                <w:lang w:val="es-CO" w:eastAsia="es-CO"/>
              </w:rPr>
            </w:pPr>
          </w:p>
        </w:tc>
      </w:tr>
      <w:tr w:rsidR="00BC5FB4" w:rsidRPr="006542E5" w:rsidTr="00D22B4E">
        <w:trPr>
          <w:trHeight w:val="20"/>
        </w:trPr>
        <w:tc>
          <w:tcPr>
            <w:tcW w:w="332" w:type="pct"/>
            <w:shd w:val="clear" w:color="auto" w:fill="auto"/>
            <w:noWrap/>
            <w:vAlign w:val="center"/>
            <w:hideMark/>
          </w:tcPr>
          <w:p w:rsidR="00BC5FB4" w:rsidRPr="006542E5" w:rsidRDefault="00BC5FB4" w:rsidP="001B2698">
            <w:pPr>
              <w:jc w:val="center"/>
              <w:rPr>
                <w:color w:val="000000"/>
                <w:sz w:val="16"/>
                <w:szCs w:val="16"/>
                <w:lang w:val="es-CO" w:eastAsia="es-CO"/>
              </w:rPr>
            </w:pPr>
            <w:r w:rsidRPr="006542E5">
              <w:rPr>
                <w:color w:val="000000"/>
                <w:sz w:val="16"/>
                <w:szCs w:val="16"/>
                <w:lang w:val="es-CO" w:eastAsia="es-CO"/>
              </w:rPr>
              <w:t>43</w:t>
            </w:r>
          </w:p>
        </w:tc>
        <w:tc>
          <w:tcPr>
            <w:tcW w:w="3168" w:type="pct"/>
            <w:shd w:val="clear" w:color="000000" w:fill="FFFFFF"/>
            <w:noWrap/>
            <w:vAlign w:val="center"/>
            <w:hideMark/>
          </w:tcPr>
          <w:p w:rsidR="00BC5FB4" w:rsidRPr="006542E5" w:rsidRDefault="00BC5FB4" w:rsidP="001B2698">
            <w:pPr>
              <w:rPr>
                <w:color w:val="000000"/>
                <w:sz w:val="16"/>
                <w:szCs w:val="16"/>
                <w:lang w:val="es-CO" w:eastAsia="es-CO"/>
              </w:rPr>
            </w:pPr>
            <w:r w:rsidRPr="006542E5">
              <w:rPr>
                <w:color w:val="000000"/>
                <w:sz w:val="16"/>
                <w:szCs w:val="16"/>
                <w:lang w:val="es-CO" w:eastAsia="es-CO"/>
              </w:rPr>
              <w:t>VENTROFIL 2XDS100 X 75CM</w:t>
            </w:r>
          </w:p>
        </w:tc>
        <w:tc>
          <w:tcPr>
            <w:tcW w:w="696" w:type="pct"/>
            <w:shd w:val="clear" w:color="auto" w:fill="auto"/>
            <w:vAlign w:val="center"/>
            <w:hideMark/>
          </w:tcPr>
          <w:p w:rsidR="00BC5FB4" w:rsidRPr="006542E5" w:rsidRDefault="00BC5FB4" w:rsidP="001B2698">
            <w:pPr>
              <w:jc w:val="center"/>
              <w:rPr>
                <w:color w:val="000000"/>
                <w:sz w:val="16"/>
                <w:szCs w:val="16"/>
                <w:lang w:val="es-CO" w:eastAsia="es-CO"/>
              </w:rPr>
            </w:pPr>
            <w:proofErr w:type="spellStart"/>
            <w:r w:rsidRPr="006542E5">
              <w:rPr>
                <w:color w:val="000000"/>
                <w:sz w:val="16"/>
                <w:szCs w:val="16"/>
                <w:lang w:val="en-US" w:eastAsia="es-CO"/>
              </w:rPr>
              <w:t>Vr</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factura</w:t>
            </w:r>
            <w:proofErr w:type="spellEnd"/>
            <w:r w:rsidRPr="006542E5">
              <w:rPr>
                <w:color w:val="000000"/>
                <w:sz w:val="16"/>
                <w:szCs w:val="16"/>
                <w:lang w:val="en-US" w:eastAsia="es-CO"/>
              </w:rPr>
              <w:t xml:space="preserve"> </w:t>
            </w:r>
            <w:proofErr w:type="spellStart"/>
            <w:r w:rsidRPr="006542E5">
              <w:rPr>
                <w:color w:val="000000"/>
                <w:sz w:val="16"/>
                <w:szCs w:val="16"/>
                <w:lang w:val="en-US" w:eastAsia="es-CO"/>
              </w:rPr>
              <w:t>compra</w:t>
            </w:r>
            <w:proofErr w:type="spellEnd"/>
            <w:r w:rsidRPr="006542E5">
              <w:rPr>
                <w:color w:val="000000"/>
                <w:sz w:val="16"/>
                <w:szCs w:val="16"/>
                <w:lang w:val="en-US" w:eastAsia="es-CO"/>
              </w:rPr>
              <w:t xml:space="preserve"> + 12%</w:t>
            </w:r>
          </w:p>
        </w:tc>
        <w:tc>
          <w:tcPr>
            <w:tcW w:w="804" w:type="pct"/>
            <w:vAlign w:val="center"/>
          </w:tcPr>
          <w:p w:rsidR="00BC5FB4" w:rsidRPr="006542E5" w:rsidRDefault="00BC5FB4" w:rsidP="001B2698">
            <w:pPr>
              <w:jc w:val="center"/>
              <w:rPr>
                <w:color w:val="000000"/>
                <w:sz w:val="16"/>
                <w:szCs w:val="16"/>
                <w:lang w:val="es-CO" w:eastAsia="es-CO"/>
              </w:rPr>
            </w:pPr>
          </w:p>
        </w:tc>
      </w:tr>
    </w:tbl>
    <w:p w:rsidR="00D27D9C" w:rsidRDefault="00D27D9C" w:rsidP="00D27D9C">
      <w:pPr>
        <w:jc w:val="center"/>
        <w:rPr>
          <w:b/>
          <w:u w:val="single"/>
        </w:rPr>
      </w:pPr>
    </w:p>
    <w:p w:rsidR="00D27D9C" w:rsidRDefault="00D27D9C" w:rsidP="00D27D9C">
      <w:pPr>
        <w:jc w:val="center"/>
        <w:rPr>
          <w:b/>
          <w:u w:val="single"/>
        </w:rPr>
      </w:pPr>
    </w:p>
    <w:tbl>
      <w:tblPr>
        <w:tblW w:w="5000" w:type="pct"/>
        <w:jc w:val="center"/>
        <w:tblCellMar>
          <w:left w:w="70" w:type="dxa"/>
          <w:right w:w="70" w:type="dxa"/>
        </w:tblCellMar>
        <w:tblLook w:val="04A0"/>
      </w:tblPr>
      <w:tblGrid>
        <w:gridCol w:w="547"/>
        <w:gridCol w:w="5692"/>
        <w:gridCol w:w="1354"/>
        <w:gridCol w:w="1387"/>
      </w:tblGrid>
      <w:tr w:rsidR="00BC5FB4" w:rsidRPr="00FD2185" w:rsidTr="00792E68">
        <w:trPr>
          <w:trHeight w:val="930"/>
          <w:jc w:val="center"/>
        </w:trPr>
        <w:tc>
          <w:tcPr>
            <w:tcW w:w="305" w:type="pct"/>
            <w:tcBorders>
              <w:top w:val="single" w:sz="8" w:space="0" w:color="auto"/>
              <w:left w:val="single" w:sz="8" w:space="0" w:color="auto"/>
              <w:bottom w:val="single" w:sz="8" w:space="0" w:color="auto"/>
              <w:right w:val="single" w:sz="8" w:space="0" w:color="auto"/>
            </w:tcBorders>
            <w:shd w:val="clear" w:color="000000" w:fill="31849B"/>
            <w:noWrap/>
            <w:vAlign w:val="bottom"/>
            <w:hideMark/>
          </w:tcPr>
          <w:p w:rsidR="00BC5FB4" w:rsidRPr="00FD2185" w:rsidRDefault="00BC5FB4" w:rsidP="001B2698">
            <w:pPr>
              <w:jc w:val="center"/>
              <w:rPr>
                <w:b/>
                <w:bCs/>
                <w:color w:val="FFFFFF"/>
                <w:sz w:val="16"/>
                <w:szCs w:val="16"/>
                <w:lang w:val="es-CO" w:eastAsia="es-CO"/>
              </w:rPr>
            </w:pPr>
            <w:r w:rsidRPr="00FD2185">
              <w:rPr>
                <w:b/>
                <w:bCs/>
                <w:color w:val="FFFFFF"/>
                <w:sz w:val="16"/>
                <w:szCs w:val="16"/>
                <w:lang w:val="es-CO" w:eastAsia="es-CO"/>
              </w:rPr>
              <w:t>No</w:t>
            </w:r>
          </w:p>
        </w:tc>
        <w:tc>
          <w:tcPr>
            <w:tcW w:w="3168" w:type="pct"/>
            <w:tcBorders>
              <w:top w:val="single" w:sz="8" w:space="0" w:color="auto"/>
              <w:left w:val="nil"/>
              <w:bottom w:val="single" w:sz="8" w:space="0" w:color="auto"/>
              <w:right w:val="single" w:sz="8" w:space="0" w:color="auto"/>
            </w:tcBorders>
            <w:shd w:val="clear" w:color="000000" w:fill="31849B"/>
            <w:noWrap/>
            <w:vAlign w:val="bottom"/>
            <w:hideMark/>
          </w:tcPr>
          <w:p w:rsidR="00BC5FB4" w:rsidRPr="00FD2185" w:rsidRDefault="00BC5FB4" w:rsidP="001B2698">
            <w:pPr>
              <w:jc w:val="center"/>
              <w:rPr>
                <w:b/>
                <w:bCs/>
                <w:color w:val="FFFFFF"/>
                <w:sz w:val="16"/>
                <w:szCs w:val="16"/>
                <w:lang w:val="es-CO" w:eastAsia="es-CO"/>
              </w:rPr>
            </w:pPr>
            <w:r w:rsidRPr="00FD2185">
              <w:rPr>
                <w:b/>
                <w:bCs/>
                <w:color w:val="FFFFFF"/>
                <w:sz w:val="16"/>
                <w:szCs w:val="16"/>
                <w:lang w:val="es-CO" w:eastAsia="es-CO"/>
              </w:rPr>
              <w:t>DESCRIPCION</w:t>
            </w:r>
          </w:p>
        </w:tc>
        <w:tc>
          <w:tcPr>
            <w:tcW w:w="754" w:type="pct"/>
            <w:tcBorders>
              <w:top w:val="single" w:sz="8" w:space="0" w:color="auto"/>
              <w:left w:val="nil"/>
              <w:bottom w:val="single" w:sz="8" w:space="0" w:color="auto"/>
              <w:right w:val="single" w:sz="8" w:space="0" w:color="auto"/>
            </w:tcBorders>
            <w:shd w:val="clear" w:color="000000" w:fill="31849B"/>
            <w:vAlign w:val="center"/>
            <w:hideMark/>
          </w:tcPr>
          <w:p w:rsidR="00BC5FB4" w:rsidRPr="00FD2185" w:rsidRDefault="00BC5FB4" w:rsidP="001B2698">
            <w:pPr>
              <w:jc w:val="center"/>
              <w:rPr>
                <w:b/>
                <w:bCs/>
                <w:color w:val="FFFFFF"/>
                <w:sz w:val="16"/>
                <w:szCs w:val="16"/>
                <w:lang w:val="es-CO" w:eastAsia="es-CO"/>
              </w:rPr>
            </w:pPr>
            <w:r>
              <w:rPr>
                <w:b/>
                <w:bCs/>
                <w:color w:val="FFFFFF"/>
                <w:sz w:val="16"/>
                <w:szCs w:val="16"/>
                <w:lang w:val="es-CO" w:eastAsia="es-CO"/>
              </w:rPr>
              <w:t>PRECIO TECHO</w:t>
            </w:r>
          </w:p>
        </w:tc>
        <w:tc>
          <w:tcPr>
            <w:tcW w:w="772" w:type="pct"/>
            <w:tcBorders>
              <w:top w:val="single" w:sz="8" w:space="0" w:color="auto"/>
              <w:left w:val="nil"/>
              <w:bottom w:val="single" w:sz="8" w:space="0" w:color="auto"/>
              <w:right w:val="single" w:sz="8" w:space="0" w:color="auto"/>
            </w:tcBorders>
            <w:shd w:val="clear" w:color="000000" w:fill="31849B"/>
          </w:tcPr>
          <w:p w:rsidR="00BC5FB4" w:rsidRDefault="00BC5FB4" w:rsidP="001B2698">
            <w:pPr>
              <w:jc w:val="center"/>
              <w:rPr>
                <w:b/>
                <w:bCs/>
                <w:color w:val="FFFFFF"/>
                <w:sz w:val="16"/>
                <w:szCs w:val="16"/>
                <w:lang w:val="es-CO" w:eastAsia="es-CO"/>
              </w:rPr>
            </w:pPr>
          </w:p>
          <w:p w:rsidR="00BC5FB4" w:rsidRPr="00FD2185" w:rsidRDefault="00BC5FB4" w:rsidP="001B2698">
            <w:pPr>
              <w:jc w:val="center"/>
              <w:rPr>
                <w:b/>
                <w:bCs/>
                <w:color w:val="FFFFFF"/>
                <w:sz w:val="16"/>
                <w:szCs w:val="16"/>
                <w:lang w:val="es-CO" w:eastAsia="es-CO"/>
              </w:rPr>
            </w:pPr>
            <w:r>
              <w:rPr>
                <w:b/>
                <w:bCs/>
                <w:color w:val="FFFFFF"/>
                <w:sz w:val="16"/>
                <w:szCs w:val="16"/>
                <w:lang w:val="es-CO" w:eastAsia="es-CO"/>
              </w:rPr>
              <w:t>TARIFA OFERTADA INCLUIDO IVA</w:t>
            </w: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A.T.I TAPON HEPARINIZADO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$1.230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ACIFLEX 5X4X4.5 [M650G] ACERO QCO CARDIO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$145.507</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ADAPTADOR UNIVERSAL DE OXIGENO 63-503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$4.172</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ESPINAL/RAQUIDEA 18Gx3 1/2 4501390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ESPINAL/RAQUIDEA 20Gx3 1/2 4509900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ESPINAL/RAQUIDEA 22Gx3 1/2 405181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ESPINAL/RAQUIDEA 25Gx3 1/2 4505905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ESPINAL/RAQUIDEA 26G x 3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ESPINAL/RAQUIDEA 27G x 3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16G x 1 1/2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18G x 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19G x 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20G x 1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21G x 1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23G x 1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HIPODERMICA 27G x 1/2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P/ASPIRADO MED/OSEA 15X15CM [15X9"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61</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PARA BIOPSIA DE MEDULA 11GX100MM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$298.575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AGUJA PARA PEN 32G X 4MM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AGUJA TRU-CUT 14 X 11 CMS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$265.420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AGUJA TRU-CUT 14 X 15CM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$265.420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ASKINA FOAM 10cm x 10cm. 7241010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$67.200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ASKINA FOAM 20cm x 20cm 7242005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$112.458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ASKINA HYDRO 15X15 CM F72045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$67.200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ASKINA HYDRO 20X20 CM F72047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$112.458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69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BARRERA COLOSTOMIA 45 MM  125144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$52.625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70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BARRERA PARA COLOSTOMIA 57 MM UND 125145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$41.320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BARRERA COLOSTOMIA FLEX 57 MM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$41.320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BARRERA PARA COLOSTOMIA 70 MM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$64.259</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BARRERA COLOSTOMIA FLEX 70 MM REF 401613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$64.259</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74</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BIOSYN 0 GS-21 90CM CM924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$49.510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75</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BIOSYN 1 GS-21 90CM CM925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$49.510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76</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BIOSYN 3-0 C-13 70CM SM822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$49.510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77</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BIOSYN 3-0 P-12 75 CM SM5638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$49.510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BOLSA DE COLOSTOMIA 45 MM S/ADES 402533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$35.620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79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BOLSA DE COLOSTOMIA 57 MM S/A   402534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$38.710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BOLSA DE COLOSTOMIA 70MM S/ADESIV 402535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BOLSA DE NUTRICION PARENTERAL X 500 ML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$78.945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BOLSA DE NUTRICION PARENTERAL x 1000 ML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$91.110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CABESTRILLO TRADICIONAL TALLA 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CABESTRILLO TRADICIONAL TALLA 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CABESTRILLO TRADICIONAL TALLA 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CAL SODADA PARA ANESTESIA CANECAx33Lb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$447.428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89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GUEDEL No. 6 120MM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OXIGENO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$6.800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OXIGENO NEONATAL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$6.800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OXIGENO PEDIATRICA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$6.800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 5.0 S.FENESTR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$467.165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98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 6.0 FENES CAMISA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$492.098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 8.0 S/B C/FENESTRA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$203.837</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 8.0 S/B S/FENESTRA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$203.837</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3.0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3.5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4.0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TRAQUEOSTOMÍA 5.0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6.0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6.5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7.0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109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7.5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CANULA DE TRAQUEOSTOMIA 8.0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$52.340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ARTERIAL LEADER 20Gx8CM 115.090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$87.640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112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MONO 16G X 20CM 4160266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$124.570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MONO 22x8CM NEON 1212.08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$124.570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CENTRAL BILUM 4.5x6CM REF120206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$492.570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BILUMEN 4FRX8CM X 22G</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$492.570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BILUMEN 4.5x12.5CM RF1203122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$518.000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BILUMEN 7.0x20CMG/NITINO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$167.492</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TRILUME 4.5x12.5 1231122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$492.570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119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TRILUME 4.5x12.5 1231122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$251.369</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TRILUMEN 7FRX20CM 25703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$188.580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TRILUM 7.0x20CM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$173.900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TRIO S 7FR 20 4167408-07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$173.900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CENTRAL TRILUM 7.5x20CM 6209.251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$189.450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EPICUTANEO CAVA NEONATO 24Gx30CM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$426.589</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FOGARTY P/EMBOLECTOMIA 80CM 3F</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$431.200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FOGARTY P/EMBOLECTOMIA 80CM 4F</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$431.200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FOGARTY P/EMBOLECTOMIA 80CM 5F</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$431.200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FOGARTY P/EMBOLECTOMIA 80CM 6F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$431.200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129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INTR 14G x 2 CAJx50 4251369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$4.800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INTR 16G X1X1/4 CA X50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$4.800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INTR 18G x 1 1/4 CJAX50 4251342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INTR 20G 1 1/4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INTR 22G x 1 CAJx50 4251318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INTR 24G x 3/4 CAJX50 4251300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MAHURKAR MHK EXT CURVO 8FRX12CM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$638.336</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CATETER PREMICATH NEONATO 28G 1FR 126120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$534.883</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DOBLE J 6FRX24CM REF EN-360624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$415.312</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UMBILICAL MONO 2.5F 30 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UMBILICAL # 3.5 x 40 CM REF27003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139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UMBILICAL # 4.0 x 40 CM REF27004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CATETER UMBILICAL # 5.0 x 40 CM REF27005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CAUCHO DE SUCCION SILIC PAQx3.6MT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$14.758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CAUCHO DE SUCCION SILIC PAQx3MT 301614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$14.758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CAUCHO DE SUCCION SILICON 6.35X11.7 15MT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$558.168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CERA OSEA CO1000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$32.654</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 xml:space="preserve">CIRCUITO ANESTESIA ADULTO 3 </w:t>
            </w:r>
            <w:proofErr w:type="spellStart"/>
            <w:r w:rsidRPr="00FD2185">
              <w:rPr>
                <w:color w:val="000000"/>
                <w:sz w:val="16"/>
                <w:szCs w:val="16"/>
                <w:lang w:val="es-CO" w:eastAsia="es-CO"/>
              </w:rPr>
              <w:t>Lt</w:t>
            </w:r>
            <w:proofErr w:type="spellEnd"/>
            <w:r w:rsidRPr="00FD2185">
              <w:rPr>
                <w:color w:val="000000"/>
                <w:sz w:val="16"/>
                <w:szCs w:val="16"/>
                <w:lang w:val="es-CO" w:eastAsia="es-CO"/>
              </w:rPr>
              <w:t xml:space="preserve"> 7-8303-10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CIRCUITO ANESTESIA PEDIATRICO 63760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$70.500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CIRCUITO DE VENTILACION ADULTO 63610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CIRCUITO DE VENTILACION NEONATAL 780-10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$128.700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149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CIRCUITO DE VENTILACION PEDIATRIC 780-22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$163.000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CIRCUITO DE VENTILACION PEDIATRICO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$98.000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CITOFIJADOR FIXCELL FRASCO x 150 ML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152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CLAMP UMBILICAL CLAMP EMPx100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COLLAR DE TOMAS TALLA M ROSADO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$38.400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COMPRESA QUIRURG 45x45 NO ESTERIL X 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COMPRESA QUIRURG 45x45 NO ESTERIL x20UND</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COMPRESA QUIRURG 45x45 NO ESTERX50 02001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COMPRESAS ESTERIL 45 X 45 PAQUETE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COTONOIDE 1 1/2 X 1 1/2 SOBRE X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$17.825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159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COTONOIDE 1 1/2 X 3 " SOBRE X 10 R/2236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$17.825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COTONOIDE 1 X 3 " SOBRE X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$17.825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COTONOIDE 1/4 X 1/4" SOBRE X 10 R/2223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$17.825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162</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CPAP SYSTEM ADULTO GRANDE REF 5562603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$383.600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CATGUT SIMPLE 2/0 HR26 75CM (B0530433)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CROMADO 0 C/A CT-1 70 CM 812T G/RAL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0 GS-21 75CM CG812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0 GS-21 90CM CG924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0 HR37S 75CM (B0560979)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0 HR37S 90CM (B0565113)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169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1 HR37S 75CM (B0560987)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1 HR37S 90CM (B0565121)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1 GS-21 75CM CG813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1 GS-21 90CM CG925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 HR37S 75CM (B0560995)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[1]MH 70CM [G127T]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GS-21 75CM CG811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GS-21 90CM CG923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HR26 75CM (B0560430)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HR37 75CM (B0560529)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179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HR37S 75CM (B0560960)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HR37S 90CM (B0565105)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2-0 V-20 75CM GG123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3/0 HR26 75CM (B0560421)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3/0 HR37 75CM (B0560510)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3-0 [1]CT1 70CM [810T]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3-0 V-20 75CM GG122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4/0 HR17 75CM (B0560146)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4/0 HR26 75CM (B0560413)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CROMADO 4-0 V-20 75CM GG121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189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11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193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CUCHILLA DE BISTURI No. 22 CAJA X 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CUELLO DE PHYLADEPHYA TALLA 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CUELLO DE PHYLADEPHYA TALLA 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CUELLO DE PHYLADEPHYA TALLA 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199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CUTICELL STE 7.5X20CM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$32.560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CUTICELL STE 7.5X7.5CM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$32.560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CAVITY 15X15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$98.575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GEL STE 15GR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GEL STE 25GR 72610-02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$73.200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SILTEC 10 X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$73.200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SILTEC 10X10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$73.200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SILTEC 15 X 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$73.200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SORBACT  10X20CM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$98.575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SORBACT 10 X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$98.575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209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SORBACT GEL 7.5 X 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$98.575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CUTIMED SORBACT GEL 7.5 X 7.5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CYSTOFLO BOLSAX2000ML[DREN.URINARIO]2926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CYSTOFLO BOLSAx2000ML [DRENAJE URINARIO]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CYSTOFLO BOLSAX500ML [DRENAJE URINARIO]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2/0 DS24 45CM (C0939347)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2/0 DS24 75CM (C0931346)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3/0 DS24 45 CM (C0939346)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3/0 DS24 75CM (C0931345)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3/0 GS60 75CM (C0933655)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219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4/0 DS19 75CM (C0930240)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5/0 DS16 45MM (C0937117)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DAFILON 5/0 DS19 45MM (C0936191)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DERMALON 2-0 C-15 45CM 8886174451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DERMALON 2-0 SC-2 75CM 8886176451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DERMALON 3-0 C-14 45CM 8886174441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DERMALON 3-0 SC-2 75CM 8886176441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DERMALON 4-0 C-13 45CM 8886175631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DERMALON 5-0 C-1 45CM 8886174121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DUODERM GEL TUBO X 30 GR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$88.718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229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ELECTRODO ADULTO- ESPUMA PAQX50 R2228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ELECTRODO ADULTO PAQUETE x 50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ELECTRODO ADULTO PAQUETE x 50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ELECTRODO NEONATAL PAQX3 REF 2268-3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BOMBA DE INF C/B CLEARLINK 2C8401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$51.050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234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BOMBA DE INFUSION</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$51.050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BOMBA DE INFUSION STANDAR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$51.050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BOMBA DE INFUSION FOTOP C/C 12339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BOMBA DE INFUSION P/ADMON SANGRE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$64.288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DE TRANSFUSION DE SANGRE S/A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239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BURETA CON FILTRO 150 ML BOLSAx25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BURETA CON FILTRO 150 ML CAJAX100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EN Y TUR IRRIGACION ADULT ARC4005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$58.750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EN Y TUR IRRIGACION ADULT Y-EXT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$58.750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MACRO P/ADMON SOL L/LOCK CAJAX120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MACROGOTEO C/A CAJA x 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MACROGOTEO P/Y CAJA X 100 81-012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MICROGOTEO BOLSA X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MICROGOTEO SA LL CAJx120 MRC0002M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PERICRANEAL No. 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249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PERICRANEAL No. 21G X 3/4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PERICRANEAL No. 23G X 3/4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REGULAR DE INFUSION L/AGUJA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$39.644</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252</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ESPARADRAPO FIXOMULL STRETCH 10cmx10mt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$88.483</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253</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ESPARADRAPO FIXOMULL STRETCH 15cmx10mt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$124.716</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254</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ESPARADRAPO FIXOMULL STRETCH 5cm X 10MT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$54.226</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255</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ESPARADRAPO FIXOMULL TRANSPA 10cmx10mt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$128.072</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ESPECULO DESECHABLE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257</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ESPONJA GELAT ABSORB EQUISPON ST 7x5x1CM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$72.840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258</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ESPONJA GELAT ABSORB EQUISPON ST 8x5x1CM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$68.590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259</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ESPONJA GELAT ABSORB GELFOAM ST 8x12.5C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$217.430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GUIA DE INTUBACION ADULTO 14FR 85865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$11.650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GUIA ESTILETE INTUBACION ALUMINIO 16" 9020400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$29.128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EQUIPO EXTENSIONES DE ANESTESIA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$7.860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263</w:t>
            </w:r>
          </w:p>
        </w:tc>
        <w:tc>
          <w:tcPr>
            <w:tcW w:w="3168" w:type="pct"/>
            <w:tcBorders>
              <w:top w:val="nil"/>
              <w:left w:val="nil"/>
              <w:bottom w:val="single" w:sz="8" w:space="0" w:color="auto"/>
              <w:right w:val="single" w:sz="8" w:space="0" w:color="auto"/>
            </w:tcBorders>
            <w:shd w:val="clear" w:color="000000" w:fill="FFFFFF"/>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EXTENSIONES DE ANESTESIA 75 CM PAQx25</w:t>
            </w:r>
          </w:p>
        </w:tc>
        <w:tc>
          <w:tcPr>
            <w:tcW w:w="754" w:type="pct"/>
            <w:tcBorders>
              <w:top w:val="nil"/>
              <w:left w:val="nil"/>
              <w:bottom w:val="single" w:sz="8" w:space="0" w:color="auto"/>
              <w:right w:val="single" w:sz="8" w:space="0" w:color="auto"/>
            </w:tcBorders>
            <w:shd w:val="clear" w:color="auto" w:fill="auto"/>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$7.860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264</w:t>
            </w:r>
          </w:p>
        </w:tc>
        <w:tc>
          <w:tcPr>
            <w:tcW w:w="3168" w:type="pct"/>
            <w:tcBorders>
              <w:top w:val="nil"/>
              <w:left w:val="nil"/>
              <w:bottom w:val="single" w:sz="8" w:space="0" w:color="auto"/>
              <w:right w:val="single" w:sz="8" w:space="0" w:color="auto"/>
            </w:tcBorders>
            <w:shd w:val="clear" w:color="000000" w:fill="FFFFFF"/>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EXTENSIONES DE ANESTESIA ADULTO EMPx25</w:t>
            </w:r>
          </w:p>
        </w:tc>
        <w:tc>
          <w:tcPr>
            <w:tcW w:w="754" w:type="pct"/>
            <w:tcBorders>
              <w:top w:val="nil"/>
              <w:left w:val="nil"/>
              <w:bottom w:val="single" w:sz="8" w:space="0" w:color="auto"/>
              <w:right w:val="single" w:sz="8" w:space="0" w:color="auto"/>
            </w:tcBorders>
            <w:shd w:val="clear" w:color="auto" w:fill="auto"/>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$7.860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265</w:t>
            </w:r>
          </w:p>
        </w:tc>
        <w:tc>
          <w:tcPr>
            <w:tcW w:w="3168" w:type="pct"/>
            <w:tcBorders>
              <w:top w:val="nil"/>
              <w:left w:val="nil"/>
              <w:bottom w:val="single" w:sz="8" w:space="0" w:color="auto"/>
              <w:right w:val="single" w:sz="8" w:space="0" w:color="auto"/>
            </w:tcBorders>
            <w:shd w:val="clear" w:color="000000" w:fill="FFFFFF"/>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EXTENSIONES DE ANESTESIA PEDIAT.REF 1303</w:t>
            </w:r>
          </w:p>
        </w:tc>
        <w:tc>
          <w:tcPr>
            <w:tcW w:w="754" w:type="pct"/>
            <w:tcBorders>
              <w:top w:val="nil"/>
              <w:left w:val="nil"/>
              <w:bottom w:val="single" w:sz="8" w:space="0" w:color="auto"/>
              <w:right w:val="single" w:sz="8" w:space="0" w:color="auto"/>
            </w:tcBorders>
            <w:shd w:val="clear" w:color="auto" w:fill="auto"/>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$7.860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FILTRO HMEF NARIZ DE CAME ADULTO 3525877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FILTRO HMEF NARIZ DE CAMELLO ADULT 00005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FILTRO HMEF NARIZ DE CAMELLO ADULT 63804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269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GASA ESTERIL 7.5x7.5 CM SOBREx5 x100UND</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$6.428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GASA HOSP TEJIDA ROLLO X 100 YAR 20X12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GASA HOSPITALARIA ROLLO x 100 YARDAS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APÓSITO ESTÉRIL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 xml:space="preserve">GUANTE ESTERIL 6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GUANTE ESTERIL 6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275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GUANTE ESTERIL 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GUANTE ESTERIL 7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GUANTE ESTERIL 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GUANTE ESTERIL 8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279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HEMOVAC [EXOVAC] 1/4" 19Fr.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HEMOVAC [EXOVAC] 1/8" 10Fr.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HEMOVAC [EXOVAC] 1/8" 9.5Fr.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HUMIDIFICADOR A BURBUJA 400CC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$14.560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HUMIDIFICADOR A BURBUJA 500CC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$14.560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INCENTIVO RESPIRATORIO DE FLUJO 3 BALONE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$24.535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INHALO-CAMARA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$15.320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INHALO-CAMARA NEONATAL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$15.320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INHALO-CAMARA PEDIATRICA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$15.320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1 ML 27Gx1/2 INSULINA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289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10 ML 21G x 1 1/2 [3P]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JERINGA 20 ML 21G 1 1/2 LL [3P]   CAJx50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3 ML 21G X 1 1/2 [3P]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3 ML 23G X 1 L/L [3P]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5 ML 21G x 1 1/2[3P]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50 ML C/A 21G X 1 1/2 CJ X 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JERINGA 60 ML PTA CATETER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$3.950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LAINER FLEXIBLE 1300CC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LAINER FLEXIBLE 1800CC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$31.200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LAINER FLEXIBLE 3200CC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$33.600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299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LAPIZ ELECTROBISTURI</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LEUKOMED SORBACT STE 7.2X5CM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$5.610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LEUKOMED SORBACT STE 8X15CM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$5.610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LEUKOMED IV STE 7X9CM 7239005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$5.610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LLAVES DE 3 VIAS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LYOSTIP 5 x 8 (1069152)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$75.860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LYOSTYP 10 x 12 (1069209)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$132.450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LYOSTYP 5 x 8 (1069152)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$72.860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MARQUILLA IDENTIFICABLE ADUL CAJA x 250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MARQUILLA IDENTIFICABLE NINA CAJA X 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309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MARQUILLA IDENTIFICABLE NINO CAJA X 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DE OXIGENO ADUL.NO REINHALACION</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DE OXIGENO PED .NO REINHALACION</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DE OXIGENO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$7.520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DE OXIGENO PEDIATRICA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$7.520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LARINGEA EN SILICONA No 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LARINGEA EN SILICONA No 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316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LARINGEA EN SILICONA No 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LARINGEA DESECHABLE No 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LARINGEA EN SILICONA No 4.0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319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LARINGEA EN SILICONA No 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$256.850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ANESTESIA No. 1 C. TRANSPARE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$13.240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ANESTESIA REUTIL No 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$13.240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ANESTESIA REUTIL No 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$13.240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ANESTESIA REUTIL No 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$13.240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ANESTESIA REUTIL No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$13.240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RIESO BIO N95 CAJX20 R/1860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TRAQUEOSTOMIA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$19.600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PARA TRAQUEOSTOMIA PEDIATRICA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VENTURI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329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MASCARA VENTURI PEDIATRICA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$14.750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MAXON 5/0 DA CV-331  75CM 8886614921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$62.703</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MAXON 6/0 DA CV-11 75CM 8886612411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$62.703</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MICRONEBULIZADOR COMPLETO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$8.750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MICRONEBULIZADOR COMPLETO NEONATAL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$9.100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MICRONEBULIZADOR COMPLETO PEDIATRICO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$8.750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MONOPLUS 5/0 HR17 70CM (C0024013)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$28.558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MONOSYN 0 HR37S 90CM (C0022457)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$19.286</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MONOSYN 3/0 DS24 70CM (C0023215)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$23.731</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MONOSYN 5/0 DS12 70CM (C0023413)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$21.215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339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NAYLON 2-0 DS25 45CM NP44320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NAYLON 2-0 75CM CT-25 NP44320E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NAYLON 3/0 CT25 75CM NP44330E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NAYLON 4/0 CT20 75CM NP43340E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NAYLON 4-0 SC-20 45CM 14502T CUTICULAR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NAYLON 5/0 CT20 45CM NP43350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NAYLON 6-0 [1]SC16 45CM [160T]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NEBULIZADOR CON SISTEMA VENTURI AL 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$28.740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0 HR26S 70CM (C0068091)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0 HR37S 70 CM (C0068096)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349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1 HR37S 90CM (C0068597)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2/0 HR26 90CM (C0068542)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2/0 HR26S 90CM (C0068590)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2/0 HR37S 70CM (C0068095)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2/0 HR37S 90CM (C0068595)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3/0 DS19 70CM (C0068421)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3/0 HR22 90CM (C0068877)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3/0 HR26 90CM (C0068541)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357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4/0 DS19 70CM (C0069420)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4/0 HR17 70CM (C0068013)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359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4/0 HR26 70CM (C0068040)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5/0 DS16 45 CM (C0068212)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NOVOSYN 5/0 HR17 70CM (C0068012)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NUTRIFLO 1500 ML [BOLSA ALIMENT ENTERAL]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$52.640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OPTILENE MESH LP 10 x 15 (1064725)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$248.306</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OPTILENE MESH 15 x 15 (1065080)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$212.700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365</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PANTALON + BATA TALLA XL X6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$7.768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366</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PANTALON + BATA TALLA M X6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$7.543</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PAQUETE QUIRURGICO CESAREA DESECH KIT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$159.400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PAQUETE QUIRURGICO DESCH CIRUGIA GENERAL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$159.400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369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PAQUETE QUIRURGICO PARA LAPARATOMIA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$159.400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PAQUETE QUIRURGICO PARTO DESECHABLE KIT=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$159.400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PDS*II 5-0 RB1 75CM [Z320H]</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$42.560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PIJAMA CIRUJANO BATA+PANT M PAQx6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$7.543</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PINZA PARA BOLSA DE COLOSTOMIA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$11.654</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PLACA ELECTROBISTURI C/C ADUL/PED R/9165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$33.590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PLACA ELECTROBISTURI CON CABLE ADULTO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$33.590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PLACA ELECTROBISTURI C/CABLE   E7507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$33.590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1 GS-21 90CM CL925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0 GS-21 75CM CL812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379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0 GS-21 90CM CL924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1 GS-21 75CM CL813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1 GS-21 90CM CL925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2-0 GS-21 75CM CL811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2-0 GS-21 90CM CL923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2-0 V-20 75CM GL123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3-0 C-14 75CM SL693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3-0 CV-25 75CM GL182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POLYSORB 3-0 V-20 75CM GL122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PREMICRON 0 HR37S 75CM (C0026747)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389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0 HR26S 75CM (C0095479)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0 HR37S 75CM (C0095553)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1 HR37S 75CM (C0095554)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2/0 HR26S 75MM (C0095478)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2/0 HR37S 75CM (C0095552)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3/0 2 x HR22 90MM (C0095468)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3/0 2 x HR17 90CM (C0095750)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3/0 DS19 75CM (0095746)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3/0 DS24 75CM (C0095730)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398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4/0 2 x HR17 75CM (C0095379)</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399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4/0 2 x HR26 90 CM (C0095425)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4/0 DS19 75CM (C0095745)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5/0 2 x HR17 75CM (C0095378)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5/0 DS19 75CM (C0095744)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PREMILENE 6/0 DS12 45CM (C0095278)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PROLENE 1 C/A CT-1 75CM 8425H G/RAL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PROLENE 2-0 [2]SH 90CM 8523T CARDIO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PROLENE 2-0C/A [1] CT-2 75CM 8411T G/RAL</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PROLENE 6-0 [1]SC-16 45CM [8160T]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QUIRUCIDAL SOL 3750 ML (CLORHEXID)</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$125.684</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409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RECOLECTOR DE ORINA 24 HORAS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$13.320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RECOLECTOR DE ORINA FRASCO EMPAQUE X 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RECOLECTOR DE ORINA FRASCO EMPAQUE X 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RECOLECTOR DE ORINA PEDIATRICO BOLSA(X)</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$945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RECOLECTOR DE ORINA PEDIATRICO EMPx100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RESUCITADOR ADULTO [AMBU] REF W4442 REUS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$356.695</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RESUCITADOR ADULTO [AMBU] REF W4442 REUS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$192.866</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RESUCITADOR NEONATO [AMBU] REF W4456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$350.888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RESUCITADOR PEDIATRICO REF 60112 DESECHA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$96.218</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0 HR37 75CM (C0760213) (SILKAM NC)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419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0 SUTUPAK 10 x 75CM (B0260013)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1 SIN AGUJA 12 HEBRASx75CM S317</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1 V-20 75CM GS835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1/0 HR26 75CM (C0760194)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1/0 SUTUPAK 10 x 75CM (B0260014)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HR37 75CM (C0760212)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SUTUPAK SA 10 x 75CM (B0260012)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C-15 45CM SS685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C/A KS 75CM 623H CUTICULAR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DS24 75CM (C0760273)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429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GS60 75CM (C0760342)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HR26 75CM (C0760192)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SEDA 2-0 S/A 12 HEBRASx75CM S305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2-0 V-20 75CM GS833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DS24 75CM (C0760272)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DSH 75CM SK263026B0P</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SUTUPAK 10 x 75CM (SP430E)</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C/A SC24 45CM 184T CUTICULAR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C/A KS 75CM 622H CUTICULAR</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438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HR26 75CM (CO760191)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439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SC-2 75CM SS622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SD23016B4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V-20 75CM GS832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3-0 GS60 75CM (C0760341)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4-0 C/A SH 75CM K831H GASTRO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4-0 C-13 45CM SS683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4-0 V-20 75CM GS831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5/0 DS19 45CM (C0760260)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SEDA 5/0 HR17 75CM (C0760171)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SENSORES NELLCOR NEONATAL 7 PINES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$85.400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449</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SIERRA DE GIGLI 50 CM USO EN NEUROLOGIA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$152.200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450</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SISTEMA DE DRENAJE TORAX 1 CAMARA 1100CC</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$168.840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451</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SISTEMA DE DRENAJE TORAX 3 CAM PLEUREVA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$398.740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452</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SISTEMA DE DRENAJE TORAX PEDIA. NC-33110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$292.850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06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08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12 x10UND</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14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16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459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18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 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6 SILICONADA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8 FR SILICONADA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2 VIAS 10 FR SILICONADA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3 VIAS # 18 x 30 CAJA X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3 VIAS # 20 x 30CM</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3 VIAS # 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469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FOLEY 3 VIAS # 24 x 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06 EMPx25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08 EMPx25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10 x40UND</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12 x50UND</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16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18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NASOGASTRICA # 20                =</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04 PAQx25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479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05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480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06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08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14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16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18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NELATON #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488</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05 CERRADA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489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06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08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10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14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SONDA PARA SUCCION # 16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$6.300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0 GS-22 75CM CP412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0 GS-21 75CM CP424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1 GS-21 75CM CP425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2-0 C-15 75CM SP685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499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2-0 GS-21 75CM CP423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2-0 GS-22 75CM CP411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2-0 SC-2 75CM SP623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4-0 C-13 45CM SP683</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4-0 P-12 45CM SP5682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SURGIPRO 5-0 DA CV-23 90CM VP556X</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505</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TENA SLIP MEDIANO TALLA M PAQ X 21</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TIRILLAS OPT FREEST NEO H CX100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TIRILLAS CARESENS CAJA X 50 POS+LANCETAS</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TIRILLAS CARESENS+LANCETA CAJA X 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$5.420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509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TUBERIA CORRUGADA RESPIRATORIA CAJAx30mt</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$8.750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16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18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$8.200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$13.680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22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$13.680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26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28</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30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32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34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519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DE TORAX No. 36</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$14.600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 T LATEX # 16 24750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521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 T LATEX # 18 24750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$16.400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2.0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2.5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3.0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3.5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4.0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4.5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5.0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529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5.5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6.5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7.5 S/B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$10.000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3.0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3.5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4.0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4.5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5.0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5.5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6.0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539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6.5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7.0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7.5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8.0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8.5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TUBO ENDOTRAQUEAL 9.0 C/B</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$12.000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545</w:t>
            </w:r>
          </w:p>
        </w:tc>
        <w:tc>
          <w:tcPr>
            <w:tcW w:w="3168" w:type="pct"/>
            <w:tcBorders>
              <w:top w:val="nil"/>
              <w:left w:val="nil"/>
              <w:bottom w:val="single" w:sz="8" w:space="0" w:color="auto"/>
              <w:right w:val="single" w:sz="8" w:space="0" w:color="auto"/>
            </w:tcBorders>
            <w:shd w:val="clear" w:color="auto" w:fill="auto"/>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VADSITE SIN PROLONGADOR 898-03 CAJx100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$7.694</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3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$3.450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4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$3.450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5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549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6 x 5 BOLSAx15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4 x 5 BOLSAx15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5 x 5 BOLSAx15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ALGODON 6 x 5 BOLSAx15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$5.940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GASA 3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GASA 4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$5.800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GASA 5 x 5 PAQ X 20</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$7.000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GASA 6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$6.500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YESO 3 x 5 CAJx24</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$11.870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558</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YESO 4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$22.470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559</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YESO 5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$26.480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560</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DE YESO 6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$31.510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561</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ELASTICA 3 X 5</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$3.500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lastRenderedPageBreak/>
              <w:t>562</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ELASTICA 4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$3.700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563</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ELASTICA 5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$4.700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564</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VENDA ELASTICA 6 x 5 BOLSAx12</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$5.600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565</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VICRYL 3-0 [1]CT-2 70 CM [J332H]</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$21.000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566</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n-US" w:eastAsia="es-CO"/>
              </w:rPr>
              <w:t>VICRYL 3-0SH-1 70CM VCP311HPLUS GASTRO</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$29.430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r w:rsidR="00BC5FB4" w:rsidRPr="00FD2185" w:rsidTr="00792E68">
        <w:trPr>
          <w:trHeight w:val="315"/>
          <w:jc w:val="center"/>
        </w:trPr>
        <w:tc>
          <w:tcPr>
            <w:tcW w:w="305" w:type="pct"/>
            <w:tcBorders>
              <w:top w:val="nil"/>
              <w:left w:val="single" w:sz="8" w:space="0" w:color="auto"/>
              <w:bottom w:val="single" w:sz="8" w:space="0" w:color="auto"/>
              <w:right w:val="single" w:sz="8" w:space="0" w:color="auto"/>
            </w:tcBorders>
            <w:shd w:val="clear" w:color="auto" w:fill="auto"/>
            <w:noWrap/>
            <w:vAlign w:val="bottom"/>
            <w:hideMark/>
          </w:tcPr>
          <w:p w:rsidR="00BC5FB4" w:rsidRPr="00FD2185" w:rsidRDefault="00BC5FB4" w:rsidP="001B2698">
            <w:pPr>
              <w:jc w:val="center"/>
              <w:rPr>
                <w:color w:val="000000"/>
                <w:sz w:val="16"/>
                <w:szCs w:val="16"/>
                <w:lang w:val="es-CO" w:eastAsia="es-CO"/>
              </w:rPr>
            </w:pPr>
            <w:r w:rsidRPr="00FD2185">
              <w:rPr>
                <w:color w:val="000000"/>
                <w:sz w:val="16"/>
                <w:szCs w:val="16"/>
                <w:lang w:val="es-CO" w:eastAsia="es-CO"/>
              </w:rPr>
              <w:t>567</w:t>
            </w:r>
          </w:p>
        </w:tc>
        <w:tc>
          <w:tcPr>
            <w:tcW w:w="3168" w:type="pct"/>
            <w:tcBorders>
              <w:top w:val="nil"/>
              <w:left w:val="nil"/>
              <w:bottom w:val="single" w:sz="8" w:space="0" w:color="auto"/>
              <w:right w:val="single" w:sz="8" w:space="0" w:color="auto"/>
            </w:tcBorders>
            <w:shd w:val="clear" w:color="000000" w:fill="FFFFFF"/>
            <w:noWrap/>
            <w:vAlign w:val="bottom"/>
            <w:hideMark/>
          </w:tcPr>
          <w:p w:rsidR="00BC5FB4" w:rsidRPr="00FD2185" w:rsidRDefault="00BC5FB4" w:rsidP="001B2698">
            <w:pPr>
              <w:rPr>
                <w:color w:val="000000"/>
                <w:sz w:val="16"/>
                <w:szCs w:val="16"/>
                <w:lang w:val="es-CO" w:eastAsia="es-CO"/>
              </w:rPr>
            </w:pPr>
            <w:r w:rsidRPr="00FD2185">
              <w:rPr>
                <w:color w:val="000000"/>
                <w:sz w:val="16"/>
                <w:szCs w:val="16"/>
                <w:lang w:val="es-CO" w:eastAsia="es-CO"/>
              </w:rPr>
              <w:t>VICRYL 5-0 70CM RB1 2130G RAPID UROLOGIA</w:t>
            </w:r>
          </w:p>
        </w:tc>
        <w:tc>
          <w:tcPr>
            <w:tcW w:w="754" w:type="pct"/>
            <w:tcBorders>
              <w:top w:val="nil"/>
              <w:left w:val="nil"/>
              <w:bottom w:val="single" w:sz="8" w:space="0" w:color="auto"/>
              <w:right w:val="single" w:sz="8" w:space="0" w:color="auto"/>
            </w:tcBorders>
            <w:shd w:val="clear" w:color="auto" w:fill="auto"/>
            <w:noWrap/>
            <w:vAlign w:val="center"/>
            <w:hideMark/>
          </w:tcPr>
          <w:p w:rsidR="00BC5FB4" w:rsidRPr="00FD2185" w:rsidRDefault="00BC5FB4" w:rsidP="001B2698">
            <w:pPr>
              <w:jc w:val="center"/>
              <w:rPr>
                <w:color w:val="000000"/>
                <w:sz w:val="16"/>
                <w:szCs w:val="16"/>
                <w:lang w:val="es-CO" w:eastAsia="es-CO"/>
              </w:rPr>
            </w:pPr>
            <w:r w:rsidRPr="00FD2185">
              <w:rPr>
                <w:color w:val="000000"/>
                <w:sz w:val="16"/>
                <w:szCs w:val="16"/>
                <w:lang w:eastAsia="es-CO"/>
              </w:rPr>
              <w:t>$23.430</w:t>
            </w:r>
          </w:p>
        </w:tc>
        <w:tc>
          <w:tcPr>
            <w:tcW w:w="772" w:type="pct"/>
            <w:tcBorders>
              <w:top w:val="nil"/>
              <w:left w:val="nil"/>
              <w:bottom w:val="single" w:sz="8" w:space="0" w:color="auto"/>
              <w:right w:val="single" w:sz="8" w:space="0" w:color="auto"/>
            </w:tcBorders>
            <w:vAlign w:val="center"/>
          </w:tcPr>
          <w:p w:rsidR="00BC5FB4" w:rsidRPr="00FD2185" w:rsidRDefault="00BC5FB4" w:rsidP="001B2698">
            <w:pPr>
              <w:jc w:val="center"/>
              <w:rPr>
                <w:color w:val="000000"/>
                <w:sz w:val="16"/>
                <w:szCs w:val="16"/>
                <w:lang w:val="es-CO" w:eastAsia="es-CO"/>
              </w:rPr>
            </w:pPr>
          </w:p>
        </w:tc>
      </w:tr>
    </w:tbl>
    <w:p w:rsidR="001B0935" w:rsidRDefault="001B0935" w:rsidP="00501031">
      <w:pPr>
        <w:rPr>
          <w:lang w:val="es-CO"/>
        </w:rPr>
      </w:pPr>
    </w:p>
    <w:p w:rsidR="00501031" w:rsidRPr="0032267E" w:rsidRDefault="00501031" w:rsidP="00501031"/>
    <w:p w:rsidR="00EC16C4" w:rsidRDefault="000872F1" w:rsidP="00BF0B12">
      <w:pPr>
        <w:pStyle w:val="Textoindependiente"/>
        <w:rPr>
          <w:rFonts w:cs="Arial"/>
          <w:b/>
          <w:sz w:val="20"/>
        </w:rPr>
      </w:pPr>
      <w:r w:rsidRPr="00A62DDC">
        <w:rPr>
          <w:rFonts w:cs="Arial"/>
          <w:b/>
          <w:sz w:val="20"/>
        </w:rPr>
        <w:t>OXIGENO</w:t>
      </w:r>
    </w:p>
    <w:p w:rsidR="000872F1" w:rsidRDefault="000872F1" w:rsidP="00BF0B12">
      <w:pPr>
        <w:pStyle w:val="Textoindependiente"/>
        <w:rPr>
          <w:rFonts w:cs="Arial"/>
          <w:b/>
          <w:sz w:val="20"/>
        </w:rPr>
      </w:pPr>
    </w:p>
    <w:tbl>
      <w:tblPr>
        <w:tblStyle w:val="Tablaconcuadrcula"/>
        <w:tblW w:w="5000" w:type="pct"/>
        <w:tblLook w:val="04A0"/>
      </w:tblPr>
      <w:tblGrid>
        <w:gridCol w:w="907"/>
        <w:gridCol w:w="3510"/>
        <w:gridCol w:w="2324"/>
        <w:gridCol w:w="2315"/>
      </w:tblGrid>
      <w:tr w:rsidR="000872F1" w:rsidRPr="00392CE2" w:rsidTr="000872F1">
        <w:tc>
          <w:tcPr>
            <w:tcW w:w="501" w:type="pct"/>
            <w:shd w:val="clear" w:color="auto" w:fill="31849B" w:themeFill="accent5" w:themeFillShade="BF"/>
          </w:tcPr>
          <w:p w:rsidR="000872F1" w:rsidRPr="00392CE2" w:rsidRDefault="000872F1" w:rsidP="001B2698">
            <w:pPr>
              <w:jc w:val="center"/>
              <w:rPr>
                <w:b/>
                <w:color w:val="FFFFFF" w:themeColor="background1"/>
                <w:sz w:val="16"/>
                <w:szCs w:val="16"/>
              </w:rPr>
            </w:pPr>
            <w:r w:rsidRPr="00392CE2">
              <w:rPr>
                <w:b/>
                <w:color w:val="FFFFFF" w:themeColor="background1"/>
                <w:sz w:val="16"/>
                <w:szCs w:val="16"/>
              </w:rPr>
              <w:t>ITEM</w:t>
            </w:r>
          </w:p>
        </w:tc>
        <w:tc>
          <w:tcPr>
            <w:tcW w:w="1938" w:type="pct"/>
            <w:shd w:val="clear" w:color="auto" w:fill="31849B" w:themeFill="accent5" w:themeFillShade="BF"/>
          </w:tcPr>
          <w:p w:rsidR="000872F1" w:rsidRPr="00392CE2" w:rsidRDefault="000872F1" w:rsidP="001B2698">
            <w:pPr>
              <w:jc w:val="center"/>
              <w:rPr>
                <w:b/>
                <w:color w:val="FFFFFF" w:themeColor="background1"/>
                <w:sz w:val="16"/>
                <w:szCs w:val="16"/>
              </w:rPr>
            </w:pPr>
            <w:r w:rsidRPr="00392CE2">
              <w:rPr>
                <w:b/>
                <w:color w:val="FFFFFF" w:themeColor="background1"/>
                <w:sz w:val="16"/>
                <w:szCs w:val="16"/>
              </w:rPr>
              <w:t>DESCRIPCIÓN</w:t>
            </w:r>
          </w:p>
        </w:tc>
        <w:tc>
          <w:tcPr>
            <w:tcW w:w="1283" w:type="pct"/>
            <w:shd w:val="clear" w:color="auto" w:fill="31849B" w:themeFill="accent5" w:themeFillShade="BF"/>
          </w:tcPr>
          <w:p w:rsidR="000872F1" w:rsidRPr="00392CE2" w:rsidRDefault="000872F1" w:rsidP="001B2698">
            <w:pPr>
              <w:jc w:val="center"/>
              <w:rPr>
                <w:b/>
                <w:color w:val="FFFFFF" w:themeColor="background1"/>
                <w:sz w:val="16"/>
                <w:szCs w:val="16"/>
              </w:rPr>
            </w:pPr>
            <w:r>
              <w:rPr>
                <w:b/>
                <w:color w:val="FFFFFF" w:themeColor="background1"/>
                <w:sz w:val="16"/>
                <w:szCs w:val="16"/>
              </w:rPr>
              <w:t>PRECIO TECHO</w:t>
            </w:r>
          </w:p>
        </w:tc>
        <w:tc>
          <w:tcPr>
            <w:tcW w:w="1278" w:type="pct"/>
            <w:shd w:val="clear" w:color="auto" w:fill="31849B" w:themeFill="accent5" w:themeFillShade="BF"/>
          </w:tcPr>
          <w:p w:rsidR="000872F1" w:rsidRPr="00392CE2" w:rsidRDefault="000872F1" w:rsidP="001B2698">
            <w:pPr>
              <w:jc w:val="center"/>
              <w:rPr>
                <w:b/>
                <w:color w:val="FFFFFF" w:themeColor="background1"/>
                <w:sz w:val="16"/>
                <w:szCs w:val="16"/>
              </w:rPr>
            </w:pPr>
            <w:r>
              <w:rPr>
                <w:b/>
                <w:color w:val="FFFFFF" w:themeColor="background1"/>
                <w:sz w:val="16"/>
                <w:szCs w:val="16"/>
              </w:rPr>
              <w:t>VALOR OFERTADO INLCUIDO IVA</w:t>
            </w:r>
          </w:p>
        </w:tc>
      </w:tr>
      <w:tr w:rsidR="000872F1" w:rsidRPr="00392CE2" w:rsidTr="000872F1">
        <w:tc>
          <w:tcPr>
            <w:tcW w:w="501" w:type="pct"/>
          </w:tcPr>
          <w:p w:rsidR="000872F1" w:rsidRPr="00392CE2" w:rsidRDefault="000872F1" w:rsidP="001B2698">
            <w:pPr>
              <w:jc w:val="center"/>
              <w:rPr>
                <w:sz w:val="16"/>
                <w:szCs w:val="16"/>
              </w:rPr>
            </w:pPr>
            <w:r>
              <w:rPr>
                <w:sz w:val="16"/>
                <w:szCs w:val="16"/>
              </w:rPr>
              <w:t>1</w:t>
            </w:r>
          </w:p>
        </w:tc>
        <w:tc>
          <w:tcPr>
            <w:tcW w:w="1938" w:type="pct"/>
          </w:tcPr>
          <w:p w:rsidR="000872F1" w:rsidRPr="00392CE2" w:rsidRDefault="000872F1" w:rsidP="001B2698">
            <w:pPr>
              <w:jc w:val="center"/>
              <w:rPr>
                <w:sz w:val="16"/>
                <w:szCs w:val="16"/>
              </w:rPr>
            </w:pPr>
            <w:r w:rsidRPr="00392CE2">
              <w:rPr>
                <w:sz w:val="16"/>
                <w:szCs w:val="16"/>
              </w:rPr>
              <w:t>Oxigeno</w:t>
            </w:r>
          </w:p>
        </w:tc>
        <w:tc>
          <w:tcPr>
            <w:tcW w:w="1283" w:type="pct"/>
          </w:tcPr>
          <w:p w:rsidR="000872F1" w:rsidRPr="00392CE2" w:rsidRDefault="000872F1" w:rsidP="001B2698">
            <w:pPr>
              <w:jc w:val="center"/>
              <w:rPr>
                <w:sz w:val="16"/>
                <w:szCs w:val="16"/>
              </w:rPr>
            </w:pPr>
            <w:r w:rsidRPr="00392CE2">
              <w:rPr>
                <w:sz w:val="16"/>
                <w:szCs w:val="16"/>
              </w:rPr>
              <w:t>$ 15 Litro</w:t>
            </w:r>
          </w:p>
        </w:tc>
        <w:tc>
          <w:tcPr>
            <w:tcW w:w="1278" w:type="pct"/>
          </w:tcPr>
          <w:p w:rsidR="000872F1" w:rsidRPr="00392CE2" w:rsidRDefault="000872F1" w:rsidP="001B2698">
            <w:pPr>
              <w:jc w:val="center"/>
              <w:rPr>
                <w:sz w:val="16"/>
                <w:szCs w:val="16"/>
              </w:rPr>
            </w:pPr>
          </w:p>
        </w:tc>
      </w:tr>
    </w:tbl>
    <w:p w:rsidR="000872F1" w:rsidRDefault="000872F1" w:rsidP="00BF0B12">
      <w:pPr>
        <w:pStyle w:val="Textoindependiente"/>
        <w:rPr>
          <w:rFonts w:cs="Arial"/>
          <w:b/>
          <w:sz w:val="20"/>
        </w:rPr>
      </w:pPr>
    </w:p>
    <w:p w:rsidR="000872F1" w:rsidRDefault="00A27C0F" w:rsidP="00BF0B12">
      <w:pPr>
        <w:pStyle w:val="Textoindependiente"/>
        <w:rPr>
          <w:rFonts w:cs="Arial"/>
          <w:b/>
          <w:sz w:val="20"/>
        </w:rPr>
      </w:pPr>
      <w:r w:rsidRPr="006D3274">
        <w:rPr>
          <w:rFonts w:cs="Arial"/>
          <w:b/>
          <w:sz w:val="20"/>
        </w:rPr>
        <w:t>MEDICAMENTOS INTRAHOSPITALARIOS</w:t>
      </w:r>
    </w:p>
    <w:p w:rsidR="00A27C0F" w:rsidRDefault="00A27C0F" w:rsidP="00BF0B12">
      <w:pPr>
        <w:pStyle w:val="Textoindependiente"/>
        <w:rPr>
          <w:rFonts w:cs="Arial"/>
          <w:b/>
          <w:sz w:val="20"/>
        </w:rPr>
      </w:pPr>
    </w:p>
    <w:tbl>
      <w:tblPr>
        <w:tblW w:w="5000" w:type="pct"/>
        <w:tblCellMar>
          <w:left w:w="70" w:type="dxa"/>
          <w:right w:w="70" w:type="dxa"/>
        </w:tblCellMar>
        <w:tblLook w:val="04A0"/>
      </w:tblPr>
      <w:tblGrid>
        <w:gridCol w:w="879"/>
        <w:gridCol w:w="3662"/>
        <w:gridCol w:w="1208"/>
        <w:gridCol w:w="1626"/>
        <w:gridCol w:w="726"/>
        <w:gridCol w:w="879"/>
      </w:tblGrid>
      <w:tr w:rsidR="00A27C0F" w:rsidRPr="00155811" w:rsidTr="00A27C0F">
        <w:trPr>
          <w:trHeight w:val="690"/>
          <w:tblHeader/>
        </w:trPr>
        <w:tc>
          <w:tcPr>
            <w:tcW w:w="590" w:type="pct"/>
            <w:tcBorders>
              <w:top w:val="single" w:sz="8" w:space="0" w:color="auto"/>
              <w:left w:val="single" w:sz="8" w:space="0" w:color="auto"/>
              <w:bottom w:val="single" w:sz="8" w:space="0" w:color="auto"/>
              <w:right w:val="single" w:sz="4" w:space="0" w:color="auto"/>
            </w:tcBorders>
            <w:shd w:val="clear" w:color="auto" w:fill="31849B" w:themeFill="accent5" w:themeFillShade="BF"/>
            <w:vAlign w:val="center"/>
            <w:hideMark/>
          </w:tcPr>
          <w:p w:rsidR="00A27C0F" w:rsidRPr="00155811" w:rsidRDefault="00A27C0F" w:rsidP="001B2698">
            <w:pPr>
              <w:jc w:val="center"/>
              <w:rPr>
                <w:b/>
                <w:bCs/>
                <w:color w:val="FFFFFF" w:themeColor="background1"/>
                <w:sz w:val="16"/>
                <w:szCs w:val="16"/>
                <w:lang w:val="es-CO" w:eastAsia="es-CO"/>
              </w:rPr>
            </w:pPr>
            <w:r w:rsidRPr="00155811">
              <w:rPr>
                <w:b/>
                <w:bCs/>
                <w:color w:val="FFFFFF" w:themeColor="background1"/>
                <w:sz w:val="16"/>
                <w:szCs w:val="16"/>
                <w:lang w:val="es-CO" w:eastAsia="es-CO"/>
              </w:rPr>
              <w:t>CUM</w:t>
            </w:r>
          </w:p>
        </w:tc>
        <w:tc>
          <w:tcPr>
            <w:tcW w:w="1393" w:type="pct"/>
            <w:tcBorders>
              <w:top w:val="single" w:sz="8" w:space="0" w:color="auto"/>
              <w:left w:val="nil"/>
              <w:bottom w:val="single" w:sz="8" w:space="0" w:color="auto"/>
              <w:right w:val="single" w:sz="4" w:space="0" w:color="auto"/>
            </w:tcBorders>
            <w:shd w:val="clear" w:color="auto" w:fill="31849B" w:themeFill="accent5" w:themeFillShade="BF"/>
            <w:vAlign w:val="center"/>
            <w:hideMark/>
          </w:tcPr>
          <w:p w:rsidR="00A27C0F" w:rsidRPr="00155811" w:rsidRDefault="00A27C0F" w:rsidP="001B2698">
            <w:pPr>
              <w:jc w:val="center"/>
              <w:rPr>
                <w:b/>
                <w:bCs/>
                <w:color w:val="FFFFFF" w:themeColor="background1"/>
                <w:sz w:val="16"/>
                <w:szCs w:val="16"/>
                <w:lang w:val="es-CO" w:eastAsia="es-CO"/>
              </w:rPr>
            </w:pPr>
            <w:r w:rsidRPr="00155811">
              <w:rPr>
                <w:b/>
                <w:bCs/>
                <w:color w:val="FFFFFF" w:themeColor="background1"/>
                <w:sz w:val="16"/>
                <w:szCs w:val="16"/>
                <w:lang w:val="es-CO" w:eastAsia="es-CO"/>
              </w:rPr>
              <w:t>NOMBRE GENÉRICO</w:t>
            </w:r>
          </w:p>
        </w:tc>
        <w:tc>
          <w:tcPr>
            <w:tcW w:w="674" w:type="pct"/>
            <w:tcBorders>
              <w:top w:val="single" w:sz="8" w:space="0" w:color="auto"/>
              <w:left w:val="nil"/>
              <w:bottom w:val="single" w:sz="8" w:space="0" w:color="auto"/>
              <w:right w:val="single" w:sz="4" w:space="0" w:color="auto"/>
            </w:tcBorders>
            <w:shd w:val="clear" w:color="auto" w:fill="31849B" w:themeFill="accent5" w:themeFillShade="BF"/>
            <w:vAlign w:val="center"/>
            <w:hideMark/>
          </w:tcPr>
          <w:p w:rsidR="00A27C0F" w:rsidRPr="00155811" w:rsidRDefault="00A27C0F" w:rsidP="001B2698">
            <w:pPr>
              <w:jc w:val="center"/>
              <w:rPr>
                <w:b/>
                <w:bCs/>
                <w:color w:val="FFFFFF" w:themeColor="background1"/>
                <w:sz w:val="16"/>
                <w:szCs w:val="16"/>
                <w:lang w:val="es-CO" w:eastAsia="es-CO"/>
              </w:rPr>
            </w:pPr>
            <w:r w:rsidRPr="00155811">
              <w:rPr>
                <w:b/>
                <w:bCs/>
                <w:color w:val="FFFFFF" w:themeColor="background1"/>
                <w:sz w:val="16"/>
                <w:szCs w:val="16"/>
                <w:lang w:val="es-CO" w:eastAsia="es-CO"/>
              </w:rPr>
              <w:t>FORMA FARMACÉUTICA</w:t>
            </w:r>
          </w:p>
        </w:tc>
        <w:tc>
          <w:tcPr>
            <w:tcW w:w="927" w:type="pct"/>
            <w:tcBorders>
              <w:top w:val="single" w:sz="8" w:space="0" w:color="auto"/>
              <w:left w:val="nil"/>
              <w:bottom w:val="single" w:sz="8" w:space="0" w:color="auto"/>
              <w:right w:val="single" w:sz="4" w:space="0" w:color="auto"/>
            </w:tcBorders>
            <w:shd w:val="clear" w:color="auto" w:fill="31849B" w:themeFill="accent5" w:themeFillShade="BF"/>
            <w:vAlign w:val="center"/>
            <w:hideMark/>
          </w:tcPr>
          <w:p w:rsidR="00A27C0F" w:rsidRPr="00155811" w:rsidRDefault="00A27C0F" w:rsidP="001B2698">
            <w:pPr>
              <w:jc w:val="center"/>
              <w:rPr>
                <w:b/>
                <w:bCs/>
                <w:color w:val="FFFFFF" w:themeColor="background1"/>
                <w:sz w:val="16"/>
                <w:szCs w:val="16"/>
                <w:lang w:val="es-CO" w:eastAsia="es-CO"/>
              </w:rPr>
            </w:pPr>
            <w:r w:rsidRPr="00155811">
              <w:rPr>
                <w:b/>
                <w:bCs/>
                <w:color w:val="FFFFFF" w:themeColor="background1"/>
                <w:sz w:val="16"/>
                <w:szCs w:val="16"/>
                <w:lang w:val="es-CO" w:eastAsia="es-CO"/>
              </w:rPr>
              <w:t>CONCENTRACIÓN</w:t>
            </w:r>
          </w:p>
        </w:tc>
        <w:tc>
          <w:tcPr>
            <w:tcW w:w="758" w:type="pct"/>
            <w:tcBorders>
              <w:top w:val="single" w:sz="8" w:space="0" w:color="auto"/>
              <w:left w:val="nil"/>
              <w:bottom w:val="single" w:sz="8" w:space="0" w:color="auto"/>
              <w:right w:val="single" w:sz="8" w:space="0" w:color="auto"/>
            </w:tcBorders>
            <w:shd w:val="clear" w:color="auto" w:fill="31849B" w:themeFill="accent5" w:themeFillShade="BF"/>
            <w:vAlign w:val="center"/>
            <w:hideMark/>
          </w:tcPr>
          <w:p w:rsidR="00A27C0F" w:rsidRPr="00155811" w:rsidRDefault="00A27C0F" w:rsidP="001B2698">
            <w:pPr>
              <w:jc w:val="center"/>
              <w:rPr>
                <w:b/>
                <w:bCs/>
                <w:color w:val="FFFFFF" w:themeColor="background1"/>
                <w:sz w:val="16"/>
                <w:szCs w:val="16"/>
                <w:lang w:val="es-CO" w:eastAsia="es-CO"/>
              </w:rPr>
            </w:pPr>
            <w:r>
              <w:rPr>
                <w:b/>
                <w:bCs/>
                <w:color w:val="FFFFFF" w:themeColor="background1"/>
                <w:sz w:val="16"/>
                <w:szCs w:val="16"/>
                <w:lang w:val="es-CO" w:eastAsia="es-CO"/>
              </w:rPr>
              <w:t>PRECIO TECHO</w:t>
            </w:r>
          </w:p>
        </w:tc>
        <w:tc>
          <w:tcPr>
            <w:tcW w:w="659" w:type="pct"/>
            <w:tcBorders>
              <w:top w:val="single" w:sz="8" w:space="0" w:color="auto"/>
              <w:left w:val="nil"/>
              <w:bottom w:val="single" w:sz="8" w:space="0" w:color="auto"/>
              <w:right w:val="single" w:sz="8" w:space="0" w:color="auto"/>
            </w:tcBorders>
            <w:shd w:val="clear" w:color="auto" w:fill="31849B" w:themeFill="accent5" w:themeFillShade="BF"/>
          </w:tcPr>
          <w:p w:rsidR="00A27C0F" w:rsidRDefault="00A27C0F" w:rsidP="001B2698">
            <w:pPr>
              <w:jc w:val="center"/>
              <w:rPr>
                <w:b/>
                <w:bCs/>
                <w:color w:val="FFFFFF" w:themeColor="background1"/>
                <w:sz w:val="16"/>
                <w:szCs w:val="16"/>
                <w:lang w:val="es-CO" w:eastAsia="es-CO"/>
              </w:rPr>
            </w:pPr>
            <w:r>
              <w:rPr>
                <w:b/>
                <w:bCs/>
                <w:color w:val="FFFFFF" w:themeColor="background1"/>
                <w:sz w:val="16"/>
                <w:szCs w:val="16"/>
                <w:lang w:val="es-CO" w:eastAsia="es-CO"/>
              </w:rPr>
              <w:t>VALOR OFERTADO INCLUIDO IVA</w:t>
            </w: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19954599-01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ABACAVIR+LAMIVUDINA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lang w:val="es-CO" w:eastAsia="es-CO"/>
              </w:rPr>
            </w:pPr>
            <w:r w:rsidRPr="00155811">
              <w:rPr>
                <w:color w:val="000000"/>
                <w:sz w:val="16"/>
                <w:szCs w:val="16"/>
              </w:rPr>
              <w:t xml:space="preserve"> $         7.585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lang w:val="es-CO" w:eastAsia="es-CO"/>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20085320-02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ABACAVIR+LAMIVUDINA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41912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ACEITE DE RICINO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20039397-01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ACETAMINOFEN (PARACETAMOL)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42.685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2203-01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ACETAMINOFEN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35894-02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ACETAMINOFEN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5.138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019935303-04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ACETAMINOFEN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ACETAMINOFEN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20087545-04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ACETAMINOFÉN+CODEÍNA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325MG/30MG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56604-01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ACETATO DE ALUMINIO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LOCION</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20.659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19946928-01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ACETATO DE ALUMINIO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2.363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019973358-02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ACETAZOLAMIDA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2.970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19954813-01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52591-01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19954814-01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600MG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19956891-03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11.278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19940454-01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39.190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33777-03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3.506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19939035-02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600MG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19904497-05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26.180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19982059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ACETILCISTEÍNA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54.250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019936296-08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ACETILSALICÍLICO ÁCIDO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019924189-01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019945134-05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000057693-02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UNGÜENTO TÓPICO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18.981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219368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UNGÜENTO TÓPICO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92.000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51862-01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33.685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19913337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48.260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32869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ACICLOVIR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39.658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25317-01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ASCÓRBICO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19943196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ASCÓRBICO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14.680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229050</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ASCÓRBICO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SLN ORAL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35662-01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FOLICO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000032623-08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FOLICO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11697-01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FUSIDICO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19.239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NALIDIXICO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5G/100ML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47.368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19914896-02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RETINOICO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LOCIÓN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34.727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19923975-02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RETINOICO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34.727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24780-02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RETINOICO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LOCIÓN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68.252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38861-01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RETINOICO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68.252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020072679-02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TRANEXÁMICO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54616-01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TRANEXÁMICO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29634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URSODEXOSICOLICO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20016549-119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VALPROICO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46507-01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VALPROICO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 (250MG/5ML)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19.950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224609-01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ACIDO VALPROICO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46.315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020058380-01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ADENOSINA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88.000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019930286-01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ADRENALINA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000034421-04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AGUA ESTERIL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28437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AGUA ESTÉRIL IRRIGACIÓN+GLICINA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3000ML (1,5%)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47.830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38321-02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AGUA ESTÉRIL IRRIGACIÓN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47.830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AGUA OXIGENADA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4.350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019950100-01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ALBENDAZOL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1.937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230417-4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ALBENDAZOL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 (400MG)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8.651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019968918-01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ALBÚMINA HUMANA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320.265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19907095-01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ALBÚMINA HUMANA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320.265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19938746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ALCOHOL POLIVINILICO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1,40%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61.978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020041740-01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ALFA METIL DOPA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1.033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56376-01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ALGINATO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5G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39.870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20497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ALIZAPRIDA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21.547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43338-01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ALIZAPRIDA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54.890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000011415-04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ALOPURINOL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14415-01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ALOPURINOL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20012841-01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ALPRAZOLAM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227600-01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ALPRAZOLAM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20124772-1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ALPROSTADIL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500MCG/ML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231.369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019931778-04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AMANTADINA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9.426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020078079-04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AMIKACINA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10.975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019908236-5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AMIKACINA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019933606-01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AMINOACIDOS SIN ELECTROLITOS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135.544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19933606-02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AMINOACIDOS SIN ELECTROLITOS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154.658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19933606-03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AMINOACIDOS SIN ELECTROLITOS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166.823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019994652-03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AMINOFILINA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240MG/10ML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019992832-03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AMIODARONA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10.975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000045892-02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AMIODARONA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000226438-04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AMITRIPTILINA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000050227-03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AMLODIPINO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000017134-11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AMLODIPINO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212856-01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AMOXICILINA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000033492-04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AMOXICILINA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9.684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33496-01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AMOXICILINA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19936071-05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AMOXICILINA+CLAVULONATO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250MG/62,5MG (12G/0,86G)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138.158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20127528-01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AMOXICILINA+CLAVULONATO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600MG/42,9MG/5ML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145.700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209244-01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AMOXICILINA+CLAVULONATO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500MG/125MG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12.658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000220025-12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AMPICILINA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020054702-03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AMPICILINA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23597-01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AMPICILINA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7.444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000218004-08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AMPICILINA+SULBACTAM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20081871-01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ANFOTERICINA B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72.450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20049640-01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ANFOTERICINA B LIPOSOMAL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875.200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ARIPRIZAZOL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19913750-03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ATORVASTATINA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20MG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3.357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19959380-01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ATORVASTATINA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19913753-03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ATORVASTATINA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20028845-09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ATROPINA SULFATO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020023909-01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AZATRIOPINA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6.069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11701-02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AZITROMICINA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16.140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11700-02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AZITROMICINA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19937565-01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AZTREONAM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45.869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BACLOFENO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20085854-01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BACLOFENO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$ 1.109.496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019935124-02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BECLOMETASONA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38.736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019935759-03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BECLOMETASONA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20012699-01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BECLOMETASONA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NASAL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38.736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44829-01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BENZILO BENZOATO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LOCIÓN</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11.252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 METIL DIGOXINA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0,02%/2ML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9.286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020054465-01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 METIL DIGOXINA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0,02%/2ML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29.284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43883-01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 METIL DIGOXINA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0,6MG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134.285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000031838-01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 METILDIGOXINA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3.615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019998125-05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BETAHISTIDINA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16MG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4.592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227757-01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BETAHISTIDINA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2.576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45688-02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14.203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45688-01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20.143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19938191-03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20.143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19938191-02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14.203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20009479-01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3+3/1ML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70.112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019945027-03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5.294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19945026</w:t>
            </w:r>
            <w:r w:rsidRPr="00155811">
              <w:rPr>
                <w:sz w:val="16"/>
                <w:szCs w:val="16"/>
                <w:lang w:val="es-CO" w:eastAsia="es-CO"/>
              </w:rPr>
              <w:lastRenderedPageBreak/>
              <w:t>-01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r w:rsidRPr="00155811">
              <w:rPr>
                <w:color w:val="000000"/>
                <w:sz w:val="16"/>
                <w:szCs w:val="16"/>
              </w:rPr>
              <w:lastRenderedPageBreak/>
              <w:t xml:space="preserve">1.320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020004032-4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BICARBONATO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980MG/10ML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32250-01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BICARBONATO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980MG/10ML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019900906-04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BIPERIDENO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BIPERIDENO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20.143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019943745-02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BISACODILO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20036862-06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BRIMONIDINA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35.566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000043910-03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BROMOCRIPTINA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6.327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1980184-01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BUDESONIDA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NEB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53.068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19993729-01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BUDESONIDA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NEB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53.068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5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20028694-01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BUDESONIDA+FORMOTEROL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160MCG/4,5MCG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310.145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6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20017162-01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BUDESONIDA+FORMOTEROL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80MCG/4,5MCG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310.145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20010551-01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BUDESONIDA+FORMOTEROL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100MCG/6MCG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94.101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20013329-07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BUPIVACAÍNA C.E. (BUPINEST)</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0,75%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39.239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19902579-02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BUPIVACAÍNA S.E. (BUPINEST)</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0,75%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32.390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BUPIVACAINA S.E. (BUPIROP)</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34.250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000052033-04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BUPIVACAINA S.E. (BUPIROP)</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BUPIVACAINA S.E. (BUPIROP)</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000038995-04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BUPIVACAINA+DAD (BUPIROP PES)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9.813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72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19967651-02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BUPRENORFINA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PARCHE TRANSDÉRMICO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40MG/1U</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43.656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20097607-01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CABERGOLINA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15.762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020051078-01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CAFEÍNA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103.387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20034242-01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CAFEÍNA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206.774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19998107-01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CAFEÍNA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60MG/3ML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310.185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19948751-01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CALCIO+SALES EN COMBINACIONES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121.547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19932660-01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CALCITRIOL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0,25MCG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19932363-01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CALCITRIOL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20067770-23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CAPECITABINA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7.250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000054972-03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CAPTOPRIL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000054973-04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CAPTOPRIL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42698-02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CARBAMAZEPINA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 (100MG/5ML)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8.397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000044969-04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CARBAMAZEPINA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5.552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226679-01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CARBAMAZEPINA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15.642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227376-03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CARBAMAZEPINA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5.552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19984250-01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CARBETOCINA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85.549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CARBON ACTIVADO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49.575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207110-01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CARBONATO DE CALCIO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19962656-02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CARBONATO DE CALCIO+VIT 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600MG/200UI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020018308-6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CARBONATO DE LITIO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20126595-01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CARBOXIMETILCELULOSA+GLICERINA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29.100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20005748-07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CARVEDILOL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020005109-07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CARVEDILOL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019951089-08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CARVEDILOL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19972152-01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CARVEDILOL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1.097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019926495-01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CASPONFUGINA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589.317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019926496-02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CASPONFUGINA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900.000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20107146-01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CASPONFUGINA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933.291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20107928-01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CASPONFUGINA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$ 1.263.869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000025351-1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CEFALEXINA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000025353-07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CEFALEXINA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208131-01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CEFALOTINA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000053704-07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CEFAZOLINA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9.033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19928054-01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CEFEPIME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15.640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CEFEPIME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15.640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19851-01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CEFOTAXIME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38.736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208130</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CEFRADINA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7.951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43696-01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CEFRADINA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19931499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CEFRADINA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52.327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20039626-01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CEFTAROLINA FOSFAMILO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190.734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208161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CEFTAZIDIME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45.708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000208231-08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CEFTRIAXONA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8.860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19900226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CEFUROXIME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7.166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20078191-01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CEFUROXIME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4.109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218560-03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CEFUROXIME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139.378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21535-01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CICLOFOSFAMIDA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144.873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000021534-01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CICLOFOSFAMIDA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99.465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36112-01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CICLONAMIDA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12.008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33037-01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CICLOSPORINA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9.111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19956203-03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CILOSTAZOL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2.005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19956202-04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CILOSTAZOL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1.003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20028347-01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CIPROFIBRATO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797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20122406-01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CIPROFLOXACINO+DEXAMETASONA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3MG/1MG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95.647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19965451-01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85.607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20033135-01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OTICA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63.357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019954690-06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51066-01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3.228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19943525-01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CIPROFLOXACINO+HIDROCORTISONA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ÓTICA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3MG+10MG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50.534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19956467-01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CIPROHEPTADINA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125.469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019965707-4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CIPROTERONA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2.126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208099-01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CISATRACURIO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11.978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20117690-02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CISATRACURIO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11.978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71940-02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CISATRACURIO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11.978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20066789-01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CITARABINA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020002059-6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CLARITROMICINA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36.300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020007756-01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CLARITROMICINA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75.251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019907929-01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CLARITROMICINA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13.299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16806-01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CLINDAMICINA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019943350-05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CLINDAMICINA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600MG/4ML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16.011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CLOBAZAM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CLOBAZAM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020009780-3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CLONAZEPAM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0,5MG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019979163-01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CLONAZEPAM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020054403-01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CLONAZEPAM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58.104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019995299-07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CLONIDINA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1.679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019959943-04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CLOPIDOGREL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019940383-01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CLORFENIRAMINA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12.953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43493-01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CLORFENIRAMINA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516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19973372-01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CLOROQUINA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019939225-01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POTASIO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20mEq</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2.453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000211363-05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POTASIO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20mEq</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2.453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019995788-01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20mEq</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000211361-06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20mEq</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20021498-07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20021498-04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20021498-05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5.729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5.729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20021498-06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20021498-03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CLORURO DE SODIO 0,9%</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19911224-01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CLOTRIMAZOL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14.849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19909066-02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CLOTRIMAZOL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 VAGINAL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16.527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33748-01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CLOTRIMAZOL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14.849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19942488-01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CLOTRIMAZOL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OVULOS</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2.453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19932135-02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CLOTRIMAZOL+NEOMICINA+BETAMETASONA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CREMA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1G/0,5G/0,04G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12.580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19974655-03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CLOZAPINA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19975977-1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CLOZAPINA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54895-03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COLAGENASA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120UI/100G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60.055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54895-01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COLAGENASA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120UI/100G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60.055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44459-01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COLCHICINA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COLESTIRAMINA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COLISTINA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1.000.000UI (80MG)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154.246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COLISTINA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4.000.000UI (360MG)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616.983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46792-2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COMPLEJO 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9.264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34040-03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COMPLEJO 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34047-02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COMPLEJO 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1.033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18989642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COMPLEJO DE PROTAMINA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500UI/20ML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45.625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39293-01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CORTICOIDE+LIDOCAÍNA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SUPOSITORIO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5MG+60MG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38997-01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CORTICOIDE+LIDOCAÍNA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UNGÜENTO PROTOLÓGICO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0,28G+5G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17.895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19942378-01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CROMOGLICATO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8.651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19942377-01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CROMOGLICATO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2.209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19942379-01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CROMOGLICATO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NASAL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25.932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20078078-01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CROMOGLICATO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NASAL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22.209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19993959-01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CROTAMITON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LOCIÓN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19993897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DABIGATRAN ETEXILATO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19981180</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DAPTOMICINA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394.883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19981181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DAPTOMICINA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540.776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019905001-04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DALTEPARINA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6.875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019904162-02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DALTEPARINA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13.750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19979363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DALTEPARINA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52721-01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DANAZOL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201181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DESFLURANE 490 x ml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240ML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$ 1.117.554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19982965-01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DESMOPRESINA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15MCG/1ML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75.248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72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19980004-01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DESMOPRESINA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NASAL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89MCG (0,5mg/5m[ (10mg/100m[))</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85.467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019980029-06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020019105-06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DEXAMETASONA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19906735-1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DEXMEDETOMIDINA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38.185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DEXMEDETOMIDINA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76.370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19947844-03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DEXTROSA A.D. 10%</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19947844-02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DEXTROSA A.D. 10%</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19942691-09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DEXTROSA A.D. 5%</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8.970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19947845-03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DEXTROSA A.D. 50%</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19.480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19947843-03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DEXTROSA S.S. 5%</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BOLSA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020019151-06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DIAZEPAM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10.276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000207750-06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DICLOFENACO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019934768-18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DICLOFENACO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75MG/3ML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19996279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DICLOFENACO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19918335-01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DICLOFENACO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56.347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37850-01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DICLOXACILINA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13.041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19967243-02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DICLOXACILINA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486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19955895-01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DIFENHIDRAMINA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6.375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20096034-04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DIFENHIDRAMINA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019912860-01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DIHIDROCODEINA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12,1MG/5ML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49.066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51602-01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DILTIAZEM CLOHIDRATO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19913783-01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DIMENHIDRINATO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000037246-01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DINITRATO DE ISOSORBIDE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/000034047-01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DINITRATO DE ISOSORBIDE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10MG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019922562-06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DIPIRONA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019993030-04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DIPIRONA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5.070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019926478-3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DIPIRONA+HIOSCINA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2.5G/20MG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5.070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019940461-01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DOBUTAMINA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250MG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24.856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20037590-01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DOMPERIDONA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51.900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20016920-01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DOMPERIDONA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10MG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1.683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019950782-02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DOPAMINA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200MG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16.786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019993380-01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DORIPENEM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86.017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19950177-02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DOXICICLINA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019901160-02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ELEMENTOS TRAZAS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22.320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ELEMENTOS TRAZAS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22.320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19901161-01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ELEMENTOS TRAZAS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22.320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000044569-25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ENALAPRIL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1.679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000040113-37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ENALAPRIL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19950452-02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ENOXAPARINA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15.240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19947837-02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ENOXAPARINA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15.240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19950453-02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ENOXAPARINA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60MG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19.640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19953050-01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ENOXAPARINA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19.640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ENTEREX</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110GR</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146.582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000025798-01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ERITROMICINA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19.755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20100714-02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ERITROMICINA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20096478-01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ERITROPOYETINA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ERITROPOYETINA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80.366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19931619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ERTAPENEM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149.282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20117466-01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ERTAPENEM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149.282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20014721-01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ESCITALOPRAM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20055658-06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ESCITALOPRAM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3.705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20125228-01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ESMOLOL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50.000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19947032-01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ESOMEPRAZOL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2.037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19947031-01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ESOMEPRAZOL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40MG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4.075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20056836-02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ESPIRAMICINA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19975836-01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ESPIRONOLACTONA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2.374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019973061-05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ESPIRONOLACTONA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19952942-02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ESPORAS BACILOS (ENTEROGERMINA)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2000MILLONES/5ML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19963211-01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ESTREPTOQUINASA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1500000 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lang w:val="en-US"/>
              </w:rPr>
              <w:t xml:space="preserve"> $ 1.187.000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020017384-01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ETILEFRINA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10MG/ML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lang w:val="en-US"/>
              </w:rPr>
              <w:t xml:space="preserve"> $       13.000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20062409-01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 xml:space="preserve">FENILEFRINA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lang w:val="en-US"/>
              </w:rPr>
              <w:t xml:space="preserve"> $    115.890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n-US" w:eastAsia="es-CO"/>
              </w:rPr>
              <w:t>000030051-</w:t>
            </w:r>
            <w:r w:rsidRPr="00155811">
              <w:rPr>
                <w:sz w:val="16"/>
                <w:szCs w:val="16"/>
                <w:lang w:val="es-CO" w:eastAsia="es-CO"/>
              </w:rPr>
              <w:t>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FENITOINA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020040082-06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FENITOINA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88.178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20019155-01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FENITOINA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10.297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20108399-01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FENOBARBITAL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ELIXIR</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0,40%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019905549-01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FENOBARBITAL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020004900-01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FENOBARBITAL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20008611-01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FENOBARBITAL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19908145-02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FENTANILO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0,05MG/(500MCG)/10ML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12.914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56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53512-01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FENTANILO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PARCHE TRANSDÉRMICO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25MCG (4,2MG)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8.926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20096050-01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FERMENTOS LÁCTICOS (EPTAVIS)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19906434-02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FILGASTRIN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122.108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20062980-01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FILGASTRIN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126.689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27206-05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FITOMENADIONA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19936765-02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FITOMENADIONA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FITOSTIMOLINE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114.720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019956005-01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FLUCONAZOL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39.376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42763-04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FLUCONAZOL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29636-02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FLUNARIZINA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19931060-01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FLUOROMETALONA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15.894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000010815-01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FLUOXETINA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20067121-09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FLUOXETINA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31.634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19966575-01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FOSFATO DE POTASIO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19.780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19943837-07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FOSFOMICINA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AMP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5,631G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520.025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20029994-02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FRACCIÓN PROTEICA DE PLASMA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95.652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72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217852-01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NADROPARINA CÁLCICA (HEPARINA BAJO PESO MOLECULAR)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72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217850-01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NADROPARINA CÁLCICA (HEPARINA BAJO PESO MOLECULAR)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JERINGA PRELLENADA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0,4ML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20037611-01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FURAZOLIDONA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50MG/15ML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24.785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19944586-01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FURAZOLIDONA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19966226-04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FUROSEMIDA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000042216-13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FUROSEMIDA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20027714-01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GABAPENTIN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20003706-01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VILDAGLIPTINA+METFORMINA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58875-01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GANCICLOVIR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89.170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20076726-01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GANCICLOVIR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89.170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001981505-06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GEMFIBROZILO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19946811-12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3.114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019946811-12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3.114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20003452-03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80MG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44095-02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5.640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019940519-05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160MG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019941932-02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0.3%</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4.860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19946292-04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GENTAMICINA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18.750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20032912-01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FINGOLIMOD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389.750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50728-01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GLIBENCLAMIDA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284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19955014-05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GLICERINA CARBONATADA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ÓTICA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0,3G+0,06G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9.425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208565-01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GLUCAGON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242.328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6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020002038-02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GLUCONATO DE CALCIO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9,3MG/10ML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20151815-01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GLUCONATO DE POTASIO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ELIXIR</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4,68MG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18.722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GLUTARALDEHÍDO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37.287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GLUTARALDEHÍDO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84.518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19961516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GLUCOSAMINA+CONDROITINA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1500MG/1200MG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1984338-03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HALOPERIDOL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2.841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11416-01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HALOPERIDOL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lang w:val="en-US"/>
              </w:rPr>
              <w:t xml:space="preserve"> $            701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20004992-01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HALOPERIDOL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lang w:val="en-US"/>
              </w:rPr>
              <w:t xml:space="preserve"> $       17.175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20118490-01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HALOPERIDOL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n-US" w:eastAsia="es-CO"/>
              </w:rPr>
            </w:pPr>
            <w:r w:rsidRPr="00155811">
              <w:rPr>
                <w:sz w:val="16"/>
                <w:szCs w:val="16"/>
                <w:lang w:val="en-US"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lang w:val="en-US"/>
              </w:rPr>
              <w:t xml:space="preserve"> $       26.082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n-US" w:eastAsia="es-CO"/>
              </w:rPr>
              <w:t>019974149</w:t>
            </w:r>
            <w:r w:rsidRPr="00155811">
              <w:rPr>
                <w:sz w:val="16"/>
                <w:szCs w:val="16"/>
                <w:lang w:val="es-CO" w:eastAsia="es-CO"/>
              </w:rPr>
              <w:t>-02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HALOPERIDOL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26.082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19942561-02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HARTMAN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BOLSA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10.885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19942561-03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HARTMAN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BOLSA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5.502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19942561-01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HARTMAN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BOLSA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42.657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20138464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HEMINA HUMANA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$ 7.125.343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19900270-01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ORNITINA+ASPARTATO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66.547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19900482-01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ORNITINA+ASPARTATO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74.895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17970942-01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HEPARINA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21.856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52468-01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HIDROCLOROTIAZIDA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000040194-02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HIDROCORTISONA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8.592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019940721-12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HIDROCORTISONA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33030-02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HIDROCORTISONA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LOCIÓN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15.695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19989418-01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HIDROMORFONA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20008612-01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HIDROMORFONA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000038644-02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HIDROXICINA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35.121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48015-01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HIDROXICINA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42.080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48012-02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HIDROXICINA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4.557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5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000215882-01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HIDRÓXIDO DE ALUMINO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000043442-2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HIDRÓXIDO DE ALUMINO+MAGNESIO+SIMETICONA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2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000038771-07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HIDRÓXIDO DE ALUMINO+MAGNESIO+SIMETICONA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360ML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19901625-01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HIDROXIUREA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4.273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13358-03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HIERRO SACAROSA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20120320</w:t>
            </w:r>
            <w:r w:rsidRPr="00155811">
              <w:rPr>
                <w:sz w:val="16"/>
                <w:szCs w:val="16"/>
                <w:lang w:val="es-CO" w:eastAsia="es-CO"/>
              </w:rPr>
              <w:lastRenderedPageBreak/>
              <w:t>-02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HIERRO SACAROSA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r w:rsidRPr="00155811">
              <w:rPr>
                <w:color w:val="000000"/>
                <w:sz w:val="16"/>
                <w:szCs w:val="16"/>
              </w:rPr>
              <w:lastRenderedPageBreak/>
              <w:t xml:space="preserve">54.200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0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019949535-02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HIOSCINA BUTIL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000225064-07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HIOSCINA BUTIL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SLN INY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6.610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5"/>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19959402-04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HIOSCINABROMURO+DIPIRONA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6.243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48000-01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IBUPROFENO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10816-01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IBUPROFENO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18.077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20018408-01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IBUPROFENO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$ 1.160.000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019970387-06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IMIPENEM+CILASTATINA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33.464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IMIPENEM+CILASTATINA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17.143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20030724-02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IMIPRAMINA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19940399-01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IMIPRAMINA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19947719-01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INMUNOGLOBULINA HUMANA ANTI 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176.037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INMUNOGLOBULINA HUMANA ANTI 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AMP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200UI/ML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176.037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3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19966283-01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INMUNOGLOBULINA HUMANA CONTRA HEPATITIS 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148.175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3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INMUNOGLOBULINA HUMANA CONTRA HEPATITIS 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50UI/ML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69.241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19945796-02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INMUNOGLOBULINA HUMANA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5G/100ML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996.988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1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43787-01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INMUNOGLOBULINA HUMANA NORMAL IGG-IGM-IGA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$ 6.078.200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9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19910693-05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ASPARTATO VALOR UNIDAD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 (300UI)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22.327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7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19972118-04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DETEMIR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 (14,2MG/100UI)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37.474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27190-03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INSULINA HUMANA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27191-01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HUMANA CRITALINA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19914312-12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GLARGLINA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 (300UI)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35.366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019914262-04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GLARGLINA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117.885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GLARGLINA BASALOS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117.885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019950478-01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GLULISINA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74.015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19950479-01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GLULISINA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 (300UI)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22.205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20099738-01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INSULINA LISPRO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100UI/ML (300UI)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19.931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001980804-2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IPRATROPIO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0.025%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35.899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IPRATROPIO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NEB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0.025%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35.899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19982506-01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IPRATROPIO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18.318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020066836-02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IPRATROPIO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18.318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3"/>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000054889-1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IPRATROPIO BROMURO+FENOTEROL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NEB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77.780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5"/>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19931241-01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IPRATROPIO BROMURO+FENOTEROL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20MCG/50MCG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28.034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ISOFLURANE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3.068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1980747-03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ITRACONAZOL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206.963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19947232-02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ITRACONAZOL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020078865-01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IVERMECTINA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0.6%</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13.580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49510-06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KETAMINA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46614-01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KETOCONAZOL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37920-02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KETOTIFENO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15.236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20004699-01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LABETALOL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100MG/20ML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18.619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38540-01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LACTULOSA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66,7MG/100ML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8.900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38540-02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LACTULOSA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66,7MG/100ML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19932466-1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LAMIVUDINA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019975104-03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LAMIVUDINA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83.930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19975104-04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LAMIVUDINA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9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224491-01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LAMIVUDINA+ZIDOVUDINA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13.041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19964202-01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LAMIVUDINA+ZIDOVUDINA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020001515-03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LAMOTRIGINA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4.390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19998036-01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LAMOTRIGINA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020015090-02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LEVETIRACETAM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19936411-01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LEVETIRACETAM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20073013-01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LEVETIRACETAM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34.965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19975838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LEVETIRACETAM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34.965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19999765-01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LEVETIRACETAM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33.052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47458-05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LEVODOPA+CARBIDOPA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26.002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20062592-01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20137172-01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2.675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019943590-02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LEVOMEPROMAZINA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6.845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019973772-05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LEVOMEPROMAZINA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20069664-01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LEVOMEPROMAZINA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33.750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019951553-05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LEVONORGESTREL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8.032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LEVONORGESTREL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8.032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1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20039679-01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LEVONORGESTREL+ETINILESTRADIOL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0,09MG-0,02MG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19929840</w:t>
            </w:r>
            <w:r w:rsidRPr="00155811">
              <w:rPr>
                <w:sz w:val="16"/>
                <w:szCs w:val="16"/>
                <w:lang w:val="es-CO" w:eastAsia="es-CO"/>
              </w:rPr>
              <w:lastRenderedPageBreak/>
              <w:t>-01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LEVOSIMEDAN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r w:rsidRPr="00155811">
              <w:rPr>
                <w:color w:val="000000"/>
                <w:sz w:val="16"/>
                <w:szCs w:val="16"/>
              </w:rPr>
              <w:lastRenderedPageBreak/>
              <w:t xml:space="preserve">2.516.085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19930431-01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LEVOTIROXINA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19930428-02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LEVOTIROXINA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000039002-01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JALEA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19982562-01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PARCHE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69.296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6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000050709-02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LIDOCÁINA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SPRAY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105.420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43737-01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218168-04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000218168-05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218170-02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000218170-03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LIDOCAINA CON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43735-3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31539-04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000031539-5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52038-03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019966576-01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52038-05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LIDOCAÍNA SIN EPI</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019907394-6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LINEZOLID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132.028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20061904-01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LINEZOLID</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132.028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19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19911958-01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LÍPIDOS (ACIDOS GRASOS)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88.540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5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11911958-03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LÍPIDOS (ACIDOS GRASOS)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196.854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11911958-02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LÍPIDOS (ACIDOS GRASOS)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154.725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000207751-01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LOPERAMIDA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19911481-01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LOPINAVIR+RITONAVIR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115.000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20115574-01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LOPINAVIR+RITONAVIR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19967068-01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LOPINAVIR+RITONAVIR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000039641-01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LORATADINA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000054559-01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LORATADINA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18.335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LORATADINA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18.335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LORATADINA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18.335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01991465</w:t>
            </w:r>
            <w:r w:rsidRPr="00155811">
              <w:rPr>
                <w:sz w:val="16"/>
                <w:szCs w:val="16"/>
                <w:lang w:val="es-CO" w:eastAsia="es-CO"/>
              </w:rPr>
              <w:lastRenderedPageBreak/>
              <w:t>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LORAZEPAM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2MG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r w:rsidRPr="00155811">
              <w:rPr>
                <w:color w:val="000000"/>
                <w:sz w:val="16"/>
                <w:szCs w:val="16"/>
              </w:rPr>
              <w:lastRenderedPageBreak/>
              <w:t xml:space="preserve">775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19917705-06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LOSARTÁN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020045848-02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LOSARTÁN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1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20014705-04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LOSARTÁN+HIDROCLOROTIAZIDA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50MG/12,5MG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19.697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40518-01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LOVASTATINA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3.874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000029514-02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MANITOL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42163-03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MEDROXIPROGESTERONA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10.447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13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20009260-06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MEMANTINA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020008613-01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MEPERIDINA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19242150-05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MEROPENEM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49.650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20010367-01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MEROPENEM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49.650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019942152-05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MEROPENEM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24.825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20010478-01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MEROPENEM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24.825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207346-02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MESALAZINA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ENEMA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23.388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19940343-02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MESALAZINA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1.263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20134504-01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METADONA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10MG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20134508-01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METADONA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12.465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019905554-12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METFORMINA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000037193-2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METILERGOMETRINA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11.104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202576-01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METILPREDNISOLONA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19927243-01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METILPREDNISOLONA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5.014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020024210-04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METIMAZOL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696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019948782-03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METOCARBAMOL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36632-05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METOCLOPRAMIDA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19915483-02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METOCLOPRAMIDA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11.650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230145-02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METOCLOPRAMIDA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000039227-05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METOPROLOL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21.435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000050707-01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METOPROLOL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406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20071992-03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METOPROLOL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019998302-02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METRONIDAZOL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500MG/100ML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23.242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001983837-03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METRONIDAZOL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OVULOS</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1.937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000029653-03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METRONIDAZOL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19906811-04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METRONIDAZOL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0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20038752-01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MICOFENOLATO MOFETILO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019972421-4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MIDAZOLAM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019972420-2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MIDAZOLAM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15MG/3ML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11.621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20050229-02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MIDAZOLAM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104.469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20016432-01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MIDAZOLAM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4.648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000035430-1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MIDAZOLAM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16.925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000103795-1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MIDAZOLAM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15MG/3ML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MIDAZOLAM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40198-02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MILRINONA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86.623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019953252-01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MINOXIDIL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019914260-03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MISOPROSTOL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13.867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218190-01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MORFINA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42.510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20013906-1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MORFINA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5.420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19919264-05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MOXIFLOXACINO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8.171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19924029-01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MOXIFLOXACINO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69.172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19941675-02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MOXIFLOXACINO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16.041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215439-01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MULTIVITAMINAS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112.680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3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MULTIVITAMINAS ADULTO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52.645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43462-02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MULTIVITAMINAS HIDROSOLUBLE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52.645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19900780-01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MULTIVITAMINAS LIPOSOLUBLE PEDIÁTRICA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52.645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19900781-01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MULTIVITAMINAS LIPOSOLUBLE ADULTO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52.645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19914784-02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MULTIVITAMINAS+MINERALES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30.989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19940150-02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MULTIVITAMINAS+MINERALES+ZINC</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019960975-01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NALOXONA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40.220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43730-01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NAPROXENO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16.011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NAPROXENO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16.011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19948281-01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NAPROXENO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16.011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000017145-17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NAPROXENO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0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20033548-01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NEOMICINA+COLISTINA+CORTICOIDE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OTICA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54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20006939-01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NEOMICINA+POLIMIXINA+BETAMETASONA+LIDOCAÍNA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OTICA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000052976-2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NEOMICINA+POLIMIXINA+CORTICOIDE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11.542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019976553-04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NEOSTIGMINE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5.357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000003753-03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NIFEDIPINO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NIFEDIPINO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r w:rsidRPr="00155811">
              <w:rPr>
                <w:color w:val="000000"/>
                <w:sz w:val="16"/>
                <w:szCs w:val="16"/>
              </w:rPr>
              <w:lastRenderedPageBreak/>
              <w:t xml:space="preserve">3.486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NIFEDIPINO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3.486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020025310-02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NIFEDIPINO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3.486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19946971-01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NIMODIPINO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10MG/50ML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69.160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40927-04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NIMODIPINO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19997076-1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17.431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19993246-01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NISTATINA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OVULOS</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19944392-01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NISTATINA+METRONIDAZOL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OVULOS</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100,000UI/500MG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2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19991702-01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NISTATINA+OXIDO DE ZINC</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13.260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NISTATINA+OXIDO DE ZINC</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14.750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019978078-02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NITROFURANTOÍNA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1.394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20077441-01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NITROFURANTOÍNA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3.659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019968374-01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NITROFURAZONA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UNGÜENTO TÓPICO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120.000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019968374-03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NITROFURAZONA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70.003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019950159-06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NITROGLICERINA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41.523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4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24967-01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NITROPRUSIATO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75.624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019940783-01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NOREPINEFRINA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27.240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37038-02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NORFLOXACINO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20007947-01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OCTREOTIDE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16.542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19924506-01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OLANZAPINA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53.280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019974414-02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OLANZAPINA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019974415-02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OLANZAPINA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020035947-13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OMEPRAZOL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5.957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28206-04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ONDASENTRON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12.450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000222155-02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OXACILINA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10.330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19908543-01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OXCARBAZEPINA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roofErr w:type="gramStart"/>
            <w:r w:rsidRPr="00155811">
              <w:rPr>
                <w:sz w:val="16"/>
                <w:szCs w:val="16"/>
                <w:lang w:val="es-CO" w:eastAsia="es-CO"/>
              </w:rPr>
              <w:t>5ML(</w:t>
            </w:r>
            <w:proofErr w:type="gramEnd"/>
            <w:r w:rsidRPr="00155811">
              <w:rPr>
                <w:sz w:val="16"/>
                <w:szCs w:val="16"/>
                <w:lang w:val="es-CO" w:eastAsia="es-CO"/>
              </w:rPr>
              <w:t>6%)</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28.306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19908543-03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OXCARBAZEPINA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300MG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20065026-01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OXICODONA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020065026-1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OXICODONA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19.560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225160-05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OXICODONA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4.425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225161-05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OXICODONA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6.758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225162-04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OXICODONA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19953516-02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OXIMETAZOLINA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NASAL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0.025%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12.396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19953517-01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OXIMETAZOLINA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NASAL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18.206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019915399-03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OXITOCINA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 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1.901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020085777-01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PALIVIZUMAB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$ 1.553.354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20094809-01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PALIVIZUMAB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$ 3.001.651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19961362-01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PAMOATO DE PIRANTIL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5.294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19902915-05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PAMOATO DE PIRANTIL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11879-01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PANCURONIO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16.656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2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219603-01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PENICILINA BENZATINICA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1.200.000UI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3"/>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218006-01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PENICILINA BENZATINICA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2.400.000UI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8.250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000220027-13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PENICILINA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2.173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218000-10</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PENICILINA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7.489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20119541-02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PICOSULFATO DE SODIO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EMULSION</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41.587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019969105-01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PIPERACILINA+TAZOBACTAM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57.791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203143-01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PIPERACILINA+TAZOBACTAM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57.791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20005168-01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PIPERACILINA+TAZOBACTAM</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57.791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20024120-02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PIPOTIAZINA PALMITATO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23.585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19908128-07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PIRIDOSTIGMINA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7.102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19996984-02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PIRIDOXINA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2004890-010</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PODOFILINA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LOCIÓN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18.432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57"/>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56622-01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POLIESTIRENO SULFONATO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Y 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21.480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56622-01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POLIESTIRENO SULFONATO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Y 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21.480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53"/>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32609-01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ENEMA RECTAL (FOSFATO DE SODIO MONOBÁSICO Y DIBÁSICO)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RECTAL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24.658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0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19906526-03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ENEMA RECTAL (FOSFATO DE SODIO MONOBÁSICO Y DIBÁSICO)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32G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24.658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20068002-3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POLIMIXINA B</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500.000 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132.007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19937803-01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PRALIDOXIMA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608.029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019961372-07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PRAZOSINA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20093072-01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PREDNISOLONA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24.220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20103747-02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PREDNISOLONA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20103006-01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PREDNISOLONA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219.246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019906237-03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PREDNISONA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177"/>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19915729</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PREDNISOLONA+FENILEFRINA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114.041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6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20016558-03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PREGABALINA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1.538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20016557-05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PREGABALINA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3.076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45820-04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PROPAFENONA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45821-02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PROPAFENONA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19978182-01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PROPANOLOL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19978181-01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PROPANOLOL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30968-02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PROPILTIOURACILO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1.589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020026869-02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PROPOFOL LIPURO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19.500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019991189-03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QUETIAPINA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25MG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516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019996292-07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QUETIAPINA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019995320-08</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QUETIAPINA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4.129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019996348-06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QUETIAPINA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6.193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20027402-01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RACEPINEFRINA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2,25%</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47.800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000040564-01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RANITIDINA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19940111-05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RANITIDINA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50MG/2ML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3.636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20013038-02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REMIFENTANILO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97.400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REMIFENTANILO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97.400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REMIFENTANILO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97.400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REMIFENTANILO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97.400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51196-01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RIFAMICINA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SPRAY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21.350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000030168-01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RIFAMPICINA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20135409-01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RIFAXIMINA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6.110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019934447-01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RISPERIDONA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378.985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019998043-02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RISPERIDONA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452.168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50888-05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RISPERIDONA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13.050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020054211-05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RISPERIDONA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020054213-05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RISPERIDONA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19963294-02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RISPERIDONA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1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19998726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RIVAROXABAN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7.255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20029236-01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RIVAROXABAN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7.046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3"/>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020005920-02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ROCURONIO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52.746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001983938-01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ROCURONIO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59.266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13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020083667-01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SALBUTAMOL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INH BUCAL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11.224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3"/>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000033250-02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SALBUTAMOL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NEB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62.544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3"/>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02004582</w:t>
            </w:r>
            <w:r w:rsidRPr="00155811">
              <w:rPr>
                <w:sz w:val="16"/>
                <w:szCs w:val="16"/>
                <w:lang w:val="es-CO" w:eastAsia="es-CO"/>
              </w:rPr>
              <w:lastRenderedPageBreak/>
              <w:t>3-51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SALES DE REHIDRATACIÓN ORAL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r w:rsidRPr="00155811">
              <w:rPr>
                <w:color w:val="000000"/>
                <w:sz w:val="16"/>
                <w:szCs w:val="16"/>
              </w:rPr>
              <w:lastRenderedPageBreak/>
              <w:t xml:space="preserve">1.890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5"/>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52440-02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SERTRALINA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6.875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7"/>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58906-02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SERTRALINA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8.393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019975402-1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SEVOFLURANO USP</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PURA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719.677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58816-01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SEVOFLURANO USP</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PURA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675.032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5"/>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19908074-03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SILDENAFIL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1.842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3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20032500-02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ALIMENTACIÓN CENTRAL+COMBINACIONES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531.454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52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20032500-03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ALIMENTACIÓN CENTRAL+COMBINACIONES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591.434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2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20033258-02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AMINOACIDOS ALIMENTACIÓN CENTRAL+COMBINACIONES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578.950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3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20033258-03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AMINOACIDOS ALIMENTACIÓN CENTRAL+COMBINACIONES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597.860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3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20033290-02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ALIMENTACIÓN PERIFÉRICA+COMBINACIONES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1500ML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531.454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3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20061748-05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SOLUCIÓN ALIMENTACIÓN PERIFÉRICA+COMBINACIONES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1448ML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482.880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3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20018740-01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SOMASTOTINA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208.536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19972058-07</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SOMATROPINA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813.350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020037305-01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SUCCINILCOLINA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51.000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41528-4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SUCRALFATO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168.994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35461-01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SUCRALFATO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31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20040917-01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SUERO ANTIOFIDICO POLIVALENTE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415.091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20077049-02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SULFACETAMIDA SÓDICA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22.800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19964399-01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SULFADIAZINA DE PLATA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CREMA TÓPICA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21.396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19947421-01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SULFASALAZINA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810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19960909-01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DE BARIO ENEMA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BOLSA  </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4,9G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173.408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58"/>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19961973-01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DE BARIO EZ-PAQUE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124.562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019935299-01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DE MAGNESIO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2.144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20010881-01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DE ZINC</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2001081-02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DE ZINC</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35.600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000036713-05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FERROSO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20080792-14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FERROSO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019963969-03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FERROSO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12.288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20071876-01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SULFATO FERROSO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11.621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226670-03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SULTAMICILINA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158.974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62"/>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000228028-01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SURFACTANTE PULMONAR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$ 3.521.307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1"/>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019906076-01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SURFACTANTE PULMONAR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$ 5.868.848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19901908-02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TAMSULOSINA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0,4MG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1.672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58036-01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TECLOZAN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26.212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229538-01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TEOFILINA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20061730-02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TEOFILINA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2.712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48539-01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TEOFILINA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ELIXIR</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80MG/240ML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12.654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19960773-02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TERBUTALINA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NEB</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9.555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20131527-02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TERLIPRESINA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316.615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4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19947559-01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TESTOSTERONA CLORHIDRATO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1000MG/4ML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329.668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20034891-01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TETRABENAZINA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35.897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27516-01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TETRACICLINA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785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019960067-05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38332-04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019959604-06</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TIGECICLINA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126.780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19941885-02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TIMOLOL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 (5mg/ml)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10.767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35988-01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TINIDAZOL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11878-02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TIOPENTAL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TIOPENTAL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2.350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20032555-01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TIOTROPIO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 INH</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18MCG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12.072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20116858-01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TIROFIBAN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0.25MG/ML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536.523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TOXOIDE TETÁNICO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15.882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19940997-05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TOXOIDE TETÁNICO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0.5ML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15.882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19961660-02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TRACOLIMUS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 TÓPICO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0.03%</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75.632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020045072-4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TRAMADOL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4.700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19924520-04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TRAMADOL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44.805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019924285-30</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TRAMADOL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000017135-01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TRAZODONA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376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38991-02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TRIAMCINOLONA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33.533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58098-01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TRIMEBUTINA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578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19959776-01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TRIMEBUTINA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21.356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4"/>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000051063-03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TRIMETOPRIM SULFAMETOXAZOL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160MG/800MG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904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6"/>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51064-02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TRIMETOPRIM SULFAMETOXAZOL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ORAL</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40MG/200MG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6.780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8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20030944-03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TRIMETOPRIM SULFAMETOXAZOL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25.205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7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lastRenderedPageBreak/>
              <w:t>54071-02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TRIMETOPRIM SULFAMETOXAZOL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80MG/400MG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7.895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20140008-01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TROPICAMIDA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OFT</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56.231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60052-01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VACUNA ANTIHEPATITIS</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SUSP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20MCG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85.465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20011882-01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VALGANCICLOVIR</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42.088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19940669-01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VALSARTÁN</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663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019936619-01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VANCOMICINA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33.055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VASELINA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UNGÜENTO</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15.487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020096205-01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VASOPRESINA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20UI/1ML</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77.000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19936614-02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VECURONIO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46.400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19926750-01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VECURONIO BROMURO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44.417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2003211-01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VENLAFAXINA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75MG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4.335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37897-01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VERAPAMILO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120MG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516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37892-01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VERAPAMILO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80MG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000042328-04</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VERAPAMILO</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80MG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325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19960905-01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VITAMINA 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 BLANDA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50.000UI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09"/>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20055915-05</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VITAMINA B12 (CIANOCOBALAMINA)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5.260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19938463-01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VITAMINA E</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CAP BLANDA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400UI</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854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019961688-03</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VITAMINA K1</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4.200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20040020-02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VORICONAZOL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18.106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20040022-02</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VORICONAZOL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72.424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20115307-01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VORICONAZOL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205.424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19943917-01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VORICONAZOL</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POLVO INY</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259.246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20096037-01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WARFARINA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5MG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3.552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YODOPOVIDONA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ESPUMA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YODOPOVIDONA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ESPUMA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ZIDOVUDINA</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TABLETA</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300MG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12.100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40"/>
        </w:trPr>
        <w:tc>
          <w:tcPr>
            <w:tcW w:w="590" w:type="pct"/>
            <w:tcBorders>
              <w:top w:val="nil"/>
              <w:left w:val="single" w:sz="8" w:space="0" w:color="auto"/>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019974944-1</w:t>
            </w:r>
          </w:p>
        </w:tc>
        <w:tc>
          <w:tcPr>
            <w:tcW w:w="1393"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ZIDOVUDINA </w:t>
            </w:r>
          </w:p>
        </w:tc>
        <w:tc>
          <w:tcPr>
            <w:tcW w:w="674"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JARABE</w:t>
            </w:r>
          </w:p>
        </w:tc>
        <w:tc>
          <w:tcPr>
            <w:tcW w:w="927" w:type="pct"/>
            <w:tcBorders>
              <w:top w:val="nil"/>
              <w:left w:val="nil"/>
              <w:bottom w:val="single" w:sz="4"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10MG</w:t>
            </w:r>
          </w:p>
        </w:tc>
        <w:tc>
          <w:tcPr>
            <w:tcW w:w="758" w:type="pct"/>
            <w:tcBorders>
              <w:top w:val="nil"/>
              <w:left w:val="nil"/>
              <w:bottom w:val="single" w:sz="4"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62.458 </w:t>
            </w:r>
          </w:p>
        </w:tc>
        <w:tc>
          <w:tcPr>
            <w:tcW w:w="659" w:type="pct"/>
            <w:tcBorders>
              <w:top w:val="nil"/>
              <w:left w:val="nil"/>
              <w:bottom w:val="single" w:sz="4" w:space="0" w:color="auto"/>
              <w:right w:val="single" w:sz="8" w:space="0" w:color="auto"/>
            </w:tcBorders>
            <w:vAlign w:val="center"/>
          </w:tcPr>
          <w:p w:rsidR="00A27C0F" w:rsidRPr="00155811" w:rsidRDefault="00A27C0F" w:rsidP="001B2698">
            <w:pPr>
              <w:jc w:val="right"/>
              <w:rPr>
                <w:color w:val="000000"/>
                <w:sz w:val="16"/>
                <w:szCs w:val="16"/>
              </w:rPr>
            </w:pPr>
          </w:p>
        </w:tc>
      </w:tr>
      <w:tr w:rsidR="00A27C0F" w:rsidRPr="00155811" w:rsidTr="00A27C0F">
        <w:trPr>
          <w:trHeight w:val="255"/>
        </w:trPr>
        <w:tc>
          <w:tcPr>
            <w:tcW w:w="590" w:type="pct"/>
            <w:tcBorders>
              <w:top w:val="nil"/>
              <w:left w:val="single" w:sz="8" w:space="0" w:color="auto"/>
              <w:bottom w:val="single" w:sz="8"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000019237-2</w:t>
            </w:r>
          </w:p>
        </w:tc>
        <w:tc>
          <w:tcPr>
            <w:tcW w:w="1393" w:type="pct"/>
            <w:tcBorders>
              <w:top w:val="nil"/>
              <w:left w:val="nil"/>
              <w:bottom w:val="single" w:sz="8"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 xml:space="preserve">ZIDOVUDINA </w:t>
            </w:r>
          </w:p>
        </w:tc>
        <w:tc>
          <w:tcPr>
            <w:tcW w:w="674" w:type="pct"/>
            <w:tcBorders>
              <w:top w:val="nil"/>
              <w:left w:val="nil"/>
              <w:bottom w:val="single" w:sz="8"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SLN INY</w:t>
            </w:r>
          </w:p>
        </w:tc>
        <w:tc>
          <w:tcPr>
            <w:tcW w:w="927" w:type="pct"/>
            <w:tcBorders>
              <w:top w:val="nil"/>
              <w:left w:val="nil"/>
              <w:bottom w:val="single" w:sz="8" w:space="0" w:color="auto"/>
              <w:right w:val="single" w:sz="4" w:space="0" w:color="auto"/>
            </w:tcBorders>
            <w:shd w:val="clear" w:color="auto" w:fill="auto"/>
            <w:vAlign w:val="center"/>
            <w:hideMark/>
          </w:tcPr>
          <w:p w:rsidR="00A27C0F" w:rsidRPr="00155811" w:rsidRDefault="00A27C0F" w:rsidP="001B2698">
            <w:pPr>
              <w:rPr>
                <w:sz w:val="16"/>
                <w:szCs w:val="16"/>
                <w:lang w:val="es-CO" w:eastAsia="es-CO"/>
              </w:rPr>
            </w:pPr>
            <w:r w:rsidRPr="00155811">
              <w:rPr>
                <w:sz w:val="16"/>
                <w:szCs w:val="16"/>
                <w:lang w:val="es-CO" w:eastAsia="es-CO"/>
              </w:rPr>
              <w:t>200MG/20ML</w:t>
            </w:r>
          </w:p>
        </w:tc>
        <w:tc>
          <w:tcPr>
            <w:tcW w:w="758" w:type="pct"/>
            <w:tcBorders>
              <w:top w:val="nil"/>
              <w:left w:val="nil"/>
              <w:bottom w:val="single" w:sz="8" w:space="0" w:color="auto"/>
              <w:right w:val="single" w:sz="8" w:space="0" w:color="auto"/>
            </w:tcBorders>
            <w:shd w:val="clear" w:color="auto" w:fill="auto"/>
            <w:vAlign w:val="center"/>
            <w:hideMark/>
          </w:tcPr>
          <w:p w:rsidR="00A27C0F" w:rsidRPr="00155811" w:rsidRDefault="00A27C0F" w:rsidP="001B2698">
            <w:pPr>
              <w:jc w:val="right"/>
              <w:rPr>
                <w:color w:val="000000"/>
                <w:sz w:val="16"/>
                <w:szCs w:val="16"/>
              </w:rPr>
            </w:pPr>
            <w:r w:rsidRPr="00155811">
              <w:rPr>
                <w:color w:val="000000"/>
                <w:sz w:val="16"/>
                <w:szCs w:val="16"/>
              </w:rPr>
              <w:t xml:space="preserve"> $    145.721 </w:t>
            </w:r>
          </w:p>
        </w:tc>
        <w:tc>
          <w:tcPr>
            <w:tcW w:w="659" w:type="pct"/>
            <w:tcBorders>
              <w:top w:val="nil"/>
              <w:left w:val="nil"/>
              <w:bottom w:val="single" w:sz="8" w:space="0" w:color="auto"/>
              <w:right w:val="single" w:sz="8" w:space="0" w:color="auto"/>
            </w:tcBorders>
            <w:vAlign w:val="center"/>
          </w:tcPr>
          <w:p w:rsidR="00A27C0F" w:rsidRPr="00155811" w:rsidRDefault="00A27C0F" w:rsidP="001B2698">
            <w:pPr>
              <w:jc w:val="right"/>
              <w:rPr>
                <w:color w:val="000000"/>
                <w:sz w:val="16"/>
                <w:szCs w:val="16"/>
              </w:rPr>
            </w:pPr>
          </w:p>
        </w:tc>
      </w:tr>
    </w:tbl>
    <w:p w:rsidR="00A27C0F" w:rsidRDefault="00A27C0F" w:rsidP="00BF0B12">
      <w:pPr>
        <w:pStyle w:val="Textoindependiente"/>
        <w:rPr>
          <w:rFonts w:cs="Arial"/>
          <w:b/>
          <w:sz w:val="20"/>
        </w:rPr>
      </w:pPr>
    </w:p>
    <w:p w:rsidR="000872F1" w:rsidRDefault="000872F1" w:rsidP="00BF0B12">
      <w:pPr>
        <w:pStyle w:val="Textoindependiente"/>
        <w:rPr>
          <w:rFonts w:cs="Arial"/>
          <w:b/>
          <w:sz w:val="20"/>
        </w:rPr>
      </w:pPr>
    </w:p>
    <w:p w:rsidR="00B316BD" w:rsidRDefault="00B316BD" w:rsidP="00BF0B12">
      <w:pPr>
        <w:pStyle w:val="Textoindependiente"/>
        <w:rPr>
          <w:rFonts w:cs="Arial"/>
          <w:b/>
          <w:sz w:val="20"/>
        </w:rPr>
      </w:pPr>
    </w:p>
    <w:p w:rsidR="00B316BD" w:rsidRDefault="00B316BD" w:rsidP="00BF0B12">
      <w:pPr>
        <w:pStyle w:val="Textoindependiente"/>
        <w:rPr>
          <w:rFonts w:cs="Arial"/>
          <w:b/>
          <w:sz w:val="20"/>
        </w:rPr>
      </w:pPr>
    </w:p>
    <w:p w:rsidR="00B316BD" w:rsidRDefault="00B316BD" w:rsidP="00BF0B12">
      <w:pPr>
        <w:pStyle w:val="Textoindependiente"/>
        <w:rPr>
          <w:rFonts w:cs="Arial"/>
          <w:b/>
          <w:sz w:val="20"/>
        </w:rPr>
      </w:pPr>
    </w:p>
    <w:p w:rsidR="00B316BD" w:rsidRDefault="00B316BD" w:rsidP="00BF0B12">
      <w:pPr>
        <w:pStyle w:val="Textoindependiente"/>
        <w:rPr>
          <w:rFonts w:cs="Arial"/>
          <w:b/>
          <w:sz w:val="20"/>
        </w:rPr>
      </w:pPr>
    </w:p>
    <w:p w:rsidR="00B316BD" w:rsidRDefault="00B316BD" w:rsidP="00BF0B12">
      <w:pPr>
        <w:pStyle w:val="Textoindependiente"/>
        <w:rPr>
          <w:rFonts w:cs="Arial"/>
          <w:b/>
          <w:sz w:val="20"/>
        </w:rPr>
      </w:pPr>
    </w:p>
    <w:p w:rsidR="00B316BD" w:rsidRDefault="00B316BD" w:rsidP="00BF0B12">
      <w:pPr>
        <w:pStyle w:val="Textoindependiente"/>
        <w:rPr>
          <w:rFonts w:cs="Arial"/>
          <w:b/>
          <w:sz w:val="20"/>
        </w:rPr>
      </w:pPr>
    </w:p>
    <w:p w:rsidR="000872F1" w:rsidRDefault="000872F1" w:rsidP="00BF0B12">
      <w:pPr>
        <w:pStyle w:val="Textoindependiente"/>
        <w:rPr>
          <w:rFonts w:cs="Arial"/>
          <w:b/>
          <w:sz w:val="20"/>
        </w:rPr>
      </w:pPr>
    </w:p>
    <w:p w:rsidR="00EC16C4" w:rsidRDefault="00EC16C4" w:rsidP="00BF0B12">
      <w:pPr>
        <w:pStyle w:val="Textoindependiente"/>
        <w:rPr>
          <w:rFonts w:cs="Arial"/>
          <w:b/>
          <w:sz w:val="20"/>
        </w:rPr>
      </w:pPr>
    </w:p>
    <w:p w:rsidR="00BD23AC" w:rsidRDefault="00BD23AC" w:rsidP="00BD23AC">
      <w:pPr>
        <w:pStyle w:val="Prrafodelista"/>
        <w:tabs>
          <w:tab w:val="left" w:pos="240"/>
          <w:tab w:val="left" w:pos="6210"/>
        </w:tabs>
        <w:ind w:left="0"/>
        <w:rPr>
          <w:b/>
        </w:rPr>
      </w:pPr>
      <w:r w:rsidRPr="00512FA3">
        <w:rPr>
          <w:b/>
        </w:rPr>
        <w:lastRenderedPageBreak/>
        <w:t>NUTRICION</w:t>
      </w:r>
    </w:p>
    <w:p w:rsidR="00BD23AC" w:rsidRDefault="00BD23AC" w:rsidP="00BD23AC">
      <w:pPr>
        <w:pStyle w:val="Prrafodelista"/>
        <w:tabs>
          <w:tab w:val="left" w:pos="240"/>
          <w:tab w:val="left" w:pos="6210"/>
        </w:tabs>
        <w:ind w:left="0"/>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641"/>
        <w:gridCol w:w="1521"/>
        <w:gridCol w:w="1139"/>
        <w:gridCol w:w="1679"/>
      </w:tblGrid>
      <w:tr w:rsidR="00BD23AC" w:rsidRPr="00512FA3" w:rsidTr="007C5A0C">
        <w:trPr>
          <w:trHeight w:val="283"/>
          <w:tblHeader/>
          <w:jc w:val="center"/>
        </w:trPr>
        <w:tc>
          <w:tcPr>
            <w:tcW w:w="2584" w:type="pct"/>
            <w:shd w:val="clear" w:color="auto" w:fill="31849B" w:themeFill="accent5" w:themeFillShade="BF"/>
            <w:noWrap/>
            <w:vAlign w:val="center"/>
            <w:hideMark/>
          </w:tcPr>
          <w:p w:rsidR="00BD23AC" w:rsidRPr="00512FA3" w:rsidRDefault="00BD23AC" w:rsidP="001B2698">
            <w:pPr>
              <w:jc w:val="center"/>
              <w:rPr>
                <w:b/>
                <w:bCs/>
                <w:color w:val="FFFFFF" w:themeColor="background1"/>
                <w:sz w:val="16"/>
                <w:szCs w:val="16"/>
                <w:lang w:val="es-CO" w:eastAsia="es-CO"/>
              </w:rPr>
            </w:pPr>
            <w:r w:rsidRPr="00512FA3">
              <w:rPr>
                <w:b/>
                <w:bCs/>
                <w:color w:val="FFFFFF" w:themeColor="background1"/>
                <w:sz w:val="16"/>
                <w:szCs w:val="16"/>
                <w:lang w:val="es-CO" w:eastAsia="es-CO"/>
              </w:rPr>
              <w:t>NOMBRE GENÉRICO</w:t>
            </w:r>
          </w:p>
        </w:tc>
        <w:tc>
          <w:tcPr>
            <w:tcW w:w="847" w:type="pct"/>
            <w:shd w:val="clear" w:color="auto" w:fill="31849B" w:themeFill="accent5" w:themeFillShade="BF"/>
            <w:noWrap/>
            <w:vAlign w:val="center"/>
            <w:hideMark/>
          </w:tcPr>
          <w:p w:rsidR="00BD23AC" w:rsidRPr="00512FA3" w:rsidRDefault="00BD23AC" w:rsidP="001B2698">
            <w:pPr>
              <w:jc w:val="center"/>
              <w:rPr>
                <w:b/>
                <w:bCs/>
                <w:color w:val="FFFFFF" w:themeColor="background1"/>
                <w:sz w:val="16"/>
                <w:szCs w:val="16"/>
                <w:lang w:val="es-CO" w:eastAsia="es-CO"/>
              </w:rPr>
            </w:pPr>
            <w:r w:rsidRPr="00512FA3">
              <w:rPr>
                <w:b/>
                <w:bCs/>
                <w:color w:val="FFFFFF" w:themeColor="background1"/>
                <w:sz w:val="16"/>
                <w:szCs w:val="16"/>
                <w:lang w:val="es-CO" w:eastAsia="es-CO"/>
              </w:rPr>
              <w:t>FORMA FARMACÉUTICA</w:t>
            </w:r>
          </w:p>
        </w:tc>
        <w:tc>
          <w:tcPr>
            <w:tcW w:w="634" w:type="pct"/>
            <w:shd w:val="clear" w:color="auto" w:fill="31849B" w:themeFill="accent5" w:themeFillShade="BF"/>
            <w:noWrap/>
            <w:vAlign w:val="center"/>
            <w:hideMark/>
          </w:tcPr>
          <w:p w:rsidR="00BD23AC" w:rsidRPr="00512FA3" w:rsidRDefault="007C5A0C" w:rsidP="001B2698">
            <w:pPr>
              <w:jc w:val="center"/>
              <w:rPr>
                <w:b/>
                <w:bCs/>
                <w:color w:val="FFFFFF" w:themeColor="background1"/>
                <w:sz w:val="16"/>
                <w:szCs w:val="16"/>
                <w:lang w:val="es-CO" w:eastAsia="es-CO"/>
              </w:rPr>
            </w:pPr>
            <w:r>
              <w:rPr>
                <w:b/>
                <w:bCs/>
                <w:color w:val="FFFFFF" w:themeColor="background1"/>
                <w:sz w:val="16"/>
                <w:szCs w:val="16"/>
                <w:lang w:val="es-CO" w:eastAsia="es-CO"/>
              </w:rPr>
              <w:t>PRECIO TECHO</w:t>
            </w:r>
          </w:p>
        </w:tc>
        <w:tc>
          <w:tcPr>
            <w:tcW w:w="935" w:type="pct"/>
            <w:shd w:val="clear" w:color="auto" w:fill="31849B" w:themeFill="accent5" w:themeFillShade="BF"/>
          </w:tcPr>
          <w:p w:rsidR="00BD23AC" w:rsidRDefault="007C5A0C" w:rsidP="001B2698">
            <w:pPr>
              <w:jc w:val="center"/>
              <w:rPr>
                <w:b/>
                <w:bCs/>
                <w:color w:val="FFFFFF" w:themeColor="background1"/>
                <w:sz w:val="16"/>
                <w:szCs w:val="16"/>
                <w:lang w:val="es-CO" w:eastAsia="es-CO"/>
              </w:rPr>
            </w:pPr>
            <w:r>
              <w:rPr>
                <w:b/>
                <w:bCs/>
                <w:color w:val="FFFFFF" w:themeColor="background1"/>
                <w:sz w:val="16"/>
                <w:szCs w:val="16"/>
                <w:lang w:val="es-CO" w:eastAsia="es-CO"/>
              </w:rPr>
              <w:t>VALOR TOTAL OFERTADO INCLUIDO IVA</w:t>
            </w: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NORMAL</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HIPERPROTEICO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ALTO PROTEÍNAS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$ 62.000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NORMAL</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$ 21.000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NORMAL</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$ 52.450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NORMAL</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DIABÉTICO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DIABÉTICO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$ 92.108</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DIABÉTICO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$ 38.970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 xml:space="preserve">AMINOACIDOS ESENCIALES DIABÉTICO </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$ 52.450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INFANTIL</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 xml:space="preserve">AMINOACIDOS ESENCIALES ENERGÉTICO INFANTIL </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 xml:space="preserve">AMINOACIDOS ESENCIALES ENERGÉTICO INFANTIL </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$ 21.000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 xml:space="preserve">AMINOACIDOS ESENCIALES ENERGÉTICO INFANTIL </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$ 52.450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HEPÁTICO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$ 36.520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HIPERPROTEICO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$ 52.450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HIPERPROTEICO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$ 28.000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PULMONAR</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$ 28.000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RENAL ALTO EN PROTÉINA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RENAL ALTO EN PROTÉINA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$ 32.540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RENAL BAJO EN PROTEINAS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$ 25.640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ESENCIALES BAJO PROTEÍNAS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$ 18.000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AMINOACIDOS (GLUTAMINA)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SLN INY</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$ 522.500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GLUTAMINA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$ 52.689</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GLUTAMINA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$ 42.530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GLUTAMINA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$ 46.890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GLUTAMINA+ARGININA+AMINOACIDOS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$ 16.542</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$ 78.692</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$ 186.451</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CON HIERRO-LACTANTES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$ 62.540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CON HIERRO-LACTANTES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$ 62.540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CON HIERRO-LACTANTES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$ 62.540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CON HIERRO-LACTANTES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$ 81.690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INICIO LACTANTES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$ 62.540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PREMATUROS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$ 3.450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LACTEA PREMATUROS CON HIERRO</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SLN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$ 3.450</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NO LÁCTEA CON AMINOACIDOS/CARBOHIDRATOS/ÁCICDOS GRASOS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POLVO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$ 421.567</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FORMULA NO LÁCTEA F75</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SUSP ORAL</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$ 121.154</w:t>
            </w:r>
          </w:p>
        </w:tc>
        <w:tc>
          <w:tcPr>
            <w:tcW w:w="935" w:type="pct"/>
            <w:vAlign w:val="center"/>
          </w:tcPr>
          <w:p w:rsidR="00BD23AC" w:rsidRPr="00512FA3" w:rsidRDefault="00BD23AC" w:rsidP="001B2698">
            <w:pPr>
              <w:jc w:val="right"/>
              <w:rPr>
                <w:color w:val="000000"/>
                <w:sz w:val="16"/>
                <w:szCs w:val="16"/>
                <w:lang w:val="es-CO" w:eastAsia="es-CO"/>
              </w:rPr>
            </w:pPr>
          </w:p>
        </w:tc>
      </w:tr>
      <w:tr w:rsidR="00BD23AC" w:rsidRPr="00512FA3" w:rsidTr="007C5A0C">
        <w:trPr>
          <w:trHeight w:val="283"/>
          <w:jc w:val="center"/>
        </w:trPr>
        <w:tc>
          <w:tcPr>
            <w:tcW w:w="2584"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MULTIVITAMINAS Y ELEMENTOS TRAZAS</w:t>
            </w:r>
          </w:p>
        </w:tc>
        <w:tc>
          <w:tcPr>
            <w:tcW w:w="847" w:type="pct"/>
            <w:shd w:val="clear" w:color="auto" w:fill="auto"/>
            <w:noWrap/>
            <w:vAlign w:val="bottom"/>
            <w:hideMark/>
          </w:tcPr>
          <w:p w:rsidR="00BD23AC" w:rsidRPr="00512FA3" w:rsidRDefault="00BD23AC" w:rsidP="001B2698">
            <w:pPr>
              <w:rPr>
                <w:color w:val="000000"/>
                <w:sz w:val="16"/>
                <w:szCs w:val="16"/>
                <w:lang w:val="es-CO" w:eastAsia="es-CO"/>
              </w:rPr>
            </w:pPr>
            <w:r w:rsidRPr="00512FA3">
              <w:rPr>
                <w:color w:val="000000"/>
                <w:sz w:val="16"/>
                <w:szCs w:val="16"/>
                <w:lang w:val="es-CO" w:eastAsia="es-CO"/>
              </w:rPr>
              <w:t>GRANULADO</w:t>
            </w:r>
          </w:p>
        </w:tc>
        <w:tc>
          <w:tcPr>
            <w:tcW w:w="634" w:type="pct"/>
            <w:shd w:val="clear" w:color="auto" w:fill="auto"/>
            <w:noWrap/>
            <w:vAlign w:val="center"/>
            <w:hideMark/>
          </w:tcPr>
          <w:p w:rsidR="00BD23AC" w:rsidRPr="00512FA3" w:rsidRDefault="00BD23AC" w:rsidP="001B2698">
            <w:pPr>
              <w:jc w:val="right"/>
              <w:rPr>
                <w:color w:val="000000"/>
                <w:sz w:val="16"/>
                <w:szCs w:val="16"/>
                <w:lang w:val="es-CO" w:eastAsia="es-CO"/>
              </w:rPr>
            </w:pPr>
            <w:r w:rsidRPr="00512FA3">
              <w:rPr>
                <w:color w:val="000000"/>
                <w:sz w:val="16"/>
                <w:szCs w:val="16"/>
                <w:lang w:val="es-CO" w:eastAsia="es-CO"/>
              </w:rPr>
              <w:t>$ 48.590</w:t>
            </w:r>
          </w:p>
        </w:tc>
        <w:tc>
          <w:tcPr>
            <w:tcW w:w="935" w:type="pct"/>
            <w:vAlign w:val="center"/>
          </w:tcPr>
          <w:p w:rsidR="00BD23AC" w:rsidRPr="00512FA3" w:rsidRDefault="00BD23AC" w:rsidP="001B2698">
            <w:pPr>
              <w:jc w:val="right"/>
              <w:rPr>
                <w:color w:val="000000"/>
                <w:sz w:val="16"/>
                <w:szCs w:val="16"/>
                <w:lang w:val="es-CO" w:eastAsia="es-CO"/>
              </w:rPr>
            </w:pPr>
          </w:p>
        </w:tc>
      </w:tr>
    </w:tbl>
    <w:p w:rsidR="00BD23AC" w:rsidRDefault="00BD23AC" w:rsidP="00BD23AC">
      <w:pPr>
        <w:pStyle w:val="Prrafodelista"/>
        <w:tabs>
          <w:tab w:val="left" w:pos="240"/>
          <w:tab w:val="left" w:pos="6210"/>
        </w:tabs>
        <w:ind w:left="0"/>
        <w:rPr>
          <w:b/>
          <w:sz w:val="21"/>
          <w:szCs w:val="21"/>
        </w:rPr>
      </w:pPr>
    </w:p>
    <w:p w:rsidR="00BD23AC" w:rsidRDefault="00A7033B" w:rsidP="00EC16C4">
      <w:pPr>
        <w:pStyle w:val="Prrafodelista"/>
        <w:tabs>
          <w:tab w:val="left" w:pos="240"/>
          <w:tab w:val="left" w:pos="6210"/>
        </w:tabs>
        <w:ind w:left="0"/>
        <w:jc w:val="center"/>
        <w:rPr>
          <w:b/>
          <w:sz w:val="21"/>
          <w:szCs w:val="21"/>
        </w:rPr>
      </w:pPr>
      <w:r w:rsidRPr="006F507D">
        <w:rPr>
          <w:b/>
          <w:sz w:val="22"/>
          <w:szCs w:val="22"/>
          <w:u w:val="single"/>
        </w:rPr>
        <w:t>NOTA: se tendrán en cuenta los valores de los medicamentos regulados por el ministerio de salud</w:t>
      </w:r>
    </w:p>
    <w:p w:rsidR="00A7033B" w:rsidRDefault="00A7033B" w:rsidP="00EC16C4">
      <w:pPr>
        <w:pStyle w:val="Prrafodelista"/>
        <w:tabs>
          <w:tab w:val="left" w:pos="240"/>
          <w:tab w:val="left" w:pos="6210"/>
        </w:tabs>
        <w:ind w:left="0"/>
        <w:jc w:val="center"/>
        <w:rPr>
          <w:b/>
          <w:sz w:val="21"/>
          <w:szCs w:val="21"/>
        </w:rPr>
      </w:pPr>
    </w:p>
    <w:p w:rsidR="00A7033B" w:rsidRDefault="00A7033B" w:rsidP="00EC16C4">
      <w:pPr>
        <w:pStyle w:val="Prrafodelista"/>
        <w:tabs>
          <w:tab w:val="left" w:pos="240"/>
          <w:tab w:val="left" w:pos="6210"/>
        </w:tabs>
        <w:ind w:left="0"/>
        <w:jc w:val="center"/>
        <w:rPr>
          <w:b/>
        </w:rPr>
      </w:pPr>
    </w:p>
    <w:p w:rsidR="00A7033B" w:rsidRPr="00A7033B" w:rsidRDefault="00A7033B" w:rsidP="00A7033B">
      <w:pPr>
        <w:pStyle w:val="Prrafodelista"/>
        <w:tabs>
          <w:tab w:val="left" w:pos="240"/>
          <w:tab w:val="left" w:pos="6210"/>
        </w:tabs>
        <w:ind w:left="0"/>
        <w:rPr>
          <w:b/>
          <w:sz w:val="21"/>
          <w:szCs w:val="21"/>
        </w:rPr>
      </w:pPr>
      <w:r w:rsidRPr="00A7033B">
        <w:rPr>
          <w:b/>
        </w:rPr>
        <w:lastRenderedPageBreak/>
        <w:t>TRANSPORTE ASISTENCIAL BASICO</w:t>
      </w:r>
    </w:p>
    <w:p w:rsidR="00A7033B" w:rsidRDefault="00A7033B" w:rsidP="00EC16C4">
      <w:pPr>
        <w:pStyle w:val="Prrafodelista"/>
        <w:tabs>
          <w:tab w:val="left" w:pos="240"/>
          <w:tab w:val="left" w:pos="6210"/>
        </w:tabs>
        <w:ind w:left="0"/>
        <w:jc w:val="center"/>
        <w:rPr>
          <w:b/>
          <w:sz w:val="21"/>
          <w:szCs w:val="21"/>
        </w:rPr>
      </w:pPr>
    </w:p>
    <w:tbl>
      <w:tblPr>
        <w:tblW w:w="5000" w:type="pct"/>
        <w:tblCellMar>
          <w:left w:w="70" w:type="dxa"/>
          <w:right w:w="70" w:type="dxa"/>
        </w:tblCellMar>
        <w:tblLook w:val="04A0"/>
      </w:tblPr>
      <w:tblGrid>
        <w:gridCol w:w="1008"/>
        <w:gridCol w:w="3982"/>
        <w:gridCol w:w="1008"/>
        <w:gridCol w:w="1008"/>
        <w:gridCol w:w="974"/>
        <w:gridCol w:w="1000"/>
      </w:tblGrid>
      <w:tr w:rsidR="00B83865" w:rsidRPr="00352D76" w:rsidTr="00B83865">
        <w:trPr>
          <w:trHeight w:val="477"/>
          <w:tblHeader/>
        </w:trPr>
        <w:tc>
          <w:tcPr>
            <w:tcW w:w="540" w:type="pct"/>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hideMark/>
          </w:tcPr>
          <w:p w:rsidR="00B83865" w:rsidRPr="00352D76" w:rsidRDefault="00B83865" w:rsidP="001B2698">
            <w:pPr>
              <w:jc w:val="center"/>
              <w:rPr>
                <w:b/>
                <w:bCs/>
                <w:color w:val="FFFFFF" w:themeColor="background1"/>
                <w:sz w:val="16"/>
                <w:szCs w:val="16"/>
              </w:rPr>
            </w:pPr>
            <w:r w:rsidRPr="00352D76">
              <w:rPr>
                <w:b/>
                <w:bCs/>
                <w:color w:val="FFFFFF" w:themeColor="background1"/>
                <w:sz w:val="16"/>
                <w:szCs w:val="16"/>
              </w:rPr>
              <w:t>CODIGO</w:t>
            </w:r>
          </w:p>
        </w:tc>
        <w:tc>
          <w:tcPr>
            <w:tcW w:w="1457"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B83865" w:rsidRPr="00352D76" w:rsidRDefault="00B83865" w:rsidP="001B2698">
            <w:pPr>
              <w:jc w:val="center"/>
              <w:rPr>
                <w:b/>
                <w:bCs/>
                <w:color w:val="FFFFFF" w:themeColor="background1"/>
                <w:sz w:val="16"/>
                <w:szCs w:val="16"/>
              </w:rPr>
            </w:pPr>
            <w:r w:rsidRPr="00352D76">
              <w:rPr>
                <w:b/>
                <w:bCs/>
                <w:color w:val="FFFFFF" w:themeColor="background1"/>
                <w:sz w:val="16"/>
                <w:szCs w:val="16"/>
              </w:rPr>
              <w:t>DESCRIPCIÓN</w:t>
            </w:r>
          </w:p>
        </w:tc>
        <w:tc>
          <w:tcPr>
            <w:tcW w:w="664"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B83865" w:rsidRPr="00352D76" w:rsidRDefault="00B83865" w:rsidP="001B2698">
            <w:pPr>
              <w:jc w:val="center"/>
              <w:rPr>
                <w:b/>
                <w:bCs/>
                <w:color w:val="FFFFFF" w:themeColor="background1"/>
                <w:sz w:val="16"/>
                <w:szCs w:val="16"/>
              </w:rPr>
            </w:pPr>
            <w:r>
              <w:rPr>
                <w:b/>
                <w:bCs/>
                <w:color w:val="FFFFFF" w:themeColor="background1"/>
                <w:sz w:val="16"/>
                <w:szCs w:val="16"/>
              </w:rPr>
              <w:t xml:space="preserve"> PRECIO TECHO</w:t>
            </w:r>
            <w:r w:rsidRPr="00352D76">
              <w:rPr>
                <w:b/>
                <w:bCs/>
                <w:color w:val="FFFFFF" w:themeColor="background1"/>
                <w:sz w:val="16"/>
                <w:szCs w:val="16"/>
              </w:rPr>
              <w:t xml:space="preserve"> SERVICIO DIURNO </w:t>
            </w:r>
          </w:p>
        </w:tc>
        <w:tc>
          <w:tcPr>
            <w:tcW w:w="738"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B83865" w:rsidRPr="00352D76" w:rsidRDefault="00B83865" w:rsidP="00B83865">
            <w:pPr>
              <w:jc w:val="center"/>
              <w:rPr>
                <w:b/>
                <w:bCs/>
                <w:color w:val="FFFFFF" w:themeColor="background1"/>
                <w:sz w:val="16"/>
                <w:szCs w:val="16"/>
              </w:rPr>
            </w:pPr>
            <w:r w:rsidRPr="00352D76">
              <w:rPr>
                <w:b/>
                <w:bCs/>
                <w:color w:val="FFFFFF" w:themeColor="background1"/>
                <w:sz w:val="16"/>
                <w:szCs w:val="16"/>
              </w:rPr>
              <w:t xml:space="preserve"> </w:t>
            </w:r>
            <w:r>
              <w:rPr>
                <w:b/>
                <w:bCs/>
                <w:color w:val="FFFFFF" w:themeColor="background1"/>
                <w:sz w:val="16"/>
                <w:szCs w:val="16"/>
              </w:rPr>
              <w:t>PRECIO TECHO SERVICIO</w:t>
            </w:r>
            <w:r w:rsidRPr="00352D76">
              <w:rPr>
                <w:b/>
                <w:bCs/>
                <w:color w:val="FFFFFF" w:themeColor="background1"/>
                <w:sz w:val="16"/>
                <w:szCs w:val="16"/>
              </w:rPr>
              <w:t xml:space="preserve"> NOCTURNO </w:t>
            </w:r>
          </w:p>
        </w:tc>
        <w:tc>
          <w:tcPr>
            <w:tcW w:w="800" w:type="pct"/>
            <w:tcBorders>
              <w:top w:val="single" w:sz="4" w:space="0" w:color="auto"/>
              <w:left w:val="nil"/>
              <w:bottom w:val="single" w:sz="4" w:space="0" w:color="auto"/>
              <w:right w:val="single" w:sz="4" w:space="0" w:color="auto"/>
            </w:tcBorders>
            <w:shd w:val="clear" w:color="auto" w:fill="31849B" w:themeFill="accent5" w:themeFillShade="BF"/>
          </w:tcPr>
          <w:p w:rsidR="00B83865" w:rsidRDefault="00B83865" w:rsidP="001B2698">
            <w:pPr>
              <w:jc w:val="center"/>
              <w:rPr>
                <w:b/>
                <w:bCs/>
                <w:color w:val="FFFFFF" w:themeColor="background1"/>
                <w:sz w:val="16"/>
                <w:szCs w:val="16"/>
              </w:rPr>
            </w:pPr>
            <w:r>
              <w:rPr>
                <w:b/>
                <w:bCs/>
                <w:color w:val="FFFFFF" w:themeColor="background1"/>
                <w:sz w:val="16"/>
                <w:szCs w:val="16"/>
              </w:rPr>
              <w:t>VALOR OFERTADO SERVICIO DIURNO INCLUIDO IVA</w:t>
            </w:r>
          </w:p>
        </w:tc>
        <w:tc>
          <w:tcPr>
            <w:tcW w:w="800" w:type="pct"/>
            <w:tcBorders>
              <w:top w:val="single" w:sz="4" w:space="0" w:color="auto"/>
              <w:left w:val="nil"/>
              <w:bottom w:val="single" w:sz="4" w:space="0" w:color="auto"/>
              <w:right w:val="single" w:sz="4" w:space="0" w:color="auto"/>
            </w:tcBorders>
            <w:shd w:val="clear" w:color="auto" w:fill="31849B" w:themeFill="accent5" w:themeFillShade="BF"/>
          </w:tcPr>
          <w:p w:rsidR="00B83865" w:rsidRDefault="00B83865" w:rsidP="001B2698">
            <w:pPr>
              <w:jc w:val="center"/>
              <w:rPr>
                <w:b/>
                <w:bCs/>
                <w:color w:val="FFFFFF" w:themeColor="background1"/>
                <w:sz w:val="16"/>
                <w:szCs w:val="16"/>
              </w:rPr>
            </w:pPr>
            <w:r>
              <w:rPr>
                <w:b/>
                <w:bCs/>
                <w:color w:val="FFFFFF" w:themeColor="background1"/>
                <w:sz w:val="16"/>
                <w:szCs w:val="16"/>
              </w:rPr>
              <w:t>VALOR OFERTADO SERVICIO NOCTURNO INCLUIDO IVA</w:t>
            </w:r>
          </w:p>
        </w:tc>
      </w:tr>
      <w:tr w:rsidR="00B83865" w:rsidRPr="00352D76" w:rsidTr="00B83865">
        <w:trPr>
          <w:trHeight w:val="116"/>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S31305</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SIMPLE URBANO</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lang w:val="es-CO" w:eastAsia="es-CO"/>
              </w:rPr>
            </w:pPr>
            <w:r w:rsidRPr="00352D76">
              <w:rPr>
                <w:color w:val="000000"/>
                <w:sz w:val="16"/>
                <w:szCs w:val="16"/>
              </w:rPr>
              <w:t xml:space="preserve"> $       66.224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87.919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lang w:val="es-CO" w:eastAsia="es-CO"/>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S31306</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REDONDO URBANO</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98.818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130.269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ADICS32305</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HORA ADICIONAL POR ESPERA DESPUES DE 30 MIN.</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26.054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34.773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S31305</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SIMPLE MINCA PERIURBANO</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99.856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110.755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S31306</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REDONDO MINCA PERIURBANO</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134.629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156.323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28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GUACHACA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305.068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402.848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128"/>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CIENAGA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349.598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460.353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BARRANQUILLA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808.913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$ 1.067.272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194"/>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ARACATACA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844.724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$ 1.113.982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112"/>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FUNDACION</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870.778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$ 1.148.755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COPEY</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$ 1.322.412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$ 1.743.736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BOSCONIA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$ 1.480.915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$ 1.954.346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RIOHACHA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$ 1.453.823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$ 2.008.634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CARTAGENA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$ 1.781.727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$ 2.350.655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MAICAO</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$ 2.188.831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$ 2.886.989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SINCELEJO</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$ 2.216.026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$ 2.921.762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S31307</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VALLEDUPAR</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$ 2.216.026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$ 2.921.762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S31308</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MONTERIA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$ 6.142.054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$ 8.101.901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r w:rsidR="00B83865" w:rsidRPr="00352D76" w:rsidTr="00B83865">
        <w:trPr>
          <w:trHeight w:val="300"/>
        </w:trPr>
        <w:tc>
          <w:tcPr>
            <w:tcW w:w="540" w:type="pct"/>
            <w:tcBorders>
              <w:top w:val="nil"/>
              <w:left w:val="single" w:sz="4" w:space="0" w:color="auto"/>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S31308</w:t>
            </w:r>
          </w:p>
        </w:tc>
        <w:tc>
          <w:tcPr>
            <w:tcW w:w="1457" w:type="pct"/>
            <w:tcBorders>
              <w:top w:val="nil"/>
              <w:left w:val="nil"/>
              <w:bottom w:val="single" w:sz="4" w:space="0" w:color="auto"/>
              <w:right w:val="single" w:sz="4" w:space="0" w:color="auto"/>
            </w:tcBorders>
            <w:shd w:val="clear" w:color="auto" w:fill="auto"/>
            <w:noWrap/>
            <w:vAlign w:val="bottom"/>
            <w:hideMark/>
          </w:tcPr>
          <w:p w:rsidR="00B83865" w:rsidRPr="00352D76" w:rsidRDefault="00B83865" w:rsidP="001B2698">
            <w:pPr>
              <w:rPr>
                <w:color w:val="000000"/>
                <w:sz w:val="16"/>
                <w:szCs w:val="16"/>
              </w:rPr>
            </w:pPr>
            <w:r w:rsidRPr="00352D76">
              <w:rPr>
                <w:color w:val="000000"/>
                <w:sz w:val="16"/>
                <w:szCs w:val="16"/>
              </w:rPr>
              <w:t>TRASLADO BASICO BUCARAMANGA</w:t>
            </w:r>
          </w:p>
        </w:tc>
        <w:tc>
          <w:tcPr>
            <w:tcW w:w="664"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$ 7.031.308 </w:t>
            </w:r>
          </w:p>
        </w:tc>
        <w:tc>
          <w:tcPr>
            <w:tcW w:w="738" w:type="pct"/>
            <w:tcBorders>
              <w:top w:val="nil"/>
              <w:left w:val="nil"/>
              <w:bottom w:val="single" w:sz="4" w:space="0" w:color="auto"/>
              <w:right w:val="single" w:sz="4" w:space="0" w:color="auto"/>
            </w:tcBorders>
            <w:shd w:val="clear" w:color="auto" w:fill="auto"/>
            <w:noWrap/>
            <w:vAlign w:val="center"/>
            <w:hideMark/>
          </w:tcPr>
          <w:p w:rsidR="00B83865" w:rsidRPr="00352D76" w:rsidRDefault="00B83865" w:rsidP="001B2698">
            <w:pPr>
              <w:jc w:val="right"/>
              <w:rPr>
                <w:color w:val="000000"/>
                <w:sz w:val="16"/>
                <w:szCs w:val="16"/>
              </w:rPr>
            </w:pPr>
            <w:r w:rsidRPr="00352D76">
              <w:rPr>
                <w:color w:val="000000"/>
                <w:sz w:val="16"/>
                <w:szCs w:val="16"/>
              </w:rPr>
              <w:t xml:space="preserve"> $ 9.273.388 </w:t>
            </w: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c>
          <w:tcPr>
            <w:tcW w:w="800" w:type="pct"/>
            <w:tcBorders>
              <w:top w:val="nil"/>
              <w:left w:val="nil"/>
              <w:bottom w:val="single" w:sz="4" w:space="0" w:color="auto"/>
              <w:right w:val="single" w:sz="4" w:space="0" w:color="auto"/>
            </w:tcBorders>
            <w:vAlign w:val="center"/>
          </w:tcPr>
          <w:p w:rsidR="00B83865" w:rsidRPr="00352D76" w:rsidRDefault="00B83865" w:rsidP="001B2698">
            <w:pPr>
              <w:jc w:val="right"/>
              <w:rPr>
                <w:color w:val="000000"/>
                <w:sz w:val="16"/>
                <w:szCs w:val="16"/>
              </w:rPr>
            </w:pPr>
          </w:p>
        </w:tc>
      </w:tr>
    </w:tbl>
    <w:p w:rsidR="00BD23AC" w:rsidRDefault="00BD23AC" w:rsidP="00EC16C4">
      <w:pPr>
        <w:pStyle w:val="Prrafodelista"/>
        <w:tabs>
          <w:tab w:val="left" w:pos="240"/>
          <w:tab w:val="left" w:pos="6210"/>
        </w:tabs>
        <w:ind w:left="0"/>
        <w:jc w:val="center"/>
        <w:rPr>
          <w:b/>
          <w:sz w:val="21"/>
          <w:szCs w:val="21"/>
        </w:rPr>
      </w:pPr>
    </w:p>
    <w:p w:rsidR="00B83865" w:rsidRDefault="00B83865"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7249A4" w:rsidRDefault="007249A4" w:rsidP="00EC16C4">
      <w:pPr>
        <w:pStyle w:val="Prrafodelista"/>
        <w:tabs>
          <w:tab w:val="left" w:pos="240"/>
          <w:tab w:val="left" w:pos="6210"/>
        </w:tabs>
        <w:ind w:left="0"/>
        <w:jc w:val="center"/>
        <w:rPr>
          <w:b/>
          <w:sz w:val="21"/>
          <w:szCs w:val="21"/>
        </w:rPr>
      </w:pPr>
    </w:p>
    <w:p w:rsidR="00B41D66" w:rsidRDefault="00B41D66" w:rsidP="00B41D66">
      <w:pPr>
        <w:pStyle w:val="Prrafodelista"/>
        <w:tabs>
          <w:tab w:val="left" w:pos="240"/>
          <w:tab w:val="left" w:pos="6210"/>
        </w:tabs>
        <w:ind w:left="0"/>
        <w:rPr>
          <w:b/>
          <w:sz w:val="21"/>
          <w:szCs w:val="21"/>
        </w:rPr>
      </w:pPr>
      <w:r w:rsidRPr="00605131">
        <w:rPr>
          <w:b/>
        </w:rPr>
        <w:lastRenderedPageBreak/>
        <w:t>TRANSPORTE ASISTENCIAL INTERMEDIO</w:t>
      </w:r>
    </w:p>
    <w:p w:rsidR="00B41D66" w:rsidRDefault="00B41D66" w:rsidP="00EC16C4">
      <w:pPr>
        <w:pStyle w:val="Prrafodelista"/>
        <w:tabs>
          <w:tab w:val="left" w:pos="240"/>
          <w:tab w:val="left" w:pos="6210"/>
        </w:tabs>
        <w:ind w:left="0"/>
        <w:jc w:val="center"/>
        <w:rPr>
          <w:b/>
          <w:sz w:val="21"/>
          <w:szCs w:val="21"/>
        </w:rPr>
      </w:pPr>
    </w:p>
    <w:tbl>
      <w:tblPr>
        <w:tblpPr w:leftFromText="141" w:rightFromText="141" w:vertAnchor="text" w:horzAnchor="margin" w:tblpXSpec="center" w:tblpY="145"/>
        <w:tblW w:w="5000" w:type="pct"/>
        <w:tblCellMar>
          <w:left w:w="70" w:type="dxa"/>
          <w:right w:w="70" w:type="dxa"/>
        </w:tblCellMar>
        <w:tblLook w:val="04A0"/>
      </w:tblPr>
      <w:tblGrid>
        <w:gridCol w:w="885"/>
        <w:gridCol w:w="4133"/>
        <w:gridCol w:w="981"/>
        <w:gridCol w:w="1061"/>
        <w:gridCol w:w="948"/>
        <w:gridCol w:w="972"/>
      </w:tblGrid>
      <w:tr w:rsidR="004E3227" w:rsidRPr="000162FE" w:rsidTr="004C1CE2">
        <w:trPr>
          <w:trHeight w:val="900"/>
        </w:trPr>
        <w:tc>
          <w:tcPr>
            <w:tcW w:w="493" w:type="pct"/>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hideMark/>
          </w:tcPr>
          <w:p w:rsidR="004E3227" w:rsidRPr="000162FE" w:rsidRDefault="004E3227" w:rsidP="001B2698">
            <w:pPr>
              <w:jc w:val="center"/>
              <w:rPr>
                <w:b/>
                <w:bCs/>
                <w:color w:val="FFFFFF" w:themeColor="background1"/>
                <w:sz w:val="16"/>
                <w:szCs w:val="16"/>
              </w:rPr>
            </w:pPr>
            <w:r w:rsidRPr="000162FE">
              <w:rPr>
                <w:b/>
                <w:bCs/>
                <w:color w:val="FFFFFF" w:themeColor="background1"/>
                <w:sz w:val="16"/>
                <w:szCs w:val="16"/>
              </w:rPr>
              <w:t>CODIGO</w:t>
            </w:r>
          </w:p>
        </w:tc>
        <w:tc>
          <w:tcPr>
            <w:tcW w:w="2301"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4E3227" w:rsidRPr="000162FE" w:rsidRDefault="004E3227" w:rsidP="001B2698">
            <w:pPr>
              <w:jc w:val="center"/>
              <w:rPr>
                <w:b/>
                <w:bCs/>
                <w:color w:val="FFFFFF" w:themeColor="background1"/>
                <w:sz w:val="16"/>
                <w:szCs w:val="16"/>
              </w:rPr>
            </w:pPr>
            <w:r w:rsidRPr="000162FE">
              <w:rPr>
                <w:b/>
                <w:bCs/>
                <w:color w:val="FFFFFF" w:themeColor="background1"/>
                <w:sz w:val="16"/>
                <w:szCs w:val="16"/>
              </w:rPr>
              <w:t>DESCRIPCIÓN</w:t>
            </w:r>
          </w:p>
        </w:tc>
        <w:tc>
          <w:tcPr>
            <w:tcW w:w="546"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4E3227" w:rsidRPr="000162FE" w:rsidRDefault="004E3227" w:rsidP="001B2698">
            <w:pPr>
              <w:jc w:val="center"/>
              <w:rPr>
                <w:b/>
                <w:bCs/>
                <w:color w:val="FFFFFF" w:themeColor="background1"/>
                <w:sz w:val="16"/>
                <w:szCs w:val="16"/>
              </w:rPr>
            </w:pPr>
            <w:r>
              <w:rPr>
                <w:b/>
                <w:bCs/>
                <w:color w:val="FFFFFF" w:themeColor="background1"/>
                <w:sz w:val="16"/>
                <w:szCs w:val="16"/>
              </w:rPr>
              <w:t>PRECIO TECHO</w:t>
            </w:r>
            <w:r w:rsidRPr="000162FE">
              <w:rPr>
                <w:b/>
                <w:bCs/>
                <w:color w:val="FFFFFF" w:themeColor="background1"/>
                <w:sz w:val="16"/>
                <w:szCs w:val="16"/>
              </w:rPr>
              <w:t xml:space="preserve"> SERVICIO DIURNO</w:t>
            </w:r>
          </w:p>
        </w:tc>
        <w:tc>
          <w:tcPr>
            <w:tcW w:w="591"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4E3227" w:rsidRPr="000162FE" w:rsidRDefault="004E3227" w:rsidP="001B2698">
            <w:pPr>
              <w:jc w:val="center"/>
              <w:rPr>
                <w:b/>
                <w:bCs/>
                <w:color w:val="FFFFFF" w:themeColor="background1"/>
                <w:sz w:val="16"/>
                <w:szCs w:val="16"/>
              </w:rPr>
            </w:pPr>
            <w:r>
              <w:rPr>
                <w:b/>
                <w:bCs/>
                <w:color w:val="FFFFFF" w:themeColor="background1"/>
                <w:sz w:val="16"/>
                <w:szCs w:val="16"/>
              </w:rPr>
              <w:t>PRECIO TECHO SERVICIO</w:t>
            </w:r>
            <w:r w:rsidRPr="000162FE">
              <w:rPr>
                <w:b/>
                <w:bCs/>
                <w:color w:val="FFFFFF" w:themeColor="background1"/>
                <w:sz w:val="16"/>
                <w:szCs w:val="16"/>
              </w:rPr>
              <w:t xml:space="preserve"> NOCTURNO</w:t>
            </w:r>
          </w:p>
        </w:tc>
        <w:tc>
          <w:tcPr>
            <w:tcW w:w="528" w:type="pct"/>
            <w:tcBorders>
              <w:top w:val="single" w:sz="4" w:space="0" w:color="auto"/>
              <w:left w:val="nil"/>
              <w:bottom w:val="single" w:sz="4" w:space="0" w:color="auto"/>
              <w:right w:val="single" w:sz="4" w:space="0" w:color="auto"/>
            </w:tcBorders>
            <w:shd w:val="clear" w:color="auto" w:fill="31849B" w:themeFill="accent5" w:themeFillShade="BF"/>
          </w:tcPr>
          <w:p w:rsidR="004E3227" w:rsidRPr="000162FE" w:rsidRDefault="004E3227" w:rsidP="001B2698">
            <w:pPr>
              <w:jc w:val="center"/>
              <w:rPr>
                <w:b/>
                <w:bCs/>
                <w:color w:val="FFFFFF" w:themeColor="background1"/>
                <w:sz w:val="16"/>
                <w:szCs w:val="16"/>
              </w:rPr>
            </w:pPr>
            <w:r>
              <w:rPr>
                <w:b/>
                <w:bCs/>
                <w:color w:val="FFFFFF" w:themeColor="background1"/>
                <w:sz w:val="16"/>
                <w:szCs w:val="16"/>
              </w:rPr>
              <w:t>VALOR OFERTADO INCLUIDO IVA DIURNO</w:t>
            </w:r>
          </w:p>
        </w:tc>
        <w:tc>
          <w:tcPr>
            <w:tcW w:w="541" w:type="pct"/>
            <w:tcBorders>
              <w:top w:val="single" w:sz="4" w:space="0" w:color="auto"/>
              <w:left w:val="nil"/>
              <w:bottom w:val="single" w:sz="4" w:space="0" w:color="auto"/>
              <w:right w:val="single" w:sz="4" w:space="0" w:color="auto"/>
            </w:tcBorders>
            <w:shd w:val="clear" w:color="auto" w:fill="31849B" w:themeFill="accent5" w:themeFillShade="BF"/>
          </w:tcPr>
          <w:p w:rsidR="004E3227" w:rsidRDefault="004E3227" w:rsidP="001B2698">
            <w:pPr>
              <w:jc w:val="center"/>
              <w:rPr>
                <w:b/>
                <w:bCs/>
                <w:color w:val="FFFFFF" w:themeColor="background1"/>
                <w:sz w:val="16"/>
                <w:szCs w:val="16"/>
              </w:rPr>
            </w:pPr>
            <w:r>
              <w:rPr>
                <w:b/>
                <w:bCs/>
                <w:color w:val="FFFFFF" w:themeColor="background1"/>
                <w:sz w:val="16"/>
                <w:szCs w:val="16"/>
              </w:rPr>
              <w:t>VALOR OFERTADO INCLUIDO IVA NOCTURNO</w:t>
            </w: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S31305</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SIMPLE URBANO</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lang w:val="es-CO" w:eastAsia="es-CO"/>
              </w:rPr>
            </w:pPr>
            <w:r w:rsidRPr="000162FE">
              <w:rPr>
                <w:color w:val="000000"/>
                <w:sz w:val="16"/>
                <w:szCs w:val="16"/>
              </w:rPr>
              <w:t xml:space="preserve"> $       83.559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110.755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lang w:val="es-CO" w:eastAsia="es-CO"/>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S31306</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REDONDO URBANO</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123.730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162.862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S31305</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SIMPLE MINCA PERIURBANO</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83.559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110.755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S31306</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REDONDO MINCA PERIURBANO</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123.730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162.862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GUACHACA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394.129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520.038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CIENAGA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451.634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596.123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BARRANQUILLA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$ 1.049.937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1.384.381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ARACATACA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$ 1.095.505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1.445.104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FUNDACION</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$ 1.130.278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1.490.776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COPEY</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$ 1.716.541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2.263.774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BOSCONIA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$ 1.923.933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2.537.391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RIOHACHA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$ 1.969.501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2.598.218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CARTAGENA</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$ 2.314.844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3.053.173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MAICAO</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$ 2.843.601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3.750.190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SINCELEJO</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$ 2.878.270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3.795.758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nil"/>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S31307</w:t>
            </w:r>
          </w:p>
        </w:tc>
        <w:tc>
          <w:tcPr>
            <w:tcW w:w="2301" w:type="pct"/>
            <w:tcBorders>
              <w:top w:val="nil"/>
              <w:left w:val="nil"/>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VALLEDUPAR</w:t>
            </w:r>
          </w:p>
        </w:tc>
        <w:tc>
          <w:tcPr>
            <w:tcW w:w="546"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$ 2.878.270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3.795.758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S31308</w:t>
            </w:r>
          </w:p>
        </w:tc>
        <w:tc>
          <w:tcPr>
            <w:tcW w:w="23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MONTERIA</w:t>
            </w:r>
          </w:p>
        </w:tc>
        <w:tc>
          <w:tcPr>
            <w:tcW w:w="546" w:type="pct"/>
            <w:tcBorders>
              <w:top w:val="nil"/>
              <w:left w:val="single" w:sz="8" w:space="0" w:color="auto"/>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$ 8.185.460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$ 10.795.615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S31308</w:t>
            </w:r>
          </w:p>
        </w:tc>
        <w:tc>
          <w:tcPr>
            <w:tcW w:w="230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3227" w:rsidRPr="000162FE" w:rsidRDefault="004E3227" w:rsidP="001B2698">
            <w:pPr>
              <w:contextualSpacing/>
              <w:rPr>
                <w:color w:val="000000"/>
                <w:sz w:val="16"/>
                <w:szCs w:val="16"/>
              </w:rPr>
            </w:pPr>
            <w:r w:rsidRPr="000162FE">
              <w:rPr>
                <w:color w:val="000000"/>
                <w:sz w:val="16"/>
                <w:szCs w:val="16"/>
              </w:rPr>
              <w:t>TRASLADO INTERMEDIO BUCARAMANGA</w:t>
            </w:r>
          </w:p>
        </w:tc>
        <w:tc>
          <w:tcPr>
            <w:tcW w:w="546" w:type="pct"/>
            <w:tcBorders>
              <w:top w:val="nil"/>
              <w:left w:val="single" w:sz="8" w:space="0" w:color="auto"/>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$ 9.352.588 </w:t>
            </w:r>
          </w:p>
        </w:tc>
        <w:tc>
          <w:tcPr>
            <w:tcW w:w="591" w:type="pct"/>
            <w:tcBorders>
              <w:top w:val="nil"/>
              <w:left w:val="nil"/>
              <w:bottom w:val="single" w:sz="8" w:space="0" w:color="auto"/>
              <w:right w:val="single" w:sz="8" w:space="0" w:color="auto"/>
            </w:tcBorders>
            <w:shd w:val="clear" w:color="auto" w:fill="auto"/>
            <w:noWrap/>
            <w:vAlign w:val="center"/>
            <w:hideMark/>
          </w:tcPr>
          <w:p w:rsidR="004E3227" w:rsidRPr="000162FE" w:rsidRDefault="004E3227" w:rsidP="001B2698">
            <w:pPr>
              <w:jc w:val="right"/>
              <w:rPr>
                <w:color w:val="000000"/>
                <w:sz w:val="16"/>
                <w:szCs w:val="16"/>
              </w:rPr>
            </w:pPr>
            <w:r w:rsidRPr="000162FE">
              <w:rPr>
                <w:color w:val="000000"/>
                <w:sz w:val="16"/>
                <w:szCs w:val="16"/>
              </w:rPr>
              <w:t xml:space="preserve"> $ 12.336.319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r w:rsidR="004E3227" w:rsidRPr="000162FE" w:rsidTr="004C1CE2">
        <w:trPr>
          <w:trHeight w:val="113"/>
        </w:trPr>
        <w:tc>
          <w:tcPr>
            <w:tcW w:w="4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4E3227" w:rsidRPr="000162FE" w:rsidRDefault="004E3227" w:rsidP="001B2698">
            <w:pPr>
              <w:contextualSpacing/>
              <w:rPr>
                <w:color w:val="000000"/>
                <w:sz w:val="16"/>
                <w:szCs w:val="16"/>
              </w:rPr>
            </w:pPr>
            <w:r w:rsidRPr="000162FE">
              <w:rPr>
                <w:color w:val="000000"/>
                <w:sz w:val="16"/>
                <w:szCs w:val="16"/>
              </w:rPr>
              <w:t>ADIC32305</w:t>
            </w:r>
          </w:p>
        </w:tc>
        <w:tc>
          <w:tcPr>
            <w:tcW w:w="2301" w:type="pct"/>
            <w:tcBorders>
              <w:top w:val="single" w:sz="4" w:space="0" w:color="auto"/>
              <w:left w:val="single" w:sz="4" w:space="0" w:color="auto"/>
              <w:bottom w:val="single" w:sz="4" w:space="0" w:color="auto"/>
              <w:right w:val="single" w:sz="4" w:space="0" w:color="auto"/>
            </w:tcBorders>
            <w:shd w:val="clear" w:color="auto" w:fill="auto"/>
            <w:noWrap/>
            <w:vAlign w:val="bottom"/>
          </w:tcPr>
          <w:p w:rsidR="004E3227" w:rsidRPr="000162FE" w:rsidRDefault="004E3227" w:rsidP="001B2698">
            <w:pPr>
              <w:contextualSpacing/>
              <w:rPr>
                <w:color w:val="000000"/>
                <w:sz w:val="16"/>
                <w:szCs w:val="16"/>
              </w:rPr>
            </w:pPr>
            <w:r w:rsidRPr="000162FE">
              <w:rPr>
                <w:color w:val="000000"/>
                <w:sz w:val="16"/>
                <w:szCs w:val="16"/>
              </w:rPr>
              <w:t>HORA ADICIONAL POR ESPERA DESPUES DE 30 MIN</w:t>
            </w:r>
          </w:p>
        </w:tc>
        <w:tc>
          <w:tcPr>
            <w:tcW w:w="546" w:type="pct"/>
            <w:tcBorders>
              <w:top w:val="nil"/>
              <w:left w:val="single" w:sz="8" w:space="0" w:color="auto"/>
              <w:bottom w:val="single" w:sz="8" w:space="0" w:color="auto"/>
              <w:right w:val="single" w:sz="8" w:space="0" w:color="auto"/>
            </w:tcBorders>
            <w:shd w:val="clear" w:color="auto" w:fill="auto"/>
            <w:noWrap/>
            <w:vAlign w:val="center"/>
          </w:tcPr>
          <w:p w:rsidR="004E3227" w:rsidRPr="000162FE" w:rsidRDefault="004E3227" w:rsidP="001B2698">
            <w:pPr>
              <w:jc w:val="right"/>
              <w:rPr>
                <w:color w:val="000000"/>
                <w:sz w:val="16"/>
                <w:szCs w:val="16"/>
              </w:rPr>
            </w:pPr>
            <w:r w:rsidRPr="000162FE">
              <w:rPr>
                <w:color w:val="000000"/>
                <w:sz w:val="16"/>
                <w:szCs w:val="16"/>
              </w:rPr>
              <w:t xml:space="preserve"> $       33.631 </w:t>
            </w:r>
          </w:p>
        </w:tc>
        <w:tc>
          <w:tcPr>
            <w:tcW w:w="591" w:type="pct"/>
            <w:tcBorders>
              <w:top w:val="nil"/>
              <w:left w:val="nil"/>
              <w:bottom w:val="single" w:sz="8" w:space="0" w:color="auto"/>
              <w:right w:val="single" w:sz="8" w:space="0" w:color="auto"/>
            </w:tcBorders>
            <w:shd w:val="clear" w:color="auto" w:fill="auto"/>
            <w:noWrap/>
            <w:vAlign w:val="center"/>
          </w:tcPr>
          <w:p w:rsidR="004E3227" w:rsidRPr="000162FE" w:rsidRDefault="004E3227" w:rsidP="001B2698">
            <w:pPr>
              <w:jc w:val="right"/>
              <w:rPr>
                <w:color w:val="000000"/>
                <w:sz w:val="16"/>
                <w:szCs w:val="16"/>
              </w:rPr>
            </w:pPr>
            <w:r w:rsidRPr="000162FE">
              <w:rPr>
                <w:color w:val="000000"/>
                <w:sz w:val="16"/>
                <w:szCs w:val="16"/>
              </w:rPr>
              <w:t xml:space="preserve"> $         44.530 </w:t>
            </w:r>
          </w:p>
        </w:tc>
        <w:tc>
          <w:tcPr>
            <w:tcW w:w="528"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c>
          <w:tcPr>
            <w:tcW w:w="541" w:type="pct"/>
            <w:tcBorders>
              <w:top w:val="nil"/>
              <w:left w:val="nil"/>
              <w:bottom w:val="single" w:sz="8" w:space="0" w:color="auto"/>
              <w:right w:val="single" w:sz="8" w:space="0" w:color="auto"/>
            </w:tcBorders>
            <w:vAlign w:val="center"/>
          </w:tcPr>
          <w:p w:rsidR="004E3227" w:rsidRPr="000162FE" w:rsidRDefault="004E3227" w:rsidP="001B2698">
            <w:pPr>
              <w:jc w:val="right"/>
              <w:rPr>
                <w:color w:val="000000"/>
                <w:sz w:val="16"/>
                <w:szCs w:val="16"/>
              </w:rPr>
            </w:pPr>
          </w:p>
        </w:tc>
      </w:tr>
    </w:tbl>
    <w:p w:rsidR="00B41D66" w:rsidRDefault="00B41D66" w:rsidP="00EC16C4">
      <w:pPr>
        <w:pStyle w:val="Prrafodelista"/>
        <w:tabs>
          <w:tab w:val="left" w:pos="240"/>
          <w:tab w:val="left" w:pos="6210"/>
        </w:tabs>
        <w:ind w:left="0"/>
        <w:jc w:val="center"/>
        <w:rPr>
          <w:b/>
          <w:sz w:val="21"/>
          <w:szCs w:val="21"/>
        </w:rPr>
      </w:pPr>
    </w:p>
    <w:p w:rsidR="00B41D66" w:rsidRDefault="00B41D66"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EC16C4">
      <w:pPr>
        <w:pStyle w:val="Prrafodelista"/>
        <w:tabs>
          <w:tab w:val="left" w:pos="240"/>
          <w:tab w:val="left" w:pos="6210"/>
        </w:tabs>
        <w:ind w:left="0"/>
        <w:jc w:val="center"/>
        <w:rPr>
          <w:b/>
          <w:sz w:val="21"/>
          <w:szCs w:val="21"/>
        </w:rPr>
      </w:pPr>
    </w:p>
    <w:p w:rsidR="004959B0" w:rsidRDefault="004959B0" w:rsidP="004959B0">
      <w:pPr>
        <w:pStyle w:val="Prrafodelista"/>
        <w:tabs>
          <w:tab w:val="left" w:pos="240"/>
          <w:tab w:val="left" w:pos="6210"/>
        </w:tabs>
        <w:ind w:left="0"/>
        <w:rPr>
          <w:b/>
        </w:rPr>
      </w:pPr>
      <w:r w:rsidRPr="00286081">
        <w:rPr>
          <w:b/>
        </w:rPr>
        <w:lastRenderedPageBreak/>
        <w:t>TRANSPORTE ASISTENCIAL MEDICALIZADO</w:t>
      </w:r>
    </w:p>
    <w:p w:rsidR="00AC3107" w:rsidRDefault="00AC3107" w:rsidP="004959B0">
      <w:pPr>
        <w:pStyle w:val="Prrafodelista"/>
        <w:tabs>
          <w:tab w:val="left" w:pos="240"/>
          <w:tab w:val="left" w:pos="6210"/>
        </w:tabs>
        <w:ind w:left="0"/>
        <w:rPr>
          <w:b/>
        </w:rPr>
      </w:pPr>
    </w:p>
    <w:tbl>
      <w:tblPr>
        <w:tblW w:w="5000" w:type="pct"/>
        <w:tblCellMar>
          <w:left w:w="70" w:type="dxa"/>
          <w:right w:w="70" w:type="dxa"/>
        </w:tblCellMar>
        <w:tblLook w:val="04A0"/>
      </w:tblPr>
      <w:tblGrid>
        <w:gridCol w:w="945"/>
        <w:gridCol w:w="4136"/>
        <w:gridCol w:w="1023"/>
        <w:gridCol w:w="1023"/>
        <w:gridCol w:w="915"/>
        <w:gridCol w:w="938"/>
      </w:tblGrid>
      <w:tr w:rsidR="00AC3107" w:rsidRPr="00286081" w:rsidTr="00AC3107">
        <w:trPr>
          <w:trHeight w:val="227"/>
          <w:tblHeader/>
        </w:trPr>
        <w:tc>
          <w:tcPr>
            <w:tcW w:w="526" w:type="pct"/>
            <w:tcBorders>
              <w:top w:val="single" w:sz="4" w:space="0" w:color="auto"/>
              <w:left w:val="single" w:sz="4" w:space="0" w:color="auto"/>
              <w:bottom w:val="single" w:sz="4" w:space="0" w:color="auto"/>
              <w:right w:val="single" w:sz="4" w:space="0" w:color="auto"/>
            </w:tcBorders>
            <w:shd w:val="clear" w:color="auto" w:fill="31849B" w:themeFill="accent5" w:themeFillShade="BF"/>
            <w:vAlign w:val="center"/>
            <w:hideMark/>
          </w:tcPr>
          <w:p w:rsidR="00AC3107" w:rsidRPr="00286081" w:rsidRDefault="00AC3107" w:rsidP="001B2698">
            <w:pPr>
              <w:jc w:val="center"/>
              <w:rPr>
                <w:b/>
                <w:color w:val="FFFFFF" w:themeColor="background1"/>
                <w:sz w:val="16"/>
                <w:szCs w:val="16"/>
              </w:rPr>
            </w:pPr>
            <w:r w:rsidRPr="00286081">
              <w:rPr>
                <w:b/>
                <w:color w:val="FFFFFF" w:themeColor="background1"/>
                <w:sz w:val="16"/>
                <w:szCs w:val="16"/>
              </w:rPr>
              <w:t>CODIGO</w:t>
            </w:r>
          </w:p>
        </w:tc>
        <w:tc>
          <w:tcPr>
            <w:tcW w:w="2303"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AC3107" w:rsidRPr="00286081" w:rsidRDefault="00AC3107" w:rsidP="001B2698">
            <w:pPr>
              <w:jc w:val="center"/>
              <w:rPr>
                <w:b/>
                <w:color w:val="FFFFFF" w:themeColor="background1"/>
                <w:sz w:val="16"/>
                <w:szCs w:val="16"/>
              </w:rPr>
            </w:pPr>
            <w:r w:rsidRPr="00286081">
              <w:rPr>
                <w:b/>
                <w:color w:val="FFFFFF" w:themeColor="background1"/>
                <w:sz w:val="16"/>
                <w:szCs w:val="16"/>
              </w:rPr>
              <w:t>DESCRIPCIÓN</w:t>
            </w:r>
          </w:p>
        </w:tc>
        <w:tc>
          <w:tcPr>
            <w:tcW w:w="570"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AC3107" w:rsidRPr="00286081" w:rsidRDefault="00AC3107" w:rsidP="001B2698">
            <w:pPr>
              <w:jc w:val="center"/>
              <w:rPr>
                <w:b/>
                <w:color w:val="FFFFFF" w:themeColor="background1"/>
                <w:sz w:val="16"/>
                <w:szCs w:val="16"/>
              </w:rPr>
            </w:pPr>
            <w:r>
              <w:rPr>
                <w:b/>
                <w:color w:val="FFFFFF" w:themeColor="background1"/>
                <w:sz w:val="16"/>
                <w:szCs w:val="16"/>
              </w:rPr>
              <w:t xml:space="preserve">PRECIO TECHO </w:t>
            </w:r>
            <w:r w:rsidRPr="00286081">
              <w:rPr>
                <w:b/>
                <w:color w:val="FFFFFF" w:themeColor="background1"/>
                <w:sz w:val="16"/>
                <w:szCs w:val="16"/>
              </w:rPr>
              <w:t>SERVICIO DIURNO</w:t>
            </w:r>
          </w:p>
        </w:tc>
        <w:tc>
          <w:tcPr>
            <w:tcW w:w="570" w:type="pct"/>
            <w:tcBorders>
              <w:top w:val="single" w:sz="4" w:space="0" w:color="auto"/>
              <w:left w:val="nil"/>
              <w:bottom w:val="single" w:sz="4" w:space="0" w:color="auto"/>
              <w:right w:val="single" w:sz="4" w:space="0" w:color="auto"/>
            </w:tcBorders>
            <w:shd w:val="clear" w:color="auto" w:fill="31849B" w:themeFill="accent5" w:themeFillShade="BF"/>
            <w:vAlign w:val="center"/>
            <w:hideMark/>
          </w:tcPr>
          <w:p w:rsidR="00AC3107" w:rsidRPr="00286081" w:rsidRDefault="00AC3107" w:rsidP="001B2698">
            <w:pPr>
              <w:jc w:val="center"/>
              <w:rPr>
                <w:b/>
                <w:color w:val="FFFFFF" w:themeColor="background1"/>
                <w:sz w:val="16"/>
                <w:szCs w:val="16"/>
              </w:rPr>
            </w:pPr>
            <w:r>
              <w:rPr>
                <w:b/>
                <w:color w:val="FFFFFF" w:themeColor="background1"/>
                <w:sz w:val="16"/>
                <w:szCs w:val="16"/>
              </w:rPr>
              <w:t>PRECIO TECHO</w:t>
            </w:r>
            <w:r w:rsidRPr="00286081">
              <w:rPr>
                <w:b/>
                <w:color w:val="FFFFFF" w:themeColor="background1"/>
                <w:sz w:val="16"/>
                <w:szCs w:val="16"/>
              </w:rPr>
              <w:t xml:space="preserve"> SERVICIO NOCTURNO</w:t>
            </w:r>
          </w:p>
        </w:tc>
        <w:tc>
          <w:tcPr>
            <w:tcW w:w="509" w:type="pct"/>
            <w:tcBorders>
              <w:top w:val="single" w:sz="4" w:space="0" w:color="auto"/>
              <w:left w:val="nil"/>
              <w:bottom w:val="single" w:sz="4" w:space="0" w:color="auto"/>
              <w:right w:val="single" w:sz="4" w:space="0" w:color="auto"/>
            </w:tcBorders>
            <w:shd w:val="clear" w:color="auto" w:fill="31849B" w:themeFill="accent5" w:themeFillShade="BF"/>
          </w:tcPr>
          <w:p w:rsidR="00AC3107" w:rsidRPr="00286081" w:rsidRDefault="00AC3107" w:rsidP="001B2698">
            <w:pPr>
              <w:jc w:val="center"/>
              <w:rPr>
                <w:b/>
                <w:color w:val="FFFFFF" w:themeColor="background1"/>
                <w:sz w:val="16"/>
                <w:szCs w:val="16"/>
              </w:rPr>
            </w:pPr>
            <w:r>
              <w:rPr>
                <w:b/>
                <w:color w:val="FFFFFF" w:themeColor="background1"/>
                <w:sz w:val="16"/>
                <w:szCs w:val="16"/>
              </w:rPr>
              <w:t>VALOR OFERTADO INLCUIDO IVA DIURNO</w:t>
            </w:r>
          </w:p>
        </w:tc>
        <w:tc>
          <w:tcPr>
            <w:tcW w:w="522" w:type="pct"/>
            <w:tcBorders>
              <w:top w:val="single" w:sz="4" w:space="0" w:color="auto"/>
              <w:left w:val="nil"/>
              <w:bottom w:val="single" w:sz="4" w:space="0" w:color="auto"/>
              <w:right w:val="single" w:sz="4" w:space="0" w:color="auto"/>
            </w:tcBorders>
            <w:shd w:val="clear" w:color="auto" w:fill="31849B" w:themeFill="accent5" w:themeFillShade="BF"/>
          </w:tcPr>
          <w:p w:rsidR="00AC3107" w:rsidRPr="00286081" w:rsidRDefault="00AC3107" w:rsidP="001B2698">
            <w:pPr>
              <w:jc w:val="center"/>
              <w:rPr>
                <w:b/>
                <w:color w:val="FFFFFF" w:themeColor="background1"/>
                <w:sz w:val="16"/>
                <w:szCs w:val="16"/>
              </w:rPr>
            </w:pPr>
            <w:r>
              <w:rPr>
                <w:b/>
                <w:color w:val="FFFFFF" w:themeColor="background1"/>
                <w:sz w:val="16"/>
                <w:szCs w:val="16"/>
              </w:rPr>
              <w:t>VALOR OFERTADO INLCUIDO IVA NOCTURNO</w:t>
            </w: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S31305</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SIMPLE URBANO</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lang w:val="es-CO" w:eastAsia="es-CO"/>
              </w:rPr>
            </w:pPr>
            <w:r w:rsidRPr="00286081">
              <w:rPr>
                <w:color w:val="000000"/>
                <w:sz w:val="16"/>
                <w:szCs w:val="16"/>
              </w:rPr>
              <w:t xml:space="preserve"> $       254.102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335.482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lang w:val="es-CO" w:eastAsia="es-CO"/>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S31306</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REDONDO URBANO</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380.012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501.665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S31305</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SIMPLE MINCA PERIURBANO</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254.102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335.482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S31306</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REDONDO MINCA PERIURBANO</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380.012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501.665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GUACHACA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684.042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902.230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CIENAGA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763.241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1.007.587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BARRANQUILLA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1.591.669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2.098.732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ARACATACA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1.655.818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2.183.433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FUNDACION</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1.702.424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2.246.440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COPEY</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2.514.555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3.316.929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BOSCONIA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2.801.251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3.694.761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RIOHACHA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2.865.295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3.778.424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CARTAGENA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3.342.983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4.409.216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MAICAO</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4.074.773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5.374.453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SINCELEJO</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4.122.625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5.437.459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S31307</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VALLEDUPAR</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4.122.625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5.437.459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227"/>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S31308</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MONTERIA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$ 11.798.842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$ 15.562.007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198"/>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S31308</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TRASLADO MEDICALIZADO BUCARAMANGA</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$ 13.488.291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$ 17.788.933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r w:rsidR="00AC3107" w:rsidRPr="00286081" w:rsidTr="00AC3107">
        <w:trPr>
          <w:trHeight w:val="135"/>
        </w:trPr>
        <w:tc>
          <w:tcPr>
            <w:tcW w:w="526" w:type="pct"/>
            <w:tcBorders>
              <w:top w:val="nil"/>
              <w:left w:val="single" w:sz="4" w:space="0" w:color="auto"/>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ADICS32305</w:t>
            </w:r>
          </w:p>
        </w:tc>
        <w:tc>
          <w:tcPr>
            <w:tcW w:w="2303" w:type="pct"/>
            <w:tcBorders>
              <w:top w:val="nil"/>
              <w:left w:val="nil"/>
              <w:bottom w:val="single" w:sz="4" w:space="0" w:color="auto"/>
              <w:right w:val="single" w:sz="4" w:space="0" w:color="auto"/>
            </w:tcBorders>
            <w:shd w:val="clear" w:color="auto" w:fill="auto"/>
            <w:noWrap/>
            <w:vAlign w:val="bottom"/>
            <w:hideMark/>
          </w:tcPr>
          <w:p w:rsidR="00AC3107" w:rsidRPr="00286081" w:rsidRDefault="00AC3107" w:rsidP="001B2698">
            <w:pPr>
              <w:rPr>
                <w:color w:val="000000"/>
                <w:sz w:val="16"/>
                <w:szCs w:val="16"/>
              </w:rPr>
            </w:pPr>
            <w:r w:rsidRPr="00286081">
              <w:rPr>
                <w:color w:val="000000"/>
                <w:sz w:val="16"/>
                <w:szCs w:val="16"/>
              </w:rPr>
              <w:t>HORA ADICIONAL POR ESPERA DESPUES DE 30 MIN.</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102.035 </w:t>
            </w:r>
          </w:p>
        </w:tc>
        <w:tc>
          <w:tcPr>
            <w:tcW w:w="570" w:type="pct"/>
            <w:tcBorders>
              <w:top w:val="nil"/>
              <w:left w:val="nil"/>
              <w:bottom w:val="single" w:sz="4" w:space="0" w:color="auto"/>
              <w:right w:val="single" w:sz="4" w:space="0" w:color="auto"/>
            </w:tcBorders>
            <w:shd w:val="clear" w:color="auto" w:fill="auto"/>
            <w:noWrap/>
            <w:vAlign w:val="center"/>
            <w:hideMark/>
          </w:tcPr>
          <w:p w:rsidR="00AC3107" w:rsidRPr="00286081" w:rsidRDefault="00AC3107" w:rsidP="001B2698">
            <w:pPr>
              <w:jc w:val="right"/>
              <w:rPr>
                <w:color w:val="000000"/>
                <w:sz w:val="16"/>
                <w:szCs w:val="16"/>
              </w:rPr>
            </w:pPr>
            <w:r w:rsidRPr="00286081">
              <w:rPr>
                <w:color w:val="000000"/>
                <w:sz w:val="16"/>
                <w:szCs w:val="16"/>
              </w:rPr>
              <w:t xml:space="preserve"> $       134.629 </w:t>
            </w:r>
          </w:p>
        </w:tc>
        <w:tc>
          <w:tcPr>
            <w:tcW w:w="509"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c>
          <w:tcPr>
            <w:tcW w:w="522" w:type="pct"/>
            <w:tcBorders>
              <w:top w:val="nil"/>
              <w:left w:val="nil"/>
              <w:bottom w:val="single" w:sz="4" w:space="0" w:color="auto"/>
              <w:right w:val="single" w:sz="4" w:space="0" w:color="auto"/>
            </w:tcBorders>
            <w:vAlign w:val="center"/>
          </w:tcPr>
          <w:p w:rsidR="00AC3107" w:rsidRPr="00286081" w:rsidRDefault="00AC3107" w:rsidP="001B2698">
            <w:pPr>
              <w:jc w:val="right"/>
              <w:rPr>
                <w:color w:val="000000"/>
                <w:sz w:val="16"/>
                <w:szCs w:val="16"/>
              </w:rPr>
            </w:pPr>
          </w:p>
        </w:tc>
      </w:tr>
    </w:tbl>
    <w:p w:rsidR="00AC3107" w:rsidRDefault="00AC3107" w:rsidP="004959B0">
      <w:pPr>
        <w:pStyle w:val="Prrafodelista"/>
        <w:tabs>
          <w:tab w:val="left" w:pos="240"/>
          <w:tab w:val="left" w:pos="6210"/>
        </w:tabs>
        <w:ind w:left="0"/>
        <w:rPr>
          <w:b/>
          <w:sz w:val="21"/>
          <w:szCs w:val="21"/>
        </w:rPr>
      </w:pPr>
    </w:p>
    <w:p w:rsidR="00B41D66" w:rsidRDefault="00B41D66" w:rsidP="00EC16C4">
      <w:pPr>
        <w:pStyle w:val="Prrafodelista"/>
        <w:tabs>
          <w:tab w:val="left" w:pos="240"/>
          <w:tab w:val="left" w:pos="6210"/>
        </w:tabs>
        <w:ind w:left="0"/>
        <w:jc w:val="center"/>
        <w:rPr>
          <w:b/>
          <w:sz w:val="21"/>
          <w:szCs w:val="21"/>
        </w:rPr>
      </w:pPr>
    </w:p>
    <w:p w:rsidR="00EC16C4" w:rsidRDefault="00EC16C4" w:rsidP="00EC16C4">
      <w:pPr>
        <w:adjustRightInd w:val="0"/>
        <w:jc w:val="center"/>
        <w:rPr>
          <w:b/>
          <w:sz w:val="22"/>
          <w:szCs w:val="22"/>
        </w:rPr>
      </w:pPr>
    </w:p>
    <w:p w:rsidR="00EC16C4" w:rsidRDefault="00EC16C4" w:rsidP="00EC16C4">
      <w:pPr>
        <w:keepNext/>
        <w:rPr>
          <w:b/>
          <w:bCs/>
          <w:sz w:val="22"/>
          <w:szCs w:val="22"/>
          <w:lang w:val="es-MX"/>
        </w:rPr>
      </w:pPr>
      <w:r>
        <w:rPr>
          <w:b/>
          <w:bCs/>
          <w:sz w:val="22"/>
          <w:szCs w:val="22"/>
          <w:lang w:val="es-MX"/>
        </w:rPr>
        <w:t>NOTA:</w:t>
      </w:r>
      <w:r w:rsidR="00383287">
        <w:rPr>
          <w:b/>
          <w:bCs/>
          <w:sz w:val="22"/>
          <w:szCs w:val="22"/>
          <w:lang w:val="es-MX"/>
        </w:rPr>
        <w:t xml:space="preserve"> el oferente deberá anexar junto con la propuesta todos los códigos </w:t>
      </w:r>
      <w:proofErr w:type="spellStart"/>
      <w:r w:rsidR="00383287">
        <w:rPr>
          <w:b/>
          <w:bCs/>
          <w:sz w:val="22"/>
          <w:szCs w:val="22"/>
          <w:lang w:val="es-MX"/>
        </w:rPr>
        <w:t>cubs</w:t>
      </w:r>
      <w:proofErr w:type="spellEnd"/>
      <w:r w:rsidR="00383287">
        <w:rPr>
          <w:b/>
          <w:bCs/>
          <w:sz w:val="22"/>
          <w:szCs w:val="22"/>
          <w:lang w:val="es-MX"/>
        </w:rPr>
        <w:t xml:space="preserve"> de los servicios ofrecidos</w:t>
      </w:r>
      <w:r>
        <w:rPr>
          <w:b/>
          <w:bCs/>
          <w:sz w:val="22"/>
          <w:szCs w:val="22"/>
          <w:lang w:val="es-MX"/>
        </w:rPr>
        <w:t xml:space="preserve"> De igual forma todos los CUPS, que estén incluidos en el Acuerdo 002/2001.</w:t>
      </w: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EC16C4" w:rsidRDefault="00EC16C4" w:rsidP="00BF0B12">
      <w:pPr>
        <w:pStyle w:val="Textoindependiente"/>
        <w:rPr>
          <w:rFonts w:cs="Arial"/>
          <w:b/>
          <w:sz w:val="20"/>
        </w:rPr>
      </w:pPr>
    </w:p>
    <w:p w:rsidR="00C52BE0" w:rsidRDefault="00C52BE0" w:rsidP="00BF0B12">
      <w:pPr>
        <w:pStyle w:val="Textoindependiente"/>
        <w:rPr>
          <w:rFonts w:cs="Arial"/>
          <w:b/>
          <w:sz w:val="20"/>
        </w:rPr>
      </w:pPr>
    </w:p>
    <w:p w:rsidR="00C52BE0" w:rsidRDefault="00C52BE0" w:rsidP="00BF0B12">
      <w:pPr>
        <w:pStyle w:val="Textoindependiente"/>
        <w:rPr>
          <w:rFonts w:cs="Arial"/>
          <w:b/>
          <w:sz w:val="20"/>
        </w:rPr>
      </w:pPr>
    </w:p>
    <w:p w:rsidR="00EC16C4" w:rsidRDefault="00EC16C4" w:rsidP="00BF0B12">
      <w:pPr>
        <w:pStyle w:val="Textoindependiente"/>
        <w:rPr>
          <w:rFonts w:cs="Arial"/>
          <w:b/>
          <w:sz w:val="20"/>
        </w:rPr>
      </w:pPr>
    </w:p>
    <w:p w:rsidR="004566D8" w:rsidRPr="00AA243B" w:rsidRDefault="004566D8" w:rsidP="004566D8">
      <w:pPr>
        <w:adjustRightInd w:val="0"/>
        <w:jc w:val="center"/>
        <w:rPr>
          <w:b/>
          <w:sz w:val="22"/>
          <w:szCs w:val="22"/>
        </w:rPr>
      </w:pPr>
      <w:r>
        <w:rPr>
          <w:b/>
          <w:sz w:val="22"/>
          <w:szCs w:val="22"/>
        </w:rPr>
        <w:lastRenderedPageBreak/>
        <w:t xml:space="preserve">Anexo </w:t>
      </w:r>
      <w:r w:rsidRPr="00AA243B">
        <w:rPr>
          <w:b/>
          <w:sz w:val="22"/>
          <w:szCs w:val="22"/>
        </w:rPr>
        <w:t xml:space="preserve">No. </w:t>
      </w:r>
      <w:r>
        <w:rPr>
          <w:b/>
          <w:sz w:val="22"/>
          <w:szCs w:val="22"/>
        </w:rPr>
        <w:t>8</w:t>
      </w:r>
    </w:p>
    <w:p w:rsidR="004566D8" w:rsidRPr="00F65C16" w:rsidRDefault="004566D8" w:rsidP="004566D8">
      <w:pPr>
        <w:jc w:val="center"/>
        <w:rPr>
          <w:b/>
        </w:rPr>
      </w:pPr>
    </w:p>
    <w:p w:rsidR="004566D8" w:rsidRPr="00F65C16" w:rsidRDefault="004566D8" w:rsidP="004566D8">
      <w:pPr>
        <w:jc w:val="center"/>
        <w:rPr>
          <w:b/>
          <w:color w:val="000000"/>
        </w:rPr>
      </w:pPr>
      <w:r w:rsidRPr="00F65C16">
        <w:rPr>
          <w:b/>
          <w:color w:val="000000"/>
        </w:rPr>
        <w:t>OFRECIMIENTO RECURSO HUMANO</w:t>
      </w:r>
    </w:p>
    <w:p w:rsidR="004566D8" w:rsidRPr="00F65C16" w:rsidRDefault="004566D8" w:rsidP="004566D8">
      <w:pPr>
        <w:jc w:val="center"/>
        <w:rPr>
          <w:color w:val="000000"/>
        </w:rPr>
      </w:pPr>
    </w:p>
    <w:p w:rsidR="004566D8" w:rsidRPr="00F65C16" w:rsidRDefault="004566D8" w:rsidP="004566D8">
      <w:pPr>
        <w:jc w:val="both"/>
        <w:rPr>
          <w:color w:val="000000"/>
        </w:rPr>
      </w:pPr>
      <w:r w:rsidRPr="00F65C16">
        <w:rPr>
          <w:color w:val="000000"/>
        </w:rPr>
        <w:t>Para cada funcionario se deberá diligenciar un formato.</w:t>
      </w:r>
    </w:p>
    <w:p w:rsidR="004566D8" w:rsidRPr="00F65C16" w:rsidRDefault="004566D8" w:rsidP="004566D8">
      <w:pPr>
        <w:jc w:val="both"/>
        <w:rPr>
          <w:color w:val="000000"/>
        </w:rPr>
      </w:pPr>
    </w:p>
    <w:p w:rsidR="004566D8" w:rsidRPr="00F65C16" w:rsidRDefault="004566D8" w:rsidP="004566D8">
      <w:pPr>
        <w:jc w:val="both"/>
        <w:rPr>
          <w:color w:val="000000"/>
        </w:rPr>
      </w:pPr>
      <w:r w:rsidRPr="00F65C16">
        <w:rPr>
          <w:color w:val="000000"/>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rsidR="004566D8" w:rsidRPr="00F65C16" w:rsidRDefault="004566D8" w:rsidP="004566D8">
      <w:pPr>
        <w:jc w:val="both"/>
        <w:rPr>
          <w:color w:val="000000"/>
        </w:rPr>
      </w:pPr>
    </w:p>
    <w:p w:rsidR="004566D8" w:rsidRPr="00D37077"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center"/>
        <w:outlineLvl w:val="0"/>
        <w:rPr>
          <w:rFonts w:ascii="Arial" w:hAnsi="Arial" w:cs="Arial"/>
          <w:b/>
          <w:sz w:val="20"/>
        </w:rPr>
      </w:pPr>
      <w:r w:rsidRPr="00D37077">
        <w:rPr>
          <w:rFonts w:ascii="Arial" w:hAnsi="Arial" w:cs="Arial"/>
          <w:b/>
          <w:sz w:val="20"/>
        </w:rPr>
        <w:t>FORMATO DE IDONEIDAD DEL RECURSO HUMANO OFRECIDO</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Ciudad y Fecha</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Nombre y Apellidos</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Cédula de Ciudadanía</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Fecha de Nacimiento.</w:t>
      </w:r>
      <w:r w:rsidRPr="00F65C16">
        <w:rPr>
          <w:rFonts w:ascii="Arial" w:hAnsi="Arial" w:cs="Arial"/>
          <w:sz w:val="20"/>
        </w:rPr>
        <w:tab/>
      </w:r>
      <w:r w:rsidRPr="00F65C16">
        <w:rPr>
          <w:rFonts w:ascii="Arial" w:hAnsi="Arial" w:cs="Arial"/>
          <w:sz w:val="20"/>
        </w:rPr>
        <w:tab/>
      </w:r>
      <w:r w:rsidRPr="00F65C16">
        <w:rPr>
          <w:rFonts w:ascii="Arial" w:hAnsi="Arial" w:cs="Arial"/>
          <w:sz w:val="20"/>
        </w:rPr>
        <w:tab/>
      </w:r>
      <w:r w:rsidRPr="00F65C16">
        <w:rPr>
          <w:rFonts w:ascii="Arial" w:hAnsi="Arial" w:cs="Arial"/>
          <w:sz w:val="20"/>
        </w:rPr>
        <w:tab/>
      </w:r>
      <w:r w:rsidRPr="00F65C16">
        <w:rPr>
          <w:rFonts w:ascii="Arial" w:hAnsi="Arial" w:cs="Arial"/>
          <w:sz w:val="20"/>
        </w:rPr>
        <w:tab/>
        <w:t>Nacionalidad.</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Profesión</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Universidad</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No. de Registro Profesional</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Título Obtenido</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r w:rsidRPr="00F65C16">
        <w:rPr>
          <w:rFonts w:ascii="Arial" w:hAnsi="Arial" w:cs="Arial"/>
          <w:sz w:val="20"/>
        </w:rPr>
        <w:t>Especializaciones.</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r w:rsidRPr="00F65C16">
        <w:rPr>
          <w:rFonts w:ascii="Arial" w:hAnsi="Arial" w:cs="Arial"/>
          <w:sz w:val="20"/>
        </w:rPr>
        <w:t>Cursos Realizados</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tabs>
          <w:tab w:val="right" w:pos="9781"/>
        </w:tabs>
        <w:ind w:left="0" w:firstLine="0"/>
        <w:jc w:val="both"/>
        <w:outlineLvl w:val="0"/>
        <w:rPr>
          <w:rFonts w:ascii="Arial" w:hAnsi="Arial" w:cs="Arial"/>
          <w:sz w:val="20"/>
        </w:rPr>
      </w:pPr>
      <w:r w:rsidRPr="00F65C16">
        <w:rPr>
          <w:rFonts w:ascii="Arial" w:hAnsi="Arial" w:cs="Arial"/>
          <w:sz w:val="20"/>
        </w:rPr>
        <w:tab/>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Tiempo de Experiencia en la Profesión.</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between w:val="single" w:sz="4" w:space="1" w:color="auto"/>
        </w:pBdr>
        <w:ind w:left="0" w:firstLine="0"/>
        <w:jc w:val="both"/>
        <w:outlineLvl w:val="0"/>
        <w:rPr>
          <w:rFonts w:ascii="Arial" w:hAnsi="Arial" w:cs="Arial"/>
          <w:sz w:val="20"/>
        </w:rPr>
      </w:pPr>
      <w:r w:rsidRPr="00F65C16">
        <w:rPr>
          <w:rFonts w:ascii="Arial" w:hAnsi="Arial" w:cs="Arial"/>
          <w:sz w:val="20"/>
        </w:rPr>
        <w:t>Tiempo de Servicio en la Institución Oferente</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jc w:val="center"/>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p>
    <w:p w:rsidR="004566D8"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p>
    <w:p w:rsidR="004566D8"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r w:rsidRPr="00F65C16">
        <w:rPr>
          <w:rFonts w:ascii="Arial" w:hAnsi="Arial" w:cs="Arial"/>
          <w:sz w:val="20"/>
        </w:rPr>
        <w:t xml:space="preserve">            _____________________________                       ___________________________________</w:t>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outlineLvl w:val="0"/>
        <w:rPr>
          <w:rFonts w:ascii="Arial" w:hAnsi="Arial" w:cs="Arial"/>
          <w:sz w:val="20"/>
        </w:rPr>
      </w:pPr>
      <w:r w:rsidRPr="00F65C16">
        <w:rPr>
          <w:rFonts w:ascii="Arial" w:hAnsi="Arial" w:cs="Arial"/>
          <w:sz w:val="20"/>
        </w:rPr>
        <w:t xml:space="preserve">                        Firma del Profesional</w:t>
      </w:r>
      <w:r w:rsidRPr="00F65C16">
        <w:rPr>
          <w:rFonts w:ascii="Arial" w:hAnsi="Arial" w:cs="Arial"/>
          <w:sz w:val="20"/>
        </w:rPr>
        <w:tab/>
      </w:r>
      <w:r w:rsidRPr="00F65C16">
        <w:rPr>
          <w:rFonts w:ascii="Arial" w:hAnsi="Arial" w:cs="Arial"/>
          <w:sz w:val="20"/>
        </w:rPr>
        <w:tab/>
      </w:r>
      <w:r w:rsidRPr="00F65C16">
        <w:rPr>
          <w:rFonts w:ascii="Arial" w:hAnsi="Arial" w:cs="Arial"/>
          <w:sz w:val="20"/>
        </w:rPr>
        <w:tab/>
      </w:r>
      <w:r w:rsidRPr="00F65C16">
        <w:rPr>
          <w:rFonts w:ascii="Arial" w:hAnsi="Arial" w:cs="Arial"/>
          <w:sz w:val="20"/>
        </w:rPr>
        <w:tab/>
        <w:t>Firma del Representante Legal</w:t>
      </w:r>
      <w:r w:rsidRPr="00F65C16">
        <w:rPr>
          <w:rFonts w:ascii="Arial" w:hAnsi="Arial" w:cs="Arial"/>
          <w:sz w:val="20"/>
        </w:rPr>
        <w:tab/>
      </w:r>
      <w:r w:rsidRPr="00F65C16">
        <w:rPr>
          <w:rFonts w:ascii="Arial" w:hAnsi="Arial" w:cs="Arial"/>
          <w:sz w:val="20"/>
        </w:rPr>
        <w:tab/>
      </w: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jc w:val="center"/>
        <w:outlineLvl w:val="0"/>
        <w:rPr>
          <w:rFonts w:ascii="Arial" w:hAnsi="Arial" w:cs="Arial"/>
          <w:b/>
          <w:sz w:val="20"/>
        </w:rPr>
      </w:pPr>
    </w:p>
    <w:p w:rsidR="004566D8" w:rsidRDefault="004566D8" w:rsidP="004566D8">
      <w:pPr>
        <w:pStyle w:val="Encabezadodemensaje"/>
        <w:pBdr>
          <w:top w:val="single" w:sz="4" w:space="1" w:color="auto"/>
          <w:left w:val="single" w:sz="4" w:space="1" w:color="auto"/>
          <w:bottom w:val="single" w:sz="4" w:space="1" w:color="auto"/>
          <w:right w:val="single" w:sz="4" w:space="0" w:color="auto"/>
        </w:pBdr>
        <w:ind w:left="0" w:firstLine="0"/>
        <w:jc w:val="center"/>
        <w:outlineLvl w:val="0"/>
        <w:rPr>
          <w:rFonts w:ascii="Arial" w:hAnsi="Arial" w:cs="Arial"/>
          <w:sz w:val="20"/>
        </w:rPr>
      </w:pPr>
    </w:p>
    <w:p w:rsidR="004566D8" w:rsidRDefault="004566D8" w:rsidP="004566D8">
      <w:pPr>
        <w:pStyle w:val="Encabezadodemensaje"/>
        <w:pBdr>
          <w:top w:val="single" w:sz="4" w:space="1" w:color="auto"/>
          <w:left w:val="single" w:sz="4" w:space="1" w:color="auto"/>
          <w:bottom w:val="single" w:sz="4" w:space="1" w:color="auto"/>
          <w:right w:val="single" w:sz="4" w:space="0" w:color="auto"/>
        </w:pBdr>
        <w:ind w:left="0" w:firstLine="0"/>
        <w:jc w:val="center"/>
        <w:outlineLvl w:val="0"/>
        <w:rPr>
          <w:rFonts w:ascii="Arial" w:hAnsi="Arial" w:cs="Arial"/>
          <w:sz w:val="20"/>
        </w:rPr>
      </w:pPr>
    </w:p>
    <w:p w:rsidR="004566D8" w:rsidRPr="00F65C16" w:rsidRDefault="004566D8" w:rsidP="004566D8">
      <w:pPr>
        <w:pStyle w:val="Encabezadodemensaje"/>
        <w:pBdr>
          <w:top w:val="single" w:sz="4" w:space="1" w:color="auto"/>
          <w:left w:val="single" w:sz="4" w:space="1" w:color="auto"/>
          <w:bottom w:val="single" w:sz="4" w:space="1" w:color="auto"/>
          <w:right w:val="single" w:sz="4" w:space="0" w:color="auto"/>
        </w:pBdr>
        <w:ind w:left="0" w:firstLine="0"/>
        <w:jc w:val="center"/>
        <w:outlineLvl w:val="0"/>
        <w:rPr>
          <w:rFonts w:ascii="Arial" w:hAnsi="Arial" w:cs="Arial"/>
          <w:sz w:val="20"/>
        </w:rPr>
      </w:pPr>
    </w:p>
    <w:p w:rsidR="004566D8" w:rsidRPr="00F65C16" w:rsidRDefault="004566D8" w:rsidP="004566D8">
      <w:pPr>
        <w:suppressAutoHyphens/>
        <w:jc w:val="center"/>
        <w:outlineLvl w:val="0"/>
        <w:rPr>
          <w:b/>
        </w:rPr>
      </w:pPr>
    </w:p>
    <w:p w:rsidR="004566D8" w:rsidRPr="00BA57EA" w:rsidRDefault="004566D8" w:rsidP="004566D8">
      <w:pPr>
        <w:jc w:val="center"/>
        <w:rPr>
          <w:b/>
          <w:bCs/>
        </w:rPr>
      </w:pPr>
    </w:p>
    <w:p w:rsidR="004566D8" w:rsidRPr="00F65C16" w:rsidRDefault="004566D8" w:rsidP="004566D8">
      <w:pPr>
        <w:pStyle w:val="Textoindependiente2"/>
        <w:spacing w:after="0" w:line="240" w:lineRule="auto"/>
        <w:jc w:val="both"/>
        <w:rPr>
          <w:rFonts w:ascii="Arial" w:eastAsia="Calibri" w:hAnsi="Arial" w:cs="Arial"/>
          <w:sz w:val="20"/>
          <w:szCs w:val="20"/>
        </w:rPr>
      </w:pPr>
    </w:p>
    <w:p w:rsidR="004566D8" w:rsidRDefault="004566D8" w:rsidP="004566D8">
      <w:pPr>
        <w:pStyle w:val="Textoindependiente2"/>
        <w:spacing w:after="0" w:line="240" w:lineRule="auto"/>
        <w:jc w:val="both"/>
        <w:rPr>
          <w:rFonts w:ascii="Arial" w:eastAsia="Calibri" w:hAnsi="Arial" w:cs="Arial"/>
          <w:sz w:val="20"/>
          <w:szCs w:val="20"/>
        </w:rPr>
      </w:pPr>
    </w:p>
    <w:p w:rsidR="004566D8" w:rsidRDefault="004566D8" w:rsidP="004566D8">
      <w:pPr>
        <w:pStyle w:val="Textoindependiente2"/>
        <w:spacing w:after="0" w:line="240" w:lineRule="auto"/>
        <w:jc w:val="both"/>
        <w:rPr>
          <w:rFonts w:ascii="Arial" w:eastAsia="Calibri" w:hAnsi="Arial" w:cs="Arial"/>
          <w:sz w:val="20"/>
          <w:szCs w:val="20"/>
        </w:rPr>
      </w:pPr>
    </w:p>
    <w:p w:rsidR="004566D8" w:rsidRDefault="004566D8" w:rsidP="004566D8">
      <w:pPr>
        <w:pStyle w:val="Ttulo"/>
        <w:jc w:val="both"/>
        <w:rPr>
          <w:rFonts w:ascii="Tahoma" w:hAnsi="Tahoma" w:cs="Tahoma"/>
          <w:sz w:val="22"/>
          <w:szCs w:val="22"/>
        </w:rPr>
      </w:pPr>
    </w:p>
    <w:p w:rsidR="004566D8" w:rsidRDefault="004566D8" w:rsidP="004566D8">
      <w:pPr>
        <w:pStyle w:val="Ttulo"/>
        <w:jc w:val="both"/>
        <w:rPr>
          <w:rFonts w:ascii="Tahoma" w:hAnsi="Tahoma" w:cs="Tahoma"/>
          <w:sz w:val="22"/>
          <w:szCs w:val="22"/>
        </w:rPr>
      </w:pPr>
    </w:p>
    <w:p w:rsidR="004566D8" w:rsidRDefault="004566D8" w:rsidP="004566D8">
      <w:pPr>
        <w:adjustRightInd w:val="0"/>
        <w:jc w:val="center"/>
        <w:rPr>
          <w:b/>
        </w:rPr>
      </w:pPr>
    </w:p>
    <w:p w:rsidR="004566D8" w:rsidRPr="00BE7CAF" w:rsidRDefault="004566D8" w:rsidP="004566D8">
      <w:pPr>
        <w:adjustRightInd w:val="0"/>
        <w:jc w:val="center"/>
        <w:rPr>
          <w:b/>
          <w:bCs/>
        </w:rPr>
      </w:pPr>
      <w:r w:rsidRPr="00BE7CAF">
        <w:rPr>
          <w:b/>
        </w:rPr>
        <w:t xml:space="preserve">ANEXO No. </w:t>
      </w:r>
      <w:r>
        <w:rPr>
          <w:b/>
        </w:rPr>
        <w:t>9</w:t>
      </w:r>
    </w:p>
    <w:p w:rsidR="004566D8" w:rsidRPr="00F65C16" w:rsidRDefault="004566D8" w:rsidP="004566D8">
      <w:pPr>
        <w:jc w:val="center"/>
        <w:rPr>
          <w:b/>
          <w:color w:val="000000"/>
        </w:rPr>
      </w:pPr>
      <w:r w:rsidRPr="00F65C16">
        <w:rPr>
          <w:b/>
          <w:color w:val="000000"/>
        </w:rPr>
        <w:t>COMPROMISO DE BUENAS NORMAS AMBIENTALES</w:t>
      </w:r>
    </w:p>
    <w:p w:rsidR="004566D8" w:rsidRPr="00F65C16" w:rsidRDefault="004566D8" w:rsidP="004566D8">
      <w:pPr>
        <w:pStyle w:val="Textoindependiente"/>
        <w:jc w:val="both"/>
        <w:rPr>
          <w:sz w:val="20"/>
        </w:rPr>
      </w:pPr>
    </w:p>
    <w:p w:rsidR="004566D8" w:rsidRPr="00F65C16" w:rsidRDefault="004566D8" w:rsidP="004566D8">
      <w:pPr>
        <w:pStyle w:val="Encabezado"/>
        <w:jc w:val="both"/>
        <w:rPr>
          <w:lang w:val="es-MX"/>
        </w:rPr>
      </w:pPr>
      <w:r>
        <w:rPr>
          <w:lang w:val="es-MX"/>
        </w:rPr>
        <w:t>Santa Marta</w:t>
      </w:r>
      <w:r w:rsidRPr="00F65C16">
        <w:rPr>
          <w:lang w:val="es-MX"/>
        </w:rPr>
        <w:t xml:space="preserve">, </w:t>
      </w:r>
      <w:r>
        <w:rPr>
          <w:lang w:val="es-MX"/>
        </w:rPr>
        <w:t>Magdalena</w:t>
      </w:r>
      <w:r w:rsidR="007C3793">
        <w:rPr>
          <w:lang w:val="es-MX"/>
        </w:rPr>
        <w:t xml:space="preserve"> ______ de_____________ de 2020</w:t>
      </w:r>
      <w:r w:rsidRPr="00F65C16">
        <w:rPr>
          <w:lang w:val="es-MX"/>
        </w:rPr>
        <w:t>.</w:t>
      </w:r>
    </w:p>
    <w:p w:rsidR="004566D8" w:rsidRPr="001F689E" w:rsidRDefault="004566D8" w:rsidP="004566D8">
      <w:pPr>
        <w:pStyle w:val="Encabezado"/>
        <w:jc w:val="both"/>
        <w:rPr>
          <w:sz w:val="14"/>
          <w:szCs w:val="14"/>
          <w:lang w:val="es-MX"/>
        </w:rPr>
      </w:pPr>
    </w:p>
    <w:p w:rsidR="004566D8" w:rsidRPr="00F65C16" w:rsidRDefault="004566D8" w:rsidP="004566D8">
      <w:pPr>
        <w:jc w:val="both"/>
      </w:pPr>
      <w:r w:rsidRPr="00F65C16">
        <w:t>Señores</w:t>
      </w:r>
    </w:p>
    <w:p w:rsidR="004566D8" w:rsidRPr="00F65C16" w:rsidRDefault="00D645D0" w:rsidP="004566D8">
      <w:pPr>
        <w:jc w:val="both"/>
        <w:rPr>
          <w:lang w:val="es-MX"/>
        </w:rPr>
      </w:pPr>
      <w:r>
        <w:rPr>
          <w:lang w:val="es-MX"/>
        </w:rPr>
        <w:t>REGIONAL DE ASEGURAMIENTO DE SERVICIOS EN SALUD No 8 – UPRES DEMAG</w:t>
      </w:r>
    </w:p>
    <w:p w:rsidR="004566D8" w:rsidRPr="00F65C16" w:rsidRDefault="00965DC5" w:rsidP="004566D8">
      <w:pPr>
        <w:jc w:val="both"/>
      </w:pPr>
      <w:r>
        <w:t>Avenida Circunvalar No 45 – 124 Soledad Atlántico</w:t>
      </w:r>
    </w:p>
    <w:p w:rsidR="004566D8" w:rsidRPr="00F65C16" w:rsidRDefault="00CA52D9" w:rsidP="004566D8">
      <w:pPr>
        <w:jc w:val="both"/>
      </w:pPr>
      <w:r>
        <w:t>Ciudad.</w:t>
      </w:r>
    </w:p>
    <w:p w:rsidR="004566D8" w:rsidRPr="00D45874" w:rsidRDefault="004566D8" w:rsidP="004566D8">
      <w:pPr>
        <w:adjustRightInd w:val="0"/>
        <w:rPr>
          <w:sz w:val="18"/>
          <w:szCs w:val="18"/>
        </w:rPr>
      </w:pPr>
    </w:p>
    <w:p w:rsidR="004566D8" w:rsidRPr="00F65C16" w:rsidRDefault="004566D8" w:rsidP="004566D8">
      <w:pPr>
        <w:jc w:val="both"/>
        <w:rPr>
          <w:bCs/>
          <w:iCs/>
        </w:rPr>
      </w:pPr>
      <w:r w:rsidRPr="00D45874">
        <w:rPr>
          <w:sz w:val="18"/>
          <w:szCs w:val="18"/>
        </w:rPr>
        <w:t xml:space="preserve">REF: Proceso de Selección Abreviada Prestación de Servicios de Salud </w:t>
      </w:r>
      <w:r w:rsidRPr="00D45874">
        <w:rPr>
          <w:sz w:val="18"/>
          <w:szCs w:val="18"/>
          <w:lang w:val="es-MX"/>
        </w:rPr>
        <w:t xml:space="preserve">No. </w:t>
      </w:r>
      <w:r w:rsidR="00BE0382">
        <w:rPr>
          <w:sz w:val="18"/>
          <w:szCs w:val="18"/>
          <w:lang w:val="es-MX"/>
        </w:rPr>
        <w:t>PN RASES 8 CD 001-2020</w:t>
      </w:r>
      <w:r w:rsidRPr="00D45874">
        <w:rPr>
          <w:sz w:val="18"/>
          <w:szCs w:val="18"/>
          <w:lang w:val="es-MX"/>
        </w:rPr>
        <w:t xml:space="preserve">, que tiene por objeto la: </w:t>
      </w:r>
      <w:r w:rsidRPr="00D45874">
        <w:rPr>
          <w:bCs/>
          <w:iCs/>
          <w:sz w:val="18"/>
          <w:szCs w:val="18"/>
        </w:rPr>
        <w:t>“</w:t>
      </w:r>
      <w:r w:rsidR="008605E1" w:rsidRPr="00792636">
        <w:rPr>
          <w:b/>
          <w:sz w:val="18"/>
          <w:szCs w:val="18"/>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F65C16">
        <w:rPr>
          <w:bCs/>
        </w:rPr>
        <w:t>”</w:t>
      </w:r>
      <w:r w:rsidRPr="00F65C16">
        <w:rPr>
          <w:bCs/>
          <w:iCs/>
        </w:rPr>
        <w:t>.</w:t>
      </w:r>
    </w:p>
    <w:p w:rsidR="004566D8" w:rsidRPr="00322A00" w:rsidRDefault="004566D8" w:rsidP="004566D8">
      <w:pPr>
        <w:jc w:val="both"/>
        <w:rPr>
          <w:sz w:val="14"/>
        </w:rPr>
      </w:pPr>
    </w:p>
    <w:p w:rsidR="004566D8" w:rsidRPr="00F65C16" w:rsidRDefault="004566D8" w:rsidP="004566D8">
      <w:pPr>
        <w:pStyle w:val="Textoindependiente"/>
        <w:jc w:val="both"/>
        <w:rPr>
          <w:sz w:val="20"/>
        </w:rPr>
      </w:pPr>
      <w:r w:rsidRPr="00F65C16">
        <w:rPr>
          <w:sz w:val="20"/>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rsidR="004566D8" w:rsidRPr="00F65C16" w:rsidRDefault="004566D8" w:rsidP="004566D8">
      <w:pPr>
        <w:jc w:val="both"/>
      </w:pPr>
    </w:p>
    <w:p w:rsidR="004566D8" w:rsidRPr="00F65C16" w:rsidRDefault="004566D8" w:rsidP="004566D8">
      <w:pPr>
        <w:jc w:val="both"/>
      </w:pPr>
      <w:r w:rsidRPr="00F65C16">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4566D8" w:rsidRPr="00322A00" w:rsidRDefault="004566D8" w:rsidP="004566D8">
      <w:pPr>
        <w:rPr>
          <w:sz w:val="14"/>
        </w:rPr>
      </w:pPr>
    </w:p>
    <w:p w:rsidR="004566D8" w:rsidRPr="00F65C16" w:rsidRDefault="004566D8" w:rsidP="004566D8">
      <w:r w:rsidRPr="00F65C16">
        <w:t>De igual manera me comprometo a:</w:t>
      </w:r>
    </w:p>
    <w:p w:rsidR="004566D8" w:rsidRPr="00F65C16" w:rsidRDefault="004566D8" w:rsidP="004566D8">
      <w:pPr>
        <w:pStyle w:val="Textoindependiente"/>
        <w:ind w:right="51"/>
        <w:jc w:val="both"/>
        <w:rPr>
          <w:sz w:val="20"/>
        </w:rPr>
      </w:pPr>
    </w:p>
    <w:p w:rsidR="004566D8" w:rsidRPr="00F65C16" w:rsidRDefault="004566D8" w:rsidP="004566D8">
      <w:pPr>
        <w:pStyle w:val="Textoindependiente"/>
        <w:numPr>
          <w:ilvl w:val="0"/>
          <w:numId w:val="36"/>
        </w:numPr>
        <w:ind w:left="426" w:right="51"/>
        <w:jc w:val="both"/>
        <w:rPr>
          <w:sz w:val="20"/>
        </w:rPr>
      </w:pPr>
      <w:r w:rsidRPr="00F65C16">
        <w:rPr>
          <w:sz w:val="20"/>
        </w:rPr>
        <w:t>La aplicación de buenas prácticas ambientales, de acuerdo con el tipo de servicio a contratar.</w:t>
      </w:r>
    </w:p>
    <w:p w:rsidR="004566D8" w:rsidRPr="00F65C16" w:rsidRDefault="004566D8" w:rsidP="004566D8">
      <w:pPr>
        <w:pStyle w:val="Textoindependiente"/>
        <w:numPr>
          <w:ilvl w:val="0"/>
          <w:numId w:val="36"/>
        </w:numPr>
        <w:ind w:left="426" w:right="51"/>
        <w:jc w:val="both"/>
        <w:rPr>
          <w:sz w:val="20"/>
        </w:rPr>
      </w:pPr>
      <w:r w:rsidRPr="00F65C16">
        <w:rPr>
          <w:sz w:val="20"/>
        </w:rPr>
        <w:t>Cualquier infracción ambiental por omisión de permisos, concesiones o licencias ambientales, que hubiese sido necesario tramitar  antes, durante y al finalizar el servicio u obra, serán asumidas como mi responsabilidad.</w:t>
      </w:r>
    </w:p>
    <w:p w:rsidR="004566D8" w:rsidRPr="00F65C16" w:rsidRDefault="004566D8" w:rsidP="004566D8">
      <w:pPr>
        <w:pStyle w:val="Textoindependiente"/>
        <w:numPr>
          <w:ilvl w:val="0"/>
          <w:numId w:val="36"/>
        </w:numPr>
        <w:ind w:left="426" w:right="51"/>
        <w:jc w:val="both"/>
        <w:rPr>
          <w:sz w:val="20"/>
        </w:rPr>
      </w:pPr>
      <w:r w:rsidRPr="00F65C16">
        <w:rPr>
          <w:sz w:val="20"/>
        </w:rPr>
        <w:t>Presentar las actas de disposición final correspondientes y las licencias ambientales de dicha disposición.</w:t>
      </w:r>
    </w:p>
    <w:p w:rsidR="004566D8" w:rsidRPr="00F65C16" w:rsidRDefault="004566D8" w:rsidP="004566D8">
      <w:pPr>
        <w:pStyle w:val="Textoindependiente"/>
        <w:numPr>
          <w:ilvl w:val="0"/>
          <w:numId w:val="36"/>
        </w:numPr>
        <w:ind w:left="426" w:right="51"/>
        <w:jc w:val="both"/>
        <w:rPr>
          <w:sz w:val="20"/>
        </w:rPr>
      </w:pPr>
      <w:r w:rsidRPr="00F65C16">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4566D8" w:rsidRPr="00F65C16" w:rsidRDefault="004566D8" w:rsidP="004566D8">
      <w:pPr>
        <w:pStyle w:val="Textoindependiente"/>
        <w:numPr>
          <w:ilvl w:val="0"/>
          <w:numId w:val="36"/>
        </w:numPr>
        <w:ind w:left="426" w:right="51"/>
        <w:jc w:val="both"/>
        <w:rPr>
          <w:sz w:val="20"/>
        </w:rPr>
      </w:pPr>
      <w:r w:rsidRPr="00F65C16">
        <w:rPr>
          <w:sz w:val="20"/>
        </w:rPr>
        <w:t>Presentar al supervisor del contrato el análisis de ciclo de vida del producto y/o servicio a contratar según corresponda.</w:t>
      </w:r>
    </w:p>
    <w:p w:rsidR="004566D8" w:rsidRPr="00F65C16" w:rsidRDefault="004566D8" w:rsidP="004566D8"/>
    <w:p w:rsidR="004566D8" w:rsidRPr="00F65C16" w:rsidRDefault="004566D8" w:rsidP="004566D8">
      <w:r w:rsidRPr="00F65C16">
        <w:t>Nombres y apellidos: ________________________________</w:t>
      </w:r>
    </w:p>
    <w:p w:rsidR="004566D8" w:rsidRPr="00F65C16" w:rsidRDefault="004566D8" w:rsidP="004566D8">
      <w:r w:rsidRPr="00F65C16">
        <w:t>Cargo empresa:         ________________________________</w:t>
      </w:r>
    </w:p>
    <w:p w:rsidR="004566D8" w:rsidRPr="00F65C16" w:rsidRDefault="004566D8" w:rsidP="004566D8">
      <w:r w:rsidRPr="00F65C16">
        <w:t>C.C de Ciudadanía:   ________________________________</w:t>
      </w:r>
    </w:p>
    <w:p w:rsidR="004566D8" w:rsidRPr="00F65C16" w:rsidRDefault="004566D8" w:rsidP="004566D8">
      <w:pPr>
        <w:pStyle w:val="Prrafodelista"/>
        <w:tabs>
          <w:tab w:val="left" w:pos="240"/>
        </w:tabs>
        <w:ind w:left="0"/>
        <w:rPr>
          <w:b/>
        </w:rPr>
      </w:pPr>
      <w:r w:rsidRPr="00F65C16">
        <w:t>Expedida en:              ________________________________</w:t>
      </w:r>
      <w:r w:rsidRPr="00F65C16">
        <w:br/>
        <w:t>Dirección y teléfono: ________________________________</w:t>
      </w:r>
    </w:p>
    <w:p w:rsidR="004566D8" w:rsidRDefault="004566D8" w:rsidP="004566D8">
      <w:pPr>
        <w:pStyle w:val="Prrafodelista"/>
        <w:tabs>
          <w:tab w:val="left" w:pos="240"/>
        </w:tabs>
        <w:ind w:left="0"/>
        <w:jc w:val="center"/>
        <w:rPr>
          <w:b/>
        </w:rPr>
      </w:pPr>
    </w:p>
    <w:p w:rsidR="001111C9" w:rsidRDefault="001111C9" w:rsidP="004566D8">
      <w:pPr>
        <w:pStyle w:val="Prrafodelista"/>
        <w:tabs>
          <w:tab w:val="left" w:pos="240"/>
        </w:tabs>
        <w:ind w:left="0"/>
        <w:jc w:val="center"/>
        <w:rPr>
          <w:b/>
        </w:rPr>
      </w:pPr>
    </w:p>
    <w:p w:rsidR="001111C9" w:rsidRDefault="001111C9" w:rsidP="004566D8">
      <w:pPr>
        <w:pStyle w:val="Prrafodelista"/>
        <w:tabs>
          <w:tab w:val="left" w:pos="240"/>
        </w:tabs>
        <w:ind w:left="0"/>
        <w:jc w:val="center"/>
        <w:rPr>
          <w:b/>
        </w:rPr>
      </w:pPr>
    </w:p>
    <w:p w:rsidR="001111C9" w:rsidRDefault="001111C9" w:rsidP="004566D8">
      <w:pPr>
        <w:pStyle w:val="Prrafodelista"/>
        <w:tabs>
          <w:tab w:val="left" w:pos="240"/>
        </w:tabs>
        <w:ind w:left="0"/>
        <w:jc w:val="center"/>
        <w:rPr>
          <w:b/>
        </w:rPr>
      </w:pPr>
    </w:p>
    <w:p w:rsidR="001111C9" w:rsidRDefault="001111C9" w:rsidP="004566D8">
      <w:pPr>
        <w:pStyle w:val="Prrafodelista"/>
        <w:tabs>
          <w:tab w:val="left" w:pos="240"/>
        </w:tabs>
        <w:ind w:left="0"/>
        <w:jc w:val="center"/>
        <w:rPr>
          <w:b/>
        </w:rPr>
      </w:pPr>
    </w:p>
    <w:p w:rsidR="00D45874" w:rsidRDefault="00D45874" w:rsidP="004566D8">
      <w:pPr>
        <w:pStyle w:val="Prrafodelista"/>
        <w:tabs>
          <w:tab w:val="left" w:pos="240"/>
        </w:tabs>
        <w:ind w:left="0"/>
        <w:jc w:val="center"/>
        <w:rPr>
          <w:b/>
        </w:rPr>
      </w:pPr>
    </w:p>
    <w:p w:rsidR="004566D8" w:rsidRPr="000E4D0D" w:rsidRDefault="004566D8" w:rsidP="004566D8">
      <w:pPr>
        <w:pStyle w:val="Prrafodelista"/>
        <w:tabs>
          <w:tab w:val="left" w:pos="240"/>
        </w:tabs>
        <w:ind w:left="0"/>
        <w:jc w:val="center"/>
        <w:rPr>
          <w:b/>
        </w:rPr>
      </w:pPr>
      <w:r>
        <w:rPr>
          <w:b/>
        </w:rPr>
        <w:lastRenderedPageBreak/>
        <w:t>ANEXO No. 10</w:t>
      </w:r>
    </w:p>
    <w:p w:rsidR="004566D8" w:rsidRPr="00BE7CAF" w:rsidRDefault="004566D8" w:rsidP="004566D8">
      <w:pPr>
        <w:pStyle w:val="Textoindependiente"/>
        <w:rPr>
          <w:b/>
          <w:sz w:val="20"/>
        </w:rPr>
      </w:pPr>
    </w:p>
    <w:p w:rsidR="004566D8" w:rsidRPr="00BE7CAF" w:rsidRDefault="004566D8" w:rsidP="004566D8">
      <w:pPr>
        <w:pStyle w:val="Textoindependiente"/>
        <w:rPr>
          <w:b/>
          <w:sz w:val="20"/>
        </w:rPr>
      </w:pPr>
      <w:r w:rsidRPr="00BE7CAF">
        <w:rPr>
          <w:b/>
          <w:sz w:val="20"/>
        </w:rPr>
        <w:t>CERTIFICADO ORIGEN LÍCITO DE RECURSOS</w:t>
      </w:r>
    </w:p>
    <w:p w:rsidR="004566D8" w:rsidRPr="00BE7CAF" w:rsidRDefault="004566D8" w:rsidP="004566D8">
      <w:pPr>
        <w:pStyle w:val="Textoindependiente"/>
        <w:rPr>
          <w:sz w:val="20"/>
        </w:rPr>
      </w:pPr>
    </w:p>
    <w:p w:rsidR="004566D8" w:rsidRPr="00F65C16" w:rsidRDefault="004566D8" w:rsidP="004566D8">
      <w:pPr>
        <w:pStyle w:val="Encabezado"/>
        <w:jc w:val="both"/>
        <w:rPr>
          <w:lang w:val="es-MX"/>
        </w:rPr>
      </w:pPr>
      <w:r>
        <w:rPr>
          <w:lang w:val="es-MX"/>
        </w:rPr>
        <w:t>Santa Marta</w:t>
      </w:r>
      <w:r w:rsidRPr="00F65C16">
        <w:rPr>
          <w:lang w:val="es-MX"/>
        </w:rPr>
        <w:t xml:space="preserve">, </w:t>
      </w:r>
      <w:r>
        <w:rPr>
          <w:lang w:val="es-MX"/>
        </w:rPr>
        <w:t>Magdalena</w:t>
      </w:r>
      <w:r w:rsidR="007C3793">
        <w:rPr>
          <w:lang w:val="es-MX"/>
        </w:rPr>
        <w:t xml:space="preserve"> ______ de_____________ de 2020</w:t>
      </w:r>
      <w:r w:rsidRPr="00F65C16">
        <w:rPr>
          <w:lang w:val="es-MX"/>
        </w:rPr>
        <w:t>.</w:t>
      </w:r>
    </w:p>
    <w:p w:rsidR="004566D8" w:rsidRPr="00F65C16" w:rsidRDefault="004566D8" w:rsidP="004566D8">
      <w:pPr>
        <w:pStyle w:val="Encabezado"/>
        <w:jc w:val="both"/>
        <w:rPr>
          <w:lang w:val="es-MX"/>
        </w:rPr>
      </w:pPr>
    </w:p>
    <w:p w:rsidR="004566D8" w:rsidRPr="00F65C16" w:rsidRDefault="004566D8" w:rsidP="004566D8">
      <w:pPr>
        <w:jc w:val="both"/>
      </w:pPr>
      <w:r w:rsidRPr="00F65C16">
        <w:t>Señores</w:t>
      </w:r>
    </w:p>
    <w:p w:rsidR="00397D85" w:rsidRPr="00F65C16" w:rsidRDefault="00397D85" w:rsidP="00397D85">
      <w:pPr>
        <w:jc w:val="both"/>
        <w:rPr>
          <w:lang w:val="es-MX"/>
        </w:rPr>
      </w:pPr>
      <w:r>
        <w:rPr>
          <w:lang w:val="es-MX"/>
        </w:rPr>
        <w:t>REGIONAL DE ASEGURAMIENTO DE SERVICIOS EN SALUD No 8 – UPRES DEMAG</w:t>
      </w:r>
    </w:p>
    <w:p w:rsidR="00397D85" w:rsidRPr="00F65C16" w:rsidRDefault="00397D85" w:rsidP="00397D85">
      <w:pPr>
        <w:jc w:val="both"/>
      </w:pPr>
      <w:r>
        <w:t>Avenida Circunvalar No 45 – 124 Soledad Atlántico</w:t>
      </w:r>
    </w:p>
    <w:p w:rsidR="004566D8" w:rsidRPr="00F65C16" w:rsidRDefault="00397D85" w:rsidP="004566D8">
      <w:pPr>
        <w:jc w:val="both"/>
      </w:pPr>
      <w:r>
        <w:t>Ciudad</w:t>
      </w:r>
    </w:p>
    <w:p w:rsidR="004566D8" w:rsidRPr="00F65C16" w:rsidRDefault="004566D8" w:rsidP="004566D8">
      <w:pPr>
        <w:adjustRightInd w:val="0"/>
      </w:pPr>
    </w:p>
    <w:p w:rsidR="004566D8" w:rsidRDefault="004566D8" w:rsidP="004566D8">
      <w:pPr>
        <w:pStyle w:val="Default"/>
        <w:jc w:val="both"/>
        <w:rPr>
          <w:rFonts w:ascii="Arial" w:hAnsi="Arial" w:cs="Arial"/>
          <w:bCs/>
          <w:iCs/>
          <w:sz w:val="20"/>
          <w:szCs w:val="20"/>
        </w:rPr>
      </w:pPr>
      <w:r w:rsidRPr="009D0A0F">
        <w:rPr>
          <w:rFonts w:ascii="Arial" w:hAnsi="Arial" w:cs="Arial"/>
          <w:sz w:val="20"/>
          <w:szCs w:val="20"/>
        </w:rPr>
        <w:t>REF: Proceso de Selección Abreviada Prestación de Servicios de Salud</w:t>
      </w:r>
      <w:r>
        <w:rPr>
          <w:rFonts w:ascii="Arial" w:hAnsi="Arial" w:cs="Arial"/>
          <w:sz w:val="20"/>
          <w:szCs w:val="20"/>
        </w:rPr>
        <w:t xml:space="preserve"> </w:t>
      </w:r>
      <w:r w:rsidRPr="00F65C16">
        <w:rPr>
          <w:rFonts w:ascii="Arial" w:hAnsi="Arial" w:cs="Arial"/>
          <w:sz w:val="20"/>
          <w:szCs w:val="20"/>
          <w:lang w:val="es-MX"/>
        </w:rPr>
        <w:t xml:space="preserve">No. </w:t>
      </w:r>
      <w:r w:rsidR="00D45874">
        <w:rPr>
          <w:rFonts w:ascii="Arial" w:hAnsi="Arial" w:cs="Arial"/>
          <w:sz w:val="20"/>
          <w:szCs w:val="20"/>
          <w:lang w:val="es-MX"/>
        </w:rPr>
        <w:t xml:space="preserve">PN </w:t>
      </w:r>
      <w:r w:rsidR="00397D85">
        <w:rPr>
          <w:rFonts w:ascii="Arial" w:hAnsi="Arial" w:cs="Arial"/>
          <w:sz w:val="20"/>
          <w:szCs w:val="20"/>
          <w:lang w:val="es-MX"/>
        </w:rPr>
        <w:t>RASES 8 CD 001-2020</w:t>
      </w:r>
      <w:r w:rsidR="00D45874">
        <w:rPr>
          <w:rFonts w:ascii="Arial" w:hAnsi="Arial" w:cs="Arial"/>
          <w:sz w:val="20"/>
          <w:szCs w:val="20"/>
          <w:lang w:val="es-MX"/>
        </w:rPr>
        <w:t xml:space="preserve">, </w:t>
      </w:r>
      <w:r w:rsidRPr="00F65C16">
        <w:rPr>
          <w:rFonts w:ascii="Arial" w:hAnsi="Arial" w:cs="Arial"/>
          <w:sz w:val="20"/>
          <w:szCs w:val="20"/>
          <w:lang w:val="es-MX"/>
        </w:rPr>
        <w:t xml:space="preserve">que tiene por objeto la: </w:t>
      </w:r>
      <w:r w:rsidRPr="00F65C16">
        <w:rPr>
          <w:rFonts w:ascii="Arial" w:hAnsi="Arial" w:cs="Arial"/>
          <w:bCs/>
          <w:iCs/>
          <w:sz w:val="20"/>
          <w:szCs w:val="20"/>
        </w:rPr>
        <w:t>“</w:t>
      </w:r>
      <w:r w:rsidR="00397D85" w:rsidRPr="00792636">
        <w:rPr>
          <w:rFonts w:ascii="Arial" w:hAnsi="Arial" w:cs="Arial"/>
          <w:b/>
          <w:sz w:val="18"/>
          <w:szCs w:val="18"/>
          <w:lang w:val="es-ES_tradnl"/>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F65C16">
        <w:rPr>
          <w:rFonts w:ascii="Arial" w:hAnsi="Arial" w:cs="Arial"/>
          <w:bCs/>
          <w:sz w:val="20"/>
          <w:szCs w:val="20"/>
        </w:rPr>
        <w:t>”</w:t>
      </w:r>
      <w:r w:rsidRPr="00F65C16">
        <w:rPr>
          <w:rFonts w:ascii="Arial" w:hAnsi="Arial" w:cs="Arial"/>
          <w:bCs/>
          <w:iCs/>
          <w:sz w:val="20"/>
          <w:szCs w:val="20"/>
        </w:rPr>
        <w:t>.</w:t>
      </w:r>
    </w:p>
    <w:p w:rsidR="004566D8" w:rsidRPr="00BE7CAF" w:rsidRDefault="004566D8" w:rsidP="004566D8">
      <w:pPr>
        <w:pStyle w:val="Default"/>
        <w:jc w:val="both"/>
        <w:rPr>
          <w:rFonts w:ascii="Arial" w:hAnsi="Arial" w:cs="Arial"/>
          <w:color w:val="auto"/>
          <w:sz w:val="20"/>
          <w:szCs w:val="20"/>
        </w:rPr>
      </w:pPr>
    </w:p>
    <w:p w:rsidR="004566D8" w:rsidRPr="00BE7CAF" w:rsidRDefault="004566D8" w:rsidP="004566D8">
      <w:pPr>
        <w:pStyle w:val="Default"/>
        <w:jc w:val="both"/>
        <w:rPr>
          <w:rFonts w:ascii="Arial" w:hAnsi="Arial" w:cs="Arial"/>
          <w:color w:val="auto"/>
          <w:sz w:val="20"/>
          <w:szCs w:val="20"/>
        </w:rPr>
      </w:pPr>
      <w:r w:rsidRPr="00BE7CAF">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4566D8" w:rsidRPr="00BE7CAF" w:rsidRDefault="004566D8" w:rsidP="004566D8">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Atentamente, </w:t>
      </w:r>
    </w:p>
    <w:p w:rsidR="004566D8" w:rsidRPr="00BE7CAF" w:rsidRDefault="004566D8" w:rsidP="004566D8">
      <w:pPr>
        <w:pStyle w:val="Default"/>
        <w:spacing w:line="276" w:lineRule="auto"/>
        <w:rPr>
          <w:rFonts w:ascii="Arial" w:hAnsi="Arial" w:cs="Arial"/>
          <w:color w:val="auto"/>
          <w:sz w:val="20"/>
          <w:szCs w:val="20"/>
        </w:rPr>
      </w:pPr>
    </w:p>
    <w:p w:rsidR="004566D8" w:rsidRPr="00BE7CAF" w:rsidRDefault="004566D8" w:rsidP="004566D8">
      <w:pPr>
        <w:pStyle w:val="Default"/>
        <w:spacing w:line="276" w:lineRule="auto"/>
        <w:rPr>
          <w:rFonts w:ascii="Arial" w:hAnsi="Arial" w:cs="Arial"/>
          <w:color w:val="auto"/>
          <w:sz w:val="20"/>
          <w:szCs w:val="20"/>
        </w:rPr>
      </w:pPr>
    </w:p>
    <w:p w:rsidR="004566D8" w:rsidRPr="00BE7CAF" w:rsidRDefault="004566D8" w:rsidP="004566D8">
      <w:pPr>
        <w:pStyle w:val="Default"/>
        <w:spacing w:line="276" w:lineRule="auto"/>
        <w:rPr>
          <w:rFonts w:ascii="Arial" w:hAnsi="Arial" w:cs="Arial"/>
          <w:color w:val="auto"/>
          <w:sz w:val="20"/>
          <w:szCs w:val="20"/>
        </w:rPr>
      </w:pPr>
    </w:p>
    <w:p w:rsidR="004566D8" w:rsidRPr="00BE7CAF" w:rsidRDefault="004566D8" w:rsidP="004566D8">
      <w:pPr>
        <w:pStyle w:val="Default"/>
        <w:spacing w:line="276" w:lineRule="auto"/>
        <w:rPr>
          <w:rFonts w:ascii="Arial" w:hAnsi="Arial" w:cs="Arial"/>
          <w:color w:val="auto"/>
          <w:sz w:val="20"/>
          <w:szCs w:val="20"/>
        </w:rPr>
      </w:pPr>
      <w:r w:rsidRPr="00BE7CAF">
        <w:rPr>
          <w:rFonts w:ascii="Arial" w:hAnsi="Arial" w:cs="Arial"/>
          <w:color w:val="auto"/>
          <w:sz w:val="20"/>
          <w:szCs w:val="20"/>
        </w:rPr>
        <w:t>REPRESENTANTE LEGAL: __________________________________</w:t>
      </w:r>
    </w:p>
    <w:p w:rsidR="004566D8" w:rsidRPr="00BE7CAF" w:rsidRDefault="004566D8" w:rsidP="004566D8">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Firma: ________________________________ </w:t>
      </w:r>
    </w:p>
    <w:p w:rsidR="004566D8" w:rsidRPr="00BE7CAF" w:rsidRDefault="004566D8" w:rsidP="004566D8">
      <w:pPr>
        <w:pStyle w:val="Default"/>
        <w:spacing w:line="276" w:lineRule="auto"/>
        <w:rPr>
          <w:rFonts w:ascii="Arial" w:hAnsi="Arial" w:cs="Arial"/>
          <w:color w:val="auto"/>
          <w:sz w:val="20"/>
          <w:szCs w:val="20"/>
        </w:rPr>
      </w:pPr>
      <w:r w:rsidRPr="00BE7CAF">
        <w:rPr>
          <w:rFonts w:ascii="Arial" w:hAnsi="Arial" w:cs="Arial"/>
          <w:color w:val="auto"/>
          <w:sz w:val="20"/>
          <w:szCs w:val="20"/>
        </w:rPr>
        <w:t xml:space="preserve">Nombre: ______________________________ </w:t>
      </w:r>
    </w:p>
    <w:p w:rsidR="004566D8" w:rsidRPr="00BE7CAF" w:rsidRDefault="004566D8" w:rsidP="004566D8">
      <w:pPr>
        <w:pStyle w:val="Default"/>
        <w:spacing w:line="276" w:lineRule="auto"/>
        <w:rPr>
          <w:rFonts w:ascii="Arial" w:hAnsi="Arial" w:cs="Arial"/>
          <w:b/>
          <w:bCs/>
          <w:color w:val="auto"/>
          <w:sz w:val="20"/>
          <w:szCs w:val="20"/>
        </w:rPr>
      </w:pPr>
      <w:r w:rsidRPr="00BE7CAF">
        <w:rPr>
          <w:rFonts w:ascii="Arial" w:hAnsi="Arial" w:cs="Arial"/>
          <w:color w:val="auto"/>
          <w:sz w:val="20"/>
          <w:szCs w:val="20"/>
        </w:rPr>
        <w:t>C.C. N°:______________________________</w:t>
      </w:r>
    </w:p>
    <w:p w:rsidR="004566D8" w:rsidRPr="00BE7CAF" w:rsidRDefault="004566D8" w:rsidP="004566D8">
      <w:pPr>
        <w:adjustRightInd w:val="0"/>
        <w:spacing w:line="240" w:lineRule="atLeast"/>
        <w:jc w:val="center"/>
        <w:rPr>
          <w:b/>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Default="004566D8" w:rsidP="004566D8">
      <w:pPr>
        <w:jc w:val="center"/>
        <w:rPr>
          <w:b/>
          <w:bCs/>
        </w:rPr>
      </w:pPr>
    </w:p>
    <w:p w:rsidR="00501255" w:rsidRDefault="00501255" w:rsidP="004566D8">
      <w:pPr>
        <w:jc w:val="center"/>
        <w:rPr>
          <w:b/>
          <w:bCs/>
        </w:rPr>
      </w:pPr>
    </w:p>
    <w:p w:rsidR="00501255" w:rsidRDefault="00501255" w:rsidP="004566D8">
      <w:pPr>
        <w:jc w:val="center"/>
        <w:rPr>
          <w:b/>
          <w:bCs/>
        </w:rPr>
      </w:pPr>
    </w:p>
    <w:p w:rsidR="00501255" w:rsidRDefault="00501255" w:rsidP="004566D8">
      <w:pPr>
        <w:jc w:val="center"/>
        <w:rPr>
          <w:b/>
          <w:bCs/>
        </w:rPr>
      </w:pPr>
    </w:p>
    <w:p w:rsidR="00501255" w:rsidRDefault="00501255" w:rsidP="004566D8">
      <w:pPr>
        <w:jc w:val="center"/>
        <w:rPr>
          <w:b/>
          <w:bCs/>
        </w:rPr>
      </w:pPr>
    </w:p>
    <w:p w:rsidR="00501255" w:rsidRDefault="00501255" w:rsidP="004566D8">
      <w:pPr>
        <w:jc w:val="center"/>
        <w:rPr>
          <w:b/>
          <w:bCs/>
        </w:rPr>
      </w:pPr>
    </w:p>
    <w:p w:rsidR="00501255" w:rsidRDefault="00501255" w:rsidP="004566D8">
      <w:pPr>
        <w:jc w:val="center"/>
        <w:rPr>
          <w:b/>
          <w:bCs/>
        </w:rPr>
      </w:pPr>
    </w:p>
    <w:p w:rsidR="00501255" w:rsidRPr="00BE7CAF" w:rsidRDefault="00501255"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Pr="00BE7CAF" w:rsidRDefault="004566D8" w:rsidP="004566D8">
      <w:pPr>
        <w:jc w:val="center"/>
        <w:rPr>
          <w:b/>
          <w:bCs/>
        </w:rPr>
      </w:pPr>
    </w:p>
    <w:p w:rsidR="004566D8" w:rsidRDefault="004566D8" w:rsidP="004566D8">
      <w:pPr>
        <w:jc w:val="center"/>
        <w:rPr>
          <w:b/>
          <w:bCs/>
        </w:rPr>
      </w:pPr>
    </w:p>
    <w:p w:rsidR="004566D8" w:rsidRDefault="004566D8" w:rsidP="004566D8">
      <w:pPr>
        <w:rPr>
          <w:b/>
          <w:bCs/>
        </w:rPr>
      </w:pPr>
    </w:p>
    <w:p w:rsidR="004566D8" w:rsidRDefault="004566D8" w:rsidP="004566D8">
      <w:pPr>
        <w:rPr>
          <w:b/>
          <w:bCs/>
        </w:rPr>
      </w:pPr>
    </w:p>
    <w:p w:rsidR="004566D8" w:rsidRPr="00BE7CAF" w:rsidRDefault="004566D8" w:rsidP="004566D8">
      <w:pPr>
        <w:jc w:val="center"/>
        <w:rPr>
          <w:b/>
          <w:bCs/>
        </w:rPr>
      </w:pPr>
      <w:r w:rsidRPr="00BE7CAF">
        <w:rPr>
          <w:b/>
          <w:bCs/>
        </w:rPr>
        <w:lastRenderedPageBreak/>
        <w:t>ANEXO No. 1</w:t>
      </w:r>
      <w:r>
        <w:rPr>
          <w:b/>
          <w:bCs/>
        </w:rPr>
        <w:t>1</w:t>
      </w:r>
    </w:p>
    <w:p w:rsidR="004566D8" w:rsidRPr="00BE7CAF" w:rsidRDefault="004566D8" w:rsidP="004566D8">
      <w:pPr>
        <w:jc w:val="center"/>
        <w:rPr>
          <w:b/>
          <w:bCs/>
          <w:sz w:val="16"/>
        </w:rPr>
      </w:pPr>
    </w:p>
    <w:p w:rsidR="004566D8" w:rsidRPr="00BE7CAF" w:rsidRDefault="004566D8" w:rsidP="004566D8">
      <w:pPr>
        <w:jc w:val="center"/>
        <w:rPr>
          <w:b/>
          <w:bCs/>
        </w:rPr>
      </w:pPr>
      <w:r w:rsidRPr="00BE7CAF">
        <w:rPr>
          <w:b/>
          <w:bCs/>
        </w:rPr>
        <w:t>FORMATO DE SOSTENIBILIDAD DE PRECIOS</w:t>
      </w:r>
    </w:p>
    <w:p w:rsidR="004566D8" w:rsidRPr="00BE7CAF" w:rsidRDefault="004566D8" w:rsidP="004566D8">
      <w:pPr>
        <w:pStyle w:val="Textoindependiente"/>
        <w:rPr>
          <w:sz w:val="16"/>
        </w:rPr>
      </w:pPr>
    </w:p>
    <w:p w:rsidR="004566D8" w:rsidRPr="005447EC" w:rsidRDefault="004566D8" w:rsidP="004566D8">
      <w:pPr>
        <w:adjustRightInd w:val="0"/>
        <w:rPr>
          <w:lang w:val="es-MX"/>
        </w:rPr>
      </w:pPr>
      <w:r>
        <w:rPr>
          <w:lang w:val="es-MX"/>
        </w:rPr>
        <w:t>Santa Marta</w:t>
      </w:r>
      <w:r w:rsidRPr="005447EC">
        <w:rPr>
          <w:lang w:val="es-MX"/>
        </w:rPr>
        <w:t xml:space="preserve">, </w:t>
      </w:r>
      <w:r>
        <w:rPr>
          <w:lang w:val="es-MX"/>
        </w:rPr>
        <w:t>Magdalena</w:t>
      </w:r>
      <w:r w:rsidR="007C3793">
        <w:rPr>
          <w:lang w:val="es-MX"/>
        </w:rPr>
        <w:t xml:space="preserve"> ______ de_____________ de 2020</w:t>
      </w:r>
      <w:r w:rsidRPr="005447EC">
        <w:rPr>
          <w:lang w:val="es-MX"/>
        </w:rPr>
        <w:t>.</w:t>
      </w:r>
    </w:p>
    <w:p w:rsidR="004566D8" w:rsidRPr="00322A00" w:rsidRDefault="004566D8" w:rsidP="004566D8">
      <w:pPr>
        <w:adjustRightInd w:val="0"/>
        <w:rPr>
          <w:sz w:val="12"/>
          <w:lang w:val="es-MX"/>
        </w:rPr>
      </w:pPr>
    </w:p>
    <w:p w:rsidR="004566D8" w:rsidRPr="005447EC" w:rsidRDefault="004566D8" w:rsidP="004566D8">
      <w:pPr>
        <w:adjustRightInd w:val="0"/>
        <w:rPr>
          <w:lang w:val="es-MX"/>
        </w:rPr>
      </w:pPr>
      <w:r w:rsidRPr="005447EC">
        <w:rPr>
          <w:lang w:val="es-MX"/>
        </w:rPr>
        <w:t xml:space="preserve">Señores </w:t>
      </w:r>
    </w:p>
    <w:p w:rsidR="007C3793" w:rsidRPr="00F65C16" w:rsidRDefault="007C3793" w:rsidP="007C3793">
      <w:pPr>
        <w:jc w:val="both"/>
        <w:rPr>
          <w:lang w:val="es-MX"/>
        </w:rPr>
      </w:pPr>
      <w:r>
        <w:rPr>
          <w:lang w:val="es-MX"/>
        </w:rPr>
        <w:t>REGIONAL DE ASEGURAMIENTO DE SERVICIOS EN SALUD No 8 – UPRES DEMAG</w:t>
      </w:r>
    </w:p>
    <w:p w:rsidR="007C3793" w:rsidRPr="00F65C16" w:rsidRDefault="007C3793" w:rsidP="007C3793">
      <w:pPr>
        <w:jc w:val="both"/>
      </w:pPr>
      <w:r>
        <w:t>Avenida Circunvalar No 45 – 124 Soledad Atlántico</w:t>
      </w:r>
    </w:p>
    <w:p w:rsidR="004566D8" w:rsidRDefault="0028275A" w:rsidP="004566D8">
      <w:pPr>
        <w:adjustRightInd w:val="0"/>
        <w:rPr>
          <w:lang w:val="es-MX"/>
        </w:rPr>
      </w:pPr>
      <w:r>
        <w:rPr>
          <w:lang w:val="es-MX"/>
        </w:rPr>
        <w:t>Ciudad</w:t>
      </w:r>
    </w:p>
    <w:p w:rsidR="004566D8" w:rsidRPr="00322A00" w:rsidRDefault="004566D8" w:rsidP="004566D8">
      <w:pPr>
        <w:adjustRightInd w:val="0"/>
        <w:rPr>
          <w:sz w:val="16"/>
        </w:rPr>
      </w:pPr>
    </w:p>
    <w:p w:rsidR="004566D8" w:rsidRDefault="004566D8" w:rsidP="004566D8">
      <w:pPr>
        <w:adjustRightInd w:val="0"/>
        <w:jc w:val="both"/>
        <w:rPr>
          <w:bCs/>
          <w:iCs/>
        </w:rPr>
      </w:pPr>
      <w:r w:rsidRPr="009D0A0F">
        <w:t>REF: Proceso de Selección Abreviada Prestación de Servicios de Salud</w:t>
      </w:r>
      <w:r>
        <w:t xml:space="preserve"> </w:t>
      </w:r>
      <w:r w:rsidRPr="00F65C16">
        <w:rPr>
          <w:lang w:val="es-MX"/>
        </w:rPr>
        <w:t xml:space="preserve">No. </w:t>
      </w:r>
      <w:r w:rsidR="00D45874">
        <w:rPr>
          <w:lang w:val="es-MX"/>
        </w:rPr>
        <w:t xml:space="preserve">PN </w:t>
      </w:r>
      <w:r w:rsidR="008F4B79">
        <w:rPr>
          <w:lang w:val="es-MX"/>
        </w:rPr>
        <w:t>RASES 8 CD 001-2020</w:t>
      </w:r>
      <w:r w:rsidRPr="00F65C16">
        <w:rPr>
          <w:lang w:val="es-MX"/>
        </w:rPr>
        <w:t xml:space="preserve">, que tiene por objeto la: </w:t>
      </w:r>
      <w:r w:rsidRPr="00F65C16">
        <w:rPr>
          <w:bCs/>
          <w:iCs/>
        </w:rPr>
        <w:t>“</w:t>
      </w:r>
      <w:r w:rsidR="008F4B79" w:rsidRPr="008F4B79">
        <w:rPr>
          <w:b/>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8F4B79">
        <w:rPr>
          <w:bCs/>
        </w:rPr>
        <w:t>”</w:t>
      </w:r>
      <w:r w:rsidRPr="008F4B79">
        <w:rPr>
          <w:bCs/>
          <w:iCs/>
        </w:rPr>
        <w:t>.</w:t>
      </w:r>
    </w:p>
    <w:p w:rsidR="004566D8" w:rsidRPr="00BE7CAF" w:rsidRDefault="004566D8" w:rsidP="004566D8">
      <w:pPr>
        <w:adjustRightInd w:val="0"/>
        <w:jc w:val="both"/>
        <w:rPr>
          <w:bCs/>
          <w:iCs/>
        </w:rPr>
      </w:pPr>
    </w:p>
    <w:p w:rsidR="004566D8" w:rsidRPr="00EF15A7" w:rsidRDefault="004566D8" w:rsidP="004566D8">
      <w:pPr>
        <w:jc w:val="both"/>
        <w:rPr>
          <w:bCs/>
        </w:rPr>
      </w:pPr>
      <w:r w:rsidRPr="00BE7CAF">
        <w:rPr>
          <w:bCs/>
          <w:iCs/>
        </w:rPr>
        <w:t xml:space="preserve">La firma _____________________ </w:t>
      </w:r>
      <w:r w:rsidRPr="0082094B">
        <w:rPr>
          <w:bCs/>
          <w:iCs/>
        </w:rPr>
        <w:t>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w:t>
      </w:r>
      <w:r>
        <w:rPr>
          <w:bCs/>
          <w:iCs/>
        </w:rPr>
        <w:t xml:space="preserve"> </w:t>
      </w:r>
      <w:r w:rsidRPr="00BE7CAF">
        <w:rPr>
          <w:bCs/>
          <w:iCs/>
        </w:rPr>
        <w:t xml:space="preserve">el cual tiene por objeto </w:t>
      </w:r>
      <w:r w:rsidRPr="00EF15A7">
        <w:rPr>
          <w:bCs/>
          <w:iCs/>
        </w:rPr>
        <w:t>la “</w:t>
      </w:r>
      <w:r w:rsidR="00BB68E0" w:rsidRPr="00BB68E0">
        <w:rPr>
          <w:b/>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BB68E0">
        <w:rPr>
          <w:bCs/>
          <w:iCs/>
        </w:rPr>
        <w:t>”.</w:t>
      </w:r>
    </w:p>
    <w:p w:rsidR="004566D8" w:rsidRDefault="004566D8" w:rsidP="004566D8">
      <w:pPr>
        <w:adjustRightInd w:val="0"/>
        <w:jc w:val="both"/>
        <w:rPr>
          <w:bCs/>
          <w:iCs/>
        </w:rPr>
      </w:pPr>
    </w:p>
    <w:p w:rsidR="00A77BAC" w:rsidRDefault="00A77BAC" w:rsidP="004566D8">
      <w:pPr>
        <w:adjustRightInd w:val="0"/>
        <w:jc w:val="both"/>
        <w:rPr>
          <w:bCs/>
          <w:iCs/>
        </w:rPr>
      </w:pPr>
    </w:p>
    <w:p w:rsidR="00A77BAC" w:rsidRPr="00BE7CAF" w:rsidRDefault="00A77BAC" w:rsidP="004566D8">
      <w:pPr>
        <w:adjustRightInd w:val="0"/>
        <w:jc w:val="both"/>
        <w:rPr>
          <w:bCs/>
          <w:iCs/>
        </w:rPr>
      </w:pPr>
    </w:p>
    <w:p w:rsidR="004566D8" w:rsidRPr="00BE7CAF" w:rsidRDefault="004566D8" w:rsidP="004566D8">
      <w:pPr>
        <w:adjustRightInd w:val="0"/>
        <w:jc w:val="both"/>
        <w:rPr>
          <w:bCs/>
          <w:iCs/>
        </w:rPr>
      </w:pPr>
      <w:r w:rsidRPr="00BE7CAF">
        <w:rPr>
          <w:bCs/>
          <w:iCs/>
        </w:rPr>
        <w:t>Atentamente,</w:t>
      </w:r>
    </w:p>
    <w:p w:rsidR="004566D8" w:rsidRDefault="004566D8" w:rsidP="004566D8">
      <w:pPr>
        <w:widowControl w:val="0"/>
        <w:adjustRightInd w:val="0"/>
        <w:jc w:val="both"/>
        <w:rPr>
          <w:b/>
          <w:sz w:val="10"/>
          <w:szCs w:val="10"/>
        </w:rPr>
      </w:pPr>
    </w:p>
    <w:p w:rsidR="00A77BAC" w:rsidRDefault="00A77BAC" w:rsidP="004566D8">
      <w:pPr>
        <w:widowControl w:val="0"/>
        <w:adjustRightInd w:val="0"/>
        <w:jc w:val="both"/>
        <w:rPr>
          <w:b/>
          <w:sz w:val="10"/>
          <w:szCs w:val="10"/>
        </w:rPr>
      </w:pPr>
    </w:p>
    <w:p w:rsidR="00A77BAC" w:rsidRDefault="00A77BAC" w:rsidP="004566D8">
      <w:pPr>
        <w:widowControl w:val="0"/>
        <w:adjustRightInd w:val="0"/>
        <w:jc w:val="both"/>
        <w:rPr>
          <w:b/>
          <w:sz w:val="10"/>
          <w:szCs w:val="10"/>
        </w:rPr>
      </w:pPr>
    </w:p>
    <w:p w:rsidR="00A77BAC" w:rsidRDefault="00A77BAC" w:rsidP="004566D8">
      <w:pPr>
        <w:widowControl w:val="0"/>
        <w:adjustRightInd w:val="0"/>
        <w:jc w:val="both"/>
        <w:rPr>
          <w:b/>
          <w:sz w:val="10"/>
          <w:szCs w:val="10"/>
        </w:rPr>
      </w:pPr>
    </w:p>
    <w:p w:rsidR="00A77BAC" w:rsidRDefault="00A77BAC" w:rsidP="004566D8">
      <w:pPr>
        <w:widowControl w:val="0"/>
        <w:adjustRightInd w:val="0"/>
        <w:jc w:val="both"/>
        <w:rPr>
          <w:b/>
          <w:sz w:val="10"/>
          <w:szCs w:val="10"/>
        </w:rPr>
      </w:pPr>
    </w:p>
    <w:p w:rsidR="00A77BAC" w:rsidRPr="004566D8" w:rsidRDefault="00A77BAC" w:rsidP="004566D8">
      <w:pPr>
        <w:widowControl w:val="0"/>
        <w:adjustRightInd w:val="0"/>
        <w:jc w:val="both"/>
        <w:rPr>
          <w:b/>
          <w:sz w:val="10"/>
          <w:szCs w:val="10"/>
        </w:rPr>
      </w:pPr>
    </w:p>
    <w:p w:rsidR="004566D8" w:rsidRPr="00AD363E" w:rsidRDefault="004566D8" w:rsidP="004566D8">
      <w:pPr>
        <w:adjustRightInd w:val="0"/>
        <w:rPr>
          <w:b/>
          <w:bCs/>
        </w:rPr>
      </w:pPr>
      <w:r w:rsidRPr="00AD363E">
        <w:rPr>
          <w:b/>
          <w:bCs/>
        </w:rPr>
        <w:t>NOMBRE DEL PROPONENTE:</w:t>
      </w:r>
    </w:p>
    <w:p w:rsidR="004566D8" w:rsidRPr="00AD363E" w:rsidRDefault="004566D8" w:rsidP="004566D8">
      <w:pPr>
        <w:adjustRightInd w:val="0"/>
        <w:rPr>
          <w:b/>
          <w:bCs/>
        </w:rPr>
      </w:pPr>
      <w:r w:rsidRPr="00AD363E">
        <w:rPr>
          <w:b/>
          <w:bCs/>
        </w:rPr>
        <w:t>NIT O C.C:</w:t>
      </w:r>
    </w:p>
    <w:p w:rsidR="004566D8" w:rsidRPr="00AD363E" w:rsidRDefault="004566D8" w:rsidP="004566D8">
      <w:pPr>
        <w:adjustRightInd w:val="0"/>
        <w:rPr>
          <w:b/>
          <w:bCs/>
        </w:rPr>
      </w:pPr>
      <w:r w:rsidRPr="00AD363E">
        <w:rPr>
          <w:b/>
          <w:bCs/>
        </w:rPr>
        <w:t>NOMBRE DEL REPRESENTANTE LEGAL:</w:t>
      </w:r>
    </w:p>
    <w:p w:rsidR="004566D8" w:rsidRPr="00AD363E" w:rsidRDefault="004566D8" w:rsidP="004566D8">
      <w:pPr>
        <w:adjustRightInd w:val="0"/>
        <w:rPr>
          <w:b/>
          <w:bCs/>
        </w:rPr>
      </w:pPr>
      <w:r w:rsidRPr="00AD363E">
        <w:rPr>
          <w:b/>
          <w:bCs/>
        </w:rPr>
        <w:t xml:space="preserve">C.C:                        </w:t>
      </w:r>
      <w:r w:rsidRPr="00AD363E">
        <w:rPr>
          <w:b/>
        </w:rPr>
        <w:t>EXPEDIDA:</w:t>
      </w:r>
    </w:p>
    <w:p w:rsidR="004566D8" w:rsidRPr="00AD363E" w:rsidRDefault="004566D8" w:rsidP="004566D8">
      <w:pPr>
        <w:adjustRightInd w:val="0"/>
        <w:rPr>
          <w:b/>
          <w:bCs/>
        </w:rPr>
      </w:pPr>
      <w:r w:rsidRPr="00AD363E">
        <w:rPr>
          <w:b/>
          <w:bCs/>
        </w:rPr>
        <w:t>DIRECCIÓN:</w:t>
      </w:r>
    </w:p>
    <w:p w:rsidR="004566D8" w:rsidRPr="00AD363E" w:rsidRDefault="004566D8" w:rsidP="004566D8">
      <w:pPr>
        <w:adjustRightInd w:val="0"/>
        <w:rPr>
          <w:b/>
          <w:bCs/>
        </w:rPr>
      </w:pPr>
      <w:r w:rsidRPr="00AD363E">
        <w:rPr>
          <w:b/>
          <w:bCs/>
        </w:rPr>
        <w:t>TELEFONO:</w:t>
      </w:r>
    </w:p>
    <w:p w:rsidR="004566D8" w:rsidRPr="004566D8" w:rsidRDefault="004566D8" w:rsidP="004566D8">
      <w:pPr>
        <w:pStyle w:val="Textoindependiente2"/>
        <w:tabs>
          <w:tab w:val="left" w:pos="709"/>
        </w:tabs>
        <w:spacing w:after="0" w:line="240" w:lineRule="auto"/>
        <w:jc w:val="both"/>
        <w:rPr>
          <w:rFonts w:ascii="Arial" w:hAnsi="Arial" w:cs="Arial"/>
          <w:b/>
          <w:bCs/>
          <w:sz w:val="20"/>
          <w:szCs w:val="20"/>
          <w:lang w:eastAsia="es-MX"/>
        </w:rPr>
      </w:pPr>
      <w:r w:rsidRPr="00AD363E">
        <w:rPr>
          <w:rFonts w:ascii="Arial" w:hAnsi="Arial" w:cs="Arial"/>
          <w:b/>
          <w:bCs/>
          <w:sz w:val="20"/>
          <w:szCs w:val="20"/>
          <w:lang w:eastAsia="es-MX"/>
        </w:rPr>
        <w:t>EMAIL:</w:t>
      </w:r>
    </w:p>
    <w:p w:rsidR="004566D8" w:rsidRPr="00AD363E" w:rsidRDefault="004566D8" w:rsidP="004566D8">
      <w:pPr>
        <w:widowControl w:val="0"/>
        <w:adjustRightInd w:val="0"/>
        <w:jc w:val="both"/>
        <w:rPr>
          <w:b/>
        </w:rPr>
      </w:pPr>
      <w:r w:rsidRPr="00AD363E">
        <w:rPr>
          <w:b/>
        </w:rPr>
        <w:t>_________________________________</w:t>
      </w:r>
    </w:p>
    <w:p w:rsidR="004566D8" w:rsidRDefault="004566D8" w:rsidP="004566D8">
      <w:pPr>
        <w:adjustRightInd w:val="0"/>
        <w:rPr>
          <w:b/>
          <w:bCs/>
        </w:rPr>
      </w:pPr>
      <w:r w:rsidRPr="00EF15A7">
        <w:rPr>
          <w:b/>
          <w:bCs/>
        </w:rPr>
        <w:t>FIRMA DEL REPRESENTANTE LEGAL</w:t>
      </w:r>
    </w:p>
    <w:p w:rsidR="00A77BAC" w:rsidRDefault="00A77BAC" w:rsidP="004566D8">
      <w:pPr>
        <w:jc w:val="center"/>
        <w:rPr>
          <w:b/>
          <w:bCs/>
        </w:rPr>
      </w:pPr>
    </w:p>
    <w:p w:rsidR="00A77BAC" w:rsidRDefault="00A77BAC" w:rsidP="004566D8">
      <w:pPr>
        <w:jc w:val="center"/>
        <w:rPr>
          <w:b/>
          <w:bCs/>
        </w:rPr>
      </w:pPr>
    </w:p>
    <w:p w:rsidR="00A77BAC" w:rsidRDefault="00A77BAC" w:rsidP="004566D8">
      <w:pPr>
        <w:jc w:val="center"/>
        <w:rPr>
          <w:b/>
          <w:bCs/>
        </w:rPr>
      </w:pPr>
    </w:p>
    <w:p w:rsidR="00A77BAC" w:rsidRDefault="00A77BAC" w:rsidP="004566D8">
      <w:pPr>
        <w:jc w:val="center"/>
        <w:rPr>
          <w:b/>
          <w:bCs/>
        </w:rPr>
      </w:pPr>
    </w:p>
    <w:p w:rsidR="00A77BAC" w:rsidRDefault="00A77BAC" w:rsidP="004566D8">
      <w:pPr>
        <w:jc w:val="center"/>
        <w:rPr>
          <w:b/>
          <w:bCs/>
        </w:rPr>
      </w:pPr>
    </w:p>
    <w:p w:rsidR="00A77BAC" w:rsidRDefault="00A77BAC" w:rsidP="004566D8">
      <w:pPr>
        <w:jc w:val="center"/>
        <w:rPr>
          <w:b/>
          <w:bCs/>
        </w:rPr>
      </w:pPr>
    </w:p>
    <w:p w:rsidR="00A77BAC" w:rsidRDefault="00A77BAC" w:rsidP="004566D8">
      <w:pPr>
        <w:jc w:val="center"/>
        <w:rPr>
          <w:b/>
          <w:bCs/>
        </w:rPr>
      </w:pPr>
    </w:p>
    <w:p w:rsidR="004566D8" w:rsidRPr="00AD363E" w:rsidRDefault="004566D8" w:rsidP="004566D8">
      <w:pPr>
        <w:jc w:val="center"/>
        <w:rPr>
          <w:b/>
          <w:bCs/>
        </w:rPr>
      </w:pPr>
      <w:r>
        <w:rPr>
          <w:b/>
          <w:bCs/>
        </w:rPr>
        <w:lastRenderedPageBreak/>
        <w:t>ANEXO No. 12</w:t>
      </w:r>
    </w:p>
    <w:p w:rsidR="004566D8" w:rsidRPr="00A71BE0" w:rsidRDefault="004566D8" w:rsidP="004566D8">
      <w:pPr>
        <w:pStyle w:val="Textoindependiente"/>
        <w:rPr>
          <w:b/>
          <w:sz w:val="20"/>
        </w:rPr>
      </w:pPr>
    </w:p>
    <w:p w:rsidR="004566D8" w:rsidRPr="003C02DA" w:rsidRDefault="004566D8" w:rsidP="004566D8">
      <w:pPr>
        <w:jc w:val="center"/>
        <w:rPr>
          <w:b/>
          <w:bCs/>
        </w:rPr>
      </w:pPr>
      <w:r w:rsidRPr="003C02DA">
        <w:rPr>
          <w:b/>
          <w:bCs/>
        </w:rPr>
        <w:t>CERTIFICADO DE INHABILIDADES E INCOMPATIBILIDADES</w:t>
      </w:r>
    </w:p>
    <w:p w:rsidR="004566D8" w:rsidRPr="003C02DA" w:rsidRDefault="004566D8" w:rsidP="004566D8">
      <w:pPr>
        <w:jc w:val="center"/>
        <w:rPr>
          <w:b/>
          <w:bCs/>
        </w:rPr>
      </w:pPr>
      <w:r w:rsidRPr="003C02DA">
        <w:rPr>
          <w:b/>
          <w:bCs/>
        </w:rPr>
        <w:t>PERSONA JURÍDICA</w:t>
      </w:r>
    </w:p>
    <w:p w:rsidR="004566D8" w:rsidRPr="00554E34" w:rsidRDefault="004566D8" w:rsidP="004566D8">
      <w:pPr>
        <w:jc w:val="center"/>
        <w:rPr>
          <w:sz w:val="22"/>
        </w:rPr>
      </w:pPr>
    </w:p>
    <w:p w:rsidR="004566D8" w:rsidRPr="00AD363E" w:rsidRDefault="004566D8" w:rsidP="004566D8">
      <w:pPr>
        <w:pStyle w:val="Encabezado"/>
        <w:jc w:val="both"/>
        <w:rPr>
          <w:lang w:val="es-MX"/>
        </w:rPr>
      </w:pPr>
      <w:r>
        <w:rPr>
          <w:lang w:val="es-MX"/>
        </w:rPr>
        <w:t>Santa Marta</w:t>
      </w:r>
      <w:r w:rsidRPr="00AD363E">
        <w:rPr>
          <w:lang w:val="es-MX"/>
        </w:rPr>
        <w:t xml:space="preserve">, </w:t>
      </w:r>
      <w:r>
        <w:rPr>
          <w:lang w:val="es-MX"/>
        </w:rPr>
        <w:t>Magdalena</w:t>
      </w:r>
      <w:r w:rsidR="00C46780">
        <w:rPr>
          <w:lang w:val="es-MX"/>
        </w:rPr>
        <w:t xml:space="preserve"> ______ de_____________ de 2020</w:t>
      </w:r>
      <w:r w:rsidRPr="00AD363E">
        <w:rPr>
          <w:lang w:val="es-MX"/>
        </w:rPr>
        <w:t>.</w:t>
      </w:r>
    </w:p>
    <w:p w:rsidR="004566D8" w:rsidRPr="00AD363E" w:rsidRDefault="004566D8" w:rsidP="004566D8">
      <w:pPr>
        <w:pStyle w:val="Encabezado"/>
        <w:jc w:val="both"/>
        <w:rPr>
          <w:lang w:val="es-MX"/>
        </w:rPr>
      </w:pPr>
    </w:p>
    <w:p w:rsidR="004566D8" w:rsidRPr="00AD363E" w:rsidRDefault="004566D8" w:rsidP="004566D8">
      <w:pPr>
        <w:jc w:val="both"/>
      </w:pPr>
      <w:r w:rsidRPr="00AD363E">
        <w:t xml:space="preserve">Señores </w:t>
      </w:r>
    </w:p>
    <w:p w:rsidR="00C46780" w:rsidRPr="00F65C16" w:rsidRDefault="00C46780" w:rsidP="00C46780">
      <w:pPr>
        <w:jc w:val="both"/>
        <w:rPr>
          <w:lang w:val="es-MX"/>
        </w:rPr>
      </w:pPr>
      <w:r>
        <w:rPr>
          <w:lang w:val="es-MX"/>
        </w:rPr>
        <w:t>REGIONAL DE ASEGURAMIENTO DE SERVICIOS EN SALUD No 8 – UPRES DEMAG</w:t>
      </w:r>
    </w:p>
    <w:p w:rsidR="00C46780" w:rsidRPr="00F65C16" w:rsidRDefault="00C46780" w:rsidP="00C46780">
      <w:pPr>
        <w:jc w:val="both"/>
      </w:pPr>
      <w:r>
        <w:t>Avenida Circunvalar No 45 – 124 Soledad Atlántico</w:t>
      </w:r>
    </w:p>
    <w:p w:rsidR="004566D8" w:rsidRPr="00AD363E" w:rsidRDefault="0028275A" w:rsidP="004566D8">
      <w:pPr>
        <w:jc w:val="both"/>
      </w:pPr>
      <w:r>
        <w:t>Ciudad</w:t>
      </w:r>
    </w:p>
    <w:p w:rsidR="004566D8" w:rsidRPr="00AD363E" w:rsidRDefault="004566D8" w:rsidP="004566D8">
      <w:pPr>
        <w:adjustRightInd w:val="0"/>
        <w:rPr>
          <w:sz w:val="16"/>
        </w:rPr>
      </w:pPr>
    </w:p>
    <w:p w:rsidR="004566D8" w:rsidRDefault="004566D8" w:rsidP="004566D8">
      <w:pPr>
        <w:pStyle w:val="Default"/>
        <w:jc w:val="both"/>
        <w:rPr>
          <w:rFonts w:ascii="Arial" w:hAnsi="Arial" w:cs="Arial"/>
          <w:bCs/>
          <w:iCs/>
          <w:sz w:val="20"/>
          <w:szCs w:val="20"/>
        </w:rPr>
      </w:pPr>
      <w:r w:rsidRPr="00AD363E">
        <w:rPr>
          <w:rFonts w:ascii="Arial" w:hAnsi="Arial" w:cs="Arial"/>
          <w:sz w:val="20"/>
          <w:szCs w:val="20"/>
        </w:rPr>
        <w:t>Ref</w:t>
      </w:r>
      <w:r>
        <w:rPr>
          <w:rFonts w:ascii="Arial" w:hAnsi="Arial" w:cs="Arial"/>
          <w:sz w:val="20"/>
          <w:szCs w:val="20"/>
        </w:rPr>
        <w:t>.</w:t>
      </w:r>
      <w:r w:rsidRPr="00AD363E">
        <w:rPr>
          <w:rFonts w:ascii="Arial" w:hAnsi="Arial" w:cs="Arial"/>
          <w:sz w:val="20"/>
          <w:szCs w:val="20"/>
        </w:rPr>
        <w:t xml:space="preserve">: </w:t>
      </w:r>
      <w:r w:rsidRPr="003C02DA">
        <w:rPr>
          <w:rFonts w:ascii="Arial" w:hAnsi="Arial" w:cs="Arial"/>
          <w:sz w:val="20"/>
          <w:szCs w:val="20"/>
          <w:lang w:val="es-MX"/>
        </w:rPr>
        <w:t xml:space="preserve">Proceso de Selección Abreviada Prestación de Servicios de Salud No. </w:t>
      </w:r>
      <w:r w:rsidR="00D45874">
        <w:rPr>
          <w:rFonts w:ascii="Arial" w:hAnsi="Arial" w:cs="Arial"/>
          <w:sz w:val="20"/>
          <w:szCs w:val="20"/>
          <w:lang w:val="es-MX"/>
        </w:rPr>
        <w:t xml:space="preserve">PN </w:t>
      </w:r>
      <w:r w:rsidR="00983F0A">
        <w:rPr>
          <w:rFonts w:ascii="Arial" w:hAnsi="Arial" w:cs="Arial"/>
          <w:sz w:val="20"/>
          <w:szCs w:val="20"/>
          <w:lang w:val="es-MX"/>
        </w:rPr>
        <w:t>RASES 8 CD 001-2020</w:t>
      </w:r>
      <w:r w:rsidRPr="003C02DA">
        <w:rPr>
          <w:rFonts w:ascii="Arial" w:hAnsi="Arial" w:cs="Arial"/>
          <w:sz w:val="20"/>
          <w:szCs w:val="20"/>
          <w:lang w:val="es-MX"/>
        </w:rPr>
        <w:t>, que tiene por objeto la: “</w:t>
      </w:r>
      <w:r w:rsidR="00983F0A" w:rsidRPr="00983F0A">
        <w:rPr>
          <w:rFonts w:ascii="Arial" w:hAnsi="Arial" w:cs="Arial"/>
          <w:b/>
          <w:sz w:val="20"/>
          <w:szCs w:val="20"/>
          <w:lang w:val="es-ES_tradnl"/>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983F0A">
        <w:rPr>
          <w:rFonts w:ascii="Arial" w:hAnsi="Arial" w:cs="Arial"/>
          <w:bCs/>
          <w:sz w:val="20"/>
          <w:szCs w:val="20"/>
        </w:rPr>
        <w:t>”</w:t>
      </w:r>
      <w:r w:rsidRPr="00983F0A">
        <w:rPr>
          <w:rFonts w:ascii="Arial" w:hAnsi="Arial" w:cs="Arial"/>
          <w:bCs/>
          <w:iCs/>
          <w:sz w:val="20"/>
          <w:szCs w:val="20"/>
        </w:rPr>
        <w:t>.</w:t>
      </w:r>
    </w:p>
    <w:p w:rsidR="004566D8" w:rsidRDefault="004566D8" w:rsidP="004566D8">
      <w:pPr>
        <w:pStyle w:val="Default"/>
        <w:jc w:val="both"/>
        <w:rPr>
          <w:rFonts w:ascii="Arial" w:hAnsi="Arial" w:cs="Arial"/>
          <w:color w:val="auto"/>
          <w:sz w:val="20"/>
          <w:szCs w:val="20"/>
        </w:rPr>
      </w:pPr>
    </w:p>
    <w:p w:rsidR="004566D8" w:rsidRPr="00A71BE0" w:rsidRDefault="004566D8" w:rsidP="004566D8">
      <w:pPr>
        <w:pStyle w:val="Default"/>
        <w:jc w:val="both"/>
        <w:rPr>
          <w:rFonts w:ascii="Arial" w:hAnsi="Arial" w:cs="Arial"/>
          <w:color w:val="auto"/>
          <w:sz w:val="20"/>
          <w:szCs w:val="20"/>
        </w:rPr>
      </w:pPr>
    </w:p>
    <w:p w:rsidR="004566D8" w:rsidRPr="00A71BE0" w:rsidRDefault="004566D8" w:rsidP="006907A2">
      <w:pPr>
        <w:jc w:val="both"/>
      </w:pPr>
      <w:r w:rsidRPr="00A71BE0">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006907A2">
        <w:rPr>
          <w:lang w:val="es-MX"/>
        </w:rPr>
        <w:t>REGIONAL DE ASEGURAMIENTO DE SERVICIOS EN SALUD No 8 – UPRES DEMAG</w:t>
      </w:r>
      <w:r w:rsidRPr="00A71BE0">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4566D8" w:rsidRPr="00A71BE0" w:rsidRDefault="004566D8" w:rsidP="004566D8">
      <w:pPr>
        <w:pStyle w:val="Default"/>
        <w:spacing w:line="276" w:lineRule="auto"/>
        <w:rPr>
          <w:rFonts w:ascii="Arial" w:hAnsi="Arial" w:cs="Arial"/>
          <w:color w:val="auto"/>
          <w:sz w:val="20"/>
          <w:szCs w:val="20"/>
        </w:rPr>
      </w:pPr>
    </w:p>
    <w:p w:rsidR="004566D8" w:rsidRPr="00A71BE0" w:rsidRDefault="004566D8" w:rsidP="004566D8">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Atentamente, </w:t>
      </w:r>
    </w:p>
    <w:p w:rsidR="004566D8" w:rsidRPr="00A71BE0" w:rsidRDefault="004566D8" w:rsidP="004566D8">
      <w:pPr>
        <w:pStyle w:val="Default"/>
        <w:spacing w:line="276" w:lineRule="auto"/>
        <w:rPr>
          <w:rFonts w:ascii="Arial" w:hAnsi="Arial" w:cs="Arial"/>
          <w:color w:val="auto"/>
          <w:sz w:val="20"/>
          <w:szCs w:val="20"/>
        </w:rPr>
      </w:pPr>
    </w:p>
    <w:p w:rsidR="004566D8" w:rsidRPr="00A71BE0" w:rsidRDefault="004566D8" w:rsidP="004566D8">
      <w:pPr>
        <w:pStyle w:val="Default"/>
        <w:spacing w:line="276" w:lineRule="auto"/>
        <w:rPr>
          <w:rFonts w:ascii="Arial" w:hAnsi="Arial" w:cs="Arial"/>
          <w:color w:val="auto"/>
          <w:sz w:val="20"/>
          <w:szCs w:val="20"/>
        </w:rPr>
      </w:pPr>
    </w:p>
    <w:p w:rsidR="004566D8" w:rsidRPr="00A71BE0" w:rsidRDefault="004566D8" w:rsidP="004566D8">
      <w:pPr>
        <w:pStyle w:val="Default"/>
        <w:spacing w:line="276" w:lineRule="auto"/>
        <w:rPr>
          <w:rFonts w:ascii="Arial" w:hAnsi="Arial" w:cs="Arial"/>
          <w:color w:val="auto"/>
          <w:sz w:val="20"/>
          <w:szCs w:val="20"/>
        </w:rPr>
      </w:pPr>
    </w:p>
    <w:p w:rsidR="004566D8" w:rsidRPr="00A71BE0" w:rsidRDefault="004566D8" w:rsidP="004566D8">
      <w:pPr>
        <w:pStyle w:val="Default"/>
        <w:spacing w:line="276" w:lineRule="auto"/>
        <w:rPr>
          <w:rFonts w:ascii="Arial" w:hAnsi="Arial" w:cs="Arial"/>
          <w:color w:val="auto"/>
          <w:sz w:val="20"/>
          <w:szCs w:val="20"/>
        </w:rPr>
      </w:pPr>
      <w:r w:rsidRPr="00A71BE0">
        <w:rPr>
          <w:rFonts w:ascii="Arial" w:hAnsi="Arial" w:cs="Arial"/>
          <w:color w:val="auto"/>
          <w:sz w:val="20"/>
          <w:szCs w:val="20"/>
        </w:rPr>
        <w:t>REPRESENTANTE LEGAL</w:t>
      </w:r>
    </w:p>
    <w:p w:rsidR="004566D8" w:rsidRPr="00A71BE0" w:rsidRDefault="004566D8" w:rsidP="004566D8">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4566D8" w:rsidRPr="00A71BE0" w:rsidRDefault="004566D8" w:rsidP="004566D8">
      <w:pPr>
        <w:pStyle w:val="Default"/>
        <w:spacing w:line="276" w:lineRule="auto"/>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4566D8" w:rsidRPr="00A71BE0" w:rsidRDefault="004566D8" w:rsidP="004566D8">
      <w:pPr>
        <w:pStyle w:val="Default"/>
        <w:spacing w:line="276" w:lineRule="auto"/>
        <w:rPr>
          <w:rFonts w:ascii="Arial" w:hAnsi="Arial" w:cs="Arial"/>
          <w:b/>
          <w:bCs/>
          <w:color w:val="auto"/>
          <w:sz w:val="20"/>
          <w:szCs w:val="20"/>
        </w:rPr>
      </w:pPr>
      <w:r w:rsidRPr="00A71BE0">
        <w:rPr>
          <w:rFonts w:ascii="Arial" w:hAnsi="Arial" w:cs="Arial"/>
          <w:color w:val="auto"/>
          <w:sz w:val="20"/>
          <w:szCs w:val="20"/>
        </w:rPr>
        <w:t>C.C. N°:______________________________</w:t>
      </w:r>
    </w:p>
    <w:p w:rsidR="004566D8" w:rsidRDefault="004566D8" w:rsidP="00BF0B12">
      <w:pPr>
        <w:pStyle w:val="Textoindependiente"/>
        <w:jc w:val="center"/>
        <w:rPr>
          <w:rFonts w:cs="Arial"/>
          <w:b/>
          <w:bCs/>
          <w:sz w:val="20"/>
        </w:rPr>
      </w:pPr>
    </w:p>
    <w:p w:rsidR="004566D8" w:rsidRDefault="004566D8" w:rsidP="00BF0B12">
      <w:pPr>
        <w:pStyle w:val="Textoindependiente"/>
        <w:jc w:val="center"/>
        <w:rPr>
          <w:rFonts w:cs="Arial"/>
          <w:b/>
          <w:bCs/>
          <w:sz w:val="20"/>
        </w:rPr>
      </w:pPr>
    </w:p>
    <w:p w:rsidR="004566D8" w:rsidRDefault="004566D8"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A2190" w:rsidRDefault="004A2190" w:rsidP="00BF0B12">
      <w:pPr>
        <w:pStyle w:val="Textoindependiente"/>
        <w:jc w:val="center"/>
        <w:rPr>
          <w:rFonts w:cs="Arial"/>
          <w:b/>
          <w:bCs/>
          <w:sz w:val="20"/>
        </w:rPr>
      </w:pPr>
    </w:p>
    <w:p w:rsidR="004566D8" w:rsidRDefault="004566D8" w:rsidP="00BF0B12">
      <w:pPr>
        <w:pStyle w:val="Textoindependiente"/>
        <w:jc w:val="center"/>
        <w:rPr>
          <w:rFonts w:cs="Arial"/>
          <w:b/>
          <w:bCs/>
          <w:sz w:val="20"/>
        </w:rPr>
      </w:pPr>
    </w:p>
    <w:p w:rsidR="004566D8" w:rsidRDefault="004566D8" w:rsidP="004566D8">
      <w:pPr>
        <w:pStyle w:val="Textoindependiente"/>
        <w:rPr>
          <w:rFonts w:cs="Arial"/>
          <w:b/>
          <w:bCs/>
          <w:sz w:val="20"/>
        </w:rPr>
      </w:pPr>
    </w:p>
    <w:p w:rsidR="00BF0B12" w:rsidRPr="00DE03C6" w:rsidRDefault="00BF0B12" w:rsidP="00BF0B12">
      <w:pPr>
        <w:pStyle w:val="Textoindependiente"/>
        <w:jc w:val="center"/>
        <w:rPr>
          <w:rFonts w:cs="Arial"/>
          <w:b/>
          <w:bCs/>
          <w:sz w:val="20"/>
        </w:rPr>
      </w:pPr>
      <w:r w:rsidRPr="00DE03C6">
        <w:rPr>
          <w:rFonts w:cs="Arial"/>
          <w:b/>
          <w:bCs/>
          <w:sz w:val="20"/>
        </w:rPr>
        <w:lastRenderedPageBreak/>
        <w:t>FORMULARIO No. 1</w:t>
      </w:r>
    </w:p>
    <w:p w:rsidR="00BF0B12" w:rsidRPr="000E6196" w:rsidRDefault="00BF0B12" w:rsidP="00BF0B12">
      <w:pPr>
        <w:pStyle w:val="Textoindependiente"/>
        <w:jc w:val="center"/>
        <w:rPr>
          <w:rFonts w:cs="Arial"/>
          <w:b/>
          <w:bCs/>
          <w:sz w:val="10"/>
          <w:szCs w:val="10"/>
        </w:rPr>
      </w:pPr>
    </w:p>
    <w:p w:rsidR="00BF0B12" w:rsidRPr="00B759C4" w:rsidRDefault="00BF0B12" w:rsidP="00B759C4">
      <w:pPr>
        <w:pStyle w:val="Ttulo4"/>
        <w:spacing w:before="0"/>
        <w:jc w:val="center"/>
        <w:rPr>
          <w:rFonts w:ascii="Arial" w:eastAsia="Times New Roman" w:hAnsi="Arial" w:cs="Arial"/>
          <w:i w:val="0"/>
          <w:iCs w:val="0"/>
          <w:color w:val="auto"/>
          <w:lang w:val="es-ES"/>
        </w:rPr>
      </w:pPr>
      <w:r w:rsidRPr="009D6565">
        <w:rPr>
          <w:rFonts w:ascii="Arial" w:eastAsia="Times New Roman" w:hAnsi="Arial" w:cs="Arial"/>
          <w:i w:val="0"/>
          <w:iCs w:val="0"/>
          <w:color w:val="auto"/>
          <w:lang w:val="es-ES"/>
        </w:rPr>
        <w:t>CARTA DE PRESENTACIÓN DE LA PROPUESTA</w:t>
      </w:r>
    </w:p>
    <w:p w:rsidR="00BF0B12" w:rsidRPr="000E6196" w:rsidRDefault="00BF0B12" w:rsidP="00B759C4">
      <w:pPr>
        <w:ind w:left="-851"/>
        <w:jc w:val="both"/>
        <w:rPr>
          <w:sz w:val="19"/>
          <w:szCs w:val="19"/>
        </w:rPr>
      </w:pPr>
      <w:r w:rsidRPr="000E6196">
        <w:rPr>
          <w:sz w:val="19"/>
          <w:szCs w:val="19"/>
        </w:rPr>
        <w:t>Señores</w:t>
      </w:r>
    </w:p>
    <w:p w:rsidR="00BF0B12" w:rsidRPr="000E6196" w:rsidRDefault="00BF0B12" w:rsidP="00B759C4">
      <w:pPr>
        <w:ind w:left="-851"/>
        <w:jc w:val="both"/>
        <w:rPr>
          <w:b/>
          <w:sz w:val="19"/>
          <w:szCs w:val="19"/>
        </w:rPr>
      </w:pPr>
      <w:r w:rsidRPr="000E6196">
        <w:rPr>
          <w:b/>
          <w:sz w:val="19"/>
          <w:szCs w:val="19"/>
        </w:rPr>
        <w:t>POLICÍA NACIONAL – UNIDAD EJECUTORA</w:t>
      </w:r>
    </w:p>
    <w:p w:rsidR="00BF0B12" w:rsidRPr="000E6196" w:rsidRDefault="00BF0B12" w:rsidP="00B759C4">
      <w:pPr>
        <w:ind w:left="-851"/>
        <w:jc w:val="both"/>
        <w:rPr>
          <w:sz w:val="19"/>
          <w:szCs w:val="19"/>
        </w:rPr>
      </w:pPr>
      <w:r w:rsidRPr="000E6196">
        <w:rPr>
          <w:sz w:val="19"/>
          <w:szCs w:val="19"/>
        </w:rPr>
        <w:t>Ciudad</w:t>
      </w:r>
    </w:p>
    <w:p w:rsidR="00BF0B12" w:rsidRPr="000E6196" w:rsidRDefault="00BF0B12" w:rsidP="00BF0B12">
      <w:pPr>
        <w:jc w:val="both"/>
        <w:rPr>
          <w:sz w:val="10"/>
          <w:szCs w:val="10"/>
        </w:rPr>
      </w:pPr>
    </w:p>
    <w:p w:rsidR="00BF0B12" w:rsidRPr="000E6196" w:rsidRDefault="00BF0B12" w:rsidP="00B759C4">
      <w:pPr>
        <w:ind w:left="284" w:right="-799" w:hanging="1132"/>
        <w:jc w:val="both"/>
        <w:rPr>
          <w:sz w:val="19"/>
          <w:szCs w:val="19"/>
        </w:rPr>
      </w:pPr>
      <w:r w:rsidRPr="000E6196">
        <w:rPr>
          <w:sz w:val="19"/>
          <w:szCs w:val="19"/>
        </w:rPr>
        <w:t xml:space="preserve">Referencia: </w:t>
      </w:r>
      <w:r w:rsidRPr="000E6196">
        <w:rPr>
          <w:sz w:val="19"/>
          <w:szCs w:val="19"/>
        </w:rPr>
        <w:tab/>
      </w:r>
      <w:r w:rsidRPr="009B655F">
        <w:rPr>
          <w:sz w:val="18"/>
          <w:szCs w:val="18"/>
        </w:rPr>
        <w:t xml:space="preserve">Presentación de propuesta para el Proceso de Contratación Directa PN </w:t>
      </w:r>
      <w:r w:rsidR="00CF21D3" w:rsidRPr="009B655F">
        <w:rPr>
          <w:sz w:val="18"/>
          <w:szCs w:val="18"/>
        </w:rPr>
        <w:t>RASES 8 CD 001-2020</w:t>
      </w:r>
      <w:r w:rsidRPr="009B655F">
        <w:rPr>
          <w:sz w:val="18"/>
          <w:szCs w:val="18"/>
        </w:rPr>
        <w:t xml:space="preserve"> cuyo objeto es la  “</w:t>
      </w:r>
      <w:r w:rsidR="00CF21D3" w:rsidRPr="009B655F">
        <w:rPr>
          <w:b/>
          <w:sz w:val="18"/>
          <w:szCs w:val="18"/>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9B655F">
        <w:rPr>
          <w:sz w:val="18"/>
          <w:szCs w:val="18"/>
        </w:rPr>
        <w:t>”</w:t>
      </w:r>
    </w:p>
    <w:p w:rsidR="00BF0B12" w:rsidRPr="00B759C4" w:rsidRDefault="00BF0B12" w:rsidP="00BF0B12">
      <w:pPr>
        <w:ind w:left="2124" w:hanging="2124"/>
        <w:jc w:val="both"/>
        <w:rPr>
          <w:sz w:val="10"/>
          <w:szCs w:val="10"/>
        </w:rPr>
      </w:pPr>
    </w:p>
    <w:p w:rsidR="00BF0B12" w:rsidRPr="00DE03C6" w:rsidRDefault="00BF0B12" w:rsidP="00B759C4">
      <w:pPr>
        <w:pStyle w:val="Sangradetextonormal"/>
        <w:widowControl w:val="0"/>
        <w:spacing w:after="0"/>
        <w:ind w:left="-709" w:right="-799"/>
        <w:jc w:val="both"/>
        <w:rPr>
          <w:rFonts w:ascii="Arial" w:hAnsi="Arial" w:cs="Arial"/>
          <w:sz w:val="20"/>
          <w:szCs w:val="20"/>
        </w:rPr>
      </w:pPr>
      <w:r w:rsidRPr="00DE03C6">
        <w:rPr>
          <w:rFonts w:ascii="Arial" w:hAnsi="Arial" w:cs="Arial"/>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Contratación Directa </w:t>
      </w:r>
      <w:r w:rsidR="00484E4D" w:rsidRPr="00484E4D">
        <w:rPr>
          <w:rFonts w:ascii="Arial" w:hAnsi="Arial" w:cs="Arial"/>
          <w:b/>
          <w:sz w:val="20"/>
          <w:szCs w:val="20"/>
        </w:rPr>
        <w:t>PN RASES 8 CD 001-2020</w:t>
      </w:r>
      <w:r w:rsidRPr="00DE03C6">
        <w:rPr>
          <w:rFonts w:ascii="Arial" w:hAnsi="Arial" w:cs="Arial"/>
          <w:sz w:val="20"/>
          <w:szCs w:val="20"/>
        </w:rPr>
        <w:t xml:space="preserve">, convocado por la </w:t>
      </w:r>
      <w:r w:rsidR="00B5121D">
        <w:rPr>
          <w:rFonts w:ascii="Arial" w:hAnsi="Arial" w:cs="Arial"/>
          <w:sz w:val="20"/>
          <w:szCs w:val="20"/>
        </w:rPr>
        <w:t>Policía Metropolitana de Santa Marta</w:t>
      </w:r>
      <w:r w:rsidRPr="00DE03C6">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BF0B12" w:rsidRPr="00B759C4" w:rsidRDefault="00BF0B12" w:rsidP="00B759C4">
      <w:pPr>
        <w:pStyle w:val="Sangradetextonormal"/>
        <w:widowControl w:val="0"/>
        <w:spacing w:after="0"/>
        <w:ind w:left="-709" w:right="-799"/>
        <w:rPr>
          <w:rFonts w:ascii="Arial" w:hAnsi="Arial" w:cs="Arial"/>
          <w:sz w:val="10"/>
          <w:szCs w:val="10"/>
        </w:rPr>
      </w:pPr>
    </w:p>
    <w:p w:rsidR="00BF0B12" w:rsidRPr="00DE03C6" w:rsidRDefault="00BF0B12" w:rsidP="00B759C4">
      <w:pPr>
        <w:pStyle w:val="Sangradetextonormal"/>
        <w:widowControl w:val="0"/>
        <w:spacing w:after="0"/>
        <w:ind w:left="-709" w:right="-799"/>
        <w:jc w:val="both"/>
        <w:rPr>
          <w:rFonts w:ascii="Arial" w:hAnsi="Arial" w:cs="Arial"/>
          <w:sz w:val="20"/>
          <w:szCs w:val="20"/>
        </w:rPr>
      </w:pPr>
      <w:r w:rsidRPr="00DE03C6">
        <w:rPr>
          <w:rFonts w:ascii="Arial" w:hAnsi="Arial" w:cs="Arial"/>
          <w:sz w:val="20"/>
          <w:szCs w:val="20"/>
        </w:rPr>
        <w:t xml:space="preserve">Las características se encuentran detalladamente enunciadas en la invitación y para todos los efectos legales, mi propuesta debe entenderse referida a las mismas, teniendo en cuenta su descripción. </w:t>
      </w:r>
    </w:p>
    <w:p w:rsidR="00BF0B12" w:rsidRPr="00B759C4" w:rsidRDefault="00BF0B12" w:rsidP="00B759C4">
      <w:pPr>
        <w:ind w:left="-709" w:right="-799"/>
        <w:jc w:val="both"/>
        <w:rPr>
          <w:sz w:val="10"/>
          <w:szCs w:val="10"/>
        </w:rPr>
      </w:pPr>
    </w:p>
    <w:p w:rsidR="00BF0B12" w:rsidRPr="00DE03C6" w:rsidRDefault="00BF0B12" w:rsidP="00B759C4">
      <w:pPr>
        <w:ind w:left="-709" w:right="-799"/>
        <w:jc w:val="both"/>
      </w:pPr>
      <w:r w:rsidRPr="00DE03C6">
        <w:t>En relación con la propuesta que presento, manifiesto lo siguiente:</w:t>
      </w:r>
    </w:p>
    <w:p w:rsidR="00BF0B12" w:rsidRPr="00B759C4" w:rsidRDefault="00BF0B12" w:rsidP="00B759C4">
      <w:pPr>
        <w:ind w:left="-709" w:right="-799"/>
        <w:jc w:val="both"/>
        <w:rPr>
          <w:sz w:val="10"/>
          <w:szCs w:val="10"/>
        </w:rPr>
      </w:pPr>
    </w:p>
    <w:p w:rsidR="00BF0B12" w:rsidRPr="00DE03C6" w:rsidRDefault="00BF0B12" w:rsidP="0083594B">
      <w:pPr>
        <w:numPr>
          <w:ilvl w:val="0"/>
          <w:numId w:val="1"/>
        </w:numPr>
        <w:autoSpaceDE/>
        <w:autoSpaceDN/>
        <w:ind w:left="-709" w:right="-799"/>
        <w:jc w:val="both"/>
      </w:pPr>
      <w:r w:rsidRPr="00DE03C6">
        <w:t>Que el proponente que represento conoce y acepta el contenido de la invitación y de sus Anexos y Formularios.</w:t>
      </w:r>
    </w:p>
    <w:p w:rsidR="00BF0B12" w:rsidRPr="00DE03C6" w:rsidRDefault="00BF0B12" w:rsidP="0083594B">
      <w:pPr>
        <w:numPr>
          <w:ilvl w:val="0"/>
          <w:numId w:val="1"/>
        </w:numPr>
        <w:autoSpaceDE/>
        <w:autoSpaceDN/>
        <w:ind w:left="-709" w:right="-799"/>
        <w:jc w:val="both"/>
      </w:pPr>
      <w:r w:rsidRPr="00DE03C6">
        <w:t>Que la propuesta que presento es irrevocable e incondicional, y obliga insubordinadamente al proponente que represento.</w:t>
      </w:r>
    </w:p>
    <w:p w:rsidR="00BF0B12" w:rsidRPr="00DE03C6" w:rsidRDefault="00BF0B12" w:rsidP="0083594B">
      <w:pPr>
        <w:numPr>
          <w:ilvl w:val="0"/>
          <w:numId w:val="1"/>
        </w:numPr>
        <w:autoSpaceDE/>
        <w:autoSpaceDN/>
        <w:ind w:left="-709" w:right="-799"/>
        <w:jc w:val="both"/>
      </w:pPr>
      <w:r w:rsidRPr="00DE03C6">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BF0B12" w:rsidRPr="00DE03C6" w:rsidRDefault="00BF0B12" w:rsidP="0083594B">
      <w:pPr>
        <w:widowControl w:val="0"/>
        <w:numPr>
          <w:ilvl w:val="0"/>
          <w:numId w:val="1"/>
        </w:numPr>
        <w:autoSpaceDE/>
        <w:autoSpaceDN/>
        <w:ind w:left="-709" w:right="-799"/>
        <w:jc w:val="both"/>
      </w:pPr>
      <w:r w:rsidRPr="00DE03C6">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C10F6D" w:rsidRPr="00C10F6D" w:rsidRDefault="00BF0B12" w:rsidP="00C10F6D">
      <w:pPr>
        <w:numPr>
          <w:ilvl w:val="0"/>
          <w:numId w:val="1"/>
        </w:numPr>
        <w:autoSpaceDE/>
        <w:autoSpaceDN/>
        <w:ind w:left="-709" w:right="-799"/>
        <w:jc w:val="both"/>
      </w:pPr>
      <w:r w:rsidRPr="00DE03C6">
        <w:t xml:space="preserve">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w:t>
      </w:r>
      <w:proofErr w:type="spellStart"/>
      <w:r w:rsidRPr="00DE03C6">
        <w:t>propuesta.Que</w:t>
      </w:r>
      <w:proofErr w:type="spellEnd"/>
      <w:r w:rsidRPr="00DE03C6">
        <w:t xml:space="preserve"> nos comprometemos a </w:t>
      </w:r>
      <w:r w:rsidR="00B5121D">
        <w:t>proveer a la</w:t>
      </w:r>
      <w:r w:rsidR="00C10F6D">
        <w:t xml:space="preserve"> </w:t>
      </w:r>
      <w:r w:rsidR="00C10F6D" w:rsidRPr="00C10F6D">
        <w:rPr>
          <w:lang w:val="es-MX"/>
        </w:rPr>
        <w:t>REGIONAL DE ASEGURAMIENTO DE SERVICIOS EN SALUD No 8 – UPRES DEMAG</w:t>
      </w:r>
      <w:r w:rsidR="00F70325" w:rsidRPr="00DE03C6">
        <w:t xml:space="preserve">, </w:t>
      </w:r>
      <w:r w:rsidRPr="00DE03C6">
        <w:t xml:space="preserve">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w:t>
      </w:r>
      <w:proofErr w:type="spellStart"/>
      <w:r w:rsidRPr="00DE03C6">
        <w:t>presentación.Declaramos</w:t>
      </w:r>
      <w:proofErr w:type="spellEnd"/>
      <w:r w:rsidRPr="00DE03C6">
        <w:t xml:space="preserve"> bajo nuestra responsabilidad, que los bienes que se entregarán a la </w:t>
      </w:r>
      <w:r w:rsidR="00C10F6D" w:rsidRPr="00C10F6D">
        <w:rPr>
          <w:lang w:val="es-MX"/>
        </w:rPr>
        <w:t>REGIONAL DE ASEGURAMIENTO DE SERVICIOS EN SALUD No 8 – UPRES DEMAG</w:t>
      </w:r>
    </w:p>
    <w:p w:rsidR="00BF0B12" w:rsidRPr="00DE03C6" w:rsidRDefault="00BF0B12" w:rsidP="0083594B">
      <w:pPr>
        <w:pStyle w:val="Sangradetextonormal"/>
        <w:numPr>
          <w:ilvl w:val="0"/>
          <w:numId w:val="1"/>
        </w:numPr>
        <w:spacing w:after="0"/>
        <w:ind w:left="-709" w:right="-799"/>
        <w:jc w:val="both"/>
        <w:rPr>
          <w:rFonts w:ascii="Arial" w:hAnsi="Arial" w:cs="Arial"/>
          <w:sz w:val="20"/>
          <w:szCs w:val="20"/>
        </w:rPr>
      </w:pPr>
      <w:r w:rsidRPr="00DE03C6">
        <w:rPr>
          <w:rFonts w:ascii="Arial" w:hAnsi="Arial" w:cs="Arial"/>
          <w:sz w:val="20"/>
          <w:szCs w:val="20"/>
        </w:rPr>
        <w:t>en el caso de resultar adjudicataria nuestra propuesta, cumple con todas y cada una de las exigencias de la invitación, sus Anexos y sus Formularios.</w:t>
      </w:r>
    </w:p>
    <w:p w:rsidR="00BF0B12" w:rsidRPr="00D31D76" w:rsidRDefault="00BF0B12" w:rsidP="0083594B">
      <w:pPr>
        <w:numPr>
          <w:ilvl w:val="0"/>
          <w:numId w:val="1"/>
        </w:numPr>
        <w:tabs>
          <w:tab w:val="clear" w:pos="360"/>
          <w:tab w:val="num" w:pos="426"/>
        </w:tabs>
        <w:autoSpaceDE/>
        <w:autoSpaceDN/>
        <w:ind w:left="-709" w:right="-799"/>
        <w:jc w:val="both"/>
      </w:pPr>
      <w:r w:rsidRPr="00DE03C6">
        <w:t xml:space="preserve">En todo caso, aceptamos y reconocemos que cualquier omisión en la que hayamos podido incurrir en la investigación de la información que pueda influir para la determinación de nuestra propuesta, no nos eximirá de la </w:t>
      </w:r>
      <w:r w:rsidRPr="00DE03C6">
        <w:lastRenderedPageBreak/>
        <w:t>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r w:rsidR="00D31D76">
        <w:t xml:space="preserve"> </w:t>
      </w:r>
      <w:r w:rsidRPr="00D31D76">
        <w:t xml:space="preserve">Reconocemos que ni </w:t>
      </w:r>
      <w:r w:rsidR="005448D8" w:rsidRPr="00D31D76">
        <w:t xml:space="preserve">la </w:t>
      </w:r>
      <w:r w:rsidR="00D31D76" w:rsidRPr="00D31D76">
        <w:rPr>
          <w:lang w:val="es-MX"/>
        </w:rPr>
        <w:t>REGIONAL DE ASEGURAMIENTO DE SERVICIOS EN SALUD No 8 – UPRES DEMAG</w:t>
      </w:r>
      <w:r w:rsidRPr="00D31D76">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F0B12" w:rsidRPr="00DE03C6" w:rsidRDefault="00BF0B12" w:rsidP="0083594B">
      <w:pPr>
        <w:widowControl w:val="0"/>
        <w:numPr>
          <w:ilvl w:val="0"/>
          <w:numId w:val="1"/>
        </w:numPr>
        <w:tabs>
          <w:tab w:val="left" w:pos="4678"/>
        </w:tabs>
        <w:autoSpaceDE/>
        <w:autoSpaceDN/>
        <w:ind w:left="-709" w:right="-799"/>
        <w:jc w:val="both"/>
      </w:pPr>
      <w:r w:rsidRPr="00DE03C6">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r w:rsidR="00D31D76">
        <w:t xml:space="preserve"> </w:t>
      </w:r>
      <w:r w:rsidRPr="00DE03C6">
        <w:t xml:space="preserve">Manifestamos y declaramos que nuestra propuesta no contiene ningún tipo de información confidencial o privada de acuerdo con la ley colombiana, y, en consecuencia, consideramos que </w:t>
      </w:r>
      <w:r w:rsidR="00D31D76" w:rsidRPr="00D31D76">
        <w:rPr>
          <w:lang w:val="es-MX"/>
        </w:rPr>
        <w:t>REGIONAL DE ASEGURAMIENTO DE SERVICIOS EN SALUD No 8 – UPRES DEMAG</w:t>
      </w:r>
      <w:r w:rsidR="00D31D76">
        <w:rPr>
          <w:lang w:val="es-MX"/>
        </w:rPr>
        <w:t>,</w:t>
      </w:r>
      <w:r w:rsidR="00D31D76">
        <w:t xml:space="preserve"> </w:t>
      </w:r>
      <w:r w:rsidRPr="00DE03C6">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F0B12" w:rsidRPr="00DE03C6" w:rsidRDefault="00BF0B12" w:rsidP="0083594B">
      <w:pPr>
        <w:widowControl w:val="0"/>
        <w:numPr>
          <w:ilvl w:val="0"/>
          <w:numId w:val="1"/>
        </w:numPr>
        <w:autoSpaceDE/>
        <w:autoSpaceDN/>
        <w:ind w:left="-709" w:right="-799"/>
        <w:jc w:val="both"/>
      </w:pPr>
      <w:r w:rsidRPr="00DE03C6">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F0B12" w:rsidRPr="00DE03C6" w:rsidRDefault="00BF0B12" w:rsidP="0083594B">
      <w:pPr>
        <w:numPr>
          <w:ilvl w:val="0"/>
          <w:numId w:val="2"/>
        </w:numPr>
        <w:autoSpaceDE/>
        <w:autoSpaceDN/>
        <w:ind w:left="-709" w:right="-799"/>
        <w:jc w:val="both"/>
      </w:pPr>
      <w:r w:rsidRPr="00DE03C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D31D76">
        <w:t xml:space="preserve"> </w:t>
      </w:r>
      <w:r w:rsidRPr="00DE03C6">
        <w:t xml:space="preserve">Que me obligo a suministrar a solicitud de </w:t>
      </w:r>
      <w:r w:rsidR="00D31D76" w:rsidRPr="00D31D76">
        <w:rPr>
          <w:lang w:val="es-MX"/>
        </w:rPr>
        <w:t>REGIONAL DE ASEGURAMIENTO DE SERVICIOS EN SALUD No 8 – UPRES DEMAG</w:t>
      </w:r>
      <w:r w:rsidR="00B5121D" w:rsidRPr="00B5121D">
        <w:t xml:space="preserve"> </w:t>
      </w:r>
      <w:r w:rsidRPr="00DE03C6">
        <w:t>cualquier información necesaria para la correcta evaluación de esta propuesta, dentro de los términos que al efecto determine esa entidad.</w:t>
      </w:r>
      <w:r w:rsidR="00B5121D">
        <w:t xml:space="preserve"> </w:t>
      </w:r>
    </w:p>
    <w:p w:rsidR="00BF0B12" w:rsidRPr="00DE03C6" w:rsidRDefault="00BF0B12" w:rsidP="0083594B">
      <w:pPr>
        <w:numPr>
          <w:ilvl w:val="0"/>
          <w:numId w:val="2"/>
        </w:numPr>
        <w:autoSpaceDE/>
        <w:autoSpaceDN/>
        <w:ind w:left="-709" w:right="-799" w:hanging="426"/>
        <w:jc w:val="both"/>
      </w:pPr>
      <w:r w:rsidRPr="00DE03C6">
        <w:t>Que recibiremos notificaciones en la secretaría de su Despacho, o en la(s) siguiente(s) dirección(es): (Dirección para notificaciones ): Teléfono (os): Fax</w:t>
      </w:r>
    </w:p>
    <w:p w:rsidR="00BF0B12" w:rsidRPr="00DE03C6" w:rsidRDefault="00BF0B12" w:rsidP="0083594B">
      <w:pPr>
        <w:pStyle w:val="Piedepgina"/>
        <w:numPr>
          <w:ilvl w:val="0"/>
          <w:numId w:val="2"/>
        </w:numPr>
        <w:tabs>
          <w:tab w:val="clear" w:pos="4419"/>
          <w:tab w:val="clear" w:pos="8838"/>
        </w:tabs>
        <w:autoSpaceDE/>
        <w:autoSpaceDN/>
        <w:ind w:left="-709" w:right="-799"/>
        <w:jc w:val="both"/>
      </w:pPr>
      <w:r w:rsidRPr="00DE03C6">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F0B12" w:rsidRPr="00DE03C6" w:rsidRDefault="00BF0B12" w:rsidP="0083594B">
      <w:pPr>
        <w:pStyle w:val="Piedepgina"/>
        <w:widowControl w:val="0"/>
        <w:numPr>
          <w:ilvl w:val="0"/>
          <w:numId w:val="2"/>
        </w:numPr>
        <w:tabs>
          <w:tab w:val="clear" w:pos="4419"/>
          <w:tab w:val="clear" w:pos="8838"/>
          <w:tab w:val="left" w:pos="2835"/>
        </w:tabs>
        <w:adjustRightInd w:val="0"/>
        <w:ind w:left="-709" w:right="-799"/>
        <w:jc w:val="both"/>
      </w:pPr>
      <w:r w:rsidRPr="00DE03C6">
        <w:t>Que no nos hallamos relacionados en el Boletín de Responsables Fiscales (artículo 60 Ley 610 de 2000).</w:t>
      </w:r>
    </w:p>
    <w:p w:rsidR="00BF0B12" w:rsidRPr="00DE03C6" w:rsidRDefault="00BF0B12" w:rsidP="0083594B">
      <w:pPr>
        <w:pStyle w:val="Piedepgina"/>
        <w:widowControl w:val="0"/>
        <w:numPr>
          <w:ilvl w:val="0"/>
          <w:numId w:val="2"/>
        </w:numPr>
        <w:tabs>
          <w:tab w:val="clear" w:pos="4419"/>
          <w:tab w:val="clear" w:pos="8838"/>
          <w:tab w:val="left" w:pos="2835"/>
          <w:tab w:val="center" w:pos="4252"/>
          <w:tab w:val="right" w:pos="8504"/>
        </w:tabs>
        <w:autoSpaceDE/>
        <w:autoSpaceDN/>
        <w:ind w:left="-709" w:right="-799"/>
        <w:jc w:val="both"/>
        <w:rPr>
          <w:lang w:val="es-CO" w:eastAsia="es-CO"/>
        </w:rPr>
      </w:pPr>
      <w:r w:rsidRPr="00DE03C6">
        <w:t xml:space="preserve">Que el plazo </w:t>
      </w:r>
      <w:r w:rsidR="00B5121D" w:rsidRPr="00A60009">
        <w:t xml:space="preserve">de ejecución del contrato será a partir de la aprobación de la garantía única hasta el 31 de diciembre de 2018, </w:t>
      </w:r>
      <w:r w:rsidR="00C52BE0">
        <w:t xml:space="preserve">mas tres (3) meses para la vigencia 2019 </w:t>
      </w:r>
      <w:r w:rsidR="00B5121D" w:rsidRPr="00A60009">
        <w:t>o hasta agotar presupuesto (lo primero que ocurra).</w:t>
      </w:r>
    </w:p>
    <w:p w:rsidR="00BF0B12" w:rsidRPr="00DE03C6" w:rsidRDefault="00BF0B12" w:rsidP="0083594B">
      <w:pPr>
        <w:pStyle w:val="Piedepgina"/>
        <w:widowControl w:val="0"/>
        <w:numPr>
          <w:ilvl w:val="0"/>
          <w:numId w:val="2"/>
        </w:numPr>
        <w:tabs>
          <w:tab w:val="clear" w:pos="4419"/>
          <w:tab w:val="clear" w:pos="8838"/>
          <w:tab w:val="left" w:pos="2835"/>
        </w:tabs>
        <w:adjustRightInd w:val="0"/>
        <w:ind w:left="-709" w:right="-799"/>
        <w:jc w:val="both"/>
      </w:pPr>
      <w:r w:rsidRPr="00DE03C6">
        <w:t xml:space="preserve">Que la vigencia de la presente oferta es de </w:t>
      </w:r>
      <w:r w:rsidR="00B5121D">
        <w:t>sesenta (60) días</w:t>
      </w:r>
      <w:r w:rsidRPr="00DE03C6">
        <w:t>, contados a partir de la presentación de la oferta.</w:t>
      </w:r>
    </w:p>
    <w:p w:rsidR="00BF0B12" w:rsidRDefault="00BF0B12" w:rsidP="00B759C4">
      <w:pPr>
        <w:pStyle w:val="Piedepgina"/>
        <w:ind w:left="-709" w:right="-799"/>
        <w:jc w:val="both"/>
      </w:pPr>
    </w:p>
    <w:p w:rsidR="000E6196" w:rsidRPr="00DE03C6" w:rsidRDefault="000E6196" w:rsidP="00B759C4">
      <w:pPr>
        <w:pStyle w:val="Piedepgina"/>
        <w:ind w:left="-709" w:right="-799"/>
        <w:jc w:val="both"/>
      </w:pPr>
    </w:p>
    <w:p w:rsidR="00BF0B12" w:rsidRPr="00DE03C6" w:rsidRDefault="00BF0B12" w:rsidP="00B759C4">
      <w:pPr>
        <w:ind w:left="-709" w:right="-799"/>
        <w:jc w:val="both"/>
      </w:pPr>
      <w:r w:rsidRPr="00DE03C6">
        <w:t>Cordialmente, _______________________________</w:t>
      </w:r>
    </w:p>
    <w:p w:rsidR="00BF0B12" w:rsidRPr="00DE03C6" w:rsidRDefault="00BF0B12" w:rsidP="00B759C4">
      <w:pPr>
        <w:ind w:left="-709" w:right="-799"/>
        <w:jc w:val="both"/>
      </w:pPr>
      <w:r w:rsidRPr="00DE03C6">
        <w:t>(Firma del representante legal del proponente)</w:t>
      </w:r>
    </w:p>
    <w:p w:rsidR="00BF0B12" w:rsidRDefault="00BF0B12" w:rsidP="009D6565">
      <w:pPr>
        <w:pStyle w:val="Textoindependiente"/>
        <w:rPr>
          <w:rFonts w:cs="Arial"/>
          <w:b/>
          <w:bCs/>
          <w:sz w:val="20"/>
        </w:rPr>
      </w:pPr>
    </w:p>
    <w:p w:rsidR="00BF0B12" w:rsidRPr="00DE03C6" w:rsidRDefault="00BF0B12" w:rsidP="00BF0B12">
      <w:pPr>
        <w:pStyle w:val="Textoindependiente"/>
        <w:jc w:val="center"/>
        <w:rPr>
          <w:rFonts w:cs="Arial"/>
          <w:b/>
          <w:bCs/>
          <w:sz w:val="20"/>
        </w:rPr>
      </w:pPr>
      <w:r w:rsidRPr="00DE03C6">
        <w:rPr>
          <w:rFonts w:cs="Arial"/>
          <w:b/>
          <w:bCs/>
          <w:sz w:val="20"/>
        </w:rPr>
        <w:t>FORMULARIO No. 2</w:t>
      </w:r>
    </w:p>
    <w:p w:rsidR="00BF0B12" w:rsidRPr="00DE03C6" w:rsidRDefault="00BF0B12" w:rsidP="00BF0B12">
      <w:pPr>
        <w:pStyle w:val="Textoindependiente"/>
        <w:jc w:val="center"/>
        <w:rPr>
          <w:rFonts w:cs="Arial"/>
          <w:b/>
          <w:bCs/>
          <w:sz w:val="20"/>
        </w:rPr>
      </w:pPr>
    </w:p>
    <w:p w:rsidR="00BF0B12" w:rsidRPr="00DE03C6" w:rsidRDefault="00BF0B12" w:rsidP="00BF0B12">
      <w:pPr>
        <w:pStyle w:val="Textoindependiente"/>
        <w:jc w:val="center"/>
        <w:rPr>
          <w:rFonts w:cs="Arial"/>
          <w:b/>
          <w:bCs/>
          <w:sz w:val="20"/>
        </w:rPr>
      </w:pPr>
      <w:r w:rsidRPr="00DE03C6">
        <w:rPr>
          <w:rFonts w:cs="Arial"/>
          <w:b/>
          <w:bCs/>
          <w:sz w:val="20"/>
        </w:rPr>
        <w:t>DATOS BÁSICOS BENEFICIARIO CUENTA</w:t>
      </w:r>
    </w:p>
    <w:p w:rsidR="00BF0B12" w:rsidRPr="00DE03C6" w:rsidRDefault="00BF0B12" w:rsidP="00BF0B12">
      <w:pPr>
        <w:pStyle w:val="Textoindependiente"/>
        <w:jc w:val="center"/>
        <w:rPr>
          <w:rFonts w:cs="Arial"/>
          <w:b/>
          <w:bCs/>
          <w:sz w:val="20"/>
        </w:rPr>
      </w:pPr>
    </w:p>
    <w:p w:rsidR="00BF0B12" w:rsidRPr="00DE03C6" w:rsidRDefault="00BF0B12" w:rsidP="00BF0B12">
      <w:pPr>
        <w:pStyle w:val="Textoindependiente"/>
        <w:jc w:val="both"/>
        <w:rPr>
          <w:rFonts w:cs="Arial"/>
          <w:sz w:val="20"/>
        </w:rPr>
      </w:pPr>
      <w:r w:rsidRPr="00DE03C6">
        <w:rPr>
          <w:rFonts w:cs="Arial"/>
          <w:sz w:val="20"/>
        </w:rPr>
        <w:t>CIUDAD_______________________                 FECHA ___________________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 xml:space="preserve">Me permito certificar la siguiente información con el objeto de ser incluida/terminada  en el Sistema Integrado de Información Financiera SIIF.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bCs/>
          <w:sz w:val="20"/>
        </w:rPr>
      </w:pPr>
      <w:r w:rsidRPr="00DE03C6">
        <w:rPr>
          <w:rFonts w:cs="Arial"/>
          <w:b/>
          <w:bCs/>
          <w:sz w:val="20"/>
        </w:rPr>
        <w:t>I. DATOS ENTIDAD INFORMANTE (Beneficiario)</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Entidad o beneficiario _____________________NIT ________________C.C. 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 xml:space="preserve">Dirección: ______________________________ Teléfono_________________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 xml:space="preserve">Fax_______________________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Departamento _______________ Ciudad_______________ Municipio________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Denominación de la cuenta                    Corriente ______</w:t>
      </w:r>
    </w:p>
    <w:p w:rsidR="00BF0B12" w:rsidRPr="00DE03C6" w:rsidRDefault="00BF0B12" w:rsidP="00BF0B12">
      <w:pPr>
        <w:pStyle w:val="Textoindependiente"/>
        <w:jc w:val="both"/>
        <w:rPr>
          <w:rFonts w:cs="Arial"/>
          <w:sz w:val="20"/>
        </w:rPr>
      </w:pPr>
      <w:r w:rsidRPr="00DE03C6">
        <w:rPr>
          <w:rFonts w:cs="Arial"/>
          <w:sz w:val="20"/>
        </w:rPr>
        <w:t xml:space="preserve">                                                          </w:t>
      </w:r>
    </w:p>
    <w:p w:rsidR="00BF0B12" w:rsidRPr="00DE03C6" w:rsidRDefault="00BF0B12" w:rsidP="00BF0B12">
      <w:pPr>
        <w:pStyle w:val="Textoindependiente"/>
        <w:ind w:left="2832" w:firstLine="708"/>
        <w:rPr>
          <w:rFonts w:cs="Arial"/>
          <w:sz w:val="20"/>
        </w:rPr>
      </w:pPr>
      <w:r w:rsidRPr="00DE03C6">
        <w:rPr>
          <w:rFonts w:cs="Arial"/>
          <w:sz w:val="20"/>
        </w:rPr>
        <w:t>Ahorros 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bCs/>
          <w:sz w:val="20"/>
        </w:rPr>
      </w:pPr>
      <w:r w:rsidRPr="00DE03C6">
        <w:rPr>
          <w:rFonts w:cs="Arial"/>
          <w:b/>
          <w:bCs/>
          <w:sz w:val="20"/>
        </w:rPr>
        <w:t xml:space="preserve">II. DATOS DE LA ENTIDAD DE CREDITO: </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Entidad Financiera __________________________ Código 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Sucursal _________________Código</w:t>
      </w:r>
      <w:r>
        <w:rPr>
          <w:rFonts w:cs="Arial"/>
          <w:sz w:val="20"/>
        </w:rPr>
        <w:t xml:space="preserve"> </w:t>
      </w:r>
      <w:r w:rsidRPr="00DE03C6">
        <w:rPr>
          <w:rFonts w:cs="Arial"/>
          <w:sz w:val="20"/>
        </w:rPr>
        <w:t>________________Ciudad_____________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Dirección _______________Teléfono</w:t>
      </w:r>
      <w:r>
        <w:rPr>
          <w:rFonts w:cs="Arial"/>
          <w:sz w:val="20"/>
        </w:rPr>
        <w:t xml:space="preserve"> </w:t>
      </w:r>
      <w:r w:rsidRPr="00DE03C6">
        <w:rPr>
          <w:rFonts w:cs="Arial"/>
          <w:sz w:val="20"/>
        </w:rPr>
        <w:t>_____________ Fax</w:t>
      </w:r>
      <w:r>
        <w:rPr>
          <w:rFonts w:cs="Arial"/>
          <w:sz w:val="20"/>
        </w:rPr>
        <w:t xml:space="preserve"> </w:t>
      </w:r>
      <w:r w:rsidRPr="00DE03C6">
        <w:rPr>
          <w:rFonts w:cs="Arial"/>
          <w:sz w:val="20"/>
        </w:rPr>
        <w:t>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Número de la cuenta ______________________________________________</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b/>
          <w:bCs/>
          <w:sz w:val="20"/>
        </w:rPr>
      </w:pPr>
      <w:r w:rsidRPr="00DE03C6">
        <w:rPr>
          <w:rFonts w:cs="Arial"/>
          <w:b/>
          <w:bCs/>
          <w:sz w:val="20"/>
        </w:rPr>
        <w:t>(Adjuntar original de certificación bancaria con destino a la Dirección Administrativa y Financiera)</w:t>
      </w: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p>
    <w:p w:rsidR="00BF0B12" w:rsidRPr="00DE03C6" w:rsidRDefault="00BF0B12" w:rsidP="00BF0B12">
      <w:pPr>
        <w:pStyle w:val="Textoindependiente"/>
        <w:jc w:val="both"/>
        <w:rPr>
          <w:rFonts w:cs="Arial"/>
          <w:sz w:val="20"/>
        </w:rPr>
      </w:pPr>
      <w:r w:rsidRPr="00DE03C6">
        <w:rPr>
          <w:rFonts w:cs="Arial"/>
          <w:sz w:val="20"/>
        </w:rPr>
        <w:t>___________________________</w:t>
      </w:r>
      <w:r>
        <w:rPr>
          <w:rFonts w:cs="Arial"/>
          <w:sz w:val="20"/>
        </w:rPr>
        <w:t>___</w:t>
      </w:r>
      <w:r w:rsidRPr="00DE03C6">
        <w:rPr>
          <w:rFonts w:cs="Arial"/>
          <w:sz w:val="20"/>
        </w:rPr>
        <w:t xml:space="preserve">   </w:t>
      </w:r>
    </w:p>
    <w:p w:rsidR="00BF0B12" w:rsidRPr="00DE03C6" w:rsidRDefault="00BF0B12" w:rsidP="00BF0B12">
      <w:pPr>
        <w:pStyle w:val="Textoindependiente"/>
        <w:jc w:val="both"/>
        <w:rPr>
          <w:rFonts w:cs="Arial"/>
          <w:sz w:val="20"/>
        </w:rPr>
      </w:pPr>
      <w:r w:rsidRPr="00DE03C6">
        <w:rPr>
          <w:rFonts w:cs="Arial"/>
          <w:sz w:val="20"/>
        </w:rPr>
        <w:t>NOMBRE Y FIRMA BENEFICIARIO</w:t>
      </w:r>
    </w:p>
    <w:p w:rsidR="0023577F" w:rsidRDefault="0023577F" w:rsidP="009D6565">
      <w:pPr>
        <w:rPr>
          <w:lang w:val="es-ES"/>
        </w:rPr>
      </w:pPr>
    </w:p>
    <w:p w:rsidR="009D6565" w:rsidRDefault="009D6565" w:rsidP="009D6565">
      <w:pPr>
        <w:rPr>
          <w:lang w:val="es-ES"/>
        </w:rPr>
      </w:pPr>
    </w:p>
    <w:p w:rsidR="009D6565" w:rsidRDefault="009D6565" w:rsidP="009D6565">
      <w:pPr>
        <w:rPr>
          <w:lang w:val="es-ES"/>
        </w:rPr>
      </w:pPr>
    </w:p>
    <w:p w:rsidR="009D6565" w:rsidRPr="003A4C16" w:rsidRDefault="009D6565" w:rsidP="009D6565"/>
    <w:p w:rsidR="0023577F" w:rsidRDefault="0023577F"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CF7F16"/>
    <w:p w:rsidR="006061FD" w:rsidRDefault="006061FD" w:rsidP="006061FD">
      <w:pPr>
        <w:pStyle w:val="Ttulo"/>
        <w:rPr>
          <w:rFonts w:ascii="Tahoma" w:hAnsi="Tahoma" w:cs="Tahoma"/>
          <w:bCs/>
          <w:sz w:val="20"/>
        </w:rPr>
      </w:pPr>
      <w:r>
        <w:rPr>
          <w:rFonts w:ascii="Tahoma" w:hAnsi="Tahoma" w:cs="Tahoma"/>
          <w:bCs/>
          <w:sz w:val="20"/>
        </w:rPr>
        <w:lastRenderedPageBreak/>
        <w:t xml:space="preserve">FORMULARIO No. 3 </w:t>
      </w:r>
    </w:p>
    <w:p w:rsidR="006061FD" w:rsidRDefault="006061FD" w:rsidP="006061FD">
      <w:pPr>
        <w:tabs>
          <w:tab w:val="left" w:pos="3645"/>
        </w:tabs>
        <w:jc w:val="center"/>
        <w:rPr>
          <w:rFonts w:ascii="Tahoma" w:hAnsi="Tahoma" w:cs="Tahoma"/>
          <w:b/>
        </w:rPr>
      </w:pPr>
    </w:p>
    <w:p w:rsidR="006061FD" w:rsidRDefault="006061FD" w:rsidP="006061FD">
      <w:pPr>
        <w:pStyle w:val="Textoindependiente"/>
        <w:jc w:val="center"/>
        <w:rPr>
          <w:rFonts w:ascii="Tahoma" w:hAnsi="Tahoma" w:cs="Tahoma"/>
          <w:b/>
          <w:sz w:val="20"/>
        </w:rPr>
      </w:pPr>
      <w:r>
        <w:rPr>
          <w:rFonts w:ascii="Tahoma" w:hAnsi="Tahoma" w:cs="Tahoma"/>
          <w:b/>
          <w:sz w:val="20"/>
        </w:rPr>
        <w:t>COMPROMISO ANTICORRUPCIÓN</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6061FD" w:rsidRDefault="006061FD" w:rsidP="006061FD">
      <w:pPr>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 xml:space="preserve">PRIMERO: Que la POLICÍA NACIONAL – UNIDAD EJECUTORA adelanta un proceso de Minina Cuantía para la celebración de un contrato estatal. </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SEGUNDO: Que es interés de EL PROPONENTE apoyar la acción del Estado colombiano, y de la POLICÍA NACIONAL – POLICIA METROPOLITANA DE SANTA MARTA para fortalecer la transparencia en los procesos de contratación, y la responsabilidad de rendir cuentas;</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061FD" w:rsidRDefault="006061FD" w:rsidP="006061FD">
      <w:pPr>
        <w:jc w:val="both"/>
        <w:rPr>
          <w:rFonts w:ascii="Tahoma" w:hAnsi="Tahoma" w:cs="Tahoma"/>
        </w:rPr>
      </w:pPr>
    </w:p>
    <w:p w:rsidR="006061FD" w:rsidRDefault="006061FD" w:rsidP="006061FD">
      <w:pPr>
        <w:jc w:val="both"/>
        <w:rPr>
          <w:rFonts w:ascii="Tahoma" w:hAnsi="Tahoma" w:cs="Tahoma"/>
        </w:rPr>
      </w:pPr>
      <w:r>
        <w:rPr>
          <w:rFonts w:ascii="Tahoma" w:hAnsi="Tahoma" w:cs="Tahoma"/>
        </w:rPr>
        <w:t>CLÁUSULA PRIMERA. COMPROMISOS ASUMIDOS.</w:t>
      </w:r>
    </w:p>
    <w:p w:rsidR="006061FD" w:rsidRDefault="006061FD" w:rsidP="006061FD">
      <w:pPr>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EL PROPONENTE, mediante suscripción del presente documento, asume los siguientes compromisos:</w:t>
      </w:r>
    </w:p>
    <w:p w:rsidR="006061FD" w:rsidRDefault="006061FD" w:rsidP="006061FD">
      <w:pPr>
        <w:jc w:val="both"/>
        <w:rPr>
          <w:rFonts w:ascii="Tahoma" w:hAnsi="Tahoma" w:cs="Tahoma"/>
        </w:rPr>
      </w:pPr>
    </w:p>
    <w:p w:rsidR="006061FD" w:rsidRDefault="006061FD" w:rsidP="0083594B">
      <w:pPr>
        <w:numPr>
          <w:ilvl w:val="0"/>
          <w:numId w:val="19"/>
        </w:numPr>
        <w:suppressAutoHyphens/>
        <w:autoSpaceDE/>
        <w:ind w:left="709" w:hanging="709"/>
        <w:jc w:val="both"/>
        <w:textAlignment w:val="baseline"/>
        <w:rPr>
          <w:rFonts w:ascii="Tahoma" w:hAnsi="Tahoma" w:cs="Tahoma"/>
        </w:rPr>
      </w:pPr>
      <w:r>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6061FD" w:rsidRDefault="006061FD" w:rsidP="006061FD">
      <w:pPr>
        <w:jc w:val="both"/>
        <w:rPr>
          <w:rFonts w:ascii="Tahoma" w:hAnsi="Tahoma" w:cs="Tahoma"/>
        </w:rPr>
      </w:pPr>
      <w:r>
        <w:rPr>
          <w:rFonts w:ascii="Tahoma" w:hAnsi="Tahoma" w:cs="Tahoma"/>
        </w:rPr>
        <w:t> </w:t>
      </w:r>
    </w:p>
    <w:p w:rsidR="006061FD" w:rsidRDefault="006061FD" w:rsidP="0083594B">
      <w:pPr>
        <w:numPr>
          <w:ilvl w:val="0"/>
          <w:numId w:val="20"/>
        </w:numPr>
        <w:tabs>
          <w:tab w:val="left" w:pos="709"/>
        </w:tabs>
        <w:suppressAutoHyphens/>
        <w:autoSpaceDE/>
        <w:ind w:left="709" w:hanging="709"/>
        <w:jc w:val="both"/>
        <w:textAlignment w:val="baseline"/>
        <w:rPr>
          <w:rFonts w:ascii="Tahoma" w:hAnsi="Tahoma" w:cs="Tahoma"/>
        </w:rPr>
      </w:pPr>
      <w:r>
        <w:rPr>
          <w:rFonts w:ascii="Tahoma" w:hAnsi="Tahoma" w:cs="Tahoma"/>
        </w:rPr>
        <w:t>EL PROPONENTE se compromete a no permitir que nadie, bien sea empleado de la compañía o un agente comisionista independiente, o un asesor o consultor lo haga en su nombre;</w:t>
      </w:r>
    </w:p>
    <w:p w:rsidR="006061FD" w:rsidRDefault="006061FD" w:rsidP="006061FD">
      <w:pPr>
        <w:tabs>
          <w:tab w:val="left" w:pos="709"/>
        </w:tabs>
        <w:jc w:val="both"/>
        <w:rPr>
          <w:rFonts w:ascii="Tahoma" w:hAnsi="Tahoma" w:cs="Tahoma"/>
        </w:rPr>
      </w:pPr>
      <w:r>
        <w:rPr>
          <w:rFonts w:ascii="Tahoma" w:hAnsi="Tahoma" w:cs="Tahoma"/>
        </w:rPr>
        <w:t>  </w:t>
      </w:r>
    </w:p>
    <w:p w:rsidR="006061FD" w:rsidRDefault="006061FD" w:rsidP="0083594B">
      <w:pPr>
        <w:numPr>
          <w:ilvl w:val="0"/>
          <w:numId w:val="20"/>
        </w:numPr>
        <w:tabs>
          <w:tab w:val="left" w:pos="709"/>
        </w:tabs>
        <w:suppressAutoHyphens/>
        <w:autoSpaceDE/>
        <w:ind w:left="709" w:hanging="709"/>
        <w:jc w:val="both"/>
        <w:textAlignment w:val="baseline"/>
        <w:rPr>
          <w:rFonts w:ascii="Tahoma" w:hAnsi="Tahoma" w:cs="Tahoma"/>
        </w:rPr>
      </w:pPr>
      <w:r>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6061FD" w:rsidRDefault="006061FD" w:rsidP="006061FD">
      <w:pPr>
        <w:tabs>
          <w:tab w:val="left" w:pos="709"/>
        </w:tabs>
        <w:jc w:val="both"/>
        <w:rPr>
          <w:rFonts w:ascii="Tahoma" w:hAnsi="Tahoma" w:cs="Tahoma"/>
        </w:rPr>
      </w:pPr>
      <w:r>
        <w:rPr>
          <w:rFonts w:ascii="Tahoma" w:hAnsi="Tahoma" w:cs="Tahoma"/>
        </w:rPr>
        <w:t> </w:t>
      </w:r>
    </w:p>
    <w:p w:rsidR="006061FD" w:rsidRDefault="006061FD" w:rsidP="0083594B">
      <w:pPr>
        <w:numPr>
          <w:ilvl w:val="0"/>
          <w:numId w:val="21"/>
        </w:numPr>
        <w:suppressAutoHyphens/>
        <w:autoSpaceDE/>
        <w:jc w:val="both"/>
        <w:textAlignment w:val="baseline"/>
        <w:rPr>
          <w:rFonts w:ascii="Tahoma" w:hAnsi="Tahoma" w:cs="Tahoma"/>
        </w:rPr>
      </w:pPr>
      <w:r>
        <w:rPr>
          <w:rFonts w:ascii="Tahoma" w:hAnsi="Tahoma" w:cs="Tahoma"/>
        </w:rPr>
        <w:t>No ofrecer o pagar sobornos o cualquier halago a los  funcionarios ,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061FD" w:rsidRDefault="006061FD" w:rsidP="006061FD">
      <w:pPr>
        <w:tabs>
          <w:tab w:val="left" w:pos="709"/>
        </w:tabs>
        <w:ind w:left="708"/>
        <w:jc w:val="both"/>
        <w:rPr>
          <w:rFonts w:ascii="Tahoma" w:hAnsi="Tahoma" w:cs="Tahoma"/>
        </w:rPr>
      </w:pPr>
      <w:r>
        <w:rPr>
          <w:rFonts w:ascii="Tahoma" w:hAnsi="Tahoma" w:cs="Tahoma"/>
        </w:rPr>
        <w:t> </w:t>
      </w:r>
    </w:p>
    <w:p w:rsidR="006061FD" w:rsidRDefault="006061FD" w:rsidP="0083594B">
      <w:pPr>
        <w:numPr>
          <w:ilvl w:val="0"/>
          <w:numId w:val="22"/>
        </w:numPr>
        <w:suppressAutoHyphens/>
        <w:autoSpaceDE/>
        <w:jc w:val="both"/>
        <w:textAlignment w:val="baseline"/>
        <w:rPr>
          <w:rFonts w:ascii="Tahoma" w:hAnsi="Tahoma" w:cs="Tahoma"/>
        </w:rPr>
      </w:pPr>
      <w:r>
        <w:rPr>
          <w:rFonts w:ascii="Tahoma" w:hAnsi="Tahoma" w:cs="Tahoma"/>
        </w:rPr>
        <w:t xml:space="preserve">No ofrecer pagos o halagos a los funcionarios de </w:t>
      </w:r>
      <w:r w:rsidR="00FD1A1A">
        <w:rPr>
          <w:rFonts w:ascii="Tahoma" w:hAnsi="Tahoma" w:cs="Tahoma"/>
        </w:rPr>
        <w:t>LA REGIONAL DE ASEGURAMIENTO EN SALUD No 8</w:t>
      </w:r>
      <w:r>
        <w:rPr>
          <w:rFonts w:ascii="Tahoma" w:hAnsi="Tahoma" w:cs="Tahoma"/>
        </w:rPr>
        <w:t xml:space="preserve"> durante el desarrollo del contrato que se suscriba si llegase a ser aceptada su propuesta.</w:t>
      </w:r>
    </w:p>
    <w:p w:rsidR="006061FD" w:rsidRDefault="006061FD" w:rsidP="006061FD">
      <w:pPr>
        <w:tabs>
          <w:tab w:val="left" w:pos="709"/>
        </w:tabs>
        <w:jc w:val="both"/>
        <w:rPr>
          <w:rFonts w:ascii="Tahoma" w:hAnsi="Tahoma" w:cs="Tahoma"/>
        </w:rPr>
      </w:pPr>
      <w:r>
        <w:rPr>
          <w:rFonts w:ascii="Tahoma" w:hAnsi="Tahoma" w:cs="Tahoma"/>
        </w:rPr>
        <w:t> </w:t>
      </w:r>
    </w:p>
    <w:p w:rsidR="006061FD" w:rsidRDefault="006061FD" w:rsidP="0083594B">
      <w:pPr>
        <w:numPr>
          <w:ilvl w:val="0"/>
          <w:numId w:val="20"/>
        </w:numPr>
        <w:tabs>
          <w:tab w:val="left" w:pos="709"/>
        </w:tabs>
        <w:suppressAutoHyphens/>
        <w:autoSpaceDE/>
        <w:ind w:left="709" w:hanging="709"/>
        <w:jc w:val="both"/>
        <w:textAlignment w:val="baseline"/>
        <w:rPr>
          <w:rFonts w:ascii="Tahoma" w:hAnsi="Tahoma" w:cs="Tahoma"/>
        </w:rPr>
      </w:pPr>
      <w:r>
        <w:rPr>
          <w:rFonts w:ascii="Tahoma" w:hAnsi="Tahoma" w:cs="Tahoma"/>
        </w:rPr>
        <w:lastRenderedPageBreak/>
        <w:t xml:space="preserve">EL PROPONENTE se compromete formalmente a no efectuar acuerdos, o realizar actos o conductas que tengan por objeto o como efecto la colusión en el presente proceso de Selección Abreviada. </w:t>
      </w:r>
    </w:p>
    <w:p w:rsidR="006061FD" w:rsidRDefault="006061FD" w:rsidP="006061FD">
      <w:pPr>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6061FD" w:rsidRDefault="006061FD" w:rsidP="006061FD">
      <w:pPr>
        <w:jc w:val="both"/>
        <w:rPr>
          <w:rFonts w:ascii="Tahoma" w:hAnsi="Tahoma" w:cs="Tahoma"/>
        </w:rPr>
      </w:pPr>
      <w:r>
        <w:rPr>
          <w:rFonts w:ascii="Tahoma" w:hAnsi="Tahoma" w:cs="Tahoma"/>
        </w:rPr>
        <w:t> </w:t>
      </w:r>
    </w:p>
    <w:p w:rsidR="006061FD" w:rsidRDefault="006061FD" w:rsidP="006061FD">
      <w:pPr>
        <w:ind w:right="18"/>
        <w:jc w:val="both"/>
        <w:rPr>
          <w:rFonts w:ascii="Tahoma" w:hAnsi="Tahoma" w:cs="Tahoma"/>
        </w:rPr>
      </w:pPr>
      <w:r>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061FD" w:rsidRDefault="006061FD" w:rsidP="006061FD">
      <w:pPr>
        <w:ind w:right="760"/>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EL PROPONENTE:</w:t>
      </w: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jc w:val="both"/>
        <w:rPr>
          <w:rFonts w:ascii="Tahoma" w:hAnsi="Tahoma" w:cs="Tahoma"/>
        </w:rPr>
      </w:pPr>
    </w:p>
    <w:p w:rsidR="006061FD" w:rsidRDefault="006061FD" w:rsidP="006061FD">
      <w:pPr>
        <w:pStyle w:val="Piedepgina"/>
        <w:jc w:val="both"/>
        <w:rPr>
          <w:rFonts w:ascii="Tahoma" w:hAnsi="Tahoma" w:cs="Tahoma"/>
        </w:rPr>
      </w:pPr>
      <w:r>
        <w:rPr>
          <w:rFonts w:ascii="Tahoma" w:hAnsi="Tahoma" w:cs="Tahoma"/>
        </w:rPr>
        <w:t> </w:t>
      </w:r>
    </w:p>
    <w:p w:rsidR="006061FD" w:rsidRDefault="006061FD" w:rsidP="006061FD">
      <w:pPr>
        <w:jc w:val="both"/>
        <w:rPr>
          <w:rFonts w:ascii="Tahoma" w:hAnsi="Tahoma" w:cs="Tahoma"/>
        </w:rPr>
      </w:pPr>
      <w:r>
        <w:rPr>
          <w:rFonts w:ascii="Tahoma" w:hAnsi="Tahoma" w:cs="Tahoma"/>
        </w:rPr>
        <w:t> (Nombre, número del documento de identificación y firma del proponente o su representante)</w:t>
      </w:r>
    </w:p>
    <w:p w:rsidR="006061FD" w:rsidRDefault="006061FD" w:rsidP="006061FD">
      <w:pPr>
        <w:jc w:val="both"/>
        <w:rPr>
          <w:rFonts w:ascii="Tahoma" w:hAnsi="Tahoma" w:cs="Tahoma"/>
        </w:rPr>
      </w:pPr>
    </w:p>
    <w:p w:rsidR="006061FD" w:rsidRDefault="006061FD" w:rsidP="006061FD">
      <w:pPr>
        <w:pStyle w:val="Sangradetextonormal"/>
        <w:rPr>
          <w:rFonts w:ascii="Tahoma" w:hAnsi="Tahoma" w:cs="Tahoma"/>
          <w:sz w:val="20"/>
          <w:szCs w:val="20"/>
        </w:rPr>
      </w:pPr>
      <w:r>
        <w:rPr>
          <w:rFonts w:ascii="Tahoma" w:hAnsi="Tahoma" w:cs="Tahoma"/>
          <w:sz w:val="20"/>
          <w:szCs w:val="20"/>
        </w:rPr>
        <w:t> </w:t>
      </w:r>
    </w:p>
    <w:tbl>
      <w:tblPr>
        <w:tblW w:w="0" w:type="dxa"/>
        <w:tblInd w:w="496" w:type="dxa"/>
        <w:tblBorders>
          <w:bottom w:val="single" w:sz="4" w:space="0" w:color="auto"/>
        </w:tblBorders>
        <w:tblLayout w:type="fixed"/>
        <w:tblCellMar>
          <w:left w:w="10" w:type="dxa"/>
          <w:right w:w="10" w:type="dxa"/>
        </w:tblCellMar>
        <w:tblLook w:val="04A0"/>
      </w:tblPr>
      <w:tblGrid>
        <w:gridCol w:w="7796"/>
      </w:tblGrid>
      <w:tr w:rsidR="006061FD" w:rsidTr="006061FD">
        <w:tc>
          <w:tcPr>
            <w:tcW w:w="7796" w:type="dxa"/>
            <w:tcBorders>
              <w:top w:val="nil"/>
              <w:left w:val="nil"/>
              <w:bottom w:val="single" w:sz="4" w:space="0" w:color="auto"/>
              <w:right w:val="nil"/>
            </w:tcBorders>
            <w:tcMar>
              <w:top w:w="0" w:type="dxa"/>
              <w:left w:w="70" w:type="dxa"/>
              <w:bottom w:w="0" w:type="dxa"/>
              <w:right w:w="70" w:type="dxa"/>
            </w:tcMar>
            <w:hideMark/>
          </w:tcPr>
          <w:p w:rsidR="006061FD" w:rsidRDefault="006061FD">
            <w:pPr>
              <w:pBdr>
                <w:top w:val="single" w:sz="4" w:space="0" w:color="000000"/>
                <w:left w:val="single" w:sz="4" w:space="0" w:color="000000"/>
                <w:bottom w:val="single" w:sz="4" w:space="0" w:color="000000"/>
                <w:right w:val="single" w:sz="4" w:space="0" w:color="000000"/>
              </w:pBdr>
              <w:spacing w:line="256" w:lineRule="auto"/>
              <w:jc w:val="both"/>
              <w:rPr>
                <w:rFonts w:ascii="Tahoma" w:hAnsi="Tahoma" w:cs="Tahoma"/>
              </w:rPr>
            </w:pPr>
            <w:r>
              <w:rPr>
                <w:rFonts w:ascii="Tahoma" w:hAnsi="Tahoma" w:cs="Tahoma"/>
              </w:rPr>
              <w:t>SUSCRIBIRÁN EL DOCUMENTO TODOS LOS INTEGRANTES DE LA PARTE PROPONENTE SI ES PLURAL (CONSORCIO O UNIÓN TEMPORAL), A TRAVÈS DE SUS REPRESENTANTES LEGALES.</w:t>
            </w:r>
          </w:p>
        </w:tc>
      </w:tr>
    </w:tbl>
    <w:p w:rsidR="006061FD" w:rsidRDefault="006061FD" w:rsidP="006061FD">
      <w:pPr>
        <w:tabs>
          <w:tab w:val="left" w:pos="3645"/>
        </w:tabs>
        <w:rPr>
          <w:rFonts w:ascii="Tahoma" w:hAnsi="Tahoma" w:cs="Tahoma"/>
        </w:rPr>
      </w:pPr>
    </w:p>
    <w:p w:rsidR="006061FD" w:rsidRDefault="006061FD" w:rsidP="006061FD"/>
    <w:p w:rsidR="006061FD" w:rsidRDefault="006061FD"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501031" w:rsidRDefault="00501031"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Default="00FF5363" w:rsidP="00CF7F16"/>
    <w:p w:rsidR="00FF5363" w:rsidRPr="00DE03C6" w:rsidRDefault="00FF5363" w:rsidP="00FF5363">
      <w:pPr>
        <w:pStyle w:val="Textoindependiente"/>
        <w:jc w:val="center"/>
        <w:rPr>
          <w:rFonts w:cs="Arial"/>
          <w:b/>
          <w:bCs/>
          <w:sz w:val="20"/>
        </w:rPr>
      </w:pPr>
      <w:r w:rsidRPr="00DE03C6">
        <w:rPr>
          <w:rFonts w:cs="Arial"/>
          <w:b/>
          <w:bCs/>
          <w:sz w:val="20"/>
        </w:rPr>
        <w:t xml:space="preserve">FORMULARIO No. </w:t>
      </w:r>
      <w:r>
        <w:rPr>
          <w:rFonts w:cs="Arial"/>
          <w:b/>
          <w:bCs/>
          <w:sz w:val="20"/>
        </w:rPr>
        <w:t>4</w:t>
      </w:r>
    </w:p>
    <w:p w:rsidR="00FF5363" w:rsidRDefault="00FF5363" w:rsidP="00CF7F16"/>
    <w:p w:rsidR="00FF5363" w:rsidRPr="003C02DA" w:rsidRDefault="00FF5363" w:rsidP="00FF5363">
      <w:pPr>
        <w:jc w:val="center"/>
        <w:rPr>
          <w:b/>
          <w:bCs/>
          <w:lang w:val="pt-BR"/>
        </w:rPr>
      </w:pPr>
      <w:r w:rsidRPr="003C02DA">
        <w:rPr>
          <w:b/>
          <w:bCs/>
          <w:lang w:val="pt-BR"/>
        </w:rPr>
        <w:t>CONSTANCIA CUMPLIMIENTO OBLIGACIONES PARAFISCALES</w:t>
      </w:r>
    </w:p>
    <w:p w:rsidR="00FF5363" w:rsidRDefault="00FF5363" w:rsidP="00FF5363">
      <w:pPr>
        <w:jc w:val="center"/>
        <w:rPr>
          <w:b/>
          <w:bCs/>
          <w:lang w:val="pt-BR"/>
        </w:rPr>
      </w:pPr>
    </w:p>
    <w:p w:rsidR="009E58E4" w:rsidRPr="00A71BE0" w:rsidRDefault="009E58E4" w:rsidP="00FF5363">
      <w:pPr>
        <w:jc w:val="center"/>
      </w:pPr>
    </w:p>
    <w:p w:rsidR="00FF5363" w:rsidRPr="00AD363E" w:rsidRDefault="00FF5363" w:rsidP="00FF5363">
      <w:pPr>
        <w:pStyle w:val="Encabezado"/>
        <w:jc w:val="both"/>
        <w:rPr>
          <w:lang w:val="es-MX"/>
        </w:rPr>
      </w:pPr>
      <w:r>
        <w:rPr>
          <w:lang w:val="es-MX"/>
        </w:rPr>
        <w:t>Santa Marta</w:t>
      </w:r>
      <w:r w:rsidRPr="00AD363E">
        <w:rPr>
          <w:lang w:val="es-MX"/>
        </w:rPr>
        <w:t xml:space="preserve">, </w:t>
      </w:r>
      <w:r>
        <w:rPr>
          <w:lang w:val="es-MX"/>
        </w:rPr>
        <w:t>Magdalena</w:t>
      </w:r>
      <w:r w:rsidR="00097D13">
        <w:rPr>
          <w:lang w:val="es-MX"/>
        </w:rPr>
        <w:t xml:space="preserve"> ______ de_____________ de 2020</w:t>
      </w:r>
      <w:r w:rsidRPr="00AD363E">
        <w:rPr>
          <w:lang w:val="es-MX"/>
        </w:rPr>
        <w:t>.</w:t>
      </w:r>
    </w:p>
    <w:p w:rsidR="00FF5363" w:rsidRPr="00AD363E" w:rsidRDefault="00FF5363" w:rsidP="00FF5363">
      <w:pPr>
        <w:pStyle w:val="Encabezado"/>
        <w:jc w:val="both"/>
        <w:rPr>
          <w:lang w:val="es-MX"/>
        </w:rPr>
      </w:pPr>
    </w:p>
    <w:p w:rsidR="001F532D" w:rsidRPr="00AD363E" w:rsidRDefault="001F532D" w:rsidP="001F532D">
      <w:pPr>
        <w:jc w:val="both"/>
      </w:pPr>
      <w:r w:rsidRPr="00AD363E">
        <w:t xml:space="preserve">Señores </w:t>
      </w:r>
    </w:p>
    <w:p w:rsidR="001F532D" w:rsidRPr="00F65C16" w:rsidRDefault="001F532D" w:rsidP="001F532D">
      <w:pPr>
        <w:jc w:val="both"/>
        <w:rPr>
          <w:lang w:val="es-MX"/>
        </w:rPr>
      </w:pPr>
      <w:r>
        <w:rPr>
          <w:lang w:val="es-MX"/>
        </w:rPr>
        <w:t>REGIONAL DE ASEGURAMIENTO DE SERVICIOS EN SALUD No 8 – UPRES DEMAG</w:t>
      </w:r>
    </w:p>
    <w:p w:rsidR="001F532D" w:rsidRPr="00F65C16" w:rsidRDefault="001F532D" w:rsidP="001F532D">
      <w:pPr>
        <w:jc w:val="both"/>
      </w:pPr>
      <w:r>
        <w:t>Avenida Circunvalar No 45 – 124 Soledad Atlántico</w:t>
      </w:r>
    </w:p>
    <w:p w:rsidR="001F532D" w:rsidRPr="00AD363E" w:rsidRDefault="001F532D" w:rsidP="001F532D">
      <w:pPr>
        <w:jc w:val="both"/>
      </w:pPr>
      <w:r>
        <w:t>Ciudad</w:t>
      </w:r>
    </w:p>
    <w:p w:rsidR="00FF5363" w:rsidRPr="00AD363E" w:rsidRDefault="00FF5363" w:rsidP="00FF5363">
      <w:pPr>
        <w:adjustRightInd w:val="0"/>
        <w:rPr>
          <w:sz w:val="16"/>
        </w:rPr>
      </w:pPr>
    </w:p>
    <w:p w:rsidR="00FF5363" w:rsidRPr="00A71BE0" w:rsidRDefault="00FF5363" w:rsidP="00FF5363">
      <w:pPr>
        <w:pStyle w:val="Encabezado"/>
        <w:jc w:val="both"/>
        <w:rPr>
          <w:b/>
        </w:rPr>
      </w:pPr>
      <w:r w:rsidRPr="00AD363E">
        <w:t>Ref</w:t>
      </w:r>
      <w:r>
        <w:t>.</w:t>
      </w:r>
      <w:r w:rsidRPr="00AD363E">
        <w:t xml:space="preserve">: </w:t>
      </w:r>
      <w:r w:rsidRPr="003C02DA">
        <w:rPr>
          <w:lang w:val="es-MX"/>
        </w:rPr>
        <w:t xml:space="preserve">Proceso de Selección Abreviada Prestación de Servicios de Salud No. </w:t>
      </w:r>
      <w:r w:rsidR="009E58E4">
        <w:rPr>
          <w:lang w:val="es-MX"/>
        </w:rPr>
        <w:t xml:space="preserve">PN </w:t>
      </w:r>
      <w:r w:rsidR="001F532D">
        <w:rPr>
          <w:lang w:val="es-MX"/>
        </w:rPr>
        <w:t>RASES 8 CD 001-2020</w:t>
      </w:r>
      <w:r w:rsidRPr="003C02DA">
        <w:rPr>
          <w:lang w:val="es-MX"/>
        </w:rPr>
        <w:t>, que tiene por objeto la: “</w:t>
      </w:r>
      <w:r w:rsidR="001F532D" w:rsidRPr="001F532D">
        <w:rPr>
          <w:b/>
        </w:rPr>
        <w:t>PRESTACION DEL SERVICIO DE SALUD DE II, III Y IV NIVEL DE COMPLEJIDAD, PARA LA ATENCION DE URGENCIAS, HOSPITALIZACION Y SERVICIOS AMBULATORIOS, QUE INCLUYA TODAS LAS ACTIVIDADES, INTERVENCIONES, PROCEDIMIENTOS, AYUDAS DIAGNOSTICAS Y TERAPEUTICAS, MEDICAMENTOS, INSUMOS, EN CUMPLIMIENTO AL DECRETO 1795 DEL 2000: “POR MEDIO DEL CUAL SE ESTRUCTURA EL SISTEMA DE SALUD DE LAS FUERZAS MILITARES Y DE LA POLICIA NACIONAL”; CAPITULO II REGIMEN DE BENEFICIOS, ARTICULO 27: “PLAN DE SERVICIOS DE SANIDAD POLICIA NACIONAL”, AL IGUAL QUE CON EL PLAN DE BENEFICIOS SEGÚN ACUERDO 002 DE 2001 DEL CONSEJO SUPERIOR DE SALUD DE LAS FUERZAS MILITARES Y DE LA POLICIA NACIONAL</w:t>
      </w:r>
      <w:r w:rsidRPr="001F532D">
        <w:rPr>
          <w:bCs/>
        </w:rPr>
        <w:t>”</w:t>
      </w:r>
      <w:r w:rsidRPr="001F532D">
        <w:rPr>
          <w:bCs/>
          <w:iCs/>
        </w:rPr>
        <w:t>.</w:t>
      </w:r>
    </w:p>
    <w:p w:rsidR="00FF5363" w:rsidRDefault="00FF5363" w:rsidP="00FF5363">
      <w:pPr>
        <w:pStyle w:val="Default"/>
        <w:jc w:val="both"/>
        <w:rPr>
          <w:rFonts w:ascii="Arial" w:hAnsi="Arial" w:cs="Arial"/>
          <w:color w:val="auto"/>
          <w:sz w:val="20"/>
          <w:szCs w:val="20"/>
        </w:rPr>
      </w:pPr>
    </w:p>
    <w:p w:rsidR="00FF5363" w:rsidRPr="00A71BE0" w:rsidRDefault="00FF5363" w:rsidP="00FF5363">
      <w:pPr>
        <w:pStyle w:val="Default"/>
        <w:jc w:val="both"/>
        <w:rPr>
          <w:rFonts w:ascii="Arial" w:hAnsi="Arial" w:cs="Arial"/>
          <w:color w:val="auto"/>
          <w:sz w:val="20"/>
          <w:szCs w:val="20"/>
        </w:rPr>
      </w:pPr>
    </w:p>
    <w:p w:rsidR="00FF5363" w:rsidRPr="00A71BE0" w:rsidRDefault="00FF5363" w:rsidP="00FF5363">
      <w:pPr>
        <w:pStyle w:val="Default"/>
        <w:jc w:val="both"/>
        <w:rPr>
          <w:rFonts w:ascii="Arial" w:hAnsi="Arial" w:cs="Arial"/>
          <w:color w:val="auto"/>
          <w:sz w:val="20"/>
          <w:szCs w:val="20"/>
        </w:rPr>
      </w:pPr>
      <w:r w:rsidRPr="00A71BE0">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No_______ que se efectúa por medio de la entidad _______ y nos comprometemos a cumplir con dicha obligación durante la vigencia del contratado cuyo objeto es ____________________________________________ </w:t>
      </w:r>
    </w:p>
    <w:p w:rsidR="00FF5363" w:rsidRPr="00A71BE0" w:rsidRDefault="00FF5363" w:rsidP="00FF5363">
      <w:pPr>
        <w:pStyle w:val="Default"/>
        <w:jc w:val="both"/>
        <w:rPr>
          <w:rFonts w:ascii="Arial" w:hAnsi="Arial" w:cs="Arial"/>
          <w:color w:val="auto"/>
          <w:sz w:val="20"/>
          <w:szCs w:val="20"/>
        </w:rPr>
      </w:pPr>
    </w:p>
    <w:p w:rsidR="00FF5363" w:rsidRPr="00A71BE0" w:rsidRDefault="00FF5363" w:rsidP="00FF5363">
      <w:pPr>
        <w:pStyle w:val="Default"/>
        <w:jc w:val="both"/>
        <w:rPr>
          <w:rFonts w:ascii="Arial" w:hAnsi="Arial" w:cs="Arial"/>
          <w:color w:val="auto"/>
          <w:sz w:val="20"/>
          <w:szCs w:val="20"/>
        </w:rPr>
      </w:pP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REPRESENTANTE LEGAL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Firma ________________________________</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REVISOR FISCAL O CONTADOR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Firma________________________________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Nombre: 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C.C. N°:______________________________ </w:t>
      </w:r>
    </w:p>
    <w:p w:rsidR="00FF5363" w:rsidRPr="00A71BE0" w:rsidRDefault="00FF5363" w:rsidP="00FF5363">
      <w:pPr>
        <w:pStyle w:val="Default"/>
        <w:spacing w:line="276" w:lineRule="auto"/>
        <w:jc w:val="both"/>
        <w:rPr>
          <w:rFonts w:ascii="Arial" w:hAnsi="Arial" w:cs="Arial"/>
          <w:color w:val="auto"/>
          <w:sz w:val="20"/>
          <w:szCs w:val="20"/>
        </w:rPr>
      </w:pPr>
      <w:r w:rsidRPr="00A71BE0">
        <w:rPr>
          <w:rFonts w:ascii="Arial" w:hAnsi="Arial" w:cs="Arial"/>
          <w:color w:val="auto"/>
          <w:sz w:val="20"/>
          <w:szCs w:val="20"/>
        </w:rPr>
        <w:t xml:space="preserve">Tarjeta Profesional No. </w:t>
      </w:r>
    </w:p>
    <w:p w:rsidR="00FF5363" w:rsidRPr="00A71BE0" w:rsidRDefault="00FF5363" w:rsidP="00FF5363">
      <w:pPr>
        <w:pStyle w:val="Sangradetextonormal"/>
        <w:spacing w:after="0" w:line="276" w:lineRule="auto"/>
        <w:ind w:left="0"/>
        <w:jc w:val="both"/>
        <w:rPr>
          <w:rFonts w:ascii="Arial" w:hAnsi="Arial" w:cs="Arial"/>
          <w:sz w:val="20"/>
          <w:szCs w:val="20"/>
        </w:rPr>
      </w:pPr>
      <w:r w:rsidRPr="00A71BE0">
        <w:rPr>
          <w:rFonts w:ascii="Arial" w:hAnsi="Arial" w:cs="Arial"/>
          <w:b/>
          <w:bCs/>
          <w:sz w:val="20"/>
          <w:szCs w:val="20"/>
        </w:rPr>
        <w:t>(Anexar fotocopia de la cédula, tarjeta profesional y antecedentes de la junta central de contadores)</w:t>
      </w:r>
    </w:p>
    <w:p w:rsidR="00FF5363" w:rsidRDefault="00FF5363" w:rsidP="00CF7F16"/>
    <w:p w:rsidR="009E58E4" w:rsidRDefault="009E58E4" w:rsidP="00CF7F16"/>
    <w:p w:rsidR="009E58E4" w:rsidRPr="003A4C16" w:rsidRDefault="009E58E4" w:rsidP="009E58E4"/>
    <w:sectPr w:rsidR="009E58E4" w:rsidRPr="003A4C16" w:rsidSect="00F70325">
      <w:headerReference w:type="default" r:id="rId22"/>
      <w:footerReference w:type="default" r:id="rId23"/>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AA6" w:rsidRDefault="00615AA6" w:rsidP="004E5B6E">
      <w:r>
        <w:separator/>
      </w:r>
    </w:p>
  </w:endnote>
  <w:endnote w:type="continuationSeparator" w:id="0">
    <w:p w:rsidR="00615AA6" w:rsidRDefault="00615AA6" w:rsidP="004E5B6E">
      <w:r>
        <w:continuationSeparator/>
      </w:r>
    </w:p>
  </w:endnote>
</w:endnotes>
</file>

<file path=word/fontTable.xml><?xml version="1.0" encoding="utf-8"?>
<w:fonts xmlns:r="http://schemas.openxmlformats.org/officeDocument/2006/relationships" xmlns:w="http://schemas.openxmlformats.org/wordprocessingml/2006/main">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Optimum">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Reference Sans Serif">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Cambria Math">
    <w:panose1 w:val="02040503050406030204"/>
    <w:charset w:val="01"/>
    <w:family w:val="roman"/>
    <w:notTrueType/>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utura Std Book">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458804"/>
      <w:docPartObj>
        <w:docPartGallery w:val="Page Numbers (Bottom of Page)"/>
        <w:docPartUnique/>
      </w:docPartObj>
    </w:sdtPr>
    <w:sdtContent>
      <w:sdt>
        <w:sdtPr>
          <w:id w:val="216747541"/>
          <w:docPartObj>
            <w:docPartGallery w:val="Page Numbers (Top of Page)"/>
            <w:docPartUnique/>
          </w:docPartObj>
        </w:sdtPr>
        <w:sdtContent>
          <w:p w:rsidR="001B2698" w:rsidRDefault="001B2698">
            <w:pPr>
              <w:pStyle w:val="Piedepgina"/>
              <w:jc w:val="center"/>
            </w:pPr>
            <w:r>
              <w:t xml:space="preserve">Página </w:t>
            </w:r>
            <w:r w:rsidR="00571E40">
              <w:rPr>
                <w:b/>
                <w:sz w:val="24"/>
                <w:szCs w:val="24"/>
              </w:rPr>
              <w:fldChar w:fldCharType="begin"/>
            </w:r>
            <w:r>
              <w:rPr>
                <w:b/>
              </w:rPr>
              <w:instrText>PAGE</w:instrText>
            </w:r>
            <w:r w:rsidR="00571E40">
              <w:rPr>
                <w:b/>
                <w:sz w:val="24"/>
                <w:szCs w:val="24"/>
              </w:rPr>
              <w:fldChar w:fldCharType="separate"/>
            </w:r>
            <w:r w:rsidR="00BA0ED0">
              <w:rPr>
                <w:b/>
                <w:noProof/>
              </w:rPr>
              <w:t>2</w:t>
            </w:r>
            <w:r w:rsidR="00571E40">
              <w:rPr>
                <w:b/>
                <w:sz w:val="24"/>
                <w:szCs w:val="24"/>
              </w:rPr>
              <w:fldChar w:fldCharType="end"/>
            </w:r>
            <w:r>
              <w:t xml:space="preserve"> de </w:t>
            </w:r>
            <w:r w:rsidR="00571E40">
              <w:rPr>
                <w:b/>
                <w:sz w:val="24"/>
                <w:szCs w:val="24"/>
              </w:rPr>
              <w:fldChar w:fldCharType="begin"/>
            </w:r>
            <w:r>
              <w:rPr>
                <w:b/>
              </w:rPr>
              <w:instrText>NUMPAGES</w:instrText>
            </w:r>
            <w:r w:rsidR="00571E40">
              <w:rPr>
                <w:b/>
                <w:sz w:val="24"/>
                <w:szCs w:val="24"/>
              </w:rPr>
              <w:fldChar w:fldCharType="separate"/>
            </w:r>
            <w:r w:rsidR="00BA0ED0">
              <w:rPr>
                <w:b/>
                <w:noProof/>
              </w:rPr>
              <w:t>84</w:t>
            </w:r>
            <w:r w:rsidR="00571E40">
              <w:rPr>
                <w:b/>
                <w:sz w:val="24"/>
                <w:szCs w:val="24"/>
              </w:rPr>
              <w:fldChar w:fldCharType="end"/>
            </w:r>
          </w:p>
        </w:sdtContent>
      </w:sdt>
    </w:sdtContent>
  </w:sdt>
  <w:p w:rsidR="001B2698" w:rsidRDefault="001B269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AA6" w:rsidRDefault="00615AA6" w:rsidP="004E5B6E">
      <w:r>
        <w:separator/>
      </w:r>
    </w:p>
  </w:footnote>
  <w:footnote w:type="continuationSeparator" w:id="0">
    <w:p w:rsidR="00615AA6" w:rsidRDefault="00615AA6" w:rsidP="004E5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698" w:rsidRDefault="001B2698"/>
  <w:p w:rsidR="001B2698" w:rsidRDefault="001B269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F623F0"/>
    <w:styleLink w:val="111111"/>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styleLink w:val="1111111"/>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nsid w:val="FFFFFF82"/>
    <w:multiLevelType w:val="singleLevel"/>
    <w:tmpl w:val="0D36165C"/>
    <w:lvl w:ilvl="0">
      <w:start w:val="1"/>
      <w:numFmt w:val="bullet"/>
      <w:pStyle w:val="Subttulo"/>
      <w:lvlText w:val=""/>
      <w:lvlJc w:val="left"/>
      <w:pPr>
        <w:tabs>
          <w:tab w:val="num" w:pos="926"/>
        </w:tabs>
        <w:ind w:left="926" w:hanging="360"/>
      </w:pPr>
      <w:rPr>
        <w:rFonts w:ascii="Britannic Bold" w:hAnsi="Britannic Bold" w:hint="default"/>
      </w:rPr>
    </w:lvl>
  </w:abstractNum>
  <w:abstractNum w:abstractNumId="6">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nsid w:val="073E0195"/>
    <w:multiLevelType w:val="hybridMultilevel"/>
    <w:tmpl w:val="B6A4306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A307845"/>
    <w:multiLevelType w:val="multilevel"/>
    <w:tmpl w:val="0C0A001F"/>
    <w:styleLink w:val="11111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2">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4">
    <w:nsid w:val="141F2D65"/>
    <w:multiLevelType w:val="hybridMultilevel"/>
    <w:tmpl w:val="950C52AC"/>
    <w:styleLink w:val="11111111"/>
    <w:lvl w:ilvl="0" w:tplc="FFFFFFFF">
      <w:start w:val="1"/>
      <w:numFmt w:val="lowerLetter"/>
      <w:lvlText w:val="%1)"/>
      <w:lvlJc w:val="left"/>
      <w:pPr>
        <w:tabs>
          <w:tab w:val="num" w:pos="840"/>
        </w:tabs>
        <w:ind w:left="840" w:hanging="360"/>
      </w:pPr>
    </w:lvl>
    <w:lvl w:ilvl="1" w:tplc="FFFFFFFF">
      <w:start w:val="1"/>
      <w:numFmt w:val="lowerLetter"/>
      <w:lvlText w:val="%2."/>
      <w:lvlJc w:val="left"/>
      <w:pPr>
        <w:tabs>
          <w:tab w:val="num" w:pos="1560"/>
        </w:tabs>
        <w:ind w:left="1560" w:hanging="360"/>
      </w:pPr>
    </w:lvl>
    <w:lvl w:ilvl="2" w:tplc="FFFFFFFF">
      <w:start w:val="1"/>
      <w:numFmt w:val="lowerRoman"/>
      <w:lvlText w:val="%3."/>
      <w:lvlJc w:val="right"/>
      <w:pPr>
        <w:tabs>
          <w:tab w:val="num" w:pos="2280"/>
        </w:tabs>
        <w:ind w:left="2280" w:hanging="180"/>
      </w:pPr>
    </w:lvl>
    <w:lvl w:ilvl="3" w:tplc="FFFFFFFF">
      <w:start w:val="1"/>
      <w:numFmt w:val="decimal"/>
      <w:lvlText w:val="%4."/>
      <w:lvlJc w:val="left"/>
      <w:pPr>
        <w:tabs>
          <w:tab w:val="num" w:pos="3000"/>
        </w:tabs>
        <w:ind w:left="3000" w:hanging="360"/>
      </w:pPr>
    </w:lvl>
    <w:lvl w:ilvl="4" w:tplc="FFFFFFFF">
      <w:start w:val="1"/>
      <w:numFmt w:val="lowerLetter"/>
      <w:lvlText w:val="%5."/>
      <w:lvlJc w:val="left"/>
      <w:pPr>
        <w:tabs>
          <w:tab w:val="num" w:pos="3720"/>
        </w:tabs>
        <w:ind w:left="3720" w:hanging="360"/>
      </w:pPr>
    </w:lvl>
    <w:lvl w:ilvl="5" w:tplc="FFFFFFFF">
      <w:start w:val="1"/>
      <w:numFmt w:val="lowerRoman"/>
      <w:lvlText w:val="%6."/>
      <w:lvlJc w:val="right"/>
      <w:pPr>
        <w:tabs>
          <w:tab w:val="num" w:pos="4440"/>
        </w:tabs>
        <w:ind w:left="4440" w:hanging="180"/>
      </w:pPr>
    </w:lvl>
    <w:lvl w:ilvl="6" w:tplc="FFFFFFFF">
      <w:start w:val="1"/>
      <w:numFmt w:val="decimal"/>
      <w:lvlText w:val="%7."/>
      <w:lvlJc w:val="left"/>
      <w:pPr>
        <w:tabs>
          <w:tab w:val="num" w:pos="5160"/>
        </w:tabs>
        <w:ind w:left="5160" w:hanging="360"/>
      </w:pPr>
    </w:lvl>
    <w:lvl w:ilvl="7" w:tplc="FFFFFFFF">
      <w:start w:val="1"/>
      <w:numFmt w:val="lowerLetter"/>
      <w:lvlText w:val="%8."/>
      <w:lvlJc w:val="left"/>
      <w:pPr>
        <w:tabs>
          <w:tab w:val="num" w:pos="5880"/>
        </w:tabs>
        <w:ind w:left="5880" w:hanging="360"/>
      </w:pPr>
    </w:lvl>
    <w:lvl w:ilvl="8" w:tplc="FFFFFFFF">
      <w:start w:val="1"/>
      <w:numFmt w:val="lowerRoman"/>
      <w:lvlText w:val="%9."/>
      <w:lvlJc w:val="right"/>
      <w:pPr>
        <w:tabs>
          <w:tab w:val="num" w:pos="6600"/>
        </w:tabs>
        <w:ind w:left="6600" w:hanging="180"/>
      </w:pPr>
    </w:lvl>
  </w:abstractNum>
  <w:abstractNum w:abstractNumId="15">
    <w:nsid w:val="1E166201"/>
    <w:multiLevelType w:val="hybridMultilevel"/>
    <w:tmpl w:val="FFDAF004"/>
    <w:styleLink w:val="111111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6">
    <w:nsid w:val="211D7F27"/>
    <w:multiLevelType w:val="hybridMultilevel"/>
    <w:tmpl w:val="BEAA2F98"/>
    <w:lvl w:ilvl="0" w:tplc="CB7A7C9E">
      <w:start w:val="1"/>
      <w:numFmt w:val="lowerLetter"/>
      <w:lvlText w:val="%1)"/>
      <w:lvlJc w:val="left"/>
      <w:pPr>
        <w:ind w:left="360" w:hanging="360"/>
      </w:pPr>
      <w:rPr>
        <w:b/>
        <w:sz w:val="20"/>
        <w:szCs w:val="20"/>
      </w:rPr>
    </w:lvl>
    <w:lvl w:ilvl="1" w:tplc="3B12A16A">
      <w:start w:val="1"/>
      <w:numFmt w:val="lowerLetter"/>
      <w:lvlText w:val="%2."/>
      <w:lvlJc w:val="left"/>
      <w:pPr>
        <w:ind w:left="1080" w:hanging="360"/>
      </w:pPr>
    </w:lvl>
    <w:lvl w:ilvl="2" w:tplc="EDDE015A">
      <w:start w:val="1"/>
      <w:numFmt w:val="lowerRoman"/>
      <w:lvlText w:val="%3."/>
      <w:lvlJc w:val="right"/>
      <w:pPr>
        <w:ind w:left="1800" w:hanging="180"/>
      </w:pPr>
    </w:lvl>
    <w:lvl w:ilvl="3" w:tplc="15CC9866">
      <w:start w:val="1"/>
      <w:numFmt w:val="decimal"/>
      <w:lvlText w:val="%4."/>
      <w:lvlJc w:val="left"/>
      <w:pPr>
        <w:ind w:left="2520" w:hanging="360"/>
      </w:pPr>
    </w:lvl>
    <w:lvl w:ilvl="4" w:tplc="02DE6050">
      <w:start w:val="1"/>
      <w:numFmt w:val="lowerLetter"/>
      <w:lvlText w:val="%5."/>
      <w:lvlJc w:val="left"/>
      <w:pPr>
        <w:ind w:left="3240" w:hanging="360"/>
      </w:pPr>
    </w:lvl>
    <w:lvl w:ilvl="5" w:tplc="65A00646">
      <w:start w:val="1"/>
      <w:numFmt w:val="lowerRoman"/>
      <w:lvlText w:val="%6."/>
      <w:lvlJc w:val="right"/>
      <w:pPr>
        <w:ind w:left="3960" w:hanging="180"/>
      </w:pPr>
    </w:lvl>
    <w:lvl w:ilvl="6" w:tplc="29F0259A">
      <w:start w:val="1"/>
      <w:numFmt w:val="decimal"/>
      <w:lvlText w:val="%7."/>
      <w:lvlJc w:val="left"/>
      <w:pPr>
        <w:ind w:left="4680" w:hanging="360"/>
      </w:pPr>
    </w:lvl>
    <w:lvl w:ilvl="7" w:tplc="DED074FE">
      <w:start w:val="1"/>
      <w:numFmt w:val="lowerLetter"/>
      <w:lvlText w:val="%8."/>
      <w:lvlJc w:val="left"/>
      <w:pPr>
        <w:ind w:left="5400" w:hanging="360"/>
      </w:pPr>
    </w:lvl>
    <w:lvl w:ilvl="8" w:tplc="C910117A">
      <w:start w:val="1"/>
      <w:numFmt w:val="lowerRoman"/>
      <w:lvlText w:val="%9."/>
      <w:lvlJc w:val="right"/>
      <w:pPr>
        <w:ind w:left="6120" w:hanging="180"/>
      </w:pPr>
    </w:lvl>
  </w:abstractNum>
  <w:abstractNum w:abstractNumId="17">
    <w:nsid w:val="29D51420"/>
    <w:multiLevelType w:val="hybridMultilevel"/>
    <w:tmpl w:val="77B00E1E"/>
    <w:lvl w:ilvl="0" w:tplc="0C0A0001">
      <w:start w:val="1"/>
      <w:numFmt w:val="bullet"/>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nsid w:val="2E647F43"/>
    <w:multiLevelType w:val="hybridMultilevel"/>
    <w:tmpl w:val="5542458E"/>
    <w:lvl w:ilvl="0" w:tplc="0C0A000F">
      <w:start w:val="1"/>
      <w:numFmt w:val="bullet"/>
      <w:lvlText w:val=""/>
      <w:lvlJc w:val="left"/>
      <w:pPr>
        <w:ind w:left="786" w:hanging="360"/>
      </w:pPr>
      <w:rPr>
        <w:rFonts w:ascii="Britannic Bold" w:hAnsi="Britannic Bold" w:hint="default"/>
      </w:rPr>
    </w:lvl>
    <w:lvl w:ilvl="1" w:tplc="0C0A0019">
      <w:start w:val="1"/>
      <w:numFmt w:val="bullet"/>
      <w:lvlText w:val="o"/>
      <w:lvlJc w:val="left"/>
      <w:pPr>
        <w:ind w:left="1506" w:hanging="360"/>
      </w:pPr>
      <w:rPr>
        <w:rFonts w:ascii="Calibri Light" w:hAnsi="Calibri Light" w:cs="Calibri Light" w:hint="default"/>
      </w:rPr>
    </w:lvl>
    <w:lvl w:ilvl="2" w:tplc="0C0A001B">
      <w:start w:val="1"/>
      <w:numFmt w:val="decimal"/>
      <w:lvlText w:val="%3."/>
      <w:lvlJc w:val="left"/>
      <w:pPr>
        <w:tabs>
          <w:tab w:val="num" w:pos="2160"/>
        </w:tabs>
        <w:ind w:left="2160" w:hanging="360"/>
      </w:pPr>
      <w:rPr>
        <w:rFonts w:ascii="Sans Serif 12cpi" w:hAnsi="Sans Serif 12cpi" w:cs="Sans Serif 12cpi" w:hint="default"/>
        <w:sz w:val="20"/>
        <w:szCs w:val="20"/>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0">
    <w:nsid w:val="3ECB2482"/>
    <w:multiLevelType w:val="hybridMultilevel"/>
    <w:tmpl w:val="FBD25378"/>
    <w:styleLink w:val="111111111"/>
    <w:lvl w:ilvl="0" w:tplc="240A0001">
      <w:start w:val="1"/>
      <w:numFmt w:val="lowerLetter"/>
      <w:lvlText w:val="%1."/>
      <w:lvlJc w:val="left"/>
      <w:pPr>
        <w:tabs>
          <w:tab w:val="num" w:pos="360"/>
        </w:tabs>
        <w:ind w:left="360" w:hanging="360"/>
      </w:pPr>
    </w:lvl>
    <w:lvl w:ilvl="1" w:tplc="240A0003">
      <w:start w:val="1"/>
      <w:numFmt w:val="lowerLetter"/>
      <w:lvlText w:val="%2."/>
      <w:lvlJc w:val="left"/>
      <w:pPr>
        <w:tabs>
          <w:tab w:val="num" w:pos="1080"/>
        </w:tabs>
        <w:ind w:left="1080" w:hanging="360"/>
      </w:pPr>
    </w:lvl>
    <w:lvl w:ilvl="2" w:tplc="B9EC13C8">
      <w:start w:val="1"/>
      <w:numFmt w:val="lowerRoman"/>
      <w:lvlText w:val="%3."/>
      <w:lvlJc w:val="right"/>
      <w:pPr>
        <w:tabs>
          <w:tab w:val="num" w:pos="1800"/>
        </w:tabs>
        <w:ind w:left="1800" w:hanging="180"/>
      </w:pPr>
    </w:lvl>
    <w:lvl w:ilvl="3" w:tplc="240A0001">
      <w:start w:val="1"/>
      <w:numFmt w:val="decimal"/>
      <w:lvlText w:val="%4."/>
      <w:lvlJc w:val="left"/>
      <w:pPr>
        <w:tabs>
          <w:tab w:val="num" w:pos="2520"/>
        </w:tabs>
        <w:ind w:left="2520" w:hanging="360"/>
      </w:pPr>
    </w:lvl>
    <w:lvl w:ilvl="4" w:tplc="240A0003">
      <w:start w:val="1"/>
      <w:numFmt w:val="lowerLetter"/>
      <w:lvlText w:val="%5."/>
      <w:lvlJc w:val="left"/>
      <w:pPr>
        <w:tabs>
          <w:tab w:val="num" w:pos="3240"/>
        </w:tabs>
        <w:ind w:left="3240" w:hanging="360"/>
      </w:pPr>
    </w:lvl>
    <w:lvl w:ilvl="5" w:tplc="240A0005">
      <w:start w:val="1"/>
      <w:numFmt w:val="lowerRoman"/>
      <w:lvlText w:val="%6."/>
      <w:lvlJc w:val="right"/>
      <w:pPr>
        <w:tabs>
          <w:tab w:val="num" w:pos="3960"/>
        </w:tabs>
        <w:ind w:left="3960" w:hanging="180"/>
      </w:pPr>
    </w:lvl>
    <w:lvl w:ilvl="6" w:tplc="240A0001">
      <w:start w:val="1"/>
      <w:numFmt w:val="decimal"/>
      <w:lvlText w:val="%7."/>
      <w:lvlJc w:val="left"/>
      <w:pPr>
        <w:tabs>
          <w:tab w:val="num" w:pos="4680"/>
        </w:tabs>
        <w:ind w:left="4680" w:hanging="360"/>
      </w:pPr>
    </w:lvl>
    <w:lvl w:ilvl="7" w:tplc="240A0003">
      <w:start w:val="1"/>
      <w:numFmt w:val="lowerLetter"/>
      <w:lvlText w:val="%8."/>
      <w:lvlJc w:val="left"/>
      <w:pPr>
        <w:tabs>
          <w:tab w:val="num" w:pos="5400"/>
        </w:tabs>
        <w:ind w:left="5400" w:hanging="360"/>
      </w:pPr>
    </w:lvl>
    <w:lvl w:ilvl="8" w:tplc="240A0005">
      <w:start w:val="1"/>
      <w:numFmt w:val="lowerRoman"/>
      <w:lvlText w:val="%9."/>
      <w:lvlJc w:val="right"/>
      <w:pPr>
        <w:tabs>
          <w:tab w:val="num" w:pos="6120"/>
        </w:tabs>
        <w:ind w:left="6120" w:hanging="180"/>
      </w:pPr>
    </w:lvl>
  </w:abstractNum>
  <w:abstractNum w:abstractNumId="21">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2">
    <w:nsid w:val="49B31880"/>
    <w:multiLevelType w:val="hybridMultilevel"/>
    <w:tmpl w:val="11787CFE"/>
    <w:lvl w:ilvl="0" w:tplc="0C0A000F">
      <w:start w:val="1"/>
      <w:numFmt w:val="bullet"/>
      <w:lvlText w:val=""/>
      <w:lvlJc w:val="left"/>
      <w:pPr>
        <w:ind w:left="720" w:hanging="360"/>
      </w:pPr>
      <w:rPr>
        <w:rFonts w:ascii="Wingdings" w:hAnsi="Wingdings" w:hint="default"/>
      </w:rPr>
    </w:lvl>
    <w:lvl w:ilvl="1" w:tplc="06BE0792">
      <w:start w:val="1"/>
      <w:numFmt w:val="decimal"/>
      <w:lvlText w:val="%2."/>
      <w:lvlJc w:val="left"/>
      <w:pPr>
        <w:tabs>
          <w:tab w:val="num" w:pos="1440"/>
        </w:tabs>
        <w:ind w:left="1440" w:hanging="360"/>
      </w:pPr>
      <w:rPr>
        <w:rFonts w:cs="Times New Roman" w:hint="default"/>
      </w:rPr>
    </w:lvl>
    <w:lvl w:ilvl="2" w:tplc="0C0A000F"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nsid w:val="4AAC5E98"/>
    <w:multiLevelType w:val="hybridMultilevel"/>
    <w:tmpl w:val="50E00348"/>
    <w:styleLink w:val="11111121"/>
    <w:lvl w:ilvl="0" w:tplc="E00CC534">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24">
    <w:nsid w:val="4F3B45F3"/>
    <w:multiLevelType w:val="hybridMultilevel"/>
    <w:tmpl w:val="F8B01F2E"/>
    <w:lvl w:ilvl="0" w:tplc="ED626D10">
      <w:start w:val="1"/>
      <w:numFmt w:val="bullet"/>
      <w:lvlText w:val="o"/>
      <w:lvlJc w:val="left"/>
      <w:pPr>
        <w:ind w:left="720" w:hanging="360"/>
      </w:pPr>
      <w:rPr>
        <w:rFonts w:ascii="Calibri Light" w:hAnsi="Calibri Light" w:cs="Calibri Light" w:hint="default"/>
      </w:rPr>
    </w:lvl>
    <w:lvl w:ilvl="1" w:tplc="8F1E0BAE">
      <w:start w:val="1"/>
      <w:numFmt w:val="bullet"/>
      <w:lvlText w:val="o"/>
      <w:lvlJc w:val="left"/>
      <w:pPr>
        <w:ind w:left="1440" w:hanging="360"/>
      </w:pPr>
      <w:rPr>
        <w:rFonts w:ascii="Calibri Light" w:hAnsi="Calibri Light" w:cs="Calibri Light" w:hint="default"/>
      </w:rPr>
    </w:lvl>
    <w:lvl w:ilvl="2" w:tplc="97369AEC">
      <w:start w:val="1"/>
      <w:numFmt w:val="bullet"/>
      <w:lvlText w:val=""/>
      <w:lvlJc w:val="left"/>
      <w:pPr>
        <w:ind w:left="2160" w:hanging="360"/>
      </w:pPr>
      <w:rPr>
        <w:rFonts w:ascii="Optimum" w:hAnsi="Optimum" w:hint="default"/>
      </w:rPr>
    </w:lvl>
    <w:lvl w:ilvl="3" w:tplc="D004E376">
      <w:start w:val="1"/>
      <w:numFmt w:val="bullet"/>
      <w:lvlText w:val=""/>
      <w:lvlJc w:val="left"/>
      <w:pPr>
        <w:ind w:left="2880" w:hanging="360"/>
      </w:pPr>
      <w:rPr>
        <w:rFonts w:ascii="Britannic Bold" w:hAnsi="Britannic Bold" w:hint="default"/>
      </w:rPr>
    </w:lvl>
    <w:lvl w:ilvl="4" w:tplc="E794E008">
      <w:start w:val="1"/>
      <w:numFmt w:val="bullet"/>
      <w:lvlText w:val="o"/>
      <w:lvlJc w:val="left"/>
      <w:pPr>
        <w:ind w:left="3600" w:hanging="360"/>
      </w:pPr>
      <w:rPr>
        <w:rFonts w:ascii="Calibri Light" w:hAnsi="Calibri Light" w:cs="Calibri Light" w:hint="default"/>
      </w:rPr>
    </w:lvl>
    <w:lvl w:ilvl="5" w:tplc="1A6C15AE">
      <w:start w:val="1"/>
      <w:numFmt w:val="bullet"/>
      <w:lvlText w:val=""/>
      <w:lvlJc w:val="left"/>
      <w:pPr>
        <w:ind w:left="4320" w:hanging="360"/>
      </w:pPr>
      <w:rPr>
        <w:rFonts w:ascii="Optimum" w:hAnsi="Optimum" w:hint="default"/>
      </w:rPr>
    </w:lvl>
    <w:lvl w:ilvl="6" w:tplc="2C8E9AAC">
      <w:start w:val="1"/>
      <w:numFmt w:val="bullet"/>
      <w:lvlText w:val=""/>
      <w:lvlJc w:val="left"/>
      <w:pPr>
        <w:ind w:left="5040" w:hanging="360"/>
      </w:pPr>
      <w:rPr>
        <w:rFonts w:ascii="Britannic Bold" w:hAnsi="Britannic Bold" w:hint="default"/>
      </w:rPr>
    </w:lvl>
    <w:lvl w:ilvl="7" w:tplc="6412A1BA">
      <w:start w:val="1"/>
      <w:numFmt w:val="bullet"/>
      <w:lvlText w:val="o"/>
      <w:lvlJc w:val="left"/>
      <w:pPr>
        <w:ind w:left="5760" w:hanging="360"/>
      </w:pPr>
      <w:rPr>
        <w:rFonts w:ascii="Calibri Light" w:hAnsi="Calibri Light" w:cs="Calibri Light" w:hint="default"/>
      </w:rPr>
    </w:lvl>
    <w:lvl w:ilvl="8" w:tplc="DB422206">
      <w:start w:val="1"/>
      <w:numFmt w:val="bullet"/>
      <w:lvlText w:val=""/>
      <w:lvlJc w:val="left"/>
      <w:pPr>
        <w:ind w:left="6480" w:hanging="360"/>
      </w:pPr>
      <w:rPr>
        <w:rFonts w:ascii="Optimum" w:hAnsi="Optimum" w:hint="default"/>
      </w:rPr>
    </w:lvl>
  </w:abstractNum>
  <w:abstractNum w:abstractNumId="25">
    <w:nsid w:val="50411FDC"/>
    <w:multiLevelType w:val="hybridMultilevel"/>
    <w:tmpl w:val="224C1DC0"/>
    <w:styleLink w:val="1111113"/>
    <w:lvl w:ilvl="0" w:tplc="0C0A000F">
      <w:start w:val="1"/>
      <w:numFmt w:val="decimal"/>
      <w:lvlText w:val="%1."/>
      <w:lvlJc w:val="left"/>
      <w:pPr>
        <w:tabs>
          <w:tab w:val="num" w:pos="0"/>
        </w:tabs>
        <w:ind w:left="0" w:hanging="360"/>
      </w:pPr>
      <w:rPr>
        <w:color w:val="auto"/>
      </w:rPr>
    </w:lvl>
    <w:lvl w:ilvl="1" w:tplc="0C0A0019">
      <w:start w:val="1"/>
      <w:numFmt w:val="lowerLetter"/>
      <w:lvlText w:val="%2."/>
      <w:lvlJc w:val="left"/>
      <w:pPr>
        <w:tabs>
          <w:tab w:val="num" w:pos="720"/>
        </w:tabs>
        <w:ind w:left="720" w:hanging="360"/>
      </w:pPr>
    </w:lvl>
    <w:lvl w:ilvl="2" w:tplc="0C0A001B">
      <w:start w:val="1"/>
      <w:numFmt w:val="lowerRoman"/>
      <w:lvlText w:val="%3."/>
      <w:lvlJc w:val="right"/>
      <w:pPr>
        <w:tabs>
          <w:tab w:val="num" w:pos="1440"/>
        </w:tabs>
        <w:ind w:left="1440" w:hanging="180"/>
      </w:pPr>
    </w:lvl>
    <w:lvl w:ilvl="3" w:tplc="0C0A000F">
      <w:start w:val="1"/>
      <w:numFmt w:val="decimal"/>
      <w:lvlText w:val="%4."/>
      <w:lvlJc w:val="left"/>
      <w:pPr>
        <w:tabs>
          <w:tab w:val="num" w:pos="2160"/>
        </w:tabs>
        <w:ind w:left="2160" w:hanging="360"/>
      </w:pPr>
    </w:lvl>
    <w:lvl w:ilvl="4" w:tplc="0C0A0019">
      <w:start w:val="1"/>
      <w:numFmt w:val="lowerLetter"/>
      <w:lvlText w:val="%5."/>
      <w:lvlJc w:val="left"/>
      <w:pPr>
        <w:tabs>
          <w:tab w:val="num" w:pos="2880"/>
        </w:tabs>
        <w:ind w:left="2880" w:hanging="360"/>
      </w:pPr>
    </w:lvl>
    <w:lvl w:ilvl="5" w:tplc="0C0A001B">
      <w:start w:val="1"/>
      <w:numFmt w:val="lowerRoman"/>
      <w:lvlText w:val="%6."/>
      <w:lvlJc w:val="right"/>
      <w:pPr>
        <w:tabs>
          <w:tab w:val="num" w:pos="3600"/>
        </w:tabs>
        <w:ind w:left="3600" w:hanging="180"/>
      </w:pPr>
    </w:lvl>
    <w:lvl w:ilvl="6" w:tplc="0C0A000F">
      <w:start w:val="1"/>
      <w:numFmt w:val="decimal"/>
      <w:lvlText w:val="%7."/>
      <w:lvlJc w:val="left"/>
      <w:pPr>
        <w:tabs>
          <w:tab w:val="num" w:pos="4320"/>
        </w:tabs>
        <w:ind w:left="4320" w:hanging="360"/>
      </w:pPr>
    </w:lvl>
    <w:lvl w:ilvl="7" w:tplc="0C0A0019">
      <w:start w:val="1"/>
      <w:numFmt w:val="lowerLetter"/>
      <w:lvlText w:val="%8."/>
      <w:lvlJc w:val="left"/>
      <w:pPr>
        <w:tabs>
          <w:tab w:val="num" w:pos="5040"/>
        </w:tabs>
        <w:ind w:left="5040" w:hanging="360"/>
      </w:pPr>
    </w:lvl>
    <w:lvl w:ilvl="8" w:tplc="0C0A001B">
      <w:start w:val="1"/>
      <w:numFmt w:val="lowerRoman"/>
      <w:lvlText w:val="%9."/>
      <w:lvlJc w:val="right"/>
      <w:pPr>
        <w:tabs>
          <w:tab w:val="num" w:pos="5760"/>
        </w:tabs>
        <w:ind w:left="5760" w:hanging="180"/>
      </w:pPr>
    </w:lvl>
  </w:abstractNum>
  <w:abstractNum w:abstractNumId="26">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7">
    <w:nsid w:val="53FD6AC3"/>
    <w:multiLevelType w:val="hybridMultilevel"/>
    <w:tmpl w:val="069C10F2"/>
    <w:lvl w:ilvl="0" w:tplc="8446E1FE">
      <w:start w:val="1"/>
      <w:numFmt w:val="lowerLetter"/>
      <w:lvlText w:val="%1)"/>
      <w:lvlJc w:val="left"/>
      <w:pPr>
        <w:ind w:left="360" w:hanging="360"/>
      </w:pPr>
    </w:lvl>
    <w:lvl w:ilvl="1" w:tplc="64BA9D72">
      <w:start w:val="1"/>
      <w:numFmt w:val="lowerLetter"/>
      <w:lvlText w:val="%2."/>
      <w:lvlJc w:val="left"/>
      <w:pPr>
        <w:ind w:left="1080" w:hanging="360"/>
      </w:pPr>
    </w:lvl>
    <w:lvl w:ilvl="2" w:tplc="937A5A72">
      <w:start w:val="1"/>
      <w:numFmt w:val="lowerRoman"/>
      <w:lvlText w:val="%3."/>
      <w:lvlJc w:val="right"/>
      <w:pPr>
        <w:ind w:left="1800" w:hanging="180"/>
      </w:pPr>
    </w:lvl>
    <w:lvl w:ilvl="3" w:tplc="61F0B0DC">
      <w:start w:val="1"/>
      <w:numFmt w:val="decimal"/>
      <w:lvlText w:val="%4."/>
      <w:lvlJc w:val="left"/>
      <w:pPr>
        <w:ind w:left="2520" w:hanging="360"/>
      </w:pPr>
    </w:lvl>
    <w:lvl w:ilvl="4" w:tplc="67663A70">
      <w:start w:val="1"/>
      <w:numFmt w:val="lowerLetter"/>
      <w:lvlText w:val="%5."/>
      <w:lvlJc w:val="left"/>
      <w:pPr>
        <w:ind w:left="3240" w:hanging="360"/>
      </w:pPr>
    </w:lvl>
    <w:lvl w:ilvl="5" w:tplc="5498A86A">
      <w:start w:val="1"/>
      <w:numFmt w:val="lowerRoman"/>
      <w:lvlText w:val="%6."/>
      <w:lvlJc w:val="right"/>
      <w:pPr>
        <w:ind w:left="3960" w:hanging="180"/>
      </w:pPr>
    </w:lvl>
    <w:lvl w:ilvl="6" w:tplc="7C486604">
      <w:start w:val="1"/>
      <w:numFmt w:val="decimal"/>
      <w:lvlText w:val="%7."/>
      <w:lvlJc w:val="left"/>
      <w:pPr>
        <w:ind w:left="4680" w:hanging="360"/>
      </w:pPr>
    </w:lvl>
    <w:lvl w:ilvl="7" w:tplc="21CE2E1E">
      <w:start w:val="1"/>
      <w:numFmt w:val="lowerLetter"/>
      <w:lvlText w:val="%8."/>
      <w:lvlJc w:val="left"/>
      <w:pPr>
        <w:ind w:left="5400" w:hanging="360"/>
      </w:pPr>
    </w:lvl>
    <w:lvl w:ilvl="8" w:tplc="95DEE730">
      <w:start w:val="1"/>
      <w:numFmt w:val="lowerRoman"/>
      <w:lvlText w:val="%9."/>
      <w:lvlJc w:val="right"/>
      <w:pPr>
        <w:ind w:left="6120" w:hanging="180"/>
      </w:pPr>
    </w:lvl>
  </w:abstractNum>
  <w:abstractNum w:abstractNumId="28">
    <w:nsid w:val="569A250E"/>
    <w:multiLevelType w:val="hybridMultilevel"/>
    <w:tmpl w:val="AC06DDB6"/>
    <w:lvl w:ilvl="0" w:tplc="0C0A0003">
      <w:start w:val="1"/>
      <w:numFmt w:val="lowerLetter"/>
      <w:lvlText w:val="%1)"/>
      <w:lvlJc w:val="left"/>
      <w:pPr>
        <w:ind w:left="360" w:hanging="360"/>
      </w:pPr>
      <w:rPr>
        <w:b/>
        <w:sz w:val="20"/>
        <w:szCs w:val="20"/>
      </w:rPr>
    </w:lvl>
    <w:lvl w:ilvl="1" w:tplc="0C0A0003">
      <w:start w:val="1"/>
      <w:numFmt w:val="lowerLetter"/>
      <w:lvlText w:val="%2."/>
      <w:lvlJc w:val="left"/>
      <w:pPr>
        <w:ind w:left="1080" w:hanging="360"/>
      </w:pPr>
    </w:lvl>
    <w:lvl w:ilvl="2" w:tplc="0C0A0005">
      <w:start w:val="1"/>
      <w:numFmt w:val="lowerRoman"/>
      <w:lvlText w:val="%3."/>
      <w:lvlJc w:val="right"/>
      <w:pPr>
        <w:ind w:left="1800" w:hanging="180"/>
      </w:pPr>
    </w:lvl>
    <w:lvl w:ilvl="3" w:tplc="0C0A0001">
      <w:start w:val="1"/>
      <w:numFmt w:val="decimal"/>
      <w:lvlText w:val="%4."/>
      <w:lvlJc w:val="left"/>
      <w:pPr>
        <w:ind w:left="2520" w:hanging="360"/>
      </w:pPr>
    </w:lvl>
    <w:lvl w:ilvl="4" w:tplc="0C0A0003">
      <w:start w:val="1"/>
      <w:numFmt w:val="lowerLetter"/>
      <w:lvlText w:val="%5."/>
      <w:lvlJc w:val="left"/>
      <w:pPr>
        <w:ind w:left="3240" w:hanging="360"/>
      </w:pPr>
    </w:lvl>
    <w:lvl w:ilvl="5" w:tplc="0C0A0005">
      <w:start w:val="1"/>
      <w:numFmt w:val="lowerRoman"/>
      <w:lvlText w:val="%6."/>
      <w:lvlJc w:val="right"/>
      <w:pPr>
        <w:ind w:left="3960" w:hanging="180"/>
      </w:pPr>
    </w:lvl>
    <w:lvl w:ilvl="6" w:tplc="0C0A0001">
      <w:start w:val="1"/>
      <w:numFmt w:val="decimal"/>
      <w:lvlText w:val="%7."/>
      <w:lvlJc w:val="left"/>
      <w:pPr>
        <w:ind w:left="4680" w:hanging="360"/>
      </w:pPr>
    </w:lvl>
    <w:lvl w:ilvl="7" w:tplc="0C0A0003">
      <w:start w:val="1"/>
      <w:numFmt w:val="lowerLetter"/>
      <w:lvlText w:val="%8."/>
      <w:lvlJc w:val="left"/>
      <w:pPr>
        <w:ind w:left="5400" w:hanging="360"/>
      </w:pPr>
    </w:lvl>
    <w:lvl w:ilvl="8" w:tplc="0C0A0005">
      <w:start w:val="1"/>
      <w:numFmt w:val="lowerRoman"/>
      <w:lvlText w:val="%9."/>
      <w:lvlJc w:val="right"/>
      <w:pPr>
        <w:ind w:left="6120" w:hanging="180"/>
      </w:pPr>
    </w:lvl>
  </w:abstractNum>
  <w:abstractNum w:abstractNumId="29">
    <w:nsid w:val="5B533A47"/>
    <w:multiLevelType w:val="hybridMultilevel"/>
    <w:tmpl w:val="DEF6384A"/>
    <w:lvl w:ilvl="0" w:tplc="21E6E108">
      <w:start w:val="1"/>
      <w:numFmt w:val="decimal"/>
      <w:lvlText w:val="%1."/>
      <w:lvlJc w:val="left"/>
      <w:pPr>
        <w:ind w:left="720" w:hanging="360"/>
      </w:pPr>
      <w:rPr>
        <w:b w:val="0"/>
        <w:i w:val="0"/>
      </w:rPr>
    </w:lvl>
    <w:lvl w:ilvl="1" w:tplc="A928D206">
      <w:start w:val="1"/>
      <w:numFmt w:val="lowerLetter"/>
      <w:lvlText w:val="%2."/>
      <w:lvlJc w:val="left"/>
      <w:pPr>
        <w:ind w:left="1440" w:hanging="360"/>
      </w:pPr>
    </w:lvl>
    <w:lvl w:ilvl="2" w:tplc="E7A89868">
      <w:start w:val="1"/>
      <w:numFmt w:val="lowerRoman"/>
      <w:lvlText w:val="%3."/>
      <w:lvlJc w:val="right"/>
      <w:pPr>
        <w:ind w:left="2160" w:hanging="180"/>
      </w:pPr>
    </w:lvl>
    <w:lvl w:ilvl="3" w:tplc="7D70BB7E">
      <w:start w:val="1"/>
      <w:numFmt w:val="decimal"/>
      <w:lvlText w:val="%4."/>
      <w:lvlJc w:val="left"/>
      <w:pPr>
        <w:ind w:left="2880" w:hanging="360"/>
      </w:pPr>
    </w:lvl>
    <w:lvl w:ilvl="4" w:tplc="8ABA6DFA">
      <w:start w:val="1"/>
      <w:numFmt w:val="lowerLetter"/>
      <w:lvlText w:val="%5."/>
      <w:lvlJc w:val="left"/>
      <w:pPr>
        <w:ind w:left="3600" w:hanging="360"/>
      </w:pPr>
    </w:lvl>
    <w:lvl w:ilvl="5" w:tplc="A7365162">
      <w:start w:val="1"/>
      <w:numFmt w:val="lowerRoman"/>
      <w:lvlText w:val="%6."/>
      <w:lvlJc w:val="right"/>
      <w:pPr>
        <w:ind w:left="4320" w:hanging="180"/>
      </w:pPr>
    </w:lvl>
    <w:lvl w:ilvl="6" w:tplc="A3243A52">
      <w:start w:val="1"/>
      <w:numFmt w:val="decimal"/>
      <w:lvlText w:val="%7."/>
      <w:lvlJc w:val="left"/>
      <w:pPr>
        <w:ind w:left="5040" w:hanging="360"/>
      </w:pPr>
    </w:lvl>
    <w:lvl w:ilvl="7" w:tplc="B24A430A">
      <w:start w:val="1"/>
      <w:numFmt w:val="lowerLetter"/>
      <w:lvlText w:val="%8."/>
      <w:lvlJc w:val="left"/>
      <w:pPr>
        <w:ind w:left="5760" w:hanging="360"/>
      </w:pPr>
    </w:lvl>
    <w:lvl w:ilvl="8" w:tplc="5590E7A4">
      <w:start w:val="1"/>
      <w:numFmt w:val="lowerRoman"/>
      <w:lvlText w:val="%9."/>
      <w:lvlJc w:val="right"/>
      <w:pPr>
        <w:ind w:left="6480" w:hanging="180"/>
      </w:pPr>
    </w:lvl>
  </w:abstractNum>
  <w:abstractNum w:abstractNumId="30">
    <w:nsid w:val="5F25476F"/>
    <w:multiLevelType w:val="hybridMultilevel"/>
    <w:tmpl w:val="75CCA614"/>
    <w:lvl w:ilvl="0" w:tplc="B65ED114">
      <w:start w:val="1"/>
      <w:numFmt w:val="bullet"/>
      <w:lvlText w:val="o"/>
      <w:lvlJc w:val="left"/>
      <w:pPr>
        <w:ind w:left="983" w:hanging="360"/>
      </w:pPr>
      <w:rPr>
        <w:rFonts w:ascii="Calibri Light" w:hAnsi="Calibri Light" w:cs="Calibri Light" w:hint="default"/>
      </w:rPr>
    </w:lvl>
    <w:lvl w:ilvl="1" w:tplc="80C466EC">
      <w:start w:val="1"/>
      <w:numFmt w:val="bullet"/>
      <w:lvlText w:val="o"/>
      <w:lvlJc w:val="left"/>
      <w:pPr>
        <w:ind w:left="1703" w:hanging="360"/>
      </w:pPr>
      <w:rPr>
        <w:rFonts w:ascii="Calibri Light" w:hAnsi="Calibri Light" w:cs="Calibri Light" w:hint="default"/>
      </w:rPr>
    </w:lvl>
    <w:lvl w:ilvl="2" w:tplc="E1261EEC">
      <w:start w:val="1"/>
      <w:numFmt w:val="bullet"/>
      <w:lvlText w:val=""/>
      <w:lvlJc w:val="left"/>
      <w:pPr>
        <w:ind w:left="2423" w:hanging="360"/>
      </w:pPr>
      <w:rPr>
        <w:rFonts w:ascii="Optimum" w:hAnsi="Optimum" w:hint="default"/>
      </w:rPr>
    </w:lvl>
    <w:lvl w:ilvl="3" w:tplc="98AC7D74">
      <w:start w:val="1"/>
      <w:numFmt w:val="bullet"/>
      <w:lvlText w:val=""/>
      <w:lvlJc w:val="left"/>
      <w:pPr>
        <w:ind w:left="3143" w:hanging="360"/>
      </w:pPr>
      <w:rPr>
        <w:rFonts w:ascii="Britannic Bold" w:hAnsi="Britannic Bold" w:hint="default"/>
      </w:rPr>
    </w:lvl>
    <w:lvl w:ilvl="4" w:tplc="4BAA24F8">
      <w:start w:val="1"/>
      <w:numFmt w:val="bullet"/>
      <w:lvlText w:val="o"/>
      <w:lvlJc w:val="left"/>
      <w:pPr>
        <w:ind w:left="3863" w:hanging="360"/>
      </w:pPr>
      <w:rPr>
        <w:rFonts w:ascii="Calibri Light" w:hAnsi="Calibri Light" w:cs="Calibri Light" w:hint="default"/>
      </w:rPr>
    </w:lvl>
    <w:lvl w:ilvl="5" w:tplc="B2A84D82">
      <w:start w:val="1"/>
      <w:numFmt w:val="bullet"/>
      <w:lvlText w:val=""/>
      <w:lvlJc w:val="left"/>
      <w:pPr>
        <w:ind w:left="4583" w:hanging="360"/>
      </w:pPr>
      <w:rPr>
        <w:rFonts w:ascii="Optimum" w:hAnsi="Optimum" w:hint="default"/>
      </w:rPr>
    </w:lvl>
    <w:lvl w:ilvl="6" w:tplc="EA28B16A">
      <w:start w:val="1"/>
      <w:numFmt w:val="bullet"/>
      <w:lvlText w:val=""/>
      <w:lvlJc w:val="left"/>
      <w:pPr>
        <w:ind w:left="5303" w:hanging="360"/>
      </w:pPr>
      <w:rPr>
        <w:rFonts w:ascii="Britannic Bold" w:hAnsi="Britannic Bold" w:hint="default"/>
      </w:rPr>
    </w:lvl>
    <w:lvl w:ilvl="7" w:tplc="C3203050">
      <w:start w:val="1"/>
      <w:numFmt w:val="bullet"/>
      <w:lvlText w:val="o"/>
      <w:lvlJc w:val="left"/>
      <w:pPr>
        <w:ind w:left="6023" w:hanging="360"/>
      </w:pPr>
      <w:rPr>
        <w:rFonts w:ascii="Calibri Light" w:hAnsi="Calibri Light" w:cs="Calibri Light" w:hint="default"/>
      </w:rPr>
    </w:lvl>
    <w:lvl w:ilvl="8" w:tplc="EE3AF022">
      <w:start w:val="1"/>
      <w:numFmt w:val="bullet"/>
      <w:lvlText w:val=""/>
      <w:lvlJc w:val="left"/>
      <w:pPr>
        <w:ind w:left="6743" w:hanging="360"/>
      </w:pPr>
      <w:rPr>
        <w:rFonts w:ascii="Optimum" w:hAnsi="Optimum" w:hint="default"/>
      </w:rPr>
    </w:lvl>
  </w:abstractNum>
  <w:abstractNum w:abstractNumId="31">
    <w:nsid w:val="63894457"/>
    <w:multiLevelType w:val="hybridMultilevel"/>
    <w:tmpl w:val="4B626B3A"/>
    <w:lvl w:ilvl="0" w:tplc="E6667E54">
      <w:start w:val="1"/>
      <w:numFmt w:val="bullet"/>
      <w:lvlText w:val=""/>
      <w:lvlJc w:val="left"/>
      <w:pPr>
        <w:ind w:left="1080" w:hanging="360"/>
      </w:pPr>
      <w:rPr>
        <w:rFonts w:ascii="Wingdings" w:hAnsi="Wingdings" w:hint="default"/>
      </w:rPr>
    </w:lvl>
    <w:lvl w:ilvl="1" w:tplc="EEB410CC">
      <w:start w:val="1"/>
      <w:numFmt w:val="bullet"/>
      <w:lvlText w:val=""/>
      <w:lvlJc w:val="left"/>
      <w:pPr>
        <w:ind w:left="1800" w:hanging="360"/>
      </w:pPr>
      <w:rPr>
        <w:rFonts w:ascii="Wingdings" w:hAnsi="Wingdings" w:hint="default"/>
      </w:rPr>
    </w:lvl>
    <w:lvl w:ilvl="2" w:tplc="B64ADF4A" w:tentative="1">
      <w:start w:val="1"/>
      <w:numFmt w:val="bullet"/>
      <w:lvlText w:val=""/>
      <w:lvlJc w:val="left"/>
      <w:pPr>
        <w:ind w:left="2520" w:hanging="360"/>
      </w:pPr>
      <w:rPr>
        <w:rFonts w:ascii="Wingdings" w:hAnsi="Wingdings" w:hint="default"/>
      </w:rPr>
    </w:lvl>
    <w:lvl w:ilvl="3" w:tplc="9624540C" w:tentative="1">
      <w:start w:val="1"/>
      <w:numFmt w:val="bullet"/>
      <w:lvlText w:val=""/>
      <w:lvlJc w:val="left"/>
      <w:pPr>
        <w:ind w:left="3240" w:hanging="360"/>
      </w:pPr>
      <w:rPr>
        <w:rFonts w:ascii="Symbol" w:hAnsi="Symbol" w:hint="default"/>
      </w:rPr>
    </w:lvl>
    <w:lvl w:ilvl="4" w:tplc="B48E5104" w:tentative="1">
      <w:start w:val="1"/>
      <w:numFmt w:val="bullet"/>
      <w:lvlText w:val="o"/>
      <w:lvlJc w:val="left"/>
      <w:pPr>
        <w:ind w:left="3960" w:hanging="360"/>
      </w:pPr>
      <w:rPr>
        <w:rFonts w:ascii="Courier New" w:hAnsi="Courier New" w:cs="Courier New" w:hint="default"/>
      </w:rPr>
    </w:lvl>
    <w:lvl w:ilvl="5" w:tplc="6B6EE75E" w:tentative="1">
      <w:start w:val="1"/>
      <w:numFmt w:val="bullet"/>
      <w:lvlText w:val=""/>
      <w:lvlJc w:val="left"/>
      <w:pPr>
        <w:ind w:left="4680" w:hanging="360"/>
      </w:pPr>
      <w:rPr>
        <w:rFonts w:ascii="Wingdings" w:hAnsi="Wingdings" w:hint="default"/>
      </w:rPr>
    </w:lvl>
    <w:lvl w:ilvl="6" w:tplc="9CDADA8A" w:tentative="1">
      <w:start w:val="1"/>
      <w:numFmt w:val="bullet"/>
      <w:lvlText w:val=""/>
      <w:lvlJc w:val="left"/>
      <w:pPr>
        <w:ind w:left="5400" w:hanging="360"/>
      </w:pPr>
      <w:rPr>
        <w:rFonts w:ascii="Symbol" w:hAnsi="Symbol" w:hint="default"/>
      </w:rPr>
    </w:lvl>
    <w:lvl w:ilvl="7" w:tplc="9732F2B0" w:tentative="1">
      <w:start w:val="1"/>
      <w:numFmt w:val="bullet"/>
      <w:lvlText w:val="o"/>
      <w:lvlJc w:val="left"/>
      <w:pPr>
        <w:ind w:left="6120" w:hanging="360"/>
      </w:pPr>
      <w:rPr>
        <w:rFonts w:ascii="Courier New" w:hAnsi="Courier New" w:cs="Courier New" w:hint="default"/>
      </w:rPr>
    </w:lvl>
    <w:lvl w:ilvl="8" w:tplc="F2E498A0" w:tentative="1">
      <w:start w:val="1"/>
      <w:numFmt w:val="bullet"/>
      <w:lvlText w:val=""/>
      <w:lvlJc w:val="left"/>
      <w:pPr>
        <w:ind w:left="6840" w:hanging="360"/>
      </w:pPr>
      <w:rPr>
        <w:rFonts w:ascii="Wingdings" w:hAnsi="Wingdings" w:hint="default"/>
      </w:rPr>
    </w:lvl>
  </w:abstractNum>
  <w:abstractNum w:abstractNumId="32">
    <w:nsid w:val="649625E0"/>
    <w:multiLevelType w:val="hybridMultilevel"/>
    <w:tmpl w:val="C63EE8CE"/>
    <w:lvl w:ilvl="0" w:tplc="425E6B66">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81408D1"/>
    <w:multiLevelType w:val="hybridMultilevel"/>
    <w:tmpl w:val="ED043A98"/>
    <w:lvl w:ilvl="0" w:tplc="01D8F246">
      <w:start w:val="1"/>
      <w:numFmt w:val="lowerLetter"/>
      <w:lvlText w:val="%1)"/>
      <w:lvlJc w:val="left"/>
      <w:pPr>
        <w:ind w:left="360" w:hanging="360"/>
      </w:pPr>
    </w:lvl>
    <w:lvl w:ilvl="1" w:tplc="EBDE2750">
      <w:start w:val="1"/>
      <w:numFmt w:val="lowerLetter"/>
      <w:lvlText w:val="%2."/>
      <w:lvlJc w:val="left"/>
      <w:pPr>
        <w:ind w:left="1080" w:hanging="360"/>
      </w:pPr>
    </w:lvl>
    <w:lvl w:ilvl="2" w:tplc="833885AE">
      <w:start w:val="1"/>
      <w:numFmt w:val="lowerRoman"/>
      <w:lvlText w:val="%3."/>
      <w:lvlJc w:val="right"/>
      <w:pPr>
        <w:ind w:left="1800" w:hanging="180"/>
      </w:pPr>
    </w:lvl>
    <w:lvl w:ilvl="3" w:tplc="D960EB9A">
      <w:start w:val="1"/>
      <w:numFmt w:val="decimal"/>
      <w:lvlText w:val="%4."/>
      <w:lvlJc w:val="left"/>
      <w:pPr>
        <w:ind w:left="2520" w:hanging="360"/>
      </w:pPr>
    </w:lvl>
    <w:lvl w:ilvl="4" w:tplc="3356BCE6">
      <w:start w:val="1"/>
      <w:numFmt w:val="lowerLetter"/>
      <w:lvlText w:val="%5."/>
      <w:lvlJc w:val="left"/>
      <w:pPr>
        <w:ind w:left="3240" w:hanging="360"/>
      </w:pPr>
    </w:lvl>
    <w:lvl w:ilvl="5" w:tplc="502AC384">
      <w:start w:val="1"/>
      <w:numFmt w:val="lowerRoman"/>
      <w:lvlText w:val="%6."/>
      <w:lvlJc w:val="right"/>
      <w:pPr>
        <w:ind w:left="3960" w:hanging="180"/>
      </w:pPr>
    </w:lvl>
    <w:lvl w:ilvl="6" w:tplc="54A83BB4">
      <w:start w:val="1"/>
      <w:numFmt w:val="decimal"/>
      <w:lvlText w:val="%7."/>
      <w:lvlJc w:val="left"/>
      <w:pPr>
        <w:ind w:left="4680" w:hanging="360"/>
      </w:pPr>
    </w:lvl>
    <w:lvl w:ilvl="7" w:tplc="E3D4CAA0">
      <w:start w:val="1"/>
      <w:numFmt w:val="lowerLetter"/>
      <w:lvlText w:val="%8."/>
      <w:lvlJc w:val="left"/>
      <w:pPr>
        <w:ind w:left="5400" w:hanging="360"/>
      </w:pPr>
    </w:lvl>
    <w:lvl w:ilvl="8" w:tplc="E1E00C4C">
      <w:start w:val="1"/>
      <w:numFmt w:val="lowerRoman"/>
      <w:lvlText w:val="%9."/>
      <w:lvlJc w:val="right"/>
      <w:pPr>
        <w:ind w:left="6120" w:hanging="180"/>
      </w:pPr>
    </w:lvl>
  </w:abstractNum>
  <w:abstractNum w:abstractNumId="34">
    <w:nsid w:val="70C45F2E"/>
    <w:multiLevelType w:val="hybridMultilevel"/>
    <w:tmpl w:val="794CBE8A"/>
    <w:lvl w:ilvl="0" w:tplc="E2B27E26">
      <w:start w:val="1"/>
      <w:numFmt w:val="bullet"/>
      <w:lvlText w:val=""/>
      <w:lvlJc w:val="left"/>
      <w:pPr>
        <w:ind w:left="720" w:hanging="360"/>
      </w:pPr>
      <w:rPr>
        <w:rFonts w:ascii="Wingdings" w:hAnsi="Wingdings" w:hint="default"/>
      </w:rPr>
    </w:lvl>
    <w:lvl w:ilvl="1" w:tplc="EAA684CC" w:tentative="1">
      <w:start w:val="1"/>
      <w:numFmt w:val="bullet"/>
      <w:lvlText w:val="o"/>
      <w:lvlJc w:val="left"/>
      <w:pPr>
        <w:ind w:left="1440" w:hanging="360"/>
      </w:pPr>
      <w:rPr>
        <w:rFonts w:ascii="Courier New" w:hAnsi="Courier New" w:cs="Courier New" w:hint="default"/>
      </w:rPr>
    </w:lvl>
    <w:lvl w:ilvl="2" w:tplc="0D9A2574" w:tentative="1">
      <w:start w:val="1"/>
      <w:numFmt w:val="bullet"/>
      <w:lvlText w:val=""/>
      <w:lvlJc w:val="left"/>
      <w:pPr>
        <w:ind w:left="2160" w:hanging="360"/>
      </w:pPr>
      <w:rPr>
        <w:rFonts w:ascii="Wingdings" w:hAnsi="Wingdings" w:hint="default"/>
      </w:rPr>
    </w:lvl>
    <w:lvl w:ilvl="3" w:tplc="2970F572" w:tentative="1">
      <w:start w:val="1"/>
      <w:numFmt w:val="bullet"/>
      <w:lvlText w:val=""/>
      <w:lvlJc w:val="left"/>
      <w:pPr>
        <w:ind w:left="2880" w:hanging="360"/>
      </w:pPr>
      <w:rPr>
        <w:rFonts w:ascii="Symbol" w:hAnsi="Symbol" w:hint="default"/>
      </w:rPr>
    </w:lvl>
    <w:lvl w:ilvl="4" w:tplc="A3E2ACDC" w:tentative="1">
      <w:start w:val="1"/>
      <w:numFmt w:val="bullet"/>
      <w:lvlText w:val="o"/>
      <w:lvlJc w:val="left"/>
      <w:pPr>
        <w:ind w:left="3600" w:hanging="360"/>
      </w:pPr>
      <w:rPr>
        <w:rFonts w:ascii="Courier New" w:hAnsi="Courier New" w:cs="Courier New" w:hint="default"/>
      </w:rPr>
    </w:lvl>
    <w:lvl w:ilvl="5" w:tplc="FF38C410" w:tentative="1">
      <w:start w:val="1"/>
      <w:numFmt w:val="bullet"/>
      <w:lvlText w:val=""/>
      <w:lvlJc w:val="left"/>
      <w:pPr>
        <w:ind w:left="4320" w:hanging="360"/>
      </w:pPr>
      <w:rPr>
        <w:rFonts w:ascii="Wingdings" w:hAnsi="Wingdings" w:hint="default"/>
      </w:rPr>
    </w:lvl>
    <w:lvl w:ilvl="6" w:tplc="2E526500" w:tentative="1">
      <w:start w:val="1"/>
      <w:numFmt w:val="bullet"/>
      <w:lvlText w:val=""/>
      <w:lvlJc w:val="left"/>
      <w:pPr>
        <w:ind w:left="5040" w:hanging="360"/>
      </w:pPr>
      <w:rPr>
        <w:rFonts w:ascii="Symbol" w:hAnsi="Symbol" w:hint="default"/>
      </w:rPr>
    </w:lvl>
    <w:lvl w:ilvl="7" w:tplc="2A485382" w:tentative="1">
      <w:start w:val="1"/>
      <w:numFmt w:val="bullet"/>
      <w:lvlText w:val="o"/>
      <w:lvlJc w:val="left"/>
      <w:pPr>
        <w:ind w:left="5760" w:hanging="360"/>
      </w:pPr>
      <w:rPr>
        <w:rFonts w:ascii="Courier New" w:hAnsi="Courier New" w:cs="Courier New" w:hint="default"/>
      </w:rPr>
    </w:lvl>
    <w:lvl w:ilvl="8" w:tplc="F65255FC" w:tentative="1">
      <w:start w:val="1"/>
      <w:numFmt w:val="bullet"/>
      <w:lvlText w:val=""/>
      <w:lvlJc w:val="left"/>
      <w:pPr>
        <w:ind w:left="6480" w:hanging="360"/>
      </w:pPr>
      <w:rPr>
        <w:rFonts w:ascii="Wingdings" w:hAnsi="Wingdings" w:hint="default"/>
      </w:rPr>
    </w:lvl>
  </w:abstractNum>
  <w:abstractNum w:abstractNumId="35">
    <w:nsid w:val="796F6E31"/>
    <w:multiLevelType w:val="hybridMultilevel"/>
    <w:tmpl w:val="5DD8B678"/>
    <w:lvl w:ilvl="0" w:tplc="B1A0B590">
      <w:start w:val="4"/>
      <w:numFmt w:val="decimal"/>
      <w:lvlText w:val="%1."/>
      <w:lvlJc w:val="left"/>
      <w:pPr>
        <w:tabs>
          <w:tab w:val="num" w:pos="720"/>
        </w:tabs>
        <w:ind w:left="720" w:hanging="360"/>
      </w:pPr>
      <w:rPr>
        <w:rFonts w:cs="Times New Roman" w:hint="default"/>
      </w:rPr>
    </w:lvl>
    <w:lvl w:ilvl="1" w:tplc="D952B190" w:tentative="1">
      <w:start w:val="1"/>
      <w:numFmt w:val="lowerLetter"/>
      <w:lvlText w:val="%2."/>
      <w:lvlJc w:val="left"/>
      <w:pPr>
        <w:tabs>
          <w:tab w:val="num" w:pos="1440"/>
        </w:tabs>
        <w:ind w:left="1440" w:hanging="360"/>
      </w:pPr>
      <w:rPr>
        <w:rFonts w:cs="Times New Roman"/>
      </w:rPr>
    </w:lvl>
    <w:lvl w:ilvl="2" w:tplc="66428E56" w:tentative="1">
      <w:start w:val="1"/>
      <w:numFmt w:val="lowerRoman"/>
      <w:lvlText w:val="%3."/>
      <w:lvlJc w:val="right"/>
      <w:pPr>
        <w:tabs>
          <w:tab w:val="num" w:pos="2160"/>
        </w:tabs>
        <w:ind w:left="2160" w:hanging="180"/>
      </w:pPr>
      <w:rPr>
        <w:rFonts w:cs="Times New Roman"/>
      </w:rPr>
    </w:lvl>
    <w:lvl w:ilvl="3" w:tplc="14704F24" w:tentative="1">
      <w:start w:val="1"/>
      <w:numFmt w:val="decimal"/>
      <w:lvlText w:val="%4."/>
      <w:lvlJc w:val="left"/>
      <w:pPr>
        <w:tabs>
          <w:tab w:val="num" w:pos="2880"/>
        </w:tabs>
        <w:ind w:left="2880" w:hanging="360"/>
      </w:pPr>
      <w:rPr>
        <w:rFonts w:cs="Times New Roman"/>
      </w:rPr>
    </w:lvl>
    <w:lvl w:ilvl="4" w:tplc="71206730" w:tentative="1">
      <w:start w:val="1"/>
      <w:numFmt w:val="lowerLetter"/>
      <w:lvlText w:val="%5."/>
      <w:lvlJc w:val="left"/>
      <w:pPr>
        <w:tabs>
          <w:tab w:val="num" w:pos="3600"/>
        </w:tabs>
        <w:ind w:left="3600" w:hanging="360"/>
      </w:pPr>
      <w:rPr>
        <w:rFonts w:cs="Times New Roman"/>
      </w:rPr>
    </w:lvl>
    <w:lvl w:ilvl="5" w:tplc="F8928A38" w:tentative="1">
      <w:start w:val="1"/>
      <w:numFmt w:val="lowerRoman"/>
      <w:lvlText w:val="%6."/>
      <w:lvlJc w:val="right"/>
      <w:pPr>
        <w:tabs>
          <w:tab w:val="num" w:pos="4320"/>
        </w:tabs>
        <w:ind w:left="4320" w:hanging="180"/>
      </w:pPr>
      <w:rPr>
        <w:rFonts w:cs="Times New Roman"/>
      </w:rPr>
    </w:lvl>
    <w:lvl w:ilvl="6" w:tplc="29483C76" w:tentative="1">
      <w:start w:val="1"/>
      <w:numFmt w:val="decimal"/>
      <w:lvlText w:val="%7."/>
      <w:lvlJc w:val="left"/>
      <w:pPr>
        <w:tabs>
          <w:tab w:val="num" w:pos="5040"/>
        </w:tabs>
        <w:ind w:left="5040" w:hanging="360"/>
      </w:pPr>
      <w:rPr>
        <w:rFonts w:cs="Times New Roman"/>
      </w:rPr>
    </w:lvl>
    <w:lvl w:ilvl="7" w:tplc="C8C6080A" w:tentative="1">
      <w:start w:val="1"/>
      <w:numFmt w:val="lowerLetter"/>
      <w:lvlText w:val="%8."/>
      <w:lvlJc w:val="left"/>
      <w:pPr>
        <w:tabs>
          <w:tab w:val="num" w:pos="5760"/>
        </w:tabs>
        <w:ind w:left="5760" w:hanging="360"/>
      </w:pPr>
      <w:rPr>
        <w:rFonts w:cs="Times New Roman"/>
      </w:rPr>
    </w:lvl>
    <w:lvl w:ilvl="8" w:tplc="E4589F68" w:tentative="1">
      <w:start w:val="1"/>
      <w:numFmt w:val="lowerRoman"/>
      <w:lvlText w:val="%9."/>
      <w:lvlJc w:val="right"/>
      <w:pPr>
        <w:tabs>
          <w:tab w:val="num" w:pos="6480"/>
        </w:tabs>
        <w:ind w:left="6480" w:hanging="180"/>
      </w:pPr>
      <w:rPr>
        <w:rFonts w:cs="Times New Roman"/>
      </w:rPr>
    </w:lvl>
  </w:abstractNum>
  <w:num w:numId="1">
    <w:abstractNumId w:val="7"/>
  </w:num>
  <w:num w:numId="2">
    <w:abstractNumId w:val="26"/>
  </w:num>
  <w:num w:numId="3">
    <w:abstractNumId w:val="22"/>
  </w:num>
  <w:num w:numId="4">
    <w:abstractNumId w:val="35"/>
  </w:num>
  <w:num w:numId="5">
    <w:abstractNumId w:val="32"/>
  </w:num>
  <w:num w:numId="6">
    <w:abstractNumId w:val="13"/>
  </w:num>
  <w:num w:numId="7">
    <w:abstractNumId w:val="9"/>
  </w:num>
  <w:num w:numId="8">
    <w:abstractNumId w:val="34"/>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24"/>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num>
  <w:num w:numId="24">
    <w:abstractNumId w:val="4"/>
  </w:num>
  <w:num w:numId="25">
    <w:abstractNumId w:val="3"/>
    <w:lvlOverride w:ilvl="0">
      <w:startOverride w:val="1"/>
    </w:lvlOverride>
  </w:num>
  <w:num w:numId="26">
    <w:abstractNumId w:val="2"/>
    <w:lvlOverride w:ilvl="0">
      <w:startOverride w:val="1"/>
    </w:lvlOverride>
  </w:num>
  <w:num w:numId="27">
    <w:abstractNumId w:val="1"/>
  </w:num>
  <w:num w:numId="28">
    <w:abstractNumId w:val="0"/>
  </w:num>
  <w:num w:numId="29">
    <w:abstractNumId w:val="5"/>
  </w:num>
  <w:num w:numId="30">
    <w:abstractNumId w:val="10"/>
  </w:num>
  <w:num w:numId="31">
    <w:abstractNumId w:val="14"/>
  </w:num>
  <w:num w:numId="32">
    <w:abstractNumId w:val="15"/>
  </w:num>
  <w:num w:numId="33">
    <w:abstractNumId w:val="20"/>
  </w:num>
  <w:num w:numId="34">
    <w:abstractNumId w:val="23"/>
  </w:num>
  <w:num w:numId="35">
    <w:abstractNumId w:val="25"/>
  </w:num>
  <w:num w:numId="36">
    <w:abstractNumId w:val="31"/>
  </w:num>
  <w:num w:numId="37">
    <w:abstractNumId w:val="17"/>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stylePaneFormatFilter w:val="3F01"/>
  <w:defaultTabStop w:val="708"/>
  <w:hyphenationZone w:val="425"/>
  <w:characterSpacingControl w:val="doNotCompress"/>
  <w:hdrShapeDefaults>
    <o:shapedefaults v:ext="edit" spidmax="23554" fill="f" fillcolor="white" stroke="f">
      <v:fill color="white" on="f"/>
      <v:stroke on="f"/>
    </o:shapedefaults>
  </w:hdrShapeDefaults>
  <w:footnotePr>
    <w:footnote w:id="-1"/>
    <w:footnote w:id="0"/>
  </w:footnotePr>
  <w:endnotePr>
    <w:endnote w:id="-1"/>
    <w:endnote w:id="0"/>
  </w:endnotePr>
  <w:compat/>
  <w:rsids>
    <w:rsidRoot w:val="00C1215C"/>
    <w:rsid w:val="000101D1"/>
    <w:rsid w:val="00020881"/>
    <w:rsid w:val="00024B1A"/>
    <w:rsid w:val="0002633C"/>
    <w:rsid w:val="0003229C"/>
    <w:rsid w:val="00051CF2"/>
    <w:rsid w:val="000622F4"/>
    <w:rsid w:val="00062619"/>
    <w:rsid w:val="00064A48"/>
    <w:rsid w:val="00065704"/>
    <w:rsid w:val="00075F0D"/>
    <w:rsid w:val="00076A14"/>
    <w:rsid w:val="00084A88"/>
    <w:rsid w:val="00084F58"/>
    <w:rsid w:val="00087075"/>
    <w:rsid w:val="000872F1"/>
    <w:rsid w:val="00094010"/>
    <w:rsid w:val="00097D13"/>
    <w:rsid w:val="000A039B"/>
    <w:rsid w:val="000A34FE"/>
    <w:rsid w:val="000A3C53"/>
    <w:rsid w:val="000A6FFE"/>
    <w:rsid w:val="000A7060"/>
    <w:rsid w:val="000B3CBA"/>
    <w:rsid w:val="000C029C"/>
    <w:rsid w:val="000C063F"/>
    <w:rsid w:val="000C25CD"/>
    <w:rsid w:val="000C5412"/>
    <w:rsid w:val="000C595C"/>
    <w:rsid w:val="000C6E5C"/>
    <w:rsid w:val="000D413F"/>
    <w:rsid w:val="000D5D0E"/>
    <w:rsid w:val="000D7E5E"/>
    <w:rsid w:val="000E0F74"/>
    <w:rsid w:val="000E32A4"/>
    <w:rsid w:val="000E6196"/>
    <w:rsid w:val="000E7E25"/>
    <w:rsid w:val="000F3343"/>
    <w:rsid w:val="000F4AD1"/>
    <w:rsid w:val="000F79FE"/>
    <w:rsid w:val="000F7C7F"/>
    <w:rsid w:val="00103EAB"/>
    <w:rsid w:val="00104A1F"/>
    <w:rsid w:val="001111C9"/>
    <w:rsid w:val="0011646B"/>
    <w:rsid w:val="00116A87"/>
    <w:rsid w:val="0013144A"/>
    <w:rsid w:val="001346F7"/>
    <w:rsid w:val="00135099"/>
    <w:rsid w:val="001354F8"/>
    <w:rsid w:val="00137041"/>
    <w:rsid w:val="00140A77"/>
    <w:rsid w:val="001427F1"/>
    <w:rsid w:val="00145FD8"/>
    <w:rsid w:val="00154E81"/>
    <w:rsid w:val="0017377F"/>
    <w:rsid w:val="0017714F"/>
    <w:rsid w:val="001B089E"/>
    <w:rsid w:val="001B0935"/>
    <w:rsid w:val="001B2698"/>
    <w:rsid w:val="001B2C07"/>
    <w:rsid w:val="001B60A8"/>
    <w:rsid w:val="001B7D07"/>
    <w:rsid w:val="001C49B5"/>
    <w:rsid w:val="001C672F"/>
    <w:rsid w:val="001C7D10"/>
    <w:rsid w:val="001D1A43"/>
    <w:rsid w:val="001D1B35"/>
    <w:rsid w:val="001D6450"/>
    <w:rsid w:val="001D67CD"/>
    <w:rsid w:val="001E03B7"/>
    <w:rsid w:val="001F1F8A"/>
    <w:rsid w:val="001F282B"/>
    <w:rsid w:val="001F31F5"/>
    <w:rsid w:val="001F42DB"/>
    <w:rsid w:val="001F4E98"/>
    <w:rsid w:val="001F532D"/>
    <w:rsid w:val="002028FD"/>
    <w:rsid w:val="002062DD"/>
    <w:rsid w:val="0021061E"/>
    <w:rsid w:val="00214B11"/>
    <w:rsid w:val="0022410B"/>
    <w:rsid w:val="002254ED"/>
    <w:rsid w:val="00230700"/>
    <w:rsid w:val="00230952"/>
    <w:rsid w:val="0023577F"/>
    <w:rsid w:val="00245860"/>
    <w:rsid w:val="00246EE4"/>
    <w:rsid w:val="0025348C"/>
    <w:rsid w:val="0025385D"/>
    <w:rsid w:val="00254D88"/>
    <w:rsid w:val="00261C54"/>
    <w:rsid w:val="00270E13"/>
    <w:rsid w:val="002751EE"/>
    <w:rsid w:val="0028275A"/>
    <w:rsid w:val="00285C0D"/>
    <w:rsid w:val="0029649C"/>
    <w:rsid w:val="002A0835"/>
    <w:rsid w:val="002A4F39"/>
    <w:rsid w:val="002B0A80"/>
    <w:rsid w:val="002B69AC"/>
    <w:rsid w:val="002C0B6A"/>
    <w:rsid w:val="002C1140"/>
    <w:rsid w:val="002C566D"/>
    <w:rsid w:val="002C5F4E"/>
    <w:rsid w:val="002C7BE9"/>
    <w:rsid w:val="002D27DD"/>
    <w:rsid w:val="002D45AA"/>
    <w:rsid w:val="002D4EBC"/>
    <w:rsid w:val="002D56C9"/>
    <w:rsid w:val="002E18B8"/>
    <w:rsid w:val="002E60EF"/>
    <w:rsid w:val="002F3B2C"/>
    <w:rsid w:val="002F5FB6"/>
    <w:rsid w:val="0030488F"/>
    <w:rsid w:val="003104D3"/>
    <w:rsid w:val="003261B4"/>
    <w:rsid w:val="00326E7E"/>
    <w:rsid w:val="0033223A"/>
    <w:rsid w:val="00336975"/>
    <w:rsid w:val="00341743"/>
    <w:rsid w:val="0035746F"/>
    <w:rsid w:val="00357CB3"/>
    <w:rsid w:val="00362F79"/>
    <w:rsid w:val="00367E4F"/>
    <w:rsid w:val="00374BA5"/>
    <w:rsid w:val="00375C2F"/>
    <w:rsid w:val="00375F47"/>
    <w:rsid w:val="0037662A"/>
    <w:rsid w:val="00383287"/>
    <w:rsid w:val="00384F41"/>
    <w:rsid w:val="00386F1B"/>
    <w:rsid w:val="00387191"/>
    <w:rsid w:val="00393483"/>
    <w:rsid w:val="00397D41"/>
    <w:rsid w:val="00397D85"/>
    <w:rsid w:val="003A2621"/>
    <w:rsid w:val="003A2A1F"/>
    <w:rsid w:val="003A2ADA"/>
    <w:rsid w:val="003A3680"/>
    <w:rsid w:val="003A4C16"/>
    <w:rsid w:val="003B0E05"/>
    <w:rsid w:val="003B2271"/>
    <w:rsid w:val="003B537F"/>
    <w:rsid w:val="003C4E34"/>
    <w:rsid w:val="003C6B95"/>
    <w:rsid w:val="003D020D"/>
    <w:rsid w:val="003D46AB"/>
    <w:rsid w:val="003D4EDE"/>
    <w:rsid w:val="003E470C"/>
    <w:rsid w:val="003F17C6"/>
    <w:rsid w:val="003F4942"/>
    <w:rsid w:val="003F76E3"/>
    <w:rsid w:val="00405A90"/>
    <w:rsid w:val="004238FB"/>
    <w:rsid w:val="00423CBD"/>
    <w:rsid w:val="004247C0"/>
    <w:rsid w:val="00426DE5"/>
    <w:rsid w:val="004301F5"/>
    <w:rsid w:val="0043052B"/>
    <w:rsid w:val="00436C38"/>
    <w:rsid w:val="00436ED7"/>
    <w:rsid w:val="00441E47"/>
    <w:rsid w:val="00450F99"/>
    <w:rsid w:val="004532CF"/>
    <w:rsid w:val="00455427"/>
    <w:rsid w:val="004566D8"/>
    <w:rsid w:val="00461B19"/>
    <w:rsid w:val="00464250"/>
    <w:rsid w:val="00470E18"/>
    <w:rsid w:val="004715C1"/>
    <w:rsid w:val="004773C0"/>
    <w:rsid w:val="0048250E"/>
    <w:rsid w:val="00482917"/>
    <w:rsid w:val="00484E4D"/>
    <w:rsid w:val="00487DF0"/>
    <w:rsid w:val="00492F42"/>
    <w:rsid w:val="00493973"/>
    <w:rsid w:val="004955D5"/>
    <w:rsid w:val="004959B0"/>
    <w:rsid w:val="004A1D4D"/>
    <w:rsid w:val="004A2190"/>
    <w:rsid w:val="004B0539"/>
    <w:rsid w:val="004B2F6E"/>
    <w:rsid w:val="004B3874"/>
    <w:rsid w:val="004C1CE2"/>
    <w:rsid w:val="004C74D3"/>
    <w:rsid w:val="004D25A2"/>
    <w:rsid w:val="004D2A75"/>
    <w:rsid w:val="004E2553"/>
    <w:rsid w:val="004E3227"/>
    <w:rsid w:val="004E34C9"/>
    <w:rsid w:val="004E4726"/>
    <w:rsid w:val="004E5B6E"/>
    <w:rsid w:val="0050029B"/>
    <w:rsid w:val="00501031"/>
    <w:rsid w:val="00501255"/>
    <w:rsid w:val="005110BA"/>
    <w:rsid w:val="0052298A"/>
    <w:rsid w:val="00531D53"/>
    <w:rsid w:val="0053274C"/>
    <w:rsid w:val="005331B7"/>
    <w:rsid w:val="00534A5A"/>
    <w:rsid w:val="0053675B"/>
    <w:rsid w:val="005444E5"/>
    <w:rsid w:val="005448D8"/>
    <w:rsid w:val="0054727A"/>
    <w:rsid w:val="00562493"/>
    <w:rsid w:val="005659AD"/>
    <w:rsid w:val="005715FB"/>
    <w:rsid w:val="0057179D"/>
    <w:rsid w:val="005718B8"/>
    <w:rsid w:val="00571E40"/>
    <w:rsid w:val="0057302B"/>
    <w:rsid w:val="00574EC0"/>
    <w:rsid w:val="005778E0"/>
    <w:rsid w:val="00580FDE"/>
    <w:rsid w:val="00584D8B"/>
    <w:rsid w:val="00590815"/>
    <w:rsid w:val="00594973"/>
    <w:rsid w:val="005A02CE"/>
    <w:rsid w:val="005B01FB"/>
    <w:rsid w:val="005B2728"/>
    <w:rsid w:val="005B6908"/>
    <w:rsid w:val="005C333F"/>
    <w:rsid w:val="005C61F2"/>
    <w:rsid w:val="005C651D"/>
    <w:rsid w:val="005D2FBF"/>
    <w:rsid w:val="005D3655"/>
    <w:rsid w:val="005D6BD2"/>
    <w:rsid w:val="005E1A9A"/>
    <w:rsid w:val="005E2CAF"/>
    <w:rsid w:val="005E475F"/>
    <w:rsid w:val="005E4B19"/>
    <w:rsid w:val="005E53EF"/>
    <w:rsid w:val="005E73A6"/>
    <w:rsid w:val="005F111D"/>
    <w:rsid w:val="005F2584"/>
    <w:rsid w:val="005F6488"/>
    <w:rsid w:val="0060085D"/>
    <w:rsid w:val="00601C6A"/>
    <w:rsid w:val="0060253E"/>
    <w:rsid w:val="006061FD"/>
    <w:rsid w:val="0060722E"/>
    <w:rsid w:val="00614126"/>
    <w:rsid w:val="00615246"/>
    <w:rsid w:val="00615AA6"/>
    <w:rsid w:val="00615C21"/>
    <w:rsid w:val="00616579"/>
    <w:rsid w:val="006259DE"/>
    <w:rsid w:val="00633334"/>
    <w:rsid w:val="00633581"/>
    <w:rsid w:val="0063605B"/>
    <w:rsid w:val="0063617F"/>
    <w:rsid w:val="00640F6C"/>
    <w:rsid w:val="006415D1"/>
    <w:rsid w:val="0064207A"/>
    <w:rsid w:val="00645A1B"/>
    <w:rsid w:val="00653263"/>
    <w:rsid w:val="00653B28"/>
    <w:rsid w:val="006553E0"/>
    <w:rsid w:val="0066125C"/>
    <w:rsid w:val="00662588"/>
    <w:rsid w:val="00664540"/>
    <w:rsid w:val="00671086"/>
    <w:rsid w:val="00673399"/>
    <w:rsid w:val="006740DE"/>
    <w:rsid w:val="0067417B"/>
    <w:rsid w:val="006907A2"/>
    <w:rsid w:val="0069301C"/>
    <w:rsid w:val="00694C28"/>
    <w:rsid w:val="006A2C75"/>
    <w:rsid w:val="006A42D2"/>
    <w:rsid w:val="006A5E72"/>
    <w:rsid w:val="006A6F8A"/>
    <w:rsid w:val="006B1763"/>
    <w:rsid w:val="006C08C7"/>
    <w:rsid w:val="006C4419"/>
    <w:rsid w:val="006C5C5D"/>
    <w:rsid w:val="006C7761"/>
    <w:rsid w:val="006D105D"/>
    <w:rsid w:val="006D1C74"/>
    <w:rsid w:val="006D36CC"/>
    <w:rsid w:val="006D58AE"/>
    <w:rsid w:val="006D7213"/>
    <w:rsid w:val="006E37B9"/>
    <w:rsid w:val="006F005D"/>
    <w:rsid w:val="006F4F83"/>
    <w:rsid w:val="007077A2"/>
    <w:rsid w:val="00723E39"/>
    <w:rsid w:val="007249A4"/>
    <w:rsid w:val="0072723E"/>
    <w:rsid w:val="00730D6F"/>
    <w:rsid w:val="007325AC"/>
    <w:rsid w:val="007339F7"/>
    <w:rsid w:val="00735CD8"/>
    <w:rsid w:val="00743C49"/>
    <w:rsid w:val="00745358"/>
    <w:rsid w:val="007455B9"/>
    <w:rsid w:val="00750833"/>
    <w:rsid w:val="007513A0"/>
    <w:rsid w:val="00751957"/>
    <w:rsid w:val="00752197"/>
    <w:rsid w:val="00754DC1"/>
    <w:rsid w:val="00755887"/>
    <w:rsid w:val="0076089B"/>
    <w:rsid w:val="00760DE9"/>
    <w:rsid w:val="00762A2B"/>
    <w:rsid w:val="00763A5D"/>
    <w:rsid w:val="00770770"/>
    <w:rsid w:val="00770F49"/>
    <w:rsid w:val="00777E83"/>
    <w:rsid w:val="00785482"/>
    <w:rsid w:val="00792E68"/>
    <w:rsid w:val="00794566"/>
    <w:rsid w:val="007A79DE"/>
    <w:rsid w:val="007B3D93"/>
    <w:rsid w:val="007C3793"/>
    <w:rsid w:val="007C5A0C"/>
    <w:rsid w:val="007C7324"/>
    <w:rsid w:val="007D3729"/>
    <w:rsid w:val="007D3A50"/>
    <w:rsid w:val="007D3C5B"/>
    <w:rsid w:val="007D3DA6"/>
    <w:rsid w:val="007D7E52"/>
    <w:rsid w:val="007E3E28"/>
    <w:rsid w:val="007E41D6"/>
    <w:rsid w:val="007E59DD"/>
    <w:rsid w:val="007F714E"/>
    <w:rsid w:val="008002B5"/>
    <w:rsid w:val="00804F99"/>
    <w:rsid w:val="00814172"/>
    <w:rsid w:val="00817ADB"/>
    <w:rsid w:val="00822273"/>
    <w:rsid w:val="00827382"/>
    <w:rsid w:val="008315D7"/>
    <w:rsid w:val="0083594B"/>
    <w:rsid w:val="008365CF"/>
    <w:rsid w:val="00837867"/>
    <w:rsid w:val="0084141D"/>
    <w:rsid w:val="00853724"/>
    <w:rsid w:val="0085461A"/>
    <w:rsid w:val="008605E1"/>
    <w:rsid w:val="0086669C"/>
    <w:rsid w:val="00871050"/>
    <w:rsid w:val="00871FA8"/>
    <w:rsid w:val="008739F0"/>
    <w:rsid w:val="00874959"/>
    <w:rsid w:val="0088050A"/>
    <w:rsid w:val="00880887"/>
    <w:rsid w:val="0088127B"/>
    <w:rsid w:val="00891D27"/>
    <w:rsid w:val="00896757"/>
    <w:rsid w:val="00897417"/>
    <w:rsid w:val="008975AC"/>
    <w:rsid w:val="0089788F"/>
    <w:rsid w:val="008A6827"/>
    <w:rsid w:val="008D14D4"/>
    <w:rsid w:val="008D3327"/>
    <w:rsid w:val="008E20EF"/>
    <w:rsid w:val="008E3A14"/>
    <w:rsid w:val="008E4E98"/>
    <w:rsid w:val="008F4B79"/>
    <w:rsid w:val="00904D03"/>
    <w:rsid w:val="00916E66"/>
    <w:rsid w:val="009174EB"/>
    <w:rsid w:val="0092054B"/>
    <w:rsid w:val="00921105"/>
    <w:rsid w:val="00921859"/>
    <w:rsid w:val="00921B9C"/>
    <w:rsid w:val="00933F97"/>
    <w:rsid w:val="009371C9"/>
    <w:rsid w:val="00943334"/>
    <w:rsid w:val="009439B1"/>
    <w:rsid w:val="00946E1A"/>
    <w:rsid w:val="00951BE3"/>
    <w:rsid w:val="00953697"/>
    <w:rsid w:val="00955C04"/>
    <w:rsid w:val="009577B2"/>
    <w:rsid w:val="00965DC5"/>
    <w:rsid w:val="00981FE2"/>
    <w:rsid w:val="00982030"/>
    <w:rsid w:val="00983F0A"/>
    <w:rsid w:val="00985B6D"/>
    <w:rsid w:val="00987E8B"/>
    <w:rsid w:val="0099482D"/>
    <w:rsid w:val="00995210"/>
    <w:rsid w:val="009A1F8F"/>
    <w:rsid w:val="009A6FB4"/>
    <w:rsid w:val="009B2E2F"/>
    <w:rsid w:val="009B655F"/>
    <w:rsid w:val="009C103F"/>
    <w:rsid w:val="009C43D0"/>
    <w:rsid w:val="009D039A"/>
    <w:rsid w:val="009D2742"/>
    <w:rsid w:val="009D4205"/>
    <w:rsid w:val="009D6565"/>
    <w:rsid w:val="009E26B1"/>
    <w:rsid w:val="009E58E4"/>
    <w:rsid w:val="009F7136"/>
    <w:rsid w:val="009F7167"/>
    <w:rsid w:val="00A00BFD"/>
    <w:rsid w:val="00A03692"/>
    <w:rsid w:val="00A07A4A"/>
    <w:rsid w:val="00A07DA9"/>
    <w:rsid w:val="00A10BFB"/>
    <w:rsid w:val="00A125CA"/>
    <w:rsid w:val="00A2094F"/>
    <w:rsid w:val="00A262A5"/>
    <w:rsid w:val="00A27C0F"/>
    <w:rsid w:val="00A27CF2"/>
    <w:rsid w:val="00A314B4"/>
    <w:rsid w:val="00A329F3"/>
    <w:rsid w:val="00A34E45"/>
    <w:rsid w:val="00A35007"/>
    <w:rsid w:val="00A4038F"/>
    <w:rsid w:val="00A46728"/>
    <w:rsid w:val="00A54F64"/>
    <w:rsid w:val="00A61952"/>
    <w:rsid w:val="00A61FA1"/>
    <w:rsid w:val="00A62368"/>
    <w:rsid w:val="00A64786"/>
    <w:rsid w:val="00A6527C"/>
    <w:rsid w:val="00A6594A"/>
    <w:rsid w:val="00A661F7"/>
    <w:rsid w:val="00A7033B"/>
    <w:rsid w:val="00A77BAC"/>
    <w:rsid w:val="00A917B2"/>
    <w:rsid w:val="00A920D2"/>
    <w:rsid w:val="00A923BA"/>
    <w:rsid w:val="00A928AA"/>
    <w:rsid w:val="00A94054"/>
    <w:rsid w:val="00A97E2E"/>
    <w:rsid w:val="00AB0546"/>
    <w:rsid w:val="00AC3107"/>
    <w:rsid w:val="00AD482F"/>
    <w:rsid w:val="00AE0476"/>
    <w:rsid w:val="00AE1958"/>
    <w:rsid w:val="00AE5041"/>
    <w:rsid w:val="00AE58DA"/>
    <w:rsid w:val="00AF0BC1"/>
    <w:rsid w:val="00AF376F"/>
    <w:rsid w:val="00AF607A"/>
    <w:rsid w:val="00B00DCD"/>
    <w:rsid w:val="00B019F9"/>
    <w:rsid w:val="00B04BE9"/>
    <w:rsid w:val="00B059BC"/>
    <w:rsid w:val="00B112B1"/>
    <w:rsid w:val="00B1654D"/>
    <w:rsid w:val="00B16AB2"/>
    <w:rsid w:val="00B233CF"/>
    <w:rsid w:val="00B27707"/>
    <w:rsid w:val="00B316BD"/>
    <w:rsid w:val="00B41D66"/>
    <w:rsid w:val="00B41F9C"/>
    <w:rsid w:val="00B44F92"/>
    <w:rsid w:val="00B511CB"/>
    <w:rsid w:val="00B5121D"/>
    <w:rsid w:val="00B5212C"/>
    <w:rsid w:val="00B572A3"/>
    <w:rsid w:val="00B62765"/>
    <w:rsid w:val="00B63F63"/>
    <w:rsid w:val="00B66E8A"/>
    <w:rsid w:val="00B67C83"/>
    <w:rsid w:val="00B73D3E"/>
    <w:rsid w:val="00B73E45"/>
    <w:rsid w:val="00B759C4"/>
    <w:rsid w:val="00B81E8E"/>
    <w:rsid w:val="00B83715"/>
    <w:rsid w:val="00B83865"/>
    <w:rsid w:val="00B9144F"/>
    <w:rsid w:val="00B925D6"/>
    <w:rsid w:val="00BA0E90"/>
    <w:rsid w:val="00BA0ED0"/>
    <w:rsid w:val="00BA27DD"/>
    <w:rsid w:val="00BA3D56"/>
    <w:rsid w:val="00BB27A6"/>
    <w:rsid w:val="00BB60EE"/>
    <w:rsid w:val="00BB68E0"/>
    <w:rsid w:val="00BC2D44"/>
    <w:rsid w:val="00BC4654"/>
    <w:rsid w:val="00BC5FB4"/>
    <w:rsid w:val="00BD23AC"/>
    <w:rsid w:val="00BD549D"/>
    <w:rsid w:val="00BD5D53"/>
    <w:rsid w:val="00BD70D7"/>
    <w:rsid w:val="00BE0382"/>
    <w:rsid w:val="00BE0DC2"/>
    <w:rsid w:val="00BE2763"/>
    <w:rsid w:val="00BE636D"/>
    <w:rsid w:val="00BE6F52"/>
    <w:rsid w:val="00BF0B12"/>
    <w:rsid w:val="00BF38C3"/>
    <w:rsid w:val="00C05BAC"/>
    <w:rsid w:val="00C068B8"/>
    <w:rsid w:val="00C10B48"/>
    <w:rsid w:val="00C10F6D"/>
    <w:rsid w:val="00C1215C"/>
    <w:rsid w:val="00C13640"/>
    <w:rsid w:val="00C175D0"/>
    <w:rsid w:val="00C17627"/>
    <w:rsid w:val="00C17C7B"/>
    <w:rsid w:val="00C17F13"/>
    <w:rsid w:val="00C34069"/>
    <w:rsid w:val="00C37B96"/>
    <w:rsid w:val="00C40A94"/>
    <w:rsid w:val="00C438B2"/>
    <w:rsid w:val="00C46780"/>
    <w:rsid w:val="00C4696B"/>
    <w:rsid w:val="00C52BE0"/>
    <w:rsid w:val="00C56875"/>
    <w:rsid w:val="00C57940"/>
    <w:rsid w:val="00C60019"/>
    <w:rsid w:val="00C604F4"/>
    <w:rsid w:val="00C60CBE"/>
    <w:rsid w:val="00C7019C"/>
    <w:rsid w:val="00C717D0"/>
    <w:rsid w:val="00C74074"/>
    <w:rsid w:val="00C7688A"/>
    <w:rsid w:val="00C806C0"/>
    <w:rsid w:val="00C8124B"/>
    <w:rsid w:val="00C86FC4"/>
    <w:rsid w:val="00C908F2"/>
    <w:rsid w:val="00C951C8"/>
    <w:rsid w:val="00C955E6"/>
    <w:rsid w:val="00CA45D3"/>
    <w:rsid w:val="00CA5018"/>
    <w:rsid w:val="00CA52D9"/>
    <w:rsid w:val="00CA7929"/>
    <w:rsid w:val="00CB330A"/>
    <w:rsid w:val="00CC4324"/>
    <w:rsid w:val="00CC4989"/>
    <w:rsid w:val="00CC4A1F"/>
    <w:rsid w:val="00CD0575"/>
    <w:rsid w:val="00CD12BA"/>
    <w:rsid w:val="00CE1B22"/>
    <w:rsid w:val="00CE400D"/>
    <w:rsid w:val="00CE5B09"/>
    <w:rsid w:val="00CF21D3"/>
    <w:rsid w:val="00CF3036"/>
    <w:rsid w:val="00CF4739"/>
    <w:rsid w:val="00CF5713"/>
    <w:rsid w:val="00CF6510"/>
    <w:rsid w:val="00CF7F16"/>
    <w:rsid w:val="00D02E1E"/>
    <w:rsid w:val="00D03B8E"/>
    <w:rsid w:val="00D22B4E"/>
    <w:rsid w:val="00D27D9C"/>
    <w:rsid w:val="00D31D76"/>
    <w:rsid w:val="00D366EB"/>
    <w:rsid w:val="00D37075"/>
    <w:rsid w:val="00D42AB5"/>
    <w:rsid w:val="00D42B01"/>
    <w:rsid w:val="00D45874"/>
    <w:rsid w:val="00D45889"/>
    <w:rsid w:val="00D4720F"/>
    <w:rsid w:val="00D47920"/>
    <w:rsid w:val="00D645D0"/>
    <w:rsid w:val="00D64AEC"/>
    <w:rsid w:val="00D65228"/>
    <w:rsid w:val="00D65623"/>
    <w:rsid w:val="00D6646B"/>
    <w:rsid w:val="00D66F40"/>
    <w:rsid w:val="00D72773"/>
    <w:rsid w:val="00D73F44"/>
    <w:rsid w:val="00D74D50"/>
    <w:rsid w:val="00D84B61"/>
    <w:rsid w:val="00D97B7D"/>
    <w:rsid w:val="00DB3CAD"/>
    <w:rsid w:val="00DC3B6A"/>
    <w:rsid w:val="00DC4A34"/>
    <w:rsid w:val="00DC7EF3"/>
    <w:rsid w:val="00DD1079"/>
    <w:rsid w:val="00DD4892"/>
    <w:rsid w:val="00DD521B"/>
    <w:rsid w:val="00DE6141"/>
    <w:rsid w:val="00DE75CD"/>
    <w:rsid w:val="00DE79F6"/>
    <w:rsid w:val="00DF042B"/>
    <w:rsid w:val="00DF25F0"/>
    <w:rsid w:val="00DF2D24"/>
    <w:rsid w:val="00DF624D"/>
    <w:rsid w:val="00E03DCC"/>
    <w:rsid w:val="00E056B7"/>
    <w:rsid w:val="00E10E53"/>
    <w:rsid w:val="00E129DD"/>
    <w:rsid w:val="00E13ACE"/>
    <w:rsid w:val="00E15C6F"/>
    <w:rsid w:val="00E21079"/>
    <w:rsid w:val="00E237F9"/>
    <w:rsid w:val="00E36E73"/>
    <w:rsid w:val="00E37E95"/>
    <w:rsid w:val="00E45855"/>
    <w:rsid w:val="00E538D9"/>
    <w:rsid w:val="00E6268C"/>
    <w:rsid w:val="00E640A8"/>
    <w:rsid w:val="00E64676"/>
    <w:rsid w:val="00E66804"/>
    <w:rsid w:val="00E71E43"/>
    <w:rsid w:val="00E777AC"/>
    <w:rsid w:val="00E92438"/>
    <w:rsid w:val="00E93175"/>
    <w:rsid w:val="00E936DD"/>
    <w:rsid w:val="00E9761B"/>
    <w:rsid w:val="00EA33E0"/>
    <w:rsid w:val="00EA42BA"/>
    <w:rsid w:val="00EB0AAE"/>
    <w:rsid w:val="00EB3715"/>
    <w:rsid w:val="00EB7332"/>
    <w:rsid w:val="00EB73EE"/>
    <w:rsid w:val="00EC16C4"/>
    <w:rsid w:val="00EC28F6"/>
    <w:rsid w:val="00ED34C4"/>
    <w:rsid w:val="00ED5772"/>
    <w:rsid w:val="00ED7599"/>
    <w:rsid w:val="00EE03FD"/>
    <w:rsid w:val="00EE20C6"/>
    <w:rsid w:val="00EF53B8"/>
    <w:rsid w:val="00EF5D48"/>
    <w:rsid w:val="00F00074"/>
    <w:rsid w:val="00F070CF"/>
    <w:rsid w:val="00F13F24"/>
    <w:rsid w:val="00F216DA"/>
    <w:rsid w:val="00F22430"/>
    <w:rsid w:val="00F22AF9"/>
    <w:rsid w:val="00F23B7E"/>
    <w:rsid w:val="00F26321"/>
    <w:rsid w:val="00F34828"/>
    <w:rsid w:val="00F35719"/>
    <w:rsid w:val="00F46D2E"/>
    <w:rsid w:val="00F50EF7"/>
    <w:rsid w:val="00F519BB"/>
    <w:rsid w:val="00F538CD"/>
    <w:rsid w:val="00F541E7"/>
    <w:rsid w:val="00F62710"/>
    <w:rsid w:val="00F63801"/>
    <w:rsid w:val="00F67ADD"/>
    <w:rsid w:val="00F7023F"/>
    <w:rsid w:val="00F70325"/>
    <w:rsid w:val="00F81A8F"/>
    <w:rsid w:val="00F84E3B"/>
    <w:rsid w:val="00F9167B"/>
    <w:rsid w:val="00FA1B6D"/>
    <w:rsid w:val="00FA2004"/>
    <w:rsid w:val="00FB1EFA"/>
    <w:rsid w:val="00FB7619"/>
    <w:rsid w:val="00FC0F76"/>
    <w:rsid w:val="00FC362C"/>
    <w:rsid w:val="00FD0C21"/>
    <w:rsid w:val="00FD1A1A"/>
    <w:rsid w:val="00FD3732"/>
    <w:rsid w:val="00FD7BAC"/>
    <w:rsid w:val="00FE3C03"/>
    <w:rsid w:val="00FE501C"/>
    <w:rsid w:val="00FF0671"/>
    <w:rsid w:val="00FF149A"/>
    <w:rsid w:val="00FF2F90"/>
    <w:rsid w:val="00FF5363"/>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3554"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99"/>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header" w:uiPriority="99"/>
    <w:lsdException w:name="footer" w:uiPriority="99"/>
    <w:lsdException w:name="index heading" w:uiPriority="99"/>
    <w:lsdException w:name="caption" w:uiPriority="99" w:qFormat="1"/>
    <w:lsdException w:name="table of figures" w:uiPriority="99"/>
    <w:lsdException w:name="envelope address" w:uiPriority="99"/>
    <w:lsdException w:name="envelope return" w:uiPriority="99"/>
    <w:lsdException w:name="endnote reference" w:uiPriority="99"/>
    <w:lsdException w:name="endnote text" w:uiPriority="99"/>
    <w:lsdException w:name="table of authorities" w:uiPriority="99"/>
    <w:lsdException w:name="macro" w:uiPriority="99"/>
    <w:lsdException w:name="toa heading" w:uiPriority="99"/>
    <w:lsdException w:name="List Bullet" w:uiPriority="99"/>
    <w:lsdException w:name="List Number" w:semiHidden="0" w:uiPriority="99" w:unhideWhenUsed="0"/>
    <w:lsdException w:name="List 2" w:uiPriority="99"/>
    <w:lsdException w:name="List 3" w:uiPriority="99"/>
    <w:lsdException w:name="List 4" w:semiHidden="0" w:uiPriority="99" w:unhideWhenUsed="0"/>
    <w:lsdException w:name="List 5" w:semiHidden="0" w:uiPriority="99"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Signature" w:uiPriority="99"/>
    <w:lsdException w:name="Body Text" w:qFormat="1"/>
    <w:lsdException w:name="List Continue" w:uiPriority="99"/>
    <w:lsdException w:name="List Continue 2" w:uiPriority="99"/>
    <w:lsdException w:name="List Continue 3" w:uiPriority="99"/>
    <w:lsdException w:name="List Continue 4" w:uiPriority="99"/>
    <w:lsdException w:name="List Continue 5"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Note Heading"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E-mail Signature" w:uiPriority="99"/>
    <w:lsdException w:name="HTML Top of Form" w:uiPriority="99"/>
    <w:lsdException w:name="HTML Bottom of Form" w:uiPriority="99"/>
    <w:lsdException w:name="HTML Address" w:uiPriority="99"/>
    <w:lsdException w:name="HTML Preformatted" w:uiPriority="99"/>
    <w:lsdException w:name="No List" w:uiPriority="99"/>
    <w:lsdException w:name="Outline List 2" w:uiPriority="99"/>
    <w:lsdException w:name="Table Classic 3"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99"/>
    <w:lsdException w:name="TOC Heading" w:uiPriority="99"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EC16C4"/>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EC16C4"/>
    <w:pPr>
      <w:keepNext/>
      <w:autoSpaceDE/>
      <w:autoSpaceDN/>
      <w:spacing w:before="240" w:after="60"/>
      <w:outlineLvl w:val="1"/>
    </w:pPr>
    <w:rPr>
      <w:rFonts w:ascii="Wingdings" w:hAnsi="Wingdings" w:cs="Times New Roman"/>
      <w:b/>
      <w:bCs/>
      <w:i/>
      <w:iCs/>
      <w:sz w:val="28"/>
      <w:szCs w:val="28"/>
      <w:lang w:val="es-CO" w:eastAsia="es-CO"/>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EC16C4"/>
    <w:pPr>
      <w:autoSpaceDE/>
      <w:autoSpaceDN/>
      <w:spacing w:before="240" w:after="60"/>
      <w:outlineLvl w:val="4"/>
    </w:pPr>
    <w:rPr>
      <w:rFonts w:ascii="Frutiger 45 Light" w:hAnsi="Frutiger 45 Light"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C16C4"/>
    <w:pPr>
      <w:autoSpaceDE/>
      <w:autoSpaceDN/>
      <w:spacing w:before="240" w:after="60"/>
      <w:outlineLvl w:val="6"/>
    </w:pPr>
    <w:rPr>
      <w:rFonts w:ascii="Frutiger 45 Light" w:hAnsi="Frutiger 45 Light" w:cs="Times New Roman"/>
      <w:sz w:val="24"/>
      <w:szCs w:val="24"/>
    </w:rPr>
  </w:style>
  <w:style w:type="paragraph" w:styleId="Ttulo8">
    <w:name w:val="heading 8"/>
    <w:basedOn w:val="Normal"/>
    <w:next w:val="Normal"/>
    <w:link w:val="Ttulo8Car"/>
    <w:unhideWhenUsed/>
    <w:qFormat/>
    <w:rsid w:val="00EC16C4"/>
    <w:pPr>
      <w:autoSpaceDE/>
      <w:autoSpaceDN/>
      <w:spacing w:before="240" w:after="60"/>
      <w:outlineLvl w:val="7"/>
    </w:pPr>
    <w:rPr>
      <w:rFonts w:ascii="Times New Roman" w:hAnsi="Times New Roman" w:cs="Times New Roman"/>
      <w:i/>
      <w:iCs/>
      <w:sz w:val="24"/>
      <w:szCs w:val="24"/>
      <w:lang w:eastAsia="es-CO"/>
    </w:rPr>
  </w:style>
  <w:style w:type="paragraph" w:styleId="Ttulo9">
    <w:name w:val="heading 9"/>
    <w:basedOn w:val="Normal"/>
    <w:next w:val="Normal"/>
    <w:link w:val="Ttulo9Car"/>
    <w:unhideWhenUsed/>
    <w:qFormat/>
    <w:rsid w:val="00EC16C4"/>
    <w:pPr>
      <w:autoSpaceDE/>
      <w:autoSpaceDN/>
      <w:spacing w:before="240" w:after="60"/>
      <w:outlineLvl w:val="8"/>
    </w:pPr>
    <w:rPr>
      <w:rFonts w:ascii="Symbol" w:hAnsi="Symbol"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3,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parrafo"/>
    <w:basedOn w:val="Normal"/>
    <w:link w:val="PrrafodelistaCar"/>
    <w:uiPriority w:val="34"/>
    <w:qFormat/>
    <w:rsid w:val="005E475F"/>
    <w:pPr>
      <w:ind w:left="720"/>
      <w:contextualSpacing/>
    </w:pPr>
  </w:style>
  <w:style w:type="paragraph" w:styleId="NormalWeb">
    <w:name w:val="Normal (Web)"/>
    <w:basedOn w:val="Normal"/>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TABLA DE CONTENIDO 3 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5"/>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parrafo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Car11,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Car11 Car,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 Car Car"/>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 Car Car, Car Car Car"/>
    <w:basedOn w:val="Fuentedeprrafopredeter"/>
    <w:link w:val="Textoindependiente2"/>
    <w:rsid w:val="00BF0B12"/>
    <w:rPr>
      <w:sz w:val="24"/>
      <w:szCs w:val="24"/>
      <w:lang w:eastAsia="es-ES"/>
    </w:rPr>
  </w:style>
  <w:style w:type="paragraph" w:customStyle="1" w:styleId="Prrafodelista1">
    <w:name w:val="Párrafo de lista1"/>
    <w:basedOn w:val="Normal"/>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Epgrafe">
    <w:name w:val="caption"/>
    <w:basedOn w:val="Normal"/>
    <w:next w:val="Normal"/>
    <w:uiPriority w:val="99"/>
    <w:qFormat/>
    <w:rsid w:val="00BF0B12"/>
    <w:pPr>
      <w:autoSpaceDE/>
      <w:autoSpaceDN/>
      <w:jc w:val="center"/>
    </w:pPr>
    <w:rPr>
      <w:rFonts w:eastAsia="Calibri" w:cs="Times New Roman"/>
      <w:b/>
      <w:sz w:val="24"/>
      <w:lang w:val="es-ES"/>
    </w:rPr>
  </w:style>
  <w:style w:type="paragraph" w:customStyle="1" w:styleId="Textoindependiente31">
    <w:name w:val="Texto independiente 31"/>
    <w:basedOn w:val="Normal"/>
    <w:uiPriority w:val="99"/>
    <w:rsid w:val="00FE3C03"/>
    <w:pPr>
      <w:overflowPunct w:val="0"/>
      <w:adjustRightInd w:val="0"/>
      <w:jc w:val="both"/>
      <w:textAlignment w:val="baseline"/>
    </w:pPr>
    <w:rPr>
      <w:rFonts w:ascii="Sans Serif 12cpi" w:hAnsi="Sans Serif 12cpi" w:cs="Times New Roman"/>
      <w:sz w:val="24"/>
      <w:lang w:val="es-CO" w:eastAsia="es-CO"/>
    </w:rPr>
  </w:style>
  <w:style w:type="paragraph" w:customStyle="1" w:styleId="Default">
    <w:name w:val="Default"/>
    <w:rsid w:val="00375F47"/>
    <w:pPr>
      <w:suppressAutoHyphens/>
      <w:autoSpaceDE w:val="0"/>
    </w:pPr>
    <w:rPr>
      <w:rFonts w:eastAsia="Calibri"/>
      <w:color w:val="000000"/>
      <w:sz w:val="24"/>
      <w:szCs w:val="24"/>
      <w:lang w:eastAsia="ar-SA"/>
    </w:rPr>
  </w:style>
  <w:style w:type="character" w:customStyle="1" w:styleId="PuestoCar1">
    <w:name w:val="Puesto Car1"/>
    <w:aliases w:val="Título Car1"/>
    <w:locked/>
    <w:rsid w:val="00B5121D"/>
    <w:rPr>
      <w:rFonts w:ascii="Arial" w:hAnsi="Arial"/>
      <w:b/>
      <w:sz w:val="24"/>
      <w:lang w:val="es-ES" w:eastAsia="es-ES"/>
    </w:rPr>
  </w:style>
  <w:style w:type="character" w:customStyle="1" w:styleId="Ttulo1Car">
    <w:name w:val="Título 1 Car"/>
    <w:aliases w:val="título 1 Car,Pregunta Car,MT1 Car"/>
    <w:basedOn w:val="Fuentedeprrafopredeter"/>
    <w:link w:val="Ttulo1"/>
    <w:rsid w:val="00EC16C4"/>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EC16C4"/>
    <w:rPr>
      <w:rFonts w:ascii="Wingdings" w:hAnsi="Wingdings"/>
      <w:b/>
      <w:bCs/>
      <w:i/>
      <w:iCs/>
      <w:sz w:val="28"/>
      <w:szCs w:val="28"/>
    </w:rPr>
  </w:style>
  <w:style w:type="character" w:customStyle="1" w:styleId="Ttulo5Car">
    <w:name w:val="Título 5 Car"/>
    <w:basedOn w:val="Fuentedeprrafopredeter"/>
    <w:link w:val="Ttulo5"/>
    <w:rsid w:val="00EC16C4"/>
    <w:rPr>
      <w:rFonts w:ascii="Frutiger 45 Light" w:hAnsi="Frutiger 45 Light"/>
      <w:b/>
      <w:bCs/>
      <w:i/>
      <w:iCs/>
      <w:sz w:val="26"/>
      <w:szCs w:val="26"/>
    </w:rPr>
  </w:style>
  <w:style w:type="character" w:customStyle="1" w:styleId="Ttulo7Car">
    <w:name w:val="Título 7 Car"/>
    <w:basedOn w:val="Fuentedeprrafopredeter"/>
    <w:link w:val="Ttulo7"/>
    <w:rsid w:val="00EC16C4"/>
    <w:rPr>
      <w:rFonts w:ascii="Frutiger 45 Light" w:hAnsi="Frutiger 45 Light"/>
      <w:sz w:val="24"/>
      <w:szCs w:val="24"/>
    </w:rPr>
  </w:style>
  <w:style w:type="character" w:customStyle="1" w:styleId="Ttulo8Car">
    <w:name w:val="Título 8 Car"/>
    <w:basedOn w:val="Fuentedeprrafopredeter"/>
    <w:link w:val="Ttulo8"/>
    <w:rsid w:val="00EC16C4"/>
    <w:rPr>
      <w:i/>
      <w:iCs/>
      <w:sz w:val="24"/>
      <w:szCs w:val="24"/>
      <w:lang w:val="es-ES_tradnl"/>
    </w:rPr>
  </w:style>
  <w:style w:type="character" w:customStyle="1" w:styleId="Ttulo9Car">
    <w:name w:val="Título 9 Car"/>
    <w:basedOn w:val="Fuentedeprrafopredeter"/>
    <w:link w:val="Ttulo9"/>
    <w:rsid w:val="00EC16C4"/>
    <w:rPr>
      <w:rFonts w:ascii="Symbol" w:hAnsi="Symbol"/>
      <w:sz w:val="22"/>
      <w:szCs w:val="22"/>
    </w:rPr>
  </w:style>
  <w:style w:type="character" w:styleId="Hipervnculovisitado">
    <w:name w:val="FollowedHyperlink"/>
    <w:uiPriority w:val="99"/>
    <w:unhideWhenUsed/>
    <w:rsid w:val="00EC16C4"/>
    <w:rPr>
      <w:color w:val="800080"/>
      <w:u w:val="single"/>
    </w:rPr>
  </w:style>
  <w:style w:type="paragraph" w:styleId="DireccinHTML">
    <w:name w:val="HTML Address"/>
    <w:basedOn w:val="Normal"/>
    <w:link w:val="DireccinHTMLCar"/>
    <w:uiPriority w:val="99"/>
    <w:unhideWhenUsed/>
    <w:rsid w:val="00EC16C4"/>
    <w:pPr>
      <w:autoSpaceDE/>
      <w:autoSpaceDN/>
    </w:pPr>
    <w:rPr>
      <w:rFonts w:ascii="Times New Roman" w:hAnsi="Times New Roman" w:cs="Times New Roman"/>
      <w:i/>
      <w:iCs/>
      <w:sz w:val="24"/>
      <w:szCs w:val="24"/>
      <w:lang w:val="es-CO" w:eastAsia="es-CO"/>
    </w:rPr>
  </w:style>
  <w:style w:type="character" w:customStyle="1" w:styleId="DireccinHTMLCar">
    <w:name w:val="Dirección HTML Car"/>
    <w:basedOn w:val="Fuentedeprrafopredeter"/>
    <w:link w:val="DireccinHTML"/>
    <w:uiPriority w:val="99"/>
    <w:rsid w:val="00EC16C4"/>
    <w:rPr>
      <w:i/>
      <w:iCs/>
      <w:sz w:val="24"/>
      <w:szCs w:val="24"/>
    </w:rPr>
  </w:style>
  <w:style w:type="character" w:customStyle="1" w:styleId="Ttulo1Car1">
    <w:name w:val="Título 1 Car1"/>
    <w:aliases w:val="título 1 Car1,Pregunta Car1,MT1 Car1"/>
    <w:basedOn w:val="Fuentedeprrafopredeter"/>
    <w:rsid w:val="00EC16C4"/>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MT2 Car1,título 2 Car1,Edgar 2 Car1"/>
    <w:basedOn w:val="Fuentedeprrafopredeter"/>
    <w:uiPriority w:val="99"/>
    <w:semiHidden/>
    <w:rsid w:val="00EC16C4"/>
    <w:rPr>
      <w:rFonts w:asciiTheme="majorHAnsi" w:eastAsiaTheme="majorEastAsia" w:hAnsiTheme="majorHAnsi" w:cstheme="majorBidi"/>
      <w:color w:val="365F91" w:themeColor="accent1" w:themeShade="BF"/>
      <w:sz w:val="26"/>
      <w:szCs w:val="26"/>
      <w:lang w:val="es-ES" w:eastAsia="es-ES"/>
    </w:rPr>
  </w:style>
  <w:style w:type="character" w:customStyle="1" w:styleId="Ttulo3Car1">
    <w:name w:val="Título 3 Car1"/>
    <w:aliases w:val="MT3 Car1,título 3 Car1"/>
    <w:basedOn w:val="Fuentedeprrafopredeter"/>
    <w:semiHidden/>
    <w:rsid w:val="00EC16C4"/>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aliases w:val="Edgar 4 Car1"/>
    <w:basedOn w:val="Fuentedeprrafopredeter"/>
    <w:uiPriority w:val="99"/>
    <w:semiHidden/>
    <w:rsid w:val="00EC16C4"/>
    <w:rPr>
      <w:rFonts w:asciiTheme="majorHAnsi" w:eastAsiaTheme="majorEastAsia" w:hAnsiTheme="majorHAnsi" w:cstheme="majorBidi"/>
      <w:i/>
      <w:iCs/>
      <w:color w:val="365F91" w:themeColor="accent1" w:themeShade="BF"/>
      <w:sz w:val="24"/>
      <w:szCs w:val="24"/>
      <w:lang w:val="es-ES" w:eastAsia="es-ES"/>
    </w:rPr>
  </w:style>
  <w:style w:type="paragraph" w:styleId="HTMLconformatoprevio">
    <w:name w:val="HTML Preformatted"/>
    <w:basedOn w:val="Normal"/>
    <w:link w:val="HTMLconformatoprevioCar"/>
    <w:uiPriority w:val="99"/>
    <w:unhideWhenUsed/>
    <w:rsid w:val="00EC16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alibri Light" w:hAnsi="Calibri Light" w:cs="Times New Roman"/>
      <w:lang w:val="es-CO" w:eastAsia="es-CO"/>
    </w:rPr>
  </w:style>
  <w:style w:type="character" w:customStyle="1" w:styleId="HTMLconformatoprevioCar">
    <w:name w:val="HTML con formato previo Car"/>
    <w:basedOn w:val="Fuentedeprrafopredeter"/>
    <w:link w:val="HTMLconformatoprevio"/>
    <w:uiPriority w:val="99"/>
    <w:rsid w:val="00EC16C4"/>
    <w:rPr>
      <w:rFonts w:ascii="Calibri Light" w:hAnsi="Calibri Light"/>
    </w:rPr>
  </w:style>
  <w:style w:type="character" w:styleId="MquinadeescribirHTML">
    <w:name w:val="HTML Typewriter"/>
    <w:semiHidden/>
    <w:unhideWhenUsed/>
    <w:rsid w:val="00EC16C4"/>
    <w:rPr>
      <w:rFonts w:ascii="Calibri Light" w:eastAsia="Verdana" w:hAnsi="Calibri Light" w:cs="Calibri Light" w:hint="default"/>
      <w:sz w:val="20"/>
      <w:szCs w:val="20"/>
    </w:rPr>
  </w:style>
  <w:style w:type="paragraph" w:styleId="ndice1">
    <w:name w:val="index 1"/>
    <w:basedOn w:val="Normal"/>
    <w:next w:val="Normal"/>
    <w:autoRedefine/>
    <w:uiPriority w:val="99"/>
    <w:unhideWhenUsed/>
    <w:rsid w:val="00EC16C4"/>
    <w:pPr>
      <w:autoSpaceDE/>
      <w:autoSpaceDN/>
      <w:ind w:left="240" w:hanging="240"/>
    </w:pPr>
    <w:rPr>
      <w:rFonts w:ascii="Times New Roman" w:hAnsi="Times New Roman" w:cs="Times New Roman"/>
      <w:sz w:val="24"/>
      <w:szCs w:val="24"/>
      <w:lang w:val="es-CO" w:eastAsia="es-CO"/>
    </w:rPr>
  </w:style>
  <w:style w:type="paragraph" w:styleId="ndice2">
    <w:name w:val="index 2"/>
    <w:basedOn w:val="Normal"/>
    <w:next w:val="Normal"/>
    <w:autoRedefine/>
    <w:uiPriority w:val="99"/>
    <w:unhideWhenUsed/>
    <w:rsid w:val="00EC16C4"/>
    <w:pPr>
      <w:autoSpaceDE/>
      <w:autoSpaceDN/>
      <w:ind w:left="480" w:hanging="240"/>
    </w:pPr>
    <w:rPr>
      <w:rFonts w:ascii="Times New Roman" w:hAnsi="Times New Roman" w:cs="Times New Roman"/>
      <w:sz w:val="24"/>
      <w:szCs w:val="24"/>
      <w:lang w:val="es-CO" w:eastAsia="es-CO"/>
    </w:rPr>
  </w:style>
  <w:style w:type="paragraph" w:styleId="ndice3">
    <w:name w:val="index 3"/>
    <w:basedOn w:val="Normal"/>
    <w:next w:val="Normal"/>
    <w:autoRedefine/>
    <w:uiPriority w:val="99"/>
    <w:unhideWhenUsed/>
    <w:rsid w:val="00EC16C4"/>
    <w:pPr>
      <w:autoSpaceDE/>
      <w:autoSpaceDN/>
      <w:ind w:left="720" w:hanging="240"/>
    </w:pPr>
    <w:rPr>
      <w:rFonts w:ascii="Times New Roman" w:hAnsi="Times New Roman" w:cs="Times New Roman"/>
      <w:sz w:val="24"/>
      <w:szCs w:val="24"/>
      <w:lang w:val="es-CO" w:eastAsia="es-CO"/>
    </w:rPr>
  </w:style>
  <w:style w:type="paragraph" w:styleId="ndice4">
    <w:name w:val="index 4"/>
    <w:basedOn w:val="Normal"/>
    <w:next w:val="Normal"/>
    <w:autoRedefine/>
    <w:uiPriority w:val="99"/>
    <w:unhideWhenUsed/>
    <w:rsid w:val="00EC16C4"/>
    <w:pPr>
      <w:autoSpaceDE/>
      <w:autoSpaceDN/>
      <w:ind w:left="960" w:hanging="240"/>
    </w:pPr>
    <w:rPr>
      <w:rFonts w:ascii="Times New Roman" w:hAnsi="Times New Roman" w:cs="Times New Roman"/>
      <w:sz w:val="24"/>
      <w:szCs w:val="24"/>
      <w:lang w:val="es-CO" w:eastAsia="es-CO"/>
    </w:rPr>
  </w:style>
  <w:style w:type="paragraph" w:styleId="ndice5">
    <w:name w:val="index 5"/>
    <w:basedOn w:val="Normal"/>
    <w:next w:val="Normal"/>
    <w:autoRedefine/>
    <w:uiPriority w:val="99"/>
    <w:unhideWhenUsed/>
    <w:rsid w:val="00EC16C4"/>
    <w:pPr>
      <w:autoSpaceDE/>
      <w:autoSpaceDN/>
      <w:ind w:left="1200" w:hanging="240"/>
    </w:pPr>
    <w:rPr>
      <w:rFonts w:ascii="Times New Roman" w:hAnsi="Times New Roman" w:cs="Times New Roman"/>
      <w:sz w:val="24"/>
      <w:szCs w:val="24"/>
      <w:lang w:val="es-CO" w:eastAsia="es-CO"/>
    </w:rPr>
  </w:style>
  <w:style w:type="paragraph" w:styleId="ndice6">
    <w:name w:val="index 6"/>
    <w:basedOn w:val="Normal"/>
    <w:next w:val="Normal"/>
    <w:autoRedefine/>
    <w:uiPriority w:val="99"/>
    <w:unhideWhenUsed/>
    <w:rsid w:val="00EC16C4"/>
    <w:pPr>
      <w:autoSpaceDE/>
      <w:autoSpaceDN/>
      <w:ind w:left="1440" w:hanging="240"/>
    </w:pPr>
    <w:rPr>
      <w:rFonts w:ascii="Times New Roman" w:hAnsi="Times New Roman" w:cs="Times New Roman"/>
      <w:sz w:val="24"/>
      <w:szCs w:val="24"/>
      <w:lang w:val="es-CO" w:eastAsia="es-CO"/>
    </w:rPr>
  </w:style>
  <w:style w:type="paragraph" w:styleId="ndice7">
    <w:name w:val="index 7"/>
    <w:basedOn w:val="Normal"/>
    <w:next w:val="Normal"/>
    <w:autoRedefine/>
    <w:uiPriority w:val="99"/>
    <w:unhideWhenUsed/>
    <w:rsid w:val="00EC16C4"/>
    <w:pPr>
      <w:autoSpaceDE/>
      <w:autoSpaceDN/>
      <w:ind w:left="1680" w:hanging="240"/>
    </w:pPr>
    <w:rPr>
      <w:rFonts w:ascii="Times New Roman" w:hAnsi="Times New Roman" w:cs="Times New Roman"/>
      <w:sz w:val="24"/>
      <w:szCs w:val="24"/>
      <w:lang w:val="es-CO" w:eastAsia="es-CO"/>
    </w:rPr>
  </w:style>
  <w:style w:type="paragraph" w:styleId="ndice8">
    <w:name w:val="index 8"/>
    <w:basedOn w:val="Normal"/>
    <w:next w:val="Normal"/>
    <w:autoRedefine/>
    <w:uiPriority w:val="99"/>
    <w:unhideWhenUsed/>
    <w:rsid w:val="00EC16C4"/>
    <w:pPr>
      <w:autoSpaceDE/>
      <w:autoSpaceDN/>
      <w:ind w:left="1920" w:hanging="240"/>
    </w:pPr>
    <w:rPr>
      <w:rFonts w:ascii="Times New Roman" w:hAnsi="Times New Roman" w:cs="Times New Roman"/>
      <w:sz w:val="24"/>
      <w:szCs w:val="24"/>
      <w:lang w:val="es-CO" w:eastAsia="es-CO"/>
    </w:rPr>
  </w:style>
  <w:style w:type="paragraph" w:styleId="ndice9">
    <w:name w:val="index 9"/>
    <w:basedOn w:val="Normal"/>
    <w:next w:val="Normal"/>
    <w:autoRedefine/>
    <w:uiPriority w:val="99"/>
    <w:unhideWhenUsed/>
    <w:rsid w:val="00EC16C4"/>
    <w:pPr>
      <w:autoSpaceDE/>
      <w:autoSpaceDN/>
      <w:ind w:left="2160" w:hanging="240"/>
    </w:pPr>
    <w:rPr>
      <w:rFonts w:ascii="Times New Roman" w:hAnsi="Times New Roman" w:cs="Times New Roman"/>
      <w:sz w:val="24"/>
      <w:szCs w:val="24"/>
      <w:lang w:val="es-CO" w:eastAsia="es-CO"/>
    </w:rPr>
  </w:style>
  <w:style w:type="paragraph" w:styleId="TDC1">
    <w:name w:val="toc 1"/>
    <w:basedOn w:val="Normal"/>
    <w:next w:val="Normal"/>
    <w:autoRedefine/>
    <w:uiPriority w:val="99"/>
    <w:unhideWhenUsed/>
    <w:rsid w:val="00EC16C4"/>
    <w:pPr>
      <w:autoSpaceDE/>
      <w:autoSpaceDN/>
    </w:pPr>
    <w:rPr>
      <w:rFonts w:ascii="Times New Roman" w:hAnsi="Times New Roman" w:cs="Times New Roman"/>
      <w:sz w:val="24"/>
      <w:szCs w:val="24"/>
      <w:lang w:val="es-CO" w:eastAsia="es-CO"/>
    </w:rPr>
  </w:style>
  <w:style w:type="paragraph" w:styleId="TDC2">
    <w:name w:val="toc 2"/>
    <w:basedOn w:val="Normal"/>
    <w:next w:val="Normal"/>
    <w:autoRedefine/>
    <w:uiPriority w:val="99"/>
    <w:unhideWhenUsed/>
    <w:rsid w:val="00EC16C4"/>
    <w:pPr>
      <w:autoSpaceDE/>
      <w:autoSpaceDN/>
      <w:ind w:left="240"/>
    </w:pPr>
    <w:rPr>
      <w:rFonts w:ascii="Times New Roman" w:hAnsi="Times New Roman" w:cs="Times New Roman"/>
      <w:sz w:val="24"/>
      <w:szCs w:val="24"/>
      <w:lang w:val="es-CO" w:eastAsia="es-CO"/>
    </w:rPr>
  </w:style>
  <w:style w:type="paragraph" w:styleId="TDC3">
    <w:name w:val="toc 3"/>
    <w:basedOn w:val="Normal"/>
    <w:next w:val="Normal"/>
    <w:autoRedefine/>
    <w:uiPriority w:val="99"/>
    <w:unhideWhenUsed/>
    <w:rsid w:val="00EC16C4"/>
    <w:pPr>
      <w:autoSpaceDE/>
      <w:autoSpaceDN/>
      <w:ind w:left="480"/>
    </w:pPr>
    <w:rPr>
      <w:rFonts w:ascii="Times New Roman" w:hAnsi="Times New Roman" w:cs="Times New Roman"/>
      <w:sz w:val="24"/>
      <w:szCs w:val="24"/>
      <w:lang w:val="es-CO" w:eastAsia="es-CO"/>
    </w:rPr>
  </w:style>
  <w:style w:type="paragraph" w:styleId="TDC4">
    <w:name w:val="toc 4"/>
    <w:basedOn w:val="Normal"/>
    <w:next w:val="Normal"/>
    <w:autoRedefine/>
    <w:uiPriority w:val="99"/>
    <w:unhideWhenUsed/>
    <w:rsid w:val="00EC16C4"/>
    <w:pPr>
      <w:autoSpaceDE/>
      <w:autoSpaceDN/>
      <w:ind w:left="720"/>
    </w:pPr>
    <w:rPr>
      <w:rFonts w:ascii="Times New Roman" w:hAnsi="Times New Roman" w:cs="Times New Roman"/>
      <w:sz w:val="24"/>
      <w:szCs w:val="24"/>
      <w:lang w:val="es-CO" w:eastAsia="es-CO"/>
    </w:rPr>
  </w:style>
  <w:style w:type="paragraph" w:styleId="TDC5">
    <w:name w:val="toc 5"/>
    <w:basedOn w:val="Normal"/>
    <w:next w:val="Normal"/>
    <w:autoRedefine/>
    <w:uiPriority w:val="99"/>
    <w:unhideWhenUsed/>
    <w:rsid w:val="00EC16C4"/>
    <w:pPr>
      <w:autoSpaceDE/>
      <w:autoSpaceDN/>
      <w:ind w:left="960"/>
    </w:pPr>
    <w:rPr>
      <w:rFonts w:ascii="Times New Roman" w:hAnsi="Times New Roman" w:cs="Times New Roman"/>
      <w:sz w:val="24"/>
      <w:szCs w:val="24"/>
      <w:lang w:val="es-CO" w:eastAsia="es-CO"/>
    </w:rPr>
  </w:style>
  <w:style w:type="paragraph" w:styleId="TDC6">
    <w:name w:val="toc 6"/>
    <w:basedOn w:val="Normal"/>
    <w:next w:val="Normal"/>
    <w:autoRedefine/>
    <w:uiPriority w:val="99"/>
    <w:unhideWhenUsed/>
    <w:rsid w:val="00EC16C4"/>
    <w:pPr>
      <w:autoSpaceDE/>
      <w:autoSpaceDN/>
      <w:ind w:left="1200"/>
    </w:pPr>
    <w:rPr>
      <w:rFonts w:ascii="Times New Roman" w:hAnsi="Times New Roman" w:cs="Times New Roman"/>
      <w:sz w:val="24"/>
      <w:szCs w:val="24"/>
      <w:lang w:val="es-CO" w:eastAsia="es-CO"/>
    </w:rPr>
  </w:style>
  <w:style w:type="paragraph" w:styleId="TDC7">
    <w:name w:val="toc 7"/>
    <w:basedOn w:val="Normal"/>
    <w:next w:val="Normal"/>
    <w:autoRedefine/>
    <w:uiPriority w:val="99"/>
    <w:unhideWhenUsed/>
    <w:rsid w:val="00EC16C4"/>
    <w:pPr>
      <w:autoSpaceDE/>
      <w:autoSpaceDN/>
      <w:ind w:left="1440"/>
    </w:pPr>
    <w:rPr>
      <w:rFonts w:ascii="Times New Roman" w:hAnsi="Times New Roman" w:cs="Times New Roman"/>
      <w:sz w:val="24"/>
      <w:szCs w:val="24"/>
      <w:lang w:val="es-CO" w:eastAsia="es-CO"/>
    </w:rPr>
  </w:style>
  <w:style w:type="paragraph" w:styleId="TDC8">
    <w:name w:val="toc 8"/>
    <w:basedOn w:val="Normal"/>
    <w:next w:val="Normal"/>
    <w:autoRedefine/>
    <w:uiPriority w:val="99"/>
    <w:unhideWhenUsed/>
    <w:rsid w:val="00EC16C4"/>
    <w:pPr>
      <w:autoSpaceDE/>
      <w:autoSpaceDN/>
      <w:ind w:left="1680"/>
    </w:pPr>
    <w:rPr>
      <w:rFonts w:ascii="Times New Roman" w:hAnsi="Times New Roman" w:cs="Times New Roman"/>
      <w:sz w:val="24"/>
      <w:szCs w:val="24"/>
      <w:lang w:val="es-CO" w:eastAsia="es-CO"/>
    </w:rPr>
  </w:style>
  <w:style w:type="paragraph" w:styleId="TDC9">
    <w:name w:val="toc 9"/>
    <w:basedOn w:val="Normal"/>
    <w:next w:val="Normal"/>
    <w:autoRedefine/>
    <w:uiPriority w:val="99"/>
    <w:unhideWhenUsed/>
    <w:rsid w:val="00EC16C4"/>
    <w:pPr>
      <w:autoSpaceDE/>
      <w:autoSpaceDN/>
      <w:ind w:left="1920"/>
    </w:pPr>
    <w:rPr>
      <w:rFonts w:ascii="Times New Roman" w:hAnsi="Times New Roman" w:cs="Times New Roman"/>
      <w:sz w:val="24"/>
      <w:szCs w:val="24"/>
      <w:lang w:val="es-CO" w:eastAsia="es-CO"/>
    </w:rPr>
  </w:style>
  <w:style w:type="paragraph" w:styleId="Sangranormal">
    <w:name w:val="Normal Indent"/>
    <w:basedOn w:val="Normal"/>
    <w:uiPriority w:val="99"/>
    <w:unhideWhenUsed/>
    <w:rsid w:val="00EC16C4"/>
    <w:pPr>
      <w:autoSpaceDE/>
      <w:autoSpaceDN/>
      <w:ind w:left="708"/>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EC16C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EC16C4"/>
    <w:rPr>
      <w:lang w:val="es-ES" w:eastAsia="es-ES"/>
    </w:rPr>
  </w:style>
  <w:style w:type="paragraph" w:styleId="Textocomentario">
    <w:name w:val="annotation text"/>
    <w:basedOn w:val="Normal"/>
    <w:link w:val="TextocomentarioCar"/>
    <w:unhideWhenUsed/>
    <w:rsid w:val="00EC16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C16C4"/>
    <w:rPr>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EC16C4"/>
    <w:rPr>
      <w:sz w:val="24"/>
      <w:szCs w:val="24"/>
      <w:lang w:val="es-ES" w:eastAsia="es-ES"/>
    </w:rPr>
  </w:style>
  <w:style w:type="character" w:customStyle="1" w:styleId="PiedepginaCar1">
    <w:name w:val="Pie de página Car1"/>
    <w:aliases w:val="pie de página Car1"/>
    <w:basedOn w:val="Fuentedeprrafopredeter"/>
    <w:uiPriority w:val="99"/>
    <w:semiHidden/>
    <w:rsid w:val="00EC16C4"/>
    <w:rPr>
      <w:sz w:val="24"/>
      <w:szCs w:val="24"/>
      <w:lang w:val="es-ES" w:eastAsia="es-ES"/>
    </w:rPr>
  </w:style>
  <w:style w:type="paragraph" w:styleId="Ttulodendice">
    <w:name w:val="index heading"/>
    <w:basedOn w:val="Normal"/>
    <w:next w:val="ndice1"/>
    <w:uiPriority w:val="99"/>
    <w:unhideWhenUsed/>
    <w:rsid w:val="00EC16C4"/>
    <w:pPr>
      <w:autoSpaceDE/>
      <w:autoSpaceDN/>
    </w:pPr>
    <w:rPr>
      <w:rFonts w:ascii="Symbol" w:hAnsi="Symbol" w:cs="Times New Roman"/>
      <w:b/>
      <w:bCs/>
      <w:sz w:val="24"/>
      <w:szCs w:val="24"/>
      <w:lang w:val="es-CO" w:eastAsia="es-CO"/>
    </w:rPr>
  </w:style>
  <w:style w:type="paragraph" w:styleId="Tabladeilustraciones">
    <w:name w:val="table of figures"/>
    <w:basedOn w:val="Normal"/>
    <w:next w:val="Normal"/>
    <w:uiPriority w:val="99"/>
    <w:unhideWhenUsed/>
    <w:rsid w:val="00EC16C4"/>
    <w:pPr>
      <w:autoSpaceDE/>
      <w:autoSpaceDN/>
    </w:pPr>
    <w:rPr>
      <w:rFonts w:ascii="Times New Roman" w:hAnsi="Times New Roman" w:cs="Times New Roman"/>
      <w:sz w:val="24"/>
      <w:szCs w:val="24"/>
      <w:lang w:val="es-CO" w:eastAsia="es-CO"/>
    </w:rPr>
  </w:style>
  <w:style w:type="paragraph" w:styleId="Direccinsobre">
    <w:name w:val="envelope address"/>
    <w:basedOn w:val="Normal"/>
    <w:uiPriority w:val="99"/>
    <w:unhideWhenUsed/>
    <w:rsid w:val="00EC16C4"/>
    <w:pPr>
      <w:framePr w:w="7920" w:h="1980" w:hSpace="141" w:wrap="auto" w:hAnchor="page" w:xAlign="center" w:yAlign="bottom"/>
      <w:autoSpaceDE/>
      <w:autoSpaceDN/>
      <w:ind w:left="2880"/>
    </w:pPr>
    <w:rPr>
      <w:rFonts w:ascii="Symbol" w:hAnsi="Symbol" w:cs="Times New Roman"/>
      <w:sz w:val="24"/>
      <w:szCs w:val="24"/>
      <w:lang w:val="es-CO" w:eastAsia="es-CO"/>
    </w:rPr>
  </w:style>
  <w:style w:type="paragraph" w:styleId="Remitedesobre">
    <w:name w:val="envelope return"/>
    <w:basedOn w:val="Normal"/>
    <w:uiPriority w:val="99"/>
    <w:unhideWhenUsed/>
    <w:rsid w:val="00EC16C4"/>
    <w:pPr>
      <w:autoSpaceDE/>
      <w:autoSpaceDN/>
    </w:pPr>
    <w:rPr>
      <w:rFonts w:ascii="Symbol" w:hAnsi="Symbol" w:cs="Times New Roman"/>
      <w:lang w:val="es-CO" w:eastAsia="es-CO"/>
    </w:rPr>
  </w:style>
  <w:style w:type="paragraph" w:styleId="Textonotaalfinal">
    <w:name w:val="endnote text"/>
    <w:basedOn w:val="Normal"/>
    <w:link w:val="TextonotaalfinalCar"/>
    <w:uiPriority w:val="99"/>
    <w:unhideWhenUsed/>
    <w:rsid w:val="00EC16C4"/>
    <w:pPr>
      <w:autoSpaceDE/>
      <w:autoSpaceDN/>
    </w:pPr>
    <w:rPr>
      <w:rFonts w:ascii="Times New Roman" w:hAnsi="Times New Roman" w:cs="Times New Roman"/>
      <w:lang w:val="es-CO" w:eastAsia="es-CO"/>
    </w:rPr>
  </w:style>
  <w:style w:type="character" w:customStyle="1" w:styleId="TextonotaalfinalCar">
    <w:name w:val="Texto nota al final Car"/>
    <w:basedOn w:val="Fuentedeprrafopredeter"/>
    <w:link w:val="Textonotaalfinal"/>
    <w:uiPriority w:val="99"/>
    <w:rsid w:val="00EC16C4"/>
  </w:style>
  <w:style w:type="paragraph" w:styleId="Textoconsangra">
    <w:name w:val="table of authorities"/>
    <w:basedOn w:val="Normal"/>
    <w:next w:val="Normal"/>
    <w:uiPriority w:val="99"/>
    <w:unhideWhenUsed/>
    <w:rsid w:val="00EC16C4"/>
    <w:pPr>
      <w:autoSpaceDE/>
      <w:autoSpaceDN/>
      <w:ind w:left="240" w:hanging="240"/>
    </w:pPr>
    <w:rPr>
      <w:rFonts w:ascii="Times New Roman" w:hAnsi="Times New Roman" w:cs="Times New Roman"/>
      <w:sz w:val="24"/>
      <w:szCs w:val="24"/>
      <w:lang w:val="es-CO" w:eastAsia="es-CO"/>
    </w:rPr>
  </w:style>
  <w:style w:type="paragraph" w:styleId="Textomacro">
    <w:name w:val="macro"/>
    <w:link w:val="TextomacroCar"/>
    <w:uiPriority w:val="99"/>
    <w:unhideWhenUsed/>
    <w:rsid w:val="00EC16C4"/>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C16C4"/>
    <w:rPr>
      <w:rFonts w:ascii="Calibri Light" w:eastAsia="MS Reference Sans Serif" w:hAnsi="Calibri Light" w:cs="Calibri Light"/>
      <w:lang w:val="es-ES" w:eastAsia="es-ES"/>
    </w:rPr>
  </w:style>
  <w:style w:type="paragraph" w:styleId="Encabezadodelista">
    <w:name w:val="toa heading"/>
    <w:basedOn w:val="Normal"/>
    <w:next w:val="Normal"/>
    <w:uiPriority w:val="99"/>
    <w:unhideWhenUsed/>
    <w:rsid w:val="00EC16C4"/>
    <w:pPr>
      <w:autoSpaceDE/>
      <w:autoSpaceDN/>
      <w:spacing w:before="120"/>
    </w:pPr>
    <w:rPr>
      <w:rFonts w:ascii="Symbol" w:hAnsi="Symbol" w:cs="Times New Roman"/>
      <w:b/>
      <w:bCs/>
      <w:sz w:val="24"/>
      <w:szCs w:val="24"/>
      <w:lang w:val="es-CO" w:eastAsia="es-CO"/>
    </w:rPr>
  </w:style>
  <w:style w:type="paragraph" w:styleId="Lista">
    <w:name w:val="List"/>
    <w:basedOn w:val="Normal"/>
    <w:unhideWhenUsed/>
    <w:rsid w:val="00EC16C4"/>
    <w:pPr>
      <w:autoSpaceDE/>
      <w:autoSpaceDN/>
      <w:ind w:left="283" w:hanging="283"/>
      <w:contextualSpacing/>
    </w:pPr>
    <w:rPr>
      <w:rFonts w:ascii="Times New Roman" w:hAnsi="Times New Roman" w:cs="Times New Roman"/>
      <w:sz w:val="24"/>
      <w:szCs w:val="24"/>
      <w:lang w:val="es-CO" w:eastAsia="es-CO"/>
    </w:rPr>
  </w:style>
  <w:style w:type="paragraph" w:styleId="Listaconvietas">
    <w:name w:val="List Bullet"/>
    <w:basedOn w:val="Normal"/>
    <w:uiPriority w:val="99"/>
    <w:unhideWhenUsed/>
    <w:rsid w:val="00EC16C4"/>
    <w:pPr>
      <w:autoSpaceDE/>
      <w:autoSpaceDN/>
      <w:contextualSpacing/>
    </w:pPr>
    <w:rPr>
      <w:rFonts w:ascii="Times New Roman" w:hAnsi="Times New Roman" w:cs="Times New Roman"/>
      <w:sz w:val="24"/>
      <w:szCs w:val="24"/>
      <w:lang w:val="es-CO" w:eastAsia="es-CO"/>
    </w:rPr>
  </w:style>
  <w:style w:type="paragraph" w:styleId="Listaconnmeros">
    <w:name w:val="List Number"/>
    <w:basedOn w:val="Normal"/>
    <w:uiPriority w:val="99"/>
    <w:unhideWhenUsed/>
    <w:rsid w:val="00EC16C4"/>
    <w:pPr>
      <w:numPr>
        <w:numId w:val="23"/>
      </w:numPr>
      <w:autoSpaceDE/>
      <w:autoSpaceDN/>
      <w:contextualSpacing/>
    </w:pPr>
    <w:rPr>
      <w:rFonts w:ascii="Times New Roman" w:hAnsi="Times New Roman" w:cs="Times New Roman"/>
      <w:sz w:val="24"/>
      <w:szCs w:val="24"/>
      <w:lang w:val="es-CO" w:eastAsia="es-CO"/>
    </w:rPr>
  </w:style>
  <w:style w:type="paragraph" w:styleId="Lista2">
    <w:name w:val="List 2"/>
    <w:basedOn w:val="Normal"/>
    <w:uiPriority w:val="99"/>
    <w:unhideWhenUsed/>
    <w:rsid w:val="00EC16C4"/>
    <w:pPr>
      <w:autoSpaceDE/>
      <w:autoSpaceDN/>
      <w:ind w:left="566" w:hanging="283"/>
      <w:contextualSpacing/>
    </w:pPr>
    <w:rPr>
      <w:rFonts w:ascii="Times New Roman" w:hAnsi="Times New Roman" w:cs="Times New Roman"/>
      <w:sz w:val="24"/>
      <w:szCs w:val="24"/>
      <w:lang w:val="es-CO" w:eastAsia="es-CO"/>
    </w:rPr>
  </w:style>
  <w:style w:type="paragraph" w:styleId="Lista3">
    <w:name w:val="List 3"/>
    <w:basedOn w:val="Normal"/>
    <w:uiPriority w:val="99"/>
    <w:unhideWhenUsed/>
    <w:rsid w:val="00EC16C4"/>
    <w:pPr>
      <w:autoSpaceDE/>
      <w:autoSpaceDN/>
      <w:ind w:left="849" w:hanging="283"/>
      <w:contextualSpacing/>
    </w:pPr>
    <w:rPr>
      <w:rFonts w:ascii="Times New Roman" w:hAnsi="Times New Roman" w:cs="Times New Roman"/>
      <w:sz w:val="24"/>
      <w:szCs w:val="24"/>
      <w:lang w:val="es-CO" w:eastAsia="es-CO"/>
    </w:rPr>
  </w:style>
  <w:style w:type="paragraph" w:styleId="Lista4">
    <w:name w:val="List 4"/>
    <w:basedOn w:val="Normal"/>
    <w:uiPriority w:val="99"/>
    <w:unhideWhenUsed/>
    <w:rsid w:val="00EC16C4"/>
    <w:pPr>
      <w:autoSpaceDE/>
      <w:autoSpaceDN/>
      <w:ind w:left="1132" w:hanging="283"/>
      <w:contextualSpacing/>
    </w:pPr>
    <w:rPr>
      <w:rFonts w:ascii="Times New Roman" w:hAnsi="Times New Roman" w:cs="Times New Roman"/>
      <w:sz w:val="24"/>
      <w:szCs w:val="24"/>
      <w:lang w:val="es-CO" w:eastAsia="es-CO"/>
    </w:rPr>
  </w:style>
  <w:style w:type="paragraph" w:styleId="Lista5">
    <w:name w:val="List 5"/>
    <w:basedOn w:val="Normal"/>
    <w:uiPriority w:val="99"/>
    <w:unhideWhenUsed/>
    <w:rsid w:val="00EC16C4"/>
    <w:pPr>
      <w:autoSpaceDE/>
      <w:autoSpaceDN/>
      <w:ind w:left="1415" w:hanging="283"/>
      <w:contextualSpacing/>
    </w:pPr>
    <w:rPr>
      <w:rFonts w:ascii="Times New Roman" w:hAnsi="Times New Roman" w:cs="Times New Roman"/>
      <w:sz w:val="24"/>
      <w:szCs w:val="24"/>
      <w:lang w:val="es-CO" w:eastAsia="es-CO"/>
    </w:rPr>
  </w:style>
  <w:style w:type="paragraph" w:styleId="Listaconvietas2">
    <w:name w:val="List Bullet 2"/>
    <w:basedOn w:val="Normal"/>
    <w:uiPriority w:val="99"/>
    <w:unhideWhenUsed/>
    <w:rsid w:val="00EC16C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3">
    <w:name w:val="List Bullet 3"/>
    <w:basedOn w:val="Normal"/>
    <w:uiPriority w:val="99"/>
    <w:unhideWhenUsed/>
    <w:rsid w:val="00EC16C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4">
    <w:name w:val="List Bullet 4"/>
    <w:basedOn w:val="Normal"/>
    <w:uiPriority w:val="99"/>
    <w:unhideWhenUsed/>
    <w:rsid w:val="00EC16C4"/>
    <w:pPr>
      <w:tabs>
        <w:tab w:val="num" w:pos="720"/>
      </w:tabs>
      <w:autoSpaceDE/>
      <w:autoSpaceDN/>
      <w:ind w:left="720" w:hanging="720"/>
      <w:contextualSpacing/>
    </w:pPr>
    <w:rPr>
      <w:rFonts w:ascii="Times New Roman" w:hAnsi="Times New Roman" w:cs="Times New Roman"/>
      <w:sz w:val="24"/>
      <w:szCs w:val="24"/>
      <w:lang w:val="es-CO" w:eastAsia="es-CO"/>
    </w:rPr>
  </w:style>
  <w:style w:type="paragraph" w:styleId="Listaconvietas5">
    <w:name w:val="List Bullet 5"/>
    <w:basedOn w:val="Normal"/>
    <w:uiPriority w:val="99"/>
    <w:unhideWhenUsed/>
    <w:rsid w:val="00EC16C4"/>
    <w:pPr>
      <w:numPr>
        <w:numId w:val="24"/>
      </w:numPr>
      <w:autoSpaceDE/>
      <w:autoSpaceDN/>
      <w:contextualSpacing/>
    </w:pPr>
    <w:rPr>
      <w:rFonts w:ascii="Times New Roman" w:hAnsi="Times New Roman" w:cs="Times New Roman"/>
      <w:sz w:val="24"/>
      <w:szCs w:val="24"/>
      <w:lang w:val="es-CO" w:eastAsia="es-CO"/>
    </w:rPr>
  </w:style>
  <w:style w:type="paragraph" w:styleId="Listaconnmeros2">
    <w:name w:val="List Number 2"/>
    <w:basedOn w:val="Normal"/>
    <w:uiPriority w:val="99"/>
    <w:unhideWhenUsed/>
    <w:rsid w:val="00EC16C4"/>
    <w:pPr>
      <w:numPr>
        <w:numId w:val="25"/>
      </w:numPr>
      <w:autoSpaceDE/>
      <w:autoSpaceDN/>
      <w:contextualSpacing/>
    </w:pPr>
    <w:rPr>
      <w:rFonts w:ascii="Times New Roman" w:hAnsi="Times New Roman" w:cs="Times New Roman"/>
      <w:sz w:val="24"/>
      <w:szCs w:val="24"/>
      <w:lang w:val="es-CO" w:eastAsia="es-CO"/>
    </w:rPr>
  </w:style>
  <w:style w:type="paragraph" w:styleId="Listaconnmeros3">
    <w:name w:val="List Number 3"/>
    <w:basedOn w:val="Normal"/>
    <w:uiPriority w:val="99"/>
    <w:unhideWhenUsed/>
    <w:rsid w:val="00EC16C4"/>
    <w:pPr>
      <w:numPr>
        <w:numId w:val="26"/>
      </w:numPr>
      <w:autoSpaceDE/>
      <w:autoSpaceDN/>
      <w:contextualSpacing/>
    </w:pPr>
    <w:rPr>
      <w:rFonts w:ascii="Times New Roman" w:hAnsi="Times New Roman" w:cs="Times New Roman"/>
      <w:sz w:val="24"/>
      <w:szCs w:val="24"/>
      <w:lang w:val="es-CO" w:eastAsia="es-CO"/>
    </w:rPr>
  </w:style>
  <w:style w:type="paragraph" w:styleId="Listaconnmeros4">
    <w:name w:val="List Number 4"/>
    <w:basedOn w:val="Normal"/>
    <w:uiPriority w:val="99"/>
    <w:unhideWhenUsed/>
    <w:rsid w:val="00EC16C4"/>
    <w:pPr>
      <w:numPr>
        <w:numId w:val="27"/>
      </w:numPr>
      <w:autoSpaceDE/>
      <w:autoSpaceDN/>
      <w:contextualSpacing/>
    </w:pPr>
    <w:rPr>
      <w:rFonts w:ascii="Times New Roman" w:hAnsi="Times New Roman" w:cs="Times New Roman"/>
      <w:sz w:val="24"/>
      <w:szCs w:val="24"/>
      <w:lang w:val="es-CO" w:eastAsia="es-CO"/>
    </w:rPr>
  </w:style>
  <w:style w:type="paragraph" w:styleId="Listaconnmeros5">
    <w:name w:val="List Number 5"/>
    <w:basedOn w:val="Normal"/>
    <w:uiPriority w:val="99"/>
    <w:unhideWhenUsed/>
    <w:rsid w:val="00EC16C4"/>
    <w:pPr>
      <w:numPr>
        <w:numId w:val="28"/>
      </w:numPr>
      <w:autoSpaceDE/>
      <w:autoSpaceDN/>
      <w:contextualSpacing/>
    </w:pPr>
    <w:rPr>
      <w:rFonts w:ascii="Times New Roman" w:hAnsi="Times New Roman" w:cs="Times New Roman"/>
      <w:sz w:val="24"/>
      <w:szCs w:val="24"/>
      <w:lang w:val="es-CO" w:eastAsia="es-CO"/>
    </w:rPr>
  </w:style>
  <w:style w:type="paragraph" w:styleId="Cierre">
    <w:name w:val="Closing"/>
    <w:basedOn w:val="Normal"/>
    <w:link w:val="CierreCar"/>
    <w:unhideWhenUsed/>
    <w:rsid w:val="00EC16C4"/>
    <w:pPr>
      <w:ind w:left="4252"/>
    </w:pPr>
    <w:rPr>
      <w:rFonts w:ascii="Times New Roman" w:hAnsi="Times New Roman" w:cs="Times New Roman"/>
      <w:lang w:val="es-CO" w:eastAsia="es-CO"/>
    </w:rPr>
  </w:style>
  <w:style w:type="character" w:customStyle="1" w:styleId="CierreCar">
    <w:name w:val="Cierre Car"/>
    <w:basedOn w:val="Fuentedeprrafopredeter"/>
    <w:link w:val="Cierre"/>
    <w:rsid w:val="00EC16C4"/>
  </w:style>
  <w:style w:type="paragraph" w:styleId="Firma">
    <w:name w:val="Signature"/>
    <w:basedOn w:val="Normal"/>
    <w:link w:val="FirmaCar"/>
    <w:uiPriority w:val="99"/>
    <w:unhideWhenUsed/>
    <w:rsid w:val="00EC16C4"/>
    <w:pPr>
      <w:autoSpaceDE/>
      <w:autoSpaceDN/>
      <w:ind w:left="4252"/>
    </w:pPr>
    <w:rPr>
      <w:rFonts w:ascii="Times New Roman" w:hAnsi="Times New Roman" w:cs="Times New Roman"/>
      <w:sz w:val="24"/>
      <w:szCs w:val="24"/>
      <w:lang w:val="es-CO" w:eastAsia="es-CO"/>
    </w:rPr>
  </w:style>
  <w:style w:type="character" w:customStyle="1" w:styleId="FirmaCar">
    <w:name w:val="Firma Car"/>
    <w:basedOn w:val="Fuentedeprrafopredeter"/>
    <w:link w:val="Firma"/>
    <w:uiPriority w:val="99"/>
    <w:rsid w:val="00EC16C4"/>
    <w:rPr>
      <w:sz w:val="24"/>
      <w:szCs w:val="24"/>
    </w:rPr>
  </w:style>
  <w:style w:type="character" w:customStyle="1" w:styleId="TextoindependienteCar1">
    <w:name w:val="Texto independiente Car1"/>
    <w:aliases w:val="Car Car1,Texto independiente Car Car"/>
    <w:basedOn w:val="Fuentedeprrafopredeter"/>
    <w:rsid w:val="00EC16C4"/>
  </w:style>
  <w:style w:type="character" w:customStyle="1" w:styleId="SangradetextonormalCar1">
    <w:name w:val="Sangría de texto normal Car1"/>
    <w:aliases w:val="Car1 Car1,Car11 Car1"/>
    <w:basedOn w:val="Fuentedeprrafopredeter"/>
    <w:uiPriority w:val="99"/>
    <w:semiHidden/>
    <w:rsid w:val="00EC16C4"/>
    <w:rPr>
      <w:sz w:val="24"/>
      <w:szCs w:val="24"/>
      <w:lang w:val="es-ES" w:eastAsia="es-ES"/>
    </w:rPr>
  </w:style>
  <w:style w:type="paragraph" w:styleId="Continuarlista">
    <w:name w:val="List Continue"/>
    <w:basedOn w:val="Normal"/>
    <w:uiPriority w:val="99"/>
    <w:unhideWhenUsed/>
    <w:rsid w:val="00EC16C4"/>
    <w:pPr>
      <w:autoSpaceDE/>
      <w:autoSpaceDN/>
      <w:spacing w:after="120"/>
      <w:ind w:left="283"/>
      <w:contextualSpacing/>
    </w:pPr>
    <w:rPr>
      <w:rFonts w:ascii="Times New Roman" w:hAnsi="Times New Roman" w:cs="Times New Roman"/>
      <w:sz w:val="24"/>
      <w:szCs w:val="24"/>
      <w:lang w:val="es-CO" w:eastAsia="es-CO"/>
    </w:rPr>
  </w:style>
  <w:style w:type="paragraph" w:styleId="Continuarlista2">
    <w:name w:val="List Continue 2"/>
    <w:basedOn w:val="Normal"/>
    <w:uiPriority w:val="99"/>
    <w:unhideWhenUsed/>
    <w:rsid w:val="00EC16C4"/>
    <w:pPr>
      <w:autoSpaceDE/>
      <w:autoSpaceDN/>
      <w:spacing w:after="120"/>
      <w:ind w:left="566"/>
      <w:contextualSpacing/>
    </w:pPr>
    <w:rPr>
      <w:rFonts w:ascii="Times New Roman" w:hAnsi="Times New Roman" w:cs="Times New Roman"/>
      <w:sz w:val="24"/>
      <w:szCs w:val="24"/>
      <w:lang w:val="es-CO" w:eastAsia="es-CO"/>
    </w:rPr>
  </w:style>
  <w:style w:type="paragraph" w:styleId="Continuarlista3">
    <w:name w:val="List Continue 3"/>
    <w:basedOn w:val="Normal"/>
    <w:uiPriority w:val="99"/>
    <w:unhideWhenUsed/>
    <w:rsid w:val="00EC16C4"/>
    <w:pPr>
      <w:autoSpaceDE/>
      <w:autoSpaceDN/>
      <w:spacing w:after="120"/>
      <w:ind w:left="849"/>
      <w:contextualSpacing/>
    </w:pPr>
    <w:rPr>
      <w:rFonts w:ascii="Times New Roman" w:hAnsi="Times New Roman" w:cs="Times New Roman"/>
      <w:sz w:val="24"/>
      <w:szCs w:val="24"/>
      <w:lang w:val="es-CO" w:eastAsia="es-CO"/>
    </w:rPr>
  </w:style>
  <w:style w:type="paragraph" w:styleId="Continuarlista4">
    <w:name w:val="List Continue 4"/>
    <w:basedOn w:val="Normal"/>
    <w:uiPriority w:val="99"/>
    <w:unhideWhenUsed/>
    <w:rsid w:val="00EC16C4"/>
    <w:pPr>
      <w:autoSpaceDE/>
      <w:autoSpaceDN/>
      <w:spacing w:after="120"/>
      <w:ind w:left="1132"/>
      <w:contextualSpacing/>
    </w:pPr>
    <w:rPr>
      <w:rFonts w:ascii="Times New Roman" w:hAnsi="Times New Roman" w:cs="Times New Roman"/>
      <w:sz w:val="24"/>
      <w:szCs w:val="24"/>
      <w:lang w:val="es-CO" w:eastAsia="es-CO"/>
    </w:rPr>
  </w:style>
  <w:style w:type="paragraph" w:styleId="Continuarlista5">
    <w:name w:val="List Continue 5"/>
    <w:basedOn w:val="Normal"/>
    <w:uiPriority w:val="99"/>
    <w:unhideWhenUsed/>
    <w:rsid w:val="00EC16C4"/>
    <w:pPr>
      <w:autoSpaceDE/>
      <w:autoSpaceDN/>
      <w:spacing w:after="120"/>
      <w:ind w:left="1415"/>
      <w:contextualSpacing/>
    </w:pPr>
    <w:rPr>
      <w:rFonts w:ascii="Times New Roman" w:hAnsi="Times New Roman" w:cs="Times New Roman"/>
      <w:sz w:val="24"/>
      <w:szCs w:val="24"/>
      <w:lang w:val="es-CO" w:eastAsia="es-CO"/>
    </w:rPr>
  </w:style>
  <w:style w:type="paragraph" w:styleId="Encabezadodemensaje">
    <w:name w:val="Message Header"/>
    <w:basedOn w:val="Normal"/>
    <w:link w:val="EncabezadodemensajeCar"/>
    <w:unhideWhenUsed/>
    <w:rsid w:val="00EC16C4"/>
    <w:pPr>
      <w:widowControl w:val="0"/>
      <w:autoSpaceDE/>
      <w:autoSpaceDN/>
      <w:snapToGrid w:val="0"/>
      <w:ind w:left="1134" w:hanging="1134"/>
    </w:pPr>
    <w:rPr>
      <w:rFonts w:ascii="Sans Serif 12cpi" w:hAnsi="Sans Serif 12cpi" w:cs="Times New Roman"/>
      <w:sz w:val="24"/>
    </w:rPr>
  </w:style>
  <w:style w:type="character" w:customStyle="1" w:styleId="EncabezadodemensajeCar">
    <w:name w:val="Encabezado de mensaje Car"/>
    <w:basedOn w:val="Fuentedeprrafopredeter"/>
    <w:link w:val="Encabezadodemensaje"/>
    <w:rsid w:val="00EC16C4"/>
    <w:rPr>
      <w:rFonts w:ascii="Sans Serif 12cpi" w:hAnsi="Sans Serif 12cpi"/>
      <w:sz w:val="24"/>
      <w:lang w:val="es-ES_tradnl"/>
    </w:rPr>
  </w:style>
  <w:style w:type="paragraph" w:styleId="Subttulo">
    <w:name w:val="Subtitle"/>
    <w:basedOn w:val="Normal"/>
    <w:link w:val="SubttuloCar"/>
    <w:qFormat/>
    <w:rsid w:val="00EC16C4"/>
    <w:pPr>
      <w:numPr>
        <w:numId w:val="29"/>
      </w:numPr>
      <w:autoSpaceDE/>
      <w:autoSpaceDN/>
      <w:ind w:left="0" w:firstLine="0"/>
    </w:pPr>
    <w:rPr>
      <w:rFonts w:ascii="Times New Roman" w:hAnsi="Times New Roman" w:cs="Times New Roman"/>
      <w:b/>
      <w:bCs/>
      <w:sz w:val="24"/>
      <w:szCs w:val="24"/>
      <w:lang w:val="es-MX"/>
    </w:rPr>
  </w:style>
  <w:style w:type="character" w:customStyle="1" w:styleId="SubttuloCar">
    <w:name w:val="Subtítulo Car"/>
    <w:basedOn w:val="Fuentedeprrafopredeter"/>
    <w:link w:val="Subttulo"/>
    <w:rsid w:val="00EC16C4"/>
    <w:rPr>
      <w:b/>
      <w:bCs/>
      <w:sz w:val="24"/>
      <w:szCs w:val="24"/>
      <w:lang w:val="es-MX" w:eastAsia="es-ES"/>
    </w:rPr>
  </w:style>
  <w:style w:type="paragraph" w:styleId="Saludo">
    <w:name w:val="Salutation"/>
    <w:basedOn w:val="Normal"/>
    <w:next w:val="Normal"/>
    <w:link w:val="SaludoCar"/>
    <w:unhideWhenUsed/>
    <w:rsid w:val="00EC16C4"/>
    <w:pPr>
      <w:autoSpaceDE/>
      <w:autoSpaceDN/>
    </w:pPr>
    <w:rPr>
      <w:rFonts w:ascii="Times New Roman" w:hAnsi="Times New Roman" w:cs="Times New Roman"/>
      <w:sz w:val="24"/>
      <w:szCs w:val="24"/>
      <w:lang w:val="es-CO" w:eastAsia="es-CO"/>
    </w:rPr>
  </w:style>
  <w:style w:type="character" w:customStyle="1" w:styleId="SaludoCar">
    <w:name w:val="Saludo Car"/>
    <w:basedOn w:val="Fuentedeprrafopredeter"/>
    <w:link w:val="Saludo"/>
    <w:rsid w:val="00EC16C4"/>
    <w:rPr>
      <w:sz w:val="24"/>
      <w:szCs w:val="24"/>
    </w:rPr>
  </w:style>
  <w:style w:type="paragraph" w:styleId="Fecha">
    <w:name w:val="Date"/>
    <w:basedOn w:val="Normal"/>
    <w:next w:val="Normal"/>
    <w:link w:val="FechaCar"/>
    <w:unhideWhenUsed/>
    <w:rsid w:val="00EC16C4"/>
    <w:pPr>
      <w:autoSpaceDE/>
      <w:autoSpaceDN/>
    </w:pPr>
    <w:rPr>
      <w:rFonts w:ascii="Times New Roman" w:hAnsi="Times New Roman" w:cs="Times New Roman"/>
      <w:lang w:val="es-CO" w:eastAsia="es-CO"/>
    </w:rPr>
  </w:style>
  <w:style w:type="character" w:customStyle="1" w:styleId="FechaCar">
    <w:name w:val="Fecha Car"/>
    <w:basedOn w:val="Fuentedeprrafopredeter"/>
    <w:link w:val="Fecha"/>
    <w:rsid w:val="00EC16C4"/>
  </w:style>
  <w:style w:type="paragraph" w:styleId="Textoindependienteprimerasangra">
    <w:name w:val="Body Text First Indent"/>
    <w:basedOn w:val="Textoindependiente"/>
    <w:link w:val="TextoindependienteprimerasangraCar"/>
    <w:unhideWhenUsed/>
    <w:rsid w:val="00EC16C4"/>
    <w:pPr>
      <w:spacing w:after="120"/>
      <w:ind w:firstLine="210"/>
    </w:pPr>
    <w:rPr>
      <w:rFonts w:ascii="MS Reference Sans Serif" w:hAnsi="MS Reference Sans Serif"/>
      <w:szCs w:val="24"/>
      <w:lang w:val="es-CO" w:eastAsia="es-CO"/>
    </w:rPr>
  </w:style>
  <w:style w:type="character" w:customStyle="1" w:styleId="TextoindependienteprimerasangraCar">
    <w:name w:val="Texto independiente primera sangría Car"/>
    <w:basedOn w:val="TextoindependienteCar"/>
    <w:link w:val="Textoindependienteprimerasangra"/>
    <w:rsid w:val="00EC16C4"/>
    <w:rPr>
      <w:rFonts w:ascii="MS Reference Sans Serif" w:hAnsi="MS Reference Sans Serif"/>
      <w:sz w:val="24"/>
      <w:szCs w:val="24"/>
      <w:lang w:val="es-ES" w:eastAsia="es-ES"/>
    </w:rPr>
  </w:style>
  <w:style w:type="paragraph" w:styleId="Textoindependienteprimerasangra2">
    <w:name w:val="Body Text First Indent 2"/>
    <w:basedOn w:val="Sangradetextonormal"/>
    <w:link w:val="Textoindependienteprimerasangra2Car"/>
    <w:unhideWhenUsed/>
    <w:rsid w:val="00EC16C4"/>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EC16C4"/>
    <w:rPr>
      <w:sz w:val="24"/>
      <w:szCs w:val="24"/>
      <w:lang w:val="es-ES" w:eastAsia="es-ES"/>
    </w:rPr>
  </w:style>
  <w:style w:type="paragraph" w:styleId="Encabezadodenota">
    <w:name w:val="Note Heading"/>
    <w:basedOn w:val="Normal"/>
    <w:next w:val="Normal"/>
    <w:link w:val="EncabezadodenotaCar"/>
    <w:uiPriority w:val="99"/>
    <w:unhideWhenUsed/>
    <w:rsid w:val="00EC16C4"/>
    <w:pPr>
      <w:autoSpaceDE/>
      <w:autoSpaceDN/>
    </w:pPr>
    <w:rPr>
      <w:rFonts w:ascii="Times New Roman" w:hAnsi="Times New Roman" w:cs="Times New Roman"/>
      <w:sz w:val="24"/>
      <w:szCs w:val="24"/>
      <w:lang w:val="es-CO" w:eastAsia="es-CO"/>
    </w:rPr>
  </w:style>
  <w:style w:type="character" w:customStyle="1" w:styleId="EncabezadodenotaCar">
    <w:name w:val="Encabezado de nota Car"/>
    <w:basedOn w:val="Fuentedeprrafopredeter"/>
    <w:link w:val="Encabezadodenota"/>
    <w:uiPriority w:val="99"/>
    <w:rsid w:val="00EC16C4"/>
    <w:rPr>
      <w:sz w:val="24"/>
      <w:szCs w:val="24"/>
    </w:rPr>
  </w:style>
  <w:style w:type="paragraph" w:styleId="Sangra2detindependiente">
    <w:name w:val="Body Text Indent 2"/>
    <w:basedOn w:val="Normal"/>
    <w:link w:val="Sangra2detindependienteCar"/>
    <w:unhideWhenUsed/>
    <w:rsid w:val="00EC16C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EC16C4"/>
    <w:rPr>
      <w:sz w:val="24"/>
      <w:szCs w:val="24"/>
      <w:lang w:val="es-ES" w:eastAsia="es-ES"/>
    </w:rPr>
  </w:style>
  <w:style w:type="paragraph" w:styleId="Textodebloque">
    <w:name w:val="Block Text"/>
    <w:basedOn w:val="Normal"/>
    <w:uiPriority w:val="99"/>
    <w:unhideWhenUsed/>
    <w:rsid w:val="00EC16C4"/>
    <w:pPr>
      <w:widowControl w:val="0"/>
      <w:tabs>
        <w:tab w:val="left" w:pos="-1440"/>
        <w:tab w:val="left" w:pos="-720"/>
        <w:tab w:val="left" w:pos="-426"/>
      </w:tabs>
      <w:autoSpaceDE/>
      <w:autoSpaceDN/>
      <w:ind w:left="360" w:right="20" w:hanging="360"/>
      <w:jc w:val="both"/>
    </w:pPr>
    <w:rPr>
      <w:rFonts w:ascii="Sans Serif 12cpi" w:hAnsi="Sans Serif 12cpi" w:cs="Sans Serif 12cpi"/>
      <w:b/>
      <w:bCs/>
      <w:sz w:val="24"/>
      <w:szCs w:val="24"/>
      <w:lang w:eastAsia="es-CO"/>
    </w:rPr>
  </w:style>
  <w:style w:type="paragraph" w:styleId="Mapadeldocumento">
    <w:name w:val="Document Map"/>
    <w:basedOn w:val="Normal"/>
    <w:link w:val="MapadeldocumentoCar"/>
    <w:uiPriority w:val="99"/>
    <w:unhideWhenUsed/>
    <w:rsid w:val="00EC16C4"/>
    <w:pPr>
      <w:autoSpaceDE/>
      <w:autoSpaceDN/>
    </w:pPr>
    <w:rPr>
      <w:rFonts w:ascii="Garamond" w:hAnsi="Garamond" w:cs="Times New Roman"/>
      <w:sz w:val="16"/>
      <w:szCs w:val="16"/>
      <w:lang w:val="es-CO" w:eastAsia="es-CO"/>
    </w:rPr>
  </w:style>
  <w:style w:type="character" w:customStyle="1" w:styleId="MapadeldocumentoCar">
    <w:name w:val="Mapa del documento Car"/>
    <w:basedOn w:val="Fuentedeprrafopredeter"/>
    <w:link w:val="Mapadeldocumento"/>
    <w:uiPriority w:val="99"/>
    <w:rsid w:val="00EC16C4"/>
    <w:rPr>
      <w:rFonts w:ascii="Garamond" w:hAnsi="Garamond"/>
      <w:sz w:val="16"/>
      <w:szCs w:val="16"/>
    </w:rPr>
  </w:style>
  <w:style w:type="paragraph" w:styleId="Textosinformato">
    <w:name w:val="Plain Text"/>
    <w:basedOn w:val="Normal"/>
    <w:link w:val="TextosinformatoCar"/>
    <w:unhideWhenUsed/>
    <w:rsid w:val="00EC16C4"/>
    <w:pPr>
      <w:autoSpaceDE/>
      <w:autoSpaceDN/>
    </w:pPr>
    <w:rPr>
      <w:rFonts w:ascii="Calibri Light" w:hAnsi="Calibri Light" w:cs="Times New Roman"/>
      <w:lang w:val="es-CO" w:eastAsia="es-CO"/>
    </w:rPr>
  </w:style>
  <w:style w:type="character" w:customStyle="1" w:styleId="TextosinformatoCar">
    <w:name w:val="Texto sin formato Car"/>
    <w:basedOn w:val="Fuentedeprrafopredeter"/>
    <w:link w:val="Textosinformato"/>
    <w:rsid w:val="00EC16C4"/>
    <w:rPr>
      <w:rFonts w:ascii="Calibri Light" w:hAnsi="Calibri Light"/>
    </w:rPr>
  </w:style>
  <w:style w:type="paragraph" w:styleId="Firmadecorreoelectrnico">
    <w:name w:val="E-mail Signature"/>
    <w:basedOn w:val="Normal"/>
    <w:link w:val="FirmadecorreoelectrnicoCar"/>
    <w:uiPriority w:val="99"/>
    <w:unhideWhenUsed/>
    <w:rsid w:val="00EC16C4"/>
    <w:pPr>
      <w:autoSpaceDE/>
      <w:autoSpaceDN/>
    </w:pPr>
    <w:rPr>
      <w:rFonts w:ascii="Times New Roman" w:hAnsi="Times New Roman" w:cs="Times New Roman"/>
      <w:sz w:val="24"/>
      <w:szCs w:val="24"/>
      <w:lang w:val="es-CO" w:eastAsia="es-CO"/>
    </w:rPr>
  </w:style>
  <w:style w:type="character" w:customStyle="1" w:styleId="FirmadecorreoelectrnicoCar">
    <w:name w:val="Firma de correo electrónico Car"/>
    <w:basedOn w:val="Fuentedeprrafopredeter"/>
    <w:link w:val="Firmadecorreoelectrnico"/>
    <w:uiPriority w:val="99"/>
    <w:rsid w:val="00EC16C4"/>
    <w:rPr>
      <w:sz w:val="24"/>
      <w:szCs w:val="24"/>
    </w:rPr>
  </w:style>
  <w:style w:type="paragraph" w:styleId="Asuntodelcomentario">
    <w:name w:val="annotation subject"/>
    <w:basedOn w:val="Textocomentario"/>
    <w:next w:val="Textocomentario"/>
    <w:link w:val="AsuntodelcomentarioCar"/>
    <w:unhideWhenUsed/>
    <w:rsid w:val="00EC16C4"/>
    <w:rPr>
      <w:b/>
      <w:bCs/>
    </w:rPr>
  </w:style>
  <w:style w:type="character" w:customStyle="1" w:styleId="AsuntodelcomentarioCar">
    <w:name w:val="Asunto del comentario Car"/>
    <w:basedOn w:val="TextocomentarioCar"/>
    <w:link w:val="Asuntodelcomentario"/>
    <w:rsid w:val="00EC16C4"/>
    <w:rPr>
      <w:b/>
      <w:bCs/>
      <w:lang w:val="es-ES" w:eastAsia="es-ES"/>
    </w:rPr>
  </w:style>
  <w:style w:type="character" w:customStyle="1" w:styleId="SinespaciadoCar">
    <w:name w:val="Sin espaciado Car"/>
    <w:link w:val="Sinespaciado"/>
    <w:uiPriority w:val="1"/>
    <w:locked/>
    <w:rsid w:val="00EC16C4"/>
    <w:rPr>
      <w:sz w:val="24"/>
      <w:szCs w:val="24"/>
      <w:lang w:eastAsia="es-ES"/>
    </w:rPr>
  </w:style>
  <w:style w:type="paragraph" w:styleId="Revisin">
    <w:name w:val="Revision"/>
    <w:uiPriority w:val="99"/>
    <w:semiHidden/>
    <w:rsid w:val="00EC16C4"/>
    <w:rPr>
      <w:rFonts w:ascii="MS Reference Sans Serif" w:eastAsia="MS Reference Sans Serif" w:hAnsi="MS Reference Sans Serif" w:cs="MS Reference Sans Serif"/>
      <w:sz w:val="24"/>
      <w:szCs w:val="24"/>
      <w:lang w:val="es-ES" w:eastAsia="es-ES"/>
    </w:rPr>
  </w:style>
  <w:style w:type="paragraph" w:styleId="Cita">
    <w:name w:val="Quote"/>
    <w:basedOn w:val="Normal"/>
    <w:next w:val="Normal"/>
    <w:link w:val="CitaCar"/>
    <w:uiPriority w:val="99"/>
    <w:qFormat/>
    <w:rsid w:val="00EC16C4"/>
    <w:pPr>
      <w:autoSpaceDE/>
      <w:autoSpaceDN/>
    </w:pPr>
    <w:rPr>
      <w:rFonts w:ascii="Times New Roman" w:hAnsi="Times New Roman" w:cs="Times New Roman"/>
      <w:i/>
      <w:iCs/>
      <w:color w:val="000000"/>
      <w:sz w:val="24"/>
      <w:szCs w:val="24"/>
      <w:lang w:val="es-CO" w:eastAsia="es-CO"/>
    </w:rPr>
  </w:style>
  <w:style w:type="character" w:customStyle="1" w:styleId="CitaCar">
    <w:name w:val="Cita Car"/>
    <w:basedOn w:val="Fuentedeprrafopredeter"/>
    <w:link w:val="Cita"/>
    <w:uiPriority w:val="99"/>
    <w:rsid w:val="00EC16C4"/>
    <w:rPr>
      <w:i/>
      <w:iCs/>
      <w:color w:val="000000"/>
      <w:sz w:val="24"/>
      <w:szCs w:val="24"/>
    </w:rPr>
  </w:style>
  <w:style w:type="paragraph" w:styleId="Citadestacada">
    <w:name w:val="Intense Quote"/>
    <w:basedOn w:val="Normal"/>
    <w:next w:val="Normal"/>
    <w:link w:val="CitadestacadaCar"/>
    <w:uiPriority w:val="99"/>
    <w:qFormat/>
    <w:rsid w:val="00EC16C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CO" w:eastAsia="es-CO"/>
    </w:rPr>
  </w:style>
  <w:style w:type="character" w:customStyle="1" w:styleId="CitadestacadaCar">
    <w:name w:val="Cita destacada Car"/>
    <w:basedOn w:val="Fuentedeprrafopredeter"/>
    <w:link w:val="Citadestacada"/>
    <w:uiPriority w:val="99"/>
    <w:rsid w:val="00EC16C4"/>
    <w:rPr>
      <w:b/>
      <w:bCs/>
      <w:i/>
      <w:iCs/>
      <w:color w:val="4F81BD"/>
      <w:sz w:val="24"/>
      <w:szCs w:val="24"/>
    </w:rPr>
  </w:style>
  <w:style w:type="paragraph" w:styleId="Bibliografa">
    <w:name w:val="Bibliography"/>
    <w:basedOn w:val="Normal"/>
    <w:next w:val="Normal"/>
    <w:uiPriority w:val="99"/>
    <w:semiHidden/>
    <w:unhideWhenUsed/>
    <w:rsid w:val="00EC16C4"/>
    <w:pPr>
      <w:autoSpaceDE/>
      <w:autoSpaceDN/>
    </w:pPr>
    <w:rPr>
      <w:rFonts w:ascii="Times New Roman" w:hAnsi="Times New Roman" w:cs="Times New Roman"/>
      <w:sz w:val="24"/>
      <w:szCs w:val="24"/>
      <w:lang w:val="es-CO" w:eastAsia="es-CO"/>
    </w:rPr>
  </w:style>
  <w:style w:type="paragraph" w:styleId="TtulodeTDC">
    <w:name w:val="TOC Heading"/>
    <w:basedOn w:val="Ttulo1"/>
    <w:next w:val="Normal"/>
    <w:uiPriority w:val="99"/>
    <w:unhideWhenUsed/>
    <w:qFormat/>
    <w:rsid w:val="00EC16C4"/>
    <w:pPr>
      <w:keepLines w:val="0"/>
      <w:spacing w:before="240" w:after="60"/>
      <w:jc w:val="left"/>
      <w:outlineLvl w:val="9"/>
    </w:pPr>
    <w:rPr>
      <w:rFonts w:ascii="Symbol" w:hAnsi="Symbol"/>
      <w:color w:val="auto"/>
      <w:kern w:val="32"/>
      <w:sz w:val="32"/>
      <w:szCs w:val="32"/>
      <w:lang w:val="es-ES" w:eastAsia="es-CO"/>
    </w:rPr>
  </w:style>
  <w:style w:type="paragraph" w:customStyle="1" w:styleId="CarCarCar1">
    <w:name w:val="Car Car Car1"/>
    <w:basedOn w:val="Normal"/>
    <w:rsid w:val="00EC16C4"/>
    <w:pPr>
      <w:autoSpaceDE/>
      <w:autoSpaceDN/>
      <w:spacing w:after="160" w:line="240" w:lineRule="exact"/>
    </w:pPr>
    <w:rPr>
      <w:rFonts w:ascii="Verdana" w:hAnsi="Verdana" w:cs="Verdana"/>
      <w:lang w:val="es-CO" w:eastAsia="en-US"/>
    </w:rPr>
  </w:style>
  <w:style w:type="paragraph" w:customStyle="1" w:styleId="Char8">
    <w:name w:val="Char8"/>
    <w:basedOn w:val="Normal"/>
    <w:rsid w:val="00EC16C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C16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C16C4"/>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C16C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C16C4"/>
    <w:pPr>
      <w:spacing w:line="191" w:lineRule="atLeast"/>
    </w:pPr>
    <w:rPr>
      <w:color w:val="auto"/>
    </w:rPr>
  </w:style>
  <w:style w:type="paragraph" w:customStyle="1" w:styleId="CarCarCar4">
    <w:name w:val="Car Car Car4"/>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har82">
    <w:name w:val="Char82"/>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arCarCar1Car2">
    <w:name w:val="Car Car Car1 Car2"/>
    <w:basedOn w:val="Normal"/>
    <w:uiPriority w:val="99"/>
    <w:rsid w:val="00EC16C4"/>
    <w:pPr>
      <w:autoSpaceDE/>
      <w:autoSpaceDN/>
      <w:spacing w:after="160" w:line="240" w:lineRule="exact"/>
    </w:pPr>
    <w:rPr>
      <w:rFonts w:ascii="Cambria Math" w:hAnsi="Cambria Math" w:cs="Cambria Math"/>
      <w:lang w:val="es-CO" w:eastAsia="en-US"/>
    </w:rPr>
  </w:style>
  <w:style w:type="paragraph" w:customStyle="1" w:styleId="Textoindependiente32">
    <w:name w:val="Texto independiente 32"/>
    <w:basedOn w:val="Normal"/>
    <w:uiPriority w:val="99"/>
    <w:rsid w:val="00EC16C4"/>
    <w:pPr>
      <w:overflowPunct w:val="0"/>
      <w:adjustRightInd w:val="0"/>
      <w:jc w:val="both"/>
    </w:pPr>
    <w:rPr>
      <w:rFonts w:ascii="Sans Serif 12cpi" w:hAnsi="Sans Serif 12cpi" w:cs="Times New Roman"/>
      <w:sz w:val="24"/>
      <w:lang w:val="es-CO" w:eastAsia="es-CO"/>
    </w:rPr>
  </w:style>
  <w:style w:type="paragraph" w:customStyle="1" w:styleId="MARITZA3">
    <w:name w:val="MARITZA3"/>
    <w:uiPriority w:val="99"/>
    <w:rsid w:val="00EC16C4"/>
    <w:pPr>
      <w:widowControl w:val="0"/>
      <w:tabs>
        <w:tab w:val="left" w:pos="-720"/>
        <w:tab w:val="left" w:pos="0"/>
      </w:tabs>
      <w:suppressAutoHyphens/>
      <w:autoSpaceDE w:val="0"/>
      <w:autoSpaceDN w:val="0"/>
      <w:jc w:val="both"/>
    </w:pPr>
    <w:rPr>
      <w:rFonts w:ascii="Calibri Light" w:eastAsia="MS Reference Sans Serif" w:hAnsi="Calibri Light" w:cs="Calibri Light"/>
      <w:spacing w:val="-2"/>
      <w:sz w:val="24"/>
      <w:szCs w:val="24"/>
      <w:lang w:val="en-US" w:eastAsia="es-ES"/>
    </w:rPr>
  </w:style>
  <w:style w:type="paragraph" w:customStyle="1" w:styleId="CarCarCar3">
    <w:name w:val="Car Car Car3"/>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har81">
    <w:name w:val="Char81"/>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arCarCar1Car1">
    <w:name w:val="Car Car Car1 Car1"/>
    <w:basedOn w:val="Normal"/>
    <w:uiPriority w:val="99"/>
    <w:rsid w:val="00EC16C4"/>
    <w:pPr>
      <w:autoSpaceDE/>
      <w:autoSpaceDN/>
      <w:spacing w:after="160" w:line="240" w:lineRule="exact"/>
    </w:pPr>
    <w:rPr>
      <w:rFonts w:ascii="Cambria Math" w:hAnsi="Cambria Math" w:cs="Cambria Math"/>
      <w:lang w:val="es-CO" w:eastAsia="en-US"/>
    </w:rPr>
  </w:style>
  <w:style w:type="paragraph" w:customStyle="1" w:styleId="Car2">
    <w:name w:val="Car2"/>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xl60">
    <w:name w:val="xl60"/>
    <w:basedOn w:val="Normal"/>
    <w:uiPriority w:val="99"/>
    <w:rsid w:val="00EC16C4"/>
    <w:pPr>
      <w:pBdr>
        <w:left w:val="single" w:sz="4" w:space="0" w:color="auto"/>
        <w:bottom w:val="single" w:sz="4" w:space="0" w:color="auto"/>
      </w:pBdr>
      <w:autoSpaceDE/>
      <w:autoSpaceDN/>
      <w:spacing w:before="100" w:beforeAutospacing="1" w:after="100" w:afterAutospacing="1"/>
      <w:jc w:val="both"/>
    </w:pPr>
    <w:rPr>
      <w:rFonts w:ascii="Sans Serif 12cpi" w:eastAsia="Verdana" w:hAnsi="Sans Serif 12cpi" w:cs="Sans Serif 12cpi"/>
      <w:b/>
      <w:bCs/>
      <w:color w:val="000000"/>
      <w:sz w:val="24"/>
      <w:szCs w:val="24"/>
      <w:lang w:eastAsia="es-CO"/>
    </w:rPr>
  </w:style>
  <w:style w:type="paragraph" w:customStyle="1" w:styleId="CarCarCarCar">
    <w:name w:val="Car Car Car Car"/>
    <w:basedOn w:val="Normal"/>
    <w:rsid w:val="00EC16C4"/>
    <w:pPr>
      <w:autoSpaceDE/>
      <w:autoSpaceDN/>
      <w:spacing w:after="160" w:line="240" w:lineRule="exact"/>
    </w:pPr>
    <w:rPr>
      <w:rFonts w:ascii="Cambria Math" w:hAnsi="Cambria Math" w:cs="Times New Roman"/>
      <w:szCs w:val="24"/>
      <w:lang w:val="en-US" w:eastAsia="en-US"/>
    </w:rPr>
  </w:style>
  <w:style w:type="paragraph" w:customStyle="1" w:styleId="xl31">
    <w:name w:val="xl31"/>
    <w:basedOn w:val="Normal"/>
    <w:rsid w:val="00EC16C4"/>
    <w:pPr>
      <w:pBdr>
        <w:left w:val="single" w:sz="6" w:space="0" w:color="auto"/>
        <w:bottom w:val="single" w:sz="6" w:space="0" w:color="auto"/>
      </w:pBdr>
      <w:autoSpaceDE/>
      <w:autoSpaceDN/>
      <w:spacing w:before="100" w:after="100"/>
      <w:jc w:val="center"/>
    </w:pPr>
    <w:rPr>
      <w:rFonts w:ascii="Sans Serif 12cpi" w:hAnsi="Sans Serif 12cpi" w:cs="Times New Roman"/>
      <w:sz w:val="24"/>
      <w:lang w:eastAsia="es-CO"/>
    </w:rPr>
  </w:style>
  <w:style w:type="paragraph" w:customStyle="1" w:styleId="subtitulos">
    <w:name w:val="subtitulos"/>
    <w:basedOn w:val="Normal"/>
    <w:uiPriority w:val="99"/>
    <w:rsid w:val="00EC16C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ListaCC">
    <w:name w:val="Lista CC."/>
    <w:basedOn w:val="Normal"/>
    <w:rsid w:val="00EC16C4"/>
    <w:pPr>
      <w:autoSpaceDE/>
      <w:autoSpaceDN/>
    </w:pPr>
    <w:rPr>
      <w:rFonts w:ascii="Times New Roman" w:hAnsi="Times New Roman" w:cs="Times New Roman"/>
      <w:sz w:val="24"/>
      <w:szCs w:val="24"/>
      <w:lang w:val="es-CO" w:eastAsia="es-CO"/>
    </w:rPr>
  </w:style>
  <w:style w:type="paragraph" w:customStyle="1" w:styleId="xl39">
    <w:name w:val="xl39"/>
    <w:basedOn w:val="Normal"/>
    <w:uiPriority w:val="99"/>
    <w:rsid w:val="00EC16C4"/>
    <w:pPr>
      <w:pBdr>
        <w:left w:val="single" w:sz="12" w:space="0" w:color="auto"/>
        <w:bottom w:val="single" w:sz="12" w:space="0" w:color="auto"/>
        <w:right w:val="single" w:sz="12" w:space="0" w:color="auto"/>
      </w:pBdr>
      <w:autoSpaceDE/>
      <w:autoSpaceDN/>
      <w:spacing w:before="100" w:beforeAutospacing="1" w:after="100" w:afterAutospacing="1"/>
      <w:jc w:val="center"/>
    </w:pPr>
    <w:rPr>
      <w:rFonts w:ascii="Sans Serif 12cpi" w:eastAsia="Verdana" w:hAnsi="Sans Serif 12cpi" w:cs="Sans Serif 12cpi"/>
      <w:b/>
      <w:bCs/>
      <w:sz w:val="18"/>
      <w:szCs w:val="18"/>
      <w:lang w:val="es-CO" w:eastAsia="es-CO"/>
    </w:rPr>
  </w:style>
  <w:style w:type="paragraph" w:customStyle="1" w:styleId="CarCarCar1CarCarCarCarCarCar1Car">
    <w:name w:val="Car Car Car1 Car Car Car Car Car Car1 Car"/>
    <w:basedOn w:val="Normal"/>
    <w:rsid w:val="00EC16C4"/>
    <w:pPr>
      <w:autoSpaceDE/>
      <w:autoSpaceDN/>
      <w:spacing w:after="160" w:line="240" w:lineRule="exact"/>
    </w:pPr>
    <w:rPr>
      <w:rFonts w:ascii="Cambria Math" w:hAnsi="Cambria Math" w:cs="Times New Roman"/>
      <w:lang w:val="en-US" w:eastAsia="en-US"/>
    </w:rPr>
  </w:style>
  <w:style w:type="paragraph" w:customStyle="1" w:styleId="Prrafodelista2">
    <w:name w:val="Párrafo de lista2"/>
    <w:basedOn w:val="Normal"/>
    <w:uiPriority w:val="99"/>
    <w:rsid w:val="00EC16C4"/>
    <w:pPr>
      <w:autoSpaceDE/>
      <w:autoSpaceDN/>
      <w:ind w:left="720"/>
      <w:contextualSpacing/>
    </w:pPr>
    <w:rPr>
      <w:rFonts w:ascii="Times New Roman" w:hAnsi="Times New Roman" w:cs="Times New Roman"/>
      <w:sz w:val="24"/>
      <w:szCs w:val="24"/>
      <w:lang w:val="es-CO" w:eastAsia="es-CO"/>
    </w:rPr>
  </w:style>
  <w:style w:type="paragraph" w:customStyle="1" w:styleId="CarCarCar1CarCarCarCarCarCar1Car1">
    <w:name w:val="Car Car Car1 Car Car Car Car Car Car1 Car1"/>
    <w:basedOn w:val="Normal"/>
    <w:uiPriority w:val="99"/>
    <w:rsid w:val="00EC16C4"/>
    <w:pPr>
      <w:autoSpaceDE/>
      <w:autoSpaceDN/>
      <w:spacing w:after="160" w:line="240" w:lineRule="exact"/>
    </w:pPr>
    <w:rPr>
      <w:rFonts w:ascii="Cambria Math" w:hAnsi="Cambria Math" w:cs="Times New Roman"/>
      <w:lang w:val="en-US" w:eastAsia="en-US"/>
    </w:rPr>
  </w:style>
  <w:style w:type="paragraph" w:customStyle="1" w:styleId="Ttulo10">
    <w:name w:val="Título1"/>
    <w:basedOn w:val="Normal"/>
    <w:next w:val="Ttulo"/>
    <w:uiPriority w:val="99"/>
    <w:qFormat/>
    <w:rsid w:val="00EC16C4"/>
    <w:pPr>
      <w:autoSpaceDE/>
      <w:autoSpaceDN/>
      <w:jc w:val="center"/>
    </w:pPr>
    <w:rPr>
      <w:rFonts w:ascii="Sans Serif 12cpi" w:hAnsi="Sans Serif 12cpi" w:cs="Times New Roman"/>
      <w:b/>
      <w:sz w:val="24"/>
      <w:lang w:val="es-CO" w:eastAsia="es-CO"/>
    </w:rPr>
  </w:style>
  <w:style w:type="paragraph" w:customStyle="1" w:styleId="Captulo">
    <w:name w:val="Capítulo"/>
    <w:basedOn w:val="Normal"/>
    <w:autoRedefine/>
    <w:uiPriority w:val="99"/>
    <w:rsid w:val="00EC16C4"/>
    <w:pPr>
      <w:shd w:val="solid" w:color="auto" w:fill="FFFFFF"/>
      <w:autoSpaceDE/>
      <w:autoSpaceDN/>
      <w:ind w:left="240" w:right="-37" w:hanging="240"/>
      <w:jc w:val="center"/>
    </w:pPr>
    <w:rPr>
      <w:rFonts w:ascii="Sans Serif 12cpi" w:hAnsi="Sans Serif 12cpi" w:cs="Sans Serif 12cpi"/>
      <w:b/>
      <w:bCs/>
      <w:color w:val="FFFFFF"/>
      <w:sz w:val="24"/>
      <w:szCs w:val="24"/>
      <w:lang w:eastAsia="es-CO"/>
    </w:rPr>
  </w:style>
  <w:style w:type="paragraph" w:customStyle="1" w:styleId="BodyText21">
    <w:name w:val="Body Text 21"/>
    <w:basedOn w:val="Normal"/>
    <w:rsid w:val="00EC16C4"/>
    <w:pPr>
      <w:autoSpaceDE/>
      <w:autoSpaceDN/>
      <w:jc w:val="both"/>
    </w:pPr>
    <w:rPr>
      <w:rFonts w:ascii="Sans Serif 12cpi" w:hAnsi="Sans Serif 12cpi" w:cs="Times New Roman"/>
      <w:i/>
      <w:sz w:val="24"/>
      <w:lang w:eastAsia="es-CO"/>
    </w:rPr>
  </w:style>
  <w:style w:type="paragraph" w:customStyle="1" w:styleId="epgrafe0">
    <w:name w:val="epígrafe"/>
    <w:basedOn w:val="Normal"/>
    <w:rsid w:val="00EC16C4"/>
    <w:pPr>
      <w:autoSpaceDE/>
      <w:autoSpaceDN/>
    </w:pPr>
    <w:rPr>
      <w:rFonts w:ascii="Calibri Light" w:hAnsi="Calibri Light" w:cs="Times New Roman"/>
      <w:sz w:val="24"/>
      <w:lang w:eastAsia="es-CO"/>
    </w:rPr>
  </w:style>
  <w:style w:type="paragraph" w:customStyle="1" w:styleId="Textoindependiente21">
    <w:name w:val="Texto independiente 21"/>
    <w:basedOn w:val="Normal"/>
    <w:rsid w:val="00EC16C4"/>
    <w:pPr>
      <w:overflowPunct w:val="0"/>
      <w:adjustRightInd w:val="0"/>
      <w:jc w:val="both"/>
    </w:pPr>
    <w:rPr>
      <w:rFonts w:ascii="Sans Serif 12cpi" w:hAnsi="Sans Serif 12cpi" w:cs="Times New Roman"/>
      <w:sz w:val="22"/>
      <w:lang w:val="es-CO" w:eastAsia="es-CO"/>
    </w:rPr>
  </w:style>
  <w:style w:type="paragraph" w:customStyle="1" w:styleId="CarCarCarCar2">
    <w:name w:val="Car Car Car Car2"/>
    <w:basedOn w:val="Normal"/>
    <w:uiPriority w:val="99"/>
    <w:rsid w:val="00EC16C4"/>
    <w:pPr>
      <w:autoSpaceDE/>
      <w:autoSpaceDN/>
      <w:spacing w:after="160" w:line="240" w:lineRule="exact"/>
    </w:pPr>
    <w:rPr>
      <w:rFonts w:ascii="Cambria Math" w:hAnsi="Cambria Math" w:cs="Times New Roman"/>
      <w:szCs w:val="24"/>
      <w:lang w:val="en-US" w:eastAsia="en-US"/>
    </w:rPr>
  </w:style>
  <w:style w:type="paragraph" w:customStyle="1" w:styleId="xl26">
    <w:name w:val="xl26"/>
    <w:basedOn w:val="Normal"/>
    <w:uiPriority w:val="99"/>
    <w:rsid w:val="00EC16C4"/>
    <w:pP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27">
    <w:name w:val="xl27"/>
    <w:basedOn w:val="Normal"/>
    <w:uiPriority w:val="99"/>
    <w:rsid w:val="00EC16C4"/>
    <w:pPr>
      <w:autoSpaceDE/>
      <w:autoSpaceDN/>
      <w:spacing w:before="100" w:beforeAutospacing="1" w:after="100" w:afterAutospacing="1"/>
      <w:jc w:val="both"/>
    </w:pPr>
    <w:rPr>
      <w:rFonts w:ascii="Sans Serif 12cpi" w:eastAsia="Verdana" w:hAnsi="Sans Serif 12cpi" w:cs="Sans Serif 12cpi"/>
      <w:sz w:val="24"/>
      <w:szCs w:val="24"/>
      <w:lang w:val="es-CO" w:eastAsia="es-CO"/>
    </w:rPr>
  </w:style>
  <w:style w:type="paragraph" w:customStyle="1" w:styleId="Textoindependiente211">
    <w:name w:val="Texto independiente 211"/>
    <w:basedOn w:val="Normal"/>
    <w:uiPriority w:val="99"/>
    <w:rsid w:val="00EC16C4"/>
    <w:pPr>
      <w:overflowPunct w:val="0"/>
      <w:adjustRightInd w:val="0"/>
      <w:jc w:val="both"/>
    </w:pPr>
    <w:rPr>
      <w:rFonts w:ascii="Sans Serif 12cpi" w:hAnsi="Sans Serif 12cpi" w:cs="Times New Roman"/>
      <w:sz w:val="22"/>
      <w:lang w:val="es-CO" w:eastAsia="es-CO"/>
    </w:rPr>
  </w:style>
  <w:style w:type="paragraph" w:customStyle="1" w:styleId="Char83">
    <w:name w:val="Char83"/>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CarCarCarCarCarCarCarCarCarCarCarCarCarCarCarCar">
    <w:name w:val="Car Car Car Car Car Car Car Car Car Car Car Car Car Car Car Car"/>
    <w:basedOn w:val="Normal"/>
    <w:uiPriority w:val="99"/>
    <w:rsid w:val="00EC16C4"/>
    <w:pPr>
      <w:autoSpaceDE/>
      <w:autoSpaceDN/>
      <w:spacing w:after="160" w:line="240" w:lineRule="exact"/>
    </w:pPr>
    <w:rPr>
      <w:rFonts w:ascii="Cambria Math" w:hAnsi="Cambria Math" w:cs="Times New Roman"/>
      <w:lang w:val="es-CO" w:eastAsia="en-US"/>
    </w:rPr>
  </w:style>
  <w:style w:type="paragraph" w:customStyle="1" w:styleId="toa">
    <w:name w:val="toa"/>
    <w:basedOn w:val="Normal"/>
    <w:uiPriority w:val="99"/>
    <w:rsid w:val="00EC16C4"/>
    <w:pPr>
      <w:tabs>
        <w:tab w:val="left" w:pos="9000"/>
        <w:tab w:val="right" w:pos="9360"/>
      </w:tabs>
      <w:suppressAutoHyphens/>
      <w:autoSpaceDE/>
      <w:autoSpaceDN/>
      <w:spacing w:after="240"/>
      <w:jc w:val="both"/>
    </w:pPr>
    <w:rPr>
      <w:rFonts w:ascii="Thorndale" w:hAnsi="Thorndale" w:cs="Times New Roman"/>
      <w:sz w:val="24"/>
      <w:lang w:val="en-US" w:eastAsia="es-CO"/>
    </w:rPr>
  </w:style>
  <w:style w:type="paragraph" w:customStyle="1" w:styleId="Infodocumentosadjuntos">
    <w:name w:val="Info documentos adjuntos"/>
    <w:basedOn w:val="Normal"/>
    <w:rsid w:val="00EC16C4"/>
    <w:rPr>
      <w:rFonts w:ascii="Times New Roman" w:hAnsi="Times New Roman" w:cs="Times New Roman"/>
      <w:lang w:val="es-CO" w:eastAsia="es-CO"/>
    </w:rPr>
  </w:style>
  <w:style w:type="paragraph" w:customStyle="1" w:styleId="Predeterminado">
    <w:name w:val="Predeterminado"/>
    <w:uiPriority w:val="99"/>
    <w:rsid w:val="00EC16C4"/>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C16C4"/>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C16C4"/>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C16C4"/>
    <w:pPr>
      <w:tabs>
        <w:tab w:val="center" w:pos="4512"/>
        <w:tab w:val="left" w:pos="7088"/>
      </w:tabs>
      <w:jc w:val="center"/>
    </w:pPr>
    <w:rPr>
      <w:rFonts w:ascii="Andale Sans UI" w:hAnsi="Andale Sans UI"/>
      <w:sz w:val="22"/>
      <w:szCs w:val="22"/>
    </w:rPr>
  </w:style>
  <w:style w:type="paragraph" w:customStyle="1" w:styleId="Encabezado3">
    <w:name w:val="Encabezado 3"/>
    <w:basedOn w:val="Predeterminado"/>
    <w:next w:val="Predeterminado"/>
    <w:uiPriority w:val="99"/>
    <w:rsid w:val="00EC16C4"/>
    <w:pPr>
      <w:keepNext/>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C16C4"/>
    <w:pPr>
      <w:keepNext/>
      <w:outlineLvl w:val="1"/>
    </w:pPr>
    <w:rPr>
      <w:b/>
    </w:rPr>
  </w:style>
  <w:style w:type="paragraph" w:customStyle="1" w:styleId="Cuerpodetextoconsangra">
    <w:name w:val="Cuerpo de texto con sangría"/>
    <w:basedOn w:val="Predeterminado"/>
    <w:uiPriority w:val="99"/>
    <w:rsid w:val="00EC16C4"/>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C16C4"/>
    <w:pPr>
      <w:tabs>
        <w:tab w:val="num" w:pos="360"/>
        <w:tab w:val="num" w:pos="2160"/>
      </w:tabs>
      <w:spacing w:after="120"/>
      <w:jc w:val="center"/>
    </w:pPr>
    <w:rPr>
      <w:rFonts w:ascii="Cambria Math" w:hAnsi="Cambria Math" w:cs="Times New Roman"/>
      <w:b/>
      <w:sz w:val="24"/>
      <w:szCs w:val="24"/>
      <w:lang w:eastAsia="es-CO"/>
    </w:rPr>
  </w:style>
  <w:style w:type="paragraph" w:customStyle="1" w:styleId="03dash">
    <w:name w:val="03 dash"/>
    <w:basedOn w:val="Normal"/>
    <w:uiPriority w:val="99"/>
    <w:rsid w:val="00EC16C4"/>
    <w:pPr>
      <w:tabs>
        <w:tab w:val="left" w:pos="-142"/>
        <w:tab w:val="left" w:pos="284"/>
        <w:tab w:val="left" w:pos="1613"/>
        <w:tab w:val="num" w:pos="1656"/>
      </w:tabs>
      <w:autoSpaceDE/>
      <w:autoSpaceDN/>
      <w:spacing w:after="180"/>
      <w:ind w:left="1613" w:hanging="317"/>
      <w:outlineLvl w:val="7"/>
    </w:pPr>
    <w:rPr>
      <w:rFonts w:ascii="Sans Serif 12cpi" w:hAnsi="Sans Serif 12cpi" w:cs="Times New Roman"/>
      <w:sz w:val="24"/>
      <w:lang w:eastAsia="es-CO"/>
    </w:rPr>
  </w:style>
  <w:style w:type="paragraph" w:customStyle="1" w:styleId="04dot">
    <w:name w:val="04 dot"/>
    <w:basedOn w:val="Normal"/>
    <w:uiPriority w:val="99"/>
    <w:rsid w:val="00EC16C4"/>
    <w:pPr>
      <w:tabs>
        <w:tab w:val="left" w:pos="-142"/>
        <w:tab w:val="left" w:pos="284"/>
      </w:tabs>
      <w:autoSpaceDE/>
      <w:autoSpaceDN/>
      <w:spacing w:after="180"/>
      <w:ind w:left="1872" w:hanging="259"/>
      <w:outlineLvl w:val="8"/>
    </w:pPr>
    <w:rPr>
      <w:rFonts w:ascii="Sans Serif 12cpi" w:hAnsi="Sans Serif 12cpi" w:cs="Times New Roman"/>
      <w:sz w:val="24"/>
      <w:lang w:eastAsia="es-CO"/>
    </w:rPr>
  </w:style>
  <w:style w:type="paragraph" w:customStyle="1" w:styleId="Punto">
    <w:name w:val="Punto"/>
    <w:basedOn w:val="Normal"/>
    <w:uiPriority w:val="99"/>
    <w:rsid w:val="00EC16C4"/>
    <w:pPr>
      <w:tabs>
        <w:tab w:val="num" w:pos="1701"/>
      </w:tabs>
      <w:autoSpaceDE/>
      <w:autoSpaceDN/>
      <w:spacing w:after="60"/>
      <w:ind w:left="1701" w:hanging="567"/>
      <w:jc w:val="both"/>
    </w:pPr>
    <w:rPr>
      <w:rFonts w:ascii="Sans Serif 12cpi" w:hAnsi="Sans Serif 12cpi" w:cs="Times New Roman"/>
      <w:sz w:val="24"/>
      <w:lang w:val="es-CO" w:eastAsia="es-CO"/>
    </w:rPr>
  </w:style>
  <w:style w:type="paragraph" w:customStyle="1" w:styleId="60exhnormal">
    <w:name w:val="60 exh normal"/>
    <w:basedOn w:val="Normal"/>
    <w:uiPriority w:val="99"/>
    <w:rsid w:val="00EC16C4"/>
    <w:pPr>
      <w:tabs>
        <w:tab w:val="num" w:pos="360"/>
      </w:tabs>
      <w:autoSpaceDE/>
      <w:autoSpaceDN/>
    </w:pPr>
    <w:rPr>
      <w:rFonts w:ascii="Sans Serif 12cpi" w:hAnsi="Sans Serif 12cpi" w:cs="Times New Roman"/>
      <w:sz w:val="24"/>
      <w:lang w:val="en-US" w:eastAsia="es-CO"/>
    </w:rPr>
  </w:style>
  <w:style w:type="paragraph" w:customStyle="1" w:styleId="Capitulo">
    <w:name w:val="Capitulo"/>
    <w:basedOn w:val="Ttulo1"/>
    <w:autoRedefine/>
    <w:uiPriority w:val="99"/>
    <w:rsid w:val="00EC16C4"/>
    <w:pPr>
      <w:keepNext w:val="0"/>
      <w:keepLines w:val="0"/>
      <w:widowControl w:val="0"/>
      <w:spacing w:before="240" w:after="240"/>
      <w:ind w:right="102"/>
      <w:jc w:val="center"/>
    </w:pPr>
    <w:rPr>
      <w:rFonts w:ascii="Sans Serif 12cpi" w:hAnsi="Sans Serif 12cpi" w:cs="Sans Serif 12cpi"/>
      <w:bCs w:val="0"/>
      <w:color w:val="auto"/>
      <w:sz w:val="22"/>
      <w:szCs w:val="24"/>
      <w:lang w:val="es-CO" w:eastAsia="es-CO"/>
    </w:rPr>
  </w:style>
  <w:style w:type="paragraph" w:customStyle="1" w:styleId="xl44">
    <w:name w:val="xl4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after="100"/>
    </w:pPr>
    <w:rPr>
      <w:rFonts w:ascii="Sans Serif 12cpi" w:hAnsi="Sans Serif 12cpi" w:cs="Times New Roman"/>
      <w:sz w:val="24"/>
      <w:lang w:val="es-CO" w:eastAsia="es-CO"/>
    </w:rPr>
  </w:style>
  <w:style w:type="paragraph" w:customStyle="1" w:styleId="Normalt">
    <w:name w:val="Normalt"/>
    <w:basedOn w:val="Normal"/>
    <w:uiPriority w:val="99"/>
    <w:rsid w:val="00EC16C4"/>
    <w:pPr>
      <w:widowControl w:val="0"/>
      <w:autoSpaceDE/>
      <w:autoSpaceDN/>
      <w:spacing w:after="240"/>
    </w:pPr>
    <w:rPr>
      <w:rFonts w:ascii="Courier New" w:hAnsi="Courier New" w:cs="Times New Roman"/>
      <w:sz w:val="22"/>
      <w:szCs w:val="24"/>
      <w:lang w:val="es-CO" w:eastAsia="es-CO"/>
    </w:rPr>
  </w:style>
  <w:style w:type="paragraph" w:customStyle="1" w:styleId="Textosinformato1">
    <w:name w:val="Texto sin formato1"/>
    <w:basedOn w:val="Normal"/>
    <w:uiPriority w:val="99"/>
    <w:rsid w:val="00EC16C4"/>
    <w:pPr>
      <w:autoSpaceDE/>
      <w:autoSpaceDN/>
    </w:pPr>
    <w:rPr>
      <w:rFonts w:ascii="Calibri Light" w:hAnsi="Calibri Light" w:cs="Times New Roman"/>
      <w:lang w:val="es-CO" w:eastAsia="es-CO"/>
    </w:rPr>
  </w:style>
  <w:style w:type="paragraph" w:customStyle="1" w:styleId="Textoindependiente0">
    <w:name w:val="Texto independiente(."/>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debloque1">
    <w:name w:val="Texto de bloque1"/>
    <w:basedOn w:val="Normal"/>
    <w:uiPriority w:val="99"/>
    <w:rsid w:val="00EC16C4"/>
    <w:pPr>
      <w:suppressAutoHyphens/>
      <w:autoSpaceDE/>
      <w:autoSpaceDN/>
      <w:ind w:left="1440" w:right="-92"/>
      <w:jc w:val="both"/>
    </w:pPr>
    <w:rPr>
      <w:rFonts w:ascii="Sans Serif 12cpi" w:hAnsi="Sans Serif 12cpi" w:cs="Times New Roman"/>
      <w:spacing w:val="-2"/>
      <w:lang w:val="es-CO" w:eastAsia="es-CO"/>
    </w:rPr>
  </w:style>
  <w:style w:type="paragraph" w:customStyle="1" w:styleId="font5">
    <w:name w:val="font5"/>
    <w:basedOn w:val="Normal"/>
    <w:uiPriority w:val="99"/>
    <w:rsid w:val="00EC16C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24">
    <w:name w:val="xl24"/>
    <w:basedOn w:val="Normal"/>
    <w:uiPriority w:val="99"/>
    <w:rsid w:val="00EC16C4"/>
    <w:pP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25">
    <w:name w:val="xl25"/>
    <w:basedOn w:val="Normal"/>
    <w:uiPriority w:val="99"/>
    <w:rsid w:val="00EC16C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28">
    <w:name w:val="xl28"/>
    <w:basedOn w:val="Normal"/>
    <w:uiPriority w:val="99"/>
    <w:rsid w:val="00EC16C4"/>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29">
    <w:name w:val="xl29"/>
    <w:basedOn w:val="Normal"/>
    <w:uiPriority w:val="99"/>
    <w:rsid w:val="00EC16C4"/>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0">
    <w:name w:val="xl30"/>
    <w:basedOn w:val="Normal"/>
    <w:uiPriority w:val="99"/>
    <w:rsid w:val="00EC16C4"/>
    <w:pP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32">
    <w:name w:val="xl32"/>
    <w:basedOn w:val="Normal"/>
    <w:uiPriority w:val="99"/>
    <w:rsid w:val="00EC16C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33">
    <w:name w:val="xl33"/>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b/>
      <w:bCs/>
      <w:sz w:val="24"/>
      <w:szCs w:val="24"/>
      <w:lang w:val="es-CO" w:eastAsia="es-CO"/>
    </w:rPr>
  </w:style>
  <w:style w:type="paragraph" w:customStyle="1" w:styleId="xl34">
    <w:name w:val="xl3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b/>
      <w:bCs/>
      <w:sz w:val="24"/>
      <w:szCs w:val="24"/>
      <w:lang w:val="es-CO" w:eastAsia="es-CO"/>
    </w:rPr>
  </w:style>
  <w:style w:type="paragraph" w:customStyle="1" w:styleId="xl35">
    <w:name w:val="xl35"/>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36">
    <w:name w:val="xl36"/>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37">
    <w:name w:val="xl3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color w:val="000000"/>
      <w:sz w:val="24"/>
      <w:szCs w:val="24"/>
      <w:lang w:val="es-CO" w:eastAsia="es-CO"/>
    </w:rPr>
  </w:style>
  <w:style w:type="paragraph" w:customStyle="1" w:styleId="xl38">
    <w:name w:val="xl38"/>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0">
    <w:name w:val="xl40"/>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41">
    <w:name w:val="xl41"/>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b/>
      <w:bCs/>
      <w:sz w:val="24"/>
      <w:szCs w:val="24"/>
      <w:lang w:val="es-CO" w:eastAsia="es-CO"/>
    </w:rPr>
  </w:style>
  <w:style w:type="paragraph" w:customStyle="1" w:styleId="marta3">
    <w:name w:val="marta 3"/>
    <w:basedOn w:val="Normal"/>
    <w:uiPriority w:val="99"/>
    <w:rsid w:val="00EC16C4"/>
    <w:pPr>
      <w:tabs>
        <w:tab w:val="center" w:pos="4680"/>
      </w:tabs>
      <w:suppressAutoHyphens/>
      <w:autoSpaceDE/>
      <w:autoSpaceDN/>
      <w:jc w:val="both"/>
    </w:pPr>
    <w:rPr>
      <w:rFonts w:ascii="Times New Roman" w:hAnsi="Times New Roman" w:cs="Times New Roman"/>
      <w:b/>
      <w:spacing w:val="-3"/>
      <w:sz w:val="24"/>
      <w:szCs w:val="24"/>
      <w:lang w:eastAsia="es-CO"/>
    </w:rPr>
  </w:style>
  <w:style w:type="paragraph" w:customStyle="1" w:styleId="FR2">
    <w:name w:val="FR2"/>
    <w:uiPriority w:val="99"/>
    <w:rsid w:val="00EC16C4"/>
    <w:pPr>
      <w:widowControl w:val="0"/>
      <w:autoSpaceDE w:val="0"/>
      <w:autoSpaceDN w:val="0"/>
      <w:adjustRightInd w:val="0"/>
      <w:spacing w:line="338"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C16C4"/>
    <w:pPr>
      <w:tabs>
        <w:tab w:val="center" w:pos="4252"/>
        <w:tab w:val="right" w:pos="8504"/>
      </w:tabs>
      <w:autoSpaceDE/>
      <w:autoSpaceDN/>
      <w:spacing w:before="240" w:after="120"/>
      <w:jc w:val="both"/>
    </w:pPr>
    <w:rPr>
      <w:rFonts w:ascii="Sans Serif 12cpi" w:hAnsi="Sans Serif 12cpi" w:cs="Times New Roman"/>
      <w:sz w:val="24"/>
      <w:lang w:eastAsia="es-CO"/>
    </w:rPr>
  </w:style>
  <w:style w:type="paragraph" w:customStyle="1" w:styleId="Sangradetextonormal1">
    <w:name w:val="Sangría de texto normal1"/>
    <w:basedOn w:val="Normal"/>
    <w:uiPriority w:val="99"/>
    <w:rsid w:val="00EC16C4"/>
    <w:pPr>
      <w:ind w:left="426"/>
      <w:jc w:val="both"/>
    </w:pPr>
    <w:rPr>
      <w:rFonts w:ascii="Sans Serif 12cpi" w:hAnsi="Sans Serif 12cpi" w:cs="Times New Roman"/>
      <w:sz w:val="24"/>
      <w:szCs w:val="24"/>
      <w:lang w:val="es-CO" w:eastAsia="es-CO"/>
    </w:rPr>
  </w:style>
  <w:style w:type="paragraph" w:customStyle="1" w:styleId="MARITZA6">
    <w:name w:val="MARITZA6"/>
    <w:basedOn w:val="Normal"/>
    <w:uiPriority w:val="99"/>
    <w:rsid w:val="00EC16C4"/>
    <w:pPr>
      <w:widowControl w:val="0"/>
      <w:tabs>
        <w:tab w:val="left" w:pos="-720"/>
        <w:tab w:val="left" w:pos="0"/>
      </w:tabs>
      <w:suppressAutoHyphens/>
      <w:autoSpaceDE/>
      <w:autoSpaceDN/>
      <w:snapToGrid w:val="0"/>
      <w:jc w:val="center"/>
    </w:pPr>
    <w:rPr>
      <w:rFonts w:ascii="Arial Unicode MS" w:hAnsi="Arial Unicode MS" w:cs="Times New Roman"/>
      <w:b/>
      <w:spacing w:val="-2"/>
      <w:sz w:val="24"/>
      <w:lang w:eastAsia="es-CO"/>
    </w:rPr>
  </w:style>
  <w:style w:type="paragraph" w:customStyle="1" w:styleId="BodyText22">
    <w:name w:val="Body Text 22"/>
    <w:basedOn w:val="Normal"/>
    <w:uiPriority w:val="99"/>
    <w:rsid w:val="00EC16C4"/>
    <w:pPr>
      <w:widowControl w:val="0"/>
      <w:autoSpaceDE/>
      <w:autoSpaceDN/>
      <w:snapToGrid w:val="0"/>
      <w:jc w:val="both"/>
    </w:pPr>
    <w:rPr>
      <w:rFonts w:ascii="Sans Serif 12cpi" w:hAnsi="Sans Serif 12cpi" w:cs="Times New Roman"/>
      <w:sz w:val="24"/>
      <w:lang w:eastAsia="es-CO"/>
    </w:rPr>
  </w:style>
  <w:style w:type="paragraph" w:customStyle="1" w:styleId="Sinespaciado1">
    <w:name w:val="Sin espaciado1"/>
    <w:qFormat/>
    <w:rsid w:val="00EC16C4"/>
    <w:rPr>
      <w:rFonts w:ascii="MS Reference Sans Serif" w:eastAsia="MS Reference Sans Serif" w:hAnsi="MS Reference Sans Serif" w:cs="MS Reference Sans Serif"/>
      <w:sz w:val="24"/>
      <w:szCs w:val="24"/>
      <w:lang w:eastAsia="es-ES"/>
    </w:rPr>
  </w:style>
  <w:style w:type="paragraph" w:customStyle="1" w:styleId="pa9">
    <w:name w:val="pa9"/>
    <w:basedOn w:val="Normal"/>
    <w:uiPriority w:val="99"/>
    <w:rsid w:val="00EC16C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chnical4">
    <w:name w:val="Technical 4"/>
    <w:uiPriority w:val="99"/>
    <w:rsid w:val="00EC16C4"/>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C16C4"/>
    <w:pPr>
      <w:suppressAutoHyphens/>
      <w:jc w:val="both"/>
    </w:pPr>
    <w:rPr>
      <w:rFonts w:ascii="MS Reference Sans Serif" w:hAnsi="MS Reference Sans Serif"/>
      <w:lang w:val="es-CO" w:eastAsia="es-CO"/>
    </w:rPr>
  </w:style>
  <w:style w:type="paragraph" w:customStyle="1" w:styleId="Textoindependiente1">
    <w:name w:val="Texto independiente(.1"/>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Textoindependiente20">
    <w:name w:val="Texto independiente(.2"/>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character" w:customStyle="1" w:styleId="BodyText2Car">
    <w:name w:val="Body Text 2 Car"/>
    <w:link w:val="Textoindependiente22"/>
    <w:locked/>
    <w:rsid w:val="00EC16C4"/>
    <w:rPr>
      <w:rFonts w:ascii="Sans Serif 12cpi" w:hAnsi="Sans Serif 12cpi"/>
      <w:sz w:val="22"/>
    </w:rPr>
  </w:style>
  <w:style w:type="paragraph" w:customStyle="1" w:styleId="Textoindependiente22">
    <w:name w:val="Texto independiente 22"/>
    <w:basedOn w:val="Normal"/>
    <w:link w:val="BodyText2Car"/>
    <w:rsid w:val="00EC16C4"/>
    <w:pPr>
      <w:overflowPunct w:val="0"/>
      <w:adjustRightInd w:val="0"/>
      <w:jc w:val="both"/>
    </w:pPr>
    <w:rPr>
      <w:rFonts w:ascii="Sans Serif 12cpi" w:hAnsi="Sans Serif 12cpi" w:cs="Times New Roman"/>
      <w:sz w:val="22"/>
      <w:lang w:val="es-CO" w:eastAsia="es-CO"/>
    </w:rPr>
  </w:style>
  <w:style w:type="paragraph" w:customStyle="1" w:styleId="CarCarCarCar1">
    <w:name w:val="Car Car Car Car1"/>
    <w:basedOn w:val="Normal"/>
    <w:uiPriority w:val="99"/>
    <w:rsid w:val="00EC16C4"/>
    <w:pPr>
      <w:autoSpaceDE/>
      <w:autoSpaceDN/>
      <w:spacing w:after="160" w:line="240" w:lineRule="exact"/>
    </w:pPr>
    <w:rPr>
      <w:rFonts w:ascii="Cambria Math" w:hAnsi="Cambria Math" w:cs="Times New Roman"/>
      <w:szCs w:val="24"/>
      <w:lang w:val="en-US" w:eastAsia="en-US"/>
    </w:rPr>
  </w:style>
  <w:style w:type="paragraph" w:customStyle="1" w:styleId="CarCharCharCarCarCarCharCharCar">
    <w:name w:val="Car Char Char Car Car Car Char Char Car"/>
    <w:basedOn w:val="Normal"/>
    <w:rsid w:val="00EC16C4"/>
    <w:pPr>
      <w:autoSpaceDE/>
      <w:autoSpaceDN/>
      <w:spacing w:after="160" w:line="240" w:lineRule="exact"/>
    </w:pPr>
    <w:rPr>
      <w:rFonts w:ascii="Cambria Math" w:hAnsi="Cambria Math" w:cs="Times New Roman"/>
      <w:lang w:val="en-US" w:eastAsia="en-US"/>
    </w:rPr>
  </w:style>
  <w:style w:type="paragraph" w:customStyle="1" w:styleId="TextoTextos">
    <w:name w:val="Texto (Textos)"/>
    <w:basedOn w:val="Normal"/>
    <w:uiPriority w:val="99"/>
    <w:rsid w:val="00EC16C4"/>
    <w:pPr>
      <w:tabs>
        <w:tab w:val="left" w:pos="580"/>
      </w:tabs>
      <w:adjustRightInd w:val="0"/>
      <w:spacing w:before="142" w:after="142" w:line="300" w:lineRule="atLeast"/>
      <w:jc w:val="both"/>
    </w:pPr>
    <w:rPr>
      <w:rFonts w:ascii="Univers" w:hAnsi="Univers" w:cs="Univers"/>
      <w:color w:val="000000"/>
      <w:sz w:val="22"/>
      <w:szCs w:val="22"/>
      <w:lang w:eastAsia="es-CO"/>
    </w:rPr>
  </w:style>
  <w:style w:type="paragraph" w:customStyle="1" w:styleId="CM55">
    <w:name w:val="CM55"/>
    <w:basedOn w:val="Normal"/>
    <w:next w:val="Normal"/>
    <w:uiPriority w:val="99"/>
    <w:rsid w:val="00EC16C4"/>
    <w:pPr>
      <w:adjustRightInd w:val="0"/>
      <w:spacing w:after="153"/>
    </w:pPr>
    <w:rPr>
      <w:rFonts w:ascii="Sans Serif 12cpi" w:hAnsi="Sans Serif 12cpi" w:cs="Times New Roman"/>
      <w:sz w:val="24"/>
      <w:szCs w:val="24"/>
      <w:lang w:val="es-CO" w:eastAsia="es-CO"/>
    </w:rPr>
  </w:style>
  <w:style w:type="paragraph" w:customStyle="1" w:styleId="WW-Sangra3detindependiente">
    <w:name w:val="WW-Sangría 3 de t. independiente"/>
    <w:basedOn w:val="Normal"/>
    <w:uiPriority w:val="99"/>
    <w:rsid w:val="00EC16C4"/>
    <w:pPr>
      <w:suppressAutoHyphens/>
      <w:autoSpaceDE/>
      <w:autoSpaceDN/>
      <w:ind w:left="567" w:firstLine="1"/>
      <w:jc w:val="both"/>
    </w:pPr>
    <w:rPr>
      <w:rFonts w:ascii="Sans Serif 12cpi" w:hAnsi="Sans Serif 12cpi" w:cs="Times New Roman"/>
      <w:color w:val="FF0000"/>
      <w:sz w:val="28"/>
      <w:lang w:val="es-CO" w:eastAsia="es-CO"/>
    </w:rPr>
  </w:style>
  <w:style w:type="paragraph" w:customStyle="1" w:styleId="p19">
    <w:name w:val="p19"/>
    <w:basedOn w:val="Normal"/>
    <w:uiPriority w:val="99"/>
    <w:rsid w:val="00EC16C4"/>
    <w:pPr>
      <w:widowControl w:val="0"/>
      <w:autoSpaceDE/>
      <w:autoSpaceDN/>
      <w:snapToGrid w:val="0"/>
      <w:spacing w:line="280" w:lineRule="atLeast"/>
      <w:jc w:val="both"/>
    </w:pPr>
    <w:rPr>
      <w:rFonts w:ascii="Times New Roman" w:hAnsi="Times New Roman" w:cs="Times New Roman"/>
      <w:sz w:val="24"/>
      <w:lang w:val="es-CO" w:eastAsia="es-CO"/>
    </w:rPr>
  </w:style>
  <w:style w:type="paragraph" w:customStyle="1" w:styleId="p7">
    <w:name w:val="p7"/>
    <w:basedOn w:val="Normal"/>
    <w:uiPriority w:val="99"/>
    <w:rsid w:val="00EC16C4"/>
    <w:pPr>
      <w:widowControl w:val="0"/>
      <w:autoSpaceDE/>
      <w:autoSpaceDN/>
      <w:snapToGrid w:val="0"/>
      <w:spacing w:line="280" w:lineRule="atLeast"/>
      <w:jc w:val="both"/>
    </w:pPr>
    <w:rPr>
      <w:rFonts w:ascii="Times New Roman" w:hAnsi="Times New Roman" w:cs="Times New Roman"/>
      <w:sz w:val="24"/>
      <w:lang w:val="es-CO" w:eastAsia="es-CO"/>
    </w:rPr>
  </w:style>
  <w:style w:type="paragraph" w:customStyle="1" w:styleId="Estndar">
    <w:name w:val="Estándar"/>
    <w:uiPriority w:val="99"/>
    <w:rsid w:val="00EC16C4"/>
    <w:pPr>
      <w:snapToGrid w:val="0"/>
    </w:pPr>
    <w:rPr>
      <w:rFonts w:ascii="MS Reference Sans Serif" w:eastAsia="Britannic Bold" w:hAnsi="MS Reference Sans Serif" w:cs="MS Reference Sans Serif"/>
      <w:sz w:val="24"/>
      <w:lang w:val="es-ES" w:eastAsia="es-ES"/>
    </w:rPr>
  </w:style>
  <w:style w:type="paragraph" w:customStyle="1" w:styleId="Sinespaciado2">
    <w:name w:val="Sin espaciado2"/>
    <w:uiPriority w:val="99"/>
    <w:rsid w:val="00EC16C4"/>
    <w:rPr>
      <w:rFonts w:ascii="MS Reference Sans Serif" w:eastAsia="MS Reference Sans Serif" w:hAnsi="MS Reference Sans Serif" w:cs="MS Reference Sans Serif"/>
      <w:sz w:val="24"/>
      <w:szCs w:val="24"/>
      <w:lang w:eastAsia="es-ES"/>
    </w:rPr>
  </w:style>
  <w:style w:type="paragraph" w:customStyle="1" w:styleId="Prrafodelista3">
    <w:name w:val="Párrafo de lista3"/>
    <w:basedOn w:val="Normal"/>
    <w:uiPriority w:val="99"/>
    <w:rsid w:val="00EC16C4"/>
    <w:pPr>
      <w:autoSpaceDE/>
      <w:autoSpaceDN/>
      <w:ind w:left="720"/>
      <w:contextualSpacing/>
    </w:pPr>
    <w:rPr>
      <w:rFonts w:ascii="Times New Roman" w:hAnsi="Times New Roman" w:cs="Times New Roman"/>
      <w:sz w:val="24"/>
      <w:szCs w:val="24"/>
      <w:lang w:val="es-CO" w:eastAsia="es-CO"/>
    </w:rPr>
  </w:style>
  <w:style w:type="paragraph" w:customStyle="1" w:styleId="parrafotitulo4">
    <w:name w:val="parrafo titulo4"/>
    <w:basedOn w:val="Normal"/>
    <w:uiPriority w:val="99"/>
    <w:rsid w:val="00EC16C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EC16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hAnsi="Times" w:cs="Times New Roman"/>
      <w:sz w:val="24"/>
      <w:lang w:eastAsia="es-CO"/>
    </w:rPr>
  </w:style>
  <w:style w:type="paragraph" w:customStyle="1" w:styleId="ecxecxmsoplaintext">
    <w:name w:val="ecxecxmsoplaintext"/>
    <w:basedOn w:val="Normal"/>
    <w:uiPriority w:val="99"/>
    <w:rsid w:val="00EC16C4"/>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EC16C4"/>
  </w:style>
  <w:style w:type="paragraph" w:customStyle="1" w:styleId="Inicialesdereferencia">
    <w:name w:val="Iniciales de referencia"/>
    <w:basedOn w:val="Normal"/>
    <w:uiPriority w:val="99"/>
    <w:rsid w:val="00EC16C4"/>
    <w:pPr>
      <w:autoSpaceDE/>
      <w:autoSpaceDN/>
    </w:pPr>
    <w:rPr>
      <w:rFonts w:ascii="Times New Roman" w:hAnsi="Times New Roman" w:cs="Times New Roman"/>
      <w:sz w:val="24"/>
      <w:szCs w:val="24"/>
      <w:lang w:val="es-CO" w:eastAsia="es-CO"/>
    </w:rPr>
  </w:style>
  <w:style w:type="paragraph" w:customStyle="1" w:styleId="CM5">
    <w:name w:val="CM5"/>
    <w:basedOn w:val="Default"/>
    <w:next w:val="Default"/>
    <w:uiPriority w:val="99"/>
    <w:rsid w:val="00EC16C4"/>
    <w:pPr>
      <w:suppressAutoHyphens w:val="0"/>
      <w:autoSpaceDN w:val="0"/>
      <w:adjustRightInd w:val="0"/>
      <w:spacing w:line="276" w:lineRule="atLeast"/>
    </w:pPr>
    <w:rPr>
      <w:rFonts w:ascii="Sans Serif 12cpi" w:eastAsia="MS Reference Sans Serif" w:hAnsi="Sans Serif 12cpi" w:cs="Sans Serif 12cpi"/>
      <w:color w:val="auto"/>
      <w:lang w:eastAsia="es-CO"/>
    </w:rPr>
  </w:style>
  <w:style w:type="paragraph" w:customStyle="1" w:styleId="CM46">
    <w:name w:val="CM46"/>
    <w:basedOn w:val="Default"/>
    <w:next w:val="Default"/>
    <w:uiPriority w:val="99"/>
    <w:rsid w:val="00EC16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42">
    <w:name w:val="CM42"/>
    <w:basedOn w:val="Default"/>
    <w:next w:val="Default"/>
    <w:uiPriority w:val="99"/>
    <w:rsid w:val="00EC16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M52">
    <w:name w:val="CM52"/>
    <w:basedOn w:val="Default"/>
    <w:next w:val="Default"/>
    <w:uiPriority w:val="99"/>
    <w:rsid w:val="00EC16C4"/>
    <w:pPr>
      <w:suppressAutoHyphens w:val="0"/>
      <w:autoSpaceDN w:val="0"/>
      <w:adjustRightInd w:val="0"/>
    </w:pPr>
    <w:rPr>
      <w:rFonts w:ascii="Sans Serif 12cpi" w:eastAsia="MS Reference Sans Serif" w:hAnsi="Sans Serif 12cpi" w:cs="Sans Serif 12cpi"/>
      <w:color w:val="auto"/>
      <w:lang w:eastAsia="es-CO"/>
    </w:rPr>
  </w:style>
  <w:style w:type="paragraph" w:customStyle="1" w:styleId="cuerpotexto">
    <w:name w:val="cuerpotexto"/>
    <w:basedOn w:val="Normal"/>
    <w:uiPriority w:val="99"/>
    <w:rsid w:val="00EC16C4"/>
    <w:pPr>
      <w:spacing w:before="28" w:after="28" w:line="210" w:lineRule="atLeast"/>
      <w:ind w:firstLine="283"/>
      <w:jc w:val="both"/>
    </w:pPr>
    <w:rPr>
      <w:rFonts w:ascii="Sans Serif 12cpi" w:hAnsi="Sans Serif 12cpi" w:cs="Times New Roman"/>
      <w:color w:val="000000"/>
      <w:sz w:val="19"/>
      <w:szCs w:val="19"/>
      <w:lang w:val="es-CO" w:eastAsia="es-CO"/>
    </w:rPr>
  </w:style>
  <w:style w:type="paragraph" w:customStyle="1" w:styleId="Sangradetextonormal2">
    <w:name w:val="Sangría de texto normal2"/>
    <w:basedOn w:val="Normal"/>
    <w:uiPriority w:val="99"/>
    <w:rsid w:val="00EC16C4"/>
    <w:pPr>
      <w:ind w:left="426"/>
      <w:jc w:val="both"/>
    </w:pPr>
    <w:rPr>
      <w:rFonts w:ascii="Sans Serif 12cpi" w:hAnsi="Sans Serif 12cpi" w:cs="Sans Serif 12cpi"/>
      <w:sz w:val="24"/>
      <w:szCs w:val="24"/>
      <w:lang w:val="es-CO" w:eastAsia="es-CO"/>
    </w:rPr>
  </w:style>
  <w:style w:type="paragraph" w:customStyle="1" w:styleId="Firmaorganizacin">
    <w:name w:val="Firma organización"/>
    <w:basedOn w:val="Firma"/>
    <w:rsid w:val="00EC16C4"/>
    <w:rPr>
      <w:rFonts w:ascii="Sans Serif 12cpi" w:hAnsi="Sans Serif 12cpi"/>
    </w:rPr>
  </w:style>
  <w:style w:type="paragraph" w:customStyle="1" w:styleId="maincontent">
    <w:name w:val="maincontent"/>
    <w:basedOn w:val="Normal"/>
    <w:uiPriority w:val="99"/>
    <w:rsid w:val="00EC16C4"/>
    <w:pPr>
      <w:autoSpaceDE/>
      <w:autoSpaceDN/>
      <w:spacing w:before="100" w:beforeAutospacing="1" w:after="100" w:afterAutospacing="1" w:line="255" w:lineRule="atLeast"/>
      <w:jc w:val="both"/>
    </w:pPr>
    <w:rPr>
      <w:rFonts w:ascii="Cambria Math" w:hAnsi="Cambria Math" w:cs="Times New Roman"/>
      <w:color w:val="333333"/>
      <w:sz w:val="18"/>
      <w:szCs w:val="18"/>
      <w:lang w:val="es-CO" w:eastAsia="es-CO"/>
    </w:rPr>
  </w:style>
  <w:style w:type="paragraph" w:customStyle="1" w:styleId="ListaCc0">
    <w:name w:val="Lista Cc."/>
    <w:basedOn w:val="Normal"/>
    <w:uiPriority w:val="99"/>
    <w:rsid w:val="00EC16C4"/>
    <w:pPr>
      <w:autoSpaceDE/>
      <w:autoSpaceDN/>
    </w:pPr>
    <w:rPr>
      <w:rFonts w:ascii="Times New Roman" w:hAnsi="Times New Roman" w:cs="Times New Roman"/>
      <w:lang w:eastAsia="es-CO"/>
    </w:rPr>
  </w:style>
  <w:style w:type="paragraph" w:customStyle="1" w:styleId="font0">
    <w:name w:val="font0"/>
    <w:basedOn w:val="Normal"/>
    <w:uiPriority w:val="99"/>
    <w:rsid w:val="00EC16C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font6">
    <w:name w:val="font6"/>
    <w:basedOn w:val="Normal"/>
    <w:uiPriority w:val="99"/>
    <w:rsid w:val="00EC16C4"/>
    <w:pPr>
      <w:autoSpaceDE/>
      <w:autoSpaceDN/>
      <w:spacing w:before="100" w:beforeAutospacing="1" w:after="100" w:afterAutospacing="1"/>
    </w:pPr>
    <w:rPr>
      <w:rFonts w:ascii="Sans Serif 12cpi" w:eastAsia="Verdana" w:hAnsi="Sans Serif 12cpi" w:cs="Sans Serif 12cpi"/>
      <w:b/>
      <w:bCs/>
      <w:color w:val="000000"/>
      <w:lang w:val="es-CO" w:eastAsia="es-CO"/>
    </w:rPr>
  </w:style>
  <w:style w:type="paragraph" w:customStyle="1" w:styleId="font7">
    <w:name w:val="font7"/>
    <w:basedOn w:val="Normal"/>
    <w:uiPriority w:val="99"/>
    <w:rsid w:val="00EC16C4"/>
    <w:pPr>
      <w:autoSpaceDE/>
      <w:autoSpaceDN/>
      <w:spacing w:before="100" w:beforeAutospacing="1" w:after="100" w:afterAutospacing="1"/>
    </w:pPr>
    <w:rPr>
      <w:rFonts w:ascii="Sans Serif 12cpi" w:eastAsia="Verdana" w:hAnsi="Sans Serif 12cpi" w:cs="Sans Serif 12cpi"/>
      <w:lang w:val="es-CO" w:eastAsia="es-CO"/>
    </w:rPr>
  </w:style>
  <w:style w:type="paragraph" w:customStyle="1" w:styleId="xl42">
    <w:name w:val="xl42"/>
    <w:basedOn w:val="Normal"/>
    <w:uiPriority w:val="99"/>
    <w:rsid w:val="00EC16C4"/>
    <w:pPr>
      <w:pBdr>
        <w:top w:val="single" w:sz="4" w:space="0" w:color="auto"/>
        <w:left w:val="single" w:sz="4" w:space="0" w:color="auto"/>
        <w:right w:val="single" w:sz="4" w:space="0" w:color="auto"/>
      </w:pBdr>
      <w:autoSpaceDE/>
      <w:autoSpaceDN/>
      <w:spacing w:before="100" w:beforeAutospacing="1" w:after="100" w:afterAutospacing="1"/>
    </w:pPr>
    <w:rPr>
      <w:rFonts w:ascii="Verdana" w:eastAsia="Verdana" w:hAnsi="Verdana" w:cs="Britannic Bold"/>
      <w:color w:val="000000"/>
      <w:sz w:val="24"/>
      <w:szCs w:val="24"/>
      <w:lang w:val="es-CO" w:eastAsia="es-CO"/>
    </w:rPr>
  </w:style>
  <w:style w:type="paragraph" w:customStyle="1" w:styleId="xl43">
    <w:name w:val="xl43"/>
    <w:basedOn w:val="Normal"/>
    <w:uiPriority w:val="99"/>
    <w:rsid w:val="00EC16C4"/>
    <w:pPr>
      <w:pBdr>
        <w:left w:val="single" w:sz="4" w:space="0" w:color="auto"/>
        <w:bottom w:val="single" w:sz="4" w:space="0" w:color="auto"/>
        <w:right w:val="single" w:sz="4" w:space="0" w:color="auto"/>
      </w:pBdr>
      <w:autoSpaceDE/>
      <w:autoSpaceDN/>
      <w:spacing w:before="100" w:beforeAutospacing="1" w:after="100" w:afterAutospacing="1"/>
      <w:jc w:val="both"/>
    </w:pPr>
    <w:rPr>
      <w:rFonts w:ascii="Verdana" w:eastAsia="Verdana" w:hAnsi="Verdana" w:cs="Britannic Bold"/>
      <w:color w:val="000000"/>
      <w:sz w:val="24"/>
      <w:szCs w:val="24"/>
      <w:lang w:val="es-CO" w:eastAsia="es-CO"/>
    </w:rPr>
  </w:style>
  <w:style w:type="paragraph" w:customStyle="1" w:styleId="xl45">
    <w:name w:val="xl45"/>
    <w:basedOn w:val="Normal"/>
    <w:uiPriority w:val="99"/>
    <w:rsid w:val="00EC16C4"/>
    <w:pPr>
      <w:pBdr>
        <w:top w:val="single" w:sz="4" w:space="0" w:color="auto"/>
        <w:left w:val="single" w:sz="4" w:space="0" w:color="auto"/>
        <w:right w:val="single" w:sz="4" w:space="0" w:color="auto"/>
      </w:pBdr>
      <w:autoSpaceDE/>
      <w:autoSpaceDN/>
      <w:spacing w:before="100" w:beforeAutospacing="1" w:after="100" w:afterAutospacing="1"/>
      <w:jc w:val="center"/>
    </w:pPr>
    <w:rPr>
      <w:rFonts w:ascii="Verdana" w:eastAsia="Verdana" w:hAnsi="Verdana" w:cs="Britannic Bold"/>
      <w:color w:val="000000"/>
      <w:sz w:val="24"/>
      <w:szCs w:val="24"/>
      <w:lang w:val="es-CO" w:eastAsia="es-CO"/>
    </w:rPr>
  </w:style>
  <w:style w:type="paragraph" w:customStyle="1" w:styleId="xl46">
    <w:name w:val="xl46"/>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Verdana" w:eastAsia="Verdana" w:hAnsi="Verdana" w:cs="Britannic Bold"/>
      <w:color w:val="000000"/>
      <w:lang w:val="es-CO" w:eastAsia="es-CO"/>
    </w:rPr>
  </w:style>
  <w:style w:type="paragraph" w:customStyle="1" w:styleId="xl47">
    <w:name w:val="xl4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Verdana" w:hAnsi="Verdana" w:cs="Britannic Bold"/>
      <w:sz w:val="24"/>
      <w:szCs w:val="24"/>
      <w:lang w:val="es-CO" w:eastAsia="es-CO"/>
    </w:rPr>
  </w:style>
  <w:style w:type="paragraph" w:customStyle="1" w:styleId="xl48">
    <w:name w:val="xl48"/>
    <w:basedOn w:val="Normal"/>
    <w:uiPriority w:val="99"/>
    <w:rsid w:val="00EC16C4"/>
    <w:pPr>
      <w:pBdr>
        <w:left w:val="single" w:sz="4" w:space="0" w:color="auto"/>
        <w:right w:val="single" w:sz="4" w:space="0" w:color="auto"/>
      </w:pBdr>
      <w:autoSpaceDE/>
      <w:autoSpaceDN/>
      <w:spacing w:before="100" w:beforeAutospacing="1" w:after="100" w:afterAutospacing="1"/>
    </w:pPr>
    <w:rPr>
      <w:rFonts w:ascii="Verdana" w:eastAsia="Verdana" w:hAnsi="Verdana" w:cs="Britannic Bold"/>
      <w:color w:val="000000"/>
      <w:sz w:val="24"/>
      <w:szCs w:val="24"/>
      <w:lang w:val="es-CO" w:eastAsia="es-CO"/>
    </w:rPr>
  </w:style>
  <w:style w:type="paragraph" w:customStyle="1" w:styleId="xl49">
    <w:name w:val="xl49"/>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color w:val="000000"/>
      <w:lang w:val="es-CO" w:eastAsia="es-CO"/>
    </w:rPr>
  </w:style>
  <w:style w:type="paragraph" w:customStyle="1" w:styleId="xl50">
    <w:name w:val="xl50"/>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eastAsia="Verdana" w:hAnsi="Verdana" w:cs="Britannic Bold"/>
      <w:color w:val="000000"/>
      <w:sz w:val="24"/>
      <w:szCs w:val="24"/>
      <w:lang w:val="es-CO" w:eastAsia="es-CO"/>
    </w:rPr>
  </w:style>
  <w:style w:type="paragraph" w:customStyle="1" w:styleId="xl51">
    <w:name w:val="xl51"/>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Verdana" w:eastAsia="Verdana" w:hAnsi="Verdana" w:cs="Britannic Bold"/>
      <w:sz w:val="24"/>
      <w:szCs w:val="24"/>
      <w:lang w:val="es-CO" w:eastAsia="es-CO"/>
    </w:rPr>
  </w:style>
  <w:style w:type="paragraph" w:customStyle="1" w:styleId="xl52">
    <w:name w:val="xl5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i/>
      <w:iCs/>
      <w:sz w:val="24"/>
      <w:szCs w:val="24"/>
      <w:lang w:val="es-CO" w:eastAsia="es-CO"/>
    </w:rPr>
  </w:style>
  <w:style w:type="paragraph" w:customStyle="1" w:styleId="xl53">
    <w:name w:val="xl53"/>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sz w:val="24"/>
      <w:szCs w:val="24"/>
      <w:lang w:val="es-CO" w:eastAsia="es-CO"/>
    </w:rPr>
  </w:style>
  <w:style w:type="paragraph" w:customStyle="1" w:styleId="xl54">
    <w:name w:val="xl5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55">
    <w:name w:val="xl55"/>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i/>
      <w:iCs/>
      <w:sz w:val="24"/>
      <w:szCs w:val="24"/>
      <w:lang w:val="es-CO" w:eastAsia="es-CO"/>
    </w:rPr>
  </w:style>
  <w:style w:type="paragraph" w:customStyle="1" w:styleId="xl56">
    <w:name w:val="xl56"/>
    <w:basedOn w:val="Normal"/>
    <w:uiPriority w:val="99"/>
    <w:rsid w:val="00EC16C4"/>
    <w:pPr>
      <w:autoSpaceDE/>
      <w:autoSpaceDN/>
      <w:spacing w:before="100" w:beforeAutospacing="1" w:after="100" w:afterAutospacing="1"/>
    </w:pPr>
    <w:rPr>
      <w:rFonts w:ascii="Verdana" w:eastAsia="Verdana" w:hAnsi="Verdana" w:cs="Britannic Bold"/>
      <w:sz w:val="24"/>
      <w:szCs w:val="24"/>
      <w:lang w:val="es-CO" w:eastAsia="es-CO"/>
    </w:rPr>
  </w:style>
  <w:style w:type="paragraph" w:customStyle="1" w:styleId="xl57">
    <w:name w:val="xl5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color w:val="000000"/>
      <w:sz w:val="18"/>
      <w:szCs w:val="18"/>
      <w:lang w:val="es-CO" w:eastAsia="es-CO"/>
    </w:rPr>
  </w:style>
  <w:style w:type="paragraph" w:customStyle="1" w:styleId="xl58">
    <w:name w:val="xl58"/>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Sans Serif 12cpi" w:eastAsia="Verdana" w:hAnsi="Sans Serif 12cpi" w:cs="Sans Serif 12cpi"/>
      <w:color w:val="000000"/>
      <w:lang w:val="es-CO" w:eastAsia="es-CO"/>
    </w:rPr>
  </w:style>
  <w:style w:type="paragraph" w:customStyle="1" w:styleId="font8">
    <w:name w:val="font8"/>
    <w:basedOn w:val="Normal"/>
    <w:uiPriority w:val="99"/>
    <w:rsid w:val="00EC16C4"/>
    <w:pPr>
      <w:autoSpaceDE/>
      <w:autoSpaceDN/>
      <w:spacing w:before="100" w:beforeAutospacing="1" w:after="100" w:afterAutospacing="1"/>
    </w:pPr>
    <w:rPr>
      <w:rFonts w:ascii="Sans Serif 12cpi" w:eastAsia="Verdana" w:hAnsi="Sans Serif 12cpi" w:cs="Sans Serif 12cpi"/>
      <w:color w:val="000000"/>
      <w:lang w:val="es-CO" w:eastAsia="es-CO"/>
    </w:rPr>
  </w:style>
  <w:style w:type="paragraph" w:customStyle="1" w:styleId="NormalSencillo">
    <w:name w:val="Normal Sencillo"/>
    <w:basedOn w:val="Normal"/>
    <w:next w:val="Normal"/>
    <w:uiPriority w:val="99"/>
    <w:rsid w:val="00EC16C4"/>
    <w:pPr>
      <w:suppressAutoHyphens/>
      <w:autoSpaceDE/>
      <w:autoSpaceDN/>
      <w:jc w:val="both"/>
    </w:pPr>
    <w:rPr>
      <w:rFonts w:ascii="Sans Serif 12cpi" w:hAnsi="Sans Serif 12cpi" w:cs="Times New Roman"/>
      <w:lang w:eastAsia="es-CO"/>
    </w:rPr>
  </w:style>
  <w:style w:type="paragraph" w:customStyle="1" w:styleId="xl59">
    <w:name w:val="xl59"/>
    <w:basedOn w:val="Normal"/>
    <w:uiPriority w:val="99"/>
    <w:rsid w:val="00EC16C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61">
    <w:name w:val="xl61"/>
    <w:basedOn w:val="Normal"/>
    <w:uiPriority w:val="99"/>
    <w:rsid w:val="00EC16C4"/>
    <w:pPr>
      <w:pBdr>
        <w:bottom w:val="single" w:sz="4" w:space="0" w:color="auto"/>
      </w:pBdr>
      <w:autoSpaceDE/>
      <w:autoSpaceDN/>
      <w:spacing w:before="100" w:beforeAutospacing="1" w:after="100" w:afterAutospacing="1"/>
    </w:pPr>
    <w:rPr>
      <w:rFonts w:ascii="Sans Serif 12cpi" w:eastAsia="Verdana" w:hAnsi="Sans Serif 12cpi" w:cs="Sans Serif 12cpi"/>
      <w:b/>
      <w:bCs/>
      <w:color w:val="000000"/>
      <w:sz w:val="16"/>
      <w:szCs w:val="16"/>
      <w:lang w:val="es-CO" w:eastAsia="es-CO"/>
    </w:rPr>
  </w:style>
  <w:style w:type="paragraph" w:customStyle="1" w:styleId="xl62">
    <w:name w:val="xl62"/>
    <w:basedOn w:val="Normal"/>
    <w:uiPriority w:val="99"/>
    <w:rsid w:val="00EC16C4"/>
    <w:pPr>
      <w:pBdr>
        <w:bottom w:val="single" w:sz="4" w:space="0" w:color="auto"/>
        <w:right w:val="single" w:sz="12" w:space="0" w:color="auto"/>
      </w:pBdr>
      <w:autoSpaceDE/>
      <w:autoSpaceDN/>
      <w:spacing w:before="100" w:beforeAutospacing="1" w:after="100" w:afterAutospacing="1"/>
    </w:pPr>
    <w:rPr>
      <w:rFonts w:ascii="Sans Serif 12cpi" w:eastAsia="Verdana" w:hAnsi="Sans Serif 12cpi" w:cs="Sans Serif 12cpi"/>
      <w:b/>
      <w:bCs/>
      <w:color w:val="000000"/>
      <w:sz w:val="16"/>
      <w:szCs w:val="16"/>
      <w:lang w:val="es-CO" w:eastAsia="es-CO"/>
    </w:rPr>
  </w:style>
  <w:style w:type="paragraph" w:customStyle="1" w:styleId="xl63">
    <w:name w:val="xl63"/>
    <w:basedOn w:val="Normal"/>
    <w:rsid w:val="00EC16C4"/>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pPr>
    <w:rPr>
      <w:rFonts w:ascii="Sans Serif 12cpi" w:eastAsia="Verdana" w:hAnsi="Sans Serif 12cpi" w:cs="Sans Serif 12cpi"/>
      <w:b/>
      <w:bCs/>
      <w:sz w:val="16"/>
      <w:szCs w:val="16"/>
      <w:lang w:val="es-CO" w:eastAsia="es-CO"/>
    </w:rPr>
  </w:style>
  <w:style w:type="paragraph" w:customStyle="1" w:styleId="xl64">
    <w:name w:val="xl64"/>
    <w:basedOn w:val="Normal"/>
    <w:rsid w:val="00EC16C4"/>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ascii="Sans Serif 12cpi" w:eastAsia="Verdana" w:hAnsi="Sans Serif 12cpi" w:cs="Sans Serif 12cpi"/>
      <w:b/>
      <w:bCs/>
      <w:sz w:val="24"/>
      <w:szCs w:val="24"/>
      <w:lang w:val="es-CO" w:eastAsia="es-CO"/>
    </w:rPr>
  </w:style>
  <w:style w:type="paragraph" w:customStyle="1" w:styleId="xl65">
    <w:name w:val="xl65"/>
    <w:basedOn w:val="Normal"/>
    <w:rsid w:val="00EC16C4"/>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ascii="Sans Serif 12cpi" w:eastAsia="Verdana" w:hAnsi="Sans Serif 12cpi" w:cs="Sans Serif 12cpi"/>
      <w:b/>
      <w:bCs/>
      <w:sz w:val="16"/>
      <w:szCs w:val="16"/>
      <w:lang w:val="es-CO" w:eastAsia="es-CO"/>
    </w:rPr>
  </w:style>
  <w:style w:type="paragraph" w:customStyle="1" w:styleId="xl66">
    <w:name w:val="xl66"/>
    <w:basedOn w:val="Normal"/>
    <w:rsid w:val="00EC16C4"/>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pPr>
    <w:rPr>
      <w:rFonts w:ascii="Sans Serif 12cpi" w:eastAsia="Verdana" w:hAnsi="Sans Serif 12cpi" w:cs="Sans Serif 12cpi"/>
      <w:b/>
      <w:bCs/>
      <w:sz w:val="16"/>
      <w:szCs w:val="16"/>
      <w:lang w:val="es-CO" w:eastAsia="es-CO"/>
    </w:rPr>
  </w:style>
  <w:style w:type="paragraph" w:customStyle="1" w:styleId="xl67">
    <w:name w:val="xl67"/>
    <w:basedOn w:val="Normal"/>
    <w:rsid w:val="00EC16C4"/>
    <w:pPr>
      <w:pBdr>
        <w:right w:val="single" w:sz="4"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68">
    <w:name w:val="xl68"/>
    <w:basedOn w:val="Normal"/>
    <w:rsid w:val="00EC16C4"/>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CO" w:eastAsia="es-CO"/>
    </w:rPr>
  </w:style>
  <w:style w:type="paragraph" w:customStyle="1" w:styleId="xl69">
    <w:name w:val="xl69"/>
    <w:basedOn w:val="Normal"/>
    <w:rsid w:val="00EC16C4"/>
    <w:pPr>
      <w:pBdr>
        <w:left w:val="single" w:sz="4" w:space="0" w:color="auto"/>
        <w:right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0">
    <w:name w:val="xl70"/>
    <w:basedOn w:val="Normal"/>
    <w:rsid w:val="00EC16C4"/>
    <w:pPr>
      <w:pBdr>
        <w:left w:val="single" w:sz="4" w:space="0" w:color="auto"/>
        <w:bottom w:val="single" w:sz="12" w:space="0" w:color="auto"/>
        <w:right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1">
    <w:name w:val="xl71"/>
    <w:basedOn w:val="Normal"/>
    <w:rsid w:val="00EC16C4"/>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2">
    <w:name w:val="xl72"/>
    <w:basedOn w:val="Normal"/>
    <w:rsid w:val="00EC16C4"/>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CO" w:eastAsia="es-CO"/>
    </w:rPr>
  </w:style>
  <w:style w:type="paragraph" w:customStyle="1" w:styleId="xl73">
    <w:name w:val="xl73"/>
    <w:basedOn w:val="Normal"/>
    <w:rsid w:val="00EC16C4"/>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CO" w:eastAsia="es-CO"/>
    </w:rPr>
  </w:style>
  <w:style w:type="paragraph" w:customStyle="1" w:styleId="xl75">
    <w:name w:val="xl75"/>
    <w:basedOn w:val="Normal"/>
    <w:rsid w:val="00EC16C4"/>
    <w:pPr>
      <w:pBdr>
        <w:right w:val="single" w:sz="4" w:space="0" w:color="auto"/>
      </w:pBdr>
      <w:autoSpaceDE/>
      <w:autoSpaceDN/>
      <w:spacing w:before="100" w:beforeAutospacing="1" w:after="100" w:afterAutospacing="1"/>
      <w:jc w:val="center"/>
    </w:pPr>
    <w:rPr>
      <w:rFonts w:ascii="Sans Serif 12cpi" w:eastAsia="Verdana" w:hAnsi="Sans Serif 12cpi" w:cs="Verdana"/>
      <w:b/>
      <w:bCs/>
      <w:sz w:val="18"/>
      <w:szCs w:val="18"/>
      <w:lang w:val="es-CO" w:eastAsia="es-CO"/>
    </w:rPr>
  </w:style>
  <w:style w:type="paragraph" w:customStyle="1" w:styleId="xl74">
    <w:name w:val="xl74"/>
    <w:basedOn w:val="Normal"/>
    <w:rsid w:val="00EC16C4"/>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76">
    <w:name w:val="xl76"/>
    <w:basedOn w:val="Normal"/>
    <w:rsid w:val="00EC16C4"/>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77">
    <w:name w:val="xl77"/>
    <w:basedOn w:val="Normal"/>
    <w:rsid w:val="00EC16C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78">
    <w:name w:val="xl78"/>
    <w:basedOn w:val="Normal"/>
    <w:rsid w:val="00EC16C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79">
    <w:name w:val="xl79"/>
    <w:basedOn w:val="Normal"/>
    <w:rsid w:val="00EC16C4"/>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80">
    <w:name w:val="xl80"/>
    <w:basedOn w:val="Normal"/>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81">
    <w:name w:val="xl81"/>
    <w:basedOn w:val="Normal"/>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CO" w:eastAsia="es-CO"/>
    </w:rPr>
  </w:style>
  <w:style w:type="paragraph" w:customStyle="1" w:styleId="xl82">
    <w:name w:val="xl82"/>
    <w:basedOn w:val="Normal"/>
    <w:uiPriority w:val="99"/>
    <w:rsid w:val="00EC16C4"/>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83">
    <w:name w:val="xl83"/>
    <w:basedOn w:val="Normal"/>
    <w:uiPriority w:val="99"/>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eastAsia="es-CO"/>
    </w:rPr>
  </w:style>
  <w:style w:type="paragraph" w:customStyle="1" w:styleId="xl84">
    <w:name w:val="xl84"/>
    <w:basedOn w:val="Normal"/>
    <w:uiPriority w:val="99"/>
    <w:rsid w:val="00EC16C4"/>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85">
    <w:name w:val="xl85"/>
    <w:basedOn w:val="Normal"/>
    <w:uiPriority w:val="99"/>
    <w:rsid w:val="00EC16C4"/>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86">
    <w:name w:val="xl86"/>
    <w:basedOn w:val="Normal"/>
    <w:uiPriority w:val="99"/>
    <w:rsid w:val="00EC16C4"/>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CO" w:eastAsia="es-CO"/>
    </w:rPr>
  </w:style>
  <w:style w:type="paragraph" w:customStyle="1" w:styleId="xl87">
    <w:name w:val="xl87"/>
    <w:basedOn w:val="Normal"/>
    <w:uiPriority w:val="99"/>
    <w:rsid w:val="00EC16C4"/>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CO" w:eastAsia="es-CO"/>
    </w:rPr>
  </w:style>
  <w:style w:type="paragraph" w:customStyle="1" w:styleId="xl88">
    <w:name w:val="xl88"/>
    <w:basedOn w:val="Normal"/>
    <w:uiPriority w:val="99"/>
    <w:rsid w:val="00EC16C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CO" w:eastAsia="es-CO"/>
    </w:rPr>
  </w:style>
  <w:style w:type="paragraph" w:customStyle="1" w:styleId="xl89">
    <w:name w:val="xl89"/>
    <w:basedOn w:val="Normal"/>
    <w:uiPriority w:val="99"/>
    <w:rsid w:val="00EC16C4"/>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CO" w:eastAsia="es-CO"/>
    </w:rPr>
  </w:style>
  <w:style w:type="paragraph" w:customStyle="1" w:styleId="xl90">
    <w:name w:val="xl90"/>
    <w:basedOn w:val="Normal"/>
    <w:uiPriority w:val="99"/>
    <w:rsid w:val="00EC16C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91">
    <w:name w:val="xl91"/>
    <w:basedOn w:val="Normal"/>
    <w:uiPriority w:val="99"/>
    <w:rsid w:val="00EC16C4"/>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92">
    <w:name w:val="xl92"/>
    <w:basedOn w:val="Normal"/>
    <w:uiPriority w:val="99"/>
    <w:rsid w:val="00EC16C4"/>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CO" w:eastAsia="es-CO"/>
    </w:rPr>
  </w:style>
  <w:style w:type="paragraph" w:customStyle="1" w:styleId="xl93">
    <w:name w:val="xl93"/>
    <w:basedOn w:val="Normal"/>
    <w:uiPriority w:val="99"/>
    <w:rsid w:val="00EC16C4"/>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CO" w:eastAsia="es-CO"/>
    </w:rPr>
  </w:style>
  <w:style w:type="paragraph" w:customStyle="1" w:styleId="xl94">
    <w:name w:val="xl94"/>
    <w:basedOn w:val="Normal"/>
    <w:uiPriority w:val="99"/>
    <w:rsid w:val="00EC16C4"/>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CO" w:eastAsia="es-CO"/>
    </w:rPr>
  </w:style>
  <w:style w:type="paragraph" w:customStyle="1" w:styleId="xl95">
    <w:name w:val="xl95"/>
    <w:basedOn w:val="Normal"/>
    <w:uiPriority w:val="99"/>
    <w:rsid w:val="00EC16C4"/>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CO" w:eastAsia="es-CO"/>
    </w:rPr>
  </w:style>
  <w:style w:type="paragraph" w:customStyle="1" w:styleId="xl96">
    <w:name w:val="xl96"/>
    <w:basedOn w:val="Normal"/>
    <w:uiPriority w:val="99"/>
    <w:rsid w:val="00EC16C4"/>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CO" w:eastAsia="es-CO"/>
    </w:rPr>
  </w:style>
  <w:style w:type="paragraph" w:customStyle="1" w:styleId="xl97">
    <w:name w:val="xl97"/>
    <w:basedOn w:val="Normal"/>
    <w:uiPriority w:val="99"/>
    <w:rsid w:val="00EC16C4"/>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CO" w:eastAsia="es-CO"/>
    </w:rPr>
  </w:style>
  <w:style w:type="paragraph" w:customStyle="1" w:styleId="xl98">
    <w:name w:val="xl98"/>
    <w:basedOn w:val="Normal"/>
    <w:uiPriority w:val="99"/>
    <w:rsid w:val="00EC16C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99">
    <w:name w:val="xl99"/>
    <w:basedOn w:val="Normal"/>
    <w:uiPriority w:val="99"/>
    <w:rsid w:val="00EC16C4"/>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100">
    <w:name w:val="xl100"/>
    <w:basedOn w:val="Normal"/>
    <w:uiPriority w:val="99"/>
    <w:rsid w:val="00EC16C4"/>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101">
    <w:name w:val="xl101"/>
    <w:basedOn w:val="Normal"/>
    <w:uiPriority w:val="99"/>
    <w:rsid w:val="00EC16C4"/>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xl102">
    <w:name w:val="xl102"/>
    <w:basedOn w:val="Normal"/>
    <w:uiPriority w:val="99"/>
    <w:rsid w:val="00EC16C4"/>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CO"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16C4"/>
    <w:pPr>
      <w:autoSpaceDE/>
      <w:autoSpaceDN/>
      <w:spacing w:after="160" w:line="240" w:lineRule="exact"/>
    </w:pPr>
    <w:rPr>
      <w:rFonts w:ascii="Cambria Math" w:hAnsi="Cambria Math" w:cs="Times New Roman"/>
      <w:lang w:val="en-US" w:eastAsia="en-US"/>
    </w:rPr>
  </w:style>
  <w:style w:type="paragraph" w:customStyle="1" w:styleId="BodyText31">
    <w:name w:val="Body Text 31"/>
    <w:basedOn w:val="Normal"/>
    <w:uiPriority w:val="99"/>
    <w:rsid w:val="00EC16C4"/>
    <w:pPr>
      <w:autoSpaceDE/>
      <w:autoSpaceDN/>
      <w:jc w:val="both"/>
    </w:pPr>
    <w:rPr>
      <w:rFonts w:ascii="Sans Serif 12cpi" w:hAnsi="Sans Serif 12cpi" w:cs="Times New Roman"/>
      <w:sz w:val="22"/>
      <w:szCs w:val="24"/>
      <w:lang w:val="es-CO" w:eastAsia="es-CO"/>
    </w:rPr>
  </w:style>
  <w:style w:type="paragraph" w:customStyle="1" w:styleId="BodyTextIndent1">
    <w:name w:val="Body Text Indent1"/>
    <w:basedOn w:val="Normal"/>
    <w:uiPriority w:val="99"/>
    <w:rsid w:val="00EC16C4"/>
    <w:pPr>
      <w:ind w:left="426"/>
      <w:jc w:val="both"/>
    </w:pPr>
    <w:rPr>
      <w:rFonts w:ascii="Sans Serif 12cpi" w:hAnsi="Sans Serif 12cpi" w:cs="Sans Serif 12cpi"/>
      <w:sz w:val="24"/>
      <w:szCs w:val="24"/>
      <w:lang w:val="es-CO" w:eastAsia="es-CO"/>
    </w:rPr>
  </w:style>
  <w:style w:type="paragraph" w:customStyle="1" w:styleId="Textoindependiente23">
    <w:name w:val="Texto independiente 23"/>
    <w:basedOn w:val="Normal"/>
    <w:rsid w:val="00EC16C4"/>
    <w:pPr>
      <w:autoSpaceDE/>
      <w:autoSpaceDN/>
      <w:jc w:val="both"/>
    </w:pPr>
    <w:rPr>
      <w:rFonts w:ascii="Sans Serif 12cpi" w:hAnsi="Sans Serif 12cpi" w:cs="Times New Roman"/>
      <w:sz w:val="24"/>
      <w:lang w:eastAsia="es-CO"/>
    </w:rPr>
  </w:style>
  <w:style w:type="paragraph" w:customStyle="1" w:styleId="Textoindependiente24">
    <w:name w:val="Texto independiente 24"/>
    <w:basedOn w:val="Normal"/>
    <w:uiPriority w:val="99"/>
    <w:rsid w:val="00EC16C4"/>
    <w:pPr>
      <w:autoSpaceDE/>
      <w:autoSpaceDN/>
      <w:spacing w:line="360" w:lineRule="auto"/>
      <w:jc w:val="both"/>
    </w:pPr>
    <w:rPr>
      <w:rFonts w:ascii="Sans Serif 12cpi" w:hAnsi="Sans Serif 12cpi" w:cs="Times New Roman"/>
      <w:sz w:val="24"/>
      <w:lang w:val="es-CO" w:eastAsia="es-CO"/>
    </w:rPr>
  </w:style>
  <w:style w:type="paragraph" w:customStyle="1" w:styleId="Sangradetextonormal3">
    <w:name w:val="Sangría de texto normal3"/>
    <w:basedOn w:val="Normal"/>
    <w:uiPriority w:val="99"/>
    <w:rsid w:val="00EC16C4"/>
    <w:pPr>
      <w:ind w:left="426"/>
      <w:jc w:val="both"/>
    </w:pPr>
    <w:rPr>
      <w:rFonts w:ascii="Sans Serif 12cpi" w:hAnsi="Sans Serif 12cpi" w:cs="Sans Serif 12cpi"/>
      <w:sz w:val="24"/>
      <w:szCs w:val="24"/>
      <w:lang w:val="es-CO" w:eastAsia="es-CO"/>
    </w:rPr>
  </w:style>
  <w:style w:type="paragraph" w:customStyle="1" w:styleId="Textoindependiente33">
    <w:name w:val="Texto independiente 33"/>
    <w:basedOn w:val="Normal"/>
    <w:uiPriority w:val="99"/>
    <w:rsid w:val="00EC16C4"/>
    <w:pPr>
      <w:autoSpaceDE/>
      <w:autoSpaceDN/>
      <w:jc w:val="both"/>
    </w:pPr>
    <w:rPr>
      <w:rFonts w:ascii="Sans Serif 12cpi" w:hAnsi="Sans Serif 12cpi" w:cs="Times New Roman"/>
      <w:sz w:val="22"/>
      <w:szCs w:val="24"/>
      <w:lang w:val="es-CO" w:eastAsia="es-CO"/>
    </w:rPr>
  </w:style>
  <w:style w:type="paragraph" w:customStyle="1" w:styleId="font-padrao">
    <w:name w:val="font-padrao"/>
    <w:basedOn w:val="Normal"/>
    <w:uiPriority w:val="99"/>
    <w:rsid w:val="00EC16C4"/>
    <w:pPr>
      <w:autoSpaceDE/>
      <w:autoSpaceDN/>
      <w:spacing w:before="100" w:beforeAutospacing="1" w:after="100" w:afterAutospacing="1"/>
    </w:pPr>
    <w:rPr>
      <w:rFonts w:ascii="Cambria Math" w:eastAsia="Verdana" w:hAnsi="Cambria Math" w:cs="Verdana"/>
      <w:color w:val="000000"/>
      <w:sz w:val="18"/>
      <w:szCs w:val="18"/>
      <w:lang w:val="es-CO" w:eastAsia="es-CO"/>
    </w:rPr>
  </w:style>
  <w:style w:type="paragraph" w:customStyle="1" w:styleId="CUERPOTEXTO0">
    <w:name w:val="CUERPO TEXTO"/>
    <w:uiPriority w:val="99"/>
    <w:rsid w:val="00EC16C4"/>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C16C4"/>
    <w:pPr>
      <w:autoSpaceDE/>
      <w:autoSpaceDN/>
    </w:pPr>
    <w:rPr>
      <w:rFonts w:ascii="Times New Roman" w:hAnsi="Times New Roman" w:cs="Times New Roman"/>
      <w:sz w:val="24"/>
      <w:szCs w:val="24"/>
      <w:lang w:val="es-CO" w:eastAsia="es-CO"/>
    </w:rPr>
  </w:style>
  <w:style w:type="paragraph" w:customStyle="1" w:styleId="xl105">
    <w:name w:val="xl105"/>
    <w:basedOn w:val="Normal"/>
    <w:uiPriority w:val="99"/>
    <w:rsid w:val="00EC16C4"/>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Sangra2detindependiente1">
    <w:name w:val="Sangría 2 de t. independiente1"/>
    <w:basedOn w:val="Normal"/>
    <w:uiPriority w:val="99"/>
    <w:rsid w:val="00EC16C4"/>
    <w:pPr>
      <w:widowControl w:val="0"/>
      <w:overflowPunct w:val="0"/>
      <w:adjustRightInd w:val="0"/>
      <w:ind w:left="360"/>
      <w:jc w:val="both"/>
    </w:pPr>
    <w:rPr>
      <w:rFonts w:ascii="Sans Serif 12cpi" w:hAnsi="Sans Serif 12cpi" w:cs="Times New Roman"/>
      <w:sz w:val="22"/>
      <w:lang w:val="es-CO" w:eastAsia="es-CO"/>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C16C4"/>
    <w:pPr>
      <w:autoSpaceDE/>
      <w:autoSpaceDN/>
      <w:spacing w:after="160" w:line="240" w:lineRule="exact"/>
    </w:pPr>
    <w:rPr>
      <w:rFonts w:ascii="Cambria Math" w:hAnsi="Cambria Math" w:cs="Times New Roman"/>
      <w:lang w:val="en-US" w:eastAsia="en-US"/>
    </w:rPr>
  </w:style>
  <w:style w:type="paragraph" w:customStyle="1" w:styleId="xl103">
    <w:name w:val="xl103"/>
    <w:basedOn w:val="Normal"/>
    <w:uiPriority w:val="99"/>
    <w:rsid w:val="00EC16C4"/>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4"/>
      <w:szCs w:val="24"/>
      <w:lang w:val="es-CO" w:eastAsia="es-CO"/>
    </w:rPr>
  </w:style>
  <w:style w:type="paragraph" w:customStyle="1" w:styleId="xl104">
    <w:name w:val="xl104"/>
    <w:basedOn w:val="Normal"/>
    <w:uiPriority w:val="99"/>
    <w:rsid w:val="00EC16C4"/>
    <w:pPr>
      <w:pBdr>
        <w:top w:val="single" w:sz="8" w:space="0" w:color="auto"/>
        <w:lef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06">
    <w:name w:val="xl106"/>
    <w:basedOn w:val="Normal"/>
    <w:uiPriority w:val="99"/>
    <w:rsid w:val="00EC16C4"/>
    <w:pPr>
      <w:pBdr>
        <w:left w:val="single" w:sz="4" w:space="0" w:color="auto"/>
        <w:bottom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07">
    <w:name w:val="xl107"/>
    <w:basedOn w:val="Normal"/>
    <w:uiPriority w:val="99"/>
    <w:rsid w:val="00EC16C4"/>
    <w:pPr>
      <w:pBdr>
        <w:left w:val="single" w:sz="4" w:space="0" w:color="auto"/>
        <w:righ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08">
    <w:name w:val="xl108"/>
    <w:basedOn w:val="Normal"/>
    <w:uiPriority w:val="99"/>
    <w:rsid w:val="00EC16C4"/>
    <w:pPr>
      <w:pBdr>
        <w:left w:val="single" w:sz="4" w:space="0" w:color="auto"/>
        <w:righ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sz w:val="26"/>
      <w:szCs w:val="26"/>
      <w:lang w:val="es-CO" w:eastAsia="es-CO"/>
    </w:rPr>
  </w:style>
  <w:style w:type="paragraph" w:customStyle="1" w:styleId="xl109">
    <w:name w:val="xl109"/>
    <w:basedOn w:val="Normal"/>
    <w:uiPriority w:val="99"/>
    <w:rsid w:val="00EC16C4"/>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pPr>
    <w:rPr>
      <w:rFonts w:ascii="Sans Serif 12cpi" w:eastAsia="Verdana" w:hAnsi="Sans Serif 12cpi" w:cs="Sans Serif 12cpi"/>
      <w:sz w:val="26"/>
      <w:szCs w:val="26"/>
      <w:lang w:val="es-CO" w:eastAsia="es-CO"/>
    </w:rPr>
  </w:style>
  <w:style w:type="paragraph" w:customStyle="1" w:styleId="xl110">
    <w:name w:val="xl110"/>
    <w:basedOn w:val="Normal"/>
    <w:uiPriority w:val="99"/>
    <w:rsid w:val="00EC16C4"/>
    <w:pPr>
      <w:pBdr>
        <w:lef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1">
    <w:name w:val="xl111"/>
    <w:basedOn w:val="Normal"/>
    <w:uiPriority w:val="99"/>
    <w:rsid w:val="00EC16C4"/>
    <w:pPr>
      <w:pBdr>
        <w:lef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2">
    <w:name w:val="xl112"/>
    <w:basedOn w:val="Normal"/>
    <w:uiPriority w:val="99"/>
    <w:rsid w:val="00EC16C4"/>
    <w:pPr>
      <w:pBdr>
        <w:left w:val="single" w:sz="8" w:space="0" w:color="auto"/>
        <w:bottom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3">
    <w:name w:val="xl113"/>
    <w:basedOn w:val="Normal"/>
    <w:uiPriority w:val="99"/>
    <w:rsid w:val="00EC16C4"/>
    <w:pPr>
      <w:pBdr>
        <w:top w:val="single" w:sz="8" w:space="0" w:color="auto"/>
        <w:left w:val="single" w:sz="8" w:space="0" w:color="auto"/>
        <w:right w:val="single" w:sz="8" w:space="0" w:color="auto"/>
      </w:pBdr>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14">
    <w:name w:val="xl114"/>
    <w:basedOn w:val="Normal"/>
    <w:uiPriority w:val="99"/>
    <w:rsid w:val="00EC16C4"/>
    <w:pPr>
      <w:pBdr>
        <w:left w:val="single" w:sz="8" w:space="0" w:color="auto"/>
        <w:right w:val="single" w:sz="8" w:space="0" w:color="auto"/>
      </w:pBdr>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15">
    <w:name w:val="xl115"/>
    <w:basedOn w:val="Normal"/>
    <w:uiPriority w:val="99"/>
    <w:rsid w:val="00EC16C4"/>
    <w:pPr>
      <w:pBdr>
        <w:left w:val="single" w:sz="8" w:space="0" w:color="auto"/>
        <w:bottom w:val="single" w:sz="8" w:space="0" w:color="auto"/>
        <w:right w:val="single" w:sz="8" w:space="0" w:color="auto"/>
      </w:pBdr>
      <w:autoSpaceDE/>
      <w:autoSpaceDN/>
      <w:spacing w:before="100" w:beforeAutospacing="1" w:after="100" w:afterAutospacing="1"/>
      <w:jc w:val="both"/>
    </w:pPr>
    <w:rPr>
      <w:rFonts w:ascii="Sans Serif 12cpi" w:eastAsia="Verdana" w:hAnsi="Sans Serif 12cpi" w:cs="Sans Serif 12cpi"/>
      <w:b/>
      <w:bCs/>
      <w:sz w:val="26"/>
      <w:szCs w:val="26"/>
      <w:lang w:val="es-CO" w:eastAsia="es-CO"/>
    </w:rPr>
  </w:style>
  <w:style w:type="paragraph" w:customStyle="1" w:styleId="xl116">
    <w:name w:val="xl116"/>
    <w:basedOn w:val="Normal"/>
    <w:uiPriority w:val="99"/>
    <w:rsid w:val="00EC16C4"/>
    <w:pPr>
      <w:pBdr>
        <w:top w:val="single" w:sz="8" w:space="0" w:color="auto"/>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7">
    <w:name w:val="xl117"/>
    <w:basedOn w:val="Normal"/>
    <w:uiPriority w:val="99"/>
    <w:rsid w:val="00EC16C4"/>
    <w:pPr>
      <w:pBdr>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8">
    <w:name w:val="xl118"/>
    <w:basedOn w:val="Normal"/>
    <w:uiPriority w:val="99"/>
    <w:rsid w:val="00EC16C4"/>
    <w:pPr>
      <w:pBdr>
        <w:left w:val="single" w:sz="8" w:space="0" w:color="auto"/>
        <w:bottom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4"/>
      <w:szCs w:val="24"/>
      <w:lang w:val="es-CO" w:eastAsia="es-CO"/>
    </w:rPr>
  </w:style>
  <w:style w:type="paragraph" w:customStyle="1" w:styleId="xl119">
    <w:name w:val="xl119"/>
    <w:basedOn w:val="Normal"/>
    <w:uiPriority w:val="99"/>
    <w:rsid w:val="00EC16C4"/>
    <w:pPr>
      <w:pBdr>
        <w:top w:val="single" w:sz="8" w:space="0" w:color="auto"/>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6"/>
      <w:szCs w:val="26"/>
      <w:lang w:val="es-CO" w:eastAsia="es-CO"/>
    </w:rPr>
  </w:style>
  <w:style w:type="paragraph" w:customStyle="1" w:styleId="xl120">
    <w:name w:val="xl120"/>
    <w:basedOn w:val="Normal"/>
    <w:uiPriority w:val="99"/>
    <w:rsid w:val="00EC16C4"/>
    <w:pPr>
      <w:pBdr>
        <w:left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6"/>
      <w:szCs w:val="26"/>
      <w:lang w:val="es-CO" w:eastAsia="es-CO"/>
    </w:rPr>
  </w:style>
  <w:style w:type="paragraph" w:customStyle="1" w:styleId="xl121">
    <w:name w:val="xl121"/>
    <w:basedOn w:val="Normal"/>
    <w:uiPriority w:val="99"/>
    <w:rsid w:val="00EC16C4"/>
    <w:pPr>
      <w:pBdr>
        <w:left w:val="single" w:sz="8" w:space="0" w:color="auto"/>
        <w:bottom w:val="single" w:sz="8"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sz w:val="26"/>
      <w:szCs w:val="26"/>
      <w:lang w:val="es-CO" w:eastAsia="es-CO"/>
    </w:rPr>
  </w:style>
  <w:style w:type="paragraph" w:customStyle="1" w:styleId="contgeneral">
    <w:name w:val="contgeneral"/>
    <w:basedOn w:val="Normal"/>
    <w:uiPriority w:val="99"/>
    <w:rsid w:val="00EC16C4"/>
    <w:pPr>
      <w:autoSpaceDE/>
      <w:autoSpaceDN/>
      <w:spacing w:before="100" w:beforeAutospacing="1" w:after="100" w:afterAutospacing="1"/>
      <w:jc w:val="both"/>
    </w:pPr>
    <w:rPr>
      <w:rFonts w:ascii="Sans Serif 12cpi" w:hAnsi="Sans Serif 12cpi" w:cs="Sans Serif 12cpi"/>
      <w:color w:val="000000"/>
      <w:lang w:val="es-CO" w:eastAsia="es-CO"/>
    </w:rPr>
  </w:style>
  <w:style w:type="paragraph" w:customStyle="1" w:styleId="Textoindependiente34">
    <w:name w:val="Texto independiente 34"/>
    <w:basedOn w:val="Normal"/>
    <w:uiPriority w:val="99"/>
    <w:rsid w:val="00EC16C4"/>
    <w:pPr>
      <w:overflowPunct w:val="0"/>
      <w:adjustRightInd w:val="0"/>
      <w:jc w:val="both"/>
    </w:pPr>
    <w:rPr>
      <w:rFonts w:ascii="Sans Serif 12cpi" w:hAnsi="Sans Serif 12cpi" w:cs="Times New Roman"/>
      <w:sz w:val="24"/>
      <w:lang w:val="es-CO" w:eastAsia="es-CO"/>
    </w:rPr>
  </w:style>
  <w:style w:type="paragraph" w:customStyle="1" w:styleId="Textoindependiente30">
    <w:name w:val="Texto independiente(.3"/>
    <w:basedOn w:val="Normal"/>
    <w:uiPriority w:val="99"/>
    <w:rsid w:val="00EC16C4"/>
    <w:pPr>
      <w:tabs>
        <w:tab w:val="left" w:pos="-720"/>
      </w:tabs>
      <w:suppressAutoHyphens/>
      <w:autoSpaceDE/>
      <w:autoSpaceDN/>
      <w:spacing w:after="120"/>
      <w:jc w:val="both"/>
    </w:pPr>
    <w:rPr>
      <w:rFonts w:ascii="Sans Serif 12cpi" w:hAnsi="Sans Serif 12cpi" w:cs="Times New Roman"/>
      <w:spacing w:val="-2"/>
      <w:sz w:val="24"/>
      <w:lang w:eastAsia="es-CO"/>
    </w:rPr>
  </w:style>
  <w:style w:type="paragraph" w:customStyle="1" w:styleId="Epgrafe1">
    <w:name w:val="Epígrafe1"/>
    <w:basedOn w:val="Normal"/>
    <w:next w:val="Normal"/>
    <w:uiPriority w:val="99"/>
    <w:qFormat/>
    <w:rsid w:val="00EC16C4"/>
    <w:pPr>
      <w:autoSpaceDE/>
      <w:autoSpaceDN/>
      <w:jc w:val="center"/>
    </w:pPr>
    <w:rPr>
      <w:rFonts w:ascii="Sans Serif 12cpi" w:hAnsi="Sans Serif 12cpi" w:cs="Times New Roman"/>
      <w:b/>
      <w:sz w:val="24"/>
      <w:lang w:val="es-CO" w:eastAsia="es-CO"/>
    </w:rPr>
  </w:style>
  <w:style w:type="paragraph" w:customStyle="1" w:styleId="xl122">
    <w:name w:val="xl12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23">
    <w:name w:val="xl123"/>
    <w:basedOn w:val="Normal"/>
    <w:uiPriority w:val="99"/>
    <w:rsid w:val="00EC16C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4">
    <w:name w:val="xl12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5">
    <w:name w:val="xl125"/>
    <w:basedOn w:val="Normal"/>
    <w:uiPriority w:val="99"/>
    <w:rsid w:val="00EC16C4"/>
    <w:pPr>
      <w:pBdr>
        <w:top w:val="single" w:sz="4" w:space="0" w:color="000000"/>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6">
    <w:name w:val="xl126"/>
    <w:basedOn w:val="Normal"/>
    <w:uiPriority w:val="99"/>
    <w:rsid w:val="00EC16C4"/>
    <w:pPr>
      <w:pBdr>
        <w:top w:val="single" w:sz="4" w:space="0" w:color="000000"/>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7">
    <w:name w:val="xl127"/>
    <w:basedOn w:val="Normal"/>
    <w:uiPriority w:val="99"/>
    <w:rsid w:val="00EC16C4"/>
    <w:pPr>
      <w:pBdr>
        <w:top w:val="single" w:sz="4" w:space="0" w:color="000000"/>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8">
    <w:name w:val="xl128"/>
    <w:basedOn w:val="Normal"/>
    <w:uiPriority w:val="99"/>
    <w:rsid w:val="00EC16C4"/>
    <w:pP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29">
    <w:name w:val="xl129"/>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0">
    <w:name w:val="xl130"/>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1">
    <w:name w:val="xl131"/>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2">
    <w:name w:val="xl132"/>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3">
    <w:name w:val="xl133"/>
    <w:basedOn w:val="Normal"/>
    <w:uiPriority w:val="99"/>
    <w:rsid w:val="00EC16C4"/>
    <w:pP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4">
    <w:name w:val="xl134"/>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color w:val="FF0000"/>
      <w:sz w:val="18"/>
      <w:szCs w:val="18"/>
      <w:lang w:val="es-CO" w:eastAsia="es-CO"/>
    </w:rPr>
  </w:style>
  <w:style w:type="paragraph" w:customStyle="1" w:styleId="xl135">
    <w:name w:val="xl135"/>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b/>
      <w:bCs/>
      <w:sz w:val="18"/>
      <w:szCs w:val="18"/>
      <w:lang w:val="es-CO" w:eastAsia="es-CO"/>
    </w:rPr>
  </w:style>
  <w:style w:type="paragraph" w:customStyle="1" w:styleId="xl136">
    <w:name w:val="xl136"/>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37">
    <w:name w:val="xl137"/>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Sans Serif 12cpi" w:hAnsi="Sans Serif 12cpi" w:cs="Sans Serif 12cpi"/>
      <w:color w:val="000000"/>
      <w:sz w:val="16"/>
      <w:szCs w:val="16"/>
      <w:lang w:val="es-CO" w:eastAsia="es-CO"/>
    </w:rPr>
  </w:style>
  <w:style w:type="paragraph" w:customStyle="1" w:styleId="xl138">
    <w:name w:val="xl138"/>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ascii="Sans Serif 12cpi" w:hAnsi="Sans Serif 12cpi" w:cs="Sans Serif 12cpi"/>
      <w:color w:val="000000"/>
      <w:sz w:val="16"/>
      <w:szCs w:val="16"/>
      <w:lang w:val="es-CO" w:eastAsia="es-CO"/>
    </w:rPr>
  </w:style>
  <w:style w:type="paragraph" w:customStyle="1" w:styleId="xl139">
    <w:name w:val="xl139"/>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color w:val="000000"/>
      <w:sz w:val="16"/>
      <w:szCs w:val="16"/>
      <w:lang w:val="es-CO" w:eastAsia="es-CO"/>
    </w:rPr>
  </w:style>
  <w:style w:type="paragraph" w:customStyle="1" w:styleId="xl140">
    <w:name w:val="xl140"/>
    <w:basedOn w:val="Normal"/>
    <w:uiPriority w:val="99"/>
    <w:rsid w:val="00EC16C4"/>
    <w:pPr>
      <w:pBdr>
        <w:left w:val="single" w:sz="4" w:space="0" w:color="auto"/>
        <w:bottom w:val="single" w:sz="4" w:space="0" w:color="auto"/>
        <w:right w:val="single" w:sz="4" w:space="0" w:color="auto"/>
      </w:pBdr>
      <w:shd w:val="clear" w:color="auto" w:fill="FDE9D9"/>
      <w:autoSpaceDE/>
      <w:autoSpaceDN/>
      <w:spacing w:before="100" w:beforeAutospacing="1" w:after="100" w:afterAutospacing="1"/>
      <w:jc w:val="right"/>
    </w:pPr>
    <w:rPr>
      <w:rFonts w:ascii="Times New Roman" w:hAnsi="Times New Roman" w:cs="Times New Roman"/>
      <w:b/>
      <w:bCs/>
      <w:color w:val="000000"/>
      <w:sz w:val="16"/>
      <w:szCs w:val="16"/>
      <w:lang w:val="es-CO" w:eastAsia="es-CO"/>
    </w:rPr>
  </w:style>
  <w:style w:type="paragraph" w:customStyle="1" w:styleId="xl141">
    <w:name w:val="xl141"/>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2">
    <w:name w:val="xl142"/>
    <w:basedOn w:val="Normal"/>
    <w:uiPriority w:val="99"/>
    <w:rsid w:val="00EC16C4"/>
    <w:pPr>
      <w:pBdr>
        <w:left w:val="single" w:sz="4" w:space="0" w:color="auto"/>
        <w:bottom w:val="single" w:sz="4" w:space="0" w:color="auto"/>
        <w:right w:val="single" w:sz="4" w:space="0" w:color="auto"/>
      </w:pBdr>
      <w:shd w:val="clear" w:color="auto" w:fill="C5D9F1"/>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3">
    <w:name w:val="xl143"/>
    <w:basedOn w:val="Normal"/>
    <w:uiPriority w:val="99"/>
    <w:rsid w:val="00EC16C4"/>
    <w:pPr>
      <w:pBdr>
        <w:left w:val="single" w:sz="4" w:space="0" w:color="auto"/>
        <w:bottom w:val="single" w:sz="4" w:space="0" w:color="auto"/>
        <w:right w:val="single" w:sz="4" w:space="0" w:color="auto"/>
      </w:pBdr>
      <w:shd w:val="clear" w:color="auto" w:fill="F2F2F2"/>
      <w:autoSpaceDE/>
      <w:autoSpaceDN/>
      <w:spacing w:before="100" w:beforeAutospacing="1" w:after="100" w:afterAutospacing="1"/>
      <w:jc w:val="center"/>
    </w:pPr>
    <w:rPr>
      <w:rFonts w:ascii="Sans Serif 12cpi" w:hAnsi="Sans Serif 12cpi" w:cs="Sans Serif 12cpi"/>
      <w:sz w:val="16"/>
      <w:szCs w:val="16"/>
      <w:lang w:val="es-CO" w:eastAsia="es-CO"/>
    </w:rPr>
  </w:style>
  <w:style w:type="paragraph" w:customStyle="1" w:styleId="xl144">
    <w:name w:val="xl144"/>
    <w:basedOn w:val="Normal"/>
    <w:uiPriority w:val="99"/>
    <w:rsid w:val="00EC16C4"/>
    <w:pPr>
      <w:pBdr>
        <w:left w:val="single" w:sz="4" w:space="0" w:color="auto"/>
        <w:bottom w:val="single" w:sz="4" w:space="0" w:color="auto"/>
        <w:right w:val="single" w:sz="4" w:space="0" w:color="auto"/>
      </w:pBdr>
      <w:shd w:val="clear" w:color="auto" w:fill="F2F2F2"/>
      <w:autoSpaceDE/>
      <w:autoSpaceDN/>
      <w:spacing w:before="100" w:beforeAutospacing="1" w:after="100" w:afterAutospacing="1"/>
      <w:jc w:val="right"/>
    </w:pPr>
    <w:rPr>
      <w:rFonts w:ascii="Sans Serif 12cpi" w:hAnsi="Sans Serif 12cpi" w:cs="Sans Serif 12cpi"/>
      <w:sz w:val="16"/>
      <w:szCs w:val="16"/>
      <w:lang w:val="es-CO" w:eastAsia="es-CO"/>
    </w:rPr>
  </w:style>
  <w:style w:type="paragraph" w:customStyle="1" w:styleId="xl145">
    <w:name w:val="xl145"/>
    <w:basedOn w:val="Normal"/>
    <w:uiPriority w:val="99"/>
    <w:rsid w:val="00EC16C4"/>
    <w:pPr>
      <w:pBdr>
        <w:left w:val="single" w:sz="4" w:space="0" w:color="auto"/>
        <w:bottom w:val="single" w:sz="4" w:space="0" w:color="auto"/>
        <w:right w:val="single" w:sz="4" w:space="0" w:color="auto"/>
      </w:pBdr>
      <w:shd w:val="clear" w:color="auto" w:fill="F2F2F2"/>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46">
    <w:name w:val="xl146"/>
    <w:basedOn w:val="Normal"/>
    <w:uiPriority w:val="99"/>
    <w:rsid w:val="00EC16C4"/>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47">
    <w:name w:val="xl147"/>
    <w:basedOn w:val="Normal"/>
    <w:uiPriority w:val="99"/>
    <w:rsid w:val="00EC16C4"/>
    <w:pPr>
      <w:pBdr>
        <w:left w:val="single" w:sz="4" w:space="0" w:color="auto"/>
        <w:bottom w:val="single" w:sz="4" w:space="0" w:color="auto"/>
        <w:right w:val="single" w:sz="4" w:space="0" w:color="auto"/>
      </w:pBdr>
      <w:shd w:val="clear" w:color="auto" w:fill="D8E4BC"/>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8">
    <w:name w:val="xl148"/>
    <w:basedOn w:val="Normal"/>
    <w:uiPriority w:val="99"/>
    <w:rsid w:val="00EC16C4"/>
    <w:pPr>
      <w:pBdr>
        <w:left w:val="single" w:sz="4" w:space="0" w:color="auto"/>
        <w:bottom w:val="single" w:sz="4" w:space="0" w:color="auto"/>
        <w:right w:val="single" w:sz="4" w:space="0" w:color="auto"/>
      </w:pBdr>
      <w:shd w:val="clear" w:color="auto" w:fill="DCE6F1"/>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uiPriority w:val="99"/>
    <w:rsid w:val="00EC16C4"/>
    <w:pPr>
      <w:pBdr>
        <w:left w:val="single" w:sz="4" w:space="0" w:color="auto"/>
        <w:bottom w:val="single" w:sz="4" w:space="0" w:color="auto"/>
        <w:right w:val="single" w:sz="4" w:space="0" w:color="auto"/>
      </w:pBdr>
      <w:shd w:val="clear" w:color="auto" w:fill="CCC0DA"/>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50">
    <w:name w:val="xl150"/>
    <w:basedOn w:val="Normal"/>
    <w:uiPriority w:val="99"/>
    <w:rsid w:val="00EC16C4"/>
    <w:pPr>
      <w:pBdr>
        <w:left w:val="single" w:sz="4" w:space="0" w:color="000000"/>
        <w:bottom w:val="single" w:sz="4" w:space="0" w:color="000000"/>
        <w:right w:val="single" w:sz="4" w:space="0" w:color="000000"/>
      </w:pBdr>
      <w:shd w:val="clear" w:color="auto" w:fill="FFFFFF"/>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51">
    <w:name w:val="xl151"/>
    <w:basedOn w:val="Normal"/>
    <w:uiPriority w:val="99"/>
    <w:rsid w:val="00EC16C4"/>
    <w:pPr>
      <w:pBdr>
        <w:left w:val="single" w:sz="4" w:space="0" w:color="000000"/>
        <w:bottom w:val="single" w:sz="4" w:space="0" w:color="000000"/>
        <w:right w:val="single" w:sz="4" w:space="0" w:color="000000"/>
      </w:pBdr>
      <w:shd w:val="clear" w:color="auto" w:fill="FFFFFF"/>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2">
    <w:name w:val="xl152"/>
    <w:basedOn w:val="Normal"/>
    <w:uiPriority w:val="99"/>
    <w:rsid w:val="00EC16C4"/>
    <w:pPr>
      <w:pBdr>
        <w:left w:val="single" w:sz="4" w:space="0" w:color="000000"/>
        <w:bottom w:val="single" w:sz="4" w:space="0" w:color="000000"/>
        <w:right w:val="single" w:sz="4" w:space="0" w:color="000000"/>
      </w:pBdr>
      <w:shd w:val="clear" w:color="auto" w:fill="FFFFFF"/>
      <w:autoSpaceDE/>
      <w:autoSpaceDN/>
      <w:spacing w:before="100" w:beforeAutospacing="1" w:after="100" w:afterAutospacing="1"/>
      <w:jc w:val="right"/>
    </w:pPr>
    <w:rPr>
      <w:rFonts w:ascii="Sans Serif 12cpi" w:hAnsi="Sans Serif 12cpi" w:cs="Sans Serif 12cpi"/>
      <w:sz w:val="18"/>
      <w:szCs w:val="18"/>
      <w:lang w:val="es-CO" w:eastAsia="es-CO"/>
    </w:rPr>
  </w:style>
  <w:style w:type="paragraph" w:customStyle="1" w:styleId="xl153">
    <w:name w:val="xl153"/>
    <w:basedOn w:val="Normal"/>
    <w:uiPriority w:val="99"/>
    <w:rsid w:val="00EC16C4"/>
    <w:pPr>
      <w:pBdr>
        <w:left w:val="single" w:sz="4" w:space="0" w:color="000000"/>
        <w:bottom w:val="single" w:sz="4" w:space="0" w:color="000000"/>
        <w:right w:val="single" w:sz="4" w:space="0" w:color="000000"/>
      </w:pBdr>
      <w:shd w:val="clear" w:color="auto" w:fill="DAEEF3"/>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4">
    <w:name w:val="xl154"/>
    <w:basedOn w:val="Normal"/>
    <w:uiPriority w:val="99"/>
    <w:rsid w:val="00EC16C4"/>
    <w:pPr>
      <w:pBdr>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5">
    <w:name w:val="xl155"/>
    <w:basedOn w:val="Normal"/>
    <w:uiPriority w:val="99"/>
    <w:rsid w:val="00EC16C4"/>
    <w:pPr>
      <w:pBdr>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6">
    <w:name w:val="xl156"/>
    <w:basedOn w:val="Normal"/>
    <w:uiPriority w:val="99"/>
    <w:rsid w:val="00EC16C4"/>
    <w:pPr>
      <w:pBdr>
        <w:top w:val="single" w:sz="4" w:space="0" w:color="auto"/>
        <w:left w:val="single" w:sz="4" w:space="0" w:color="auto"/>
        <w:bottom w:val="single" w:sz="4" w:space="0" w:color="auto"/>
        <w:right w:val="single" w:sz="4" w:space="0" w:color="auto"/>
      </w:pBdr>
      <w:shd w:val="clear" w:color="auto" w:fill="FDE9D9"/>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57">
    <w:name w:val="xl157"/>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58">
    <w:name w:val="xl158"/>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59">
    <w:name w:val="xl159"/>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0">
    <w:name w:val="xl160"/>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1">
    <w:name w:val="xl161"/>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2">
    <w:name w:val="xl16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63">
    <w:name w:val="xl163"/>
    <w:basedOn w:val="Normal"/>
    <w:uiPriority w:val="99"/>
    <w:rsid w:val="00EC16C4"/>
    <w:pPr>
      <w:pBdr>
        <w:top w:val="single" w:sz="4" w:space="0" w:color="auto"/>
        <w:left w:val="single" w:sz="4" w:space="0" w:color="auto"/>
        <w:bottom w:val="single" w:sz="4" w:space="0" w:color="auto"/>
        <w:right w:val="single" w:sz="4" w:space="0" w:color="auto"/>
      </w:pBdr>
      <w:shd w:val="clear" w:color="auto" w:fill="FDE9D9"/>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64">
    <w:name w:val="xl164"/>
    <w:basedOn w:val="Normal"/>
    <w:uiPriority w:val="99"/>
    <w:rsid w:val="00EC16C4"/>
    <w:pPr>
      <w:pBdr>
        <w:top w:val="single" w:sz="4" w:space="0" w:color="auto"/>
        <w:left w:val="single" w:sz="4" w:space="0" w:color="auto"/>
        <w:bottom w:val="single" w:sz="4" w:space="0" w:color="auto"/>
        <w:right w:val="single" w:sz="4" w:space="0" w:color="auto"/>
      </w:pBdr>
      <w:shd w:val="clear" w:color="auto" w:fill="C5D9F1"/>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65">
    <w:name w:val="xl165"/>
    <w:basedOn w:val="Normal"/>
    <w:uiPriority w:val="99"/>
    <w:rsid w:val="00EC16C4"/>
    <w:pPr>
      <w:pBdr>
        <w:top w:val="single" w:sz="4" w:space="0" w:color="auto"/>
        <w:left w:val="single" w:sz="4" w:space="0" w:color="auto"/>
        <w:bottom w:val="single" w:sz="4" w:space="0" w:color="auto"/>
        <w:right w:val="single" w:sz="4" w:space="0" w:color="auto"/>
      </w:pBdr>
      <w:shd w:val="clear" w:color="auto" w:fill="D8E4BC"/>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6">
    <w:name w:val="xl166"/>
    <w:basedOn w:val="Normal"/>
    <w:uiPriority w:val="99"/>
    <w:rsid w:val="00EC16C4"/>
    <w:pPr>
      <w:pBdr>
        <w:top w:val="single" w:sz="4" w:space="0" w:color="auto"/>
        <w:left w:val="single" w:sz="4" w:space="0" w:color="auto"/>
        <w:bottom w:val="single" w:sz="4" w:space="0" w:color="auto"/>
        <w:right w:val="single" w:sz="4" w:space="0" w:color="auto"/>
      </w:pBdr>
      <w:shd w:val="clear" w:color="auto" w:fill="DAEEF3"/>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7">
    <w:name w:val="xl167"/>
    <w:basedOn w:val="Normal"/>
    <w:uiPriority w:val="99"/>
    <w:rsid w:val="00EC16C4"/>
    <w:pPr>
      <w:pBdr>
        <w:top w:val="single" w:sz="4" w:space="0" w:color="auto"/>
        <w:left w:val="single" w:sz="4" w:space="0" w:color="auto"/>
        <w:bottom w:val="single" w:sz="4" w:space="0" w:color="auto"/>
        <w:right w:val="single" w:sz="4" w:space="0" w:color="auto"/>
      </w:pBdr>
      <w:shd w:val="clear" w:color="auto" w:fill="CCC0DA"/>
      <w:autoSpaceDE/>
      <w:autoSpaceDN/>
      <w:spacing w:before="100" w:beforeAutospacing="1" w:after="100" w:afterAutospacing="1"/>
      <w:jc w:val="center"/>
    </w:pPr>
    <w:rPr>
      <w:rFonts w:ascii="Sans Serif 12cpi" w:hAnsi="Sans Serif 12cpi" w:cs="Sans Serif 12cpi"/>
      <w:b/>
      <w:bCs/>
      <w:sz w:val="18"/>
      <w:szCs w:val="18"/>
      <w:lang w:val="es-CO" w:eastAsia="es-CO"/>
    </w:rPr>
  </w:style>
  <w:style w:type="paragraph" w:customStyle="1" w:styleId="xl168">
    <w:name w:val="xl168"/>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69">
    <w:name w:val="xl169"/>
    <w:basedOn w:val="Normal"/>
    <w:uiPriority w:val="99"/>
    <w:rsid w:val="00EC16C4"/>
    <w:pPr>
      <w:pBdr>
        <w:top w:val="single" w:sz="4" w:space="0" w:color="000000"/>
        <w:left w:val="single" w:sz="4" w:space="0" w:color="000000"/>
        <w:bottom w:val="single" w:sz="4" w:space="0" w:color="000000"/>
      </w:pBdr>
      <w:shd w:val="clear" w:color="auto" w:fill="CCC0DA"/>
      <w:autoSpaceDE/>
      <w:autoSpaceDN/>
      <w:spacing w:before="100" w:beforeAutospacing="1" w:after="100" w:afterAutospacing="1"/>
    </w:pPr>
    <w:rPr>
      <w:rFonts w:ascii="Sans Serif 12cpi" w:hAnsi="Sans Serif 12cpi" w:cs="Sans Serif 12cpi"/>
      <w:b/>
      <w:bCs/>
      <w:sz w:val="18"/>
      <w:szCs w:val="18"/>
      <w:lang w:val="es-CO" w:eastAsia="es-CO"/>
    </w:rPr>
  </w:style>
  <w:style w:type="paragraph" w:customStyle="1" w:styleId="xl170">
    <w:name w:val="xl170"/>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1">
    <w:name w:val="xl171"/>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2">
    <w:name w:val="xl172"/>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3">
    <w:name w:val="xl173"/>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Sans Serif 12cpi" w:hAnsi="Sans Serif 12cpi" w:cs="Sans Serif 12cpi"/>
      <w:sz w:val="18"/>
      <w:szCs w:val="18"/>
      <w:lang w:val="es-CO" w:eastAsia="es-CO"/>
    </w:rPr>
  </w:style>
  <w:style w:type="paragraph" w:customStyle="1" w:styleId="xl174">
    <w:name w:val="xl174"/>
    <w:basedOn w:val="Normal"/>
    <w:uiPriority w:val="99"/>
    <w:rsid w:val="00EC16C4"/>
    <w:pPr>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pPr>
    <w:rPr>
      <w:rFonts w:ascii="Sans Serif 12cpi" w:hAnsi="Sans Serif 12cpi" w:cs="Sans Serif 12cpi"/>
      <w:sz w:val="16"/>
      <w:szCs w:val="16"/>
      <w:lang w:val="es-CO" w:eastAsia="es-CO"/>
    </w:rPr>
  </w:style>
  <w:style w:type="paragraph" w:customStyle="1" w:styleId="xl175">
    <w:name w:val="xl175"/>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76">
    <w:name w:val="xl176"/>
    <w:basedOn w:val="Normal"/>
    <w:uiPriority w:val="99"/>
    <w:rsid w:val="00EC16C4"/>
    <w:pPr>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pPr>
    <w:rPr>
      <w:rFonts w:ascii="Sans Serif 12cpi" w:hAnsi="Sans Serif 12cpi" w:cs="Sans Serif 12cpi"/>
      <w:sz w:val="16"/>
      <w:szCs w:val="16"/>
      <w:lang w:val="es-CO" w:eastAsia="es-CO"/>
    </w:rPr>
  </w:style>
  <w:style w:type="paragraph" w:customStyle="1" w:styleId="xl177">
    <w:name w:val="xl177"/>
    <w:basedOn w:val="Normal"/>
    <w:uiPriority w:val="99"/>
    <w:rsid w:val="00EC16C4"/>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Sans Serif 12cpi" w:hAnsi="Sans Serif 12cpi" w:cs="Sans Serif 12cpi"/>
      <w:sz w:val="18"/>
      <w:szCs w:val="18"/>
      <w:lang w:val="es-CO" w:eastAsia="es-CO"/>
    </w:rPr>
  </w:style>
  <w:style w:type="paragraph" w:customStyle="1" w:styleId="xl178">
    <w:name w:val="xl178"/>
    <w:basedOn w:val="Normal"/>
    <w:uiPriority w:val="99"/>
    <w:rsid w:val="00EC16C4"/>
    <w:pPr>
      <w:pBdr>
        <w:top w:val="single" w:sz="4" w:space="0" w:color="auto"/>
        <w:left w:val="single" w:sz="4" w:space="0" w:color="auto"/>
        <w:bottom w:val="single" w:sz="4" w:space="0" w:color="auto"/>
      </w:pBdr>
      <w:shd w:val="clear" w:color="auto" w:fill="B7DEE8"/>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xl179">
    <w:name w:val="xl179"/>
    <w:basedOn w:val="Normal"/>
    <w:uiPriority w:val="99"/>
    <w:rsid w:val="00EC16C4"/>
    <w:pPr>
      <w:pBdr>
        <w:top w:val="single" w:sz="4" w:space="0" w:color="auto"/>
        <w:bottom w:val="single" w:sz="4" w:space="0" w:color="auto"/>
        <w:right w:val="single" w:sz="4" w:space="0" w:color="auto"/>
      </w:pBdr>
      <w:shd w:val="clear" w:color="auto" w:fill="B7DEE8"/>
      <w:autoSpaceDE/>
      <w:autoSpaceDN/>
      <w:spacing w:before="100" w:beforeAutospacing="1" w:after="100" w:afterAutospacing="1"/>
      <w:jc w:val="center"/>
    </w:pPr>
    <w:rPr>
      <w:rFonts w:ascii="Sans Serif 12cpi" w:hAnsi="Sans Serif 12cpi" w:cs="Sans Serif 12cpi"/>
      <w:b/>
      <w:bCs/>
      <w:sz w:val="16"/>
      <w:szCs w:val="16"/>
      <w:lang w:val="es-CO" w:eastAsia="es-CO"/>
    </w:rPr>
  </w:style>
  <w:style w:type="paragraph" w:customStyle="1" w:styleId="asaco">
    <w:name w:val="asaco"/>
    <w:basedOn w:val="Normal"/>
    <w:uiPriority w:val="99"/>
    <w:rsid w:val="00EC16C4"/>
    <w:pPr>
      <w:autoSpaceDE/>
      <w:autoSpaceDN/>
      <w:spacing w:before="100" w:beforeAutospacing="1" w:after="100" w:afterAutospacing="1"/>
    </w:pPr>
    <w:rPr>
      <w:rFonts w:ascii="Verdana" w:hAnsi="Verdana" w:cs="Verdana"/>
      <w:color w:val="333333"/>
      <w:sz w:val="17"/>
      <w:szCs w:val="17"/>
      <w:lang w:val="es-ES"/>
    </w:rPr>
  </w:style>
  <w:style w:type="paragraph" w:customStyle="1" w:styleId="todo">
    <w:name w:val="todo"/>
    <w:basedOn w:val="Normal"/>
    <w:uiPriority w:val="99"/>
    <w:rsid w:val="00EC16C4"/>
    <w:pPr>
      <w:autoSpaceDE/>
      <w:autoSpaceDN/>
      <w:spacing w:before="100" w:beforeAutospacing="1" w:after="100" w:afterAutospacing="1"/>
      <w:jc w:val="both"/>
    </w:pPr>
    <w:rPr>
      <w:color w:val="333333"/>
      <w:sz w:val="24"/>
      <w:szCs w:val="24"/>
      <w:lang w:val="es-ES"/>
    </w:rPr>
  </w:style>
  <w:style w:type="paragraph" w:customStyle="1" w:styleId="CarCarCarCarCarCar1Car">
    <w:name w:val="Car Car Car Car Car Car1 Car"/>
    <w:basedOn w:val="Normal"/>
    <w:rsid w:val="00EC16C4"/>
    <w:pPr>
      <w:autoSpaceDE/>
      <w:autoSpaceDN/>
      <w:spacing w:after="160" w:line="240" w:lineRule="exact"/>
    </w:pPr>
    <w:rPr>
      <w:rFonts w:ascii="Verdana" w:hAnsi="Verdana" w:cs="Verdana"/>
      <w:lang w:val="en-US" w:eastAsia="en-US"/>
    </w:rPr>
  </w:style>
  <w:style w:type="paragraph" w:customStyle="1" w:styleId="xl22">
    <w:name w:val="xl22"/>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MS Sans Serif" w:eastAsia="Arial Unicode MS" w:hAnsi="MS Sans Serif" w:cs="MS Sans Serif"/>
      <w:b/>
      <w:bCs/>
      <w:color w:val="000000"/>
      <w:sz w:val="16"/>
      <w:szCs w:val="16"/>
      <w:lang w:val="es-CO"/>
    </w:rPr>
  </w:style>
  <w:style w:type="paragraph" w:customStyle="1" w:styleId="xl23">
    <w:name w:val="xl23"/>
    <w:basedOn w:val="Normal"/>
    <w:uiPriority w:val="99"/>
    <w:rsid w:val="00EC16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16"/>
      <w:szCs w:val="16"/>
      <w:lang w:val="es-CO"/>
    </w:rPr>
  </w:style>
  <w:style w:type="paragraph" w:customStyle="1" w:styleId="western">
    <w:name w:val="western"/>
    <w:basedOn w:val="Normal"/>
    <w:uiPriority w:val="99"/>
    <w:rsid w:val="00EC16C4"/>
    <w:pPr>
      <w:autoSpaceDE/>
      <w:autoSpaceDN/>
      <w:spacing w:before="100" w:beforeAutospacing="1"/>
      <w:jc w:val="both"/>
    </w:pPr>
    <w:rPr>
      <w:b/>
      <w:bCs/>
      <w:sz w:val="22"/>
      <w:szCs w:val="22"/>
      <w:lang w:val="es-ES"/>
    </w:rPr>
  </w:style>
  <w:style w:type="paragraph" w:customStyle="1" w:styleId="Sangra2detindependiente2">
    <w:name w:val="Sangría 2 de t. independiente2"/>
    <w:basedOn w:val="Normal"/>
    <w:uiPriority w:val="99"/>
    <w:rsid w:val="00EC16C4"/>
    <w:pPr>
      <w:widowControl w:val="0"/>
      <w:overflowPunct w:val="0"/>
      <w:adjustRightInd w:val="0"/>
      <w:ind w:left="360"/>
      <w:jc w:val="both"/>
    </w:pPr>
    <w:rPr>
      <w:sz w:val="22"/>
      <w:szCs w:val="22"/>
      <w:lang w:val="es-ES"/>
    </w:rPr>
  </w:style>
  <w:style w:type="paragraph" w:customStyle="1" w:styleId="Car1CarCarCarCarCarCar">
    <w:name w:val="Car1 Car Car Car Car Car Car"/>
    <w:basedOn w:val="Normal"/>
    <w:uiPriority w:val="99"/>
    <w:rsid w:val="00EC16C4"/>
    <w:pPr>
      <w:autoSpaceDE/>
      <w:autoSpaceDN/>
      <w:spacing w:after="160" w:line="240" w:lineRule="exact"/>
      <w:jc w:val="both"/>
    </w:pPr>
    <w:rPr>
      <w:rFonts w:ascii="Normal" w:hAnsi="Normal" w:cs="Normal"/>
      <w:b/>
      <w:bCs/>
      <w:kern w:val="32"/>
      <w:lang w:val="en-US" w:eastAsia="en-US"/>
    </w:rPr>
  </w:style>
  <w:style w:type="paragraph" w:customStyle="1" w:styleId="Char85">
    <w:name w:val="Char85"/>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uiPriority w:val="99"/>
    <w:rsid w:val="00EC16C4"/>
    <w:pPr>
      <w:autoSpaceDE/>
      <w:autoSpaceDN/>
      <w:spacing w:after="160" w:line="240" w:lineRule="exact"/>
    </w:pPr>
    <w:rPr>
      <w:rFonts w:ascii="Verdana" w:hAnsi="Verdana" w:cs="Verdana"/>
      <w:lang w:val="es-CO" w:eastAsia="en-US"/>
    </w:rPr>
  </w:style>
  <w:style w:type="paragraph" w:customStyle="1" w:styleId="Car5">
    <w:name w:val="Car5"/>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CarCarCarCar5">
    <w:name w:val="Car Car Car Car5"/>
    <w:basedOn w:val="Normal"/>
    <w:uiPriority w:val="99"/>
    <w:rsid w:val="00EC16C4"/>
    <w:pPr>
      <w:autoSpaceDE/>
      <w:autoSpaceDN/>
      <w:spacing w:after="160" w:line="240" w:lineRule="exact"/>
    </w:pPr>
    <w:rPr>
      <w:rFonts w:ascii="Verdana" w:hAnsi="Verdana" w:cs="Times New Roman"/>
      <w:szCs w:val="24"/>
      <w:lang w:val="en-US" w:eastAsia="en-US"/>
    </w:rPr>
  </w:style>
  <w:style w:type="paragraph" w:customStyle="1" w:styleId="Textoindependiente221">
    <w:name w:val="Texto independiente 221"/>
    <w:basedOn w:val="Normal"/>
    <w:uiPriority w:val="99"/>
    <w:rsid w:val="00EC16C4"/>
    <w:pPr>
      <w:overflowPunct w:val="0"/>
      <w:adjustRightInd w:val="0"/>
      <w:jc w:val="both"/>
    </w:pPr>
    <w:rPr>
      <w:sz w:val="22"/>
      <w:szCs w:val="22"/>
      <w:lang w:val="es-ES"/>
    </w:rPr>
  </w:style>
  <w:style w:type="paragraph" w:customStyle="1" w:styleId="3">
    <w:name w:val="3"/>
    <w:uiPriority w:val="99"/>
    <w:rsid w:val="00EC16C4"/>
    <w:rPr>
      <w:rFonts w:ascii="Arial" w:hAnsi="Arial"/>
      <w:lang w:val="es-ES" w:eastAsia="es-ES"/>
    </w:rPr>
  </w:style>
  <w:style w:type="paragraph" w:customStyle="1" w:styleId="Char84">
    <w:name w:val="Char84"/>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Car4">
    <w:name w:val="Car4"/>
    <w:basedOn w:val="Normal"/>
    <w:uiPriority w:val="99"/>
    <w:rsid w:val="00EC16C4"/>
    <w:pPr>
      <w:autoSpaceDE/>
      <w:autoSpaceDN/>
      <w:spacing w:after="160" w:line="240" w:lineRule="exact"/>
    </w:pPr>
    <w:rPr>
      <w:rFonts w:ascii="Verdana" w:hAnsi="Verdana" w:cs="Times New Roman"/>
      <w:lang w:val="es-CO" w:eastAsia="en-US"/>
    </w:rPr>
  </w:style>
  <w:style w:type="paragraph" w:customStyle="1" w:styleId="Textoindependiente25">
    <w:name w:val="Texto independiente 25"/>
    <w:basedOn w:val="Normal"/>
    <w:uiPriority w:val="99"/>
    <w:rsid w:val="00EC16C4"/>
    <w:pPr>
      <w:overflowPunct w:val="0"/>
      <w:adjustRightInd w:val="0"/>
      <w:jc w:val="both"/>
    </w:pPr>
    <w:rPr>
      <w:rFonts w:cs="Times New Roman"/>
      <w:sz w:val="22"/>
      <w:lang w:val="es-CO"/>
    </w:rPr>
  </w:style>
  <w:style w:type="paragraph" w:customStyle="1" w:styleId="CarCarCarCar4">
    <w:name w:val="Car Car Car Car4"/>
    <w:basedOn w:val="Normal"/>
    <w:uiPriority w:val="99"/>
    <w:rsid w:val="00EC16C4"/>
    <w:pPr>
      <w:autoSpaceDE/>
      <w:autoSpaceDN/>
      <w:spacing w:after="160" w:line="240" w:lineRule="exact"/>
    </w:pPr>
    <w:rPr>
      <w:rFonts w:ascii="Verdana" w:hAnsi="Verdana" w:cs="Times New Roman"/>
      <w:szCs w:val="24"/>
      <w:lang w:val="en-US" w:eastAsia="en-US"/>
    </w:rPr>
  </w:style>
  <w:style w:type="paragraph" w:customStyle="1" w:styleId="2">
    <w:name w:val="2"/>
    <w:uiPriority w:val="99"/>
    <w:rsid w:val="00EC16C4"/>
    <w:rPr>
      <w:rFonts w:ascii="Arial" w:hAnsi="Arial"/>
      <w:lang w:val="es-ES" w:eastAsia="es-ES"/>
    </w:rPr>
  </w:style>
  <w:style w:type="paragraph" w:customStyle="1" w:styleId="LogoDasalud">
    <w:name w:val="Logo Dasalud"/>
    <w:basedOn w:val="Normal"/>
    <w:rsid w:val="00EC16C4"/>
    <w:pPr>
      <w:tabs>
        <w:tab w:val="left" w:pos="-720"/>
        <w:tab w:val="left" w:pos="7230"/>
        <w:tab w:val="left" w:pos="11624"/>
        <w:tab w:val="left" w:pos="13041"/>
      </w:tabs>
      <w:autoSpaceDE/>
      <w:autoSpaceDN/>
      <w:jc w:val="both"/>
      <w:outlineLvl w:val="0"/>
    </w:pPr>
    <w:rPr>
      <w:rFonts w:ascii="Century Gothic" w:hAnsi="Century Gothic" w:cs="Times New Roman"/>
      <w:bCs/>
      <w:i/>
      <w:iCs/>
      <w:sz w:val="24"/>
      <w:lang w:val="es-CO"/>
    </w:rPr>
  </w:style>
  <w:style w:type="paragraph" w:customStyle="1" w:styleId="Textoindependiente26">
    <w:name w:val="Texto independiente 26"/>
    <w:basedOn w:val="Normal"/>
    <w:uiPriority w:val="99"/>
    <w:rsid w:val="00EC16C4"/>
    <w:pPr>
      <w:overflowPunct w:val="0"/>
      <w:adjustRightInd w:val="0"/>
      <w:jc w:val="both"/>
    </w:pPr>
    <w:rPr>
      <w:rFonts w:cs="Times New Roman"/>
      <w:sz w:val="22"/>
      <w:lang w:val="es-CO"/>
    </w:rPr>
  </w:style>
  <w:style w:type="paragraph" w:customStyle="1" w:styleId="CarCarCarCar3">
    <w:name w:val="Car Car Car Car3"/>
    <w:basedOn w:val="Normal"/>
    <w:uiPriority w:val="99"/>
    <w:rsid w:val="00EC16C4"/>
    <w:pPr>
      <w:autoSpaceDE/>
      <w:autoSpaceDN/>
      <w:spacing w:after="160" w:line="240" w:lineRule="exact"/>
    </w:pPr>
    <w:rPr>
      <w:rFonts w:ascii="Verdana" w:hAnsi="Verdana" w:cs="Times New Roman"/>
      <w:szCs w:val="24"/>
      <w:lang w:val="en-US" w:eastAsia="en-US"/>
    </w:rPr>
  </w:style>
  <w:style w:type="paragraph" w:customStyle="1" w:styleId="4">
    <w:name w:val="4"/>
    <w:uiPriority w:val="99"/>
    <w:rsid w:val="00EC16C4"/>
    <w:rPr>
      <w:lang w:val="es-ES" w:eastAsia="es-ES"/>
    </w:rPr>
  </w:style>
  <w:style w:type="character" w:styleId="Refdenotaalpie">
    <w:name w:val="footnote reference"/>
    <w:unhideWhenUsed/>
    <w:rsid w:val="00EC16C4"/>
    <w:rPr>
      <w:vertAlign w:val="superscript"/>
    </w:rPr>
  </w:style>
  <w:style w:type="character" w:styleId="Refdecomentario">
    <w:name w:val="annotation reference"/>
    <w:basedOn w:val="Fuentedeprrafopredeter"/>
    <w:unhideWhenUsed/>
    <w:rsid w:val="00EC16C4"/>
    <w:rPr>
      <w:sz w:val="16"/>
      <w:szCs w:val="16"/>
    </w:rPr>
  </w:style>
  <w:style w:type="character" w:styleId="Refdenotaalfinal">
    <w:name w:val="endnote reference"/>
    <w:uiPriority w:val="99"/>
    <w:semiHidden/>
    <w:unhideWhenUsed/>
    <w:rsid w:val="00EC16C4"/>
    <w:rPr>
      <w:vertAlign w:val="superscript"/>
    </w:rPr>
  </w:style>
  <w:style w:type="character" w:styleId="nfasisintenso">
    <w:name w:val="Intense Emphasis"/>
    <w:uiPriority w:val="21"/>
    <w:qFormat/>
    <w:rsid w:val="00EC16C4"/>
    <w:rPr>
      <w:b/>
      <w:bCs/>
      <w:i/>
      <w:iCs/>
      <w:color w:val="4F81BD"/>
    </w:rPr>
  </w:style>
  <w:style w:type="character" w:customStyle="1" w:styleId="PuestoCar2">
    <w:name w:val="Puesto Car2"/>
    <w:locked/>
    <w:rsid w:val="00EC16C4"/>
    <w:rPr>
      <w:rFonts w:ascii="Arial" w:hAnsi="Arial"/>
      <w:b/>
      <w:sz w:val="24"/>
      <w:lang w:val="es-ES" w:eastAsia="es-ES"/>
    </w:rPr>
  </w:style>
  <w:style w:type="character" w:customStyle="1" w:styleId="A9">
    <w:name w:val="A9"/>
    <w:rsid w:val="00EC16C4"/>
    <w:rPr>
      <w:color w:val="000000"/>
      <w:sz w:val="19"/>
      <w:szCs w:val="19"/>
    </w:rPr>
  </w:style>
  <w:style w:type="character" w:customStyle="1" w:styleId="apple-converted-space">
    <w:name w:val="apple-converted-space"/>
    <w:basedOn w:val="Fuentedeprrafopredeter"/>
    <w:rsid w:val="00EC16C4"/>
  </w:style>
  <w:style w:type="paragraph" w:styleId="z-Principiodelformulario">
    <w:name w:val="HTML Top of Form"/>
    <w:basedOn w:val="Normal"/>
    <w:next w:val="Normal"/>
    <w:link w:val="z-PrincipiodelformularioCar"/>
    <w:hidden/>
    <w:uiPriority w:val="99"/>
    <w:unhideWhenUsed/>
    <w:rsid w:val="00EC16C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EC16C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EC16C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EC16C4"/>
    <w:rPr>
      <w:rFonts w:ascii="Arial" w:hAnsi="Arial" w:cs="Arial"/>
      <w:vanish/>
      <w:sz w:val="16"/>
      <w:szCs w:val="16"/>
      <w:lang w:val="es-ES" w:eastAsia="es-ES"/>
    </w:rPr>
  </w:style>
  <w:style w:type="character" w:customStyle="1" w:styleId="TextoindependienteCar2">
    <w:name w:val="Texto independiente Car2"/>
    <w:aliases w:val="Car Car3"/>
    <w:basedOn w:val="Fuentedeprrafopredeter"/>
    <w:uiPriority w:val="99"/>
    <w:semiHidden/>
    <w:locked/>
    <w:rsid w:val="00EC16C4"/>
    <w:rPr>
      <w:rFonts w:ascii="Verdana" w:hAnsi="Verdana"/>
      <w:lang w:eastAsia="en-US"/>
    </w:rPr>
  </w:style>
  <w:style w:type="character" w:customStyle="1" w:styleId="CarCar7">
    <w:name w:val="Car Car7"/>
    <w:rsid w:val="00EC16C4"/>
    <w:rPr>
      <w:sz w:val="24"/>
      <w:szCs w:val="24"/>
      <w:lang w:val="es-ES" w:eastAsia="es-ES"/>
    </w:rPr>
  </w:style>
  <w:style w:type="character" w:customStyle="1" w:styleId="CarCar2">
    <w:name w:val="Car Car2"/>
    <w:rsid w:val="00EC16C4"/>
    <w:rPr>
      <w:rFonts w:ascii="MS Reference Sans Serif" w:eastAsia="MS Reference Sans Serif" w:hAnsi="MS Reference Sans Serif" w:cs="MS Reference Sans Serif" w:hint="default"/>
      <w:sz w:val="24"/>
      <w:szCs w:val="24"/>
      <w:lang w:eastAsia="es-ES"/>
    </w:rPr>
  </w:style>
  <w:style w:type="character" w:customStyle="1" w:styleId="1">
    <w:name w:val="1"/>
    <w:uiPriority w:val="99"/>
    <w:rsid w:val="00EC16C4"/>
  </w:style>
  <w:style w:type="character" w:customStyle="1" w:styleId="texttiny">
    <w:name w:val="texttiny"/>
    <w:uiPriority w:val="99"/>
    <w:rsid w:val="00EC16C4"/>
  </w:style>
  <w:style w:type="character" w:customStyle="1" w:styleId="i5">
    <w:name w:val="i5"/>
    <w:uiPriority w:val="99"/>
    <w:rsid w:val="00EC16C4"/>
  </w:style>
  <w:style w:type="character" w:customStyle="1" w:styleId="blub121">
    <w:name w:val="blub121"/>
    <w:uiPriority w:val="99"/>
    <w:rsid w:val="00EC16C4"/>
    <w:rPr>
      <w:rFonts w:ascii="Sans Serif 12cpi" w:hAnsi="Sans Serif 12cpi" w:cs="Sans Serif 12cpi" w:hint="default"/>
      <w:b/>
      <w:bCs/>
      <w:color w:val="333399"/>
      <w:sz w:val="18"/>
      <w:szCs w:val="18"/>
    </w:rPr>
  </w:style>
  <w:style w:type="character" w:customStyle="1" w:styleId="google-src-text1">
    <w:name w:val="google-src-text1"/>
    <w:uiPriority w:val="99"/>
    <w:rsid w:val="00EC16C4"/>
    <w:rPr>
      <w:vanish/>
      <w:webHidden w:val="0"/>
      <w:specVanish w:val="0"/>
    </w:rPr>
  </w:style>
  <w:style w:type="character" w:customStyle="1" w:styleId="CarCar6">
    <w:name w:val="Car Car6"/>
    <w:uiPriority w:val="99"/>
    <w:rsid w:val="00EC16C4"/>
    <w:rPr>
      <w:sz w:val="24"/>
      <w:szCs w:val="24"/>
      <w:lang w:val="es-CO" w:eastAsia="es-ES" w:bidi="ar-SA"/>
    </w:rPr>
  </w:style>
  <w:style w:type="character" w:customStyle="1" w:styleId="piproductsdesattname">
    <w:name w:val="piproductsdesattname"/>
    <w:uiPriority w:val="99"/>
    <w:rsid w:val="00EC16C4"/>
    <w:rPr>
      <w:rFonts w:ascii="Cambria Math" w:hAnsi="Cambria Math" w:hint="default"/>
      <w:color w:val="223344"/>
      <w:sz w:val="20"/>
      <w:szCs w:val="20"/>
    </w:rPr>
  </w:style>
  <w:style w:type="character" w:customStyle="1" w:styleId="piproductsdesattvalue">
    <w:name w:val="piproductsdesattvalue"/>
    <w:uiPriority w:val="99"/>
    <w:rsid w:val="00EC16C4"/>
    <w:rPr>
      <w:rFonts w:ascii="Cambria Math" w:hAnsi="Cambria Math" w:hint="default"/>
      <w:color w:val="000000"/>
      <w:sz w:val="20"/>
      <w:szCs w:val="20"/>
    </w:rPr>
  </w:style>
  <w:style w:type="character" w:customStyle="1" w:styleId="piproductsdesattbatterytype">
    <w:name w:val="piproductsdesattbatterytype"/>
    <w:uiPriority w:val="99"/>
    <w:rsid w:val="00EC16C4"/>
    <w:rPr>
      <w:rFonts w:ascii="Cambria Math" w:hAnsi="Cambria Math" w:hint="default"/>
      <w:b/>
      <w:bCs/>
      <w:color w:val="592413"/>
      <w:sz w:val="20"/>
      <w:szCs w:val="20"/>
    </w:rPr>
  </w:style>
  <w:style w:type="character" w:customStyle="1" w:styleId="tex-copy-internas1">
    <w:name w:val="tex-copy-internas1"/>
    <w:uiPriority w:val="99"/>
    <w:rsid w:val="00EC16C4"/>
  </w:style>
  <w:style w:type="character" w:customStyle="1" w:styleId="Heading1Char">
    <w:name w:val="Heading 1 Char"/>
    <w:aliases w:val="título 1 Char,Pregunta Char,MT1 Char"/>
    <w:uiPriority w:val="99"/>
    <w:locked/>
    <w:rsid w:val="00EC16C4"/>
    <w:rPr>
      <w:rFonts w:ascii="Sans Serif 12cpi" w:hAnsi="Sans Serif 12cpi" w:cs="Sans Serif 12cpi" w:hint="default"/>
      <w:sz w:val="24"/>
      <w:szCs w:val="24"/>
      <w:lang w:val="es-ES" w:eastAsia="es-ES"/>
    </w:rPr>
  </w:style>
  <w:style w:type="character" w:customStyle="1" w:styleId="Heading2Char">
    <w:name w:val="Heading 2 Char"/>
    <w:aliases w:val="MT2 Char,título 2 Char,Edgar 2 Char"/>
    <w:uiPriority w:val="99"/>
    <w:locked/>
    <w:rsid w:val="00EC16C4"/>
    <w:rPr>
      <w:rFonts w:ascii="Sans Serif 12cpi" w:hAnsi="Sans Serif 12cpi" w:cs="MS Reference Sans Serif" w:hint="default"/>
      <w:b/>
      <w:bCs w:val="0"/>
      <w:sz w:val="16"/>
      <w:lang w:val="es-ES_tradnl" w:eastAsia="es-ES"/>
    </w:rPr>
  </w:style>
  <w:style w:type="character" w:customStyle="1" w:styleId="Heading4Char">
    <w:name w:val="Heading 4 Char"/>
    <w:aliases w:val="Edgar 4 Char"/>
    <w:uiPriority w:val="99"/>
    <w:locked/>
    <w:rsid w:val="00EC16C4"/>
    <w:rPr>
      <w:rFonts w:ascii="Sans Serif 12cpi" w:hAnsi="Sans Serif 12cpi" w:cs="MS Reference Sans Serif" w:hint="default"/>
      <w:b/>
      <w:bCs/>
      <w:sz w:val="24"/>
      <w:szCs w:val="24"/>
      <w:lang w:val="es-ES_tradnl" w:eastAsia="es-ES"/>
    </w:rPr>
  </w:style>
  <w:style w:type="character" w:customStyle="1" w:styleId="Heading6Char">
    <w:name w:val="Heading 6 Char"/>
    <w:uiPriority w:val="99"/>
    <w:locked/>
    <w:rsid w:val="00EC16C4"/>
    <w:rPr>
      <w:b/>
      <w:bCs/>
      <w:sz w:val="22"/>
      <w:szCs w:val="22"/>
      <w:lang w:val="es-ES" w:eastAsia="es-ES" w:bidi="ar-SA"/>
    </w:rPr>
  </w:style>
  <w:style w:type="character" w:customStyle="1" w:styleId="Heading7Char">
    <w:name w:val="Heading 7 Char"/>
    <w:aliases w:val="Car Char"/>
    <w:uiPriority w:val="9"/>
    <w:locked/>
    <w:rsid w:val="00EC16C4"/>
    <w:rPr>
      <w:rFonts w:ascii="MS Reference Sans Serif" w:hAnsi="MS Reference Sans Serif" w:cs="MS Reference Sans Serif" w:hint="default"/>
      <w:sz w:val="24"/>
      <w:szCs w:val="24"/>
      <w:lang w:val="es-ES" w:eastAsia="es-ES"/>
    </w:rPr>
  </w:style>
  <w:style w:type="character" w:customStyle="1" w:styleId="HeaderChar">
    <w:name w:val="Header Char"/>
    <w:aliases w:val="h Char,h8 Char,h9 Char,h10 Char,h18 Char,encabezado Char,Car3 Char,Encabezado Car1 Car Char,Encabezado Car Car Car Char,Car6 Car Car Car Char,Car6 Car1 Car Char,Car6 Car Char,Car6 Char,Encabezado Car2 Car Char,Encabezado Car Car1 Car Char"/>
    <w:uiPriority w:val="99"/>
    <w:locked/>
    <w:rsid w:val="00EC16C4"/>
    <w:rPr>
      <w:rFonts w:ascii="MS Reference Sans Serif" w:hAnsi="MS Reference Sans Serif" w:cs="MS Reference Sans Serif" w:hint="default"/>
      <w:sz w:val="24"/>
      <w:szCs w:val="24"/>
      <w:lang w:val="es-ES" w:eastAsia="es-ES"/>
    </w:rPr>
  </w:style>
  <w:style w:type="character" w:customStyle="1" w:styleId="FooterChar">
    <w:name w:val="Footer Char"/>
    <w:aliases w:val="pie de página Char"/>
    <w:uiPriority w:val="99"/>
    <w:locked/>
    <w:rsid w:val="00EC16C4"/>
    <w:rPr>
      <w:rFonts w:ascii="MS Reference Sans Serif" w:hAnsi="MS Reference Sans Serif" w:cs="MS Reference Sans Serif"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ändrad Car Car Char"/>
    <w:uiPriority w:val="99"/>
    <w:locked/>
    <w:rsid w:val="00EC16C4"/>
    <w:rPr>
      <w:rFonts w:ascii="Sans Serif 12cpi" w:hAnsi="Sans Serif 12cpi" w:cs="Sans Serif 12cpi" w:hint="default"/>
      <w:sz w:val="24"/>
      <w:szCs w:val="24"/>
      <w:lang w:val="es-ES" w:eastAsia="es-ES"/>
    </w:rPr>
  </w:style>
  <w:style w:type="character" w:customStyle="1" w:styleId="BodyText2Char">
    <w:name w:val="Body Text 2 Char"/>
    <w:uiPriority w:val="99"/>
    <w:locked/>
    <w:rsid w:val="00EC16C4"/>
    <w:rPr>
      <w:rFonts w:ascii="Sans Serif 12cpi" w:hAnsi="Sans Serif 12cpi" w:cs="Sans Serif 12cpi" w:hint="default"/>
      <w:sz w:val="24"/>
      <w:szCs w:val="24"/>
      <w:lang w:val="es-ES" w:eastAsia="es-ES"/>
    </w:rPr>
  </w:style>
  <w:style w:type="character" w:customStyle="1" w:styleId="BodyTextIndentChar">
    <w:name w:val="Body Text Indent Char"/>
    <w:aliases w:val="Car1 Char,Car11 Char"/>
    <w:uiPriority w:val="99"/>
    <w:locked/>
    <w:rsid w:val="00EC16C4"/>
    <w:rPr>
      <w:rFonts w:ascii="Sans Serif 12cpi" w:hAnsi="Sans Serif 12cpi" w:cs="Sans Serif 12cpi" w:hint="default"/>
      <w:sz w:val="24"/>
      <w:szCs w:val="24"/>
      <w:lang w:val="es-ES" w:eastAsia="es-ES" w:bidi="ar-SA"/>
    </w:rPr>
  </w:style>
  <w:style w:type="character" w:customStyle="1" w:styleId="TitleChar">
    <w:name w:val="Title Char"/>
    <w:uiPriority w:val="99"/>
    <w:locked/>
    <w:rsid w:val="00EC16C4"/>
    <w:rPr>
      <w:rFonts w:ascii="Sans Serif 12cpi" w:hAnsi="Sans Serif 12cpi" w:cs="Sans Serif 12cpi" w:hint="default"/>
      <w:b/>
      <w:bCs/>
      <w:sz w:val="24"/>
      <w:szCs w:val="24"/>
      <w:lang w:val="es-ES" w:eastAsia="es-ES"/>
    </w:rPr>
  </w:style>
  <w:style w:type="character" w:customStyle="1" w:styleId="BodyTextIndent3Char">
    <w:name w:val="Body Text Indent 3 Char"/>
    <w:uiPriority w:val="99"/>
    <w:locked/>
    <w:rsid w:val="00EC16C4"/>
    <w:rPr>
      <w:rFonts w:ascii="Sans Serif 12cpi" w:hAnsi="Sans Serif 12cpi" w:cs="Sans Serif 12cpi" w:hint="default"/>
      <w:sz w:val="24"/>
      <w:szCs w:val="24"/>
      <w:lang w:val="es-ES" w:eastAsia="es-ES"/>
    </w:rPr>
  </w:style>
  <w:style w:type="character" w:customStyle="1" w:styleId="BodyText3Char">
    <w:name w:val="Body Text 3 Char"/>
    <w:uiPriority w:val="99"/>
    <w:locked/>
    <w:rsid w:val="00EC16C4"/>
    <w:rPr>
      <w:rFonts w:ascii="Century Gothic" w:hAnsi="Century Gothic" w:cs="MS Reference Sans Serif" w:hint="default"/>
      <w:color w:val="FF0000"/>
      <w:sz w:val="24"/>
      <w:lang w:val="es-ES_tradnl" w:eastAsia="es-ES"/>
    </w:rPr>
  </w:style>
  <w:style w:type="character" w:customStyle="1" w:styleId="FootnoteTextChar">
    <w:name w:val="Footnote Text Char"/>
    <w:uiPriority w:val="99"/>
    <w:locked/>
    <w:rsid w:val="00EC16C4"/>
    <w:rPr>
      <w:rFonts w:ascii="MS Reference Sans Serif" w:hAnsi="MS Reference Sans Serif" w:cs="MS Reference Sans Serif" w:hint="default"/>
      <w:b/>
      <w:bCs w:val="0"/>
      <w:sz w:val="16"/>
      <w:lang w:val="es-ES_tradnl" w:eastAsia="es-ES"/>
    </w:rPr>
  </w:style>
  <w:style w:type="character" w:customStyle="1" w:styleId="BalloonTextChar">
    <w:name w:val="Balloon Text Char"/>
    <w:uiPriority w:val="99"/>
    <w:locked/>
    <w:rsid w:val="00EC16C4"/>
    <w:rPr>
      <w:rFonts w:ascii="Garamond" w:hAnsi="Garamond" w:cs="Garamond" w:hint="default"/>
      <w:sz w:val="16"/>
      <w:szCs w:val="16"/>
      <w:lang w:val="es-ES" w:eastAsia="es-ES"/>
    </w:rPr>
  </w:style>
  <w:style w:type="character" w:customStyle="1" w:styleId="z-TopofFormChar">
    <w:name w:val="z-Top of Form Char"/>
    <w:uiPriority w:val="99"/>
    <w:locked/>
    <w:rsid w:val="00EC16C4"/>
    <w:rPr>
      <w:rFonts w:ascii="Sans Serif 12cpi" w:hAnsi="Sans Serif 12cpi" w:cs="Sans Serif 12cpi" w:hint="default"/>
      <w:vanish/>
      <w:webHidden w:val="0"/>
      <w:sz w:val="16"/>
      <w:szCs w:val="16"/>
      <w:lang w:val="es-ES" w:eastAsia="es-ES"/>
      <w:specVanish w:val="0"/>
    </w:rPr>
  </w:style>
  <w:style w:type="character" w:customStyle="1" w:styleId="z-BottomofFormChar">
    <w:name w:val="z-Bottom of Form Char"/>
    <w:uiPriority w:val="99"/>
    <w:locked/>
    <w:rsid w:val="00EC16C4"/>
    <w:rPr>
      <w:rFonts w:ascii="Sans Serif 12cpi" w:hAnsi="Sans Serif 12cpi" w:cs="Sans Serif 12cpi" w:hint="default"/>
      <w:vanish/>
      <w:webHidden w:val="0"/>
      <w:sz w:val="16"/>
      <w:szCs w:val="16"/>
      <w:lang w:val="es-ES" w:eastAsia="es-ES"/>
      <w:specVanish w:val="0"/>
    </w:rPr>
  </w:style>
  <w:style w:type="character" w:customStyle="1" w:styleId="textonavy">
    <w:name w:val="texto_navy"/>
    <w:uiPriority w:val="99"/>
    <w:rsid w:val="00EC16C4"/>
  </w:style>
  <w:style w:type="character" w:customStyle="1" w:styleId="CarCar4">
    <w:name w:val="Car Car4"/>
    <w:rsid w:val="00EC16C4"/>
    <w:rPr>
      <w:rFonts w:ascii="Sans Serif 12cpi" w:eastAsia="MS Reference Sans Serif" w:hAnsi="Sans Serif 12cpi" w:cs="MS Reference Sans Serif" w:hint="default"/>
      <w:snapToGrid/>
      <w:sz w:val="24"/>
      <w:szCs w:val="20"/>
      <w:lang w:val="es-ES_tradnl" w:eastAsia="es-ES"/>
    </w:rPr>
  </w:style>
  <w:style w:type="character" w:customStyle="1" w:styleId="MapadeldocumentoCar1">
    <w:name w:val="Mapa del documento Car1"/>
    <w:rsid w:val="00EC16C4"/>
    <w:rPr>
      <w:rFonts w:ascii="Garamond" w:hAnsi="Garamond" w:cs="Garamond" w:hint="default"/>
      <w:sz w:val="16"/>
      <w:szCs w:val="16"/>
      <w:lang w:val="es-ES" w:eastAsia="es-ES"/>
    </w:rPr>
  </w:style>
  <w:style w:type="character" w:customStyle="1" w:styleId="TextodegloboCar1">
    <w:name w:val="Texto de globo Car1"/>
    <w:rsid w:val="00EC16C4"/>
    <w:rPr>
      <w:rFonts w:ascii="Garamond" w:hAnsi="Garamond" w:cs="Garamond" w:hint="default"/>
      <w:sz w:val="16"/>
      <w:szCs w:val="16"/>
      <w:lang w:val="es-ES" w:eastAsia="es-ES"/>
    </w:rPr>
  </w:style>
  <w:style w:type="character" w:customStyle="1" w:styleId="FontStyle17">
    <w:name w:val="Font Style17"/>
    <w:uiPriority w:val="99"/>
    <w:rsid w:val="00EC16C4"/>
    <w:rPr>
      <w:rFonts w:ascii="Sans Serif 12cpi" w:hAnsi="Sans Serif 12cpi" w:cs="Sans Serif 12cpi" w:hint="default"/>
      <w:b/>
      <w:bCs/>
      <w:color w:val="000000"/>
    </w:rPr>
  </w:style>
  <w:style w:type="character" w:customStyle="1" w:styleId="FontStyle18">
    <w:name w:val="Font Style18"/>
    <w:uiPriority w:val="99"/>
    <w:rsid w:val="00EC16C4"/>
    <w:rPr>
      <w:rFonts w:ascii="Sans Serif 12cpi" w:hAnsi="Sans Serif 12cpi" w:cs="Sans Serif 12cpi" w:hint="default"/>
      <w:color w:val="000000"/>
    </w:rPr>
  </w:style>
  <w:style w:type="character" w:customStyle="1" w:styleId="FontStyle22">
    <w:name w:val="Font Style22"/>
    <w:uiPriority w:val="99"/>
    <w:rsid w:val="00EC16C4"/>
    <w:rPr>
      <w:rFonts w:ascii="Frutiger 45 Light" w:hAnsi="Frutiger 45 Light" w:hint="default"/>
      <w:b/>
      <w:bCs/>
      <w:i/>
      <w:iCs/>
      <w:color w:val="000000"/>
      <w:spacing w:val="-20"/>
    </w:rPr>
  </w:style>
  <w:style w:type="character" w:customStyle="1" w:styleId="Heading7Char2">
    <w:name w:val="Heading 7 Char2"/>
    <w:aliases w:val="Car Char1"/>
    <w:uiPriority w:val="99"/>
    <w:locked/>
    <w:rsid w:val="00EC16C4"/>
    <w:rPr>
      <w:rFonts w:ascii="Times New Roman" w:hAnsi="Times New Roman" w:cs="Times New Roman" w:hint="default"/>
      <w:sz w:val="24"/>
      <w:szCs w:val="24"/>
      <w:lang w:val="es-ES" w:eastAsia="es-ES"/>
    </w:rPr>
  </w:style>
  <w:style w:type="character" w:customStyle="1" w:styleId="HeaderChar2">
    <w:name w:val="Header Char2"/>
    <w:aliases w:val="h Char2,h8 Char2,h9 Char2,h10 Char2,h18 Char2,encabezado Char2,Car3 Char2"/>
    <w:uiPriority w:val="99"/>
    <w:locked/>
    <w:rsid w:val="00EC16C4"/>
    <w:rPr>
      <w:rFonts w:ascii="Times New Roman" w:hAnsi="Times New Roman" w:cs="Times New Roman" w:hint="default"/>
      <w:sz w:val="24"/>
      <w:szCs w:val="24"/>
      <w:lang w:val="es-ES" w:eastAsia="es-ES"/>
    </w:rPr>
  </w:style>
  <w:style w:type="character" w:customStyle="1" w:styleId="BodyTextIndentChar2">
    <w:name w:val="Body Text Indent Char2"/>
    <w:aliases w:val="Car1 Char2,Car11 Char2"/>
    <w:uiPriority w:val="99"/>
    <w:locked/>
    <w:rsid w:val="00EC16C4"/>
    <w:rPr>
      <w:rFonts w:ascii="Arial" w:hAnsi="Arial" w:cs="Arial" w:hint="default"/>
      <w:sz w:val="24"/>
      <w:szCs w:val="24"/>
      <w:lang w:val="es-ES" w:eastAsia="es-ES"/>
    </w:rPr>
  </w:style>
  <w:style w:type="character" w:customStyle="1" w:styleId="CarCar15">
    <w:name w:val="Car Car15"/>
    <w:uiPriority w:val="99"/>
    <w:rsid w:val="00EC16C4"/>
    <w:rPr>
      <w:rFonts w:ascii="Arial" w:hAnsi="Arial" w:cs="Arial" w:hint="default"/>
      <w:b/>
      <w:bCs/>
      <w:sz w:val="20"/>
      <w:szCs w:val="20"/>
      <w:lang w:val="es-ES" w:eastAsia="es-ES"/>
    </w:rPr>
  </w:style>
  <w:style w:type="character" w:customStyle="1" w:styleId="CarCar9">
    <w:name w:val="Car Car9"/>
    <w:uiPriority w:val="99"/>
    <w:rsid w:val="00EC16C4"/>
    <w:rPr>
      <w:rFonts w:ascii="Arial" w:hAnsi="Arial" w:cs="Arial" w:hint="default"/>
      <w:b/>
      <w:bCs/>
      <w:i/>
      <w:iCs/>
      <w:sz w:val="20"/>
      <w:szCs w:val="20"/>
      <w:lang w:val="es-ES" w:eastAsia="es-ES"/>
    </w:rPr>
  </w:style>
  <w:style w:type="character" w:customStyle="1" w:styleId="sober-texto">
    <w:name w:val="sober-texto"/>
    <w:uiPriority w:val="99"/>
    <w:rsid w:val="00EC16C4"/>
    <w:rPr>
      <w:rFonts w:ascii="Times New Roman" w:hAnsi="Times New Roman" w:cs="Times New Roman" w:hint="default"/>
    </w:rPr>
  </w:style>
  <w:style w:type="character" w:customStyle="1" w:styleId="remarkable-pre-marked">
    <w:name w:val="remarkable-pre-marked"/>
    <w:basedOn w:val="Fuentedeprrafopredeter"/>
    <w:rsid w:val="00EC16C4"/>
  </w:style>
  <w:style w:type="character" w:customStyle="1" w:styleId="apple-style-span">
    <w:name w:val="apple-style-span"/>
    <w:basedOn w:val="Fuentedeprrafopredeter"/>
    <w:rsid w:val="00EC16C4"/>
  </w:style>
  <w:style w:type="character" w:customStyle="1" w:styleId="xbe">
    <w:name w:val="_xbe"/>
    <w:rsid w:val="00EC16C4"/>
  </w:style>
  <w:style w:type="table" w:styleId="TablaWeb1">
    <w:name w:val="Table Web 1"/>
    <w:basedOn w:val="Tablanormal"/>
    <w:semiHidden/>
    <w:unhideWhenUsed/>
    <w:rsid w:val="00EC16C4"/>
    <w:rPr>
      <w:rFonts w:ascii="MS Reference Sans Serif" w:eastAsia="MS Reference Sans Serif" w:hAnsi="MS Reference Sans Serif" w:cs="MS Reference Sans Serif"/>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EC16C4"/>
    <w:rPr>
      <w:rFonts w:ascii="MS Reference Sans Serif" w:eastAsia="MS Reference Sans Serif" w:hAnsi="MS Reference Sans Serif" w:cs="MS Reference Sans Serif"/>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uiPriority w:val="99"/>
    <w:rsid w:val="00EC16C4"/>
    <w:rPr>
      <w:rFonts w:ascii="MS Reference Sans Serif" w:eastAsia="Britannic Bold" w:hAnsi="MS Reference Sans Serif" w:cs="MS Reference Sans Serif"/>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1">
    <w:name w:val="Cuadrícula media 11"/>
    <w:uiPriority w:val="99"/>
    <w:rsid w:val="00EC16C4"/>
    <w:rPr>
      <w:rFonts w:ascii="Arial" w:hAnsi="Arial"/>
      <w:lang w:val="es-ES"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style>
  <w:style w:type="table" w:customStyle="1" w:styleId="Tablaconcuadrcula11">
    <w:name w:val="Tabla con cuadrícula11"/>
    <w:uiPriority w:val="99"/>
    <w:rsid w:val="00EC16C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uiPriority w:val="99"/>
    <w:rsid w:val="00EC16C4"/>
    <w:rPr>
      <w:rFonts w:ascii="Arial" w:hAnsi="Arial"/>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uiPriority w:val="99"/>
    <w:rsid w:val="00EC16C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uiPriority w:val="99"/>
    <w:rsid w:val="00EC16C4"/>
    <w:rPr>
      <w:rFonts w:ascii="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uiPriority w:val="99"/>
    <w:rsid w:val="00EC16C4"/>
    <w:rPr>
      <w:rFonts w:ascii="Arial" w:hAnsi="Arial"/>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concuadrcula5">
    <w:name w:val="Tabla con cuadrícula5"/>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7">
    <w:name w:val="Tabla con cuadrícula7"/>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8">
    <w:name w:val="Tabla con cuadrícula8"/>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9">
    <w:name w:val="Tabla con cuadrícula9"/>
    <w:uiPriority w:val="99"/>
    <w:rsid w:val="00EC16C4"/>
    <w:rPr>
      <w:rFonts w:ascii="Calibri" w:hAnsi="Calibri" w:cs="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10">
    <w:name w:val="Tabla con cuadrícula10"/>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3">
    <w:name w:val="Tabla con cuadrícula13"/>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4">
    <w:name w:val="Tabla con cuadrícula14"/>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5">
    <w:name w:val="Tabla con cuadrícula15"/>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6">
    <w:name w:val="Tabla con cuadrícula16"/>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7">
    <w:name w:val="Tabla con cuadrícula17"/>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8">
    <w:name w:val="Tabla con cuadrícula18"/>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
    <w:name w:val="Tabla con cuadrícula21"/>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3">
    <w:name w:val="Tabla con cuadrícula23"/>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5">
    <w:name w:val="Tabla con cuadrícula25"/>
    <w:uiPriority w:val="99"/>
    <w:rsid w:val="00EC16C4"/>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12">
    <w:name w:val="Cuadrícula media 12"/>
    <w:basedOn w:val="Tablanormal"/>
    <w:uiPriority w:val="67"/>
    <w:rsid w:val="00EC16C4"/>
    <w:rPr>
      <w:lang w:val="es-ES" w:eastAsia="es-E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EC16C4"/>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3">
    <w:name w:val="Cuadrícula media 13"/>
    <w:basedOn w:val="Tablanormal"/>
    <w:uiPriority w:val="67"/>
    <w:rsid w:val="00EC16C4"/>
    <w:rPr>
      <w:lang w:val="es-ES" w:eastAsia="es-E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concuadrcula26">
    <w:name w:val="Tabla con cuadrícula26"/>
    <w:basedOn w:val="Tablanormal"/>
    <w:uiPriority w:val="59"/>
    <w:rsid w:val="00EC16C4"/>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rsid w:val="00EC16C4"/>
    <w:pPr>
      <w:numPr>
        <w:numId w:val="27"/>
      </w:numPr>
    </w:pPr>
  </w:style>
  <w:style w:type="numbering" w:styleId="111111">
    <w:name w:val="Outline List 2"/>
    <w:basedOn w:val="Sinlista"/>
    <w:uiPriority w:val="99"/>
    <w:semiHidden/>
    <w:unhideWhenUsed/>
    <w:rsid w:val="00EC16C4"/>
    <w:pPr>
      <w:numPr>
        <w:numId w:val="28"/>
      </w:numPr>
    </w:pPr>
  </w:style>
  <w:style w:type="numbering" w:customStyle="1" w:styleId="1111112">
    <w:name w:val="1 / 1.1 / 1.1.12"/>
    <w:rsid w:val="00EC16C4"/>
    <w:pPr>
      <w:numPr>
        <w:numId w:val="30"/>
      </w:numPr>
    </w:pPr>
  </w:style>
  <w:style w:type="numbering" w:customStyle="1" w:styleId="11111111">
    <w:name w:val="1 / 1.1 / 1.1.111"/>
    <w:rsid w:val="00EC16C4"/>
    <w:pPr>
      <w:numPr>
        <w:numId w:val="31"/>
      </w:numPr>
    </w:pPr>
  </w:style>
  <w:style w:type="numbering" w:customStyle="1" w:styleId="11111112">
    <w:name w:val="1 / 1.1 / 1.1.112"/>
    <w:rsid w:val="00EC16C4"/>
    <w:pPr>
      <w:numPr>
        <w:numId w:val="32"/>
      </w:numPr>
    </w:pPr>
  </w:style>
  <w:style w:type="numbering" w:customStyle="1" w:styleId="111111111">
    <w:name w:val="1 / 1.1 / 1.1.1111"/>
    <w:rsid w:val="00EC16C4"/>
    <w:pPr>
      <w:numPr>
        <w:numId w:val="33"/>
      </w:numPr>
    </w:pPr>
  </w:style>
  <w:style w:type="numbering" w:customStyle="1" w:styleId="11111121">
    <w:name w:val="1 / 1.1 / 1.1.121"/>
    <w:rsid w:val="00EC16C4"/>
    <w:pPr>
      <w:numPr>
        <w:numId w:val="34"/>
      </w:numPr>
    </w:pPr>
  </w:style>
  <w:style w:type="numbering" w:customStyle="1" w:styleId="1111113">
    <w:name w:val="1 / 1.1 / 1.1.13"/>
    <w:uiPriority w:val="99"/>
    <w:rsid w:val="00EC16C4"/>
    <w:pPr>
      <w:numPr>
        <w:numId w:val="35"/>
      </w:numPr>
    </w:pPr>
  </w:style>
  <w:style w:type="paragraph" w:customStyle="1" w:styleId="Puesto">
    <w:name w:val="Puesto"/>
    <w:aliases w:val="Title"/>
    <w:basedOn w:val="Normal"/>
    <w:qFormat/>
    <w:rsid w:val="00D27D9C"/>
    <w:pPr>
      <w:autoSpaceDE/>
      <w:autoSpaceDN/>
      <w:jc w:val="center"/>
    </w:pPr>
    <w:rPr>
      <w:rFonts w:cs="Times New Roman"/>
      <w:b/>
      <w:sz w:val="24"/>
      <w:lang w:val="es-ES"/>
    </w:rPr>
  </w:style>
  <w:style w:type="paragraph" w:customStyle="1" w:styleId="Descripcin">
    <w:name w:val="Descripción"/>
    <w:aliases w:val="caption"/>
    <w:basedOn w:val="Normal"/>
    <w:next w:val="Normal"/>
    <w:qFormat/>
    <w:rsid w:val="00D27D9C"/>
    <w:pPr>
      <w:autoSpaceDE/>
      <w:autoSpaceDN/>
      <w:jc w:val="center"/>
    </w:pPr>
    <w:rPr>
      <w:rFonts w:cs="Times New Roman"/>
      <w:b/>
      <w:sz w:val="24"/>
      <w:lang w:val="es-ES"/>
    </w:rPr>
  </w:style>
  <w:style w:type="character" w:customStyle="1" w:styleId="PuestoCar">
    <w:name w:val="Puesto Car"/>
    <w:rsid w:val="00D27D9C"/>
    <w:rPr>
      <w:rFonts w:ascii="Arial" w:hAnsi="Arial"/>
      <w:b/>
      <w:sz w:val="24"/>
      <w:lang w:val="es-ES" w:eastAsia="es-ES"/>
    </w:rPr>
  </w:style>
  <w:style w:type="character" w:styleId="Textoennegrita">
    <w:name w:val="Strong"/>
    <w:uiPriority w:val="22"/>
    <w:qFormat/>
    <w:rsid w:val="00D27D9C"/>
    <w:rPr>
      <w:b/>
      <w:bCs/>
    </w:rPr>
  </w:style>
  <w:style w:type="character" w:styleId="Nmerodelnea">
    <w:name w:val="line number"/>
    <w:rsid w:val="00D27D9C"/>
  </w:style>
  <w:style w:type="character" w:customStyle="1" w:styleId="ext-mb-text">
    <w:name w:val="ext-mb-text"/>
    <w:rsid w:val="00D27D9C"/>
  </w:style>
  <w:style w:type="paragraph" w:customStyle="1" w:styleId="CarCarCar2">
    <w:name w:val="Car Car Car2"/>
    <w:basedOn w:val="Normal"/>
    <w:uiPriority w:val="99"/>
    <w:rsid w:val="00D27D9C"/>
    <w:pPr>
      <w:autoSpaceDE/>
      <w:autoSpaceDN/>
      <w:spacing w:after="160" w:line="240" w:lineRule="exact"/>
    </w:pPr>
    <w:rPr>
      <w:rFonts w:ascii="Verdana" w:hAnsi="Verdana" w:cs="Verdana"/>
      <w:lang w:val="es-CO" w:eastAsia="en-US"/>
    </w:rPr>
  </w:style>
  <w:style w:type="paragraph" w:customStyle="1" w:styleId="EstiloFuturaStdBook10pt">
    <w:name w:val="Estilo Futura Std Book 10 pt"/>
    <w:basedOn w:val="Normal"/>
    <w:rsid w:val="00D27D9C"/>
    <w:pPr>
      <w:suppressAutoHyphens/>
      <w:autoSpaceDE/>
      <w:autoSpaceDN/>
      <w:spacing w:line="360" w:lineRule="auto"/>
      <w:jc w:val="both"/>
    </w:pPr>
    <w:rPr>
      <w:rFonts w:ascii="Futura Std Book" w:hAnsi="Futura Std Book" w:cs="Times New Roman"/>
      <w:color w:val="000000"/>
      <w:lang w:val="en-US"/>
    </w:rPr>
  </w:style>
  <w:style w:type="character" w:styleId="nfasis">
    <w:name w:val="Emphasis"/>
    <w:uiPriority w:val="20"/>
    <w:qFormat/>
    <w:rsid w:val="00D27D9C"/>
    <w:rPr>
      <w:i/>
      <w:iCs/>
    </w:rPr>
  </w:style>
  <w:style w:type="paragraph" w:customStyle="1" w:styleId="Direccininterior">
    <w:name w:val="Dirección interior"/>
    <w:basedOn w:val="Normal"/>
    <w:rsid w:val="00D27D9C"/>
    <w:pPr>
      <w:autoSpaceDE/>
      <w:autoSpaceDN/>
    </w:pPr>
    <w:rPr>
      <w:rFonts w:ascii="Times New Roman" w:hAnsi="Times New Roman" w:cs="Times New Roman"/>
      <w:sz w:val="24"/>
      <w:szCs w:val="24"/>
      <w:lang w:val="es-ES"/>
    </w:rPr>
  </w:style>
  <w:style w:type="numbering" w:customStyle="1" w:styleId="Sinlista1">
    <w:name w:val="Sin lista1"/>
    <w:next w:val="Sinlista"/>
    <w:uiPriority w:val="99"/>
    <w:semiHidden/>
    <w:unhideWhenUsed/>
    <w:rsid w:val="00D27D9C"/>
  </w:style>
  <w:style w:type="table" w:customStyle="1" w:styleId="TableNormal">
    <w:name w:val="Table Normal"/>
    <w:uiPriority w:val="2"/>
    <w:semiHidden/>
    <w:unhideWhenUsed/>
    <w:qFormat/>
    <w:rsid w:val="00D27D9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7D9C"/>
    <w:pPr>
      <w:widowControl w:val="0"/>
    </w:pPr>
    <w:rPr>
      <w:rFonts w:eastAsia="Arial"/>
      <w:sz w:val="22"/>
      <w:szCs w:val="22"/>
      <w:lang w:val="es-ES" w:bidi="es-ES"/>
    </w:rPr>
  </w:style>
  <w:style w:type="paragraph" w:customStyle="1" w:styleId="msonormal0">
    <w:name w:val="msonormal"/>
    <w:basedOn w:val="Normal"/>
    <w:rsid w:val="00D27D9C"/>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r="http://schemas.openxmlformats.org/officeDocument/2006/relationships" xmlns:w="http://schemas.openxmlformats.org/wordprocessingml/2006/main">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96510712">
      <w:bodyDiv w:val="1"/>
      <w:marLeft w:val="0"/>
      <w:marRight w:val="0"/>
      <w:marTop w:val="0"/>
      <w:marBottom w:val="0"/>
      <w:divBdr>
        <w:top w:val="none" w:sz="0" w:space="0" w:color="auto"/>
        <w:left w:val="none" w:sz="0" w:space="0" w:color="auto"/>
        <w:bottom w:val="none" w:sz="0" w:space="0" w:color="auto"/>
        <w:right w:val="none" w:sz="0" w:space="0" w:color="auto"/>
      </w:divBdr>
    </w:div>
    <w:div w:id="578444026">
      <w:bodyDiv w:val="1"/>
      <w:marLeft w:val="0"/>
      <w:marRight w:val="0"/>
      <w:marTop w:val="0"/>
      <w:marBottom w:val="0"/>
      <w:divBdr>
        <w:top w:val="none" w:sz="0" w:space="0" w:color="auto"/>
        <w:left w:val="none" w:sz="0" w:space="0" w:color="auto"/>
        <w:bottom w:val="none" w:sz="0" w:space="0" w:color="auto"/>
        <w:right w:val="none" w:sz="0" w:space="0" w:color="auto"/>
      </w:divBdr>
    </w:div>
    <w:div w:id="713189182">
      <w:bodyDiv w:val="1"/>
      <w:marLeft w:val="0"/>
      <w:marRight w:val="0"/>
      <w:marTop w:val="0"/>
      <w:marBottom w:val="0"/>
      <w:divBdr>
        <w:top w:val="none" w:sz="0" w:space="0" w:color="auto"/>
        <w:left w:val="none" w:sz="0" w:space="0" w:color="auto"/>
        <w:bottom w:val="none" w:sz="0" w:space="0" w:color="auto"/>
        <w:right w:val="none" w:sz="0" w:space="0" w:color="auto"/>
      </w:divBdr>
    </w:div>
    <w:div w:id="84109225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93277553">
      <w:bodyDiv w:val="1"/>
      <w:marLeft w:val="0"/>
      <w:marRight w:val="0"/>
      <w:marTop w:val="0"/>
      <w:marBottom w:val="0"/>
      <w:divBdr>
        <w:top w:val="none" w:sz="0" w:space="0" w:color="auto"/>
        <w:left w:val="none" w:sz="0" w:space="0" w:color="auto"/>
        <w:bottom w:val="none" w:sz="0" w:space="0" w:color="auto"/>
        <w:right w:val="none" w:sz="0" w:space="0" w:color="auto"/>
      </w:divBdr>
    </w:div>
    <w:div w:id="1242374463">
      <w:bodyDiv w:val="1"/>
      <w:marLeft w:val="0"/>
      <w:marRight w:val="0"/>
      <w:marTop w:val="0"/>
      <w:marBottom w:val="0"/>
      <w:divBdr>
        <w:top w:val="none" w:sz="0" w:space="0" w:color="auto"/>
        <w:left w:val="none" w:sz="0" w:space="0" w:color="auto"/>
        <w:bottom w:val="none" w:sz="0" w:space="0" w:color="auto"/>
        <w:right w:val="none" w:sz="0" w:space="0" w:color="auto"/>
      </w:divBdr>
    </w:div>
    <w:div w:id="1889493508">
      <w:bodyDiv w:val="1"/>
      <w:marLeft w:val="0"/>
      <w:marRight w:val="0"/>
      <w:marTop w:val="0"/>
      <w:marBottom w:val="0"/>
      <w:divBdr>
        <w:top w:val="none" w:sz="0" w:space="0" w:color="auto"/>
        <w:left w:val="none" w:sz="0" w:space="0" w:color="auto"/>
        <w:bottom w:val="none" w:sz="0" w:space="0" w:color="auto"/>
        <w:right w:val="none" w:sz="0" w:space="0" w:color="auto"/>
      </w:divBdr>
    </w:div>
    <w:div w:id="191839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mailto:demag.grusa@policia.gov.co" TargetMode="External"/><Relationship Id="rId3" Type="http://schemas.openxmlformats.org/officeDocument/2006/relationships/styles" Target="styles.xml"/><Relationship Id="rId21" Type="http://schemas.openxmlformats.org/officeDocument/2006/relationships/hyperlink" Target="mailto:demag.grusa@policia.gov.co"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mindefens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hyperlink" Target="http://www.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mesan.siif@policia.gov.co"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mailto:demag.grusa@policia.gov.co" TargetMode="External"/><Relationship Id="rId4" Type="http://schemas.openxmlformats.org/officeDocument/2006/relationships/settings" Target="settings.xml"/><Relationship Id="rId9" Type="http://schemas.openxmlformats.org/officeDocument/2006/relationships/hyperlink" Target="http://www.colombiacompraeficiente.gov.co" TargetMode="External"/><Relationship Id="rId14" Type="http://schemas.openxmlformats.org/officeDocument/2006/relationships/image" Target="media/image6.png"/><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14F47-6089-488F-9394-D88B245A8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84</Pages>
  <Words>35304</Words>
  <Characters>194175</Characters>
  <Application>Microsoft Office Word</Application>
  <DocSecurity>0</DocSecurity>
  <Lines>1618</Lines>
  <Paragraphs>458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229021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NESTOR.MEDINAB</cp:lastModifiedBy>
  <cp:revision>360</cp:revision>
  <cp:lastPrinted>2020-02-29T16:10:00Z</cp:lastPrinted>
  <dcterms:created xsi:type="dcterms:W3CDTF">2018-09-18T16:10:00Z</dcterms:created>
  <dcterms:modified xsi:type="dcterms:W3CDTF">2020-03-06T16:30:00Z</dcterms:modified>
</cp:coreProperties>
</file>