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44EF" w:rsidRPr="005A5E15" w:rsidRDefault="002544EF" w:rsidP="002544EF">
      <w:pPr>
        <w:pStyle w:val="p9"/>
        <w:widowControl/>
        <w:tabs>
          <w:tab w:val="clear" w:pos="720"/>
        </w:tabs>
        <w:spacing w:line="240" w:lineRule="auto"/>
        <w:rPr>
          <w:rFonts w:ascii="Arial" w:hAnsi="Arial" w:cs="Arial"/>
          <w:b/>
          <w:sz w:val="20"/>
          <w:lang w:val="pt-BR"/>
        </w:rPr>
      </w:pPr>
    </w:p>
    <w:p w:rsidR="002544EF" w:rsidRPr="005A5E15" w:rsidRDefault="007E1C26" w:rsidP="002544EF">
      <w:pPr>
        <w:pStyle w:val="Ttulo1"/>
        <w:spacing w:before="74"/>
        <w:ind w:left="102"/>
        <w:jc w:val="both"/>
        <w:rPr>
          <w:rFonts w:ascii="Arial" w:hAnsi="Arial" w:cs="Arial"/>
          <w:b w:val="0"/>
          <w:bCs w:val="0"/>
          <w:color w:val="auto"/>
          <w:sz w:val="24"/>
          <w:szCs w:val="24"/>
          <w:lang w:val="es-CO"/>
        </w:rPr>
      </w:pPr>
      <w:r>
        <w:rPr>
          <w:rFonts w:ascii="Arial" w:hAnsi="Arial" w:cs="Arial"/>
          <w:noProof/>
          <w:color w:val="auto"/>
          <w:sz w:val="24"/>
          <w:szCs w:val="24"/>
        </w:rPr>
        <w:pict>
          <v:group id="Group 434" o:spid="_x0000_s1036" style="position:absolute;left:0;text-align:left;margin-left:83.65pt;margin-top:16.8pt;width:444.8pt;height:.1pt;z-index:-251658240;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">
            <v:shape id="Freeform 435" o:spid="_x0000_s1037" style="position:absolute;left:1673;top:336;width:8896;height:2;visibility:visible;mso-wrap-style:square;v-text-anchor:top" coordsize="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W0c8YA&#10;AADcAAAADwAAAGRycy9kb3ducmV2LnhtbESPQWvCQBSE7wX/w/IEb3VjsSJpVimFQj1J1YZ6e80+&#10;N7HZtyG70bS/3hUEj8PMfMNky97W4kStrxwrmIwTEMSF0xUbBbvt++MchA/IGmvHpOCPPCwXg4cM&#10;U+3O/EmnTTAiQtinqKAMoUml9EVJFv3YNcTRO7jWYoiyNVK3eI5wW8unJJlJixXHhRIbeiup+N10&#10;VkH+Xez3X6vtJP/p/ufrY22aZG2UGg371xcQgfpwD9/aH1rB9HkK1zPxCMjF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ZW0c8YAAADcAAAADwAAAAAAAAAAAAAAAACYAgAAZHJz&#10;L2Rvd25yZXYueG1sUEsFBgAAAAAEAAQA9QAAAIsDAAAAAA==&#10;" path="m,l8896,e" filled="f" strokecolor="#bebebe" strokeweight="1.06pt">
              <v:path arrowok="t" o:connecttype="custom" o:connectlocs="0,0;8896,0" o:connectangles="0,0"/>
            </v:shape>
            <w10:wrap anchorx="page"/>
          </v:group>
        </w:pict>
      </w:r>
      <w:r w:rsidR="002544EF" w:rsidRPr="005A5E15">
        <w:rPr>
          <w:rFonts w:ascii="Arial" w:hAnsi="Arial" w:cs="Arial"/>
          <w:color w:val="auto"/>
          <w:sz w:val="24"/>
          <w:szCs w:val="24"/>
          <w:lang w:val="es-CO" w:eastAsia="es-CO"/>
        </w:rPr>
        <w:t>Anexo No. 5 – Formulario Pacto expreso</w:t>
      </w:r>
      <w:r w:rsidR="00AE1C08">
        <w:rPr>
          <w:rFonts w:ascii="Arial" w:hAnsi="Arial" w:cs="Arial"/>
          <w:color w:val="auto"/>
          <w:sz w:val="24"/>
          <w:szCs w:val="24"/>
          <w:lang w:val="es-CO" w:eastAsia="es-CO"/>
        </w:rPr>
        <w:t xml:space="preserve"> de multas y</w:t>
      </w:r>
      <w:r w:rsidR="002544EF" w:rsidRPr="005A5E15">
        <w:rPr>
          <w:rFonts w:ascii="Arial" w:hAnsi="Arial" w:cs="Arial"/>
          <w:color w:val="auto"/>
          <w:sz w:val="24"/>
          <w:szCs w:val="24"/>
          <w:lang w:val="es-CO" w:eastAsia="es-CO"/>
        </w:rPr>
        <w:t xml:space="preserve"> cláusula penal pecuniaria </w:t>
      </w:r>
    </w:p>
    <w:p w:rsidR="002544EF" w:rsidRPr="005A5E15" w:rsidRDefault="002544EF" w:rsidP="002544EF">
      <w:pPr>
        <w:tabs>
          <w:tab w:val="left" w:pos="5103"/>
        </w:tabs>
        <w:jc w:val="both"/>
        <w:rPr>
          <w:rFonts w:ascii="Arial" w:hAnsi="Arial" w:cs="Arial"/>
          <w:sz w:val="20"/>
          <w:szCs w:val="20"/>
        </w:rPr>
      </w:pPr>
    </w:p>
    <w:p w:rsidR="002544EF" w:rsidRPr="005A5E15" w:rsidRDefault="002544EF" w:rsidP="002544EF">
      <w:pPr>
        <w:tabs>
          <w:tab w:val="left" w:pos="5103"/>
        </w:tabs>
        <w:jc w:val="both"/>
        <w:rPr>
          <w:rFonts w:ascii="Arial" w:eastAsia="Arial" w:hAnsi="Arial" w:cs="Arial"/>
          <w:b/>
          <w:bCs/>
          <w:sz w:val="20"/>
          <w:szCs w:val="20"/>
        </w:rPr>
      </w:pPr>
    </w:p>
    <w:p w:rsidR="00AE1C08" w:rsidRPr="004E1230" w:rsidRDefault="00AE1C08" w:rsidP="00AE1C08">
      <w:pPr>
        <w:spacing w:before="13"/>
        <w:contextualSpacing/>
        <w:jc w:val="both"/>
        <w:rPr>
          <w:rFonts w:ascii="Arial" w:eastAsia="Arial" w:hAnsi="Arial" w:cs="Arial"/>
          <w:sz w:val="18"/>
          <w:szCs w:val="18"/>
          <w:lang w:val="es-CO"/>
        </w:rPr>
      </w:pPr>
      <w:r w:rsidRPr="007E48AA">
        <w:rPr>
          <w:rFonts w:ascii="Arial" w:hAnsi="Arial" w:cs="Arial"/>
          <w:b/>
          <w:spacing w:val="-1"/>
          <w:sz w:val="18"/>
          <w:szCs w:val="18"/>
          <w:lang w:val="es-CO"/>
        </w:rPr>
        <w:t>MULTAS:</w:t>
      </w:r>
      <w:r>
        <w:rPr>
          <w:rFonts w:ascii="Arial" w:eastAsia="Arial" w:hAnsi="Arial" w:cs="Arial"/>
          <w:color w:val="4E4D4D"/>
          <w:spacing w:val="1"/>
          <w:sz w:val="18"/>
          <w:szCs w:val="18"/>
          <w:lang w:val="es-ES_tradnl"/>
        </w:rPr>
        <w:t xml:space="preserve"> </w:t>
      </w:r>
      <w:r w:rsidRPr="004E1230">
        <w:rPr>
          <w:rFonts w:ascii="Arial" w:eastAsia="Arial" w:hAnsi="Arial" w:cs="Arial"/>
          <w:color w:val="4E4D4D"/>
          <w:spacing w:val="1"/>
          <w:sz w:val="18"/>
          <w:szCs w:val="18"/>
          <w:lang w:val="es-ES_tradnl"/>
        </w:rPr>
        <w:t xml:space="preserve">En caso de mora o de incumplimiento parcial de las </w:t>
      </w:r>
      <w:r w:rsidRPr="004E1230">
        <w:rPr>
          <w:rFonts w:ascii="Arial" w:eastAsia="Arial" w:hAnsi="Arial" w:cs="Arial"/>
          <w:b/>
          <w:color w:val="4E4D4D"/>
          <w:spacing w:val="1"/>
          <w:sz w:val="18"/>
          <w:szCs w:val="18"/>
          <w:lang w:val="es-ES_tradnl"/>
        </w:rPr>
        <w:t>obligaciones contractuales a cargo de EL CONTRATISTA, autoriza expresamente, mediante el presente documento</w:t>
      </w:r>
      <w:r w:rsidRPr="004E1230">
        <w:rPr>
          <w:rFonts w:ascii="Arial" w:eastAsia="Arial" w:hAnsi="Arial" w:cs="Arial"/>
          <w:b/>
          <w:color w:val="4E4D4D"/>
          <w:sz w:val="18"/>
          <w:szCs w:val="18"/>
          <w:lang w:val="es-CO"/>
        </w:rPr>
        <w:t xml:space="preserve"> a </w:t>
      </w:r>
      <w:r w:rsidRPr="004E1230">
        <w:rPr>
          <w:rFonts w:ascii="Arial" w:hAnsi="Arial" w:cs="Arial"/>
          <w:b/>
          <w:spacing w:val="-1"/>
          <w:sz w:val="18"/>
          <w:szCs w:val="18"/>
          <w:lang w:val="es-CO"/>
        </w:rPr>
        <w:t xml:space="preserve">LA NACIÓN -MINISTERIO DE DEFENSA NACIONAL- DIRECCION GENERAL DE </w:t>
      </w:r>
      <w:r w:rsidR="007E1C26">
        <w:rPr>
          <w:rFonts w:ascii="Arial" w:hAnsi="Arial" w:cs="Arial"/>
          <w:b/>
          <w:spacing w:val="-1"/>
          <w:sz w:val="18"/>
          <w:szCs w:val="18"/>
          <w:lang w:val="es-CO"/>
        </w:rPr>
        <w:t>S</w:t>
      </w:r>
      <w:r w:rsidRPr="004E1230">
        <w:rPr>
          <w:rFonts w:ascii="Arial" w:hAnsi="Arial" w:cs="Arial"/>
          <w:b/>
          <w:spacing w:val="-1"/>
          <w:sz w:val="18"/>
          <w:szCs w:val="18"/>
          <w:lang w:val="es-CO"/>
        </w:rPr>
        <w:t>ANIDAD MILITAR – DIRECCION SANIDAD FUERZA AÉREA COLOMBIANA</w:t>
      </w:r>
      <w:r w:rsidRPr="004E1230">
        <w:rPr>
          <w:rFonts w:ascii="Arial" w:eastAsia="Arial" w:hAnsi="Arial" w:cs="Arial"/>
          <w:color w:val="4E4D4D"/>
          <w:sz w:val="18"/>
          <w:szCs w:val="18"/>
          <w:lang w:val="es-CO"/>
        </w:rPr>
        <w:t xml:space="preserve">, previo cumplimiento del procedimiento establecido </w:t>
      </w:r>
      <w:r w:rsidRPr="004E1230">
        <w:rPr>
          <w:rFonts w:ascii="Arial" w:eastAsia="Arial" w:hAnsi="Arial" w:cs="Arial"/>
          <w:sz w:val="18"/>
          <w:szCs w:val="18"/>
          <w:lang w:val="es-CO"/>
        </w:rPr>
        <w:t xml:space="preserve">en el artículo </w:t>
      </w:r>
      <w:r w:rsidRPr="004E1230">
        <w:rPr>
          <w:rFonts w:ascii="Arial" w:eastAsia="Arial" w:hAnsi="Arial" w:cs="Arial"/>
          <w:b/>
          <w:sz w:val="18"/>
          <w:szCs w:val="18"/>
          <w:lang w:val="es-CO"/>
        </w:rPr>
        <w:t>86 de la ley 1474 de 2011,</w:t>
      </w:r>
      <w:r w:rsidRPr="004E1230">
        <w:rPr>
          <w:rFonts w:ascii="Arial" w:eastAsia="Arial" w:hAnsi="Arial" w:cs="Arial"/>
          <w:sz w:val="18"/>
          <w:szCs w:val="18"/>
          <w:lang w:val="es-CO"/>
        </w:rPr>
        <w:t xml:space="preserve"> para efectuar la tasación y cobro, previo requerimiento, de multas diarias sucesivas del </w:t>
      </w:r>
      <w:r w:rsidRPr="004E1230">
        <w:rPr>
          <w:rFonts w:ascii="Arial" w:hAnsi="Arial" w:cs="Arial"/>
          <w:spacing w:val="-1"/>
          <w:sz w:val="18"/>
          <w:szCs w:val="18"/>
          <w:lang w:val="es-CO"/>
        </w:rPr>
        <w:t xml:space="preserve">uno por ciento (1%) </w:t>
      </w:r>
      <w:r w:rsidRPr="004E1230">
        <w:rPr>
          <w:rFonts w:ascii="Arial" w:eastAsia="Arial" w:hAnsi="Arial" w:cs="Arial"/>
          <w:sz w:val="18"/>
          <w:szCs w:val="18"/>
          <w:lang w:val="es-CO"/>
        </w:rPr>
        <w:t xml:space="preserve">del valor del contrato por cada día de retardo y hasta </w:t>
      </w:r>
      <w:r w:rsidRPr="004E1230">
        <w:rPr>
          <w:rFonts w:ascii="Arial" w:hAnsi="Arial" w:cs="Arial"/>
          <w:spacing w:val="-1"/>
          <w:sz w:val="18"/>
          <w:szCs w:val="18"/>
          <w:lang w:val="es-CO"/>
        </w:rPr>
        <w:t>por quince (15) días calendario</w:t>
      </w:r>
      <w:r w:rsidRPr="004E1230">
        <w:rPr>
          <w:rFonts w:ascii="Arial" w:eastAsia="Arial" w:hAnsi="Arial" w:cs="Arial"/>
          <w:sz w:val="18"/>
          <w:szCs w:val="18"/>
          <w:lang w:val="es-CO"/>
        </w:rPr>
        <w:t>, las cuales serán tasadas por el supervisor del contrato.</w:t>
      </w:r>
    </w:p>
    <w:p w:rsidR="00AE1C08" w:rsidRPr="004E1230" w:rsidRDefault="00AE1C08" w:rsidP="00AE1C08">
      <w:pPr>
        <w:spacing w:before="13" w:line="280" w:lineRule="exact"/>
        <w:jc w:val="both"/>
        <w:rPr>
          <w:rFonts w:ascii="Arial" w:eastAsia="Arial" w:hAnsi="Arial" w:cs="Arial"/>
          <w:sz w:val="18"/>
          <w:szCs w:val="18"/>
          <w:lang w:val="es-CO"/>
        </w:rPr>
      </w:pPr>
    </w:p>
    <w:p w:rsidR="00AE1C08" w:rsidRPr="004E1230" w:rsidRDefault="00AE1C08" w:rsidP="00AE1C08">
      <w:pPr>
        <w:spacing w:before="13"/>
        <w:contextualSpacing/>
        <w:jc w:val="both"/>
        <w:rPr>
          <w:rFonts w:ascii="Arial" w:eastAsia="Arial" w:hAnsi="Arial" w:cs="Arial"/>
          <w:sz w:val="18"/>
          <w:szCs w:val="18"/>
          <w:lang w:val="es-CO"/>
        </w:rPr>
      </w:pPr>
      <w:r w:rsidRPr="004E1230">
        <w:rPr>
          <w:rFonts w:ascii="Arial" w:eastAsia="Arial" w:hAnsi="Arial" w:cs="Arial"/>
          <w:sz w:val="18"/>
          <w:szCs w:val="18"/>
          <w:lang w:val="es-CO"/>
        </w:rPr>
        <w:t xml:space="preserve">El valor de la multa será descontado del saldo que, por cualquier concepto adeude la administración EL CONTRATISTA quien, con la firma de este contrato lo autoriza para proceder en consecuencia. Si esto no fuere posible, se hará efectiva la garantía única, en el amparo de cumplimiento. </w:t>
      </w:r>
      <w:bookmarkStart w:id="0" w:name="_Toc379531508"/>
    </w:p>
    <w:p w:rsidR="00AE1C08" w:rsidRPr="004E1230" w:rsidRDefault="00AE1C08" w:rsidP="00AE1C08">
      <w:pPr>
        <w:spacing w:before="13"/>
        <w:contextualSpacing/>
        <w:jc w:val="both"/>
        <w:rPr>
          <w:rFonts w:ascii="Arial" w:eastAsia="Arial" w:hAnsi="Arial" w:cs="Arial"/>
          <w:b/>
          <w:bCs/>
          <w:sz w:val="18"/>
          <w:szCs w:val="18"/>
          <w:lang w:val="es-ES_tradnl"/>
        </w:rPr>
      </w:pPr>
    </w:p>
    <w:p w:rsidR="00AE1C08" w:rsidRPr="00D46146" w:rsidRDefault="00AE1C08" w:rsidP="00AE1C08">
      <w:pPr>
        <w:spacing w:before="13"/>
        <w:contextualSpacing/>
        <w:jc w:val="both"/>
        <w:rPr>
          <w:rFonts w:ascii="Arial" w:eastAsia="Arial" w:hAnsi="Arial" w:cs="Arial"/>
          <w:sz w:val="18"/>
          <w:szCs w:val="18"/>
          <w:lang w:val="es-ES_tradnl"/>
        </w:rPr>
      </w:pPr>
      <w:r w:rsidRPr="004E1230">
        <w:rPr>
          <w:rFonts w:ascii="Arial" w:eastAsia="Arial" w:hAnsi="Arial" w:cs="Arial"/>
          <w:b/>
          <w:bCs/>
          <w:sz w:val="18"/>
          <w:szCs w:val="18"/>
          <w:lang w:val="es-ES_tradnl"/>
        </w:rPr>
        <w:t>PARÁGRAFO PRIMERO</w:t>
      </w:r>
      <w:bookmarkEnd w:id="0"/>
      <w:r w:rsidRPr="004E1230">
        <w:rPr>
          <w:rFonts w:ascii="Arial" w:eastAsia="Arial" w:hAnsi="Arial" w:cs="Arial"/>
          <w:sz w:val="18"/>
          <w:szCs w:val="18"/>
          <w:lang w:val="es-ES_tradnl"/>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el Departamento de Contratación, informará con oficio al Departamento Financiero de la Entidad, para que proceda a efectuar el descuento de la multa en el pago que deba realizarse al contratista. Igualmente, el Departamento de Contratación mediante oficio informará a la Cámara de Comercio sobre la imposición de la multa respectiva de acuerdo a lo estipulado en el numeral </w:t>
      </w:r>
      <w:r w:rsidRPr="004E1230">
        <w:rPr>
          <w:rFonts w:ascii="Arial" w:eastAsia="Arial" w:hAnsi="Arial" w:cs="Arial"/>
          <w:b/>
          <w:sz w:val="18"/>
          <w:szCs w:val="18"/>
          <w:lang w:val="es-ES_tradnl"/>
        </w:rPr>
        <w:t>6.2 del Artículo 6 de la Ley 1150 de 2007</w:t>
      </w:r>
      <w:r w:rsidRPr="004E1230">
        <w:rPr>
          <w:rFonts w:ascii="Arial" w:eastAsia="Arial" w:hAnsi="Arial" w:cs="Arial"/>
          <w:sz w:val="18"/>
          <w:szCs w:val="18"/>
          <w:lang w:val="es-ES_tradnl"/>
        </w:rPr>
        <w:t>.</w:t>
      </w:r>
      <w:r w:rsidRPr="00D46146">
        <w:rPr>
          <w:rFonts w:ascii="Arial" w:eastAsia="Arial" w:hAnsi="Arial" w:cs="Arial"/>
          <w:sz w:val="18"/>
          <w:szCs w:val="18"/>
          <w:lang w:val="es-ES_tradnl"/>
        </w:rPr>
        <w:t xml:space="preserve"> </w:t>
      </w:r>
      <w:bookmarkStart w:id="1" w:name="_Toc379531509"/>
    </w:p>
    <w:bookmarkEnd w:id="1"/>
    <w:p w:rsidR="002544EF" w:rsidRPr="005A5E15" w:rsidRDefault="002544EF" w:rsidP="002544EF">
      <w:pPr>
        <w:tabs>
          <w:tab w:val="left" w:pos="5103"/>
        </w:tabs>
        <w:jc w:val="both"/>
        <w:rPr>
          <w:rFonts w:ascii="Arial" w:hAnsi="Arial" w:cs="Arial"/>
          <w:sz w:val="20"/>
          <w:szCs w:val="20"/>
          <w:highlight w:val="green"/>
          <w:lang w:val="es-ES_tradnl"/>
        </w:rPr>
      </w:pPr>
    </w:p>
    <w:p w:rsidR="00AE1C08" w:rsidRDefault="002544EF" w:rsidP="002544EF">
      <w:pPr>
        <w:pStyle w:val="Textoindependiente"/>
        <w:spacing w:before="74" w:line="239" w:lineRule="auto"/>
        <w:ind w:right="178"/>
        <w:jc w:val="both"/>
        <w:rPr>
          <w:rFonts w:ascii="Arial" w:eastAsia="Arial" w:hAnsi="Arial" w:cs="Arial"/>
          <w:sz w:val="18"/>
          <w:szCs w:val="18"/>
          <w:lang w:val="es-ES_tradnl"/>
        </w:rPr>
      </w:pPr>
      <w:r w:rsidRPr="007E48AA">
        <w:rPr>
          <w:rFonts w:ascii="Arial" w:hAnsi="Arial" w:cs="Arial"/>
          <w:b/>
          <w:spacing w:val="-1"/>
          <w:sz w:val="18"/>
          <w:szCs w:val="18"/>
          <w:lang w:val="es-CO"/>
        </w:rPr>
        <w:t>CLÁUSULA PENAL PECUNIARIA:</w:t>
      </w:r>
      <w:r w:rsidRPr="005A5E15">
        <w:rPr>
          <w:rFonts w:ascii="Arial" w:hAnsi="Arial" w:cs="Arial"/>
          <w:b/>
          <w:sz w:val="20"/>
          <w:szCs w:val="20"/>
        </w:rPr>
        <w:t xml:space="preserve"> </w:t>
      </w:r>
      <w:r w:rsidRPr="00AE1C08">
        <w:rPr>
          <w:rFonts w:ascii="Arial" w:eastAsia="Arial" w:hAnsi="Arial" w:cs="Arial"/>
          <w:sz w:val="18"/>
          <w:szCs w:val="18"/>
          <w:lang w:val="es-ES_tradnl"/>
        </w:rPr>
        <w:t xml:space="preserve">Con el fin de sancionar al </w:t>
      </w:r>
      <w:r w:rsidR="0019290E" w:rsidRPr="00AE1C08">
        <w:rPr>
          <w:rFonts w:ascii="Arial" w:eastAsia="Arial" w:hAnsi="Arial" w:cs="Arial"/>
          <w:sz w:val="18"/>
          <w:szCs w:val="18"/>
          <w:lang w:val="es-ES_tradnl"/>
        </w:rPr>
        <w:t>CONTRATISTA</w:t>
      </w:r>
      <w:r w:rsidRPr="00AE1C08">
        <w:rPr>
          <w:rFonts w:ascii="Arial" w:eastAsia="Arial" w:hAnsi="Arial" w:cs="Arial"/>
          <w:sz w:val="18"/>
          <w:szCs w:val="18"/>
          <w:lang w:val="es-ES_tradnl"/>
        </w:rPr>
        <w:t xml:space="preserve"> por el hecho de declararse la caducidad administrativa o incumplimiento total o parcial del contrato, las partes convienen como pena pecuniaria, la obligación del CONTRATISTA de pagar una suma equivalente al veinte por ciento (20%) del valor del contrato, sin perjuicio de que EL CONTRATISTA deba cumplir con la obligación principal y de las acciones a que haya lugar cuando el perjuicio resulte mayor. </w:t>
      </w:r>
    </w:p>
    <w:p w:rsidR="00AE1C08" w:rsidRDefault="002544EF" w:rsidP="002544EF">
      <w:pPr>
        <w:pStyle w:val="Textoindependiente"/>
        <w:spacing w:before="74" w:line="239" w:lineRule="auto"/>
        <w:ind w:right="178"/>
        <w:jc w:val="both"/>
        <w:rPr>
          <w:rFonts w:ascii="Arial" w:eastAsia="Arial" w:hAnsi="Arial" w:cs="Arial"/>
          <w:sz w:val="18"/>
          <w:szCs w:val="18"/>
          <w:lang w:val="es-ES_tradnl"/>
        </w:rPr>
      </w:pPr>
      <w:r w:rsidRPr="00AE1C08">
        <w:rPr>
          <w:rFonts w:ascii="Arial" w:eastAsia="Arial" w:hAnsi="Arial" w:cs="Arial"/>
          <w:b/>
          <w:sz w:val="18"/>
          <w:szCs w:val="18"/>
          <w:lang w:val="es-ES_tradnl"/>
        </w:rPr>
        <w:t>PARÁGRAFO PRIMERO:</w:t>
      </w:r>
      <w:r w:rsidRPr="00AE1C08">
        <w:rPr>
          <w:rFonts w:ascii="Arial" w:eastAsia="Arial" w:hAnsi="Arial" w:cs="Arial"/>
          <w:sz w:val="18"/>
          <w:szCs w:val="18"/>
          <w:lang w:val="es-ES_tradnl"/>
        </w:rPr>
        <w:t xml:space="preserve"> La suma anterior se pacta a título de pena, no de indemnización, razón por la cual </w:t>
      </w:r>
      <w:r w:rsidR="00AE1C08" w:rsidRPr="004E1230">
        <w:rPr>
          <w:rFonts w:ascii="Arial" w:hAnsi="Arial" w:cs="Arial"/>
          <w:b/>
          <w:spacing w:val="-1"/>
          <w:sz w:val="18"/>
          <w:szCs w:val="18"/>
          <w:lang w:val="es-CO"/>
        </w:rPr>
        <w:t xml:space="preserve">LA NACIÓN -MINISTERIO DE DEFENSA NACIONAL- DIRECCION GENERAL DE </w:t>
      </w:r>
      <w:r w:rsidR="007E1C26">
        <w:rPr>
          <w:rFonts w:ascii="Arial" w:hAnsi="Arial" w:cs="Arial"/>
          <w:b/>
          <w:spacing w:val="-1"/>
          <w:sz w:val="18"/>
          <w:szCs w:val="18"/>
          <w:lang w:val="es-CO"/>
        </w:rPr>
        <w:t>S</w:t>
      </w:r>
      <w:bookmarkStart w:id="2" w:name="_GoBack"/>
      <w:bookmarkEnd w:id="2"/>
      <w:r w:rsidR="00AE1C08" w:rsidRPr="004E1230">
        <w:rPr>
          <w:rFonts w:ascii="Arial" w:hAnsi="Arial" w:cs="Arial"/>
          <w:b/>
          <w:spacing w:val="-1"/>
          <w:sz w:val="18"/>
          <w:szCs w:val="18"/>
          <w:lang w:val="es-CO"/>
        </w:rPr>
        <w:t>ANIDAD MILITAR – DIRECCION SANIDAD FUERZA AÉREA COLOMBIANA</w:t>
      </w:r>
      <w:r w:rsidR="00AE1C08" w:rsidRPr="00AE1C08">
        <w:rPr>
          <w:rFonts w:ascii="Arial" w:eastAsia="Arial" w:hAnsi="Arial" w:cs="Arial"/>
          <w:sz w:val="18"/>
          <w:szCs w:val="18"/>
          <w:lang w:val="es-ES_tradnl"/>
        </w:rPr>
        <w:t xml:space="preserve"> </w:t>
      </w:r>
      <w:r w:rsidRPr="00AE1C08">
        <w:rPr>
          <w:rFonts w:ascii="Arial" w:eastAsia="Arial" w:hAnsi="Arial" w:cs="Arial"/>
          <w:sz w:val="18"/>
          <w:szCs w:val="18"/>
          <w:lang w:val="es-ES_tradnl"/>
        </w:rPr>
        <w:t xml:space="preserve">se reserva el derecho de reclamar del </w:t>
      </w:r>
      <w:r w:rsidR="0019290E" w:rsidRPr="00AE1C08">
        <w:rPr>
          <w:rFonts w:ascii="Arial" w:eastAsia="Arial" w:hAnsi="Arial" w:cs="Arial"/>
          <w:sz w:val="18"/>
          <w:szCs w:val="18"/>
          <w:lang w:val="es-ES_tradnl"/>
        </w:rPr>
        <w:t>CONTRATISTA</w:t>
      </w:r>
      <w:r w:rsidRPr="00AE1C08">
        <w:rPr>
          <w:rFonts w:ascii="Arial" w:eastAsia="Arial" w:hAnsi="Arial" w:cs="Arial"/>
          <w:sz w:val="18"/>
          <w:szCs w:val="18"/>
          <w:lang w:val="es-ES_tradnl"/>
        </w:rPr>
        <w:t xml:space="preserve"> el pago de los perjuicios que su incumplimiento le hubiese ocasionado. El pago de la pena pecuniaria a que se refiere esta cláusula podrá exigirse por la vía ejecutiva. Si dicho pago no se hubiese efectuado durante el término de duración del contrato, sobre los saldos pendientes a favor del CONTRATISTA se tendrá en cuenta al momento de la liquidación y desde ya EL CONTRATISTA autoriza su descuento. </w:t>
      </w:r>
    </w:p>
    <w:p w:rsidR="002544EF" w:rsidRPr="00AE1C08" w:rsidRDefault="002544EF" w:rsidP="002544EF">
      <w:pPr>
        <w:pStyle w:val="Textoindependiente"/>
        <w:spacing w:before="74" w:line="239" w:lineRule="auto"/>
        <w:ind w:right="178"/>
        <w:jc w:val="both"/>
        <w:rPr>
          <w:rFonts w:ascii="Arial" w:eastAsia="Arial" w:hAnsi="Arial" w:cs="Arial"/>
          <w:sz w:val="18"/>
          <w:szCs w:val="18"/>
          <w:lang w:val="es-ES_tradnl"/>
        </w:rPr>
      </w:pPr>
      <w:r w:rsidRPr="00D23473">
        <w:rPr>
          <w:rFonts w:ascii="Arial" w:eastAsia="Arial" w:hAnsi="Arial" w:cs="Arial"/>
          <w:b/>
          <w:sz w:val="18"/>
          <w:szCs w:val="18"/>
          <w:lang w:val="es-ES_tradnl"/>
        </w:rPr>
        <w:t>PARÁGRAFO SEGUNDO:</w:t>
      </w:r>
      <w:r w:rsidRPr="00AE1C08">
        <w:rPr>
          <w:rFonts w:ascii="Arial" w:eastAsia="Arial" w:hAnsi="Arial" w:cs="Arial"/>
          <w:sz w:val="18"/>
          <w:szCs w:val="18"/>
          <w:lang w:val="es-ES_tradnl"/>
        </w:rPr>
        <w:t xml:space="preserve"> El valor de las Sanciones por Retardo y de la Cláusula Penal Pecuniaria, ingresará al Tesoro Nacional.</w:t>
      </w:r>
    </w:p>
    <w:p w:rsidR="002544EF" w:rsidRPr="00F95ECB" w:rsidRDefault="002544EF" w:rsidP="002544EF">
      <w:pPr>
        <w:tabs>
          <w:tab w:val="left" w:pos="5103"/>
        </w:tabs>
        <w:jc w:val="center"/>
        <w:rPr>
          <w:rFonts w:ascii="Arial" w:hAnsi="Arial" w:cs="Arial"/>
          <w:b/>
          <w:sz w:val="20"/>
          <w:szCs w:val="20"/>
          <w:lang w:val="es-CO"/>
        </w:rPr>
      </w:pPr>
    </w:p>
    <w:p w:rsidR="002544EF" w:rsidRPr="005A5E15" w:rsidRDefault="002544EF" w:rsidP="002544EF">
      <w:pPr>
        <w:pStyle w:val="p9"/>
        <w:widowControl/>
        <w:tabs>
          <w:tab w:val="clear" w:pos="720"/>
        </w:tabs>
        <w:spacing w:line="240" w:lineRule="auto"/>
        <w:rPr>
          <w:rFonts w:ascii="Arial" w:hAnsi="Arial" w:cs="Arial"/>
          <w:sz w:val="20"/>
          <w:lang w:val="es-CO"/>
        </w:rPr>
      </w:pPr>
    </w:p>
    <w:p w:rsidR="002544EF" w:rsidRPr="005A5E15" w:rsidRDefault="002544EF" w:rsidP="002544EF">
      <w:pPr>
        <w:autoSpaceDE w:val="0"/>
        <w:autoSpaceDN w:val="0"/>
        <w:adjustRightInd w:val="0"/>
        <w:rPr>
          <w:rFonts w:ascii="Arial Narrow" w:hAnsi="Arial Narrow" w:cs="Arial"/>
          <w:lang w:val="es-CO"/>
        </w:rPr>
      </w:pPr>
      <w:r w:rsidRPr="005A5E15">
        <w:rPr>
          <w:rFonts w:ascii="Arial Narrow" w:hAnsi="Arial Narrow" w:cs="Arial"/>
          <w:lang w:val="es-CO"/>
        </w:rPr>
        <w:t>____________________________________________________________</w:t>
      </w:r>
    </w:p>
    <w:p w:rsidR="002544EF" w:rsidRPr="005A5E15" w:rsidRDefault="002544EF" w:rsidP="002544EF">
      <w:pPr>
        <w:autoSpaceDE w:val="0"/>
        <w:autoSpaceDN w:val="0"/>
        <w:adjustRightInd w:val="0"/>
        <w:rPr>
          <w:rFonts w:ascii="Arial Narrow" w:hAnsi="Arial Narrow" w:cs="Arial"/>
          <w:lang w:val="es-CO"/>
        </w:rPr>
      </w:pPr>
      <w:r w:rsidRPr="005A5E15">
        <w:rPr>
          <w:rFonts w:ascii="Arial Narrow" w:hAnsi="Arial Narrow" w:cs="Arial"/>
          <w:lang w:val="es-CO"/>
        </w:rPr>
        <w:t>[</w:t>
      </w:r>
      <w:r w:rsidRPr="005A5E15">
        <w:rPr>
          <w:rFonts w:ascii="Arial" w:eastAsia="Arial" w:hAnsi="Arial"/>
          <w:sz w:val="20"/>
          <w:szCs w:val="20"/>
          <w:lang w:val="es-CO"/>
        </w:rPr>
        <w:t>Firma representante legal del Proponente o del Proponente persona natural</w:t>
      </w:r>
      <w:r w:rsidRPr="005A5E15">
        <w:rPr>
          <w:rFonts w:ascii="Arial Narrow" w:hAnsi="Arial Narrow" w:cs="Arial"/>
          <w:lang w:val="es-CO"/>
        </w:rPr>
        <w:t xml:space="preserve">] </w:t>
      </w:r>
    </w:p>
    <w:p w:rsidR="002544EF" w:rsidRPr="005A5E15" w:rsidRDefault="002544EF" w:rsidP="002544EF">
      <w:pPr>
        <w:autoSpaceDE w:val="0"/>
        <w:autoSpaceDN w:val="0"/>
        <w:adjustRightInd w:val="0"/>
        <w:rPr>
          <w:rFonts w:ascii="Arial Narrow" w:hAnsi="Arial Narrow" w:cs="Arial"/>
          <w:lang w:val="es-CO"/>
        </w:rPr>
      </w:pPr>
      <w:r w:rsidRPr="005A5E15">
        <w:rPr>
          <w:rFonts w:ascii="Arial Narrow" w:hAnsi="Arial Narrow" w:cs="Arial"/>
          <w:lang w:val="es-CO"/>
        </w:rPr>
        <w:t>No</w:t>
      </w:r>
      <w:r w:rsidRPr="005A5E15">
        <w:rPr>
          <w:rFonts w:ascii="Arial Narrow" w:hAnsi="Arial Narrow" w:cs="Arial"/>
          <w:spacing w:val="4"/>
          <w:lang w:val="es-CO"/>
        </w:rPr>
        <w:t>m</w:t>
      </w:r>
      <w:r w:rsidRPr="005A5E15">
        <w:rPr>
          <w:rFonts w:ascii="Arial Narrow" w:hAnsi="Arial Narrow" w:cs="Arial"/>
          <w:lang w:val="es-CO"/>
        </w:rPr>
        <w:t>bre:</w:t>
      </w:r>
      <w:r w:rsidRPr="005A5E15">
        <w:rPr>
          <w:rFonts w:ascii="Arial Narrow" w:hAnsi="Arial Narrow" w:cs="Arial"/>
          <w:spacing w:val="-8"/>
          <w:lang w:val="es-CO"/>
        </w:rPr>
        <w:t xml:space="preserve"> </w:t>
      </w:r>
      <w:r w:rsidRPr="005A5E15">
        <w:rPr>
          <w:rFonts w:ascii="Arial Narrow" w:hAnsi="Arial Narrow" w:cs="Arial"/>
          <w:lang w:val="es-CO"/>
        </w:rPr>
        <w:t>[</w:t>
      </w:r>
      <w:r w:rsidRPr="005A5E15">
        <w:rPr>
          <w:rFonts w:ascii="Arial" w:eastAsia="Arial" w:hAnsi="Arial"/>
          <w:sz w:val="20"/>
          <w:szCs w:val="20"/>
          <w:lang w:val="es-CO"/>
        </w:rPr>
        <w:t>Insertar información</w:t>
      </w:r>
      <w:r w:rsidRPr="005A5E15">
        <w:rPr>
          <w:rFonts w:ascii="Arial Narrow" w:hAnsi="Arial Narrow" w:cs="Arial"/>
          <w:lang w:val="es-CO"/>
        </w:rPr>
        <w:t>]</w:t>
      </w:r>
    </w:p>
    <w:p w:rsidR="002544EF" w:rsidRPr="005A5E15" w:rsidRDefault="002544EF" w:rsidP="002544EF">
      <w:pPr>
        <w:autoSpaceDE w:val="0"/>
        <w:autoSpaceDN w:val="0"/>
        <w:adjustRightInd w:val="0"/>
        <w:rPr>
          <w:rFonts w:ascii="Arial Narrow" w:hAnsi="Arial Narrow" w:cs="Arial"/>
          <w:lang w:val="es-CO"/>
        </w:rPr>
      </w:pPr>
      <w:r w:rsidRPr="005A5E15">
        <w:rPr>
          <w:rFonts w:ascii="Arial Narrow" w:hAnsi="Arial Narrow" w:cs="Arial"/>
          <w:lang w:val="es-CO"/>
        </w:rPr>
        <w:t>Carg</w:t>
      </w:r>
      <w:r w:rsidRPr="005A5E15">
        <w:rPr>
          <w:rFonts w:ascii="Arial Narrow" w:hAnsi="Arial Narrow" w:cs="Arial"/>
          <w:spacing w:val="-1"/>
          <w:lang w:val="es-CO"/>
        </w:rPr>
        <w:t>o</w:t>
      </w:r>
      <w:r w:rsidRPr="005A5E15">
        <w:rPr>
          <w:rFonts w:ascii="Arial Narrow" w:hAnsi="Arial Narrow" w:cs="Arial"/>
          <w:lang w:val="es-CO"/>
        </w:rPr>
        <w:t>:</w:t>
      </w:r>
      <w:r w:rsidRPr="005A5E15">
        <w:rPr>
          <w:rFonts w:ascii="Arial Narrow" w:hAnsi="Arial Narrow" w:cs="Arial"/>
          <w:spacing w:val="-6"/>
          <w:lang w:val="es-CO"/>
        </w:rPr>
        <w:t xml:space="preserve"> </w:t>
      </w:r>
      <w:r w:rsidRPr="005A5E15">
        <w:rPr>
          <w:rFonts w:ascii="Arial Narrow" w:hAnsi="Arial Narrow" w:cs="Arial"/>
          <w:spacing w:val="2"/>
          <w:lang w:val="es-CO"/>
        </w:rPr>
        <w:t>[</w:t>
      </w:r>
      <w:r w:rsidRPr="005A5E15">
        <w:rPr>
          <w:rFonts w:ascii="Arial" w:eastAsia="Arial" w:hAnsi="Arial"/>
          <w:sz w:val="20"/>
          <w:szCs w:val="20"/>
          <w:lang w:val="es-CO"/>
        </w:rPr>
        <w:t>Insertar información</w:t>
      </w:r>
      <w:r w:rsidRPr="005A5E15">
        <w:rPr>
          <w:rFonts w:ascii="Arial Narrow" w:hAnsi="Arial Narrow" w:cs="Arial"/>
          <w:lang w:val="es-CO"/>
        </w:rPr>
        <w:t>]</w:t>
      </w:r>
    </w:p>
    <w:p w:rsidR="002544EF" w:rsidRPr="005A5E15" w:rsidRDefault="002544EF" w:rsidP="002544EF">
      <w:pPr>
        <w:autoSpaceDE w:val="0"/>
        <w:autoSpaceDN w:val="0"/>
        <w:adjustRightInd w:val="0"/>
        <w:rPr>
          <w:rFonts w:ascii="Arial Narrow" w:hAnsi="Arial Narrow" w:cs="Arial"/>
          <w:lang w:val="es-CO"/>
        </w:rPr>
      </w:pPr>
      <w:r w:rsidRPr="005A5E15">
        <w:rPr>
          <w:rFonts w:ascii="Arial Narrow" w:hAnsi="Arial Narrow" w:cs="Arial"/>
          <w:lang w:val="es-CO"/>
        </w:rPr>
        <w:t>Do</w:t>
      </w:r>
      <w:r w:rsidRPr="005A5E15">
        <w:rPr>
          <w:rFonts w:ascii="Arial Narrow" w:hAnsi="Arial Narrow" w:cs="Arial"/>
          <w:spacing w:val="1"/>
          <w:lang w:val="es-CO"/>
        </w:rPr>
        <w:t>c</w:t>
      </w:r>
      <w:r w:rsidRPr="005A5E15">
        <w:rPr>
          <w:rFonts w:ascii="Arial Narrow" w:hAnsi="Arial Narrow" w:cs="Arial"/>
          <w:lang w:val="es-CO"/>
        </w:rPr>
        <w:t>u</w:t>
      </w:r>
      <w:r w:rsidRPr="005A5E15">
        <w:rPr>
          <w:rFonts w:ascii="Arial Narrow" w:hAnsi="Arial Narrow" w:cs="Arial"/>
          <w:spacing w:val="4"/>
          <w:lang w:val="es-CO"/>
        </w:rPr>
        <w:t>m</w:t>
      </w:r>
      <w:r w:rsidRPr="005A5E15">
        <w:rPr>
          <w:rFonts w:ascii="Arial Narrow" w:hAnsi="Arial Narrow" w:cs="Arial"/>
          <w:lang w:val="es-CO"/>
        </w:rPr>
        <w:t>e</w:t>
      </w:r>
      <w:r w:rsidRPr="005A5E15">
        <w:rPr>
          <w:rFonts w:ascii="Arial Narrow" w:hAnsi="Arial Narrow" w:cs="Arial"/>
          <w:spacing w:val="-1"/>
          <w:lang w:val="es-CO"/>
        </w:rPr>
        <w:t>n</w:t>
      </w:r>
      <w:r w:rsidRPr="005A5E15">
        <w:rPr>
          <w:rFonts w:ascii="Arial Narrow" w:hAnsi="Arial Narrow" w:cs="Arial"/>
          <w:lang w:val="es-CO"/>
        </w:rPr>
        <w:t>to</w:t>
      </w:r>
      <w:r w:rsidRPr="005A5E15">
        <w:rPr>
          <w:rFonts w:ascii="Arial Narrow" w:hAnsi="Arial Narrow" w:cs="Arial"/>
          <w:spacing w:val="-11"/>
          <w:lang w:val="es-CO"/>
        </w:rPr>
        <w:t xml:space="preserve"> </w:t>
      </w:r>
      <w:r w:rsidRPr="005A5E15">
        <w:rPr>
          <w:rFonts w:ascii="Arial Narrow" w:hAnsi="Arial Narrow" w:cs="Arial"/>
          <w:lang w:val="es-CO"/>
        </w:rPr>
        <w:t>de</w:t>
      </w:r>
      <w:r w:rsidRPr="005A5E15">
        <w:rPr>
          <w:rFonts w:ascii="Arial Narrow" w:hAnsi="Arial Narrow" w:cs="Arial"/>
          <w:spacing w:val="-3"/>
          <w:lang w:val="es-CO"/>
        </w:rPr>
        <w:t xml:space="preserve"> </w:t>
      </w:r>
      <w:r w:rsidRPr="005A5E15">
        <w:rPr>
          <w:rFonts w:ascii="Arial Narrow" w:hAnsi="Arial Narrow" w:cs="Arial"/>
          <w:spacing w:val="2"/>
          <w:lang w:val="es-CO"/>
        </w:rPr>
        <w:t>I</w:t>
      </w:r>
      <w:r w:rsidRPr="005A5E15">
        <w:rPr>
          <w:rFonts w:ascii="Arial Narrow" w:hAnsi="Arial Narrow" w:cs="Arial"/>
          <w:lang w:val="es-CO"/>
        </w:rPr>
        <w:t>d</w:t>
      </w:r>
      <w:r w:rsidRPr="005A5E15">
        <w:rPr>
          <w:rFonts w:ascii="Arial Narrow" w:hAnsi="Arial Narrow" w:cs="Arial"/>
          <w:spacing w:val="-1"/>
          <w:lang w:val="es-CO"/>
        </w:rPr>
        <w:t>e</w:t>
      </w:r>
      <w:r w:rsidRPr="005A5E15">
        <w:rPr>
          <w:rFonts w:ascii="Arial Narrow" w:hAnsi="Arial Narrow" w:cs="Arial"/>
          <w:spacing w:val="2"/>
          <w:lang w:val="es-CO"/>
        </w:rPr>
        <w:t>n</w:t>
      </w:r>
      <w:r w:rsidRPr="005A5E15">
        <w:rPr>
          <w:rFonts w:ascii="Arial Narrow" w:hAnsi="Arial Narrow" w:cs="Arial"/>
          <w:lang w:val="es-CO"/>
        </w:rPr>
        <w:t>t</w:t>
      </w:r>
      <w:r w:rsidRPr="005A5E15">
        <w:rPr>
          <w:rFonts w:ascii="Arial Narrow" w:hAnsi="Arial Narrow" w:cs="Arial"/>
          <w:spacing w:val="-1"/>
          <w:lang w:val="es-CO"/>
        </w:rPr>
        <w:t>i</w:t>
      </w:r>
      <w:r w:rsidRPr="005A5E15">
        <w:rPr>
          <w:rFonts w:ascii="Arial Narrow" w:hAnsi="Arial Narrow" w:cs="Arial"/>
          <w:spacing w:val="2"/>
          <w:lang w:val="es-CO"/>
        </w:rPr>
        <w:t>d</w:t>
      </w:r>
      <w:r w:rsidRPr="005A5E15">
        <w:rPr>
          <w:rFonts w:ascii="Arial Narrow" w:hAnsi="Arial Narrow" w:cs="Arial"/>
          <w:lang w:val="es-CO"/>
        </w:rPr>
        <w:t>a</w:t>
      </w:r>
      <w:r w:rsidRPr="005A5E15">
        <w:rPr>
          <w:rFonts w:ascii="Arial Narrow" w:hAnsi="Arial Narrow" w:cs="Arial"/>
          <w:spacing w:val="-1"/>
          <w:lang w:val="es-CO"/>
        </w:rPr>
        <w:t>d</w:t>
      </w:r>
      <w:r w:rsidRPr="005A5E15">
        <w:rPr>
          <w:rFonts w:ascii="Arial Narrow" w:hAnsi="Arial Narrow" w:cs="Arial"/>
          <w:lang w:val="es-CO"/>
        </w:rPr>
        <w:t>:</w:t>
      </w:r>
      <w:r w:rsidRPr="005A5E15">
        <w:rPr>
          <w:rFonts w:ascii="Arial Narrow" w:hAnsi="Arial Narrow" w:cs="Arial"/>
          <w:spacing w:val="-6"/>
          <w:lang w:val="es-CO"/>
        </w:rPr>
        <w:t xml:space="preserve"> </w:t>
      </w:r>
      <w:r w:rsidRPr="005A5E15">
        <w:rPr>
          <w:rFonts w:ascii="Arial Narrow" w:hAnsi="Arial Narrow" w:cs="Arial"/>
          <w:lang w:val="es-CO"/>
        </w:rPr>
        <w:t>[</w:t>
      </w:r>
      <w:r w:rsidRPr="005A5E15">
        <w:rPr>
          <w:rFonts w:ascii="Arial" w:eastAsia="Arial" w:hAnsi="Arial"/>
          <w:sz w:val="20"/>
          <w:szCs w:val="20"/>
          <w:lang w:val="es-CO"/>
        </w:rPr>
        <w:t>Insertar información</w:t>
      </w:r>
      <w:r w:rsidRPr="005A5E15">
        <w:rPr>
          <w:rFonts w:ascii="Arial Narrow" w:hAnsi="Arial Narrow" w:cs="Arial"/>
          <w:lang w:val="es-CO"/>
        </w:rPr>
        <w:t>]</w:t>
      </w:r>
    </w:p>
    <w:sectPr w:rsidR="002544EF" w:rsidRPr="005A5E15" w:rsidSect="00EB0141">
      <w:headerReference w:type="default" r:id="rId7"/>
      <w:pgSz w:w="12240" w:h="20160" w:code="5"/>
      <w:pgMar w:top="1560" w:right="1467" w:bottom="1418" w:left="1701" w:header="1134" w:footer="113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33B2" w:rsidRDefault="00D833B2" w:rsidP="00834917">
      <w:r>
        <w:separator/>
      </w:r>
    </w:p>
  </w:endnote>
  <w:endnote w:type="continuationSeparator" w:id="0">
    <w:p w:rsidR="00D833B2" w:rsidRDefault="00D833B2" w:rsidP="008349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33B2" w:rsidRDefault="00D833B2" w:rsidP="00834917">
      <w:r>
        <w:separator/>
      </w:r>
    </w:p>
  </w:footnote>
  <w:footnote w:type="continuationSeparator" w:id="0">
    <w:p w:rsidR="00D833B2" w:rsidRDefault="00D833B2" w:rsidP="008349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0E41" w:rsidRDefault="0099358A" w:rsidP="00472983">
    <w:pPr>
      <w:pStyle w:val="Encabezado"/>
      <w:pBdr>
        <w:bottom w:val="single" w:sz="12" w:space="1" w:color="auto"/>
      </w:pBdr>
      <w:ind w:left="1701" w:hanging="283"/>
      <w:jc w:val="right"/>
      <w:rPr>
        <w:rFonts w:ascii="Arial" w:hAnsi="Arial" w:cs="Arial"/>
        <w:sz w:val="16"/>
        <w:szCs w:val="16"/>
      </w:rPr>
    </w:pPr>
    <w:r w:rsidRPr="00B47740">
      <w:rPr>
        <w:rFonts w:ascii="Arial" w:hAnsi="Arial" w:cs="Arial"/>
        <w:sz w:val="16"/>
        <w:szCs w:val="16"/>
      </w:rPr>
      <w:t xml:space="preserve">Página </w:t>
    </w:r>
    <w:r w:rsidR="000073F4" w:rsidRPr="00B47740">
      <w:rPr>
        <w:rFonts w:ascii="Arial" w:hAnsi="Arial" w:cs="Arial"/>
        <w:sz w:val="16"/>
        <w:szCs w:val="16"/>
      </w:rPr>
      <w:fldChar w:fldCharType="begin"/>
    </w:r>
    <w:r w:rsidRPr="00B47740">
      <w:rPr>
        <w:rFonts w:ascii="Arial" w:hAnsi="Arial" w:cs="Arial"/>
        <w:sz w:val="16"/>
        <w:szCs w:val="16"/>
      </w:rPr>
      <w:instrText xml:space="preserve"> </w:instrText>
    </w:r>
    <w:r>
      <w:rPr>
        <w:rFonts w:ascii="Arial" w:hAnsi="Arial" w:cs="Arial"/>
        <w:sz w:val="16"/>
        <w:szCs w:val="16"/>
      </w:rPr>
      <w:instrText>PAGE</w:instrText>
    </w:r>
    <w:r w:rsidRPr="00B47740">
      <w:rPr>
        <w:rFonts w:ascii="Arial" w:hAnsi="Arial" w:cs="Arial"/>
        <w:sz w:val="16"/>
        <w:szCs w:val="16"/>
      </w:rPr>
      <w:instrText xml:space="preserve">   \* MERGEFORMAT </w:instrText>
    </w:r>
    <w:r w:rsidR="000073F4" w:rsidRPr="00B47740">
      <w:rPr>
        <w:rFonts w:ascii="Arial" w:hAnsi="Arial" w:cs="Arial"/>
        <w:sz w:val="16"/>
        <w:szCs w:val="16"/>
      </w:rPr>
      <w:fldChar w:fldCharType="separate"/>
    </w:r>
    <w:r w:rsidR="00734785">
      <w:rPr>
        <w:rFonts w:ascii="Arial" w:hAnsi="Arial" w:cs="Arial"/>
        <w:noProof/>
        <w:sz w:val="16"/>
        <w:szCs w:val="16"/>
      </w:rPr>
      <w:t>2</w:t>
    </w:r>
    <w:r w:rsidR="000073F4" w:rsidRPr="00B47740">
      <w:rPr>
        <w:rFonts w:ascii="Arial" w:hAnsi="Arial" w:cs="Arial"/>
        <w:sz w:val="16"/>
        <w:szCs w:val="16"/>
      </w:rPr>
      <w:fldChar w:fldCharType="end"/>
    </w:r>
    <w:r w:rsidRPr="00B47740">
      <w:rPr>
        <w:rFonts w:ascii="Arial" w:hAnsi="Arial" w:cs="Arial"/>
        <w:sz w:val="16"/>
        <w:szCs w:val="16"/>
      </w:rPr>
      <w:t>. Continuación de la INVITACIÓN PÚBLICA No</w:t>
    </w:r>
    <w:r>
      <w:rPr>
        <w:rFonts w:ascii="Arial" w:hAnsi="Arial" w:cs="Arial"/>
        <w:sz w:val="16"/>
        <w:szCs w:val="16"/>
      </w:rPr>
      <w:t>. 049</w:t>
    </w:r>
    <w:r w:rsidRPr="00472983">
      <w:rPr>
        <w:rFonts w:ascii="Arial" w:hAnsi="Arial" w:cs="Arial"/>
        <w:sz w:val="16"/>
        <w:szCs w:val="16"/>
      </w:rPr>
      <w:t>-MDN-CGFM-DGSM-DISAN-FAC-2017</w:t>
    </w:r>
  </w:p>
  <w:p w:rsidR="00E30E41" w:rsidRDefault="007E1C26" w:rsidP="003813C5">
    <w:pPr>
      <w:pStyle w:val="Encabezado"/>
    </w:pPr>
  </w:p>
  <w:p w:rsidR="00E30E41" w:rsidRDefault="007E1C26" w:rsidP="003813C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8DCA14C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AB22BD"/>
    <w:multiLevelType w:val="multilevel"/>
    <w:tmpl w:val="9FCA955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 w15:restartNumberingAfterBreak="0">
    <w:nsid w:val="0CAE17BB"/>
    <w:multiLevelType w:val="hybridMultilevel"/>
    <w:tmpl w:val="00144DA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0D8F4B86"/>
    <w:multiLevelType w:val="hybridMultilevel"/>
    <w:tmpl w:val="345CF98A"/>
    <w:lvl w:ilvl="0" w:tplc="E3F482CC">
      <w:start w:val="561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7F1271"/>
    <w:multiLevelType w:val="hybridMultilevel"/>
    <w:tmpl w:val="6A7A21A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11CF5429"/>
    <w:multiLevelType w:val="multilevel"/>
    <w:tmpl w:val="1706ACA2"/>
    <w:lvl w:ilvl="0">
      <w:start w:val="5"/>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3C2338A"/>
    <w:multiLevelType w:val="hybridMultilevel"/>
    <w:tmpl w:val="EAEC1CC4"/>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7" w15:restartNumberingAfterBreak="0">
    <w:nsid w:val="16BE3272"/>
    <w:multiLevelType w:val="hybridMultilevel"/>
    <w:tmpl w:val="04822C2A"/>
    <w:lvl w:ilvl="0" w:tplc="550C3A90">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E22CFB"/>
    <w:multiLevelType w:val="multilevel"/>
    <w:tmpl w:val="A48071FC"/>
    <w:lvl w:ilvl="0">
      <w:start w:val="11"/>
      <w:numFmt w:val="decimal"/>
      <w:lvlText w:val="%1."/>
      <w:lvlJc w:val="left"/>
      <w:pPr>
        <w:ind w:left="480" w:hanging="480"/>
      </w:pPr>
      <w:rPr>
        <w:rFonts w:hint="default"/>
      </w:rPr>
    </w:lvl>
    <w:lvl w:ilvl="1">
      <w:start w:val="1"/>
      <w:numFmt w:val="decimal"/>
      <w:lvlText w:val="%1.%2."/>
      <w:lvlJc w:val="left"/>
      <w:pPr>
        <w:ind w:left="720" w:hanging="48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9" w15:restartNumberingAfterBreak="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10" w15:restartNumberingAfterBreak="0">
    <w:nsid w:val="1BA4119E"/>
    <w:multiLevelType w:val="multilevel"/>
    <w:tmpl w:val="9FCA955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1" w15:restartNumberingAfterBreak="0">
    <w:nsid w:val="1CF054A0"/>
    <w:multiLevelType w:val="hybridMultilevel"/>
    <w:tmpl w:val="960838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D05765C"/>
    <w:multiLevelType w:val="hybridMultilevel"/>
    <w:tmpl w:val="84BA4AEE"/>
    <w:lvl w:ilvl="0" w:tplc="190418A8">
      <w:start w:val="1"/>
      <w:numFmt w:val="upperLetter"/>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3" w15:restartNumberingAfterBreak="0">
    <w:nsid w:val="21904155"/>
    <w:multiLevelType w:val="hybridMultilevel"/>
    <w:tmpl w:val="5224BB68"/>
    <w:lvl w:ilvl="0" w:tplc="24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19A380B"/>
    <w:multiLevelType w:val="hybridMultilevel"/>
    <w:tmpl w:val="776AA6C0"/>
    <w:lvl w:ilvl="0" w:tplc="C57005F8">
      <w:start w:val="1"/>
      <w:numFmt w:val="upperRoman"/>
      <w:lvlText w:val="%1."/>
      <w:lvlJc w:val="left"/>
      <w:pPr>
        <w:ind w:left="268" w:hanging="167"/>
      </w:pPr>
      <w:rPr>
        <w:rFonts w:ascii="Arial" w:eastAsia="Arial" w:hAnsi="Arial" w:hint="default"/>
        <w:w w:val="99"/>
        <w:sz w:val="20"/>
        <w:szCs w:val="20"/>
      </w:rPr>
    </w:lvl>
    <w:lvl w:ilvl="1" w:tplc="6F4ACCD8">
      <w:start w:val="1"/>
      <w:numFmt w:val="upperLetter"/>
      <w:lvlText w:val="%2."/>
      <w:lvlJc w:val="left"/>
      <w:pPr>
        <w:ind w:left="762" w:hanging="461"/>
      </w:pPr>
      <w:rPr>
        <w:rFonts w:ascii="Arial" w:eastAsia="Arial" w:hAnsi="Arial" w:hint="default"/>
        <w:spacing w:val="3"/>
        <w:w w:val="99"/>
        <w:sz w:val="20"/>
        <w:szCs w:val="20"/>
      </w:rPr>
    </w:lvl>
    <w:lvl w:ilvl="2" w:tplc="250473CE">
      <w:start w:val="1"/>
      <w:numFmt w:val="decimal"/>
      <w:lvlText w:val="%3."/>
      <w:lvlJc w:val="left"/>
      <w:pPr>
        <w:ind w:left="982" w:hanging="480"/>
      </w:pPr>
      <w:rPr>
        <w:rFonts w:ascii="Arial" w:eastAsia="Arial" w:hAnsi="Arial" w:hint="default"/>
        <w:spacing w:val="-1"/>
        <w:w w:val="99"/>
        <w:sz w:val="20"/>
        <w:szCs w:val="20"/>
      </w:rPr>
    </w:lvl>
    <w:lvl w:ilvl="3" w:tplc="28A22A06">
      <w:start w:val="1"/>
      <w:numFmt w:val="bullet"/>
      <w:lvlText w:val="•"/>
      <w:lvlJc w:val="left"/>
      <w:pPr>
        <w:ind w:left="1992" w:hanging="480"/>
      </w:pPr>
      <w:rPr>
        <w:rFonts w:hint="default"/>
      </w:rPr>
    </w:lvl>
    <w:lvl w:ilvl="4" w:tplc="A5D8D498">
      <w:start w:val="1"/>
      <w:numFmt w:val="bullet"/>
      <w:lvlText w:val="•"/>
      <w:lvlJc w:val="left"/>
      <w:pPr>
        <w:ind w:left="3002" w:hanging="480"/>
      </w:pPr>
      <w:rPr>
        <w:rFonts w:hint="default"/>
      </w:rPr>
    </w:lvl>
    <w:lvl w:ilvl="5" w:tplc="851E45B4">
      <w:start w:val="1"/>
      <w:numFmt w:val="bullet"/>
      <w:lvlText w:val="•"/>
      <w:lvlJc w:val="left"/>
      <w:pPr>
        <w:ind w:left="4011" w:hanging="480"/>
      </w:pPr>
      <w:rPr>
        <w:rFonts w:hint="default"/>
      </w:rPr>
    </w:lvl>
    <w:lvl w:ilvl="6" w:tplc="5E52D028">
      <w:start w:val="1"/>
      <w:numFmt w:val="bullet"/>
      <w:lvlText w:val="•"/>
      <w:lvlJc w:val="left"/>
      <w:pPr>
        <w:ind w:left="5021" w:hanging="480"/>
      </w:pPr>
      <w:rPr>
        <w:rFonts w:hint="default"/>
      </w:rPr>
    </w:lvl>
    <w:lvl w:ilvl="7" w:tplc="2946D8E8">
      <w:start w:val="1"/>
      <w:numFmt w:val="bullet"/>
      <w:lvlText w:val="•"/>
      <w:lvlJc w:val="left"/>
      <w:pPr>
        <w:ind w:left="6031" w:hanging="480"/>
      </w:pPr>
      <w:rPr>
        <w:rFonts w:hint="default"/>
      </w:rPr>
    </w:lvl>
    <w:lvl w:ilvl="8" w:tplc="CA1062B8">
      <w:start w:val="1"/>
      <w:numFmt w:val="bullet"/>
      <w:lvlText w:val="•"/>
      <w:lvlJc w:val="left"/>
      <w:pPr>
        <w:ind w:left="7040" w:hanging="480"/>
      </w:pPr>
      <w:rPr>
        <w:rFonts w:hint="default"/>
      </w:rPr>
    </w:lvl>
  </w:abstractNum>
  <w:abstractNum w:abstractNumId="15" w15:restartNumberingAfterBreak="0">
    <w:nsid w:val="27675795"/>
    <w:multiLevelType w:val="hybridMultilevel"/>
    <w:tmpl w:val="0540D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C92CB6"/>
    <w:multiLevelType w:val="hybridMultilevel"/>
    <w:tmpl w:val="FF8A177E"/>
    <w:lvl w:ilvl="0" w:tplc="ADE6F7AE">
      <w:numFmt w:val="bullet"/>
      <w:lvlText w:val="*"/>
      <w:lvlJc w:val="left"/>
      <w:pPr>
        <w:ind w:left="1080" w:hanging="360"/>
      </w:pPr>
      <w:rPr>
        <w:rFonts w:ascii="Times New Roman" w:eastAsia="Calibri"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17354C"/>
    <w:multiLevelType w:val="multilevel"/>
    <w:tmpl w:val="23363EFA"/>
    <w:lvl w:ilvl="0">
      <w:start w:val="11"/>
      <w:numFmt w:val="decimal"/>
      <w:lvlText w:val="%1"/>
      <w:lvlJc w:val="left"/>
      <w:pPr>
        <w:ind w:left="552" w:hanging="552"/>
      </w:pPr>
      <w:rPr>
        <w:rFonts w:hint="default"/>
        <w:b/>
      </w:rPr>
    </w:lvl>
    <w:lvl w:ilvl="1">
      <w:start w:val="2"/>
      <w:numFmt w:val="decimal"/>
      <w:lvlText w:val="%1.%2"/>
      <w:lvlJc w:val="left"/>
      <w:pPr>
        <w:ind w:left="552" w:hanging="552"/>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B4F18AB"/>
    <w:multiLevelType w:val="hybridMultilevel"/>
    <w:tmpl w:val="FAA65E04"/>
    <w:lvl w:ilvl="0" w:tplc="2DF0B5C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C7A486D"/>
    <w:multiLevelType w:val="hybridMultilevel"/>
    <w:tmpl w:val="F8C43578"/>
    <w:lvl w:ilvl="0" w:tplc="0B680AA4">
      <w:start w:val="1"/>
      <w:numFmt w:val="decimal"/>
      <w:lvlText w:val="%1."/>
      <w:lvlJc w:val="left"/>
      <w:pPr>
        <w:ind w:left="529" w:hanging="428"/>
      </w:pPr>
      <w:rPr>
        <w:rFonts w:ascii="Arial" w:eastAsia="Arial" w:hAnsi="Arial" w:hint="default"/>
        <w:color w:val="544F4F"/>
        <w:spacing w:val="-1"/>
        <w:w w:val="99"/>
        <w:sz w:val="20"/>
        <w:szCs w:val="20"/>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20" w15:restartNumberingAfterBreak="0">
    <w:nsid w:val="46BF57EE"/>
    <w:multiLevelType w:val="hybridMultilevel"/>
    <w:tmpl w:val="1B32CADC"/>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21" w15:restartNumberingAfterBreak="0">
    <w:nsid w:val="479C797A"/>
    <w:multiLevelType w:val="multilevel"/>
    <w:tmpl w:val="1DAA504A"/>
    <w:lvl w:ilvl="0">
      <w:start w:val="1"/>
      <w:numFmt w:val="decimal"/>
      <w:lvlText w:val="%1"/>
      <w:lvlJc w:val="left"/>
      <w:pPr>
        <w:ind w:left="360" w:hanging="360"/>
      </w:pPr>
      <w:rPr>
        <w:rFonts w:hint="default"/>
      </w:rPr>
    </w:lvl>
    <w:lvl w:ilvl="1">
      <w:start w:val="3"/>
      <w:numFmt w:val="decimal"/>
      <w:lvlText w:val="%1.%2"/>
      <w:lvlJc w:val="left"/>
      <w:pPr>
        <w:ind w:left="628" w:hanging="360"/>
      </w:pPr>
      <w:rPr>
        <w:rFonts w:hint="default"/>
      </w:rPr>
    </w:lvl>
    <w:lvl w:ilvl="2">
      <w:start w:val="1"/>
      <w:numFmt w:val="decimal"/>
      <w:lvlText w:val="%1.%2.%3"/>
      <w:lvlJc w:val="left"/>
      <w:pPr>
        <w:ind w:left="1256" w:hanging="720"/>
      </w:pPr>
      <w:rPr>
        <w:rFonts w:hint="default"/>
      </w:rPr>
    </w:lvl>
    <w:lvl w:ilvl="3">
      <w:start w:val="1"/>
      <w:numFmt w:val="decimal"/>
      <w:lvlText w:val="%1.%2.%3.%4"/>
      <w:lvlJc w:val="left"/>
      <w:pPr>
        <w:ind w:left="1524" w:hanging="720"/>
      </w:pPr>
      <w:rPr>
        <w:rFonts w:hint="default"/>
      </w:rPr>
    </w:lvl>
    <w:lvl w:ilvl="4">
      <w:start w:val="1"/>
      <w:numFmt w:val="decimal"/>
      <w:lvlText w:val="%1.%2.%3.%4.%5"/>
      <w:lvlJc w:val="left"/>
      <w:pPr>
        <w:ind w:left="2152" w:hanging="1080"/>
      </w:pPr>
      <w:rPr>
        <w:rFonts w:hint="default"/>
      </w:rPr>
    </w:lvl>
    <w:lvl w:ilvl="5">
      <w:start w:val="1"/>
      <w:numFmt w:val="decimal"/>
      <w:lvlText w:val="%1.%2.%3.%4.%5.%6"/>
      <w:lvlJc w:val="left"/>
      <w:pPr>
        <w:ind w:left="2420" w:hanging="1080"/>
      </w:pPr>
      <w:rPr>
        <w:rFonts w:hint="default"/>
      </w:rPr>
    </w:lvl>
    <w:lvl w:ilvl="6">
      <w:start w:val="1"/>
      <w:numFmt w:val="decimal"/>
      <w:lvlText w:val="%1.%2.%3.%4.%5.%6.%7"/>
      <w:lvlJc w:val="left"/>
      <w:pPr>
        <w:ind w:left="3048" w:hanging="1440"/>
      </w:pPr>
      <w:rPr>
        <w:rFonts w:hint="default"/>
      </w:rPr>
    </w:lvl>
    <w:lvl w:ilvl="7">
      <w:start w:val="1"/>
      <w:numFmt w:val="decimal"/>
      <w:lvlText w:val="%1.%2.%3.%4.%5.%6.%7.%8"/>
      <w:lvlJc w:val="left"/>
      <w:pPr>
        <w:ind w:left="3316" w:hanging="1440"/>
      </w:pPr>
      <w:rPr>
        <w:rFonts w:hint="default"/>
      </w:rPr>
    </w:lvl>
    <w:lvl w:ilvl="8">
      <w:start w:val="1"/>
      <w:numFmt w:val="decimal"/>
      <w:lvlText w:val="%1.%2.%3.%4.%5.%6.%7.%8.%9"/>
      <w:lvlJc w:val="left"/>
      <w:pPr>
        <w:ind w:left="3944" w:hanging="1800"/>
      </w:pPr>
      <w:rPr>
        <w:rFonts w:hint="default"/>
      </w:rPr>
    </w:lvl>
  </w:abstractNum>
  <w:abstractNum w:abstractNumId="22" w15:restartNumberingAfterBreak="0">
    <w:nsid w:val="483F58CE"/>
    <w:multiLevelType w:val="multilevel"/>
    <w:tmpl w:val="FB5A38C4"/>
    <w:lvl w:ilvl="0">
      <w:start w:val="11"/>
      <w:numFmt w:val="decimal"/>
      <w:lvlText w:val="%1."/>
      <w:lvlJc w:val="left"/>
      <w:pPr>
        <w:ind w:left="620" w:hanging="620"/>
      </w:pPr>
      <w:rPr>
        <w:rFonts w:hint="default"/>
        <w:b/>
      </w:rPr>
    </w:lvl>
    <w:lvl w:ilvl="1">
      <w:start w:val="2"/>
      <w:numFmt w:val="decimal"/>
      <w:lvlText w:val="%1.%2."/>
      <w:lvlJc w:val="left"/>
      <w:pPr>
        <w:ind w:left="1160" w:hanging="6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3" w15:restartNumberingAfterBreak="0">
    <w:nsid w:val="49A454C8"/>
    <w:multiLevelType w:val="multilevel"/>
    <w:tmpl w:val="EF7C234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A654721"/>
    <w:multiLevelType w:val="hybridMultilevel"/>
    <w:tmpl w:val="EC703A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D0F762B"/>
    <w:multiLevelType w:val="hybridMultilevel"/>
    <w:tmpl w:val="E272E838"/>
    <w:lvl w:ilvl="0" w:tplc="86060046">
      <w:start w:val="1"/>
      <w:numFmt w:val="bullet"/>
      <w:lvlText w:val=""/>
      <w:lvlJc w:val="left"/>
      <w:pPr>
        <w:ind w:left="720" w:hanging="360"/>
      </w:pPr>
      <w:rPr>
        <w:rFonts w:ascii="Symbol" w:eastAsia="Times New Roman" w:hAnsi="Symbol" w:cs="Arial" w:hint="default"/>
        <w:sz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F4A09BB"/>
    <w:multiLevelType w:val="hybridMultilevel"/>
    <w:tmpl w:val="EA321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55B4F03"/>
    <w:multiLevelType w:val="multilevel"/>
    <w:tmpl w:val="5BE62396"/>
    <w:lvl w:ilvl="0">
      <w:start w:val="11"/>
      <w:numFmt w:val="decimal"/>
      <w:lvlText w:val="%1."/>
      <w:lvlJc w:val="left"/>
      <w:pPr>
        <w:ind w:left="620" w:hanging="620"/>
      </w:pPr>
      <w:rPr>
        <w:rFonts w:hint="default"/>
      </w:rPr>
    </w:lvl>
    <w:lvl w:ilvl="1">
      <w:start w:val="2"/>
      <w:numFmt w:val="decimal"/>
      <w:lvlText w:val="%1.%2."/>
      <w:lvlJc w:val="left"/>
      <w:pPr>
        <w:ind w:left="1160" w:hanging="6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8" w15:restartNumberingAfterBreak="0">
    <w:nsid w:val="57371727"/>
    <w:multiLevelType w:val="hybridMultilevel"/>
    <w:tmpl w:val="F51CC42A"/>
    <w:lvl w:ilvl="0" w:tplc="FFFFFFFF">
      <w:start w:val="1"/>
      <w:numFmt w:val="decimal"/>
      <w:pStyle w:val="MAYUS"/>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b/>
        <w:i w:val="0"/>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9" w15:restartNumberingAfterBreak="0">
    <w:nsid w:val="5772693F"/>
    <w:multiLevelType w:val="hybridMultilevel"/>
    <w:tmpl w:val="76308350"/>
    <w:lvl w:ilvl="0" w:tplc="10F62DE0">
      <w:start w:val="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7BC01B8"/>
    <w:multiLevelType w:val="hybridMultilevel"/>
    <w:tmpl w:val="04822C2A"/>
    <w:lvl w:ilvl="0" w:tplc="550C3A90">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B4F2912"/>
    <w:multiLevelType w:val="hybridMultilevel"/>
    <w:tmpl w:val="4A3654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0B1320E"/>
    <w:multiLevelType w:val="hybridMultilevel"/>
    <w:tmpl w:val="E24627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3AA489A"/>
    <w:multiLevelType w:val="hybridMultilevel"/>
    <w:tmpl w:val="3A728EBE"/>
    <w:lvl w:ilvl="0" w:tplc="A17A67E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5303A29"/>
    <w:multiLevelType w:val="hybridMultilevel"/>
    <w:tmpl w:val="CDB8AC64"/>
    <w:lvl w:ilvl="0" w:tplc="0D8289FE">
      <w:start w:val="1"/>
      <w:numFmt w:val="lowerRoman"/>
      <w:lvlText w:val="(%1)"/>
      <w:lvlJc w:val="left"/>
      <w:pPr>
        <w:ind w:left="810" w:hanging="708"/>
      </w:pPr>
      <w:rPr>
        <w:rFonts w:ascii="Arial" w:eastAsia="Arial" w:hAnsi="Arial" w:hint="default"/>
        <w:color w:val="4E4D4D"/>
        <w:w w:val="99"/>
        <w:sz w:val="20"/>
        <w:szCs w:val="20"/>
      </w:rPr>
    </w:lvl>
    <w:lvl w:ilvl="1" w:tplc="6E24F570">
      <w:start w:val="1"/>
      <w:numFmt w:val="bullet"/>
      <w:lvlText w:val="•"/>
      <w:lvlJc w:val="left"/>
      <w:pPr>
        <w:ind w:left="1635" w:hanging="708"/>
      </w:pPr>
      <w:rPr>
        <w:rFonts w:hint="default"/>
      </w:rPr>
    </w:lvl>
    <w:lvl w:ilvl="2" w:tplc="8BC458AA">
      <w:start w:val="1"/>
      <w:numFmt w:val="bullet"/>
      <w:lvlText w:val="•"/>
      <w:lvlJc w:val="left"/>
      <w:pPr>
        <w:ind w:left="2460" w:hanging="708"/>
      </w:pPr>
      <w:rPr>
        <w:rFonts w:hint="default"/>
      </w:rPr>
    </w:lvl>
    <w:lvl w:ilvl="3" w:tplc="DB0ACB2C">
      <w:start w:val="1"/>
      <w:numFmt w:val="bullet"/>
      <w:lvlText w:val="•"/>
      <w:lvlJc w:val="left"/>
      <w:pPr>
        <w:ind w:left="3285" w:hanging="708"/>
      </w:pPr>
      <w:rPr>
        <w:rFonts w:hint="default"/>
      </w:rPr>
    </w:lvl>
    <w:lvl w:ilvl="4" w:tplc="D75C8EBC">
      <w:start w:val="1"/>
      <w:numFmt w:val="bullet"/>
      <w:lvlText w:val="•"/>
      <w:lvlJc w:val="left"/>
      <w:pPr>
        <w:ind w:left="4110" w:hanging="708"/>
      </w:pPr>
      <w:rPr>
        <w:rFonts w:hint="default"/>
      </w:rPr>
    </w:lvl>
    <w:lvl w:ilvl="5" w:tplc="42226718">
      <w:start w:val="1"/>
      <w:numFmt w:val="bullet"/>
      <w:lvlText w:val="•"/>
      <w:lvlJc w:val="left"/>
      <w:pPr>
        <w:ind w:left="4935" w:hanging="708"/>
      </w:pPr>
      <w:rPr>
        <w:rFonts w:hint="default"/>
      </w:rPr>
    </w:lvl>
    <w:lvl w:ilvl="6" w:tplc="5EA080E6">
      <w:start w:val="1"/>
      <w:numFmt w:val="bullet"/>
      <w:lvlText w:val="•"/>
      <w:lvlJc w:val="left"/>
      <w:pPr>
        <w:ind w:left="5760" w:hanging="708"/>
      </w:pPr>
      <w:rPr>
        <w:rFonts w:hint="default"/>
      </w:rPr>
    </w:lvl>
    <w:lvl w:ilvl="7" w:tplc="6658B372">
      <w:start w:val="1"/>
      <w:numFmt w:val="bullet"/>
      <w:lvlText w:val="•"/>
      <w:lvlJc w:val="left"/>
      <w:pPr>
        <w:ind w:left="6585" w:hanging="708"/>
      </w:pPr>
      <w:rPr>
        <w:rFonts w:hint="default"/>
      </w:rPr>
    </w:lvl>
    <w:lvl w:ilvl="8" w:tplc="BB3C9E42">
      <w:start w:val="1"/>
      <w:numFmt w:val="bullet"/>
      <w:lvlText w:val="•"/>
      <w:lvlJc w:val="left"/>
      <w:pPr>
        <w:ind w:left="7410" w:hanging="708"/>
      </w:pPr>
      <w:rPr>
        <w:rFonts w:hint="default"/>
      </w:rPr>
    </w:lvl>
  </w:abstractNum>
  <w:abstractNum w:abstractNumId="35" w15:restartNumberingAfterBreak="0">
    <w:nsid w:val="6A3C5D58"/>
    <w:multiLevelType w:val="hybridMultilevel"/>
    <w:tmpl w:val="00622590"/>
    <w:lvl w:ilvl="0" w:tplc="82161B04">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C3F6C8B"/>
    <w:multiLevelType w:val="hybridMultilevel"/>
    <w:tmpl w:val="E8083A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D657E54"/>
    <w:multiLevelType w:val="hybridMultilevel"/>
    <w:tmpl w:val="84760A46"/>
    <w:lvl w:ilvl="0" w:tplc="6ECE6DBA">
      <w:start w:val="1"/>
      <w:numFmt w:val="lowerRoman"/>
      <w:lvlText w:val="(%1)"/>
      <w:lvlJc w:val="left"/>
      <w:pPr>
        <w:ind w:left="810" w:hanging="708"/>
      </w:pPr>
      <w:rPr>
        <w:rFonts w:ascii="Arial" w:eastAsia="Arial" w:hAnsi="Arial" w:hint="default"/>
        <w:color w:val="4E4D4D"/>
        <w:w w:val="99"/>
        <w:sz w:val="20"/>
        <w:szCs w:val="20"/>
      </w:rPr>
    </w:lvl>
    <w:lvl w:ilvl="1" w:tplc="1BA867DC">
      <w:start w:val="1"/>
      <w:numFmt w:val="bullet"/>
      <w:lvlText w:val="•"/>
      <w:lvlJc w:val="left"/>
      <w:pPr>
        <w:ind w:left="1635" w:hanging="708"/>
      </w:pPr>
      <w:rPr>
        <w:rFonts w:hint="default"/>
      </w:rPr>
    </w:lvl>
    <w:lvl w:ilvl="2" w:tplc="F0D24F02">
      <w:start w:val="1"/>
      <w:numFmt w:val="bullet"/>
      <w:lvlText w:val="•"/>
      <w:lvlJc w:val="left"/>
      <w:pPr>
        <w:ind w:left="2460" w:hanging="708"/>
      </w:pPr>
      <w:rPr>
        <w:rFonts w:hint="default"/>
      </w:rPr>
    </w:lvl>
    <w:lvl w:ilvl="3" w:tplc="59D0F66C">
      <w:start w:val="1"/>
      <w:numFmt w:val="bullet"/>
      <w:lvlText w:val="•"/>
      <w:lvlJc w:val="left"/>
      <w:pPr>
        <w:ind w:left="3285" w:hanging="708"/>
      </w:pPr>
      <w:rPr>
        <w:rFonts w:hint="default"/>
      </w:rPr>
    </w:lvl>
    <w:lvl w:ilvl="4" w:tplc="0F9ADD9A">
      <w:start w:val="1"/>
      <w:numFmt w:val="bullet"/>
      <w:lvlText w:val="•"/>
      <w:lvlJc w:val="left"/>
      <w:pPr>
        <w:ind w:left="4110" w:hanging="708"/>
      </w:pPr>
      <w:rPr>
        <w:rFonts w:hint="default"/>
      </w:rPr>
    </w:lvl>
    <w:lvl w:ilvl="5" w:tplc="F036E106">
      <w:start w:val="1"/>
      <w:numFmt w:val="bullet"/>
      <w:lvlText w:val="•"/>
      <w:lvlJc w:val="left"/>
      <w:pPr>
        <w:ind w:left="4935" w:hanging="708"/>
      </w:pPr>
      <w:rPr>
        <w:rFonts w:hint="default"/>
      </w:rPr>
    </w:lvl>
    <w:lvl w:ilvl="6" w:tplc="4D26FE10">
      <w:start w:val="1"/>
      <w:numFmt w:val="bullet"/>
      <w:lvlText w:val="•"/>
      <w:lvlJc w:val="left"/>
      <w:pPr>
        <w:ind w:left="5760" w:hanging="708"/>
      </w:pPr>
      <w:rPr>
        <w:rFonts w:hint="default"/>
      </w:rPr>
    </w:lvl>
    <w:lvl w:ilvl="7" w:tplc="65EA3006">
      <w:start w:val="1"/>
      <w:numFmt w:val="bullet"/>
      <w:lvlText w:val="•"/>
      <w:lvlJc w:val="left"/>
      <w:pPr>
        <w:ind w:left="6585" w:hanging="708"/>
      </w:pPr>
      <w:rPr>
        <w:rFonts w:hint="default"/>
      </w:rPr>
    </w:lvl>
    <w:lvl w:ilvl="8" w:tplc="DDE09CC6">
      <w:start w:val="1"/>
      <w:numFmt w:val="bullet"/>
      <w:lvlText w:val="•"/>
      <w:lvlJc w:val="left"/>
      <w:pPr>
        <w:ind w:left="7410" w:hanging="708"/>
      </w:pPr>
      <w:rPr>
        <w:rFonts w:hint="default"/>
      </w:rPr>
    </w:lvl>
  </w:abstractNum>
  <w:abstractNum w:abstractNumId="38" w15:restartNumberingAfterBreak="0">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32645E9"/>
    <w:multiLevelType w:val="hybridMultilevel"/>
    <w:tmpl w:val="35042FA0"/>
    <w:lvl w:ilvl="0" w:tplc="773C97E6">
      <w:start w:val="1"/>
      <w:numFmt w:val="lowerLetter"/>
      <w:lvlText w:val="%1."/>
      <w:lvlJc w:val="left"/>
      <w:pPr>
        <w:ind w:left="720" w:hanging="360"/>
      </w:pPr>
      <w:rPr>
        <w:rFonts w:ascii="Arial" w:eastAsia="Calibri" w:hAnsi="Arial" w:cs="Arial"/>
        <w:b/>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57431CA"/>
    <w:multiLevelType w:val="hybridMultilevel"/>
    <w:tmpl w:val="2C5E560A"/>
    <w:lvl w:ilvl="0" w:tplc="E6C4A7CC">
      <w:start w:val="1"/>
      <w:numFmt w:val="lowerRoman"/>
      <w:lvlText w:val="(%1)"/>
      <w:lvlJc w:val="left"/>
      <w:pPr>
        <w:ind w:left="862" w:hanging="720"/>
      </w:pPr>
      <w:rPr>
        <w:rFonts w:hint="default"/>
      </w:rPr>
    </w:lvl>
    <w:lvl w:ilvl="1" w:tplc="9676C9FC">
      <w:start w:val="1"/>
      <w:numFmt w:val="decimal"/>
      <w:lvlText w:val="%2."/>
      <w:lvlJc w:val="left"/>
      <w:pPr>
        <w:ind w:left="1199" w:hanging="360"/>
      </w:pPr>
      <w:rPr>
        <w:rFonts w:hint="default"/>
      </w:rPr>
    </w:lvl>
    <w:lvl w:ilvl="2" w:tplc="240A001B">
      <w:start w:val="1"/>
      <w:numFmt w:val="lowerRoman"/>
      <w:lvlText w:val="%3."/>
      <w:lvlJc w:val="right"/>
      <w:pPr>
        <w:ind w:left="1919" w:hanging="180"/>
      </w:pPr>
    </w:lvl>
    <w:lvl w:ilvl="3" w:tplc="240A000F" w:tentative="1">
      <w:start w:val="1"/>
      <w:numFmt w:val="decimal"/>
      <w:lvlText w:val="%4."/>
      <w:lvlJc w:val="left"/>
      <w:pPr>
        <w:ind w:left="2639" w:hanging="360"/>
      </w:pPr>
    </w:lvl>
    <w:lvl w:ilvl="4" w:tplc="240A0019" w:tentative="1">
      <w:start w:val="1"/>
      <w:numFmt w:val="lowerLetter"/>
      <w:lvlText w:val="%5."/>
      <w:lvlJc w:val="left"/>
      <w:pPr>
        <w:ind w:left="3359" w:hanging="360"/>
      </w:pPr>
    </w:lvl>
    <w:lvl w:ilvl="5" w:tplc="240A001B" w:tentative="1">
      <w:start w:val="1"/>
      <w:numFmt w:val="lowerRoman"/>
      <w:lvlText w:val="%6."/>
      <w:lvlJc w:val="right"/>
      <w:pPr>
        <w:ind w:left="4079" w:hanging="180"/>
      </w:pPr>
    </w:lvl>
    <w:lvl w:ilvl="6" w:tplc="240A000F" w:tentative="1">
      <w:start w:val="1"/>
      <w:numFmt w:val="decimal"/>
      <w:lvlText w:val="%7."/>
      <w:lvlJc w:val="left"/>
      <w:pPr>
        <w:ind w:left="4799" w:hanging="360"/>
      </w:pPr>
    </w:lvl>
    <w:lvl w:ilvl="7" w:tplc="240A0019" w:tentative="1">
      <w:start w:val="1"/>
      <w:numFmt w:val="lowerLetter"/>
      <w:lvlText w:val="%8."/>
      <w:lvlJc w:val="left"/>
      <w:pPr>
        <w:ind w:left="5519" w:hanging="360"/>
      </w:pPr>
    </w:lvl>
    <w:lvl w:ilvl="8" w:tplc="240A001B" w:tentative="1">
      <w:start w:val="1"/>
      <w:numFmt w:val="lowerRoman"/>
      <w:lvlText w:val="%9."/>
      <w:lvlJc w:val="right"/>
      <w:pPr>
        <w:ind w:left="6239" w:hanging="180"/>
      </w:pPr>
    </w:lvl>
  </w:abstractNum>
  <w:abstractNum w:abstractNumId="41" w15:restartNumberingAfterBreak="0">
    <w:nsid w:val="76381F8B"/>
    <w:multiLevelType w:val="singleLevel"/>
    <w:tmpl w:val="98CA0F32"/>
    <w:lvl w:ilvl="0">
      <w:start w:val="1"/>
      <w:numFmt w:val="lowerLetter"/>
      <w:lvlText w:val="%1."/>
      <w:lvlJc w:val="left"/>
      <w:pPr>
        <w:tabs>
          <w:tab w:val="num" w:pos="360"/>
        </w:tabs>
        <w:ind w:left="360" w:hanging="360"/>
      </w:pPr>
      <w:rPr>
        <w:rFonts w:hint="default"/>
      </w:rPr>
    </w:lvl>
  </w:abstractNum>
  <w:abstractNum w:abstractNumId="42" w15:restartNumberingAfterBreak="0">
    <w:nsid w:val="764628EC"/>
    <w:multiLevelType w:val="multilevel"/>
    <w:tmpl w:val="EE749B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7DD2F16"/>
    <w:multiLevelType w:val="hybridMultilevel"/>
    <w:tmpl w:val="2E2A6DF6"/>
    <w:lvl w:ilvl="0" w:tplc="240A0001">
      <w:start w:val="1"/>
      <w:numFmt w:val="bullet"/>
      <w:lvlText w:val=""/>
      <w:lvlJc w:val="left"/>
      <w:pPr>
        <w:ind w:left="786" w:hanging="360"/>
      </w:pPr>
      <w:rPr>
        <w:rFonts w:ascii="Symbol" w:hAnsi="Symbol"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4" w15:restartNumberingAfterBreak="0">
    <w:nsid w:val="7AC77EA7"/>
    <w:multiLevelType w:val="hybridMultilevel"/>
    <w:tmpl w:val="A19C53FC"/>
    <w:lvl w:ilvl="0" w:tplc="AA4A875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D1B398F"/>
    <w:multiLevelType w:val="multilevel"/>
    <w:tmpl w:val="B574DB4C"/>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46" w15:restartNumberingAfterBreak="0">
    <w:nsid w:val="7DA73A71"/>
    <w:multiLevelType w:val="hybridMultilevel"/>
    <w:tmpl w:val="6DEA4D0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8"/>
  </w:num>
  <w:num w:numId="2">
    <w:abstractNumId w:val="28"/>
  </w:num>
  <w:num w:numId="3">
    <w:abstractNumId w:val="35"/>
  </w:num>
  <w:num w:numId="4">
    <w:abstractNumId w:val="40"/>
  </w:num>
  <w:num w:numId="5">
    <w:abstractNumId w:val="37"/>
  </w:num>
  <w:num w:numId="6">
    <w:abstractNumId w:val="34"/>
  </w:num>
  <w:num w:numId="7">
    <w:abstractNumId w:val="12"/>
  </w:num>
  <w:num w:numId="8">
    <w:abstractNumId w:val="9"/>
  </w:num>
  <w:num w:numId="9">
    <w:abstractNumId w:val="19"/>
  </w:num>
  <w:num w:numId="10">
    <w:abstractNumId w:val="23"/>
  </w:num>
  <w:num w:numId="11">
    <w:abstractNumId w:val="31"/>
  </w:num>
  <w:num w:numId="12">
    <w:abstractNumId w:val="14"/>
  </w:num>
  <w:num w:numId="13">
    <w:abstractNumId w:val="20"/>
  </w:num>
  <w:num w:numId="14">
    <w:abstractNumId w:val="6"/>
  </w:num>
  <w:num w:numId="15">
    <w:abstractNumId w:val="10"/>
  </w:num>
  <w:num w:numId="16">
    <w:abstractNumId w:val="21"/>
  </w:num>
  <w:num w:numId="17">
    <w:abstractNumId w:val="1"/>
  </w:num>
  <w:num w:numId="18">
    <w:abstractNumId w:val="0"/>
  </w:num>
  <w:num w:numId="19">
    <w:abstractNumId w:val="17"/>
  </w:num>
  <w:num w:numId="20">
    <w:abstractNumId w:val="45"/>
  </w:num>
  <w:num w:numId="21">
    <w:abstractNumId w:val="8"/>
  </w:num>
  <w:num w:numId="22">
    <w:abstractNumId w:val="22"/>
  </w:num>
  <w:num w:numId="23">
    <w:abstractNumId w:val="27"/>
  </w:num>
  <w:num w:numId="24">
    <w:abstractNumId w:val="25"/>
  </w:num>
  <w:num w:numId="25">
    <w:abstractNumId w:val="3"/>
  </w:num>
  <w:num w:numId="26">
    <w:abstractNumId w:val="36"/>
  </w:num>
  <w:num w:numId="27">
    <w:abstractNumId w:val="41"/>
    <w:lvlOverride w:ilvl="0">
      <w:startOverride w:val="1"/>
    </w:lvlOverride>
  </w:num>
  <w:num w:numId="28">
    <w:abstractNumId w:val="5"/>
  </w:num>
  <w:num w:numId="29">
    <w:abstractNumId w:val="26"/>
  </w:num>
  <w:num w:numId="30">
    <w:abstractNumId w:val="15"/>
  </w:num>
  <w:num w:numId="31">
    <w:abstractNumId w:val="18"/>
  </w:num>
  <w:num w:numId="32">
    <w:abstractNumId w:val="29"/>
  </w:num>
  <w:num w:numId="33">
    <w:abstractNumId w:val="24"/>
  </w:num>
  <w:num w:numId="34">
    <w:abstractNumId w:val="32"/>
  </w:num>
  <w:num w:numId="35">
    <w:abstractNumId w:val="11"/>
  </w:num>
  <w:num w:numId="36">
    <w:abstractNumId w:val="16"/>
  </w:num>
  <w:num w:numId="37">
    <w:abstractNumId w:val="2"/>
  </w:num>
  <w:num w:numId="38">
    <w:abstractNumId w:val="39"/>
  </w:num>
  <w:num w:numId="39">
    <w:abstractNumId w:val="4"/>
  </w:num>
  <w:num w:numId="40">
    <w:abstractNumId w:val="7"/>
  </w:num>
  <w:num w:numId="41">
    <w:abstractNumId w:val="44"/>
  </w:num>
  <w:num w:numId="42">
    <w:abstractNumId w:val="33"/>
  </w:num>
  <w:num w:numId="43">
    <w:abstractNumId w:val="46"/>
  </w:num>
  <w:num w:numId="44">
    <w:abstractNumId w:val="30"/>
  </w:num>
  <w:num w:numId="45">
    <w:abstractNumId w:val="13"/>
  </w:num>
  <w:num w:numId="46">
    <w:abstractNumId w:val="43"/>
  </w:num>
  <w:num w:numId="47">
    <w:abstractNumId w:val="42"/>
  </w:num>
  <w:num w:numId="48">
    <w:abstractNumId w:val="4"/>
  </w:num>
  <w:num w:numId="4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544EF"/>
    <w:rsid w:val="000073F4"/>
    <w:rsid w:val="00050019"/>
    <w:rsid w:val="0019290E"/>
    <w:rsid w:val="002544EF"/>
    <w:rsid w:val="00734785"/>
    <w:rsid w:val="007E1C26"/>
    <w:rsid w:val="007E48AA"/>
    <w:rsid w:val="00834917"/>
    <w:rsid w:val="008665F8"/>
    <w:rsid w:val="0099358A"/>
    <w:rsid w:val="00AE1C08"/>
    <w:rsid w:val="00B7098C"/>
    <w:rsid w:val="00C81637"/>
    <w:rsid w:val="00D23473"/>
    <w:rsid w:val="00D833B2"/>
    <w:rsid w:val="00FF50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5:docId w15:val="{377BFFCD-9FC1-4082-B032-631853299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44E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2544EF"/>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2544EF"/>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2544EF"/>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qFormat/>
    <w:rsid w:val="002544EF"/>
    <w:pPr>
      <w:keepNext/>
      <w:spacing w:before="240" w:after="60"/>
      <w:outlineLvl w:val="3"/>
    </w:pPr>
    <w:rPr>
      <w:rFonts w:ascii="Calibri" w:hAnsi="Calibri"/>
      <w:b/>
      <w:bCs/>
      <w:sz w:val="28"/>
      <w:szCs w:val="28"/>
    </w:rPr>
  </w:style>
  <w:style w:type="paragraph" w:styleId="Ttulo5">
    <w:name w:val="heading 5"/>
    <w:basedOn w:val="Normal"/>
    <w:next w:val="Normal"/>
    <w:link w:val="Ttulo5Car"/>
    <w:uiPriority w:val="9"/>
    <w:semiHidden/>
    <w:unhideWhenUsed/>
    <w:qFormat/>
    <w:rsid w:val="002544EF"/>
    <w:pPr>
      <w:spacing w:before="240" w:after="60"/>
      <w:outlineLvl w:val="4"/>
    </w:pPr>
    <w:rPr>
      <w:rFonts w:ascii="Calibri" w:hAnsi="Calibri"/>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544EF"/>
    <w:rPr>
      <w:rFonts w:ascii="Cambria" w:eastAsia="Times New Roman" w:hAnsi="Cambria" w:cs="Times New Roman"/>
      <w:b/>
      <w:bCs/>
      <w:color w:val="365F91"/>
      <w:sz w:val="28"/>
      <w:szCs w:val="28"/>
      <w:lang w:val="es-ES" w:eastAsia="es-ES"/>
    </w:rPr>
  </w:style>
  <w:style w:type="character" w:customStyle="1" w:styleId="Ttulo2Car">
    <w:name w:val="Título 2 Car"/>
    <w:basedOn w:val="Fuentedeprrafopredeter"/>
    <w:link w:val="Ttulo2"/>
    <w:rsid w:val="002544EF"/>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uiPriority w:val="9"/>
    <w:rsid w:val="002544EF"/>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uiPriority w:val="9"/>
    <w:rsid w:val="002544EF"/>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
    <w:semiHidden/>
    <w:rsid w:val="002544EF"/>
    <w:rPr>
      <w:rFonts w:ascii="Calibri" w:eastAsia="Times New Roman" w:hAnsi="Calibri" w:cs="Times New Roman"/>
      <w:b/>
      <w:bCs/>
      <w:i/>
      <w:iCs/>
      <w:sz w:val="26"/>
      <w:szCs w:val="26"/>
      <w:lang w:val="es-ES" w:eastAsia="es-ES"/>
    </w:rPr>
  </w:style>
  <w:style w:type="paragraph" w:styleId="Textoindependiente3">
    <w:name w:val="Body Text 3"/>
    <w:basedOn w:val="Normal"/>
    <w:link w:val="Textoindependiente3Car"/>
    <w:rsid w:val="002544EF"/>
    <w:pPr>
      <w:overflowPunct w:val="0"/>
      <w:autoSpaceDE w:val="0"/>
      <w:autoSpaceDN w:val="0"/>
      <w:adjustRightInd w:val="0"/>
      <w:jc w:val="both"/>
      <w:textAlignment w:val="baseline"/>
    </w:pPr>
    <w:rPr>
      <w:rFonts w:ascii="Arial Narrow" w:hAnsi="Arial Narrow"/>
      <w:sz w:val="20"/>
      <w:szCs w:val="20"/>
    </w:rPr>
  </w:style>
  <w:style w:type="character" w:customStyle="1" w:styleId="Textoindependiente3Car">
    <w:name w:val="Texto independiente 3 Car"/>
    <w:basedOn w:val="Fuentedeprrafopredeter"/>
    <w:link w:val="Textoindependiente3"/>
    <w:rsid w:val="002544EF"/>
    <w:rPr>
      <w:rFonts w:ascii="Arial Narrow" w:eastAsia="Times New Roman" w:hAnsi="Arial Narrow" w:cs="Times New Roman"/>
      <w:sz w:val="20"/>
      <w:szCs w:val="20"/>
      <w:lang w:val="es-ES" w:eastAsia="es-ES"/>
    </w:rPr>
  </w:style>
  <w:style w:type="table" w:styleId="Tablaconcuadrcula">
    <w:name w:val="Table Grid"/>
    <w:basedOn w:val="Tablanormal"/>
    <w:uiPriority w:val="59"/>
    <w:rsid w:val="002544E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bitoc">
    <w:name w:val="Tibitoc"/>
    <w:basedOn w:val="Normal"/>
    <w:rsid w:val="002544EF"/>
    <w:pPr>
      <w:jc w:val="center"/>
    </w:pPr>
    <w:rPr>
      <w:rFonts w:ascii="Arial" w:hAnsi="Arial"/>
      <w:b/>
      <w:sz w:val="22"/>
      <w:lang w:val="es-ES_tradnl"/>
    </w:rPr>
  </w:style>
  <w:style w:type="paragraph" w:customStyle="1" w:styleId="MAYUS1">
    <w:name w:val="MAYUS1"/>
    <w:basedOn w:val="Ttulo1"/>
    <w:uiPriority w:val="99"/>
    <w:rsid w:val="002544EF"/>
    <w:pPr>
      <w:keepLines w:val="0"/>
      <w:spacing w:before="0"/>
      <w:ind w:left="360" w:hanging="360"/>
    </w:pPr>
    <w:rPr>
      <w:rFonts w:ascii="Arial Narrow" w:hAnsi="Arial Narrow" w:cs="Arial"/>
      <w:caps/>
      <w:color w:val="auto"/>
      <w:sz w:val="22"/>
      <w:szCs w:val="22"/>
    </w:rPr>
  </w:style>
  <w:style w:type="paragraph" w:customStyle="1" w:styleId="numeral">
    <w:name w:val="numeral"/>
    <w:basedOn w:val="Normal"/>
    <w:link w:val="numeralCar"/>
    <w:rsid w:val="002544EF"/>
    <w:rPr>
      <w:rFonts w:ascii="Arial Narrow" w:hAnsi="Arial Narrow"/>
      <w:b/>
      <w:caps/>
      <w:sz w:val="20"/>
      <w:szCs w:val="20"/>
    </w:rPr>
  </w:style>
  <w:style w:type="character" w:customStyle="1" w:styleId="numeralCar">
    <w:name w:val="numeral Car"/>
    <w:link w:val="numeral"/>
    <w:rsid w:val="002544EF"/>
    <w:rPr>
      <w:rFonts w:ascii="Arial Narrow" w:eastAsia="Times New Roman" w:hAnsi="Arial Narrow" w:cs="Times New Roman"/>
      <w:b/>
      <w:caps/>
      <w:sz w:val="20"/>
      <w:szCs w:val="20"/>
      <w:lang w:val="es-ES" w:eastAsia="es-ES"/>
    </w:rPr>
  </w:style>
  <w:style w:type="paragraph" w:styleId="Textoindependiente">
    <w:name w:val="Body Text"/>
    <w:basedOn w:val="Normal"/>
    <w:link w:val="TextoindependienteCar"/>
    <w:unhideWhenUsed/>
    <w:rsid w:val="002544EF"/>
    <w:pPr>
      <w:spacing w:after="120"/>
    </w:pPr>
  </w:style>
  <w:style w:type="character" w:customStyle="1" w:styleId="TextoindependienteCar">
    <w:name w:val="Texto independiente Car"/>
    <w:basedOn w:val="Fuentedeprrafopredeter"/>
    <w:link w:val="Textoindependiente"/>
    <w:rsid w:val="002544EF"/>
    <w:rPr>
      <w:rFonts w:ascii="Times New Roman" w:eastAsia="Times New Roman" w:hAnsi="Times New Roman" w:cs="Times New Roman"/>
      <w:sz w:val="24"/>
      <w:szCs w:val="24"/>
      <w:lang w:val="es-ES" w:eastAsia="es-ES"/>
    </w:rPr>
  </w:style>
  <w:style w:type="character" w:styleId="Hipervnculo">
    <w:name w:val="Hyperlink"/>
    <w:uiPriority w:val="99"/>
    <w:rsid w:val="002544EF"/>
    <w:rPr>
      <w:color w:val="0000FF"/>
      <w:u w:val="single"/>
    </w:rPr>
  </w:style>
  <w:style w:type="paragraph" w:styleId="Sangradetextonormal">
    <w:name w:val="Body Text Indent"/>
    <w:basedOn w:val="Normal"/>
    <w:link w:val="SangradetextonormalCar"/>
    <w:rsid w:val="002544EF"/>
    <w:pPr>
      <w:spacing w:after="120"/>
      <w:ind w:left="283"/>
    </w:pPr>
  </w:style>
  <w:style w:type="character" w:customStyle="1" w:styleId="SangradetextonormalCar">
    <w:name w:val="Sangría de texto normal Car"/>
    <w:basedOn w:val="Fuentedeprrafopredeter"/>
    <w:link w:val="Sangradetextonormal"/>
    <w:rsid w:val="002544EF"/>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2544EF"/>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uiPriority w:val="99"/>
    <w:rsid w:val="002544EF"/>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2544EF"/>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2544EF"/>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2544EF"/>
    <w:rPr>
      <w:rFonts w:ascii="Tahoma" w:hAnsi="Tahoma"/>
      <w:sz w:val="16"/>
      <w:szCs w:val="16"/>
    </w:rPr>
  </w:style>
  <w:style w:type="character" w:customStyle="1" w:styleId="TextodegloboCar">
    <w:name w:val="Texto de globo Car"/>
    <w:basedOn w:val="Fuentedeprrafopredeter"/>
    <w:link w:val="Textodeglobo"/>
    <w:uiPriority w:val="99"/>
    <w:semiHidden/>
    <w:rsid w:val="002544EF"/>
    <w:rPr>
      <w:rFonts w:ascii="Tahoma" w:eastAsia="Times New Roman" w:hAnsi="Tahoma" w:cs="Times New Roman"/>
      <w:sz w:val="16"/>
      <w:szCs w:val="16"/>
      <w:lang w:val="es-ES" w:eastAsia="es-ES"/>
    </w:rPr>
  </w:style>
  <w:style w:type="paragraph" w:customStyle="1" w:styleId="western">
    <w:name w:val="western"/>
    <w:basedOn w:val="Normal"/>
    <w:uiPriority w:val="99"/>
    <w:rsid w:val="002544EF"/>
    <w:pPr>
      <w:spacing w:before="100" w:beforeAutospacing="1"/>
      <w:jc w:val="both"/>
    </w:pPr>
    <w:rPr>
      <w:rFonts w:ascii="Arial" w:hAnsi="Arial" w:cs="Arial"/>
    </w:rPr>
  </w:style>
  <w:style w:type="paragraph" w:customStyle="1" w:styleId="Subcaptulo">
    <w:name w:val="Subcapítulo"/>
    <w:basedOn w:val="Normal"/>
    <w:rsid w:val="002544EF"/>
    <w:pPr>
      <w:tabs>
        <w:tab w:val="num" w:pos="420"/>
        <w:tab w:val="num" w:pos="2160"/>
      </w:tabs>
      <w:autoSpaceDE w:val="0"/>
      <w:autoSpaceDN w:val="0"/>
      <w:spacing w:after="120"/>
      <w:ind w:left="420" w:hanging="420"/>
      <w:jc w:val="center"/>
    </w:pPr>
    <w:rPr>
      <w:rFonts w:ascii="Verdana" w:hAnsi="Verdana"/>
      <w:b/>
      <w:lang w:val="es-ES_tradnl"/>
    </w:rPr>
  </w:style>
  <w:style w:type="paragraph" w:customStyle="1" w:styleId="Textosinformato1">
    <w:name w:val="Texto sin formato1"/>
    <w:basedOn w:val="Normal"/>
    <w:uiPriority w:val="99"/>
    <w:rsid w:val="002544EF"/>
    <w:rPr>
      <w:rFonts w:ascii="Courier New" w:hAnsi="Courier New"/>
      <w:sz w:val="20"/>
      <w:szCs w:val="20"/>
    </w:rPr>
  </w:style>
  <w:style w:type="paragraph" w:customStyle="1" w:styleId="MAYUS">
    <w:name w:val="MAYUS"/>
    <w:basedOn w:val="Ttulo4"/>
    <w:uiPriority w:val="99"/>
    <w:rsid w:val="002544EF"/>
    <w:pPr>
      <w:numPr>
        <w:numId w:val="2"/>
      </w:num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p9">
    <w:name w:val="p9"/>
    <w:basedOn w:val="Normal"/>
    <w:rsid w:val="002544EF"/>
    <w:pPr>
      <w:widowControl w:val="0"/>
      <w:tabs>
        <w:tab w:val="left" w:pos="720"/>
      </w:tabs>
      <w:spacing w:line="280" w:lineRule="atLeast"/>
      <w:jc w:val="both"/>
    </w:pPr>
    <w:rPr>
      <w:szCs w:val="20"/>
      <w:lang w:val="en-US"/>
    </w:rPr>
  </w:style>
  <w:style w:type="character" w:styleId="Refdecomentario">
    <w:name w:val="annotation reference"/>
    <w:unhideWhenUsed/>
    <w:rsid w:val="002544EF"/>
    <w:rPr>
      <w:sz w:val="16"/>
      <w:szCs w:val="16"/>
    </w:rPr>
  </w:style>
  <w:style w:type="paragraph" w:styleId="Textocomentario">
    <w:name w:val="annotation text"/>
    <w:basedOn w:val="Normal"/>
    <w:link w:val="TextocomentarioCar"/>
    <w:uiPriority w:val="99"/>
    <w:unhideWhenUsed/>
    <w:rsid w:val="002544EF"/>
    <w:rPr>
      <w:sz w:val="20"/>
      <w:szCs w:val="20"/>
    </w:rPr>
  </w:style>
  <w:style w:type="character" w:customStyle="1" w:styleId="TextocomentarioCar">
    <w:name w:val="Texto comentario Car"/>
    <w:basedOn w:val="Fuentedeprrafopredeter"/>
    <w:link w:val="Textocomentario"/>
    <w:uiPriority w:val="99"/>
    <w:rsid w:val="002544E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2544EF"/>
    <w:rPr>
      <w:b/>
      <w:bCs/>
    </w:rPr>
  </w:style>
  <w:style w:type="character" w:customStyle="1" w:styleId="AsuntodelcomentarioCar">
    <w:name w:val="Asunto del comentario Car"/>
    <w:basedOn w:val="TextocomentarioCar"/>
    <w:link w:val="Asuntodelcomentario"/>
    <w:uiPriority w:val="99"/>
    <w:semiHidden/>
    <w:rsid w:val="002544EF"/>
    <w:rPr>
      <w:rFonts w:ascii="Times New Roman" w:eastAsia="Times New Roman" w:hAnsi="Times New Roman" w:cs="Times New Roman"/>
      <w:b/>
      <w:bCs/>
      <w:sz w:val="20"/>
      <w:szCs w:val="20"/>
      <w:lang w:val="es-ES" w:eastAsia="es-ES"/>
    </w:rPr>
  </w:style>
  <w:style w:type="paragraph" w:styleId="Puesto">
    <w:name w:val="Title"/>
    <w:aliases w:val="Títulos Principales sin numeración,AL Título,Título AL"/>
    <w:basedOn w:val="Normal"/>
    <w:link w:val="PuestoCar"/>
    <w:qFormat/>
    <w:rsid w:val="002544EF"/>
    <w:pPr>
      <w:overflowPunct w:val="0"/>
      <w:autoSpaceDE w:val="0"/>
      <w:autoSpaceDN w:val="0"/>
      <w:adjustRightInd w:val="0"/>
      <w:jc w:val="center"/>
      <w:textAlignment w:val="baseline"/>
    </w:pPr>
    <w:rPr>
      <w:rFonts w:ascii="Arial Narrow" w:hAnsi="Arial Narrow"/>
      <w:b/>
      <w:sz w:val="22"/>
      <w:szCs w:val="20"/>
      <w:lang w:val="es-MX"/>
    </w:rPr>
  </w:style>
  <w:style w:type="character" w:customStyle="1" w:styleId="PuestoCar">
    <w:name w:val="Puesto Car"/>
    <w:aliases w:val="Títulos Principales sin numeración Car,AL Título Car,Título AL Car"/>
    <w:basedOn w:val="Fuentedeprrafopredeter"/>
    <w:link w:val="Puesto"/>
    <w:rsid w:val="002544EF"/>
    <w:rPr>
      <w:rFonts w:ascii="Arial Narrow" w:eastAsia="Times New Roman" w:hAnsi="Arial Narrow" w:cs="Times New Roman"/>
      <w:b/>
      <w:szCs w:val="20"/>
      <w:lang w:val="es-MX"/>
    </w:rPr>
  </w:style>
  <w:style w:type="paragraph" w:customStyle="1" w:styleId="Default">
    <w:name w:val="Default"/>
    <w:link w:val="DefaultCar"/>
    <w:uiPriority w:val="99"/>
    <w:rsid w:val="002544EF"/>
    <w:pPr>
      <w:autoSpaceDE w:val="0"/>
      <w:autoSpaceDN w:val="0"/>
      <w:adjustRightInd w:val="0"/>
      <w:spacing w:after="0" w:line="240" w:lineRule="auto"/>
    </w:pPr>
    <w:rPr>
      <w:rFonts w:ascii="Arial" w:eastAsia="Calibri" w:hAnsi="Arial" w:cs="Times New Roman"/>
      <w:color w:val="000000"/>
      <w:sz w:val="24"/>
      <w:szCs w:val="24"/>
      <w:lang w:eastAsia="es-CO"/>
    </w:rPr>
  </w:style>
  <w:style w:type="table" w:customStyle="1" w:styleId="TableNormal">
    <w:name w:val="Table Normal"/>
    <w:uiPriority w:val="2"/>
    <w:semiHidden/>
    <w:unhideWhenUsed/>
    <w:qFormat/>
    <w:rsid w:val="002544E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544EF"/>
    <w:pPr>
      <w:widowControl w:val="0"/>
    </w:pPr>
    <w:rPr>
      <w:rFonts w:ascii="Calibri" w:eastAsia="Calibri" w:hAnsi="Calibri"/>
      <w:sz w:val="22"/>
      <w:szCs w:val="22"/>
      <w:lang w:val="en-US" w:eastAsia="en-US"/>
    </w:rPr>
  </w:style>
  <w:style w:type="paragraph" w:styleId="TDC3">
    <w:name w:val="toc 3"/>
    <w:basedOn w:val="Normal"/>
    <w:uiPriority w:val="39"/>
    <w:qFormat/>
    <w:rsid w:val="002544EF"/>
    <w:pPr>
      <w:widowControl w:val="0"/>
      <w:spacing w:before="34"/>
      <w:ind w:left="982" w:hanging="480"/>
    </w:pPr>
    <w:rPr>
      <w:rFonts w:ascii="Arial" w:eastAsia="Arial" w:hAnsi="Arial"/>
      <w:sz w:val="20"/>
      <w:szCs w:val="20"/>
      <w:lang w:val="en-US" w:eastAsia="en-US"/>
    </w:rPr>
  </w:style>
  <w:style w:type="paragraph" w:styleId="NormalWeb">
    <w:name w:val="Normal (Web)"/>
    <w:basedOn w:val="Normal"/>
    <w:uiPriority w:val="99"/>
    <w:rsid w:val="002544EF"/>
    <w:pPr>
      <w:spacing w:before="100" w:beforeAutospacing="1" w:after="100" w:afterAutospacing="1"/>
    </w:pPr>
  </w:style>
  <w:style w:type="character" w:customStyle="1" w:styleId="Listavistosa-nfasis1Car">
    <w:name w:val="Lista vistosa - Énfasis 1 Car"/>
    <w:link w:val="Listavistosa-nfasis1"/>
    <w:uiPriority w:val="34"/>
    <w:rsid w:val="002544EF"/>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rsid w:val="002544EF"/>
    <w:pPr>
      <w:widowControl w:val="0"/>
      <w:tabs>
        <w:tab w:val="left" w:pos="378"/>
        <w:tab w:val="right" w:leader="dot" w:pos="8931"/>
      </w:tabs>
      <w:spacing w:before="31"/>
      <w:ind w:left="284" w:right="128"/>
      <w:jc w:val="both"/>
    </w:pPr>
  </w:style>
  <w:style w:type="paragraph" w:styleId="TDC2">
    <w:name w:val="toc 2"/>
    <w:basedOn w:val="Normal"/>
    <w:next w:val="Normal"/>
    <w:autoRedefine/>
    <w:uiPriority w:val="39"/>
    <w:unhideWhenUsed/>
    <w:rsid w:val="002544EF"/>
    <w:pPr>
      <w:ind w:left="240"/>
    </w:pPr>
  </w:style>
  <w:style w:type="character" w:styleId="Nmerodepgina">
    <w:name w:val="page number"/>
    <w:rsid w:val="002544EF"/>
  </w:style>
  <w:style w:type="paragraph" w:customStyle="1" w:styleId="Encabezadodetabladecontenido">
    <w:name w:val="Encabezado de tabla de contenido"/>
    <w:basedOn w:val="Ttulo1"/>
    <w:next w:val="Normal"/>
    <w:uiPriority w:val="39"/>
    <w:unhideWhenUsed/>
    <w:qFormat/>
    <w:rsid w:val="002544EF"/>
    <w:pPr>
      <w:spacing w:before="240" w:line="259" w:lineRule="auto"/>
      <w:outlineLvl w:val="9"/>
    </w:pPr>
    <w:rPr>
      <w:rFonts w:ascii="Calibri Light" w:hAnsi="Calibri Light"/>
      <w:b w:val="0"/>
      <w:bCs w:val="0"/>
      <w:color w:val="2E74B5"/>
      <w:sz w:val="32"/>
      <w:szCs w:val="32"/>
      <w:lang w:val="es-CO" w:eastAsia="es-CO"/>
    </w:rPr>
  </w:style>
  <w:style w:type="paragraph" w:styleId="Prrafodelista">
    <w:name w:val="List Paragraph"/>
    <w:aliases w:val="Bullet List,FooterText,numbered,List Paragraph1,Paragraphe de liste1,lp1,Párrafo de lista4,NORMAL,Lista vistosa - Énfasis 12,Párrafo de lista2"/>
    <w:basedOn w:val="Normal"/>
    <w:link w:val="PrrafodelistaCar"/>
    <w:uiPriority w:val="34"/>
    <w:qFormat/>
    <w:rsid w:val="002544EF"/>
    <w:pPr>
      <w:ind w:left="720"/>
      <w:contextualSpacing/>
    </w:p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
    <w:link w:val="Prrafodelista"/>
    <w:uiPriority w:val="34"/>
    <w:rsid w:val="002544EF"/>
    <w:rPr>
      <w:rFonts w:ascii="Times New Roman" w:eastAsia="Times New Roman" w:hAnsi="Times New Roman" w:cs="Times New Roman"/>
      <w:sz w:val="24"/>
      <w:szCs w:val="24"/>
      <w:lang w:val="es-ES" w:eastAsia="es-ES"/>
    </w:rPr>
  </w:style>
  <w:style w:type="paragraph" w:customStyle="1" w:styleId="TtuloCarCarCar">
    <w:name w:val="Título Car Car Car"/>
    <w:aliases w:val="Título Car Car Car Car,Título Car Car Car Car Car"/>
    <w:basedOn w:val="Normal"/>
    <w:next w:val="Puesto"/>
    <w:qFormat/>
    <w:rsid w:val="002544EF"/>
    <w:pPr>
      <w:overflowPunct w:val="0"/>
      <w:autoSpaceDE w:val="0"/>
      <w:autoSpaceDN w:val="0"/>
      <w:adjustRightInd w:val="0"/>
      <w:jc w:val="center"/>
      <w:textAlignment w:val="baseline"/>
    </w:pPr>
    <w:rPr>
      <w:rFonts w:ascii="Arial Narrow" w:hAnsi="Arial Narrow"/>
      <w:b/>
      <w:sz w:val="22"/>
      <w:szCs w:val="20"/>
      <w:lang w:val="es-MX"/>
    </w:rPr>
  </w:style>
  <w:style w:type="character" w:customStyle="1" w:styleId="SinespaciadoCar">
    <w:name w:val="Sin espaciado Car"/>
    <w:link w:val="Sinespaciado"/>
    <w:uiPriority w:val="99"/>
    <w:locked/>
    <w:rsid w:val="002544EF"/>
    <w:rPr>
      <w:rFonts w:ascii="Calibri" w:eastAsia="Calibri" w:hAnsi="Calibri" w:cs="Times New Roman"/>
      <w:sz w:val="20"/>
      <w:szCs w:val="20"/>
      <w:lang w:eastAsia="es-CO"/>
    </w:rPr>
  </w:style>
  <w:style w:type="paragraph" w:styleId="Sinespaciado">
    <w:name w:val="No Spacing"/>
    <w:basedOn w:val="Normal"/>
    <w:link w:val="SinespaciadoCar"/>
    <w:uiPriority w:val="99"/>
    <w:qFormat/>
    <w:rsid w:val="002544EF"/>
    <w:rPr>
      <w:rFonts w:ascii="Calibri" w:eastAsia="Calibri" w:hAnsi="Calibri"/>
      <w:sz w:val="20"/>
      <w:szCs w:val="20"/>
      <w:lang w:val="es-CO" w:eastAsia="es-CO"/>
    </w:rPr>
  </w:style>
  <w:style w:type="character" w:customStyle="1" w:styleId="DefaultCar">
    <w:name w:val="Default Car"/>
    <w:link w:val="Default"/>
    <w:uiPriority w:val="99"/>
    <w:locked/>
    <w:rsid w:val="002544EF"/>
    <w:rPr>
      <w:rFonts w:ascii="Arial" w:eastAsia="Calibri" w:hAnsi="Arial" w:cs="Times New Roman"/>
      <w:color w:val="000000"/>
      <w:sz w:val="24"/>
      <w:szCs w:val="24"/>
      <w:lang w:eastAsia="es-CO"/>
    </w:rPr>
  </w:style>
  <w:style w:type="table" w:styleId="Listavistosa-nfasis1">
    <w:name w:val="Colorful List Accent 1"/>
    <w:basedOn w:val="Tablanormal"/>
    <w:link w:val="Listavistosa-nfasis1Car"/>
    <w:uiPriority w:val="34"/>
    <w:rsid w:val="002544EF"/>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487</Words>
  <Characters>2776</Characters>
  <Application>Microsoft Office Word</Application>
  <DocSecurity>0</DocSecurity>
  <Lines>23</Lines>
  <Paragraphs>6</Paragraphs>
  <ScaleCrop>false</ScaleCrop>
  <Company> </Company>
  <LinksUpToDate>false</LinksUpToDate>
  <CharactersWithSpaces>3257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victor.rojas</dc:creator>
  <cp:lastModifiedBy>PD. MARCO AURELIO GOMEZ RAMOS</cp:lastModifiedBy>
  <cp:revision>8</cp:revision>
  <dcterms:created xsi:type="dcterms:W3CDTF">2017-11-21T18:37:00Z</dcterms:created>
  <dcterms:modified xsi:type="dcterms:W3CDTF">2018-03-07T20:00:00Z</dcterms:modified>
</cp:coreProperties>
</file>