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E680" w14:textId="1751CCF6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6674D1">
        <w:rPr>
          <w:rFonts w:ascii="Arial" w:hAnsi="Arial" w:cs="Arial"/>
        </w:rPr>
        <w:t>Marzo 9</w:t>
      </w:r>
      <w:r w:rsidR="00E1726E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6674D1">
        <w:rPr>
          <w:rFonts w:ascii="Arial" w:hAnsi="Arial" w:cs="Arial"/>
        </w:rPr>
        <w:t>4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63F45BD5" w:rsidR="00F8544C" w:rsidRDefault="00110E72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</w:t>
      </w:r>
    </w:p>
    <w:p w14:paraId="158456F6" w14:textId="755159BD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602CA32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6674D1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6674D1">
        <w:rPr>
          <w:rFonts w:ascii="Arial" w:hAnsi="Arial" w:cs="Arial"/>
        </w:rPr>
        <w:t>4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2362017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6674D1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6674D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6674D1">
        <w:rPr>
          <w:rFonts w:ascii="Arial" w:hAnsi="Arial" w:cs="Arial"/>
          <w:shd w:val="clear" w:color="auto" w:fill="F2F2F2" w:themeFill="background1" w:themeFillShade="F2"/>
        </w:rPr>
        <w:t>Febrero</w:t>
      </w:r>
      <w:r w:rsidR="00E1726E" w:rsidRPr="00E172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936E220" w14:textId="4358E36B" w:rsidR="00F8544C" w:rsidRPr="006674D1" w:rsidRDefault="006674D1" w:rsidP="00F8544C">
      <w:pPr>
        <w:jc w:val="both"/>
        <w:rPr>
          <w:rFonts w:ascii="Arial" w:hAnsi="Arial" w:cs="Arial"/>
        </w:rPr>
      </w:pPr>
      <w:r w:rsidRPr="006674D1">
        <w:rPr>
          <w:rFonts w:ascii="Arial" w:hAnsi="Arial" w:cs="Arial"/>
        </w:rPr>
        <w:t>P</w:t>
      </w:r>
      <w:r w:rsidRPr="006674D1">
        <w:rPr>
          <w:rFonts w:ascii="Arial" w:hAnsi="Arial" w:cs="Arial"/>
        </w:rPr>
        <w:t>restación de servicios profesionales altamente especializados en materia de economía y regulación de mercados de telecomunicaciones, para apoyar el desarrollo de proyectos regulatorios y demás actividades que se adelantan enmarcados en el Plan de Acción de la Entidad para el año 2024 y en la Agenda Regulatoria 2024-2025, así como para apoyar el trámite de solución de controversias y de actividades asociadas a la defensa judicial de la CRC, tratándose de procesos judiciales en los que se analicen las decisiones regulatorias proferidas por esta Entidad</w:t>
      </w:r>
      <w:r>
        <w:rPr>
          <w:rFonts w:ascii="Arial" w:hAnsi="Arial" w:cs="Arial"/>
        </w:rPr>
        <w:t>.</w:t>
      </w:r>
    </w:p>
    <w:p w14:paraId="109C0E78" w14:textId="77777777" w:rsidR="006674D1" w:rsidRPr="00F8544C" w:rsidRDefault="006674D1" w:rsidP="00F8544C">
      <w:pPr>
        <w:jc w:val="both"/>
        <w:rPr>
          <w:rFonts w:ascii="Arial" w:hAnsi="Arial" w:cs="Arial"/>
          <w:b/>
          <w:bCs/>
        </w:rPr>
      </w:pPr>
    </w:p>
    <w:p w14:paraId="45BD9A82" w14:textId="47345D8B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6674D1">
        <w:rPr>
          <w:rFonts w:ascii="Arial" w:hAnsi="Arial" w:cs="Arial"/>
          <w:b/>
          <w:bCs/>
          <w:shd w:val="clear" w:color="auto" w:fill="F2F2F2" w:themeFill="background1" w:themeFillShade="F2"/>
        </w:rPr>
        <w:t>Febrero</w:t>
      </w:r>
      <w:r w:rsidR="00BF6765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6674D1">
        <w:rPr>
          <w:rFonts w:ascii="Arial" w:hAnsi="Arial" w:cs="Arial"/>
          <w:b/>
          <w:bCs/>
        </w:rPr>
        <w:t>4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835"/>
        <w:gridCol w:w="1134"/>
        <w:gridCol w:w="2268"/>
        <w:gridCol w:w="1304"/>
      </w:tblGrid>
      <w:tr w:rsidR="00F50627" w:rsidRPr="00F8544C" w14:paraId="30DB4D96" w14:textId="65B63BEC" w:rsidTr="00A91E04">
        <w:trPr>
          <w:trHeight w:val="454"/>
          <w:tblHeader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A91E04" w:rsidRPr="00F8544C" w14:paraId="43B12C36" w14:textId="77777777" w:rsidTr="00A91E04">
        <w:trPr>
          <w:trHeight w:val="1841"/>
          <w:tblHeader/>
          <w:jc w:val="center"/>
        </w:trPr>
        <w:tc>
          <w:tcPr>
            <w:tcW w:w="2122" w:type="dxa"/>
            <w:vMerge w:val="restart"/>
            <w:shd w:val="clear" w:color="auto" w:fill="auto"/>
          </w:tcPr>
          <w:p w14:paraId="7B507D7F" w14:textId="77777777" w:rsidR="00A91E04" w:rsidRPr="00067351" w:rsidRDefault="00A91E04" w:rsidP="00A91E04">
            <w:pPr>
              <w:pStyle w:val="Prrafodelista"/>
              <w:widowControl w:val="0"/>
              <w:numPr>
                <w:ilvl w:val="0"/>
                <w:numId w:val="33"/>
              </w:numPr>
              <w:suppressAutoHyphens w:val="0"/>
              <w:ind w:left="198" w:hanging="198"/>
              <w:rPr>
                <w:rFonts w:ascii="Arial" w:hAnsi="Arial" w:cs="Arial"/>
                <w:sz w:val="18"/>
                <w:szCs w:val="18"/>
              </w:rPr>
            </w:pPr>
            <w:r w:rsidRPr="00067351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 aquellas asociadas con los mercados de servicios fijos y móviles.</w:t>
            </w:r>
          </w:p>
          <w:p w14:paraId="75A20BA6" w14:textId="77777777" w:rsidR="00A91E04" w:rsidRDefault="00A91E04" w:rsidP="00067351">
            <w:pPr>
              <w:pStyle w:val="Prrafodelista"/>
              <w:widowControl w:val="0"/>
              <w:suppressAutoHyphens w:val="0"/>
              <w:ind w:left="19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4663F58" w14:textId="77777777" w:rsidR="00A91E04" w:rsidRDefault="00A91E04" w:rsidP="00CE59AD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0406C3EE" w14:textId="4813042C" w:rsidR="00A91E04" w:rsidRDefault="00A91E04" w:rsidP="00C0521B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4" w:hanging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91004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de medidas regulatorias en servicios móviles</w:t>
            </w:r>
          </w:p>
          <w:p w14:paraId="12D14416" w14:textId="77777777" w:rsidR="00A91E04" w:rsidRPr="00C0521B" w:rsidRDefault="00A91E04" w:rsidP="00EF7126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61634EB" w14:textId="15D8681F" w:rsidR="00A91E04" w:rsidRDefault="00A91E04" w:rsidP="00C0521B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antecedentes y referencias sobre el Test de Replicabilidad Económica (TRE) como una medida regulatoria en mercados móviles</w:t>
            </w:r>
          </w:p>
          <w:p w14:paraId="64A5CDAC" w14:textId="2D73BEDB" w:rsidR="00A91E04" w:rsidRPr="00C0521B" w:rsidRDefault="00A91E04" w:rsidP="00EF7126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918DDD2" w14:textId="77777777" w:rsidR="00A91E04" w:rsidRDefault="00A91E04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7D02EC1" w14:textId="26FD00D2" w:rsidR="00A91E04" w:rsidRPr="00C91004" w:rsidRDefault="00A91E04" w:rsidP="00C0521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17,5</w:t>
            </w:r>
          </w:p>
        </w:tc>
        <w:tc>
          <w:tcPr>
            <w:tcW w:w="2268" w:type="dxa"/>
            <w:shd w:val="clear" w:color="auto" w:fill="auto"/>
          </w:tcPr>
          <w:p w14:paraId="2D7EB08C" w14:textId="77777777" w:rsidR="00A91E04" w:rsidRPr="00FA5725" w:rsidRDefault="00A91E04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653EA494" w14:textId="77777777" w:rsidR="00A91E04" w:rsidRDefault="00A91E04" w:rsidP="007D141B">
            <w:pPr>
              <w:pStyle w:val="Prrafodelista"/>
              <w:numPr>
                <w:ilvl w:val="0"/>
                <w:numId w:val="37"/>
              </w:numPr>
              <w:tabs>
                <w:tab w:val="left" w:pos="945"/>
                <w:tab w:val="left" w:pos="1228"/>
              </w:tabs>
              <w:suppressAutoHyphens w:val="0"/>
              <w:ind w:left="215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Documento con listado de referencias revisadas</w:t>
            </w:r>
          </w:p>
          <w:p w14:paraId="189E71D7" w14:textId="2B234317" w:rsidR="00A91E04" w:rsidRPr="007D141B" w:rsidRDefault="00A91E04" w:rsidP="007D141B">
            <w:pPr>
              <w:pStyle w:val="Prrafodelista"/>
              <w:numPr>
                <w:ilvl w:val="0"/>
                <w:numId w:val="37"/>
              </w:numPr>
              <w:tabs>
                <w:tab w:val="left" w:pos="945"/>
                <w:tab w:val="left" w:pos="1228"/>
              </w:tabs>
              <w:suppressAutoHyphens w:val="0"/>
              <w:ind w:left="215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Presentación con alternativas para dos posibles medidas asociadas a la implementación de un TRE</w:t>
            </w:r>
          </w:p>
        </w:tc>
        <w:tc>
          <w:tcPr>
            <w:tcW w:w="1304" w:type="dxa"/>
            <w:shd w:val="clear" w:color="auto" w:fill="auto"/>
          </w:tcPr>
          <w:p w14:paraId="60AA8783" w14:textId="77777777" w:rsidR="00A91E04" w:rsidRDefault="00A91E04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91D8B9A" w14:textId="77777777" w:rsidR="00A91E04" w:rsidRDefault="00A91E04" w:rsidP="00FA572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118202C6" w14:textId="77777777" w:rsidR="00A91E04" w:rsidRDefault="00A91E04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91E04" w:rsidRPr="00F8544C" w14:paraId="10C2287C" w14:textId="77777777" w:rsidTr="00A91E04">
        <w:trPr>
          <w:trHeight w:val="1841"/>
          <w:tblHeader/>
          <w:jc w:val="center"/>
        </w:trPr>
        <w:tc>
          <w:tcPr>
            <w:tcW w:w="2122" w:type="dxa"/>
            <w:vMerge/>
            <w:shd w:val="clear" w:color="auto" w:fill="auto"/>
          </w:tcPr>
          <w:p w14:paraId="7B9E025B" w14:textId="77777777" w:rsidR="00A91E04" w:rsidRDefault="00A91E04" w:rsidP="00A91E04">
            <w:pPr>
              <w:pStyle w:val="Prrafodelista"/>
              <w:widowControl w:val="0"/>
              <w:suppressAutoHyphens w:val="0"/>
              <w:ind w:left="19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4C39E6CD" w14:textId="77777777" w:rsidR="00A91E04" w:rsidRDefault="00A91E04" w:rsidP="00A91E0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DF04576" w14:textId="6452815E" w:rsidR="00A91E04" w:rsidRDefault="00A91E04" w:rsidP="00A91E04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4" w:hanging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mercados Voz saliente móvil e Internet móvil</w:t>
            </w:r>
          </w:p>
          <w:p w14:paraId="2401D1CC" w14:textId="77777777" w:rsidR="00A91E04" w:rsidRDefault="00A91E04" w:rsidP="00A91E04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4FF79179" w14:textId="77777777" w:rsidR="00A91E04" w:rsidRPr="00A91E04" w:rsidRDefault="00A91E04" w:rsidP="00A91E04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A91E0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antecedentes proyecto en preparación de reuniones realizadas en el periodo</w:t>
            </w:r>
          </w:p>
          <w:p w14:paraId="77CD4787" w14:textId="1D45067C" w:rsidR="00A91E04" w:rsidRPr="00A91E04" w:rsidRDefault="00A91E04" w:rsidP="00A91E0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31337CA" w14:textId="77777777" w:rsidR="00A91E04" w:rsidRDefault="00A91E04" w:rsidP="00A91E04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93E0A98" w14:textId="64581B11" w:rsidR="00A91E04" w:rsidRDefault="00A91E04" w:rsidP="00A91E04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067A6D0F" w14:textId="77777777" w:rsidR="00A91E04" w:rsidRDefault="00A91E04" w:rsidP="00A91E0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C292921" w14:textId="43AF7594" w:rsidR="00A91E04" w:rsidRPr="00BA5C2B" w:rsidRDefault="00A91E04" w:rsidP="00BA5C2B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BA5C2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1F011C17" w14:textId="77777777" w:rsidR="00BA5C2B" w:rsidRDefault="00BA5C2B" w:rsidP="00BA5C2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89F66F7" w14:textId="77777777" w:rsidR="00BA5C2B" w:rsidRDefault="00BA5C2B" w:rsidP="00BA5C2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521BD4DE" w14:textId="77777777" w:rsidR="00BA5C2B" w:rsidRDefault="00BA5C2B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A5C2B" w:rsidRPr="00F8544C" w14:paraId="3E201BFB" w14:textId="77777777" w:rsidTr="00A91E04">
        <w:trPr>
          <w:trHeight w:val="2378"/>
          <w:tblHeader/>
          <w:jc w:val="center"/>
        </w:trPr>
        <w:tc>
          <w:tcPr>
            <w:tcW w:w="2122" w:type="dxa"/>
            <w:vMerge w:val="restart"/>
            <w:shd w:val="clear" w:color="auto" w:fill="auto"/>
          </w:tcPr>
          <w:p w14:paraId="445B73B7" w14:textId="77777777" w:rsidR="00BA5C2B" w:rsidRDefault="00BA5C2B" w:rsidP="00157715">
            <w:pPr>
              <w:pStyle w:val="Prrafodelista"/>
              <w:widowControl w:val="0"/>
              <w:suppressAutoHyphens w:val="0"/>
              <w:ind w:left="198" w:hanging="284"/>
              <w:rPr>
                <w:rFonts w:ascii="Arial" w:hAnsi="Arial" w:cs="Arial"/>
                <w:sz w:val="18"/>
                <w:szCs w:val="18"/>
              </w:rPr>
            </w:pPr>
          </w:p>
          <w:p w14:paraId="03730C46" w14:textId="77777777" w:rsidR="00BA5C2B" w:rsidRPr="00157715" w:rsidRDefault="00BA5C2B" w:rsidP="007D141B">
            <w:pPr>
              <w:pStyle w:val="Prrafodelista"/>
              <w:widowControl w:val="0"/>
              <w:suppressAutoHyphens w:val="0"/>
              <w:ind w:left="198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 </w:t>
            </w:r>
            <w:r w:rsidRPr="00067351">
              <w:rPr>
                <w:rFonts w:ascii="Arial" w:hAnsi="Arial" w:cs="Arial"/>
                <w:sz w:val="18"/>
                <w:szCs w:val="18"/>
              </w:rPr>
              <w:t>Participar en foros y reuniones internas y externas en relación con los temas asignados por los supervisores del contrato</w:t>
            </w:r>
          </w:p>
          <w:p w14:paraId="4B42593A" w14:textId="011EDABC" w:rsidR="00BA5C2B" w:rsidRPr="007D141B" w:rsidRDefault="00BA5C2B" w:rsidP="007D141B"/>
        </w:tc>
        <w:tc>
          <w:tcPr>
            <w:tcW w:w="2835" w:type="dxa"/>
            <w:shd w:val="clear" w:color="auto" w:fill="auto"/>
          </w:tcPr>
          <w:p w14:paraId="3B3AAC55" w14:textId="77777777" w:rsidR="00BA5C2B" w:rsidRPr="000A070F" w:rsidRDefault="00BA5C2B" w:rsidP="000A070F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5ABB5F04" w14:textId="23018EF5" w:rsidR="00BA5C2B" w:rsidRDefault="00BA5C2B" w:rsidP="00157715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4" w:hanging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157715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Reuniones sobre medidas regulatorias en servicios móviles</w:t>
            </w:r>
          </w:p>
          <w:p w14:paraId="17CE2A1F" w14:textId="77777777" w:rsidR="00BA5C2B" w:rsidRPr="00157715" w:rsidRDefault="00BA5C2B" w:rsidP="00391D18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5E383D9F" w14:textId="021C5F93" w:rsidR="00BA5C2B" w:rsidRDefault="00BA5C2B" w:rsidP="00E2373F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Reuniones de discusión con el equipo económico sobre viabilidad de implementación de medidas regulatorias de TRE asociadas a problema no replicabilidad de ofertas en servicios móviles. Reunión en Febrero 21</w:t>
            </w:r>
            <w:r w:rsidR="002F42E8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, febrero 27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y dos reuniones en Febrero 29 de 2024</w:t>
            </w:r>
          </w:p>
          <w:p w14:paraId="47ECC438" w14:textId="01EEE26F" w:rsidR="00BA5C2B" w:rsidRDefault="00BA5C2B" w:rsidP="00E2373F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con equipo económico sobre alcance del Modelo de Separación Contable como insumo para definición de medidas en servicios móviles</w:t>
            </w:r>
            <w:r w:rsidR="00FE46D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. Febrero 28 de 2024.</w:t>
            </w:r>
          </w:p>
          <w:p w14:paraId="4B65E0BC" w14:textId="577B3AFC" w:rsidR="00BA5C2B" w:rsidRPr="00E2373F" w:rsidRDefault="00BA5C2B" w:rsidP="00C0521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7A5079C" w14:textId="77777777" w:rsidR="00BA5C2B" w:rsidRDefault="00BA5C2B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E6B5DE5" w14:textId="5A45FF6C" w:rsidR="00BA5C2B" w:rsidRPr="00C91004" w:rsidRDefault="00494F18" w:rsidP="00C0521B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</w:t>
            </w:r>
            <w:r w:rsidR="00BA5C2B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,5</w:t>
            </w:r>
          </w:p>
        </w:tc>
        <w:tc>
          <w:tcPr>
            <w:tcW w:w="2268" w:type="dxa"/>
            <w:shd w:val="clear" w:color="auto" w:fill="auto"/>
          </w:tcPr>
          <w:p w14:paraId="3802FC63" w14:textId="77777777" w:rsidR="00BA5C2B" w:rsidRDefault="00BA5C2B" w:rsidP="007B3480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                </w:t>
            </w:r>
          </w:p>
          <w:p w14:paraId="17FDEC9E" w14:textId="4329DCA8" w:rsidR="00BA5C2B" w:rsidRDefault="00BA5C2B" w:rsidP="00DD6A14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6A327422" w14:textId="77777777" w:rsidR="00BA5C2B" w:rsidRDefault="00BA5C2B" w:rsidP="007B348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C9E1D3C" w14:textId="77777777" w:rsidR="00BA5C2B" w:rsidRDefault="00BA5C2B" w:rsidP="007B348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036B1563" w14:textId="77777777" w:rsidR="00BA5C2B" w:rsidRDefault="00BA5C2B" w:rsidP="007B348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A5C2B" w:rsidRPr="00F8544C" w14:paraId="2400F182" w14:textId="77777777" w:rsidTr="00A91E04">
        <w:trPr>
          <w:trHeight w:val="2378"/>
          <w:tblHeader/>
          <w:jc w:val="center"/>
        </w:trPr>
        <w:tc>
          <w:tcPr>
            <w:tcW w:w="2122" w:type="dxa"/>
            <w:vMerge/>
            <w:shd w:val="clear" w:color="auto" w:fill="auto"/>
          </w:tcPr>
          <w:p w14:paraId="2F4B9882" w14:textId="77777777" w:rsidR="00BA5C2B" w:rsidRDefault="00BA5C2B" w:rsidP="00BA5C2B">
            <w:pPr>
              <w:pStyle w:val="Prrafodelista"/>
              <w:widowControl w:val="0"/>
              <w:suppressAutoHyphens w:val="0"/>
              <w:ind w:left="198" w:hanging="28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BFBEC3C" w14:textId="77777777" w:rsidR="00BA5C2B" w:rsidRDefault="00BA5C2B" w:rsidP="00BA5C2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6266235F" w14:textId="4BD7AC5B" w:rsidR="00BA5C2B" w:rsidRDefault="00BA5C2B" w:rsidP="00BA5C2B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4" w:hanging="21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A5C2B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Reuniones sobre </w:t>
            </w: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mercados Voz saliente móvil e Internet móvil</w:t>
            </w:r>
          </w:p>
          <w:p w14:paraId="4A8ADFF0" w14:textId="77777777" w:rsidR="00BA5C2B" w:rsidRDefault="00BA5C2B" w:rsidP="00BA5C2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02268CFF" w14:textId="1958D5BC" w:rsidR="00BA5C2B" w:rsidRPr="00BA5C2B" w:rsidRDefault="00BA5C2B" w:rsidP="002F42E8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A5C2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</w:t>
            </w:r>
            <w:r w:rsidR="00494F18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ón</w:t>
            </w:r>
            <w:r w:rsidRPr="00BA5C2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sobre estado y perspectivas del proyecto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, desde el punto de vista económico. Febrero 20</w:t>
            </w:r>
            <w:r w:rsidR="00E8580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2024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69F82B39" w14:textId="77777777" w:rsidR="00BA5C2B" w:rsidRDefault="00BA5C2B" w:rsidP="00BA5C2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BFBB6FB" w14:textId="60440C90" w:rsidR="00BA5C2B" w:rsidRDefault="00494F18" w:rsidP="00BA5C2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A90E2E0" w14:textId="77777777" w:rsidR="00BA5C2B" w:rsidRDefault="00BA5C2B" w:rsidP="00BA5C2B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2A77256" w14:textId="7DD45324" w:rsidR="00BA5C2B" w:rsidRDefault="00BA5C2B" w:rsidP="00BA5C2B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  <w:shd w:val="clear" w:color="auto" w:fill="auto"/>
          </w:tcPr>
          <w:p w14:paraId="171D6B88" w14:textId="77777777" w:rsidR="00BA5C2B" w:rsidRDefault="00BA5C2B" w:rsidP="00BA5C2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EB2FAA0" w14:textId="77777777" w:rsidR="00BA5C2B" w:rsidRDefault="00BA5C2B" w:rsidP="00BA5C2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0CDA0BBC" w14:textId="77777777" w:rsidR="00BA5C2B" w:rsidRDefault="00BA5C2B" w:rsidP="00BA5C2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366A6DAC" w14:textId="77777777" w:rsidR="0068776E" w:rsidRDefault="0068776E" w:rsidP="00E21AB5"/>
    <w:p w14:paraId="062D171F" w14:textId="77777777" w:rsidR="009E39A2" w:rsidRDefault="009E39A2" w:rsidP="00E21AB5"/>
    <w:p w14:paraId="29B927F4" w14:textId="77777777" w:rsidR="00602C62" w:rsidRPr="00F8544C" w:rsidRDefault="00602C62" w:rsidP="00E21AB5"/>
    <w:p w14:paraId="083D1C92" w14:textId="100C9E1B" w:rsidR="00C065F9" w:rsidRPr="00C065F9" w:rsidRDefault="00C065F9" w:rsidP="00FB6B92">
      <w:pPr>
        <w:pStyle w:val="Prrafodelista"/>
        <w:numPr>
          <w:ilvl w:val="0"/>
          <w:numId w:val="33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062EE361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</w:t>
      </w:r>
      <w:r w:rsidR="00824D77">
        <w:rPr>
          <w:rFonts w:ascii="Arial" w:hAnsi="Arial" w:cs="Arial"/>
          <w:color w:val="000000" w:themeColor="text1"/>
        </w:rPr>
        <w:t>simple de tributación</w:t>
      </w:r>
      <w:r w:rsidRPr="00FE593E">
        <w:rPr>
          <w:rFonts w:ascii="Arial" w:hAnsi="Arial" w:cs="Arial"/>
          <w:color w:val="000000" w:themeColor="text1"/>
        </w:rPr>
        <w:t xml:space="preserve">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Factura </w:t>
      </w:r>
      <w:r w:rsidRPr="00D010CF">
        <w:rPr>
          <w:rFonts w:ascii="Arial" w:hAnsi="Arial" w:cs="Arial"/>
          <w:color w:val="000000" w:themeColor="text1"/>
        </w:rPr>
        <w:t>#</w:t>
      </w:r>
      <w:r w:rsidR="00C02664" w:rsidRPr="007C54F0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824D77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93</w:t>
      </w:r>
      <w:r w:rsidR="00A42392" w:rsidRPr="002B5973">
        <w:rPr>
          <w:rFonts w:ascii="Arial" w:hAnsi="Arial" w:cs="Arial"/>
          <w:color w:val="000000" w:themeColor="text1"/>
        </w:rPr>
        <w:t xml:space="preserve"> </w:t>
      </w:r>
      <w:r w:rsidRPr="00D010CF">
        <w:rPr>
          <w:rFonts w:ascii="Arial" w:hAnsi="Arial" w:cs="Arial"/>
          <w:color w:val="000000" w:themeColor="text1"/>
        </w:rPr>
        <w:t>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6674D1">
        <w:rPr>
          <w:rFonts w:ascii="Arial" w:hAnsi="Arial" w:cs="Arial"/>
          <w:color w:val="000000" w:themeColor="text1"/>
        </w:rPr>
        <w:t>4</w:t>
      </w:r>
      <w:r w:rsidR="00FB6B92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7914E377" w14:textId="77777777" w:rsidR="00901ED3" w:rsidRDefault="00901ED3" w:rsidP="00E21AB5">
      <w:pPr>
        <w:jc w:val="both"/>
        <w:rPr>
          <w:rFonts w:ascii="Arial" w:hAnsi="Arial" w:cs="Arial"/>
        </w:rPr>
      </w:pPr>
    </w:p>
    <w:p w14:paraId="6125E481" w14:textId="77777777" w:rsidR="00901ED3" w:rsidRDefault="00901ED3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16038373" w14:textId="77777777" w:rsidR="00B22DB7" w:rsidRDefault="00B22DB7" w:rsidP="00E21AB5">
      <w:pPr>
        <w:jc w:val="both"/>
        <w:rPr>
          <w:rFonts w:ascii="Arial" w:hAnsi="Arial" w:cs="Arial"/>
        </w:rPr>
      </w:pPr>
    </w:p>
    <w:p w14:paraId="5EC4A84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5D3BA59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76B43A6E" w14:textId="25591B78" w:rsidR="00974187" w:rsidRPr="00F8544C" w:rsidRDefault="00D0784E" w:rsidP="00E21AB5">
      <w:pPr>
        <w:jc w:val="both"/>
        <w:rPr>
          <w:rFonts w:ascii="Arial" w:hAnsi="Arial" w:cs="Arial"/>
        </w:rPr>
      </w:pPr>
      <w:r w:rsidRPr="00D0784E">
        <w:rPr>
          <w:rFonts w:ascii="Arial" w:hAnsi="Arial" w:cs="Arial"/>
        </w:rPr>
        <w:drawing>
          <wp:inline distT="0" distB="0" distL="0" distR="0" wp14:anchorId="667F81E4" wp14:editId="44A6E39E">
            <wp:extent cx="1215736" cy="504645"/>
            <wp:effectExtent l="0" t="0" r="3810" b="3810"/>
            <wp:docPr id="546433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339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703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506722D0" w14:textId="77777777" w:rsidR="008C3EE9" w:rsidRDefault="006D0198" w:rsidP="00B95BF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3EA06E8D" w14:textId="77777777" w:rsidR="00253F08" w:rsidRDefault="00253F08" w:rsidP="00B95BF3">
      <w:pPr>
        <w:rPr>
          <w:rFonts w:ascii="Arial" w:hAnsi="Arial" w:cs="Arial"/>
          <w:bCs/>
        </w:rPr>
      </w:pPr>
    </w:p>
    <w:p w14:paraId="306B6945" w14:textId="77777777" w:rsidR="00253F08" w:rsidRDefault="00253F08" w:rsidP="00B95BF3">
      <w:pPr>
        <w:rPr>
          <w:rFonts w:ascii="Arial" w:hAnsi="Arial" w:cs="Arial"/>
          <w:bCs/>
        </w:rPr>
      </w:pPr>
    </w:p>
    <w:p w14:paraId="7088ABBD" w14:textId="18EAB493" w:rsidR="007C54F0" w:rsidRDefault="007C54F0">
      <w:pPr>
        <w:suppressAutoHyphens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6E3287C3" w14:textId="77777777" w:rsidR="008D72D0" w:rsidRDefault="008D72D0" w:rsidP="00B95BF3">
      <w:pPr>
        <w:rPr>
          <w:rFonts w:ascii="Arial" w:hAnsi="Arial" w:cs="Arial"/>
          <w:bCs/>
        </w:rPr>
      </w:pPr>
    </w:p>
    <w:p w14:paraId="42D18747" w14:textId="009B82BF" w:rsidR="002E5EF5" w:rsidRPr="00A51DA8" w:rsidRDefault="002E5EF5" w:rsidP="002E5EF5">
      <w:pPr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t>Anexo. Citas correspondientes a las reuniones realizadas en el periodo</w:t>
      </w:r>
    </w:p>
    <w:p w14:paraId="217D5024" w14:textId="77777777" w:rsidR="00141B87" w:rsidRDefault="00141B87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</w:rPr>
      </w:pPr>
    </w:p>
    <w:p w14:paraId="5DA605DD" w14:textId="245B6E6A" w:rsidR="00141B87" w:rsidRDefault="00141B87" w:rsidP="001C3988">
      <w:pPr>
        <w:pStyle w:val="Prrafodelista"/>
        <w:numPr>
          <w:ilvl w:val="0"/>
          <w:numId w:val="40"/>
        </w:numPr>
        <w:tabs>
          <w:tab w:val="left" w:pos="945"/>
          <w:tab w:val="left" w:pos="1228"/>
        </w:tabs>
        <w:suppressAutoHyphens w:val="0"/>
        <w:ind w:left="426" w:hanging="426"/>
        <w:jc w:val="both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t>Reuniones de discusión con el equipo económico sobre viabilidad de implementación de medidas regulatorias de TRE asociadas a problema no replicabilidad de ofertas en servicios móviles. Reuni</w:t>
      </w:r>
      <w:r w:rsidR="00494F18">
        <w:rPr>
          <w:rFonts w:ascii="Arial" w:eastAsiaTheme="minorHAnsi" w:hAnsi="Arial" w:cs="Arial"/>
          <w:color w:val="000000" w:themeColor="text1"/>
          <w:sz w:val="18"/>
          <w:szCs w:val="18"/>
        </w:rPr>
        <w:t>ones</w:t>
      </w: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t xml:space="preserve"> en Febrero 21</w:t>
      </w:r>
      <w:r w:rsidR="00494F18">
        <w:rPr>
          <w:rFonts w:ascii="Arial" w:eastAsiaTheme="minorHAnsi" w:hAnsi="Arial" w:cs="Arial"/>
          <w:color w:val="000000" w:themeColor="text1"/>
          <w:sz w:val="18"/>
          <w:szCs w:val="18"/>
        </w:rPr>
        <w:t>, Febrero 27</w:t>
      </w: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t xml:space="preserve"> y dos reuniones en Febrero 29 de 2024</w:t>
      </w:r>
    </w:p>
    <w:p w14:paraId="64A93A91" w14:textId="7DF544C9" w:rsidR="00141B87" w:rsidRDefault="00141B87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EE464B4" w14:textId="3103DEED" w:rsidR="00141B87" w:rsidRDefault="00141B87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63FA803" w14:textId="77777777" w:rsidR="00141B87" w:rsidRDefault="00141B87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5F3AF8A" w14:textId="25B44D67" w:rsidR="00FE46DD" w:rsidRDefault="005233BE" w:rsidP="005233BE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5233BE">
        <w:rPr>
          <w:rFonts w:ascii="Arial" w:eastAsiaTheme="minorHAnsi" w:hAnsi="Arial" w:cs="Arial"/>
          <w:color w:val="000000" w:themeColor="text1"/>
          <w:sz w:val="18"/>
          <w:szCs w:val="18"/>
        </w:rPr>
        <w:drawing>
          <wp:inline distT="0" distB="0" distL="0" distR="0" wp14:anchorId="110A1EBF" wp14:editId="24E9D115">
            <wp:extent cx="5612130" cy="5386070"/>
            <wp:effectExtent l="0" t="0" r="1270" b="0"/>
            <wp:docPr id="15089200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92002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38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D2E91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376CEA5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EBE4FDA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B1867DF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DAF5FB4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82D3B36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C5F8190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CC59608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8B852DB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EBC0BB2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97B0FBC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DFEF4D5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4470B50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73EAC52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A3917AC" w14:textId="5AC051AE" w:rsidR="00FE46DD" w:rsidRDefault="005233BE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5233BE">
        <w:rPr>
          <w:rFonts w:ascii="Arial" w:eastAsiaTheme="minorHAnsi" w:hAnsi="Arial" w:cs="Arial"/>
          <w:color w:val="000000" w:themeColor="text1"/>
          <w:sz w:val="18"/>
          <w:szCs w:val="18"/>
        </w:rPr>
        <w:drawing>
          <wp:inline distT="0" distB="0" distL="0" distR="0" wp14:anchorId="1F0A67D7" wp14:editId="6D3E5E99">
            <wp:extent cx="5511800" cy="6057900"/>
            <wp:effectExtent l="0" t="0" r="0" b="0"/>
            <wp:docPr id="12864099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4099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1180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98FF9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A2C8FB9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3FEF714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5F1FAAF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A5134F5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13E4DF0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FDC4D8E" w14:textId="77777777" w:rsidR="00FE46DD" w:rsidRDefault="00FE46DD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A8526E1" w14:textId="77777777" w:rsidR="00494F18" w:rsidRDefault="00494F18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2FACB16" w14:textId="77777777" w:rsidR="00494F18" w:rsidRDefault="00494F18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961D046" w14:textId="77777777" w:rsidR="00494F18" w:rsidRDefault="00494F18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FD1FD0E" w14:textId="77777777" w:rsidR="00494F18" w:rsidRDefault="00494F18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9F73586" w14:textId="77777777" w:rsidR="00494F18" w:rsidRDefault="00494F18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A1FB87D" w14:textId="77777777" w:rsidR="00494F18" w:rsidRDefault="00494F18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613CE5B" w14:textId="77777777" w:rsidR="00141B87" w:rsidRPr="00141B87" w:rsidRDefault="00141B87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21D4111" w14:textId="23ACDF78" w:rsidR="00494F18" w:rsidRDefault="00141B87" w:rsidP="005233BE">
      <w:pPr>
        <w:pStyle w:val="Prrafodelista"/>
        <w:numPr>
          <w:ilvl w:val="0"/>
          <w:numId w:val="40"/>
        </w:numPr>
        <w:tabs>
          <w:tab w:val="left" w:pos="945"/>
          <w:tab w:val="left" w:pos="1228"/>
        </w:tabs>
        <w:suppressAutoHyphens w:val="0"/>
        <w:ind w:left="426" w:hanging="426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lastRenderedPageBreak/>
        <w:t>Reunión con equipo económico sobre alcance del Modelo de Separación Contable como insumo para definición de medidas en servicios móviles</w:t>
      </w:r>
      <w:r w:rsidR="00FE46DD">
        <w:rPr>
          <w:rFonts w:ascii="Arial" w:eastAsiaTheme="minorHAnsi" w:hAnsi="Arial" w:cs="Arial"/>
          <w:color w:val="000000" w:themeColor="text1"/>
          <w:sz w:val="18"/>
          <w:szCs w:val="18"/>
        </w:rPr>
        <w:t xml:space="preserve">. </w:t>
      </w:r>
      <w:r w:rsidR="00FE46DD">
        <w:rPr>
          <w:rFonts w:ascii="Arial" w:eastAsiaTheme="minorHAnsi" w:hAnsi="Arial" w:cs="Arial"/>
          <w:color w:val="000000" w:themeColor="text1"/>
          <w:sz w:val="18"/>
          <w:szCs w:val="18"/>
        </w:rPr>
        <w:t>Febrero 28 de 2024.</w:t>
      </w:r>
    </w:p>
    <w:p w14:paraId="0A86EBF1" w14:textId="77777777" w:rsidR="005233BE" w:rsidRPr="005233BE" w:rsidRDefault="005233BE" w:rsidP="005233BE">
      <w:pPr>
        <w:pStyle w:val="Prrafodelista"/>
        <w:tabs>
          <w:tab w:val="left" w:pos="945"/>
          <w:tab w:val="left" w:pos="1228"/>
        </w:tabs>
        <w:suppressAutoHyphens w:val="0"/>
        <w:ind w:left="426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2DF5146" w14:textId="77777777" w:rsidR="00494F18" w:rsidRDefault="00494F18" w:rsidP="001C3988">
      <w:pPr>
        <w:pStyle w:val="Prrafodelista"/>
        <w:tabs>
          <w:tab w:val="left" w:pos="945"/>
          <w:tab w:val="left" w:pos="1228"/>
        </w:tabs>
        <w:suppressAutoHyphens w:val="0"/>
        <w:ind w:left="426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E131132" w14:textId="1FA5DCDA" w:rsidR="001C3988" w:rsidRDefault="0050035F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50035F">
        <w:rPr>
          <w:rFonts w:ascii="Arial" w:eastAsiaTheme="minorHAnsi" w:hAnsi="Arial" w:cs="Arial"/>
          <w:color w:val="000000" w:themeColor="text1"/>
          <w:sz w:val="18"/>
          <w:szCs w:val="18"/>
        </w:rPr>
        <w:drawing>
          <wp:inline distT="0" distB="0" distL="0" distR="0" wp14:anchorId="3916473A" wp14:editId="4E2BC625">
            <wp:extent cx="5612130" cy="4109720"/>
            <wp:effectExtent l="0" t="0" r="1270" b="5080"/>
            <wp:docPr id="11268012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0125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5007B" w14:textId="77777777" w:rsidR="001C3988" w:rsidRDefault="001C3988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155453E" w14:textId="77777777" w:rsidR="001C3988" w:rsidRDefault="001C3988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FBB097E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2ACF00B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C0FE441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9915516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C42EF23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64C3D10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BF81980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0DF4550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57360DA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54F9376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78A4C3E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49CE80D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2F68AF1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4F45328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823C19F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6549256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A1B9426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85B4B08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C139E5B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DD2C5D1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7AB3238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8ED59F9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15886E5" w14:textId="77777777" w:rsidR="0076514A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FBCB12C" w14:textId="77777777" w:rsidR="0076514A" w:rsidRPr="001C3988" w:rsidRDefault="0076514A" w:rsidP="001C3988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576B612" w14:textId="35A25B61" w:rsidR="00141B87" w:rsidRPr="00141B87" w:rsidRDefault="00141B87" w:rsidP="00141B87">
      <w:pPr>
        <w:pStyle w:val="Prrafodelista"/>
        <w:numPr>
          <w:ilvl w:val="0"/>
          <w:numId w:val="40"/>
        </w:numPr>
        <w:tabs>
          <w:tab w:val="left" w:pos="945"/>
          <w:tab w:val="left" w:pos="1228"/>
        </w:tabs>
        <w:suppressAutoHyphens w:val="0"/>
        <w:ind w:left="426" w:hanging="426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lastRenderedPageBreak/>
        <w:t>Reuni</w:t>
      </w:r>
      <w:r w:rsidR="0076514A">
        <w:rPr>
          <w:rFonts w:ascii="Arial" w:eastAsiaTheme="minorHAnsi" w:hAnsi="Arial" w:cs="Arial"/>
          <w:color w:val="000000" w:themeColor="text1"/>
          <w:sz w:val="18"/>
          <w:szCs w:val="18"/>
        </w:rPr>
        <w:t>ón</w:t>
      </w: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t xml:space="preserve"> sobre estado y perspectivas del proyecto</w:t>
      </w:r>
      <w:r w:rsidR="002F42E8">
        <w:rPr>
          <w:rFonts w:ascii="Arial" w:eastAsiaTheme="minorHAnsi" w:hAnsi="Arial" w:cs="Arial"/>
          <w:color w:val="000000" w:themeColor="text1"/>
          <w:sz w:val="18"/>
          <w:szCs w:val="18"/>
        </w:rPr>
        <w:t xml:space="preserve"> de voz saliente móvil e Internet móvil</w:t>
      </w:r>
      <w:r w:rsidRPr="00141B87">
        <w:rPr>
          <w:rFonts w:ascii="Arial" w:eastAsiaTheme="minorHAnsi" w:hAnsi="Arial" w:cs="Arial"/>
          <w:color w:val="000000" w:themeColor="text1"/>
          <w:sz w:val="18"/>
          <w:szCs w:val="18"/>
        </w:rPr>
        <w:t>, desde el punto de vista económico. Febrero 20 de 2024</w:t>
      </w:r>
    </w:p>
    <w:p w14:paraId="7EE53ED5" w14:textId="77777777" w:rsidR="00141B87" w:rsidRDefault="00141B87" w:rsidP="00141B87">
      <w:pPr>
        <w:pStyle w:val="Prrafodelista"/>
        <w:tabs>
          <w:tab w:val="left" w:pos="945"/>
          <w:tab w:val="left" w:pos="1228"/>
        </w:tabs>
        <w:suppressAutoHyphens w:val="0"/>
        <w:ind w:left="426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39723F2" w14:textId="77777777" w:rsidR="00141B87" w:rsidRPr="00141B87" w:rsidRDefault="00141B87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3FDADD5" w14:textId="7C6DF746" w:rsidR="009F1395" w:rsidRPr="009F1395" w:rsidRDefault="0076514A" w:rsidP="0076514A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  <w:r w:rsidRPr="0076514A"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  <w:drawing>
          <wp:inline distT="0" distB="0" distL="0" distR="0" wp14:anchorId="21B42E4B" wp14:editId="49333B36">
            <wp:extent cx="2188912" cy="4665518"/>
            <wp:effectExtent l="0" t="0" r="0" b="0"/>
            <wp:docPr id="1169638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6389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7127" cy="468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C7A97" w14:textId="2B603F1E" w:rsidR="00E33979" w:rsidRPr="00141B87" w:rsidRDefault="00E33979" w:rsidP="00141B87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EC0852C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38244FCB" w14:textId="77777777" w:rsidR="00E33979" w:rsidRDefault="00E33979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38DD5073" w14:textId="50F39321" w:rsidR="00E33979" w:rsidRDefault="00E33979" w:rsidP="00132A1D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34CCD654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1065E648" w14:textId="1384DEC2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234A8031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2211082E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288D0F1F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33FA450E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52B2E48F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2C89E82F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4110F562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731B6666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58EDD436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24CD3800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0533A60B" w14:textId="77777777" w:rsidR="001D2845" w:rsidRDefault="001D2845" w:rsidP="001D284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b/>
          <w:bCs/>
          <w:color w:val="000000" w:themeColor="text1"/>
          <w:sz w:val="18"/>
          <w:szCs w:val="18"/>
        </w:rPr>
      </w:pPr>
    </w:p>
    <w:p w14:paraId="01492537" w14:textId="6B6285F3" w:rsidR="001657C3" w:rsidRPr="00F073E7" w:rsidRDefault="001657C3" w:rsidP="00F073E7">
      <w:pPr>
        <w:suppressAutoHyphens w:val="0"/>
        <w:rPr>
          <w:rFonts w:ascii="Arial" w:hAnsi="Arial" w:cs="Arial"/>
          <w:bCs/>
        </w:rPr>
      </w:pPr>
    </w:p>
    <w:sectPr w:rsidR="001657C3" w:rsidRPr="00F073E7" w:rsidSect="00F017D9">
      <w:footerReference w:type="even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56F4A" w14:textId="77777777" w:rsidR="00F017D9" w:rsidRDefault="00F017D9" w:rsidP="00F1063F">
      <w:r>
        <w:separator/>
      </w:r>
    </w:p>
  </w:endnote>
  <w:endnote w:type="continuationSeparator" w:id="0">
    <w:p w14:paraId="65B5380D" w14:textId="77777777" w:rsidR="00F017D9" w:rsidRDefault="00F017D9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DD01F" w14:textId="77777777" w:rsidR="00F017D9" w:rsidRDefault="00F017D9" w:rsidP="00F1063F">
      <w:r>
        <w:separator/>
      </w:r>
    </w:p>
  </w:footnote>
  <w:footnote w:type="continuationSeparator" w:id="0">
    <w:p w14:paraId="343E6C55" w14:textId="77777777" w:rsidR="00F017D9" w:rsidRDefault="00F017D9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33C5533"/>
    <w:multiLevelType w:val="hybridMultilevel"/>
    <w:tmpl w:val="D91C96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B65F4"/>
    <w:multiLevelType w:val="hybridMultilevel"/>
    <w:tmpl w:val="F168BC98"/>
    <w:lvl w:ilvl="0" w:tplc="080A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6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377E8"/>
    <w:multiLevelType w:val="hybridMultilevel"/>
    <w:tmpl w:val="84DECE68"/>
    <w:lvl w:ilvl="0" w:tplc="779AB0A0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1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4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F7147"/>
    <w:multiLevelType w:val="hybridMultilevel"/>
    <w:tmpl w:val="FFA4F3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7D1244"/>
    <w:multiLevelType w:val="hybridMultilevel"/>
    <w:tmpl w:val="D44C2444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24" w15:restartNumberingAfterBreak="0">
    <w:nsid w:val="5231610A"/>
    <w:multiLevelType w:val="hybridMultilevel"/>
    <w:tmpl w:val="AECAEDC4"/>
    <w:lvl w:ilvl="0" w:tplc="D6B0A98A">
      <w:start w:val="3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25" w15:restartNumberingAfterBreak="0">
    <w:nsid w:val="523C7BB3"/>
    <w:multiLevelType w:val="hybridMultilevel"/>
    <w:tmpl w:val="1B6C78CE"/>
    <w:lvl w:ilvl="0" w:tplc="118ED8B4">
      <w:start w:val="1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26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937E7F"/>
    <w:multiLevelType w:val="hybridMultilevel"/>
    <w:tmpl w:val="394EE764"/>
    <w:lvl w:ilvl="0" w:tplc="0EE8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33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71B23"/>
    <w:multiLevelType w:val="hybridMultilevel"/>
    <w:tmpl w:val="6498B0C8"/>
    <w:lvl w:ilvl="0" w:tplc="5C825AB6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5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6" w15:restartNumberingAfterBreak="0">
    <w:nsid w:val="748278FD"/>
    <w:multiLevelType w:val="hybridMultilevel"/>
    <w:tmpl w:val="93E424CA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46E01"/>
    <w:multiLevelType w:val="hybridMultilevel"/>
    <w:tmpl w:val="597C86FE"/>
    <w:lvl w:ilvl="0" w:tplc="2EE21A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C5EB6"/>
    <w:multiLevelType w:val="hybridMultilevel"/>
    <w:tmpl w:val="E0E439DC"/>
    <w:lvl w:ilvl="0" w:tplc="FBB627F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22"/>
  </w:num>
  <w:num w:numId="4" w16cid:durableId="1919096341">
    <w:abstractNumId w:val="32"/>
  </w:num>
  <w:num w:numId="5" w16cid:durableId="558131753">
    <w:abstractNumId w:val="35"/>
  </w:num>
  <w:num w:numId="6" w16cid:durableId="1674916081">
    <w:abstractNumId w:val="9"/>
  </w:num>
  <w:num w:numId="7" w16cid:durableId="940063277">
    <w:abstractNumId w:val="14"/>
  </w:num>
  <w:num w:numId="8" w16cid:durableId="65223689">
    <w:abstractNumId w:val="23"/>
  </w:num>
  <w:num w:numId="9" w16cid:durableId="2099213093">
    <w:abstractNumId w:val="13"/>
  </w:num>
  <w:num w:numId="10" w16cid:durableId="1151941024">
    <w:abstractNumId w:val="3"/>
  </w:num>
  <w:num w:numId="11" w16cid:durableId="693574131">
    <w:abstractNumId w:val="20"/>
  </w:num>
  <w:num w:numId="12" w16cid:durableId="1927182577">
    <w:abstractNumId w:val="6"/>
  </w:num>
  <w:num w:numId="13" w16cid:durableId="1109466643">
    <w:abstractNumId w:val="37"/>
  </w:num>
  <w:num w:numId="14" w16cid:durableId="1897928959">
    <w:abstractNumId w:val="16"/>
  </w:num>
  <w:num w:numId="15" w16cid:durableId="1748267117">
    <w:abstractNumId w:val="33"/>
  </w:num>
  <w:num w:numId="16" w16cid:durableId="707266644">
    <w:abstractNumId w:val="7"/>
  </w:num>
  <w:num w:numId="17" w16cid:durableId="917640185">
    <w:abstractNumId w:val="17"/>
  </w:num>
  <w:num w:numId="18" w16cid:durableId="1598751586">
    <w:abstractNumId w:val="11"/>
  </w:num>
  <w:num w:numId="19" w16cid:durableId="1054740861">
    <w:abstractNumId w:val="29"/>
  </w:num>
  <w:num w:numId="20" w16cid:durableId="917515163">
    <w:abstractNumId w:val="12"/>
  </w:num>
  <w:num w:numId="21" w16cid:durableId="151457580">
    <w:abstractNumId w:val="19"/>
  </w:num>
  <w:num w:numId="22" w16cid:durableId="1299721372">
    <w:abstractNumId w:val="30"/>
  </w:num>
  <w:num w:numId="23" w16cid:durableId="1949576661">
    <w:abstractNumId w:val="39"/>
  </w:num>
  <w:num w:numId="24" w16cid:durableId="1231187621">
    <w:abstractNumId w:val="5"/>
  </w:num>
  <w:num w:numId="25" w16cid:durableId="988287037">
    <w:abstractNumId w:val="26"/>
  </w:num>
  <w:num w:numId="26" w16cid:durableId="1026369027">
    <w:abstractNumId w:val="27"/>
  </w:num>
  <w:num w:numId="27" w16cid:durableId="168066636">
    <w:abstractNumId w:val="28"/>
  </w:num>
  <w:num w:numId="28" w16cid:durableId="1459295264">
    <w:abstractNumId w:val="8"/>
  </w:num>
  <w:num w:numId="29" w16cid:durableId="945499279">
    <w:abstractNumId w:val="21"/>
  </w:num>
  <w:num w:numId="30" w16cid:durableId="1499348955">
    <w:abstractNumId w:val="25"/>
  </w:num>
  <w:num w:numId="31" w16cid:durableId="956182774">
    <w:abstractNumId w:val="15"/>
  </w:num>
  <w:num w:numId="32" w16cid:durableId="198669383">
    <w:abstractNumId w:val="31"/>
  </w:num>
  <w:num w:numId="33" w16cid:durableId="134835695">
    <w:abstractNumId w:val="38"/>
  </w:num>
  <w:num w:numId="34" w16cid:durableId="1231694693">
    <w:abstractNumId w:val="4"/>
  </w:num>
  <w:num w:numId="35" w16cid:durableId="1288391150">
    <w:abstractNumId w:val="24"/>
  </w:num>
  <w:num w:numId="36" w16cid:durableId="630015406">
    <w:abstractNumId w:val="18"/>
  </w:num>
  <w:num w:numId="37" w16cid:durableId="782580182">
    <w:abstractNumId w:val="36"/>
  </w:num>
  <w:num w:numId="38" w16cid:durableId="363217885">
    <w:abstractNumId w:val="34"/>
  </w:num>
  <w:num w:numId="39" w16cid:durableId="1331442922">
    <w:abstractNumId w:val="10"/>
  </w:num>
  <w:num w:numId="40" w16cid:durableId="1417049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65B85"/>
    <w:rsid w:val="000662E4"/>
    <w:rsid w:val="00067351"/>
    <w:rsid w:val="00070522"/>
    <w:rsid w:val="0007241F"/>
    <w:rsid w:val="00074164"/>
    <w:rsid w:val="0008009C"/>
    <w:rsid w:val="000804EE"/>
    <w:rsid w:val="00082EE6"/>
    <w:rsid w:val="0008472C"/>
    <w:rsid w:val="000858EC"/>
    <w:rsid w:val="00092FEE"/>
    <w:rsid w:val="000A070F"/>
    <w:rsid w:val="000A71E4"/>
    <w:rsid w:val="000B2B8F"/>
    <w:rsid w:val="000B53E7"/>
    <w:rsid w:val="000C02D9"/>
    <w:rsid w:val="000C2FB9"/>
    <w:rsid w:val="000C710C"/>
    <w:rsid w:val="000C7422"/>
    <w:rsid w:val="000D3B8B"/>
    <w:rsid w:val="000D3CC0"/>
    <w:rsid w:val="000D5664"/>
    <w:rsid w:val="000D71E7"/>
    <w:rsid w:val="000E3D43"/>
    <w:rsid w:val="000F1368"/>
    <w:rsid w:val="000F4164"/>
    <w:rsid w:val="00105862"/>
    <w:rsid w:val="00105B58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3044D"/>
    <w:rsid w:val="00130F1D"/>
    <w:rsid w:val="00132A1D"/>
    <w:rsid w:val="001356FD"/>
    <w:rsid w:val="00136E2A"/>
    <w:rsid w:val="001419A8"/>
    <w:rsid w:val="00141B87"/>
    <w:rsid w:val="001456FB"/>
    <w:rsid w:val="00145BC3"/>
    <w:rsid w:val="00145CED"/>
    <w:rsid w:val="00151F11"/>
    <w:rsid w:val="00153799"/>
    <w:rsid w:val="00157715"/>
    <w:rsid w:val="00163E17"/>
    <w:rsid w:val="001655D2"/>
    <w:rsid w:val="001657C3"/>
    <w:rsid w:val="00165CF8"/>
    <w:rsid w:val="0016697C"/>
    <w:rsid w:val="001802FB"/>
    <w:rsid w:val="001850AB"/>
    <w:rsid w:val="00192790"/>
    <w:rsid w:val="00196CFE"/>
    <w:rsid w:val="00197D60"/>
    <w:rsid w:val="001A0AF5"/>
    <w:rsid w:val="001A13D9"/>
    <w:rsid w:val="001A3446"/>
    <w:rsid w:val="001A34F7"/>
    <w:rsid w:val="001B3205"/>
    <w:rsid w:val="001B7490"/>
    <w:rsid w:val="001C0495"/>
    <w:rsid w:val="001C193D"/>
    <w:rsid w:val="001C277B"/>
    <w:rsid w:val="001C3988"/>
    <w:rsid w:val="001C5C14"/>
    <w:rsid w:val="001D10EE"/>
    <w:rsid w:val="001D2845"/>
    <w:rsid w:val="001D2AC6"/>
    <w:rsid w:val="001D31CD"/>
    <w:rsid w:val="001D5565"/>
    <w:rsid w:val="001D6A1C"/>
    <w:rsid w:val="001E3ACD"/>
    <w:rsid w:val="001E5F34"/>
    <w:rsid w:val="001F2D7B"/>
    <w:rsid w:val="0020014F"/>
    <w:rsid w:val="002003F8"/>
    <w:rsid w:val="00200655"/>
    <w:rsid w:val="00204729"/>
    <w:rsid w:val="0020473F"/>
    <w:rsid w:val="0020671C"/>
    <w:rsid w:val="00210604"/>
    <w:rsid w:val="002132DD"/>
    <w:rsid w:val="00214397"/>
    <w:rsid w:val="00215162"/>
    <w:rsid w:val="00216C31"/>
    <w:rsid w:val="002251F2"/>
    <w:rsid w:val="00226CF8"/>
    <w:rsid w:val="00233A04"/>
    <w:rsid w:val="00234F27"/>
    <w:rsid w:val="0023687E"/>
    <w:rsid w:val="0024216E"/>
    <w:rsid w:val="00250D29"/>
    <w:rsid w:val="00253F08"/>
    <w:rsid w:val="00254072"/>
    <w:rsid w:val="0025409E"/>
    <w:rsid w:val="002607E7"/>
    <w:rsid w:val="00262CCE"/>
    <w:rsid w:val="00264098"/>
    <w:rsid w:val="00280FAF"/>
    <w:rsid w:val="00281D33"/>
    <w:rsid w:val="0028549C"/>
    <w:rsid w:val="00290E53"/>
    <w:rsid w:val="00291B95"/>
    <w:rsid w:val="00292B40"/>
    <w:rsid w:val="002A212E"/>
    <w:rsid w:val="002A26CD"/>
    <w:rsid w:val="002A364B"/>
    <w:rsid w:val="002A3D09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E5EF5"/>
    <w:rsid w:val="002F42E8"/>
    <w:rsid w:val="002F5589"/>
    <w:rsid w:val="00304046"/>
    <w:rsid w:val="00307D65"/>
    <w:rsid w:val="00307E94"/>
    <w:rsid w:val="00307F35"/>
    <w:rsid w:val="00316428"/>
    <w:rsid w:val="0032505F"/>
    <w:rsid w:val="003329DE"/>
    <w:rsid w:val="0033314D"/>
    <w:rsid w:val="003470E4"/>
    <w:rsid w:val="00347F8A"/>
    <w:rsid w:val="00350D28"/>
    <w:rsid w:val="003566EE"/>
    <w:rsid w:val="00370CFA"/>
    <w:rsid w:val="003710D5"/>
    <w:rsid w:val="0037255B"/>
    <w:rsid w:val="003830F9"/>
    <w:rsid w:val="003839C4"/>
    <w:rsid w:val="0038750E"/>
    <w:rsid w:val="00391C4C"/>
    <w:rsid w:val="00391D18"/>
    <w:rsid w:val="003A29DE"/>
    <w:rsid w:val="003C06C3"/>
    <w:rsid w:val="003C1928"/>
    <w:rsid w:val="003D06AE"/>
    <w:rsid w:val="003D244B"/>
    <w:rsid w:val="003D50AB"/>
    <w:rsid w:val="003D6DE4"/>
    <w:rsid w:val="003E0C92"/>
    <w:rsid w:val="003E2D4E"/>
    <w:rsid w:val="003E4968"/>
    <w:rsid w:val="003E4A3A"/>
    <w:rsid w:val="003F0134"/>
    <w:rsid w:val="003F0A73"/>
    <w:rsid w:val="00400707"/>
    <w:rsid w:val="00400BB5"/>
    <w:rsid w:val="00402696"/>
    <w:rsid w:val="0040570F"/>
    <w:rsid w:val="0040743E"/>
    <w:rsid w:val="00411A5F"/>
    <w:rsid w:val="00412C8E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3381"/>
    <w:rsid w:val="00481702"/>
    <w:rsid w:val="00493BA4"/>
    <w:rsid w:val="00494F18"/>
    <w:rsid w:val="004969AE"/>
    <w:rsid w:val="004A5846"/>
    <w:rsid w:val="004A6DD0"/>
    <w:rsid w:val="004B0103"/>
    <w:rsid w:val="004B3856"/>
    <w:rsid w:val="004B43D2"/>
    <w:rsid w:val="004D2274"/>
    <w:rsid w:val="004D3C8D"/>
    <w:rsid w:val="004E2F40"/>
    <w:rsid w:val="004E5FE1"/>
    <w:rsid w:val="004F0BAB"/>
    <w:rsid w:val="004F0F4A"/>
    <w:rsid w:val="004F552F"/>
    <w:rsid w:val="004F69E8"/>
    <w:rsid w:val="004F7F6A"/>
    <w:rsid w:val="0050035F"/>
    <w:rsid w:val="00500F0A"/>
    <w:rsid w:val="005013E0"/>
    <w:rsid w:val="00502C27"/>
    <w:rsid w:val="005176FF"/>
    <w:rsid w:val="00517F76"/>
    <w:rsid w:val="005233BE"/>
    <w:rsid w:val="00523FDA"/>
    <w:rsid w:val="00531AA0"/>
    <w:rsid w:val="0053271B"/>
    <w:rsid w:val="005348E6"/>
    <w:rsid w:val="00535841"/>
    <w:rsid w:val="005550C2"/>
    <w:rsid w:val="00560316"/>
    <w:rsid w:val="0056205C"/>
    <w:rsid w:val="005636E6"/>
    <w:rsid w:val="00567824"/>
    <w:rsid w:val="00567F2F"/>
    <w:rsid w:val="00576B0C"/>
    <w:rsid w:val="005774F2"/>
    <w:rsid w:val="005819D8"/>
    <w:rsid w:val="0058230C"/>
    <w:rsid w:val="00584919"/>
    <w:rsid w:val="005969AE"/>
    <w:rsid w:val="005B2D23"/>
    <w:rsid w:val="005B2EF7"/>
    <w:rsid w:val="005B4F64"/>
    <w:rsid w:val="005C3030"/>
    <w:rsid w:val="005D202B"/>
    <w:rsid w:val="005D609E"/>
    <w:rsid w:val="005D66F9"/>
    <w:rsid w:val="005E3B53"/>
    <w:rsid w:val="005E3CB9"/>
    <w:rsid w:val="005E5DF3"/>
    <w:rsid w:val="005E675A"/>
    <w:rsid w:val="005F0B39"/>
    <w:rsid w:val="005F5CDB"/>
    <w:rsid w:val="005F5F95"/>
    <w:rsid w:val="00600376"/>
    <w:rsid w:val="00600DFC"/>
    <w:rsid w:val="00602C62"/>
    <w:rsid w:val="00606BE1"/>
    <w:rsid w:val="0061045E"/>
    <w:rsid w:val="006109A1"/>
    <w:rsid w:val="00611352"/>
    <w:rsid w:val="00612C23"/>
    <w:rsid w:val="0061343C"/>
    <w:rsid w:val="006152AD"/>
    <w:rsid w:val="00624656"/>
    <w:rsid w:val="0062525D"/>
    <w:rsid w:val="00625FD5"/>
    <w:rsid w:val="00627011"/>
    <w:rsid w:val="0063412A"/>
    <w:rsid w:val="00634FB4"/>
    <w:rsid w:val="00640796"/>
    <w:rsid w:val="00643B55"/>
    <w:rsid w:val="00643CAC"/>
    <w:rsid w:val="0064694D"/>
    <w:rsid w:val="0064709E"/>
    <w:rsid w:val="006518BA"/>
    <w:rsid w:val="0065344A"/>
    <w:rsid w:val="00656AFB"/>
    <w:rsid w:val="00661F48"/>
    <w:rsid w:val="00663228"/>
    <w:rsid w:val="0066396E"/>
    <w:rsid w:val="00663C98"/>
    <w:rsid w:val="006674D1"/>
    <w:rsid w:val="00675944"/>
    <w:rsid w:val="00675ABC"/>
    <w:rsid w:val="00676E2A"/>
    <w:rsid w:val="006819A5"/>
    <w:rsid w:val="0068776E"/>
    <w:rsid w:val="00690419"/>
    <w:rsid w:val="00695C4A"/>
    <w:rsid w:val="006A1111"/>
    <w:rsid w:val="006A280B"/>
    <w:rsid w:val="006A4EB8"/>
    <w:rsid w:val="006A5070"/>
    <w:rsid w:val="006B2FC7"/>
    <w:rsid w:val="006B68AC"/>
    <w:rsid w:val="006C0590"/>
    <w:rsid w:val="006C12A6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06B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52CC"/>
    <w:rsid w:val="00761888"/>
    <w:rsid w:val="0076514A"/>
    <w:rsid w:val="00772527"/>
    <w:rsid w:val="0077415A"/>
    <w:rsid w:val="007766B3"/>
    <w:rsid w:val="0079292F"/>
    <w:rsid w:val="00792E01"/>
    <w:rsid w:val="007A0A2B"/>
    <w:rsid w:val="007A24C9"/>
    <w:rsid w:val="007A7409"/>
    <w:rsid w:val="007B33B8"/>
    <w:rsid w:val="007B3480"/>
    <w:rsid w:val="007B3A53"/>
    <w:rsid w:val="007C0EA7"/>
    <w:rsid w:val="007C26A7"/>
    <w:rsid w:val="007C315F"/>
    <w:rsid w:val="007C408A"/>
    <w:rsid w:val="007C41B9"/>
    <w:rsid w:val="007C54F0"/>
    <w:rsid w:val="007C68C5"/>
    <w:rsid w:val="007D141B"/>
    <w:rsid w:val="007D19DE"/>
    <w:rsid w:val="007D6FF8"/>
    <w:rsid w:val="007E0179"/>
    <w:rsid w:val="007E17E3"/>
    <w:rsid w:val="007E23E8"/>
    <w:rsid w:val="007E5D01"/>
    <w:rsid w:val="007F0C8A"/>
    <w:rsid w:val="007F1282"/>
    <w:rsid w:val="007F1508"/>
    <w:rsid w:val="007F1BD1"/>
    <w:rsid w:val="007F26DE"/>
    <w:rsid w:val="007F6059"/>
    <w:rsid w:val="007F7613"/>
    <w:rsid w:val="00800841"/>
    <w:rsid w:val="00801450"/>
    <w:rsid w:val="008036B4"/>
    <w:rsid w:val="0081405C"/>
    <w:rsid w:val="008156E4"/>
    <w:rsid w:val="00823B09"/>
    <w:rsid w:val="00824D77"/>
    <w:rsid w:val="0083059F"/>
    <w:rsid w:val="0083247F"/>
    <w:rsid w:val="0083334D"/>
    <w:rsid w:val="00834D8D"/>
    <w:rsid w:val="008353C5"/>
    <w:rsid w:val="0083576C"/>
    <w:rsid w:val="00836E67"/>
    <w:rsid w:val="00850720"/>
    <w:rsid w:val="0085123E"/>
    <w:rsid w:val="008556B7"/>
    <w:rsid w:val="00864667"/>
    <w:rsid w:val="00864A5D"/>
    <w:rsid w:val="00866FC1"/>
    <w:rsid w:val="008678F1"/>
    <w:rsid w:val="008732B7"/>
    <w:rsid w:val="00875CFD"/>
    <w:rsid w:val="00891C56"/>
    <w:rsid w:val="0089264F"/>
    <w:rsid w:val="008A421E"/>
    <w:rsid w:val="008A6F28"/>
    <w:rsid w:val="008B09A3"/>
    <w:rsid w:val="008B29A3"/>
    <w:rsid w:val="008B3639"/>
    <w:rsid w:val="008B6084"/>
    <w:rsid w:val="008B67D2"/>
    <w:rsid w:val="008C0493"/>
    <w:rsid w:val="008C1943"/>
    <w:rsid w:val="008C3EE9"/>
    <w:rsid w:val="008D0B55"/>
    <w:rsid w:val="008D72D0"/>
    <w:rsid w:val="008E1252"/>
    <w:rsid w:val="008E36B5"/>
    <w:rsid w:val="008E67B9"/>
    <w:rsid w:val="008E6DE2"/>
    <w:rsid w:val="008F3027"/>
    <w:rsid w:val="008F3D71"/>
    <w:rsid w:val="008F4808"/>
    <w:rsid w:val="00900931"/>
    <w:rsid w:val="00901A8D"/>
    <w:rsid w:val="00901ED3"/>
    <w:rsid w:val="009045A5"/>
    <w:rsid w:val="00914CFC"/>
    <w:rsid w:val="00917595"/>
    <w:rsid w:val="009223B6"/>
    <w:rsid w:val="00923152"/>
    <w:rsid w:val="009259FE"/>
    <w:rsid w:val="00935E8C"/>
    <w:rsid w:val="00940FF9"/>
    <w:rsid w:val="0094188F"/>
    <w:rsid w:val="009470FF"/>
    <w:rsid w:val="0096037A"/>
    <w:rsid w:val="00960C33"/>
    <w:rsid w:val="00974187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523B"/>
    <w:rsid w:val="009B5884"/>
    <w:rsid w:val="009B76C6"/>
    <w:rsid w:val="009C1206"/>
    <w:rsid w:val="009C1F76"/>
    <w:rsid w:val="009C2235"/>
    <w:rsid w:val="009C38ED"/>
    <w:rsid w:val="009C39F6"/>
    <w:rsid w:val="009D02EF"/>
    <w:rsid w:val="009D6171"/>
    <w:rsid w:val="009D68B4"/>
    <w:rsid w:val="009D6BBF"/>
    <w:rsid w:val="009D6EB7"/>
    <w:rsid w:val="009E2C62"/>
    <w:rsid w:val="009E39A2"/>
    <w:rsid w:val="009F1395"/>
    <w:rsid w:val="00A06862"/>
    <w:rsid w:val="00A10AA8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74303"/>
    <w:rsid w:val="00A775D3"/>
    <w:rsid w:val="00A824F3"/>
    <w:rsid w:val="00A850B0"/>
    <w:rsid w:val="00A91882"/>
    <w:rsid w:val="00A91E04"/>
    <w:rsid w:val="00A92EA8"/>
    <w:rsid w:val="00A94E59"/>
    <w:rsid w:val="00AA2ABB"/>
    <w:rsid w:val="00AA5401"/>
    <w:rsid w:val="00AB4EFC"/>
    <w:rsid w:val="00AC2570"/>
    <w:rsid w:val="00AC4F0D"/>
    <w:rsid w:val="00AC7286"/>
    <w:rsid w:val="00AC7349"/>
    <w:rsid w:val="00AD221D"/>
    <w:rsid w:val="00AD474C"/>
    <w:rsid w:val="00AD5C5B"/>
    <w:rsid w:val="00AD6396"/>
    <w:rsid w:val="00AE34B7"/>
    <w:rsid w:val="00AE39A8"/>
    <w:rsid w:val="00AE537C"/>
    <w:rsid w:val="00AE71D5"/>
    <w:rsid w:val="00AE71E4"/>
    <w:rsid w:val="00AE782E"/>
    <w:rsid w:val="00AF2ED6"/>
    <w:rsid w:val="00AF4E01"/>
    <w:rsid w:val="00AF7C26"/>
    <w:rsid w:val="00B01278"/>
    <w:rsid w:val="00B03B3A"/>
    <w:rsid w:val="00B050E7"/>
    <w:rsid w:val="00B11FDA"/>
    <w:rsid w:val="00B140B8"/>
    <w:rsid w:val="00B159D4"/>
    <w:rsid w:val="00B1729E"/>
    <w:rsid w:val="00B22DB7"/>
    <w:rsid w:val="00B2392C"/>
    <w:rsid w:val="00B26B6B"/>
    <w:rsid w:val="00B27818"/>
    <w:rsid w:val="00B307C9"/>
    <w:rsid w:val="00B30BFD"/>
    <w:rsid w:val="00B340EA"/>
    <w:rsid w:val="00B378B0"/>
    <w:rsid w:val="00B378F8"/>
    <w:rsid w:val="00B52646"/>
    <w:rsid w:val="00B53009"/>
    <w:rsid w:val="00B53772"/>
    <w:rsid w:val="00B65A3C"/>
    <w:rsid w:val="00B74289"/>
    <w:rsid w:val="00B75EC3"/>
    <w:rsid w:val="00B82F6C"/>
    <w:rsid w:val="00B84095"/>
    <w:rsid w:val="00B91C22"/>
    <w:rsid w:val="00B9521E"/>
    <w:rsid w:val="00B95BF3"/>
    <w:rsid w:val="00B97965"/>
    <w:rsid w:val="00BA5268"/>
    <w:rsid w:val="00BA55F2"/>
    <w:rsid w:val="00BA5C2B"/>
    <w:rsid w:val="00BB1CC9"/>
    <w:rsid w:val="00BB42A5"/>
    <w:rsid w:val="00BC1FBA"/>
    <w:rsid w:val="00BC62D2"/>
    <w:rsid w:val="00BC7CBD"/>
    <w:rsid w:val="00BD5B1A"/>
    <w:rsid w:val="00BE34A7"/>
    <w:rsid w:val="00BE57EE"/>
    <w:rsid w:val="00BE5C84"/>
    <w:rsid w:val="00BE62E3"/>
    <w:rsid w:val="00BE78CD"/>
    <w:rsid w:val="00BF1047"/>
    <w:rsid w:val="00BF6765"/>
    <w:rsid w:val="00BF7DFA"/>
    <w:rsid w:val="00C02664"/>
    <w:rsid w:val="00C02D5F"/>
    <w:rsid w:val="00C0521B"/>
    <w:rsid w:val="00C05B78"/>
    <w:rsid w:val="00C06289"/>
    <w:rsid w:val="00C065F9"/>
    <w:rsid w:val="00C20DAE"/>
    <w:rsid w:val="00C22CD1"/>
    <w:rsid w:val="00C25D64"/>
    <w:rsid w:val="00C3048E"/>
    <w:rsid w:val="00C3579A"/>
    <w:rsid w:val="00C36B01"/>
    <w:rsid w:val="00C37FB4"/>
    <w:rsid w:val="00C41639"/>
    <w:rsid w:val="00C439E0"/>
    <w:rsid w:val="00C43A61"/>
    <w:rsid w:val="00C45C89"/>
    <w:rsid w:val="00C50675"/>
    <w:rsid w:val="00C50858"/>
    <w:rsid w:val="00C50988"/>
    <w:rsid w:val="00C50B35"/>
    <w:rsid w:val="00C51582"/>
    <w:rsid w:val="00C51A31"/>
    <w:rsid w:val="00C5596F"/>
    <w:rsid w:val="00C7383F"/>
    <w:rsid w:val="00C741D0"/>
    <w:rsid w:val="00C74D9A"/>
    <w:rsid w:val="00C81325"/>
    <w:rsid w:val="00C84A39"/>
    <w:rsid w:val="00C91004"/>
    <w:rsid w:val="00C929A3"/>
    <w:rsid w:val="00C973AE"/>
    <w:rsid w:val="00CA274E"/>
    <w:rsid w:val="00CB09C5"/>
    <w:rsid w:val="00CB30B3"/>
    <w:rsid w:val="00CB44F0"/>
    <w:rsid w:val="00CB5C91"/>
    <w:rsid w:val="00CB7ADB"/>
    <w:rsid w:val="00CC067F"/>
    <w:rsid w:val="00CD317D"/>
    <w:rsid w:val="00CD3E33"/>
    <w:rsid w:val="00CD4D13"/>
    <w:rsid w:val="00CD6807"/>
    <w:rsid w:val="00CE04B8"/>
    <w:rsid w:val="00CE59AD"/>
    <w:rsid w:val="00CF01A6"/>
    <w:rsid w:val="00CF108C"/>
    <w:rsid w:val="00CF16B7"/>
    <w:rsid w:val="00CF56A9"/>
    <w:rsid w:val="00CF7DC8"/>
    <w:rsid w:val="00D010CF"/>
    <w:rsid w:val="00D0283A"/>
    <w:rsid w:val="00D03644"/>
    <w:rsid w:val="00D07661"/>
    <w:rsid w:val="00D0784E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6070C"/>
    <w:rsid w:val="00D639E6"/>
    <w:rsid w:val="00D67420"/>
    <w:rsid w:val="00D70BFB"/>
    <w:rsid w:val="00D77D76"/>
    <w:rsid w:val="00D818C6"/>
    <w:rsid w:val="00D85715"/>
    <w:rsid w:val="00D917C1"/>
    <w:rsid w:val="00D94AFF"/>
    <w:rsid w:val="00D97D2E"/>
    <w:rsid w:val="00DA0B72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D6A14"/>
    <w:rsid w:val="00DE1333"/>
    <w:rsid w:val="00DE3377"/>
    <w:rsid w:val="00DE3DBD"/>
    <w:rsid w:val="00DE6551"/>
    <w:rsid w:val="00DE7092"/>
    <w:rsid w:val="00DF0485"/>
    <w:rsid w:val="00DF0C20"/>
    <w:rsid w:val="00DF4050"/>
    <w:rsid w:val="00DF4204"/>
    <w:rsid w:val="00DF6177"/>
    <w:rsid w:val="00E00C7E"/>
    <w:rsid w:val="00E04025"/>
    <w:rsid w:val="00E04E0F"/>
    <w:rsid w:val="00E12D72"/>
    <w:rsid w:val="00E1416C"/>
    <w:rsid w:val="00E1726E"/>
    <w:rsid w:val="00E17E08"/>
    <w:rsid w:val="00E21AB5"/>
    <w:rsid w:val="00E231EE"/>
    <w:rsid w:val="00E2373F"/>
    <w:rsid w:val="00E33979"/>
    <w:rsid w:val="00E3430E"/>
    <w:rsid w:val="00E34429"/>
    <w:rsid w:val="00E46EB0"/>
    <w:rsid w:val="00E47E8B"/>
    <w:rsid w:val="00E544C1"/>
    <w:rsid w:val="00E604F0"/>
    <w:rsid w:val="00E6125E"/>
    <w:rsid w:val="00E6172F"/>
    <w:rsid w:val="00E62EC0"/>
    <w:rsid w:val="00E63876"/>
    <w:rsid w:val="00E63E73"/>
    <w:rsid w:val="00E66EA4"/>
    <w:rsid w:val="00E73D68"/>
    <w:rsid w:val="00E74294"/>
    <w:rsid w:val="00E75060"/>
    <w:rsid w:val="00E832C1"/>
    <w:rsid w:val="00E8580F"/>
    <w:rsid w:val="00E9202A"/>
    <w:rsid w:val="00E97FB7"/>
    <w:rsid w:val="00EA7BFC"/>
    <w:rsid w:val="00EB5695"/>
    <w:rsid w:val="00EC7ED5"/>
    <w:rsid w:val="00ED0DA8"/>
    <w:rsid w:val="00ED208F"/>
    <w:rsid w:val="00ED41C7"/>
    <w:rsid w:val="00ED7EF9"/>
    <w:rsid w:val="00EE207C"/>
    <w:rsid w:val="00EE3A7B"/>
    <w:rsid w:val="00EF3691"/>
    <w:rsid w:val="00EF66F5"/>
    <w:rsid w:val="00EF7126"/>
    <w:rsid w:val="00F017D9"/>
    <w:rsid w:val="00F034BF"/>
    <w:rsid w:val="00F073E7"/>
    <w:rsid w:val="00F1063F"/>
    <w:rsid w:val="00F26388"/>
    <w:rsid w:val="00F27211"/>
    <w:rsid w:val="00F3456F"/>
    <w:rsid w:val="00F34E28"/>
    <w:rsid w:val="00F36649"/>
    <w:rsid w:val="00F400A6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57758"/>
    <w:rsid w:val="00F66826"/>
    <w:rsid w:val="00F67E2C"/>
    <w:rsid w:val="00F73E4B"/>
    <w:rsid w:val="00F749BA"/>
    <w:rsid w:val="00F75ADE"/>
    <w:rsid w:val="00F75ED3"/>
    <w:rsid w:val="00F82D6E"/>
    <w:rsid w:val="00F83AD6"/>
    <w:rsid w:val="00F8544C"/>
    <w:rsid w:val="00F902B6"/>
    <w:rsid w:val="00F9086D"/>
    <w:rsid w:val="00F90C97"/>
    <w:rsid w:val="00F94854"/>
    <w:rsid w:val="00F95101"/>
    <w:rsid w:val="00F97898"/>
    <w:rsid w:val="00F97B8B"/>
    <w:rsid w:val="00FA011E"/>
    <w:rsid w:val="00FA3D1C"/>
    <w:rsid w:val="00FA4986"/>
    <w:rsid w:val="00FA5725"/>
    <w:rsid w:val="00FB26FB"/>
    <w:rsid w:val="00FB2724"/>
    <w:rsid w:val="00FB288C"/>
    <w:rsid w:val="00FB46DD"/>
    <w:rsid w:val="00FB6B92"/>
    <w:rsid w:val="00FC0754"/>
    <w:rsid w:val="00FC5F32"/>
    <w:rsid w:val="00FC7A9D"/>
    <w:rsid w:val="00FD0631"/>
    <w:rsid w:val="00FD1288"/>
    <w:rsid w:val="00FD18EC"/>
    <w:rsid w:val="00FD59CA"/>
    <w:rsid w:val="00FD5B57"/>
    <w:rsid w:val="00FE46DD"/>
    <w:rsid w:val="00FE545A"/>
    <w:rsid w:val="00FE593E"/>
    <w:rsid w:val="00FE6790"/>
    <w:rsid w:val="00FF0230"/>
    <w:rsid w:val="00FF1287"/>
    <w:rsid w:val="00FF547D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"/>
    <w:basedOn w:val="Normal"/>
    <w:link w:val="PrrafodelistaCar"/>
    <w:uiPriority w:val="1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7</Pages>
  <Words>683</Words>
  <Characters>3437</Characters>
  <Application>Microsoft Office Word</Application>
  <DocSecurity>0</DocSecurity>
  <Lines>101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105</cp:revision>
  <cp:lastPrinted>2019-12-19T16:53:00Z</cp:lastPrinted>
  <dcterms:created xsi:type="dcterms:W3CDTF">2023-05-03T22:18:00Z</dcterms:created>
  <dcterms:modified xsi:type="dcterms:W3CDTF">2024-03-08T20:17:00Z</dcterms:modified>
</cp:coreProperties>
</file>