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0B269" w14:textId="77777777" w:rsidR="0098626E" w:rsidRPr="00421806" w:rsidRDefault="0098626E" w:rsidP="001335AA">
      <w:pPr>
        <w:autoSpaceDE w:val="0"/>
        <w:autoSpaceDN w:val="0"/>
        <w:adjustRightInd w:val="0"/>
        <w:jc w:val="center"/>
        <w:rPr>
          <w:rFonts w:ascii="Arial" w:hAnsi="Arial" w:cs="Arial"/>
          <w:b/>
          <w:sz w:val="23"/>
          <w:szCs w:val="23"/>
        </w:rPr>
      </w:pPr>
      <w:r w:rsidRPr="00421806">
        <w:rPr>
          <w:rFonts w:ascii="Arial" w:hAnsi="Arial" w:cs="Arial"/>
          <w:b/>
          <w:sz w:val="23"/>
          <w:szCs w:val="23"/>
        </w:rPr>
        <w:t>ESTUDIOS Y DOCUMENTOS PREVIOS</w:t>
      </w:r>
    </w:p>
    <w:p w14:paraId="6DC92ED3" w14:textId="77777777" w:rsidR="0098626E" w:rsidRPr="00421806" w:rsidRDefault="0098626E" w:rsidP="001335AA">
      <w:pPr>
        <w:autoSpaceDE w:val="0"/>
        <w:autoSpaceDN w:val="0"/>
        <w:adjustRightInd w:val="0"/>
        <w:jc w:val="center"/>
        <w:rPr>
          <w:rFonts w:ascii="Arial" w:hAnsi="Arial" w:cs="Arial"/>
          <w:b/>
          <w:sz w:val="23"/>
          <w:szCs w:val="23"/>
        </w:rPr>
      </w:pPr>
    </w:p>
    <w:p w14:paraId="5A1635D5" w14:textId="77777777" w:rsidR="0098626E" w:rsidRPr="00421806" w:rsidRDefault="0098626E" w:rsidP="001335AA">
      <w:pPr>
        <w:autoSpaceDE w:val="0"/>
        <w:autoSpaceDN w:val="0"/>
        <w:adjustRightInd w:val="0"/>
        <w:jc w:val="center"/>
        <w:rPr>
          <w:rFonts w:ascii="Arial" w:hAnsi="Arial" w:cs="Arial"/>
          <w:b/>
          <w:sz w:val="23"/>
          <w:szCs w:val="23"/>
        </w:rPr>
      </w:pPr>
      <w:r w:rsidRPr="00421806">
        <w:rPr>
          <w:rFonts w:ascii="Arial" w:hAnsi="Arial" w:cs="Arial"/>
          <w:b/>
          <w:sz w:val="23"/>
          <w:szCs w:val="23"/>
        </w:rPr>
        <w:t>PROCESO DE SELECCIÓN DE MÍNIMA CUANTÍA</w:t>
      </w:r>
    </w:p>
    <w:p w14:paraId="211C1CD9" w14:textId="77777777" w:rsidR="0098626E" w:rsidRPr="00421806" w:rsidRDefault="0098626E" w:rsidP="001335AA">
      <w:pPr>
        <w:autoSpaceDE w:val="0"/>
        <w:autoSpaceDN w:val="0"/>
        <w:adjustRightInd w:val="0"/>
        <w:jc w:val="center"/>
        <w:rPr>
          <w:rFonts w:ascii="Arial" w:hAnsi="Arial" w:cs="Arial"/>
          <w:b/>
          <w:sz w:val="23"/>
          <w:szCs w:val="23"/>
        </w:rPr>
      </w:pPr>
    </w:p>
    <w:p w14:paraId="4E8B7CF5" w14:textId="5E67AFB8" w:rsidR="0098626E" w:rsidRPr="00421806" w:rsidRDefault="0098626E" w:rsidP="001335AA">
      <w:pPr>
        <w:autoSpaceDE w:val="0"/>
        <w:autoSpaceDN w:val="0"/>
        <w:adjustRightInd w:val="0"/>
        <w:jc w:val="center"/>
        <w:rPr>
          <w:rFonts w:ascii="Arial" w:hAnsi="Arial" w:cs="Arial"/>
          <w:b/>
          <w:sz w:val="23"/>
          <w:szCs w:val="23"/>
        </w:rPr>
      </w:pPr>
      <w:r w:rsidRPr="003022FF">
        <w:rPr>
          <w:rFonts w:ascii="Arial" w:hAnsi="Arial" w:cs="Arial"/>
          <w:b/>
          <w:sz w:val="23"/>
          <w:szCs w:val="23"/>
        </w:rPr>
        <w:t>MC-</w:t>
      </w:r>
      <w:r w:rsidR="00482DD7" w:rsidRPr="003022FF">
        <w:rPr>
          <w:rFonts w:ascii="Arial" w:hAnsi="Arial" w:cs="Arial"/>
          <w:b/>
          <w:sz w:val="23"/>
          <w:szCs w:val="23"/>
        </w:rPr>
        <w:t>0</w:t>
      </w:r>
      <w:r w:rsidR="003022FF" w:rsidRPr="003022FF">
        <w:rPr>
          <w:rFonts w:ascii="Arial" w:hAnsi="Arial" w:cs="Arial"/>
          <w:b/>
          <w:sz w:val="23"/>
          <w:szCs w:val="23"/>
        </w:rPr>
        <w:t>13</w:t>
      </w:r>
      <w:r w:rsidR="009A7D6E" w:rsidRPr="003022FF">
        <w:rPr>
          <w:rFonts w:ascii="Arial" w:hAnsi="Arial" w:cs="Arial"/>
          <w:b/>
          <w:sz w:val="23"/>
          <w:szCs w:val="23"/>
        </w:rPr>
        <w:t>-202</w:t>
      </w:r>
      <w:r w:rsidR="00487515" w:rsidRPr="003022FF">
        <w:rPr>
          <w:rFonts w:ascii="Arial" w:hAnsi="Arial" w:cs="Arial"/>
          <w:b/>
          <w:sz w:val="23"/>
          <w:szCs w:val="23"/>
        </w:rPr>
        <w:t>4</w:t>
      </w:r>
    </w:p>
    <w:p w14:paraId="5845B1D2" w14:textId="77777777" w:rsidR="00BE4FE6" w:rsidRPr="00421806" w:rsidRDefault="00BE4FE6" w:rsidP="001335AA">
      <w:pPr>
        <w:autoSpaceDE w:val="0"/>
        <w:autoSpaceDN w:val="0"/>
        <w:adjustRightInd w:val="0"/>
        <w:jc w:val="center"/>
        <w:rPr>
          <w:rFonts w:ascii="Arial" w:hAnsi="Arial" w:cs="Arial"/>
          <w:b/>
          <w:sz w:val="23"/>
          <w:szCs w:val="23"/>
        </w:rPr>
      </w:pPr>
    </w:p>
    <w:p w14:paraId="04C3B7EF" w14:textId="040313BD" w:rsidR="004F5B10" w:rsidRPr="00482DD7" w:rsidRDefault="004F5B10" w:rsidP="004F5B10">
      <w:pPr>
        <w:jc w:val="both"/>
        <w:rPr>
          <w:rFonts w:ascii="Arial" w:hAnsi="Arial" w:cs="Arial"/>
          <w:color w:val="000000" w:themeColor="text1"/>
          <w:sz w:val="23"/>
          <w:szCs w:val="23"/>
        </w:rPr>
      </w:pPr>
      <w:r w:rsidRPr="00421806">
        <w:rPr>
          <w:rFonts w:ascii="Arial" w:hAnsi="Arial" w:cs="Arial"/>
          <w:b/>
          <w:sz w:val="23"/>
          <w:szCs w:val="23"/>
        </w:rPr>
        <w:t>LA ASOCIACIÓN DE MUNICIPIOS DEL MAGDALENA MEDIO ANTIOQUEÑO - AMMA</w:t>
      </w:r>
      <w:r w:rsidRPr="00421806">
        <w:rPr>
          <w:rFonts w:ascii="Arial" w:hAnsi="Arial" w:cs="Arial"/>
          <w:color w:val="000000" w:themeColor="text1"/>
          <w:sz w:val="23"/>
          <w:szCs w:val="23"/>
        </w:rPr>
        <w:t xml:space="preserve">, en adelante la “Entidad”, </w:t>
      </w:r>
      <w:r w:rsidRPr="00421806">
        <w:rPr>
          <w:rFonts w:ascii="Arial" w:hAnsi="Arial" w:cs="Arial"/>
          <w:sz w:val="23"/>
          <w:szCs w:val="23"/>
        </w:rPr>
        <w:t xml:space="preserve">procede a elaborar el </w:t>
      </w:r>
      <w:r w:rsidRPr="00482DD7">
        <w:rPr>
          <w:rFonts w:ascii="Arial" w:hAnsi="Arial" w:cs="Arial"/>
          <w:sz w:val="23"/>
          <w:szCs w:val="23"/>
        </w:rPr>
        <w:t xml:space="preserve">análisis del sector, los estudios y documentos previos para </w:t>
      </w:r>
      <w:r w:rsidRPr="00482DD7">
        <w:rPr>
          <w:rFonts w:ascii="Arial" w:hAnsi="Arial" w:cs="Arial"/>
          <w:color w:val="000000" w:themeColor="text1"/>
          <w:sz w:val="23"/>
          <w:szCs w:val="23"/>
        </w:rPr>
        <w:t xml:space="preserve">la selección del contratista encargado de ejecutar el </w:t>
      </w:r>
      <w:r w:rsidR="00316979" w:rsidRPr="00482DD7">
        <w:rPr>
          <w:rFonts w:ascii="Arial" w:hAnsi="Arial" w:cs="Arial"/>
          <w:sz w:val="23"/>
          <w:szCs w:val="23"/>
        </w:rPr>
        <w:t xml:space="preserve">contrato de </w:t>
      </w:r>
      <w:bookmarkStart w:id="0" w:name="_Hlk161170443"/>
      <w:r w:rsidR="00CE621E" w:rsidRPr="00482DD7">
        <w:rPr>
          <w:rFonts w:ascii="Arial" w:hAnsi="Arial" w:cs="Arial"/>
          <w:color w:val="000000" w:themeColor="text1"/>
          <w:sz w:val="23"/>
          <w:szCs w:val="23"/>
        </w:rPr>
        <w:t xml:space="preserve">ADMINISTRACIÓN DELEGADA DE RECURSOS PARA LA EJECUCIÓN </w:t>
      </w:r>
      <w:r w:rsidR="00CE621E" w:rsidRPr="00482DD7">
        <w:rPr>
          <w:rFonts w:ascii="Arial" w:hAnsi="Arial" w:cs="Arial"/>
          <w:sz w:val="23"/>
          <w:szCs w:val="23"/>
        </w:rPr>
        <w:t xml:space="preserve">DEL PROGRAMA DE </w:t>
      </w:r>
      <w:r w:rsidR="00482DD7" w:rsidRPr="00482DD7">
        <w:rPr>
          <w:rFonts w:ascii="Arial" w:hAnsi="Arial" w:cs="Arial"/>
          <w:spacing w:val="-1"/>
          <w:sz w:val="23"/>
          <w:szCs w:val="23"/>
        </w:rPr>
        <w:t>FOMENTO Y FORTALECIMIENTO DE LA SEGURIDAD CIUDADANA Y LOS VALORES CIVICOS A LOS HABITANTES DEL MUNICIPIO</w:t>
      </w:r>
      <w:r w:rsidR="00482DD7">
        <w:rPr>
          <w:rFonts w:ascii="Arial" w:hAnsi="Arial" w:cs="Arial"/>
          <w:spacing w:val="-1"/>
          <w:sz w:val="23"/>
          <w:szCs w:val="23"/>
        </w:rPr>
        <w:t xml:space="preserve">S </w:t>
      </w:r>
      <w:r w:rsidR="009A7D6E">
        <w:rPr>
          <w:rFonts w:ascii="Arial" w:hAnsi="Arial" w:cs="Arial"/>
          <w:spacing w:val="-1"/>
          <w:sz w:val="23"/>
          <w:szCs w:val="23"/>
        </w:rPr>
        <w:t xml:space="preserve">DE </w:t>
      </w:r>
      <w:r w:rsidR="00487515">
        <w:rPr>
          <w:rFonts w:ascii="Arial" w:hAnsi="Arial" w:cs="Arial"/>
          <w:spacing w:val="-1"/>
          <w:sz w:val="23"/>
          <w:szCs w:val="23"/>
        </w:rPr>
        <w:t>SANTO DOMINGO - ANTIOQUIA</w:t>
      </w:r>
      <w:bookmarkEnd w:id="0"/>
      <w:r w:rsidR="007A7F21" w:rsidRPr="00482DD7">
        <w:rPr>
          <w:rFonts w:ascii="Arial" w:hAnsi="Arial" w:cs="Arial"/>
          <w:sz w:val="23"/>
          <w:szCs w:val="23"/>
        </w:rPr>
        <w:t>.</w:t>
      </w:r>
    </w:p>
    <w:p w14:paraId="6373FBDA" w14:textId="77777777" w:rsidR="0098626E" w:rsidRPr="00421806" w:rsidRDefault="0098626E" w:rsidP="001335AA">
      <w:pPr>
        <w:autoSpaceDE w:val="0"/>
        <w:autoSpaceDN w:val="0"/>
        <w:adjustRightInd w:val="0"/>
        <w:jc w:val="both"/>
        <w:rPr>
          <w:rFonts w:ascii="Arial" w:hAnsi="Arial" w:cs="Arial"/>
          <w:sz w:val="23"/>
          <w:szCs w:val="23"/>
        </w:rPr>
      </w:pPr>
    </w:p>
    <w:p w14:paraId="7391C497" w14:textId="77777777" w:rsidR="007A7F21" w:rsidRPr="00421806" w:rsidRDefault="007A7F21" w:rsidP="007A7F21">
      <w:pPr>
        <w:pStyle w:val="Prrafodelista"/>
        <w:numPr>
          <w:ilvl w:val="0"/>
          <w:numId w:val="28"/>
        </w:numPr>
        <w:jc w:val="both"/>
        <w:rPr>
          <w:rFonts w:ascii="Arial" w:hAnsi="Arial" w:cs="Arial"/>
          <w:b/>
          <w:color w:val="000000" w:themeColor="text1"/>
          <w:sz w:val="23"/>
          <w:szCs w:val="23"/>
        </w:rPr>
      </w:pPr>
      <w:r w:rsidRPr="00421806">
        <w:rPr>
          <w:rFonts w:ascii="Arial" w:hAnsi="Arial" w:cs="Arial"/>
          <w:b/>
          <w:color w:val="000000" w:themeColor="text1"/>
          <w:sz w:val="23"/>
          <w:szCs w:val="23"/>
        </w:rPr>
        <w:t>ANALISIS DEL SECTOR:</w:t>
      </w:r>
    </w:p>
    <w:p w14:paraId="3A2FD25C" w14:textId="77777777" w:rsidR="007A7F21" w:rsidRPr="00421806" w:rsidRDefault="007A7F21" w:rsidP="007A7F21">
      <w:pPr>
        <w:autoSpaceDE w:val="0"/>
        <w:autoSpaceDN w:val="0"/>
        <w:adjustRightInd w:val="0"/>
        <w:jc w:val="both"/>
        <w:rPr>
          <w:rFonts w:ascii="Arial" w:hAnsi="Arial" w:cs="Arial"/>
          <w:sz w:val="23"/>
          <w:szCs w:val="23"/>
        </w:rPr>
      </w:pPr>
      <w:r w:rsidRPr="00421806">
        <w:rPr>
          <w:rFonts w:ascii="Arial" w:hAnsi="Arial" w:cs="Arial"/>
          <w:sz w:val="23"/>
          <w:szCs w:val="23"/>
        </w:rPr>
        <w:t xml:space="preserve">El artículo </w:t>
      </w:r>
      <w:r w:rsidRPr="00421806">
        <w:rPr>
          <w:rFonts w:ascii="Arial" w:hAnsi="Arial" w:cs="Arial"/>
          <w:bCs/>
          <w:sz w:val="23"/>
          <w:szCs w:val="23"/>
          <w:lang w:eastAsia="es-CO"/>
        </w:rPr>
        <w:t>2.2.1.1.1.6.1. </w:t>
      </w:r>
      <w:r w:rsidRPr="00421806">
        <w:rPr>
          <w:rFonts w:ascii="Arial" w:hAnsi="Arial" w:cs="Arial"/>
          <w:sz w:val="23"/>
          <w:szCs w:val="23"/>
        </w:rPr>
        <w:t>del Decreto 1082 de 2015 establece la obligación de las entidades estatales de realizar, durante la etapa de planeación del proceso contractual, el análisis necesario para conocer el sector relativo al proceso de contratación desde la perspectiva legal, comercial, financiera, organizacional, técnica y de análisis del riesgo; actividad pública que debe constar en los documentos del proceso.</w:t>
      </w:r>
    </w:p>
    <w:p w14:paraId="57A5F6DA" w14:textId="77777777" w:rsidR="007A7F21" w:rsidRPr="00421806" w:rsidRDefault="007A7F21" w:rsidP="007A7F21">
      <w:pPr>
        <w:autoSpaceDE w:val="0"/>
        <w:autoSpaceDN w:val="0"/>
        <w:adjustRightInd w:val="0"/>
        <w:jc w:val="both"/>
        <w:rPr>
          <w:rFonts w:ascii="Arial" w:hAnsi="Arial" w:cs="Arial"/>
          <w:sz w:val="23"/>
          <w:szCs w:val="23"/>
        </w:rPr>
      </w:pPr>
    </w:p>
    <w:tbl>
      <w:tblPr>
        <w:tblStyle w:val="Tablaconcuadrcula"/>
        <w:tblW w:w="10349" w:type="dxa"/>
        <w:tblInd w:w="-431" w:type="dxa"/>
        <w:tblLook w:val="04A0" w:firstRow="1" w:lastRow="0" w:firstColumn="1" w:lastColumn="0" w:noHBand="0" w:noVBand="1"/>
      </w:tblPr>
      <w:tblGrid>
        <w:gridCol w:w="10349"/>
      </w:tblGrid>
      <w:tr w:rsidR="007A7F21" w:rsidRPr="00421806" w14:paraId="1E783F7D" w14:textId="77777777" w:rsidTr="00054D34">
        <w:tc>
          <w:tcPr>
            <w:tcW w:w="10349" w:type="dxa"/>
          </w:tcPr>
          <w:p w14:paraId="14FBE476" w14:textId="77777777" w:rsidR="007A7F21" w:rsidRPr="00421806" w:rsidRDefault="007A7F21" w:rsidP="00054D34">
            <w:pPr>
              <w:jc w:val="center"/>
              <w:rPr>
                <w:rFonts w:ascii="Arial" w:hAnsi="Arial" w:cs="Arial"/>
                <w:b/>
                <w:sz w:val="23"/>
                <w:szCs w:val="23"/>
                <w:lang w:eastAsia="es-CO"/>
              </w:rPr>
            </w:pPr>
            <w:r w:rsidRPr="00421806">
              <w:rPr>
                <w:rFonts w:ascii="Arial" w:hAnsi="Arial" w:cs="Arial"/>
                <w:b/>
                <w:color w:val="000000" w:themeColor="text1"/>
                <w:sz w:val="23"/>
                <w:szCs w:val="23"/>
              </w:rPr>
              <w:t>ANALISIS DEL SECTOR AMMA</w:t>
            </w:r>
          </w:p>
        </w:tc>
      </w:tr>
      <w:tr w:rsidR="007A7F21" w:rsidRPr="00421806" w14:paraId="555369AF" w14:textId="77777777" w:rsidTr="00054D34">
        <w:tc>
          <w:tcPr>
            <w:tcW w:w="10349" w:type="dxa"/>
          </w:tcPr>
          <w:p w14:paraId="06284FDE" w14:textId="77777777" w:rsidR="007A7F21" w:rsidRPr="00421806" w:rsidRDefault="007A7F21" w:rsidP="00054D34">
            <w:pPr>
              <w:jc w:val="both"/>
              <w:rPr>
                <w:rFonts w:ascii="Arial" w:hAnsi="Arial" w:cs="Arial"/>
                <w:sz w:val="23"/>
                <w:szCs w:val="23"/>
              </w:rPr>
            </w:pPr>
            <w:r w:rsidRPr="00421806">
              <w:rPr>
                <w:rFonts w:ascii="Arial" w:hAnsi="Arial" w:cs="Arial"/>
                <w:b/>
                <w:sz w:val="23"/>
                <w:szCs w:val="23"/>
                <w:lang w:eastAsia="es-CO"/>
              </w:rPr>
              <w:t>LEGAL:</w:t>
            </w:r>
            <w:r w:rsidRPr="00421806">
              <w:rPr>
                <w:rFonts w:ascii="Arial" w:hAnsi="Arial" w:cs="Arial"/>
                <w:sz w:val="23"/>
                <w:szCs w:val="23"/>
                <w:lang w:eastAsia="es-CO"/>
              </w:rPr>
              <w:t xml:space="preserve"> La contratación que es impulsada a partir del presente trámite administrativo está regida por el régimen de contratación estatal determinado en la Ley 80 de 1993, la Ley 1150 de 2007 y el Decreto 1082 de 2015. De esta manera</w:t>
            </w:r>
            <w:r w:rsidR="004851F8" w:rsidRPr="00421806">
              <w:rPr>
                <w:rFonts w:ascii="Arial" w:hAnsi="Arial" w:cs="Arial"/>
                <w:sz w:val="23"/>
                <w:szCs w:val="23"/>
                <w:lang w:eastAsia="es-CO"/>
              </w:rPr>
              <w:t>, es claro que para AMMA</w:t>
            </w:r>
            <w:r w:rsidRPr="00421806">
              <w:rPr>
                <w:rFonts w:ascii="Arial" w:hAnsi="Arial" w:cs="Arial"/>
                <w:sz w:val="23"/>
                <w:szCs w:val="23"/>
              </w:rPr>
              <w:t>, el régimen legal aplicable corresponde al establecido en el Estatuto General de Contratación de la Administración Pública, situación jurídica que se extiende al contratista.</w:t>
            </w:r>
          </w:p>
          <w:p w14:paraId="538CA6A1" w14:textId="77777777" w:rsidR="007A7F21" w:rsidRPr="00421806" w:rsidRDefault="007A7F21" w:rsidP="00054D34">
            <w:pPr>
              <w:jc w:val="both"/>
              <w:rPr>
                <w:rFonts w:ascii="Arial" w:hAnsi="Arial" w:cs="Arial"/>
                <w:sz w:val="23"/>
                <w:szCs w:val="23"/>
              </w:rPr>
            </w:pPr>
          </w:p>
          <w:p w14:paraId="55E1440E" w14:textId="77777777" w:rsidR="007A7F21" w:rsidRPr="00421806" w:rsidRDefault="007A7F21" w:rsidP="00054D34">
            <w:pPr>
              <w:jc w:val="both"/>
              <w:rPr>
                <w:rFonts w:ascii="Arial" w:hAnsi="Arial" w:cs="Arial"/>
                <w:sz w:val="23"/>
                <w:szCs w:val="23"/>
              </w:rPr>
            </w:pPr>
            <w:r w:rsidRPr="00421806">
              <w:rPr>
                <w:rFonts w:ascii="Arial" w:hAnsi="Arial" w:cs="Arial"/>
                <w:sz w:val="23"/>
                <w:szCs w:val="23"/>
              </w:rPr>
              <w:t>En ese orden de ideas, la persona quien pretenda ser contratista, deberá acreditar las condiciones jurídicas de capacidad para contratar a que hace referencia el artículo 6° de la Ley 80 de 1993, no estar incursos en causales de inhabilidad o incompatibilidad para participar en procesos de selección de contratistas, así como para celebrar contratos estatales, y acreditar las condiciones de idoneidad.</w:t>
            </w:r>
          </w:p>
          <w:p w14:paraId="3DFCB78F" w14:textId="77777777" w:rsidR="007A7F21" w:rsidRPr="00421806" w:rsidRDefault="007A7F21" w:rsidP="00054D34">
            <w:pPr>
              <w:jc w:val="both"/>
              <w:rPr>
                <w:rFonts w:ascii="Arial" w:hAnsi="Arial" w:cs="Arial"/>
                <w:sz w:val="23"/>
                <w:szCs w:val="23"/>
              </w:rPr>
            </w:pPr>
          </w:p>
          <w:p w14:paraId="231AC710" w14:textId="77777777" w:rsidR="007A7F21" w:rsidRPr="00421806" w:rsidRDefault="007A7F21" w:rsidP="00054D34">
            <w:pPr>
              <w:jc w:val="both"/>
              <w:rPr>
                <w:rFonts w:ascii="Arial" w:hAnsi="Arial" w:cs="Arial"/>
                <w:color w:val="000000" w:themeColor="text1"/>
                <w:sz w:val="23"/>
                <w:szCs w:val="23"/>
              </w:rPr>
            </w:pPr>
            <w:r w:rsidRPr="00421806">
              <w:rPr>
                <w:rFonts w:ascii="Arial" w:hAnsi="Arial" w:cs="Arial"/>
                <w:sz w:val="23"/>
                <w:szCs w:val="23"/>
              </w:rPr>
              <w:t>Si el contratista debe acreditar condiciones particulares especiales, tales como ser ingeniero, arquitecto, contador, abogado entre otras, deberá demostrar que se encuentra en ejercicio de la respectiva actividad o profesión a través del certificado que expida el órgano, entidad, consejo o institución correspondiente.</w:t>
            </w:r>
          </w:p>
        </w:tc>
      </w:tr>
      <w:tr w:rsidR="007A7F21" w:rsidRPr="00421806" w14:paraId="2E5CB51B" w14:textId="77777777" w:rsidTr="00054D34">
        <w:tc>
          <w:tcPr>
            <w:tcW w:w="10349" w:type="dxa"/>
          </w:tcPr>
          <w:p w14:paraId="7C0A333D" w14:textId="0E8B8FBC" w:rsidR="007A7F21" w:rsidRPr="00421806" w:rsidRDefault="007A7F21" w:rsidP="009A7D6E">
            <w:pPr>
              <w:jc w:val="both"/>
              <w:rPr>
                <w:rFonts w:ascii="Arial" w:hAnsi="Arial" w:cs="Arial"/>
                <w:color w:val="000000" w:themeColor="text1"/>
                <w:sz w:val="23"/>
                <w:szCs w:val="23"/>
              </w:rPr>
            </w:pPr>
            <w:r w:rsidRPr="00421806">
              <w:rPr>
                <w:rFonts w:ascii="Arial" w:hAnsi="Arial" w:cs="Arial"/>
                <w:b/>
                <w:color w:val="000000" w:themeColor="text1"/>
                <w:sz w:val="23"/>
                <w:szCs w:val="23"/>
              </w:rPr>
              <w:t>COMERCIAL:</w:t>
            </w:r>
            <w:r w:rsidRPr="00421806">
              <w:rPr>
                <w:rFonts w:ascii="Arial" w:hAnsi="Arial" w:cs="Arial"/>
                <w:color w:val="000000" w:themeColor="text1"/>
                <w:sz w:val="23"/>
                <w:szCs w:val="23"/>
              </w:rPr>
              <w:t xml:space="preserve"> </w:t>
            </w:r>
            <w:r w:rsidR="00CE621E" w:rsidRPr="00421806">
              <w:rPr>
                <w:rFonts w:ascii="Arial" w:hAnsi="Arial" w:cs="Arial"/>
                <w:sz w:val="23"/>
                <w:szCs w:val="23"/>
                <w:lang w:eastAsia="es-CO"/>
              </w:rPr>
              <w:t>Las condiciones comerciales en relación con el pago a reconocer por parte de AMMA, se fundamentan en la responsabilidad que debe asumir con la ejecución del contrato, las condiciones del mercado del área local para la realización de actividades de administración de programas o proyectos</w:t>
            </w:r>
            <w:r w:rsidR="008F7017">
              <w:rPr>
                <w:rFonts w:ascii="Arial" w:hAnsi="Arial" w:cs="Arial"/>
                <w:sz w:val="23"/>
                <w:szCs w:val="23"/>
                <w:lang w:eastAsia="es-CO"/>
              </w:rPr>
              <w:t>, los</w:t>
            </w:r>
            <w:r w:rsidR="00E82BC6">
              <w:rPr>
                <w:rFonts w:ascii="Arial" w:hAnsi="Arial" w:cs="Arial"/>
                <w:sz w:val="23"/>
                <w:szCs w:val="23"/>
                <w:lang w:eastAsia="es-CO"/>
              </w:rPr>
              <w:t xml:space="preserve"> Convenio Interadministrativo </w:t>
            </w:r>
            <w:r w:rsidR="009A7D6E">
              <w:rPr>
                <w:rFonts w:ascii="Arial" w:hAnsi="Arial" w:cs="Arial"/>
                <w:sz w:val="23"/>
                <w:szCs w:val="23"/>
                <w:lang w:eastAsia="es-CO"/>
              </w:rPr>
              <w:t>00</w:t>
            </w:r>
            <w:r w:rsidR="00487515">
              <w:rPr>
                <w:rFonts w:ascii="Arial" w:hAnsi="Arial" w:cs="Arial"/>
                <w:sz w:val="23"/>
                <w:szCs w:val="23"/>
                <w:lang w:eastAsia="es-CO"/>
              </w:rPr>
              <w:t>1</w:t>
            </w:r>
            <w:r w:rsidR="008F7017">
              <w:rPr>
                <w:rFonts w:ascii="Arial" w:hAnsi="Arial" w:cs="Arial"/>
                <w:sz w:val="23"/>
                <w:szCs w:val="23"/>
                <w:lang w:eastAsia="es-CO"/>
              </w:rPr>
              <w:t xml:space="preserve"> de </w:t>
            </w:r>
            <w:r w:rsidR="009A7D6E">
              <w:rPr>
                <w:rFonts w:ascii="Arial" w:hAnsi="Arial" w:cs="Arial"/>
                <w:sz w:val="23"/>
                <w:szCs w:val="23"/>
                <w:lang w:eastAsia="es-CO"/>
              </w:rPr>
              <w:t>202</w:t>
            </w:r>
            <w:r w:rsidR="00487515">
              <w:rPr>
                <w:rFonts w:ascii="Arial" w:hAnsi="Arial" w:cs="Arial"/>
                <w:sz w:val="23"/>
                <w:szCs w:val="23"/>
                <w:lang w:eastAsia="es-CO"/>
              </w:rPr>
              <w:t>4</w:t>
            </w:r>
            <w:r w:rsidR="00CE621E" w:rsidRPr="00421806">
              <w:rPr>
                <w:rFonts w:ascii="Arial" w:hAnsi="Arial" w:cs="Arial"/>
                <w:sz w:val="23"/>
                <w:szCs w:val="23"/>
                <w:lang w:eastAsia="es-CO"/>
              </w:rPr>
              <w:t xml:space="preserve"> y las cotizaciones realizadas por la Dirección Ejecutiva</w:t>
            </w:r>
            <w:r w:rsidRPr="00421806">
              <w:rPr>
                <w:rFonts w:ascii="Arial" w:hAnsi="Arial" w:cs="Arial"/>
                <w:sz w:val="23"/>
                <w:szCs w:val="23"/>
                <w:lang w:eastAsia="es-CO"/>
              </w:rPr>
              <w:t>.</w:t>
            </w:r>
          </w:p>
        </w:tc>
      </w:tr>
      <w:tr w:rsidR="007A7F21" w:rsidRPr="00421806" w14:paraId="2419917F" w14:textId="77777777" w:rsidTr="00054D34">
        <w:tc>
          <w:tcPr>
            <w:tcW w:w="10349" w:type="dxa"/>
          </w:tcPr>
          <w:p w14:paraId="359C8FB8" w14:textId="77777777" w:rsidR="007A7F21" w:rsidRPr="00421806" w:rsidRDefault="007A7F21" w:rsidP="00054D34">
            <w:pPr>
              <w:jc w:val="both"/>
              <w:rPr>
                <w:rFonts w:ascii="Arial" w:hAnsi="Arial" w:cs="Arial"/>
                <w:sz w:val="23"/>
                <w:szCs w:val="23"/>
                <w:lang w:eastAsia="es-CO"/>
              </w:rPr>
            </w:pPr>
            <w:r w:rsidRPr="00421806">
              <w:rPr>
                <w:rFonts w:ascii="Arial" w:hAnsi="Arial" w:cs="Arial"/>
                <w:b/>
                <w:color w:val="000000" w:themeColor="text1"/>
                <w:sz w:val="23"/>
                <w:szCs w:val="23"/>
              </w:rPr>
              <w:t>FINANCIERA:</w:t>
            </w:r>
            <w:r w:rsidRPr="00421806">
              <w:rPr>
                <w:rFonts w:ascii="Arial" w:hAnsi="Arial" w:cs="Arial"/>
                <w:color w:val="000000" w:themeColor="text1"/>
                <w:sz w:val="23"/>
                <w:szCs w:val="23"/>
              </w:rPr>
              <w:t xml:space="preserve"> </w:t>
            </w:r>
            <w:r w:rsidRPr="00421806">
              <w:rPr>
                <w:rFonts w:ascii="Arial" w:hAnsi="Arial" w:cs="Arial"/>
                <w:sz w:val="23"/>
                <w:szCs w:val="23"/>
                <w:lang w:eastAsia="es-CO"/>
              </w:rPr>
              <w:t>Para la celebración y ejecución del contrato se exigirá capacidad financiera en los términos que establece el numeral 2° del artículo 2.2.1.2.1.5.2, del Decreto 1082 de 2015 el cual determina lo siguiente:</w:t>
            </w:r>
          </w:p>
          <w:p w14:paraId="5242678D" w14:textId="77777777" w:rsidR="007A7F21" w:rsidRPr="00421806" w:rsidRDefault="007A7F21" w:rsidP="00054D34">
            <w:pPr>
              <w:rPr>
                <w:rFonts w:ascii="Arial" w:hAnsi="Arial" w:cs="Arial"/>
                <w:sz w:val="23"/>
                <w:szCs w:val="23"/>
                <w:lang w:eastAsia="es-CO"/>
              </w:rPr>
            </w:pPr>
          </w:p>
          <w:p w14:paraId="588B60AA" w14:textId="77777777" w:rsidR="007A7F21" w:rsidRPr="00421806" w:rsidRDefault="007A7F21" w:rsidP="00054D34">
            <w:pPr>
              <w:jc w:val="both"/>
              <w:rPr>
                <w:rFonts w:ascii="Arial" w:hAnsi="Arial" w:cs="Arial"/>
                <w:sz w:val="23"/>
                <w:szCs w:val="23"/>
                <w:lang w:eastAsia="es-CO"/>
              </w:rPr>
            </w:pPr>
            <w:r w:rsidRPr="00421806">
              <w:rPr>
                <w:rFonts w:ascii="Arial" w:hAnsi="Arial" w:cs="Arial"/>
                <w:bCs/>
                <w:sz w:val="23"/>
                <w:szCs w:val="23"/>
                <w:lang w:eastAsia="es-CO"/>
              </w:rPr>
              <w:lastRenderedPageBreak/>
              <w:t>Artículo 2.2.1.2.1.5.2. Procedimiento para la contratación de mínima cuantía.</w:t>
            </w:r>
            <w:r w:rsidRPr="00421806">
              <w:rPr>
                <w:rFonts w:ascii="Arial" w:hAnsi="Arial" w:cs="Arial"/>
                <w:b/>
                <w:bCs/>
                <w:sz w:val="23"/>
                <w:szCs w:val="23"/>
                <w:lang w:eastAsia="es-CO"/>
              </w:rPr>
              <w:t> </w:t>
            </w:r>
            <w:r w:rsidRPr="00421806">
              <w:rPr>
                <w:rFonts w:ascii="Arial" w:hAnsi="Arial" w:cs="Arial"/>
                <w:sz w:val="23"/>
                <w:szCs w:val="23"/>
                <w:lang w:eastAsia="es-CO"/>
              </w:rPr>
              <w:t>Las siguientes reglas son aplicables a la contratación cuyo valor no excede del 10% de la menor cuantía de la Entidad Estatal, independientemente de su objeto:</w:t>
            </w:r>
          </w:p>
          <w:p w14:paraId="76084ECB" w14:textId="77777777" w:rsidR="007A7F21" w:rsidRPr="00421806" w:rsidRDefault="007A7F21" w:rsidP="00054D34">
            <w:pPr>
              <w:jc w:val="both"/>
              <w:rPr>
                <w:rFonts w:ascii="Arial" w:hAnsi="Arial" w:cs="Arial"/>
                <w:sz w:val="23"/>
                <w:szCs w:val="23"/>
                <w:lang w:eastAsia="es-CO"/>
              </w:rPr>
            </w:pPr>
          </w:p>
          <w:p w14:paraId="37C3B74F" w14:textId="77777777" w:rsidR="007A7F21" w:rsidRPr="00421806" w:rsidRDefault="007A7F21" w:rsidP="00054D34">
            <w:pPr>
              <w:jc w:val="both"/>
              <w:rPr>
                <w:rFonts w:ascii="Arial" w:hAnsi="Arial" w:cs="Arial"/>
                <w:sz w:val="23"/>
                <w:szCs w:val="23"/>
                <w:lang w:eastAsia="es-CO"/>
              </w:rPr>
            </w:pPr>
            <w:r w:rsidRPr="00421806">
              <w:rPr>
                <w:rFonts w:ascii="Arial" w:hAnsi="Arial" w:cs="Arial"/>
                <w:sz w:val="23"/>
                <w:szCs w:val="23"/>
                <w:lang w:eastAsia="es-CO"/>
              </w:rPr>
              <w:t>(…)</w:t>
            </w:r>
          </w:p>
          <w:p w14:paraId="6A5C2B63" w14:textId="77777777" w:rsidR="007A7F21" w:rsidRPr="00421806" w:rsidRDefault="007A7F21" w:rsidP="00054D34">
            <w:pPr>
              <w:jc w:val="both"/>
              <w:rPr>
                <w:rFonts w:ascii="Arial" w:hAnsi="Arial" w:cs="Arial"/>
                <w:sz w:val="23"/>
                <w:szCs w:val="23"/>
                <w:lang w:eastAsia="es-CO"/>
              </w:rPr>
            </w:pPr>
          </w:p>
          <w:p w14:paraId="6CF95F10" w14:textId="77777777" w:rsidR="007A7F21" w:rsidRPr="00421806" w:rsidRDefault="007A7F21" w:rsidP="00054D34">
            <w:pPr>
              <w:jc w:val="both"/>
              <w:rPr>
                <w:rFonts w:ascii="Arial" w:hAnsi="Arial" w:cs="Arial"/>
                <w:sz w:val="23"/>
                <w:szCs w:val="23"/>
                <w:lang w:eastAsia="es-CO"/>
              </w:rPr>
            </w:pPr>
            <w:r w:rsidRPr="00421806">
              <w:rPr>
                <w:rFonts w:ascii="Arial" w:hAnsi="Arial" w:cs="Arial"/>
                <w:sz w:val="23"/>
                <w:szCs w:val="23"/>
                <w:lang w:eastAsia="es-CO"/>
              </w:rPr>
              <w:t>2. La Entidad Estatal puede exigir una capacidad financiera mínima cuando no hace el pago contra entrega a satisfacción de los bienes, obras o servicios. Si la Entidad Estatal exige capacidad financiera debe indicar cómo hará la verificación correspondiente.</w:t>
            </w:r>
          </w:p>
          <w:p w14:paraId="35C0CA72" w14:textId="77777777" w:rsidR="007A7F21" w:rsidRPr="00421806" w:rsidRDefault="007A7F21" w:rsidP="00054D34">
            <w:pPr>
              <w:jc w:val="both"/>
              <w:rPr>
                <w:rFonts w:ascii="Arial" w:hAnsi="Arial" w:cs="Arial"/>
                <w:sz w:val="23"/>
                <w:szCs w:val="23"/>
                <w:lang w:eastAsia="es-CO"/>
              </w:rPr>
            </w:pPr>
          </w:p>
          <w:p w14:paraId="402344F7" w14:textId="77777777" w:rsidR="0076362E" w:rsidRPr="00421806" w:rsidRDefault="007A7F21" w:rsidP="00A62F80">
            <w:pPr>
              <w:jc w:val="both"/>
              <w:rPr>
                <w:rFonts w:ascii="Arial" w:hAnsi="Arial" w:cs="Arial"/>
                <w:sz w:val="23"/>
                <w:szCs w:val="23"/>
                <w:lang w:eastAsia="es-CO"/>
              </w:rPr>
            </w:pPr>
            <w:r w:rsidRPr="00421806">
              <w:rPr>
                <w:rFonts w:ascii="Arial" w:hAnsi="Arial" w:cs="Arial"/>
                <w:sz w:val="23"/>
                <w:szCs w:val="23"/>
                <w:lang w:eastAsia="es-CO"/>
              </w:rPr>
              <w:t>De acuerdo a lo anteriormente expuesto no se exigirá capacidad financ</w:t>
            </w:r>
            <w:r w:rsidR="00CE621E" w:rsidRPr="00421806">
              <w:rPr>
                <w:rFonts w:ascii="Arial" w:hAnsi="Arial" w:cs="Arial"/>
                <w:sz w:val="23"/>
                <w:szCs w:val="23"/>
                <w:lang w:eastAsia="es-CO"/>
              </w:rPr>
              <w:t>iera, toda vez que los</w:t>
            </w:r>
            <w:r w:rsidRPr="00421806">
              <w:rPr>
                <w:rFonts w:ascii="Arial" w:hAnsi="Arial" w:cs="Arial"/>
                <w:sz w:val="23"/>
                <w:szCs w:val="23"/>
                <w:lang w:eastAsia="es-CO"/>
              </w:rPr>
              <w:t xml:space="preserve"> servicios se pagaran una vez se hayan realizado.</w:t>
            </w:r>
          </w:p>
        </w:tc>
      </w:tr>
      <w:tr w:rsidR="007A7F21" w:rsidRPr="00421806" w14:paraId="1608389E" w14:textId="77777777" w:rsidTr="00054D34">
        <w:tc>
          <w:tcPr>
            <w:tcW w:w="10349" w:type="dxa"/>
          </w:tcPr>
          <w:p w14:paraId="03EF7FD8" w14:textId="77777777" w:rsidR="007A7F21" w:rsidRPr="00421806" w:rsidRDefault="007A7F21" w:rsidP="00054D34">
            <w:pPr>
              <w:jc w:val="both"/>
              <w:rPr>
                <w:rFonts w:ascii="Arial" w:hAnsi="Arial" w:cs="Arial"/>
                <w:color w:val="000000" w:themeColor="text1"/>
                <w:sz w:val="23"/>
                <w:szCs w:val="23"/>
              </w:rPr>
            </w:pPr>
            <w:r w:rsidRPr="00421806">
              <w:rPr>
                <w:rFonts w:ascii="Arial" w:hAnsi="Arial" w:cs="Arial"/>
                <w:b/>
                <w:color w:val="000000" w:themeColor="text1"/>
                <w:sz w:val="23"/>
                <w:szCs w:val="23"/>
              </w:rPr>
              <w:lastRenderedPageBreak/>
              <w:t>ORGANIZACIONAL:</w:t>
            </w:r>
            <w:r w:rsidRPr="00421806">
              <w:rPr>
                <w:rFonts w:ascii="Arial" w:hAnsi="Arial" w:cs="Arial"/>
                <w:color w:val="000000" w:themeColor="text1"/>
                <w:sz w:val="23"/>
                <w:szCs w:val="23"/>
              </w:rPr>
              <w:t xml:space="preserve"> </w:t>
            </w:r>
            <w:r w:rsidRPr="00421806">
              <w:rPr>
                <w:rFonts w:ascii="Arial" w:hAnsi="Arial" w:cs="Arial"/>
                <w:sz w:val="23"/>
                <w:szCs w:val="23"/>
                <w:lang w:eastAsia="es-CO"/>
              </w:rPr>
              <w:t xml:space="preserve">De conformidad con el numeral 4° del artículo </w:t>
            </w:r>
            <w:r w:rsidRPr="00421806">
              <w:rPr>
                <w:rFonts w:ascii="Arial" w:hAnsi="Arial" w:cs="Arial"/>
                <w:bCs/>
                <w:sz w:val="23"/>
                <w:szCs w:val="23"/>
                <w:lang w:eastAsia="es-CO"/>
              </w:rPr>
              <w:t>2.2.1.1.1.5.3</w:t>
            </w:r>
            <w:r w:rsidRPr="00421806">
              <w:rPr>
                <w:rFonts w:ascii="Arial" w:hAnsi="Arial" w:cs="Arial"/>
                <w:sz w:val="23"/>
                <w:szCs w:val="23"/>
                <w:lang w:eastAsia="es-CO"/>
              </w:rPr>
              <w:t xml:space="preserve"> del Decreto </w:t>
            </w:r>
            <w:r w:rsidRPr="00421806">
              <w:rPr>
                <w:rFonts w:ascii="Arial" w:hAnsi="Arial" w:cs="Arial"/>
                <w:sz w:val="23"/>
                <w:szCs w:val="23"/>
              </w:rPr>
              <w:t>1082 de 2015</w:t>
            </w:r>
            <w:r w:rsidRPr="00421806">
              <w:rPr>
                <w:rFonts w:ascii="Arial" w:hAnsi="Arial" w:cs="Arial"/>
                <w:sz w:val="23"/>
                <w:szCs w:val="23"/>
                <w:lang w:eastAsia="es-CO"/>
              </w:rPr>
              <w:t>, no se exigirá capacidad organizacional en relación con los indicadores que miden el rendimiento de las inversiones y la eficiencia en el uso de activos por parte del (la) contratista, por no ser necesarias para impulsar esta contratación y mucho menos para la ejecución del contrato, máxime cuando el pago por los servicios prestados serán realizados una vez sean cumplidas las obligaciones específicas que le corresponde observar al contratista.</w:t>
            </w:r>
          </w:p>
        </w:tc>
      </w:tr>
      <w:tr w:rsidR="007A7F21" w:rsidRPr="00421806" w14:paraId="51BA6DBF" w14:textId="77777777" w:rsidTr="00054D34">
        <w:tc>
          <w:tcPr>
            <w:tcW w:w="10349" w:type="dxa"/>
          </w:tcPr>
          <w:p w14:paraId="5470D33F" w14:textId="77777777" w:rsidR="007A7F21" w:rsidRPr="00421806" w:rsidRDefault="007A7F21" w:rsidP="00054D34">
            <w:pPr>
              <w:jc w:val="both"/>
              <w:rPr>
                <w:rFonts w:ascii="Arial" w:hAnsi="Arial" w:cs="Arial"/>
                <w:color w:val="000000"/>
                <w:sz w:val="23"/>
                <w:szCs w:val="23"/>
                <w:lang w:eastAsia="es-CO"/>
              </w:rPr>
            </w:pPr>
            <w:r w:rsidRPr="00421806">
              <w:rPr>
                <w:rFonts w:ascii="Arial" w:hAnsi="Arial" w:cs="Arial"/>
                <w:b/>
                <w:color w:val="000000" w:themeColor="text1"/>
                <w:sz w:val="23"/>
                <w:szCs w:val="23"/>
              </w:rPr>
              <w:t>TECNICA:</w:t>
            </w:r>
            <w:r w:rsidRPr="00421806">
              <w:rPr>
                <w:rFonts w:ascii="Arial" w:hAnsi="Arial" w:cs="Arial"/>
                <w:color w:val="000000" w:themeColor="text1"/>
                <w:sz w:val="23"/>
                <w:szCs w:val="23"/>
              </w:rPr>
              <w:t xml:space="preserve"> </w:t>
            </w:r>
            <w:r w:rsidRPr="00421806">
              <w:rPr>
                <w:rFonts w:ascii="Arial" w:hAnsi="Arial" w:cs="Arial"/>
                <w:color w:val="000000"/>
                <w:sz w:val="23"/>
                <w:szCs w:val="23"/>
                <w:lang w:eastAsia="es-CO"/>
              </w:rPr>
              <w:t>La persona natural o jurídica que pretenda ejecutar el presente contrato debe dar cumplimiento a las siguientes condiciones mínimas:</w:t>
            </w:r>
          </w:p>
          <w:p w14:paraId="07650D87" w14:textId="77777777" w:rsidR="007A7F21" w:rsidRPr="00421806" w:rsidRDefault="007A7F21" w:rsidP="00054D34">
            <w:pPr>
              <w:ind w:left="43"/>
              <w:jc w:val="both"/>
              <w:rPr>
                <w:rFonts w:ascii="Arial" w:hAnsi="Arial" w:cs="Arial"/>
                <w:color w:val="000000"/>
                <w:sz w:val="23"/>
                <w:szCs w:val="23"/>
                <w:lang w:eastAsia="es-CO"/>
              </w:rPr>
            </w:pPr>
          </w:p>
          <w:p w14:paraId="4AC4AE43" w14:textId="77777777" w:rsidR="007A7F21" w:rsidRPr="00421806" w:rsidRDefault="007A7F21" w:rsidP="007A7F21">
            <w:pPr>
              <w:pStyle w:val="Prrafodelista"/>
              <w:numPr>
                <w:ilvl w:val="0"/>
                <w:numId w:val="15"/>
              </w:numPr>
              <w:spacing w:after="0" w:line="240" w:lineRule="auto"/>
              <w:ind w:left="43" w:firstLine="0"/>
              <w:contextualSpacing w:val="0"/>
              <w:jc w:val="both"/>
              <w:rPr>
                <w:rFonts w:ascii="Arial" w:hAnsi="Arial" w:cs="Arial"/>
                <w:color w:val="000000"/>
                <w:sz w:val="23"/>
                <w:szCs w:val="23"/>
              </w:rPr>
            </w:pPr>
            <w:r w:rsidRPr="00421806">
              <w:rPr>
                <w:rFonts w:ascii="Arial" w:hAnsi="Arial" w:cs="Arial"/>
                <w:color w:val="000000"/>
                <w:sz w:val="23"/>
                <w:szCs w:val="23"/>
              </w:rPr>
              <w:t>Capacidad Jurídica.</w:t>
            </w:r>
          </w:p>
          <w:p w14:paraId="765E1F59" w14:textId="77777777" w:rsidR="007A7F21" w:rsidRPr="00421806" w:rsidRDefault="007A7F21" w:rsidP="00054D34">
            <w:pPr>
              <w:pStyle w:val="Prrafodelista"/>
              <w:spacing w:after="0" w:line="240" w:lineRule="auto"/>
              <w:ind w:left="43"/>
              <w:jc w:val="both"/>
              <w:rPr>
                <w:rFonts w:ascii="Arial" w:hAnsi="Arial" w:cs="Arial"/>
                <w:color w:val="000000"/>
                <w:sz w:val="23"/>
                <w:szCs w:val="23"/>
              </w:rPr>
            </w:pPr>
          </w:p>
          <w:p w14:paraId="13E57F76" w14:textId="77777777" w:rsidR="00CE621E" w:rsidRPr="00421806" w:rsidRDefault="00CE621E" w:rsidP="00CE621E">
            <w:pPr>
              <w:pStyle w:val="Prrafodelista"/>
              <w:spacing w:after="0" w:line="240" w:lineRule="auto"/>
              <w:ind w:left="43"/>
              <w:jc w:val="both"/>
              <w:rPr>
                <w:rFonts w:ascii="Arial" w:hAnsi="Arial" w:cs="Arial"/>
                <w:color w:val="000000"/>
                <w:sz w:val="23"/>
                <w:szCs w:val="23"/>
              </w:rPr>
            </w:pPr>
            <w:r w:rsidRPr="00421806">
              <w:rPr>
                <w:rFonts w:ascii="Arial" w:hAnsi="Arial" w:cs="Arial"/>
                <w:color w:val="000000"/>
                <w:sz w:val="23"/>
                <w:szCs w:val="23"/>
              </w:rPr>
              <w:t>El proponente, tanto persona jurídica como natural, debe tener la capacidad jurídica para ejercer derechos y contraer obligaciones.</w:t>
            </w:r>
          </w:p>
          <w:p w14:paraId="66579B85" w14:textId="77777777" w:rsidR="00CE621E" w:rsidRPr="00421806" w:rsidRDefault="00CE621E" w:rsidP="00CE621E">
            <w:pPr>
              <w:pStyle w:val="Prrafodelista"/>
              <w:spacing w:after="0" w:line="240" w:lineRule="auto"/>
              <w:ind w:left="43"/>
              <w:jc w:val="both"/>
              <w:rPr>
                <w:rFonts w:ascii="Arial" w:hAnsi="Arial" w:cs="Arial"/>
                <w:color w:val="000000"/>
                <w:sz w:val="23"/>
                <w:szCs w:val="23"/>
              </w:rPr>
            </w:pPr>
          </w:p>
          <w:p w14:paraId="49F62C5C" w14:textId="77777777" w:rsidR="00CE621E" w:rsidRPr="00421806" w:rsidRDefault="00CE621E" w:rsidP="00CE621E">
            <w:pPr>
              <w:pStyle w:val="Prrafodelista"/>
              <w:spacing w:after="0" w:line="240" w:lineRule="auto"/>
              <w:ind w:left="43"/>
              <w:jc w:val="both"/>
              <w:rPr>
                <w:rFonts w:ascii="Arial" w:hAnsi="Arial" w:cs="Arial"/>
                <w:color w:val="000000"/>
                <w:sz w:val="23"/>
                <w:szCs w:val="23"/>
              </w:rPr>
            </w:pPr>
            <w:r w:rsidRPr="00421806">
              <w:rPr>
                <w:rFonts w:ascii="Arial" w:hAnsi="Arial" w:cs="Arial"/>
                <w:color w:val="000000"/>
                <w:sz w:val="23"/>
                <w:szCs w:val="23"/>
              </w:rPr>
              <w:t>Tratándose de persona jurídica, la misma debe tener dentro de su objeto social y/o actividad comercial l</w:t>
            </w:r>
            <w:r w:rsidR="004D6095">
              <w:rPr>
                <w:rFonts w:ascii="Arial" w:hAnsi="Arial" w:cs="Arial"/>
                <w:color w:val="000000"/>
                <w:sz w:val="23"/>
                <w:szCs w:val="23"/>
              </w:rPr>
              <w:t xml:space="preserve">a realización de actividades </w:t>
            </w:r>
            <w:r w:rsidR="006249FD">
              <w:rPr>
                <w:rFonts w:ascii="Arial" w:hAnsi="Arial" w:cs="Arial"/>
                <w:color w:val="000000"/>
                <w:sz w:val="23"/>
                <w:szCs w:val="23"/>
              </w:rPr>
              <w:t>de prevención y promoción de la salud</w:t>
            </w:r>
            <w:r w:rsidR="004D6095">
              <w:rPr>
                <w:rFonts w:ascii="Arial" w:hAnsi="Arial" w:cs="Arial"/>
                <w:color w:val="000000"/>
                <w:sz w:val="23"/>
                <w:szCs w:val="23"/>
              </w:rPr>
              <w:t>, de capacitación, organización de eventos, actividades logísticas, informáticas y/o actividades de comercialización de bienes muebles</w:t>
            </w:r>
            <w:r w:rsidRPr="00421806">
              <w:rPr>
                <w:rFonts w:ascii="Arial" w:hAnsi="Arial" w:cs="Arial"/>
                <w:color w:val="000000"/>
                <w:sz w:val="23"/>
                <w:szCs w:val="23"/>
              </w:rPr>
              <w:t>.</w:t>
            </w:r>
          </w:p>
          <w:p w14:paraId="0410A69C" w14:textId="77777777" w:rsidR="00CE621E" w:rsidRPr="00421806" w:rsidRDefault="00CE621E" w:rsidP="00CE621E">
            <w:pPr>
              <w:pStyle w:val="Prrafodelista"/>
              <w:spacing w:after="0" w:line="240" w:lineRule="auto"/>
              <w:ind w:left="43"/>
              <w:jc w:val="both"/>
              <w:rPr>
                <w:rFonts w:ascii="Arial" w:hAnsi="Arial" w:cs="Arial"/>
                <w:color w:val="000000"/>
                <w:sz w:val="23"/>
                <w:szCs w:val="23"/>
              </w:rPr>
            </w:pPr>
          </w:p>
          <w:p w14:paraId="0DD45257" w14:textId="77777777" w:rsidR="00CE621E" w:rsidRPr="00421806" w:rsidRDefault="00CE621E" w:rsidP="00CE621E">
            <w:pPr>
              <w:pStyle w:val="Prrafodelista"/>
              <w:spacing w:after="0" w:line="240" w:lineRule="auto"/>
              <w:ind w:left="43"/>
              <w:jc w:val="both"/>
              <w:rPr>
                <w:rFonts w:ascii="Arial" w:hAnsi="Arial" w:cs="Arial"/>
                <w:color w:val="000000"/>
                <w:sz w:val="23"/>
                <w:szCs w:val="23"/>
              </w:rPr>
            </w:pPr>
            <w:r w:rsidRPr="00421806">
              <w:rPr>
                <w:rFonts w:ascii="Arial" w:hAnsi="Arial" w:cs="Arial"/>
                <w:color w:val="000000"/>
                <w:sz w:val="23"/>
                <w:szCs w:val="23"/>
              </w:rPr>
              <w:t>Tratándose de persona natural la misma debe tener inscrito dentro del RUT</w:t>
            </w:r>
            <w:r w:rsidR="00465C39">
              <w:rPr>
                <w:rFonts w:ascii="Arial" w:hAnsi="Arial" w:cs="Arial"/>
                <w:color w:val="000000"/>
                <w:sz w:val="23"/>
                <w:szCs w:val="23"/>
              </w:rPr>
              <w:t xml:space="preserve"> y/o matricula mercantil</w:t>
            </w:r>
            <w:r w:rsidRPr="00421806">
              <w:rPr>
                <w:rFonts w:ascii="Arial" w:hAnsi="Arial" w:cs="Arial"/>
                <w:color w:val="000000"/>
                <w:sz w:val="23"/>
                <w:szCs w:val="23"/>
              </w:rPr>
              <w:t xml:space="preserve"> la actividad comercial </w:t>
            </w:r>
            <w:r w:rsidR="004D6095">
              <w:rPr>
                <w:rFonts w:ascii="Arial" w:hAnsi="Arial" w:cs="Arial"/>
                <w:color w:val="000000"/>
                <w:sz w:val="23"/>
                <w:szCs w:val="23"/>
              </w:rPr>
              <w:t xml:space="preserve">de realización de </w:t>
            </w:r>
            <w:r w:rsidR="0099284C">
              <w:rPr>
                <w:rFonts w:ascii="Arial" w:hAnsi="Arial" w:cs="Arial"/>
                <w:color w:val="000000"/>
                <w:sz w:val="23"/>
                <w:szCs w:val="23"/>
              </w:rPr>
              <w:t>actividades de prevención y promoción de la salud</w:t>
            </w:r>
            <w:r w:rsidR="004D6095">
              <w:rPr>
                <w:rFonts w:ascii="Arial" w:hAnsi="Arial" w:cs="Arial"/>
                <w:color w:val="000000"/>
                <w:sz w:val="23"/>
                <w:szCs w:val="23"/>
              </w:rPr>
              <w:t>, de capacitación, organización de eventos, actividades logísticas, informáticas y/o actividades de comercialización de bienes muebles</w:t>
            </w:r>
            <w:r w:rsidRPr="00421806">
              <w:rPr>
                <w:rFonts w:ascii="Arial" w:hAnsi="Arial" w:cs="Arial"/>
                <w:color w:val="000000"/>
                <w:sz w:val="23"/>
                <w:szCs w:val="23"/>
              </w:rPr>
              <w:t>.</w:t>
            </w:r>
          </w:p>
          <w:p w14:paraId="256798C4" w14:textId="77777777" w:rsidR="00CE621E" w:rsidRPr="00421806" w:rsidRDefault="00CE621E" w:rsidP="00CE621E">
            <w:pPr>
              <w:pStyle w:val="Prrafodelista"/>
              <w:spacing w:after="0" w:line="240" w:lineRule="auto"/>
              <w:ind w:left="43"/>
              <w:jc w:val="both"/>
              <w:rPr>
                <w:rFonts w:ascii="Arial" w:hAnsi="Arial" w:cs="Arial"/>
                <w:color w:val="000000"/>
                <w:sz w:val="23"/>
                <w:szCs w:val="23"/>
              </w:rPr>
            </w:pPr>
          </w:p>
          <w:p w14:paraId="125C63C8" w14:textId="77777777" w:rsidR="00CE621E" w:rsidRPr="00421806" w:rsidRDefault="00CE621E" w:rsidP="00CE621E">
            <w:pPr>
              <w:pStyle w:val="Prrafodelista"/>
              <w:spacing w:after="0" w:line="240" w:lineRule="auto"/>
              <w:ind w:left="43"/>
              <w:jc w:val="both"/>
              <w:rPr>
                <w:rFonts w:ascii="Arial" w:hAnsi="Arial" w:cs="Arial"/>
                <w:color w:val="000000"/>
                <w:sz w:val="23"/>
                <w:szCs w:val="23"/>
              </w:rPr>
            </w:pPr>
            <w:r w:rsidRPr="00421806">
              <w:rPr>
                <w:rFonts w:ascii="Arial" w:hAnsi="Arial" w:cs="Arial"/>
                <w:color w:val="000000"/>
                <w:sz w:val="23"/>
                <w:szCs w:val="23"/>
              </w:rPr>
              <w:t xml:space="preserve">Para estos casos se utilizará la clasificación CIIU la cual puede ser consultada en la siguiente página de internet: </w:t>
            </w:r>
            <w:hyperlink r:id="rId8" w:history="1">
              <w:r w:rsidRPr="00421806">
                <w:rPr>
                  <w:rStyle w:val="Hipervnculo"/>
                  <w:rFonts w:ascii="Arial" w:hAnsi="Arial" w:cs="Arial"/>
                  <w:sz w:val="23"/>
                  <w:szCs w:val="23"/>
                </w:rPr>
                <w:t>http://linea.ccb.org.co/descripcionciiu/</w:t>
              </w:r>
            </w:hyperlink>
            <w:r w:rsidRPr="00421806">
              <w:rPr>
                <w:rStyle w:val="Hipervnculo"/>
                <w:rFonts w:ascii="Arial" w:hAnsi="Arial" w:cs="Arial"/>
                <w:sz w:val="23"/>
                <w:szCs w:val="23"/>
              </w:rPr>
              <w:t>.</w:t>
            </w:r>
          </w:p>
          <w:p w14:paraId="7D6CBB8E" w14:textId="77777777" w:rsidR="007A7F21" w:rsidRPr="00421806" w:rsidRDefault="007A7F21" w:rsidP="00054D34">
            <w:pPr>
              <w:jc w:val="both"/>
              <w:rPr>
                <w:rFonts w:ascii="Arial" w:hAnsi="Arial" w:cs="Arial"/>
                <w:color w:val="000000"/>
                <w:sz w:val="23"/>
                <w:szCs w:val="23"/>
                <w:lang w:val="es-MX"/>
              </w:rPr>
            </w:pPr>
          </w:p>
          <w:p w14:paraId="4F6436DD" w14:textId="77777777" w:rsidR="007A7F21" w:rsidRPr="00421806" w:rsidRDefault="007A7F21" w:rsidP="007A7F21">
            <w:pPr>
              <w:pStyle w:val="Prrafodelista"/>
              <w:numPr>
                <w:ilvl w:val="0"/>
                <w:numId w:val="15"/>
              </w:numPr>
              <w:spacing w:after="0" w:line="240" w:lineRule="auto"/>
              <w:ind w:left="43" w:firstLine="0"/>
              <w:contextualSpacing w:val="0"/>
              <w:jc w:val="both"/>
              <w:rPr>
                <w:rFonts w:ascii="Arial" w:hAnsi="Arial" w:cs="Arial"/>
                <w:color w:val="000000"/>
                <w:sz w:val="23"/>
                <w:szCs w:val="23"/>
              </w:rPr>
            </w:pPr>
            <w:r w:rsidRPr="00421806">
              <w:rPr>
                <w:rFonts w:ascii="Arial" w:hAnsi="Arial" w:cs="Arial"/>
                <w:color w:val="000000"/>
                <w:sz w:val="23"/>
                <w:szCs w:val="23"/>
              </w:rPr>
              <w:t>Experiencia.</w:t>
            </w:r>
          </w:p>
          <w:p w14:paraId="529994ED" w14:textId="77777777" w:rsidR="007A7F21" w:rsidRPr="00421806" w:rsidRDefault="007A7F21" w:rsidP="00054D34">
            <w:pPr>
              <w:pStyle w:val="Prrafodelista"/>
              <w:spacing w:after="0" w:line="240" w:lineRule="auto"/>
              <w:ind w:left="43"/>
              <w:rPr>
                <w:rFonts w:ascii="Arial" w:hAnsi="Arial" w:cs="Arial"/>
                <w:color w:val="000000"/>
                <w:sz w:val="23"/>
                <w:szCs w:val="23"/>
              </w:rPr>
            </w:pPr>
          </w:p>
          <w:p w14:paraId="3BEE8208" w14:textId="77777777" w:rsidR="00BF33E2" w:rsidRDefault="00BF33E2" w:rsidP="00BF33E2">
            <w:pPr>
              <w:jc w:val="both"/>
              <w:rPr>
                <w:rFonts w:ascii="Arial" w:eastAsia="Arial" w:hAnsi="Arial" w:cs="Arial"/>
                <w:sz w:val="23"/>
                <w:szCs w:val="23"/>
              </w:rPr>
            </w:pPr>
            <w:bookmarkStart w:id="1" w:name="_Hlk161172974"/>
            <w:r>
              <w:rPr>
                <w:rFonts w:ascii="Arial" w:eastAsia="Arial" w:hAnsi="Arial" w:cs="Arial"/>
                <w:sz w:val="23"/>
                <w:szCs w:val="23"/>
              </w:rPr>
              <w:t>El proponente debe acreditar la experiencia mediante la certificación y/o acta de liquidación de tres (03) contratos suscritos con entidades públicas o privadas, los cuales deben contener los siguientes requisitos:</w:t>
            </w:r>
          </w:p>
          <w:p w14:paraId="47FF3104" w14:textId="77777777" w:rsidR="00BF33E2" w:rsidRDefault="00BF33E2" w:rsidP="00BF33E2">
            <w:pPr>
              <w:jc w:val="both"/>
              <w:rPr>
                <w:rFonts w:ascii="Arial" w:eastAsia="Arial" w:hAnsi="Arial" w:cs="Arial"/>
                <w:color w:val="000000"/>
                <w:sz w:val="23"/>
                <w:szCs w:val="23"/>
              </w:rPr>
            </w:pPr>
          </w:p>
          <w:p w14:paraId="24084491" w14:textId="1CD001AF" w:rsidR="00BF33E2" w:rsidRDefault="00BF33E2" w:rsidP="00BF33E2">
            <w:pPr>
              <w:pBdr>
                <w:top w:val="nil"/>
                <w:left w:val="nil"/>
                <w:bottom w:val="nil"/>
                <w:right w:val="nil"/>
                <w:between w:val="nil"/>
              </w:pBdr>
              <w:ind w:left="43"/>
              <w:jc w:val="both"/>
              <w:rPr>
                <w:rFonts w:ascii="Arial" w:hAnsi="Arial" w:cs="Arial"/>
                <w:sz w:val="23"/>
                <w:szCs w:val="23"/>
              </w:rPr>
            </w:pPr>
            <w:r>
              <w:rPr>
                <w:rFonts w:ascii="Arial" w:eastAsia="Arial" w:hAnsi="Arial" w:cs="Arial"/>
                <w:sz w:val="23"/>
                <w:szCs w:val="23"/>
              </w:rPr>
              <w:t xml:space="preserve">Uno (01) de los contratos aportados deberá contener dentro de su objeto contractual la administración delegada de recursos para la ejecución de </w:t>
            </w:r>
            <w:r w:rsidRPr="00421806">
              <w:rPr>
                <w:rFonts w:ascii="Arial" w:hAnsi="Arial" w:cs="Arial"/>
                <w:color w:val="000000"/>
                <w:sz w:val="23"/>
                <w:szCs w:val="23"/>
              </w:rPr>
              <w:t>actividades</w:t>
            </w:r>
            <w:r>
              <w:rPr>
                <w:rFonts w:ascii="Arial" w:hAnsi="Arial" w:cs="Arial"/>
                <w:color w:val="000000"/>
                <w:sz w:val="23"/>
                <w:szCs w:val="23"/>
              </w:rPr>
              <w:t xml:space="preserve"> de capacitación y/o campañas </w:t>
            </w:r>
            <w:r>
              <w:rPr>
                <w:rFonts w:ascii="Arial" w:hAnsi="Arial" w:cs="Arial"/>
                <w:color w:val="000000"/>
                <w:sz w:val="23"/>
                <w:szCs w:val="23"/>
              </w:rPr>
              <w:lastRenderedPageBreak/>
              <w:t>de sensibilización y/o prevención en hábitos de vida saludable, y/o prevención de accidentes y/</w:t>
            </w:r>
            <w:proofErr w:type="spellStart"/>
            <w:r>
              <w:rPr>
                <w:rFonts w:ascii="Arial" w:hAnsi="Arial" w:cs="Arial"/>
                <w:color w:val="000000"/>
                <w:sz w:val="23"/>
                <w:szCs w:val="23"/>
              </w:rPr>
              <w:t>o</w:t>
            </w:r>
            <w:proofErr w:type="spellEnd"/>
            <w:r>
              <w:rPr>
                <w:rFonts w:ascii="Arial" w:hAnsi="Arial" w:cs="Arial"/>
                <w:color w:val="000000"/>
                <w:sz w:val="23"/>
                <w:szCs w:val="23"/>
              </w:rPr>
              <w:t xml:space="preserve"> organización de eventos, actividades logísticas, informáticas y/o actividades de comercialización de bienes muebles y/o </w:t>
            </w:r>
            <w:r w:rsidR="005629B7">
              <w:rPr>
                <w:rFonts w:ascii="Arial" w:hAnsi="Arial" w:cs="Arial"/>
                <w:color w:val="000000"/>
                <w:sz w:val="23"/>
                <w:szCs w:val="23"/>
              </w:rPr>
              <w:t>actividades relacionadas con el objeto del proceso</w:t>
            </w:r>
            <w:r>
              <w:rPr>
                <w:rFonts w:ascii="Arial" w:hAnsi="Arial" w:cs="Arial"/>
                <w:sz w:val="23"/>
                <w:szCs w:val="23"/>
              </w:rPr>
              <w:t>.</w:t>
            </w:r>
          </w:p>
          <w:p w14:paraId="6C3B278B" w14:textId="77777777" w:rsidR="00BF33E2" w:rsidRDefault="00BF33E2" w:rsidP="00BF33E2">
            <w:pPr>
              <w:pBdr>
                <w:top w:val="nil"/>
                <w:left w:val="nil"/>
                <w:bottom w:val="nil"/>
                <w:right w:val="nil"/>
                <w:between w:val="nil"/>
              </w:pBdr>
              <w:ind w:left="43"/>
              <w:jc w:val="both"/>
              <w:rPr>
                <w:rFonts w:ascii="Arial" w:hAnsi="Arial" w:cs="Arial"/>
                <w:sz w:val="23"/>
                <w:szCs w:val="23"/>
              </w:rPr>
            </w:pPr>
          </w:p>
          <w:p w14:paraId="3468FA88" w14:textId="77777777" w:rsidR="00BF33E2" w:rsidRDefault="00BF33E2" w:rsidP="00BF33E2">
            <w:pPr>
              <w:pBdr>
                <w:top w:val="nil"/>
                <w:left w:val="nil"/>
                <w:bottom w:val="nil"/>
                <w:right w:val="nil"/>
                <w:between w:val="nil"/>
              </w:pBdr>
              <w:ind w:left="43"/>
              <w:jc w:val="both"/>
              <w:rPr>
                <w:rFonts w:ascii="Arial" w:eastAsia="Arial" w:hAnsi="Arial" w:cs="Arial"/>
                <w:sz w:val="23"/>
                <w:szCs w:val="23"/>
              </w:rPr>
            </w:pPr>
            <w:r>
              <w:rPr>
                <w:rFonts w:ascii="Arial" w:hAnsi="Arial" w:cs="Arial"/>
                <w:sz w:val="23"/>
                <w:szCs w:val="23"/>
              </w:rPr>
              <w:t xml:space="preserve">Uno (01) de los contratos aportados deberá contener dentro de su alcance contractual la administración de recursos por un valor igual o superior al </w:t>
            </w:r>
            <w:r>
              <w:rPr>
                <w:rFonts w:ascii="Arial" w:eastAsia="Arial" w:hAnsi="Arial" w:cs="Arial"/>
                <w:sz w:val="23"/>
                <w:szCs w:val="23"/>
              </w:rPr>
              <w:t>50% del recurso a administrar en el presente proceso de selección.</w:t>
            </w:r>
          </w:p>
          <w:p w14:paraId="3A5FF0C6" w14:textId="77777777" w:rsidR="00BF33E2" w:rsidRDefault="00BF33E2" w:rsidP="00BF33E2">
            <w:pPr>
              <w:pBdr>
                <w:top w:val="nil"/>
                <w:left w:val="nil"/>
                <w:bottom w:val="nil"/>
                <w:right w:val="nil"/>
                <w:between w:val="nil"/>
              </w:pBdr>
              <w:ind w:left="43"/>
              <w:jc w:val="both"/>
              <w:rPr>
                <w:rFonts w:ascii="Arial" w:eastAsia="Arial" w:hAnsi="Arial" w:cs="Arial"/>
                <w:sz w:val="23"/>
                <w:szCs w:val="23"/>
              </w:rPr>
            </w:pPr>
          </w:p>
          <w:p w14:paraId="68F31D5D" w14:textId="794B7525" w:rsidR="0076362E" w:rsidRPr="005629B7" w:rsidRDefault="00BF33E2" w:rsidP="00BF33E2">
            <w:pPr>
              <w:jc w:val="both"/>
              <w:rPr>
                <w:rFonts w:ascii="Arial" w:eastAsia="Arial" w:hAnsi="Arial" w:cs="Arial"/>
                <w:sz w:val="23"/>
                <w:szCs w:val="23"/>
              </w:rPr>
            </w:pPr>
            <w:r>
              <w:rPr>
                <w:rFonts w:ascii="Arial" w:hAnsi="Arial" w:cs="Arial"/>
                <w:sz w:val="23"/>
                <w:szCs w:val="23"/>
              </w:rPr>
              <w:t>Uno (01) de los contratos aportados deberá tener</w:t>
            </w:r>
            <w:r>
              <w:rPr>
                <w:rFonts w:ascii="Arial" w:eastAsia="Arial" w:hAnsi="Arial" w:cs="Arial"/>
                <w:sz w:val="23"/>
                <w:szCs w:val="23"/>
              </w:rPr>
              <w:t xml:space="preserve"> un valor igual o superior al 100% del Presupuesto Oficial del presente proceso de selección y su objeto debió comprender actividades de administración delegada de recursos para la ejecución de </w:t>
            </w:r>
            <w:r w:rsidR="005629B7">
              <w:rPr>
                <w:rFonts w:ascii="Arial" w:eastAsia="Arial" w:hAnsi="Arial" w:cs="Arial"/>
                <w:sz w:val="23"/>
                <w:szCs w:val="23"/>
              </w:rPr>
              <w:t xml:space="preserve">proyectos que tengas </w:t>
            </w:r>
            <w:bookmarkStart w:id="2" w:name="_Hlk161209313"/>
            <w:r w:rsidR="005629B7" w:rsidRPr="00421806">
              <w:rPr>
                <w:rFonts w:ascii="Arial" w:hAnsi="Arial" w:cs="Arial"/>
                <w:color w:val="000000"/>
                <w:sz w:val="23"/>
                <w:szCs w:val="23"/>
              </w:rPr>
              <w:t>actividades</w:t>
            </w:r>
            <w:r w:rsidR="005629B7">
              <w:rPr>
                <w:rFonts w:ascii="Arial" w:hAnsi="Arial" w:cs="Arial"/>
                <w:color w:val="000000"/>
                <w:sz w:val="23"/>
                <w:szCs w:val="23"/>
              </w:rPr>
              <w:t xml:space="preserve"> de capacitación y/o campañas de sensibilización y/o prevención en hábitos de vida saludable, y/o prevención de accidentes y/</w:t>
            </w:r>
            <w:proofErr w:type="spellStart"/>
            <w:r w:rsidR="005629B7">
              <w:rPr>
                <w:rFonts w:ascii="Arial" w:hAnsi="Arial" w:cs="Arial"/>
                <w:color w:val="000000"/>
                <w:sz w:val="23"/>
                <w:szCs w:val="23"/>
              </w:rPr>
              <w:t>o</w:t>
            </w:r>
            <w:proofErr w:type="spellEnd"/>
            <w:r w:rsidR="005629B7">
              <w:rPr>
                <w:rFonts w:ascii="Arial" w:hAnsi="Arial" w:cs="Arial"/>
                <w:color w:val="000000"/>
                <w:sz w:val="23"/>
                <w:szCs w:val="23"/>
              </w:rPr>
              <w:t xml:space="preserve"> organización de eventos, actividades logísticas, informáticas y/o actividades de comercialización de bienes muebles y/o actividades relacionadas con el objeto del proceso</w:t>
            </w:r>
            <w:bookmarkEnd w:id="2"/>
            <w:r w:rsidR="005629B7">
              <w:rPr>
                <w:rFonts w:ascii="Arial" w:eastAsia="Arial" w:hAnsi="Arial" w:cs="Arial"/>
                <w:sz w:val="23"/>
                <w:szCs w:val="23"/>
              </w:rPr>
              <w:t>.</w:t>
            </w:r>
            <w:bookmarkEnd w:id="1"/>
          </w:p>
        </w:tc>
      </w:tr>
      <w:tr w:rsidR="007A7F21" w:rsidRPr="00421806" w14:paraId="451148EB" w14:textId="77777777" w:rsidTr="00054D34">
        <w:tc>
          <w:tcPr>
            <w:tcW w:w="10349" w:type="dxa"/>
          </w:tcPr>
          <w:p w14:paraId="781126FA" w14:textId="77777777" w:rsidR="007A7F21" w:rsidRPr="00421806" w:rsidRDefault="007A7F21" w:rsidP="00054D34">
            <w:pPr>
              <w:spacing w:line="276" w:lineRule="auto"/>
              <w:jc w:val="both"/>
              <w:rPr>
                <w:rFonts w:ascii="Arial" w:hAnsi="Arial" w:cs="Arial"/>
                <w:color w:val="000000" w:themeColor="text1"/>
                <w:sz w:val="23"/>
                <w:szCs w:val="23"/>
              </w:rPr>
            </w:pPr>
            <w:r w:rsidRPr="00421806">
              <w:rPr>
                <w:rFonts w:ascii="Arial" w:hAnsi="Arial" w:cs="Arial"/>
                <w:b/>
                <w:color w:val="000000" w:themeColor="text1"/>
                <w:sz w:val="23"/>
                <w:szCs w:val="23"/>
              </w:rPr>
              <w:lastRenderedPageBreak/>
              <w:t>ANALISIS DEL RIESGO:</w:t>
            </w:r>
            <w:r w:rsidRPr="00421806">
              <w:rPr>
                <w:rFonts w:ascii="Arial" w:hAnsi="Arial" w:cs="Arial"/>
                <w:color w:val="000000" w:themeColor="text1"/>
                <w:sz w:val="23"/>
                <w:szCs w:val="23"/>
              </w:rPr>
              <w:t xml:space="preserve"> </w:t>
            </w:r>
            <w:r w:rsidRPr="00421806">
              <w:rPr>
                <w:rFonts w:ascii="Arial" w:hAnsi="Arial" w:cs="Arial"/>
                <w:sz w:val="23"/>
                <w:szCs w:val="23"/>
                <w:lang w:eastAsia="es-CO"/>
              </w:rPr>
              <w:t>Este análisis puede ser consultado en el presente estudio previo.</w:t>
            </w:r>
          </w:p>
        </w:tc>
      </w:tr>
    </w:tbl>
    <w:p w14:paraId="43274234" w14:textId="77777777" w:rsidR="007A7F21" w:rsidRPr="00421806" w:rsidRDefault="007A7F21" w:rsidP="007A7F21">
      <w:pPr>
        <w:autoSpaceDE w:val="0"/>
        <w:autoSpaceDN w:val="0"/>
        <w:adjustRightInd w:val="0"/>
        <w:jc w:val="both"/>
        <w:rPr>
          <w:rFonts w:ascii="Arial" w:hAnsi="Arial" w:cs="Arial"/>
          <w:sz w:val="23"/>
          <w:szCs w:val="23"/>
        </w:rPr>
      </w:pPr>
    </w:p>
    <w:p w14:paraId="54238EC5" w14:textId="77777777" w:rsidR="0098626E" w:rsidRPr="00421806" w:rsidRDefault="0098626E" w:rsidP="005629B7">
      <w:pPr>
        <w:autoSpaceDE w:val="0"/>
        <w:autoSpaceDN w:val="0"/>
        <w:adjustRightInd w:val="0"/>
        <w:jc w:val="both"/>
        <w:rPr>
          <w:rFonts w:ascii="Arial" w:hAnsi="Arial" w:cs="Arial"/>
          <w:sz w:val="23"/>
          <w:szCs w:val="23"/>
        </w:rPr>
      </w:pPr>
    </w:p>
    <w:p w14:paraId="7328F926" w14:textId="77777777" w:rsidR="0098626E" w:rsidRPr="0069250C" w:rsidRDefault="00D73B98" w:rsidP="001A1833">
      <w:pPr>
        <w:pStyle w:val="Prrafodelista"/>
        <w:numPr>
          <w:ilvl w:val="0"/>
          <w:numId w:val="28"/>
        </w:numPr>
        <w:tabs>
          <w:tab w:val="left" w:pos="1755"/>
        </w:tabs>
        <w:jc w:val="both"/>
        <w:rPr>
          <w:rFonts w:ascii="Arial" w:hAnsi="Arial" w:cs="Arial"/>
          <w:color w:val="000000" w:themeColor="text1"/>
          <w:sz w:val="23"/>
          <w:szCs w:val="23"/>
          <w:lang w:val="es-ES_tradnl"/>
        </w:rPr>
      </w:pPr>
      <w:r w:rsidRPr="00421806">
        <w:rPr>
          <w:rFonts w:ascii="Arial" w:hAnsi="Arial" w:cs="Arial"/>
          <w:b/>
          <w:sz w:val="23"/>
          <w:szCs w:val="23"/>
          <w:lang w:val="es-ES_tradnl"/>
        </w:rPr>
        <w:t xml:space="preserve">LA </w:t>
      </w:r>
      <w:r w:rsidRPr="00421806">
        <w:rPr>
          <w:rFonts w:ascii="Arial" w:hAnsi="Arial" w:cs="Arial"/>
          <w:b/>
          <w:sz w:val="23"/>
          <w:szCs w:val="23"/>
        </w:rPr>
        <w:t xml:space="preserve">DESCRIPCION DE </w:t>
      </w:r>
      <w:r w:rsidRPr="0069250C">
        <w:rPr>
          <w:rFonts w:ascii="Arial" w:hAnsi="Arial" w:cs="Arial"/>
          <w:b/>
          <w:sz w:val="23"/>
          <w:szCs w:val="23"/>
        </w:rPr>
        <w:t>LA NECESIDAD QUE LA ENTIDAD PRETENDE SATISFACER CON LA CONTRATACIÓN.</w:t>
      </w:r>
    </w:p>
    <w:p w14:paraId="05EB21FE" w14:textId="77777777" w:rsidR="00A02BC9" w:rsidRPr="0069250C" w:rsidRDefault="00975401" w:rsidP="00975401">
      <w:pPr>
        <w:autoSpaceDE w:val="0"/>
        <w:autoSpaceDN w:val="0"/>
        <w:adjustRightInd w:val="0"/>
        <w:jc w:val="both"/>
        <w:rPr>
          <w:rFonts w:ascii="Arial" w:hAnsi="Arial" w:cs="Arial"/>
          <w:sz w:val="23"/>
          <w:szCs w:val="23"/>
        </w:rPr>
      </w:pPr>
      <w:r w:rsidRPr="0069250C">
        <w:rPr>
          <w:rFonts w:ascii="Arial" w:hAnsi="Arial" w:cs="Arial"/>
          <w:sz w:val="23"/>
          <w:szCs w:val="23"/>
        </w:rPr>
        <w:t xml:space="preserve">La Asociación de Municipios del Magdalena Medio Antioqueño “AMMA” </w:t>
      </w:r>
      <w:r w:rsidR="00A02BC9" w:rsidRPr="0069250C">
        <w:rPr>
          <w:rFonts w:ascii="Arial" w:hAnsi="Arial" w:cs="Arial"/>
          <w:sz w:val="23"/>
          <w:szCs w:val="23"/>
        </w:rPr>
        <w:t>es una entidad administrativa de derecho público, con personaría jurídica y patrimonio propio e independiente de los entes que la conforman; se rigen por sus propios estatutos y goza para el desarrollo de su objetivo, de los mismos derechos, privilegios, excepciones y prerrogativas otorgadas por la ley a los municipios</w:t>
      </w:r>
      <w:r w:rsidR="0069250C">
        <w:rPr>
          <w:rFonts w:ascii="Arial" w:hAnsi="Arial" w:cs="Arial"/>
          <w:sz w:val="23"/>
          <w:szCs w:val="23"/>
        </w:rPr>
        <w:t>.</w:t>
      </w:r>
    </w:p>
    <w:p w14:paraId="2883B211" w14:textId="77777777" w:rsidR="00A02BC9" w:rsidRPr="0069250C" w:rsidRDefault="00A02BC9" w:rsidP="00975401">
      <w:pPr>
        <w:autoSpaceDE w:val="0"/>
        <w:autoSpaceDN w:val="0"/>
        <w:adjustRightInd w:val="0"/>
        <w:jc w:val="both"/>
        <w:rPr>
          <w:rFonts w:ascii="Arial" w:hAnsi="Arial" w:cs="Arial"/>
          <w:sz w:val="23"/>
          <w:szCs w:val="23"/>
        </w:rPr>
      </w:pPr>
    </w:p>
    <w:p w14:paraId="5F52F0C5" w14:textId="6380E32F" w:rsidR="009A7D6E" w:rsidRDefault="009A7D6E" w:rsidP="009A7D6E">
      <w:pPr>
        <w:autoSpaceDE w:val="0"/>
        <w:autoSpaceDN w:val="0"/>
        <w:adjustRightInd w:val="0"/>
        <w:jc w:val="both"/>
        <w:rPr>
          <w:rFonts w:ascii="Arial" w:hAnsi="Arial" w:cs="Arial"/>
          <w:sz w:val="23"/>
          <w:szCs w:val="23"/>
        </w:rPr>
      </w:pPr>
      <w:r w:rsidRPr="009A7D6E">
        <w:rPr>
          <w:rFonts w:ascii="Arial" w:hAnsi="Arial" w:cs="Arial"/>
          <w:sz w:val="23"/>
          <w:szCs w:val="23"/>
        </w:rPr>
        <w:t xml:space="preserve">La comunidad del Municipio de </w:t>
      </w:r>
      <w:r w:rsidR="00487515">
        <w:rPr>
          <w:rFonts w:ascii="Arial" w:hAnsi="Arial" w:cs="Arial"/>
          <w:sz w:val="23"/>
          <w:szCs w:val="23"/>
        </w:rPr>
        <w:t>Santo Domingo</w:t>
      </w:r>
      <w:r w:rsidRPr="009A7D6E">
        <w:rPr>
          <w:rFonts w:ascii="Arial" w:hAnsi="Arial" w:cs="Arial"/>
          <w:sz w:val="23"/>
          <w:szCs w:val="23"/>
        </w:rPr>
        <w:t>, enfrenta una problemática en la convivencia, debido a los nuev</w:t>
      </w:r>
      <w:r w:rsidR="00487515">
        <w:rPr>
          <w:rFonts w:ascii="Arial" w:hAnsi="Arial" w:cs="Arial"/>
          <w:sz w:val="23"/>
          <w:szCs w:val="23"/>
        </w:rPr>
        <w:t>as</w:t>
      </w:r>
      <w:r w:rsidRPr="009A7D6E">
        <w:rPr>
          <w:rFonts w:ascii="Arial" w:hAnsi="Arial" w:cs="Arial"/>
          <w:sz w:val="23"/>
          <w:szCs w:val="23"/>
        </w:rPr>
        <w:t xml:space="preserve"> </w:t>
      </w:r>
      <w:r w:rsidR="00487515">
        <w:rPr>
          <w:rFonts w:ascii="Arial" w:hAnsi="Arial" w:cs="Arial"/>
          <w:sz w:val="23"/>
          <w:szCs w:val="23"/>
        </w:rPr>
        <w:t xml:space="preserve">personas y </w:t>
      </w:r>
      <w:r w:rsidRPr="009A7D6E">
        <w:rPr>
          <w:rFonts w:ascii="Arial" w:hAnsi="Arial" w:cs="Arial"/>
          <w:sz w:val="23"/>
          <w:szCs w:val="23"/>
        </w:rPr>
        <w:t xml:space="preserve">empresas </w:t>
      </w:r>
      <w:r w:rsidR="00487515">
        <w:rPr>
          <w:rFonts w:ascii="Arial" w:hAnsi="Arial" w:cs="Arial"/>
          <w:sz w:val="23"/>
          <w:szCs w:val="23"/>
        </w:rPr>
        <w:t xml:space="preserve">que llegan a </w:t>
      </w:r>
      <w:r w:rsidRPr="009A7D6E">
        <w:rPr>
          <w:rFonts w:ascii="Arial" w:hAnsi="Arial" w:cs="Arial"/>
          <w:sz w:val="23"/>
          <w:szCs w:val="23"/>
        </w:rPr>
        <w:t>la región, lo que conlleva a una mezcla de culturas y costumbres nuevas en nuestro Municipio. Es por tal motivo que es necesario capacitar los lideres, y grupos organizados, con el fin de contrarrestar dicha situación.</w:t>
      </w:r>
    </w:p>
    <w:p w14:paraId="0DD0C63B" w14:textId="77777777" w:rsidR="00487515" w:rsidRPr="009A7D6E" w:rsidRDefault="00487515" w:rsidP="009A7D6E">
      <w:pPr>
        <w:autoSpaceDE w:val="0"/>
        <w:autoSpaceDN w:val="0"/>
        <w:adjustRightInd w:val="0"/>
        <w:jc w:val="both"/>
        <w:rPr>
          <w:rFonts w:ascii="Arial" w:hAnsi="Arial" w:cs="Arial"/>
          <w:sz w:val="23"/>
          <w:szCs w:val="23"/>
        </w:rPr>
      </w:pPr>
    </w:p>
    <w:p w14:paraId="0BEB910F" w14:textId="0E8A4F0B" w:rsidR="009A7D6E" w:rsidRDefault="009A7D6E" w:rsidP="009A7D6E">
      <w:pPr>
        <w:autoSpaceDE w:val="0"/>
        <w:autoSpaceDN w:val="0"/>
        <w:adjustRightInd w:val="0"/>
        <w:jc w:val="both"/>
        <w:rPr>
          <w:rFonts w:ascii="Arial" w:hAnsi="Arial" w:cs="Arial"/>
          <w:sz w:val="23"/>
          <w:szCs w:val="23"/>
        </w:rPr>
      </w:pPr>
      <w:r w:rsidRPr="009A7D6E">
        <w:rPr>
          <w:rFonts w:ascii="Arial" w:hAnsi="Arial" w:cs="Arial"/>
          <w:sz w:val="23"/>
          <w:szCs w:val="23"/>
        </w:rPr>
        <w:t xml:space="preserve">Así mismo en la actualidad el Municipio </w:t>
      </w:r>
      <w:r w:rsidR="00487515">
        <w:rPr>
          <w:rFonts w:ascii="Arial" w:hAnsi="Arial" w:cs="Arial"/>
          <w:sz w:val="23"/>
          <w:szCs w:val="23"/>
        </w:rPr>
        <w:t>Santo Domingo</w:t>
      </w:r>
      <w:r w:rsidRPr="009A7D6E">
        <w:rPr>
          <w:rFonts w:ascii="Arial" w:hAnsi="Arial" w:cs="Arial"/>
          <w:sz w:val="23"/>
          <w:szCs w:val="23"/>
        </w:rPr>
        <w:t xml:space="preserve"> no cuenta con programas de capacitación y sensibilización del Código Nacional de Policía ni sobre el programa de fomento y fortalecimiento  de la seguridad ciudadana y valores cívicos, lo cual atenta contra la sana convivencia y la seguridad del Municipio, por lo tanto, se requieren de las actividades necesarias que fortalezcan una red cívica de ciudadanos en materia de seguridad por esto se realizará mediante la ejecución de acciones la socialización con la comunidad de los aspectos generales descritos en la Ley 640 2001 y la importancia de la sana convivencia.</w:t>
      </w:r>
    </w:p>
    <w:p w14:paraId="6728979B" w14:textId="77777777" w:rsidR="009A7D6E" w:rsidRPr="009A7D6E" w:rsidRDefault="009A7D6E" w:rsidP="009A7D6E">
      <w:pPr>
        <w:autoSpaceDE w:val="0"/>
        <w:autoSpaceDN w:val="0"/>
        <w:adjustRightInd w:val="0"/>
        <w:jc w:val="both"/>
        <w:rPr>
          <w:rFonts w:ascii="Arial" w:hAnsi="Arial" w:cs="Arial"/>
          <w:sz w:val="23"/>
          <w:szCs w:val="23"/>
        </w:rPr>
      </w:pPr>
    </w:p>
    <w:p w14:paraId="1B4D0721" w14:textId="77777777" w:rsidR="009A7D6E" w:rsidRPr="009A7D6E" w:rsidRDefault="009A7D6E" w:rsidP="009A7D6E">
      <w:pPr>
        <w:autoSpaceDE w:val="0"/>
        <w:autoSpaceDN w:val="0"/>
        <w:adjustRightInd w:val="0"/>
        <w:jc w:val="both"/>
        <w:rPr>
          <w:rFonts w:ascii="Arial" w:hAnsi="Arial" w:cs="Arial"/>
          <w:sz w:val="23"/>
          <w:szCs w:val="23"/>
        </w:rPr>
      </w:pPr>
      <w:r w:rsidRPr="009A7D6E">
        <w:rPr>
          <w:rFonts w:ascii="Arial" w:hAnsi="Arial" w:cs="Arial"/>
          <w:sz w:val="23"/>
          <w:szCs w:val="23"/>
        </w:rPr>
        <w:t>Conforme lo dispone la Constitución Política de Colombia en su artículo 2:  son fines del Estado servir a la comunidad, promover la prosperidad general y garantizar la efectividad de los principios, deberes y derechos consagrados en la constitución, facilitar la participación de todos en</w:t>
      </w:r>
      <w:r>
        <w:rPr>
          <w:rFonts w:ascii="Arial" w:hAnsi="Arial" w:cs="Arial"/>
          <w:sz w:val="23"/>
          <w:szCs w:val="23"/>
        </w:rPr>
        <w:t xml:space="preserve"> las decisiones que los afectan</w:t>
      </w:r>
      <w:r w:rsidRPr="009A7D6E">
        <w:rPr>
          <w:rFonts w:ascii="Arial" w:hAnsi="Arial" w:cs="Arial"/>
          <w:sz w:val="23"/>
          <w:szCs w:val="23"/>
        </w:rPr>
        <w:t xml:space="preserve"> y en la vida económica, política, administrativa y cultural de la Nación, mantener la integridad territorial y asegurar la convivencia pacífica y la vigencia de un orden justo.</w:t>
      </w:r>
    </w:p>
    <w:p w14:paraId="75172D17" w14:textId="77777777" w:rsidR="00975401" w:rsidRPr="00975401" w:rsidRDefault="00975401" w:rsidP="00975401">
      <w:pPr>
        <w:autoSpaceDE w:val="0"/>
        <w:autoSpaceDN w:val="0"/>
        <w:adjustRightInd w:val="0"/>
        <w:jc w:val="both"/>
        <w:rPr>
          <w:rFonts w:ascii="Arial" w:hAnsi="Arial" w:cs="Arial"/>
          <w:sz w:val="23"/>
          <w:szCs w:val="23"/>
        </w:rPr>
      </w:pPr>
    </w:p>
    <w:p w14:paraId="1529BCBA" w14:textId="77777777" w:rsidR="003924DA" w:rsidRPr="005E4425" w:rsidRDefault="00975401" w:rsidP="005E4425">
      <w:pPr>
        <w:jc w:val="both"/>
        <w:rPr>
          <w:rFonts w:ascii="Arial" w:hAnsi="Arial" w:cs="Arial"/>
          <w:sz w:val="23"/>
          <w:szCs w:val="23"/>
        </w:rPr>
      </w:pPr>
      <w:r w:rsidRPr="00975401">
        <w:rPr>
          <w:rFonts w:ascii="Arial" w:hAnsi="Arial" w:cs="Arial"/>
          <w:color w:val="000000"/>
          <w:sz w:val="23"/>
          <w:szCs w:val="23"/>
          <w:lang w:eastAsia="es-CO"/>
        </w:rPr>
        <w:lastRenderedPageBreak/>
        <w:t>El fortalecimiento de</w:t>
      </w:r>
      <w:r w:rsidR="006068D7">
        <w:rPr>
          <w:rFonts w:ascii="Arial" w:hAnsi="Arial" w:cs="Arial"/>
          <w:color w:val="000000"/>
          <w:sz w:val="23"/>
          <w:szCs w:val="23"/>
          <w:lang w:eastAsia="es-CO"/>
        </w:rPr>
        <w:t xml:space="preserve"> la seguridad ciudadana implica una serie de estrategias multisectoriales que </w:t>
      </w:r>
      <w:r w:rsidR="006068D7" w:rsidRPr="003924DA">
        <w:rPr>
          <w:rFonts w:ascii="Arial" w:hAnsi="Arial" w:cs="Arial"/>
          <w:color w:val="000000"/>
          <w:sz w:val="23"/>
          <w:szCs w:val="23"/>
          <w:lang w:eastAsia="es-CO"/>
        </w:rPr>
        <w:t xml:space="preserve">vinculen de diferentes formas a la ciudadanía y que les de las herramientas suficientes para poder interactuar de una manera dinámica con los miembros de la fuerza pública </w:t>
      </w:r>
      <w:r w:rsidR="009A7D6E">
        <w:rPr>
          <w:rFonts w:ascii="Arial" w:hAnsi="Arial" w:cs="Arial"/>
          <w:color w:val="000000"/>
          <w:sz w:val="23"/>
          <w:szCs w:val="23"/>
          <w:lang w:eastAsia="es-CO"/>
        </w:rPr>
        <w:t>encargados de la seguridad del municipio</w:t>
      </w:r>
      <w:r w:rsidRPr="003924DA">
        <w:rPr>
          <w:rFonts w:ascii="Arial" w:hAnsi="Arial" w:cs="Arial"/>
          <w:color w:val="000000"/>
          <w:sz w:val="23"/>
          <w:szCs w:val="23"/>
          <w:lang w:eastAsia="es-CO"/>
        </w:rPr>
        <w:t xml:space="preserve">, por lo cual se hace necesario </w:t>
      </w:r>
      <w:r w:rsidR="006068D7" w:rsidRPr="003924DA">
        <w:rPr>
          <w:rFonts w:ascii="Arial" w:hAnsi="Arial" w:cs="Arial"/>
          <w:color w:val="000000"/>
          <w:sz w:val="23"/>
          <w:szCs w:val="23"/>
          <w:lang w:eastAsia="es-CO"/>
        </w:rPr>
        <w:t xml:space="preserve">que la </w:t>
      </w:r>
      <w:r w:rsidR="006068D7" w:rsidRPr="003924DA">
        <w:rPr>
          <w:rFonts w:ascii="Arial" w:hAnsi="Arial" w:cs="Arial"/>
          <w:sz w:val="23"/>
          <w:szCs w:val="23"/>
        </w:rPr>
        <w:t>Asociación de Municipios del Magdalena Medio Antioqueño “AMMA” en virtud del principio de coordinación y colaboración administrativa</w:t>
      </w:r>
      <w:r w:rsidR="003924DA" w:rsidRPr="003924DA">
        <w:rPr>
          <w:rFonts w:ascii="Arial" w:hAnsi="Arial" w:cs="Arial"/>
          <w:sz w:val="23"/>
          <w:szCs w:val="23"/>
        </w:rPr>
        <w:t xml:space="preserve"> </w:t>
      </w:r>
      <w:r w:rsidR="00B827B2">
        <w:rPr>
          <w:rFonts w:ascii="Arial" w:hAnsi="Arial" w:cs="Arial"/>
          <w:sz w:val="23"/>
          <w:szCs w:val="23"/>
        </w:rPr>
        <w:t xml:space="preserve">que debe existir entre </w:t>
      </w:r>
      <w:r w:rsidR="003924DA" w:rsidRPr="003924DA">
        <w:rPr>
          <w:rFonts w:ascii="Arial" w:hAnsi="Arial" w:cs="Arial"/>
          <w:sz w:val="23"/>
          <w:szCs w:val="23"/>
        </w:rPr>
        <w:t>entidad</w:t>
      </w:r>
      <w:r w:rsidR="00B827B2">
        <w:rPr>
          <w:rFonts w:ascii="Arial" w:hAnsi="Arial" w:cs="Arial"/>
          <w:sz w:val="23"/>
          <w:szCs w:val="23"/>
        </w:rPr>
        <w:t>es</w:t>
      </w:r>
      <w:r w:rsidR="003924DA" w:rsidRPr="003924DA">
        <w:rPr>
          <w:rFonts w:ascii="Arial" w:hAnsi="Arial" w:cs="Arial"/>
          <w:sz w:val="23"/>
          <w:szCs w:val="23"/>
        </w:rPr>
        <w:t xml:space="preserve"> pública</w:t>
      </w:r>
      <w:r w:rsidR="00B827B2">
        <w:rPr>
          <w:rFonts w:ascii="Arial" w:hAnsi="Arial" w:cs="Arial"/>
          <w:sz w:val="23"/>
          <w:szCs w:val="23"/>
        </w:rPr>
        <w:t>s</w:t>
      </w:r>
      <w:r w:rsidR="00705800">
        <w:rPr>
          <w:rFonts w:ascii="Arial" w:hAnsi="Arial" w:cs="Arial"/>
          <w:sz w:val="23"/>
          <w:szCs w:val="23"/>
        </w:rPr>
        <w:t>, coadyuve</w:t>
      </w:r>
      <w:r w:rsidR="003924DA" w:rsidRPr="003924DA">
        <w:rPr>
          <w:rFonts w:ascii="Arial" w:hAnsi="Arial" w:cs="Arial"/>
          <w:sz w:val="23"/>
          <w:szCs w:val="23"/>
        </w:rPr>
        <w:t xml:space="preserve"> con el cumplimiento de la</w:t>
      </w:r>
      <w:r w:rsidR="00B827B2">
        <w:rPr>
          <w:rFonts w:ascii="Arial" w:hAnsi="Arial" w:cs="Arial"/>
          <w:sz w:val="23"/>
          <w:szCs w:val="23"/>
        </w:rPr>
        <w:t>s</w:t>
      </w:r>
      <w:r w:rsidR="003924DA" w:rsidRPr="003924DA">
        <w:rPr>
          <w:rFonts w:ascii="Arial" w:hAnsi="Arial" w:cs="Arial"/>
          <w:sz w:val="23"/>
          <w:szCs w:val="23"/>
        </w:rPr>
        <w:t xml:space="preserve"> </w:t>
      </w:r>
      <w:r w:rsidR="00B827B2" w:rsidRPr="003924DA">
        <w:rPr>
          <w:rFonts w:ascii="Arial" w:hAnsi="Arial" w:cs="Arial"/>
          <w:sz w:val="23"/>
          <w:szCs w:val="23"/>
        </w:rPr>
        <w:t>obligacion</w:t>
      </w:r>
      <w:r w:rsidR="00B827B2">
        <w:rPr>
          <w:rFonts w:ascii="Arial" w:hAnsi="Arial" w:cs="Arial"/>
          <w:sz w:val="23"/>
          <w:szCs w:val="23"/>
        </w:rPr>
        <w:t>es</w:t>
      </w:r>
      <w:r w:rsidR="003924DA" w:rsidRPr="003924DA">
        <w:rPr>
          <w:rFonts w:ascii="Arial" w:hAnsi="Arial" w:cs="Arial"/>
          <w:sz w:val="23"/>
          <w:szCs w:val="23"/>
        </w:rPr>
        <w:t xml:space="preserve"> surgida</w:t>
      </w:r>
      <w:r w:rsidR="00B827B2">
        <w:rPr>
          <w:rFonts w:ascii="Arial" w:hAnsi="Arial" w:cs="Arial"/>
          <w:sz w:val="23"/>
          <w:szCs w:val="23"/>
        </w:rPr>
        <w:t>s</w:t>
      </w:r>
      <w:r w:rsidR="003924DA" w:rsidRPr="003924DA">
        <w:rPr>
          <w:rFonts w:ascii="Arial" w:hAnsi="Arial" w:cs="Arial"/>
          <w:sz w:val="23"/>
          <w:szCs w:val="23"/>
        </w:rPr>
        <w:t xml:space="preserve"> con ocasión de</w:t>
      </w:r>
      <w:r w:rsidR="00C33F2A">
        <w:rPr>
          <w:rFonts w:ascii="Arial" w:hAnsi="Arial" w:cs="Arial"/>
          <w:sz w:val="23"/>
          <w:szCs w:val="23"/>
        </w:rPr>
        <w:t>l</w:t>
      </w:r>
      <w:r w:rsidR="003924DA" w:rsidRPr="003924DA">
        <w:rPr>
          <w:rFonts w:ascii="Arial" w:hAnsi="Arial" w:cs="Arial"/>
          <w:sz w:val="23"/>
          <w:szCs w:val="23"/>
        </w:rPr>
        <w:t xml:space="preserve"> referido convenio interadministrativo</w:t>
      </w:r>
      <w:r w:rsidR="00705800">
        <w:rPr>
          <w:rFonts w:ascii="Arial" w:hAnsi="Arial" w:cs="Arial"/>
          <w:sz w:val="23"/>
          <w:szCs w:val="23"/>
        </w:rPr>
        <w:t>,</w:t>
      </w:r>
      <w:r w:rsidR="003924DA" w:rsidRPr="003924DA">
        <w:rPr>
          <w:rFonts w:ascii="Arial" w:hAnsi="Arial" w:cs="Arial"/>
          <w:sz w:val="23"/>
          <w:szCs w:val="23"/>
        </w:rPr>
        <w:t xml:space="preserve"> </w:t>
      </w:r>
      <w:r w:rsidR="00705800">
        <w:rPr>
          <w:rFonts w:ascii="Arial" w:hAnsi="Arial" w:cs="Arial"/>
          <w:sz w:val="23"/>
          <w:szCs w:val="23"/>
        </w:rPr>
        <w:t>impulsando</w:t>
      </w:r>
      <w:r w:rsidR="003924DA" w:rsidRPr="003924DA">
        <w:rPr>
          <w:rFonts w:ascii="Arial" w:hAnsi="Arial" w:cs="Arial"/>
          <w:sz w:val="23"/>
          <w:szCs w:val="23"/>
        </w:rPr>
        <w:t xml:space="preserve"> un proceso de selección que le permita seleccionar un contratista al que le pueda delegar la </w:t>
      </w:r>
      <w:r w:rsidR="003924DA" w:rsidRPr="005E4425">
        <w:rPr>
          <w:rFonts w:ascii="Arial" w:hAnsi="Arial" w:cs="Arial"/>
          <w:sz w:val="23"/>
          <w:szCs w:val="23"/>
        </w:rPr>
        <w:t>administración de los recursos del proyecto de</w:t>
      </w:r>
      <w:r w:rsidR="00705800" w:rsidRPr="005E4425">
        <w:rPr>
          <w:rFonts w:ascii="Arial" w:hAnsi="Arial" w:cs="Arial"/>
          <w:sz w:val="23"/>
          <w:szCs w:val="23"/>
        </w:rPr>
        <w:t xml:space="preserve"> seguridad ciudadana</w:t>
      </w:r>
      <w:r w:rsidR="003924DA" w:rsidRPr="005E4425">
        <w:rPr>
          <w:rFonts w:ascii="Arial" w:hAnsi="Arial" w:cs="Arial"/>
          <w:sz w:val="23"/>
          <w:szCs w:val="23"/>
        </w:rPr>
        <w:t>, sin que el mismo salga de la órbita de responsabilidad de la entidad contratante, con el fin de contribuir de eficaz forma en el desarrollo de la región a través de la ejecución de proyectos en beneficio de la comunidad.</w:t>
      </w:r>
    </w:p>
    <w:p w14:paraId="7D39D84D" w14:textId="77777777" w:rsidR="00975401" w:rsidRPr="005E4425" w:rsidRDefault="00975401" w:rsidP="005E4425">
      <w:pPr>
        <w:jc w:val="both"/>
        <w:rPr>
          <w:rFonts w:ascii="Arial" w:hAnsi="Arial" w:cs="Arial"/>
          <w:color w:val="000000"/>
          <w:sz w:val="23"/>
          <w:szCs w:val="23"/>
          <w:lang w:eastAsia="es-CO"/>
        </w:rPr>
      </w:pPr>
    </w:p>
    <w:p w14:paraId="2F2BECAC" w14:textId="55BB0239" w:rsidR="005E4425" w:rsidRDefault="00975401" w:rsidP="005E4425">
      <w:pPr>
        <w:pStyle w:val="Sinespaciado"/>
        <w:jc w:val="both"/>
        <w:rPr>
          <w:rFonts w:ascii="Arial" w:hAnsi="Arial" w:cs="Arial"/>
          <w:sz w:val="23"/>
          <w:szCs w:val="23"/>
          <w:lang w:val="es-ES"/>
        </w:rPr>
      </w:pPr>
      <w:r w:rsidRPr="005E4425">
        <w:rPr>
          <w:rFonts w:ascii="Arial" w:hAnsi="Arial" w:cs="Arial"/>
          <w:sz w:val="23"/>
          <w:szCs w:val="23"/>
          <w:lang w:val="es-ES"/>
        </w:rPr>
        <w:t xml:space="preserve">La actividad </w:t>
      </w:r>
      <w:r w:rsidR="004F3AD3" w:rsidRPr="005E4425">
        <w:rPr>
          <w:rFonts w:ascii="Arial" w:hAnsi="Arial" w:cs="Arial"/>
          <w:sz w:val="23"/>
          <w:szCs w:val="23"/>
          <w:lang w:val="es-ES"/>
        </w:rPr>
        <w:t xml:space="preserve">contractual </w:t>
      </w:r>
      <w:r w:rsidRPr="005E4425">
        <w:rPr>
          <w:rFonts w:ascii="Arial" w:hAnsi="Arial" w:cs="Arial"/>
          <w:sz w:val="23"/>
          <w:szCs w:val="23"/>
          <w:lang w:val="es-ES"/>
        </w:rPr>
        <w:t xml:space="preserve">de la Asociación de Municipios del Magdalena Medio Antioqueño “AMMA” es amplia y dado a que uno de sus fines principales es contribuir con el fortalecimiento institucional de los Municipios que la conforman, se ve en la necesidad de contar con una </w:t>
      </w:r>
      <w:r w:rsidR="005E4425" w:rsidRPr="005E4425">
        <w:rPr>
          <w:rFonts w:ascii="Arial" w:hAnsi="Arial" w:cs="Arial"/>
          <w:sz w:val="23"/>
          <w:szCs w:val="23"/>
          <w:lang w:val="es-ES"/>
        </w:rPr>
        <w:t xml:space="preserve">persona </w:t>
      </w:r>
      <w:r w:rsidRPr="005E4425">
        <w:rPr>
          <w:rFonts w:ascii="Arial" w:hAnsi="Arial" w:cs="Arial"/>
          <w:sz w:val="23"/>
          <w:szCs w:val="23"/>
          <w:lang w:val="es-ES"/>
        </w:rPr>
        <w:t xml:space="preserve">idónea que coordine las actividades relacionadas con la gestión </w:t>
      </w:r>
      <w:r w:rsidR="00C33F2A">
        <w:rPr>
          <w:rFonts w:ascii="Arial" w:hAnsi="Arial" w:cs="Arial"/>
          <w:sz w:val="23"/>
          <w:szCs w:val="23"/>
          <w:lang w:val="es-ES"/>
        </w:rPr>
        <w:t>encargada para</w:t>
      </w:r>
      <w:r w:rsidR="005E4425" w:rsidRPr="005E4425">
        <w:rPr>
          <w:rFonts w:ascii="Arial" w:hAnsi="Arial" w:cs="Arial"/>
          <w:sz w:val="23"/>
          <w:szCs w:val="23"/>
          <w:lang w:val="es-ES"/>
        </w:rPr>
        <w:t xml:space="preserve"> </w:t>
      </w:r>
      <w:r w:rsidR="00C33F2A">
        <w:rPr>
          <w:rFonts w:ascii="Arial" w:hAnsi="Arial" w:cs="Arial"/>
          <w:sz w:val="23"/>
          <w:szCs w:val="23"/>
          <w:lang w:val="es-ES"/>
        </w:rPr>
        <w:t>el municipio</w:t>
      </w:r>
      <w:r w:rsidR="005E4425" w:rsidRPr="005E4425">
        <w:rPr>
          <w:rFonts w:ascii="Arial" w:hAnsi="Arial" w:cs="Arial"/>
          <w:sz w:val="23"/>
          <w:szCs w:val="23"/>
          <w:lang w:val="es-ES"/>
        </w:rPr>
        <w:t xml:space="preserve"> de </w:t>
      </w:r>
      <w:r w:rsidR="008753ED">
        <w:rPr>
          <w:rFonts w:ascii="Arial" w:hAnsi="Arial" w:cs="Arial"/>
          <w:sz w:val="23"/>
          <w:szCs w:val="23"/>
          <w:lang w:val="es-ES"/>
        </w:rPr>
        <w:t>Santo Domingo - Antioquia</w:t>
      </w:r>
      <w:r w:rsidR="005E4425" w:rsidRPr="005E4425">
        <w:rPr>
          <w:rFonts w:ascii="Arial" w:hAnsi="Arial" w:cs="Arial"/>
          <w:sz w:val="23"/>
          <w:szCs w:val="23"/>
          <w:lang w:val="es-ES"/>
        </w:rPr>
        <w:t>.</w:t>
      </w:r>
    </w:p>
    <w:p w14:paraId="43234F23" w14:textId="77777777" w:rsidR="005E4425" w:rsidRPr="005E4425" w:rsidRDefault="005E4425" w:rsidP="005E4425">
      <w:pPr>
        <w:pStyle w:val="Sinespaciado"/>
        <w:jc w:val="both"/>
        <w:rPr>
          <w:rFonts w:ascii="Arial" w:eastAsia="Times New Roman" w:hAnsi="Arial" w:cs="Arial"/>
          <w:sz w:val="23"/>
          <w:szCs w:val="23"/>
          <w:lang w:val="es-ES" w:eastAsia="es-ES"/>
        </w:rPr>
      </w:pPr>
    </w:p>
    <w:p w14:paraId="3C9FC496" w14:textId="77777777" w:rsidR="0098626E" w:rsidRPr="00421806" w:rsidRDefault="001A1833" w:rsidP="001335AA">
      <w:pPr>
        <w:pStyle w:val="Prrafodelista"/>
        <w:numPr>
          <w:ilvl w:val="0"/>
          <w:numId w:val="28"/>
        </w:numPr>
        <w:jc w:val="both"/>
        <w:rPr>
          <w:rFonts w:ascii="Arial" w:hAnsi="Arial" w:cs="Arial"/>
          <w:b/>
          <w:sz w:val="23"/>
          <w:szCs w:val="23"/>
        </w:rPr>
      </w:pPr>
      <w:r w:rsidRPr="00421806">
        <w:rPr>
          <w:rFonts w:ascii="Arial" w:hAnsi="Arial" w:cs="Arial"/>
          <w:b/>
          <w:sz w:val="23"/>
          <w:szCs w:val="23"/>
        </w:rPr>
        <w:t>DESCRIPCIÓN DEL OBJETO A CONTRATAR CON SUS ESPECIFICACIONES.</w:t>
      </w:r>
    </w:p>
    <w:p w14:paraId="58458449" w14:textId="1E809596" w:rsidR="00642A77" w:rsidRPr="00642A77" w:rsidRDefault="008753ED" w:rsidP="00642A77">
      <w:pPr>
        <w:jc w:val="both"/>
        <w:rPr>
          <w:rFonts w:ascii="Arial" w:hAnsi="Arial" w:cs="Arial"/>
          <w:color w:val="000000" w:themeColor="text1"/>
          <w:sz w:val="23"/>
          <w:szCs w:val="23"/>
        </w:rPr>
      </w:pPr>
      <w:r w:rsidRPr="008753ED">
        <w:rPr>
          <w:rFonts w:ascii="Arial" w:hAnsi="Arial" w:cs="Arial"/>
          <w:color w:val="000000" w:themeColor="text1"/>
          <w:sz w:val="23"/>
          <w:szCs w:val="23"/>
        </w:rPr>
        <w:t>ADMINISTRACIÓN DELEGADA DE RECURSOS PARA LA EJECUCIÓN DEL PROGRAMA DE FOMENTO Y FORTALECIMIENTO DE LA SEGURIDAD CIUDADANA Y LOS VALORES CIVICOS A LOS HABITANTES DEL MUNICIPIOS DE SANTO DOMINGO - ANTIOQUIA</w:t>
      </w:r>
      <w:r w:rsidR="00642A77" w:rsidRPr="00642A77">
        <w:rPr>
          <w:rFonts w:ascii="Arial" w:hAnsi="Arial" w:cs="Arial"/>
          <w:sz w:val="23"/>
          <w:szCs w:val="23"/>
        </w:rPr>
        <w:t>.</w:t>
      </w:r>
    </w:p>
    <w:p w14:paraId="7DF0BD88" w14:textId="77777777" w:rsidR="009C50BC" w:rsidRPr="00642A77" w:rsidRDefault="009C50BC" w:rsidP="001335AA">
      <w:pPr>
        <w:jc w:val="both"/>
        <w:rPr>
          <w:rFonts w:ascii="Arial" w:hAnsi="Arial" w:cs="Arial"/>
          <w:color w:val="000000" w:themeColor="text1"/>
          <w:sz w:val="23"/>
          <w:szCs w:val="23"/>
        </w:rPr>
      </w:pPr>
    </w:p>
    <w:p w14:paraId="17A40285" w14:textId="77777777" w:rsidR="00D167A4" w:rsidRPr="00642A77" w:rsidRDefault="00452BD0" w:rsidP="00642A77">
      <w:pPr>
        <w:shd w:val="clear" w:color="auto" w:fill="FFFFFF" w:themeFill="background1"/>
        <w:jc w:val="both"/>
        <w:rPr>
          <w:rFonts w:ascii="Arial" w:hAnsi="Arial" w:cs="Arial"/>
          <w:color w:val="000000" w:themeColor="text1"/>
          <w:sz w:val="23"/>
          <w:szCs w:val="23"/>
        </w:rPr>
      </w:pPr>
      <w:r w:rsidRPr="00421806">
        <w:rPr>
          <w:rFonts w:ascii="Arial" w:hAnsi="Arial" w:cs="Arial"/>
          <w:color w:val="000000" w:themeColor="text1"/>
          <w:sz w:val="23"/>
          <w:szCs w:val="23"/>
        </w:rPr>
        <w:t xml:space="preserve">La administración de los recursos tendientes a la ejecución del programa objeto del presente proceso de contratación está codificada en el Clasificador de Bienes y Servicios de Naciones Unidas (UNSPSC) como se indica en la siguiente tabla: </w:t>
      </w:r>
    </w:p>
    <w:p w14:paraId="0A016264" w14:textId="77777777" w:rsidR="00642A77" w:rsidRDefault="00642A77" w:rsidP="001335AA">
      <w:pPr>
        <w:autoSpaceDE w:val="0"/>
        <w:autoSpaceDN w:val="0"/>
        <w:adjustRightInd w:val="0"/>
        <w:jc w:val="both"/>
        <w:rPr>
          <w:rFonts w:ascii="Arial" w:hAnsi="Arial" w:cs="Arial"/>
          <w:color w:val="000000"/>
          <w:sz w:val="23"/>
          <w:szCs w:val="23"/>
          <w:highlight w:val="green"/>
        </w:rPr>
      </w:pPr>
    </w:p>
    <w:tbl>
      <w:tblPr>
        <w:tblW w:w="11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07"/>
        <w:gridCol w:w="2007"/>
        <w:gridCol w:w="992"/>
        <w:gridCol w:w="1713"/>
        <w:gridCol w:w="839"/>
        <w:gridCol w:w="1701"/>
        <w:gridCol w:w="1030"/>
        <w:gridCol w:w="1663"/>
      </w:tblGrid>
      <w:tr w:rsidR="00642A77" w:rsidRPr="00545A6B" w14:paraId="2AE4B8CA" w14:textId="77777777" w:rsidTr="00F74725">
        <w:trPr>
          <w:trHeight w:val="288"/>
          <w:jc w:val="center"/>
        </w:trPr>
        <w:tc>
          <w:tcPr>
            <w:tcW w:w="1107" w:type="dxa"/>
            <w:shd w:val="clear" w:color="auto" w:fill="DAEEF3" w:themeFill="accent5" w:themeFillTint="33"/>
            <w:noWrap/>
            <w:vAlign w:val="center"/>
            <w:hideMark/>
          </w:tcPr>
          <w:p w14:paraId="72284109" w14:textId="77777777" w:rsidR="00642A77" w:rsidRPr="00545A6B" w:rsidRDefault="00642A77" w:rsidP="00F74725">
            <w:pPr>
              <w:jc w:val="center"/>
              <w:rPr>
                <w:rFonts w:ascii="Arial" w:hAnsi="Arial" w:cs="Arial"/>
                <w:b/>
                <w:bCs/>
                <w:color w:val="000000"/>
                <w:sz w:val="20"/>
                <w:szCs w:val="20"/>
                <w:lang w:eastAsia="es-CO"/>
              </w:rPr>
            </w:pPr>
            <w:r w:rsidRPr="00545A6B">
              <w:rPr>
                <w:rFonts w:ascii="Arial" w:hAnsi="Arial" w:cs="Arial"/>
                <w:b/>
                <w:bCs/>
                <w:color w:val="000000"/>
                <w:sz w:val="20"/>
                <w:szCs w:val="20"/>
                <w:lang w:eastAsia="es-CO"/>
              </w:rPr>
              <w:t>Código Segmento</w:t>
            </w:r>
          </w:p>
        </w:tc>
        <w:tc>
          <w:tcPr>
            <w:tcW w:w="2007" w:type="dxa"/>
            <w:shd w:val="clear" w:color="auto" w:fill="DAEEF3" w:themeFill="accent5" w:themeFillTint="33"/>
            <w:noWrap/>
            <w:vAlign w:val="center"/>
            <w:hideMark/>
          </w:tcPr>
          <w:p w14:paraId="0D53E4A4" w14:textId="77777777" w:rsidR="00642A77" w:rsidRPr="00545A6B" w:rsidRDefault="00642A77" w:rsidP="00F74725">
            <w:pPr>
              <w:rPr>
                <w:rFonts w:ascii="Arial" w:hAnsi="Arial" w:cs="Arial"/>
                <w:b/>
                <w:bCs/>
                <w:color w:val="000000"/>
                <w:sz w:val="20"/>
                <w:szCs w:val="20"/>
                <w:lang w:eastAsia="es-CO"/>
              </w:rPr>
            </w:pPr>
            <w:r w:rsidRPr="00545A6B">
              <w:rPr>
                <w:rFonts w:ascii="Arial" w:hAnsi="Arial" w:cs="Arial"/>
                <w:b/>
                <w:bCs/>
                <w:color w:val="000000"/>
                <w:sz w:val="20"/>
                <w:szCs w:val="20"/>
                <w:lang w:eastAsia="es-CO"/>
              </w:rPr>
              <w:t>Nombre Segmento</w:t>
            </w:r>
          </w:p>
        </w:tc>
        <w:tc>
          <w:tcPr>
            <w:tcW w:w="992" w:type="dxa"/>
            <w:shd w:val="clear" w:color="auto" w:fill="DAEEF3" w:themeFill="accent5" w:themeFillTint="33"/>
            <w:noWrap/>
            <w:vAlign w:val="center"/>
            <w:hideMark/>
          </w:tcPr>
          <w:p w14:paraId="6677307B" w14:textId="77777777" w:rsidR="00642A77" w:rsidRPr="00545A6B" w:rsidRDefault="00642A77" w:rsidP="00F74725">
            <w:pPr>
              <w:jc w:val="center"/>
              <w:rPr>
                <w:rFonts w:ascii="Arial" w:hAnsi="Arial" w:cs="Arial"/>
                <w:b/>
                <w:bCs/>
                <w:color w:val="000000"/>
                <w:sz w:val="20"/>
                <w:szCs w:val="20"/>
                <w:lang w:eastAsia="es-CO"/>
              </w:rPr>
            </w:pPr>
            <w:r w:rsidRPr="00545A6B">
              <w:rPr>
                <w:rFonts w:ascii="Arial" w:hAnsi="Arial" w:cs="Arial"/>
                <w:b/>
                <w:bCs/>
                <w:color w:val="000000"/>
                <w:sz w:val="20"/>
                <w:szCs w:val="20"/>
                <w:lang w:eastAsia="es-CO"/>
              </w:rPr>
              <w:t>Código Familia</w:t>
            </w:r>
          </w:p>
        </w:tc>
        <w:tc>
          <w:tcPr>
            <w:tcW w:w="1713" w:type="dxa"/>
            <w:shd w:val="clear" w:color="auto" w:fill="DAEEF3" w:themeFill="accent5" w:themeFillTint="33"/>
            <w:noWrap/>
            <w:vAlign w:val="center"/>
            <w:hideMark/>
          </w:tcPr>
          <w:p w14:paraId="058BD4C6" w14:textId="77777777" w:rsidR="00642A77" w:rsidRPr="00545A6B" w:rsidRDefault="00642A77" w:rsidP="00F74725">
            <w:pPr>
              <w:rPr>
                <w:rFonts w:ascii="Arial" w:hAnsi="Arial" w:cs="Arial"/>
                <w:b/>
                <w:bCs/>
                <w:color w:val="000000"/>
                <w:sz w:val="20"/>
                <w:szCs w:val="20"/>
                <w:lang w:eastAsia="es-CO"/>
              </w:rPr>
            </w:pPr>
            <w:r w:rsidRPr="00545A6B">
              <w:rPr>
                <w:rFonts w:ascii="Arial" w:hAnsi="Arial" w:cs="Arial"/>
                <w:b/>
                <w:bCs/>
                <w:color w:val="000000"/>
                <w:sz w:val="20"/>
                <w:szCs w:val="20"/>
                <w:lang w:eastAsia="es-CO"/>
              </w:rPr>
              <w:t>Nombre Familia</w:t>
            </w:r>
          </w:p>
        </w:tc>
        <w:tc>
          <w:tcPr>
            <w:tcW w:w="839" w:type="dxa"/>
            <w:shd w:val="clear" w:color="auto" w:fill="DAEEF3" w:themeFill="accent5" w:themeFillTint="33"/>
            <w:noWrap/>
            <w:vAlign w:val="center"/>
            <w:hideMark/>
          </w:tcPr>
          <w:p w14:paraId="606E6D98" w14:textId="77777777" w:rsidR="00642A77" w:rsidRPr="00545A6B" w:rsidRDefault="00642A77" w:rsidP="00F74725">
            <w:pPr>
              <w:jc w:val="center"/>
              <w:rPr>
                <w:rFonts w:ascii="Arial" w:hAnsi="Arial" w:cs="Arial"/>
                <w:b/>
                <w:bCs/>
                <w:color w:val="000000"/>
                <w:sz w:val="20"/>
                <w:szCs w:val="20"/>
                <w:lang w:eastAsia="es-CO"/>
              </w:rPr>
            </w:pPr>
            <w:r w:rsidRPr="00545A6B">
              <w:rPr>
                <w:rFonts w:ascii="Arial" w:hAnsi="Arial" w:cs="Arial"/>
                <w:b/>
                <w:bCs/>
                <w:color w:val="000000"/>
                <w:sz w:val="20"/>
                <w:szCs w:val="20"/>
                <w:lang w:eastAsia="es-CO"/>
              </w:rPr>
              <w:t>Código Clase</w:t>
            </w:r>
          </w:p>
        </w:tc>
        <w:tc>
          <w:tcPr>
            <w:tcW w:w="1701" w:type="dxa"/>
            <w:shd w:val="clear" w:color="auto" w:fill="DAEEF3" w:themeFill="accent5" w:themeFillTint="33"/>
            <w:noWrap/>
            <w:vAlign w:val="center"/>
            <w:hideMark/>
          </w:tcPr>
          <w:p w14:paraId="076F4CDE" w14:textId="77777777" w:rsidR="00642A77" w:rsidRPr="00545A6B" w:rsidRDefault="00642A77" w:rsidP="00F74725">
            <w:pPr>
              <w:rPr>
                <w:rFonts w:ascii="Arial" w:hAnsi="Arial" w:cs="Arial"/>
                <w:b/>
                <w:bCs/>
                <w:color w:val="000000"/>
                <w:sz w:val="20"/>
                <w:szCs w:val="20"/>
                <w:lang w:eastAsia="es-CO"/>
              </w:rPr>
            </w:pPr>
            <w:r w:rsidRPr="00545A6B">
              <w:rPr>
                <w:rFonts w:ascii="Arial" w:hAnsi="Arial" w:cs="Arial"/>
                <w:b/>
                <w:bCs/>
                <w:color w:val="000000"/>
                <w:sz w:val="20"/>
                <w:szCs w:val="20"/>
                <w:lang w:eastAsia="es-CO"/>
              </w:rPr>
              <w:t>Nombre Clase</w:t>
            </w:r>
          </w:p>
        </w:tc>
        <w:tc>
          <w:tcPr>
            <w:tcW w:w="1030" w:type="dxa"/>
            <w:shd w:val="clear" w:color="auto" w:fill="DAEEF3" w:themeFill="accent5" w:themeFillTint="33"/>
            <w:noWrap/>
            <w:vAlign w:val="center"/>
            <w:hideMark/>
          </w:tcPr>
          <w:p w14:paraId="53E4A2A9" w14:textId="77777777" w:rsidR="00642A77" w:rsidRPr="00545A6B" w:rsidRDefault="00642A77" w:rsidP="00F74725">
            <w:pPr>
              <w:jc w:val="center"/>
              <w:rPr>
                <w:rFonts w:ascii="Arial" w:hAnsi="Arial" w:cs="Arial"/>
                <w:b/>
                <w:bCs/>
                <w:sz w:val="20"/>
                <w:szCs w:val="20"/>
                <w:lang w:eastAsia="es-CO"/>
              </w:rPr>
            </w:pPr>
            <w:r w:rsidRPr="00545A6B">
              <w:rPr>
                <w:rFonts w:ascii="Arial" w:hAnsi="Arial" w:cs="Arial"/>
                <w:b/>
                <w:bCs/>
                <w:sz w:val="20"/>
                <w:szCs w:val="20"/>
                <w:lang w:eastAsia="es-CO"/>
              </w:rPr>
              <w:t>Código Producto</w:t>
            </w:r>
          </w:p>
        </w:tc>
        <w:tc>
          <w:tcPr>
            <w:tcW w:w="1663" w:type="dxa"/>
            <w:shd w:val="clear" w:color="auto" w:fill="DAEEF3" w:themeFill="accent5" w:themeFillTint="33"/>
            <w:noWrap/>
            <w:vAlign w:val="center"/>
            <w:hideMark/>
          </w:tcPr>
          <w:p w14:paraId="05410836" w14:textId="77777777" w:rsidR="00642A77" w:rsidRPr="00545A6B" w:rsidRDefault="00642A77" w:rsidP="00F74725">
            <w:pPr>
              <w:rPr>
                <w:rFonts w:ascii="Arial" w:hAnsi="Arial" w:cs="Arial"/>
                <w:b/>
                <w:bCs/>
                <w:sz w:val="20"/>
                <w:szCs w:val="20"/>
                <w:lang w:eastAsia="es-CO"/>
              </w:rPr>
            </w:pPr>
            <w:r w:rsidRPr="00545A6B">
              <w:rPr>
                <w:rFonts w:ascii="Arial" w:hAnsi="Arial" w:cs="Arial"/>
                <w:b/>
                <w:bCs/>
                <w:sz w:val="20"/>
                <w:szCs w:val="20"/>
                <w:lang w:eastAsia="es-CO"/>
              </w:rPr>
              <w:t>Nombre Producto</w:t>
            </w:r>
          </w:p>
        </w:tc>
      </w:tr>
      <w:tr w:rsidR="00642A77" w:rsidRPr="00545A6B" w14:paraId="6B68BB86" w14:textId="77777777" w:rsidTr="00F74725">
        <w:trPr>
          <w:trHeight w:val="288"/>
          <w:jc w:val="center"/>
        </w:trPr>
        <w:tc>
          <w:tcPr>
            <w:tcW w:w="1107" w:type="dxa"/>
            <w:shd w:val="clear" w:color="auto" w:fill="auto"/>
            <w:noWrap/>
            <w:vAlign w:val="center"/>
          </w:tcPr>
          <w:p w14:paraId="2391E790" w14:textId="77777777" w:rsidR="00642A77" w:rsidRPr="00545A6B" w:rsidRDefault="00642A77" w:rsidP="00F74725">
            <w:pPr>
              <w:jc w:val="center"/>
              <w:rPr>
                <w:rFonts w:ascii="Arial" w:hAnsi="Arial" w:cs="Arial"/>
                <w:b/>
                <w:bCs/>
                <w:color w:val="000000"/>
                <w:sz w:val="20"/>
                <w:szCs w:val="20"/>
                <w:lang w:eastAsia="es-CO"/>
              </w:rPr>
            </w:pPr>
            <w:r w:rsidRPr="00545A6B">
              <w:rPr>
                <w:rFonts w:ascii="Arial" w:hAnsi="Arial" w:cs="Arial"/>
                <w:color w:val="000000"/>
                <w:sz w:val="20"/>
                <w:szCs w:val="20"/>
              </w:rPr>
              <w:t>80</w:t>
            </w:r>
          </w:p>
        </w:tc>
        <w:tc>
          <w:tcPr>
            <w:tcW w:w="2007" w:type="dxa"/>
            <w:shd w:val="clear" w:color="auto" w:fill="auto"/>
            <w:noWrap/>
            <w:vAlign w:val="center"/>
          </w:tcPr>
          <w:p w14:paraId="2F6D5269" w14:textId="77777777" w:rsidR="00642A77" w:rsidRPr="00545A6B" w:rsidRDefault="00642A77" w:rsidP="00F74725">
            <w:pPr>
              <w:jc w:val="both"/>
              <w:rPr>
                <w:rFonts w:ascii="Arial" w:hAnsi="Arial" w:cs="Arial"/>
                <w:b/>
                <w:bCs/>
                <w:color w:val="000000"/>
                <w:sz w:val="20"/>
                <w:szCs w:val="20"/>
                <w:lang w:eastAsia="es-CO"/>
              </w:rPr>
            </w:pPr>
            <w:r w:rsidRPr="00545A6B">
              <w:rPr>
                <w:rFonts w:ascii="Arial" w:hAnsi="Arial" w:cs="Arial"/>
                <w:color w:val="000000"/>
                <w:sz w:val="20"/>
                <w:szCs w:val="20"/>
              </w:rPr>
              <w:t>Servicios de Gestión, Servicios Profesionales de Empresa y Servicios Administrativos</w:t>
            </w:r>
          </w:p>
        </w:tc>
        <w:tc>
          <w:tcPr>
            <w:tcW w:w="992" w:type="dxa"/>
            <w:shd w:val="clear" w:color="auto" w:fill="auto"/>
            <w:noWrap/>
            <w:vAlign w:val="center"/>
          </w:tcPr>
          <w:p w14:paraId="0FFF4A7B" w14:textId="77777777" w:rsidR="00642A77" w:rsidRPr="00545A6B" w:rsidRDefault="00642A77" w:rsidP="00F74725">
            <w:pPr>
              <w:jc w:val="center"/>
              <w:rPr>
                <w:rFonts w:ascii="Arial" w:hAnsi="Arial" w:cs="Arial"/>
                <w:b/>
                <w:bCs/>
                <w:color w:val="000000"/>
                <w:sz w:val="20"/>
                <w:szCs w:val="20"/>
                <w:lang w:eastAsia="es-CO"/>
              </w:rPr>
            </w:pPr>
            <w:r w:rsidRPr="00545A6B">
              <w:rPr>
                <w:rFonts w:ascii="Arial" w:hAnsi="Arial" w:cs="Arial"/>
                <w:color w:val="000000"/>
                <w:sz w:val="20"/>
                <w:szCs w:val="20"/>
              </w:rPr>
              <w:t>8010</w:t>
            </w:r>
          </w:p>
        </w:tc>
        <w:tc>
          <w:tcPr>
            <w:tcW w:w="1713" w:type="dxa"/>
            <w:shd w:val="clear" w:color="auto" w:fill="auto"/>
            <w:noWrap/>
            <w:vAlign w:val="center"/>
          </w:tcPr>
          <w:p w14:paraId="4FD91D56" w14:textId="77777777" w:rsidR="00642A77" w:rsidRPr="00545A6B" w:rsidRDefault="00642A77" w:rsidP="00F74725">
            <w:pPr>
              <w:jc w:val="both"/>
              <w:rPr>
                <w:rFonts w:ascii="Arial" w:hAnsi="Arial" w:cs="Arial"/>
                <w:b/>
                <w:bCs/>
                <w:color w:val="000000"/>
                <w:sz w:val="20"/>
                <w:szCs w:val="20"/>
                <w:lang w:eastAsia="es-CO"/>
              </w:rPr>
            </w:pPr>
            <w:r w:rsidRPr="00545A6B">
              <w:rPr>
                <w:rFonts w:ascii="Arial" w:hAnsi="Arial" w:cs="Arial"/>
                <w:color w:val="000000"/>
                <w:sz w:val="20"/>
                <w:szCs w:val="20"/>
              </w:rPr>
              <w:t>Servicios de asesoría de gestión</w:t>
            </w:r>
          </w:p>
        </w:tc>
        <w:tc>
          <w:tcPr>
            <w:tcW w:w="839" w:type="dxa"/>
            <w:shd w:val="clear" w:color="auto" w:fill="auto"/>
            <w:noWrap/>
            <w:vAlign w:val="center"/>
          </w:tcPr>
          <w:p w14:paraId="57473F1D" w14:textId="77777777" w:rsidR="00642A77" w:rsidRPr="00545A6B" w:rsidRDefault="00642A77" w:rsidP="00F74725">
            <w:pPr>
              <w:jc w:val="center"/>
              <w:rPr>
                <w:rFonts w:ascii="Arial" w:hAnsi="Arial" w:cs="Arial"/>
                <w:b/>
                <w:bCs/>
                <w:color w:val="000000"/>
                <w:sz w:val="20"/>
                <w:szCs w:val="20"/>
                <w:lang w:eastAsia="es-CO"/>
              </w:rPr>
            </w:pPr>
            <w:r w:rsidRPr="00545A6B">
              <w:rPr>
                <w:rFonts w:ascii="Arial" w:hAnsi="Arial" w:cs="Arial"/>
                <w:color w:val="000000"/>
                <w:sz w:val="20"/>
                <w:szCs w:val="20"/>
              </w:rPr>
              <w:t>801016</w:t>
            </w:r>
          </w:p>
        </w:tc>
        <w:tc>
          <w:tcPr>
            <w:tcW w:w="1701" w:type="dxa"/>
            <w:shd w:val="clear" w:color="auto" w:fill="auto"/>
            <w:noWrap/>
            <w:vAlign w:val="center"/>
          </w:tcPr>
          <w:p w14:paraId="634D1154" w14:textId="77777777" w:rsidR="00642A77" w:rsidRPr="00545A6B" w:rsidRDefault="00642A77" w:rsidP="00F74725">
            <w:pPr>
              <w:jc w:val="both"/>
              <w:rPr>
                <w:rFonts w:ascii="Arial" w:hAnsi="Arial" w:cs="Arial"/>
                <w:b/>
                <w:bCs/>
                <w:color w:val="000000"/>
                <w:sz w:val="20"/>
                <w:szCs w:val="20"/>
                <w:lang w:eastAsia="es-CO"/>
              </w:rPr>
            </w:pPr>
            <w:r w:rsidRPr="00545A6B">
              <w:rPr>
                <w:rFonts w:ascii="Arial" w:hAnsi="Arial" w:cs="Arial"/>
                <w:color w:val="000000"/>
                <w:sz w:val="20"/>
                <w:szCs w:val="20"/>
              </w:rPr>
              <w:t>Gerencia de proyectos</w:t>
            </w:r>
          </w:p>
        </w:tc>
        <w:tc>
          <w:tcPr>
            <w:tcW w:w="1030" w:type="dxa"/>
            <w:shd w:val="clear" w:color="auto" w:fill="auto"/>
            <w:noWrap/>
            <w:vAlign w:val="center"/>
          </w:tcPr>
          <w:p w14:paraId="1E9E9C88" w14:textId="77777777" w:rsidR="00642A77" w:rsidRPr="00545A6B" w:rsidRDefault="00642A77" w:rsidP="00F74725">
            <w:pPr>
              <w:jc w:val="center"/>
              <w:rPr>
                <w:rFonts w:ascii="Arial" w:hAnsi="Arial" w:cs="Arial"/>
                <w:b/>
                <w:bCs/>
                <w:sz w:val="20"/>
                <w:szCs w:val="20"/>
                <w:lang w:eastAsia="es-CO"/>
              </w:rPr>
            </w:pPr>
            <w:r w:rsidRPr="00545A6B">
              <w:rPr>
                <w:rFonts w:ascii="Arial" w:hAnsi="Arial" w:cs="Arial"/>
                <w:sz w:val="20"/>
                <w:szCs w:val="20"/>
              </w:rPr>
              <w:t>80101604</w:t>
            </w:r>
          </w:p>
        </w:tc>
        <w:tc>
          <w:tcPr>
            <w:tcW w:w="1663" w:type="dxa"/>
            <w:shd w:val="clear" w:color="auto" w:fill="auto"/>
            <w:noWrap/>
            <w:vAlign w:val="center"/>
          </w:tcPr>
          <w:p w14:paraId="45E7DF27" w14:textId="77777777" w:rsidR="00642A77" w:rsidRPr="00545A6B" w:rsidRDefault="00642A77" w:rsidP="00F74725">
            <w:pPr>
              <w:jc w:val="both"/>
              <w:rPr>
                <w:rFonts w:ascii="Arial" w:hAnsi="Arial" w:cs="Arial"/>
                <w:b/>
                <w:bCs/>
                <w:sz w:val="20"/>
                <w:szCs w:val="20"/>
                <w:lang w:eastAsia="es-CO"/>
              </w:rPr>
            </w:pPr>
            <w:r w:rsidRPr="00545A6B">
              <w:rPr>
                <w:rFonts w:ascii="Arial" w:hAnsi="Arial" w:cs="Arial"/>
                <w:sz w:val="20"/>
                <w:szCs w:val="20"/>
              </w:rPr>
              <w:t>Planificación o administración de proyectos</w:t>
            </w:r>
          </w:p>
        </w:tc>
      </w:tr>
    </w:tbl>
    <w:p w14:paraId="2BEEF426" w14:textId="77777777" w:rsidR="00642A77" w:rsidRDefault="00642A77" w:rsidP="001335AA">
      <w:pPr>
        <w:autoSpaceDE w:val="0"/>
        <w:autoSpaceDN w:val="0"/>
        <w:adjustRightInd w:val="0"/>
        <w:jc w:val="both"/>
        <w:rPr>
          <w:rFonts w:ascii="Arial" w:hAnsi="Arial" w:cs="Arial"/>
          <w:color w:val="000000"/>
          <w:sz w:val="23"/>
          <w:szCs w:val="23"/>
          <w:highlight w:val="green"/>
        </w:rPr>
      </w:pPr>
    </w:p>
    <w:p w14:paraId="09192203" w14:textId="77777777" w:rsidR="00642A77" w:rsidRPr="00421806" w:rsidRDefault="00642A77" w:rsidP="001335AA">
      <w:pPr>
        <w:autoSpaceDE w:val="0"/>
        <w:autoSpaceDN w:val="0"/>
        <w:adjustRightInd w:val="0"/>
        <w:jc w:val="both"/>
        <w:rPr>
          <w:rFonts w:ascii="Arial" w:hAnsi="Arial" w:cs="Arial"/>
          <w:color w:val="000000"/>
          <w:sz w:val="23"/>
          <w:szCs w:val="23"/>
          <w:highlight w:val="green"/>
        </w:rPr>
      </w:pPr>
    </w:p>
    <w:p w14:paraId="243A7627" w14:textId="77777777" w:rsidR="001A1833" w:rsidRPr="00421806" w:rsidRDefault="001A1833" w:rsidP="00F213CA">
      <w:pPr>
        <w:pStyle w:val="Prrafodelista"/>
        <w:numPr>
          <w:ilvl w:val="0"/>
          <w:numId w:val="28"/>
        </w:numPr>
        <w:jc w:val="both"/>
        <w:rPr>
          <w:rFonts w:ascii="Arial" w:hAnsi="Arial" w:cs="Arial"/>
          <w:b/>
          <w:sz w:val="23"/>
          <w:szCs w:val="23"/>
        </w:rPr>
      </w:pPr>
      <w:r w:rsidRPr="00421806">
        <w:rPr>
          <w:rFonts w:ascii="Arial" w:hAnsi="Arial" w:cs="Arial"/>
          <w:b/>
          <w:color w:val="141414"/>
          <w:sz w:val="23"/>
          <w:szCs w:val="23"/>
        </w:rPr>
        <w:t>OBLIGACIONES CONTRACTUALES Y CONDICIONES PARA LA EJECUCIÓN DEL CONTRATO.</w:t>
      </w:r>
    </w:p>
    <w:p w14:paraId="71D37E52" w14:textId="77777777" w:rsidR="00F213CA" w:rsidRPr="00421806" w:rsidRDefault="00F213CA" w:rsidP="00F213CA">
      <w:pPr>
        <w:pStyle w:val="Prrafodelista"/>
        <w:jc w:val="both"/>
        <w:rPr>
          <w:rFonts w:ascii="Arial" w:hAnsi="Arial" w:cs="Arial"/>
          <w:b/>
          <w:sz w:val="23"/>
          <w:szCs w:val="23"/>
        </w:rPr>
      </w:pPr>
    </w:p>
    <w:p w14:paraId="59A20CEB" w14:textId="77777777" w:rsidR="00C32853" w:rsidRPr="00421806" w:rsidRDefault="00C32853" w:rsidP="001335AA">
      <w:pPr>
        <w:pStyle w:val="Prrafodelista"/>
        <w:numPr>
          <w:ilvl w:val="0"/>
          <w:numId w:val="20"/>
        </w:numPr>
        <w:autoSpaceDE w:val="0"/>
        <w:autoSpaceDN w:val="0"/>
        <w:adjustRightInd w:val="0"/>
        <w:spacing w:after="0" w:line="240" w:lineRule="auto"/>
        <w:ind w:left="0" w:firstLine="0"/>
        <w:jc w:val="both"/>
        <w:rPr>
          <w:rFonts w:ascii="Arial" w:hAnsi="Arial" w:cs="Arial"/>
          <w:b/>
          <w:color w:val="000000"/>
          <w:sz w:val="23"/>
          <w:szCs w:val="23"/>
        </w:rPr>
      </w:pPr>
      <w:r w:rsidRPr="00421806">
        <w:rPr>
          <w:rFonts w:ascii="Arial" w:hAnsi="Arial" w:cs="Arial"/>
          <w:b/>
          <w:color w:val="000000"/>
          <w:sz w:val="23"/>
          <w:szCs w:val="23"/>
        </w:rPr>
        <w:t>Obligaciones Generales.</w:t>
      </w:r>
    </w:p>
    <w:p w14:paraId="38D67A66" w14:textId="77777777" w:rsidR="001335AA" w:rsidRPr="00421806" w:rsidRDefault="001335AA" w:rsidP="001335AA">
      <w:pPr>
        <w:autoSpaceDE w:val="0"/>
        <w:autoSpaceDN w:val="0"/>
        <w:adjustRightInd w:val="0"/>
        <w:jc w:val="both"/>
        <w:rPr>
          <w:rFonts w:ascii="Arial" w:hAnsi="Arial" w:cs="Arial"/>
          <w:color w:val="000000"/>
          <w:sz w:val="23"/>
          <w:szCs w:val="23"/>
        </w:rPr>
      </w:pPr>
    </w:p>
    <w:p w14:paraId="17226B88" w14:textId="77777777" w:rsidR="00C32853" w:rsidRPr="00421806" w:rsidRDefault="001A1833" w:rsidP="001335AA">
      <w:pPr>
        <w:autoSpaceDE w:val="0"/>
        <w:autoSpaceDN w:val="0"/>
        <w:adjustRightInd w:val="0"/>
        <w:jc w:val="both"/>
        <w:rPr>
          <w:rFonts w:ascii="Arial" w:hAnsi="Arial" w:cs="Arial"/>
          <w:color w:val="000000"/>
          <w:sz w:val="23"/>
          <w:szCs w:val="23"/>
        </w:rPr>
      </w:pPr>
      <w:r w:rsidRPr="00421806">
        <w:rPr>
          <w:rFonts w:ascii="Arial" w:hAnsi="Arial" w:cs="Arial"/>
          <w:color w:val="000000" w:themeColor="text1"/>
          <w:sz w:val="23"/>
          <w:szCs w:val="23"/>
        </w:rPr>
        <w:t>Además de las derivadas de la esencia y naturaleza del contrato a celebrar, de las contempladas en la ley, de las obligaciones y condiciones señaladas en la invitación y demás Documentos del proceso, el contratista se obliga a</w:t>
      </w:r>
      <w:r w:rsidR="00C32853" w:rsidRPr="00421806">
        <w:rPr>
          <w:rFonts w:ascii="Arial" w:hAnsi="Arial" w:cs="Arial"/>
          <w:color w:val="000000"/>
          <w:sz w:val="23"/>
          <w:szCs w:val="23"/>
        </w:rPr>
        <w:t>:</w:t>
      </w:r>
    </w:p>
    <w:p w14:paraId="1E83F708" w14:textId="77777777" w:rsidR="00C32853" w:rsidRPr="00421806" w:rsidRDefault="00C32853" w:rsidP="001335AA">
      <w:pPr>
        <w:autoSpaceDE w:val="0"/>
        <w:autoSpaceDN w:val="0"/>
        <w:adjustRightInd w:val="0"/>
        <w:jc w:val="both"/>
        <w:rPr>
          <w:rFonts w:ascii="Arial" w:hAnsi="Arial" w:cs="Arial"/>
          <w:color w:val="000000"/>
          <w:sz w:val="23"/>
          <w:szCs w:val="23"/>
        </w:rPr>
      </w:pPr>
    </w:p>
    <w:p w14:paraId="47A8B157" w14:textId="77777777" w:rsidR="00927CA8" w:rsidRPr="00D53449" w:rsidRDefault="00927CA8" w:rsidP="00927CA8">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D53449">
        <w:rPr>
          <w:rFonts w:ascii="Arial" w:hAnsi="Arial" w:cs="Arial"/>
          <w:color w:val="000000"/>
          <w:sz w:val="23"/>
          <w:szCs w:val="23"/>
        </w:rPr>
        <w:lastRenderedPageBreak/>
        <w:t>Suscribir conjuntamente con el supervisor el acta de inicio una vez cumplidos los requisitos de perfeccionamiento y ejecución del contrato.</w:t>
      </w:r>
    </w:p>
    <w:p w14:paraId="2DA842BA" w14:textId="77777777" w:rsidR="00927CA8" w:rsidRPr="00D53449" w:rsidRDefault="00927CA8" w:rsidP="00927CA8">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D53449">
        <w:rPr>
          <w:rFonts w:ascii="Arial" w:hAnsi="Arial" w:cs="Arial"/>
          <w:color w:val="000000"/>
          <w:sz w:val="23"/>
          <w:szCs w:val="23"/>
        </w:rPr>
        <w:t>Si dentro de los tres (3) días calendario siguiente a la celebración del contrato y la aprobación de las garantías, si las hubiere, el contratista seleccionado no ha procedido con la suscripción del acta de inicio, la entidad contratante expedirá un acto administrativo de trámite a través del cual ordenará la iniciación de la ejecución del contrato.</w:t>
      </w:r>
    </w:p>
    <w:p w14:paraId="2B14B788" w14:textId="77777777" w:rsidR="00927CA8" w:rsidRPr="00D53449" w:rsidRDefault="00927CA8" w:rsidP="00927CA8">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D53449">
        <w:rPr>
          <w:rFonts w:ascii="Arial" w:hAnsi="Arial" w:cs="Arial"/>
          <w:color w:val="000000"/>
          <w:sz w:val="23"/>
          <w:szCs w:val="23"/>
        </w:rPr>
        <w:t>Diligenciar los formatos dispuestos por esta entidad pública para el desarrollo de actividades de notificaciones, comunicaciones, pagos, requerimientos u otras actividades contractuales.</w:t>
      </w:r>
    </w:p>
    <w:p w14:paraId="54D1ADB4" w14:textId="77777777" w:rsidR="00927CA8" w:rsidRPr="00D53449" w:rsidRDefault="00927CA8" w:rsidP="00927CA8">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D53449">
        <w:rPr>
          <w:rFonts w:ascii="Arial" w:hAnsi="Arial" w:cs="Arial"/>
          <w:color w:val="000000"/>
          <w:sz w:val="23"/>
          <w:szCs w:val="23"/>
        </w:rPr>
        <w:t>Acreditar su afiliación en calidad de contribuyente al Sistema Integral de Seguridad Social y encontrarse al día en los respectivos pagos.</w:t>
      </w:r>
    </w:p>
    <w:p w14:paraId="0B01AF4E" w14:textId="77777777" w:rsidR="00927CA8" w:rsidRPr="00D53449" w:rsidRDefault="00927CA8" w:rsidP="00927CA8">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D53449">
        <w:rPr>
          <w:rFonts w:ascii="Arial" w:hAnsi="Arial" w:cs="Arial"/>
          <w:color w:val="000000"/>
          <w:sz w:val="23"/>
          <w:szCs w:val="23"/>
        </w:rPr>
        <w:t>Ejecutar el contrato de buena fe, evitando la configuración de situaciones que impliquen retardos en el cumplimiento de las prestaciones contractuales.</w:t>
      </w:r>
    </w:p>
    <w:p w14:paraId="5AAEFFCD" w14:textId="77777777" w:rsidR="00927CA8" w:rsidRPr="00D53449" w:rsidRDefault="00927CA8" w:rsidP="00927CA8">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D53449">
        <w:rPr>
          <w:rFonts w:ascii="Arial" w:hAnsi="Arial" w:cs="Arial"/>
          <w:color w:val="000000" w:themeColor="text1"/>
          <w:sz w:val="23"/>
          <w:szCs w:val="23"/>
        </w:rPr>
        <w:t xml:space="preserve">Cumplir con las condiciones establecidas en los Documentos del proceso de contratación. </w:t>
      </w:r>
    </w:p>
    <w:p w14:paraId="06984BB8" w14:textId="77777777" w:rsidR="00927CA8" w:rsidRPr="00D53449" w:rsidRDefault="00927CA8" w:rsidP="00927CA8">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D53449">
        <w:rPr>
          <w:rFonts w:ascii="Arial" w:hAnsi="Arial" w:cs="Arial"/>
          <w:color w:val="000000" w:themeColor="text1"/>
          <w:sz w:val="23"/>
          <w:szCs w:val="23"/>
        </w:rPr>
        <w:t xml:space="preserve">Dar cumplimiento al objeto y alcance del contrato de acuerdo con lo establecido en el presente documento y en sus anexos. </w:t>
      </w:r>
    </w:p>
    <w:p w14:paraId="1B9D8912" w14:textId="77777777" w:rsidR="00927CA8" w:rsidRPr="00D53449" w:rsidRDefault="00927CA8" w:rsidP="00927CA8">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D53449">
        <w:rPr>
          <w:rFonts w:ascii="Arial" w:hAnsi="Arial" w:cs="Arial"/>
          <w:color w:val="000000" w:themeColor="text1"/>
          <w:sz w:val="23"/>
          <w:szCs w:val="23"/>
        </w:rPr>
        <w:t xml:space="preserve">Desarrollar el objeto del contrato en las condiciones de calidad, oportunidad, y obligaciones definidas en los Documentos del proceso de contratación. </w:t>
      </w:r>
    </w:p>
    <w:p w14:paraId="05A02600" w14:textId="77777777" w:rsidR="00927CA8" w:rsidRPr="00D53449" w:rsidRDefault="00927CA8" w:rsidP="00927CA8">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D53449">
        <w:rPr>
          <w:rFonts w:ascii="Arial" w:hAnsi="Arial" w:cs="Arial"/>
          <w:color w:val="000000" w:themeColor="text1"/>
          <w:sz w:val="23"/>
          <w:szCs w:val="23"/>
        </w:rPr>
        <w:t xml:space="preserve">Aportar todo su conocimiento y experiencia para desarrollar adecuadamente el objeto del contrato de conformidad con lo requerido por el contratante. </w:t>
      </w:r>
    </w:p>
    <w:p w14:paraId="6BDE72CA" w14:textId="77777777" w:rsidR="00927CA8" w:rsidRPr="00D53449" w:rsidRDefault="00927CA8" w:rsidP="00927CA8">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D53449">
        <w:rPr>
          <w:rFonts w:ascii="Arial" w:hAnsi="Arial" w:cs="Arial"/>
          <w:color w:val="000000" w:themeColor="text1"/>
          <w:sz w:val="23"/>
          <w:szCs w:val="23"/>
        </w:rPr>
        <w:t>Garantizar la calidad de los bienes y servicios prestados, de acuerdo con las especificaciones técnicas de la obra previstas en la Invitación y demás Documentos del proceso.</w:t>
      </w:r>
    </w:p>
    <w:p w14:paraId="4FE69057" w14:textId="77777777" w:rsidR="00927CA8" w:rsidRPr="00D53449" w:rsidRDefault="00927CA8" w:rsidP="00927CA8">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D53449">
        <w:rPr>
          <w:rFonts w:ascii="Arial" w:hAnsi="Arial" w:cs="Arial"/>
          <w:color w:val="000000" w:themeColor="text1"/>
          <w:sz w:val="23"/>
          <w:szCs w:val="23"/>
        </w:rPr>
        <w:t>Dar a conocer inmediatamente a la entidad cualquier reclamación que indirecta o directamente pueda tener algún efecto sobre el objeto del contrato o sobre sus obligaciones.</w:t>
      </w:r>
    </w:p>
    <w:p w14:paraId="5B3C353E" w14:textId="77777777" w:rsidR="00927CA8" w:rsidRPr="00D53449" w:rsidRDefault="00927CA8" w:rsidP="00927CA8">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D53449">
        <w:rPr>
          <w:rFonts w:ascii="Arial" w:hAnsi="Arial" w:cs="Arial"/>
          <w:color w:val="000000" w:themeColor="text1"/>
          <w:sz w:val="23"/>
          <w:szCs w:val="23"/>
        </w:rPr>
        <w:t xml:space="preserve">Abstenerse de adelantar intervención alguna a los recursos sin contar con los permisos emitidos por la entidad competente (cuando aplique intervenciones). </w:t>
      </w:r>
    </w:p>
    <w:p w14:paraId="2FD36AFC" w14:textId="77777777" w:rsidR="00927CA8" w:rsidRPr="00D53449" w:rsidRDefault="00927CA8" w:rsidP="00927CA8">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D53449">
        <w:rPr>
          <w:rFonts w:ascii="Arial" w:hAnsi="Arial" w:cs="Arial"/>
          <w:color w:val="000000" w:themeColor="text1"/>
          <w:sz w:val="23"/>
          <w:szCs w:val="23"/>
        </w:rPr>
        <w:t xml:space="preserve">Dar cabal cumplimiento al pacto de transparencia y declaraciones de la carta de presentación de la oferta. </w:t>
      </w:r>
    </w:p>
    <w:p w14:paraId="5CBC08C2" w14:textId="77777777" w:rsidR="00927CA8" w:rsidRPr="00D53449" w:rsidRDefault="00927CA8" w:rsidP="00927CA8">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D53449">
        <w:rPr>
          <w:rFonts w:ascii="Arial" w:hAnsi="Arial" w:cs="Arial"/>
          <w:color w:val="000000" w:themeColor="text1"/>
          <w:sz w:val="23"/>
          <w:szCs w:val="23"/>
        </w:rPr>
        <w:t>Informar inmediatamente a la entidad estatal cuando ocurra una situación que implique una modificación del estado de los riesgos existentes al momento de proponer o celebrar el contrato.</w:t>
      </w:r>
    </w:p>
    <w:p w14:paraId="34A8D1B2" w14:textId="77777777" w:rsidR="00927CA8" w:rsidRPr="00D53449" w:rsidRDefault="00927CA8" w:rsidP="00927CA8">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D53449">
        <w:rPr>
          <w:rFonts w:ascii="Arial" w:hAnsi="Arial" w:cs="Arial"/>
          <w:color w:val="000000" w:themeColor="text1"/>
          <w:sz w:val="23"/>
          <w:szCs w:val="23"/>
        </w:rPr>
        <w:t xml:space="preserve">Comunicarle inmediatamente a la entidad cualquier circunstancia política, jurídica, social, económica, técnica, ambiental o de cualquier tipo, que pueda afectar la ejecución del contrato. </w:t>
      </w:r>
    </w:p>
    <w:p w14:paraId="4B815DA0" w14:textId="77777777" w:rsidR="00927CA8" w:rsidRPr="00D53449" w:rsidRDefault="00927CA8" w:rsidP="00927CA8">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D53449">
        <w:rPr>
          <w:rFonts w:ascii="Arial" w:hAnsi="Arial" w:cs="Arial"/>
          <w:color w:val="000000" w:themeColor="text1"/>
          <w:sz w:val="23"/>
          <w:szCs w:val="23"/>
        </w:rPr>
        <w:t>Durante la ejecución del contrato deberá observar las leyes y los reglamentos relativos a salud ocupacional y seguridad industrial y tomar todas aquellas precauciones necesarias para evitar que se produzcan accidentes o condiciones insalubres.</w:t>
      </w:r>
    </w:p>
    <w:p w14:paraId="3CF1934C" w14:textId="77777777" w:rsidR="00927CA8" w:rsidRPr="00D53449" w:rsidRDefault="00927CA8" w:rsidP="00927CA8">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D53449">
        <w:rPr>
          <w:rFonts w:ascii="Arial" w:hAnsi="Arial" w:cs="Arial"/>
          <w:color w:val="000000" w:themeColor="text1"/>
          <w:sz w:val="23"/>
          <w:szCs w:val="23"/>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1AACB217" w14:textId="77777777" w:rsidR="00927CA8" w:rsidRPr="00D53449" w:rsidRDefault="00927CA8" w:rsidP="00927CA8">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D53449">
        <w:rPr>
          <w:rFonts w:ascii="Arial" w:hAnsi="Arial" w:cs="Arial"/>
          <w:color w:val="000000" w:themeColor="text1"/>
          <w:sz w:val="23"/>
          <w:szCs w:val="23"/>
        </w:rPr>
        <w:t xml:space="preserve">Gestionar con la debida confidencialidad la información a que tenga acceso, así como la producida a lo largo de la ejecución del contrato. </w:t>
      </w:r>
    </w:p>
    <w:p w14:paraId="6E38C9E9" w14:textId="77777777" w:rsidR="00927CA8" w:rsidRPr="00D53449" w:rsidRDefault="00927CA8" w:rsidP="00927CA8">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D53449">
        <w:rPr>
          <w:rFonts w:ascii="Arial" w:hAnsi="Arial" w:cs="Arial"/>
          <w:color w:val="000000" w:themeColor="text1"/>
          <w:sz w:val="23"/>
          <w:szCs w:val="23"/>
        </w:rPr>
        <w:t xml:space="preserve">Reportar la información relacionada con la ejecución del contrato o que tenga incidencia en ella cuando sea requerida por el contratante. </w:t>
      </w:r>
    </w:p>
    <w:p w14:paraId="13A6DA45" w14:textId="77777777" w:rsidR="00A371D7" w:rsidRPr="00927CA8" w:rsidRDefault="00927CA8" w:rsidP="00927CA8">
      <w:pPr>
        <w:pStyle w:val="Prrafodelista"/>
        <w:numPr>
          <w:ilvl w:val="2"/>
          <w:numId w:val="11"/>
        </w:numPr>
        <w:autoSpaceDE w:val="0"/>
        <w:autoSpaceDN w:val="0"/>
        <w:adjustRightInd w:val="0"/>
        <w:spacing w:after="0" w:line="240" w:lineRule="auto"/>
        <w:ind w:left="0" w:firstLine="0"/>
        <w:jc w:val="both"/>
        <w:rPr>
          <w:rFonts w:ascii="Arial" w:hAnsi="Arial" w:cs="Arial"/>
          <w:color w:val="000000"/>
          <w:sz w:val="23"/>
          <w:szCs w:val="23"/>
        </w:rPr>
      </w:pPr>
      <w:r w:rsidRPr="00D53449">
        <w:rPr>
          <w:rFonts w:ascii="Arial" w:hAnsi="Arial" w:cs="Arial"/>
          <w:color w:val="000000"/>
          <w:sz w:val="23"/>
          <w:szCs w:val="23"/>
        </w:rPr>
        <w:t xml:space="preserve">Para efectos del pago que se cause con ocasión de la ejecución del contrato, el contratista deberá presentar la siguiente información: (a) Copia del recibo o certificado de pago de los aportes al Sistema Integral de Seguridad Social. (b) Copia de la planilla en la cual se </w:t>
      </w:r>
      <w:r w:rsidRPr="00D53449">
        <w:rPr>
          <w:rFonts w:ascii="Arial" w:hAnsi="Arial" w:cs="Arial"/>
          <w:color w:val="000000"/>
          <w:sz w:val="23"/>
          <w:szCs w:val="23"/>
        </w:rPr>
        <w:lastRenderedPageBreak/>
        <w:t>discriminen los pagos realizados al Sistema Integral de Seguridad Social. (c) Informe de actividades. (d) Cuenta de cobro en la cual se indique el C</w:t>
      </w:r>
      <w:r>
        <w:rPr>
          <w:rFonts w:ascii="Arial" w:hAnsi="Arial" w:cs="Arial"/>
          <w:color w:val="000000"/>
          <w:sz w:val="23"/>
          <w:szCs w:val="23"/>
        </w:rPr>
        <w:t>DP al cual se imputan los pagos</w:t>
      </w:r>
      <w:r w:rsidR="00A371D7" w:rsidRPr="00927CA8">
        <w:rPr>
          <w:rFonts w:ascii="Arial" w:hAnsi="Arial" w:cs="Arial"/>
          <w:color w:val="000000" w:themeColor="text1"/>
          <w:sz w:val="23"/>
          <w:szCs w:val="23"/>
        </w:rPr>
        <w:t xml:space="preserve">. </w:t>
      </w:r>
    </w:p>
    <w:p w14:paraId="03104ED4" w14:textId="77777777" w:rsidR="00C32853" w:rsidRPr="00421806" w:rsidRDefault="00C32853" w:rsidP="001335AA">
      <w:pPr>
        <w:pStyle w:val="Prrafodelista"/>
        <w:autoSpaceDE w:val="0"/>
        <w:autoSpaceDN w:val="0"/>
        <w:adjustRightInd w:val="0"/>
        <w:spacing w:after="0" w:line="240" w:lineRule="auto"/>
        <w:ind w:left="0"/>
        <w:jc w:val="both"/>
        <w:rPr>
          <w:rFonts w:ascii="Arial" w:hAnsi="Arial" w:cs="Arial"/>
          <w:color w:val="000000"/>
          <w:sz w:val="23"/>
          <w:szCs w:val="23"/>
        </w:rPr>
      </w:pPr>
    </w:p>
    <w:p w14:paraId="23ACD29D" w14:textId="77777777" w:rsidR="00C32853" w:rsidRPr="00421806" w:rsidRDefault="00BD3ACC" w:rsidP="0009240B">
      <w:pPr>
        <w:pStyle w:val="Prrafodelista"/>
        <w:numPr>
          <w:ilvl w:val="0"/>
          <w:numId w:val="20"/>
        </w:numPr>
        <w:autoSpaceDE w:val="0"/>
        <w:autoSpaceDN w:val="0"/>
        <w:adjustRightInd w:val="0"/>
        <w:spacing w:after="0" w:line="240" w:lineRule="auto"/>
        <w:ind w:left="0" w:firstLine="0"/>
        <w:jc w:val="both"/>
        <w:rPr>
          <w:rFonts w:ascii="Arial" w:hAnsi="Arial" w:cs="Arial"/>
          <w:color w:val="000000"/>
          <w:sz w:val="23"/>
          <w:szCs w:val="23"/>
        </w:rPr>
      </w:pPr>
      <w:r w:rsidRPr="00421806">
        <w:rPr>
          <w:rFonts w:ascii="Arial" w:hAnsi="Arial" w:cs="Arial"/>
          <w:b/>
          <w:color w:val="000000"/>
          <w:sz w:val="23"/>
          <w:szCs w:val="23"/>
        </w:rPr>
        <w:t>Obligaciones Específicas.</w:t>
      </w:r>
    </w:p>
    <w:p w14:paraId="3818A256" w14:textId="77777777" w:rsidR="00CD613F" w:rsidRPr="00421806" w:rsidRDefault="00CD613F" w:rsidP="00CD613F">
      <w:pPr>
        <w:autoSpaceDE w:val="0"/>
        <w:autoSpaceDN w:val="0"/>
        <w:adjustRightInd w:val="0"/>
        <w:jc w:val="both"/>
        <w:rPr>
          <w:rFonts w:ascii="Arial" w:hAnsi="Arial" w:cs="Arial"/>
          <w:color w:val="000000"/>
          <w:sz w:val="23"/>
          <w:szCs w:val="23"/>
        </w:rPr>
      </w:pPr>
    </w:p>
    <w:p w14:paraId="24188ACC" w14:textId="5BB96726" w:rsidR="00935AF4" w:rsidRPr="00B33981" w:rsidRDefault="00935AF4" w:rsidP="008753ED">
      <w:pPr>
        <w:jc w:val="both"/>
        <w:rPr>
          <w:rFonts w:ascii="Arial" w:hAnsi="Arial" w:cs="Arial"/>
          <w:color w:val="000000" w:themeColor="text1"/>
          <w:sz w:val="23"/>
          <w:szCs w:val="23"/>
        </w:rPr>
      </w:pPr>
      <w:r w:rsidRPr="00854CA1">
        <w:rPr>
          <w:rFonts w:ascii="Arial" w:hAnsi="Arial" w:cs="Arial"/>
          <w:b/>
          <w:sz w:val="23"/>
          <w:szCs w:val="23"/>
        </w:rPr>
        <w:t>1.</w:t>
      </w:r>
      <w:r w:rsidRPr="00854CA1">
        <w:rPr>
          <w:rFonts w:ascii="Arial" w:hAnsi="Arial" w:cs="Arial"/>
          <w:sz w:val="23"/>
          <w:szCs w:val="23"/>
        </w:rPr>
        <w:t xml:space="preserve"> Administrar adecuadamente los recursos asignados con la finalidad de gestionar las actuaciones contractuales necesarias para la ejecución del objeto del contrato, de acuerdo con las especificaciones técnicas de</w:t>
      </w:r>
      <w:r w:rsidR="00C33F2A">
        <w:rPr>
          <w:rFonts w:ascii="Arial" w:hAnsi="Arial" w:cs="Arial"/>
          <w:sz w:val="23"/>
          <w:szCs w:val="23"/>
        </w:rPr>
        <w:t xml:space="preserve">l </w:t>
      </w:r>
      <w:r>
        <w:rPr>
          <w:rFonts w:ascii="Arial" w:hAnsi="Arial" w:cs="Arial"/>
          <w:sz w:val="23"/>
          <w:szCs w:val="23"/>
        </w:rPr>
        <w:t xml:space="preserve">Convenio Interadministrativo </w:t>
      </w:r>
      <w:r w:rsidR="00175A3C">
        <w:rPr>
          <w:rFonts w:ascii="Arial" w:hAnsi="Arial" w:cs="Arial"/>
          <w:color w:val="000000" w:themeColor="text1"/>
          <w:sz w:val="23"/>
          <w:szCs w:val="23"/>
        </w:rPr>
        <w:t>00</w:t>
      </w:r>
      <w:r w:rsidR="008753ED">
        <w:rPr>
          <w:rFonts w:ascii="Arial" w:hAnsi="Arial" w:cs="Arial"/>
          <w:color w:val="000000" w:themeColor="text1"/>
          <w:sz w:val="23"/>
          <w:szCs w:val="23"/>
        </w:rPr>
        <w:t>1</w:t>
      </w:r>
      <w:r w:rsidR="00C33F2A">
        <w:rPr>
          <w:rFonts w:ascii="Arial" w:hAnsi="Arial" w:cs="Arial"/>
          <w:color w:val="000000" w:themeColor="text1"/>
          <w:sz w:val="23"/>
          <w:szCs w:val="23"/>
        </w:rPr>
        <w:t xml:space="preserve"> de 202</w:t>
      </w:r>
      <w:r w:rsidR="008753ED">
        <w:rPr>
          <w:rFonts w:ascii="Arial" w:hAnsi="Arial" w:cs="Arial"/>
          <w:color w:val="000000" w:themeColor="text1"/>
          <w:sz w:val="23"/>
          <w:szCs w:val="23"/>
        </w:rPr>
        <w:t>4</w:t>
      </w:r>
      <w:r w:rsidRPr="00854CA1">
        <w:rPr>
          <w:rFonts w:ascii="Arial" w:hAnsi="Arial" w:cs="Arial"/>
          <w:sz w:val="23"/>
          <w:szCs w:val="23"/>
        </w:rPr>
        <w:t xml:space="preserve"> suscrito entre </w:t>
      </w:r>
      <w:r w:rsidR="00C33F2A">
        <w:rPr>
          <w:rFonts w:ascii="Arial" w:hAnsi="Arial" w:cs="Arial"/>
          <w:sz w:val="23"/>
          <w:szCs w:val="23"/>
        </w:rPr>
        <w:t xml:space="preserve">EL MUNICIPIO DE </w:t>
      </w:r>
      <w:r w:rsidR="008753ED">
        <w:rPr>
          <w:rFonts w:ascii="Arial" w:hAnsi="Arial" w:cs="Arial"/>
          <w:sz w:val="23"/>
          <w:szCs w:val="23"/>
        </w:rPr>
        <w:t>SANTO DOMINGO</w:t>
      </w:r>
      <w:r w:rsidR="005832EA" w:rsidRPr="008544F5">
        <w:rPr>
          <w:rFonts w:ascii="Arial" w:hAnsi="Arial" w:cs="Arial"/>
          <w:sz w:val="23"/>
          <w:szCs w:val="23"/>
        </w:rPr>
        <w:t xml:space="preserve"> </w:t>
      </w:r>
      <w:r w:rsidRPr="00854CA1">
        <w:rPr>
          <w:rFonts w:ascii="Arial" w:hAnsi="Arial" w:cs="Arial"/>
          <w:sz w:val="23"/>
          <w:szCs w:val="23"/>
        </w:rPr>
        <w:t xml:space="preserve">y </w:t>
      </w:r>
      <w:r w:rsidRPr="008D6C3A">
        <w:rPr>
          <w:rFonts w:ascii="Arial" w:hAnsi="Arial" w:cs="Arial"/>
          <w:sz w:val="23"/>
          <w:szCs w:val="23"/>
        </w:rPr>
        <w:t>LA ASOCIACIÓN DE MUNICIPIOS DEL MAGDALENA MEDIO ANTIOQUEÑO AMMA</w:t>
      </w:r>
      <w:r w:rsidRPr="00854CA1">
        <w:rPr>
          <w:rFonts w:ascii="Arial" w:hAnsi="Arial" w:cs="Arial"/>
          <w:sz w:val="23"/>
          <w:szCs w:val="23"/>
        </w:rPr>
        <w:t xml:space="preserve"> y</w:t>
      </w:r>
      <w:r>
        <w:rPr>
          <w:rFonts w:ascii="Arial" w:hAnsi="Arial" w:cs="Arial"/>
          <w:color w:val="000000" w:themeColor="text1"/>
          <w:sz w:val="23"/>
          <w:szCs w:val="23"/>
        </w:rPr>
        <w:t xml:space="preserve"> cuyo objeto es</w:t>
      </w:r>
      <w:r w:rsidRPr="00545A6B">
        <w:rPr>
          <w:rFonts w:ascii="Arial" w:hAnsi="Arial" w:cs="Arial"/>
          <w:color w:val="000000" w:themeColor="text1"/>
          <w:sz w:val="23"/>
          <w:szCs w:val="23"/>
        </w:rPr>
        <w:t xml:space="preserve"> “</w:t>
      </w:r>
      <w:r w:rsidR="008753ED" w:rsidRPr="008753ED">
        <w:rPr>
          <w:rFonts w:ascii="Arial" w:hAnsi="Arial" w:cs="Arial"/>
          <w:color w:val="000000" w:themeColor="text1"/>
          <w:sz w:val="23"/>
          <w:szCs w:val="23"/>
        </w:rPr>
        <w:t>AUNAR ESFUERZOS TÉCNICOS, ADMINISTRATIVOS Y</w:t>
      </w:r>
      <w:r w:rsidR="008753ED">
        <w:rPr>
          <w:rFonts w:ascii="Arial" w:hAnsi="Arial" w:cs="Arial"/>
          <w:color w:val="000000" w:themeColor="text1"/>
          <w:sz w:val="23"/>
          <w:szCs w:val="23"/>
        </w:rPr>
        <w:t xml:space="preserve">  </w:t>
      </w:r>
      <w:r w:rsidR="008753ED" w:rsidRPr="008753ED">
        <w:rPr>
          <w:rFonts w:ascii="Arial" w:hAnsi="Arial" w:cs="Arial"/>
          <w:color w:val="000000" w:themeColor="text1"/>
          <w:sz w:val="23"/>
          <w:szCs w:val="23"/>
        </w:rPr>
        <w:t>FINANCIEROS PARA</w:t>
      </w:r>
      <w:r w:rsidR="008753ED">
        <w:rPr>
          <w:rFonts w:ascii="Arial" w:hAnsi="Arial" w:cs="Arial"/>
          <w:color w:val="000000" w:themeColor="text1"/>
          <w:sz w:val="23"/>
          <w:szCs w:val="23"/>
        </w:rPr>
        <w:t xml:space="preserve"> </w:t>
      </w:r>
      <w:r w:rsidR="00C33F2A" w:rsidRPr="00C33F2A">
        <w:rPr>
          <w:rFonts w:ascii="Arial" w:hAnsi="Arial" w:cs="Arial"/>
          <w:spacing w:val="-1"/>
          <w:sz w:val="23"/>
          <w:szCs w:val="23"/>
        </w:rPr>
        <w:t xml:space="preserve">FOMENTO Y FORTALECIMIENTO DE LA SEGURIDAD CIUDADANA Y LOS VALORES CIVICOS A LOS HABITANTES DEL MUNICIPIO DE </w:t>
      </w:r>
      <w:r w:rsidR="008753ED">
        <w:rPr>
          <w:rFonts w:ascii="Arial" w:hAnsi="Arial" w:cs="Arial"/>
          <w:spacing w:val="-1"/>
          <w:sz w:val="23"/>
          <w:szCs w:val="23"/>
        </w:rPr>
        <w:t>SANTO DOMINGO - ANTIOQUIA</w:t>
      </w:r>
      <w:r w:rsidRPr="00B04AB6">
        <w:rPr>
          <w:rFonts w:ascii="Arial" w:hAnsi="Arial" w:cs="Arial"/>
          <w:color w:val="000000" w:themeColor="text1"/>
          <w:sz w:val="23"/>
          <w:szCs w:val="23"/>
        </w:rPr>
        <w:t>”</w:t>
      </w:r>
      <w:r w:rsidRPr="00B04AB6">
        <w:rPr>
          <w:rFonts w:ascii="Arial" w:hAnsi="Arial" w:cs="Arial"/>
          <w:sz w:val="23"/>
          <w:szCs w:val="23"/>
        </w:rPr>
        <w:t>.</w:t>
      </w:r>
    </w:p>
    <w:p w14:paraId="5C916782" w14:textId="77777777" w:rsidR="00935AF4" w:rsidRPr="00854CA1" w:rsidRDefault="00935AF4" w:rsidP="00935AF4">
      <w:pPr>
        <w:pStyle w:val="Capitulo2"/>
        <w:rPr>
          <w:b/>
          <w:color w:val="000000" w:themeColor="text1"/>
          <w:sz w:val="23"/>
          <w:szCs w:val="23"/>
        </w:rPr>
      </w:pPr>
      <w:r w:rsidRPr="00175A3C">
        <w:rPr>
          <w:b/>
          <w:sz w:val="23"/>
          <w:szCs w:val="23"/>
        </w:rPr>
        <w:t>2.</w:t>
      </w:r>
      <w:r w:rsidRPr="00854CA1">
        <w:rPr>
          <w:sz w:val="23"/>
          <w:szCs w:val="23"/>
        </w:rPr>
        <w:t xml:space="preserve"> Ejercer la dirección y el control administrativo de los trabajos, con el objeto de conseguir la</w:t>
      </w:r>
      <w:r w:rsidR="005832EA">
        <w:rPr>
          <w:sz w:val="23"/>
          <w:szCs w:val="23"/>
        </w:rPr>
        <w:t xml:space="preserve"> correcta ejecución de las actividades conforme con </w:t>
      </w:r>
      <w:r w:rsidRPr="00854CA1">
        <w:rPr>
          <w:sz w:val="23"/>
          <w:szCs w:val="23"/>
        </w:rPr>
        <w:t>las especificaciones y demás exigencias de la Entidad, la cual suministrara el presupuesto de</w:t>
      </w:r>
      <w:r w:rsidR="005832EA">
        <w:rPr>
          <w:sz w:val="23"/>
          <w:szCs w:val="23"/>
        </w:rPr>
        <w:t xml:space="preserve"> las actividades</w:t>
      </w:r>
      <w:r w:rsidRPr="00854CA1">
        <w:rPr>
          <w:sz w:val="23"/>
          <w:szCs w:val="23"/>
        </w:rPr>
        <w:t>, aclarando que el contratista se encargara de la ejecución del objeto convenido por cuenta y riesgo de la Entidad contratante.</w:t>
      </w:r>
    </w:p>
    <w:p w14:paraId="513CD74B" w14:textId="77777777" w:rsidR="00935AF4" w:rsidRPr="00854CA1" w:rsidRDefault="00935AF4" w:rsidP="00935AF4">
      <w:pPr>
        <w:pStyle w:val="Capitulo2"/>
        <w:rPr>
          <w:b/>
          <w:sz w:val="23"/>
          <w:szCs w:val="23"/>
        </w:rPr>
      </w:pPr>
      <w:r w:rsidRPr="00175A3C">
        <w:rPr>
          <w:b/>
          <w:sz w:val="23"/>
          <w:szCs w:val="23"/>
        </w:rPr>
        <w:t>3.</w:t>
      </w:r>
      <w:r w:rsidRPr="00854CA1">
        <w:rPr>
          <w:sz w:val="23"/>
          <w:szCs w:val="23"/>
        </w:rPr>
        <w:t xml:space="preserve"> Adquirir y/o contratar bajo la responsabilidad de la Entidad contratante, pero en nombre del tercero que el administrador delegado designe para este efecto, el material, equipos, personal técnico y demás necesarios para la ejecución de la</w:t>
      </w:r>
      <w:r w:rsidR="005832EA">
        <w:rPr>
          <w:sz w:val="23"/>
          <w:szCs w:val="23"/>
        </w:rPr>
        <w:t>s actividades</w:t>
      </w:r>
      <w:r w:rsidRPr="00854CA1">
        <w:rPr>
          <w:sz w:val="23"/>
          <w:szCs w:val="23"/>
        </w:rPr>
        <w:t>, siempre y cuando la adquisición tenga el aval del supervisor y</w:t>
      </w:r>
      <w:r w:rsidR="005832EA">
        <w:rPr>
          <w:sz w:val="23"/>
          <w:szCs w:val="23"/>
        </w:rPr>
        <w:t>/o</w:t>
      </w:r>
      <w:r w:rsidRPr="00854CA1">
        <w:rPr>
          <w:sz w:val="23"/>
          <w:szCs w:val="23"/>
        </w:rPr>
        <w:t xml:space="preserve"> el interventor del contrato principal.</w:t>
      </w:r>
    </w:p>
    <w:p w14:paraId="261C35C2" w14:textId="77777777" w:rsidR="00935AF4" w:rsidRPr="00854CA1" w:rsidRDefault="00935AF4" w:rsidP="00935AF4">
      <w:pPr>
        <w:autoSpaceDE w:val="0"/>
        <w:autoSpaceDN w:val="0"/>
        <w:adjustRightInd w:val="0"/>
        <w:contextualSpacing/>
        <w:jc w:val="both"/>
        <w:rPr>
          <w:rFonts w:ascii="Arial" w:hAnsi="Arial" w:cs="Arial"/>
          <w:sz w:val="23"/>
          <w:szCs w:val="23"/>
        </w:rPr>
      </w:pPr>
      <w:r w:rsidRPr="00311773">
        <w:rPr>
          <w:rFonts w:ascii="Arial" w:hAnsi="Arial" w:cs="Arial"/>
          <w:b/>
          <w:sz w:val="23"/>
          <w:szCs w:val="23"/>
          <w:lang w:val="es-ES"/>
        </w:rPr>
        <w:t>4.</w:t>
      </w:r>
      <w:r w:rsidRPr="00854CA1">
        <w:rPr>
          <w:rFonts w:ascii="Arial" w:hAnsi="Arial" w:cs="Arial"/>
          <w:sz w:val="23"/>
          <w:szCs w:val="23"/>
          <w:lang w:val="es-ES"/>
        </w:rPr>
        <w:t xml:space="preserve">  V</w:t>
      </w:r>
      <w:proofErr w:type="spellStart"/>
      <w:r w:rsidR="00C33F2A" w:rsidRPr="00854CA1">
        <w:rPr>
          <w:rFonts w:ascii="Arial" w:hAnsi="Arial" w:cs="Arial"/>
          <w:sz w:val="23"/>
          <w:szCs w:val="23"/>
        </w:rPr>
        <w:t>erificar</w:t>
      </w:r>
      <w:proofErr w:type="spellEnd"/>
      <w:r w:rsidRPr="00854CA1">
        <w:rPr>
          <w:rFonts w:ascii="Arial" w:hAnsi="Arial" w:cs="Arial"/>
          <w:sz w:val="23"/>
          <w:szCs w:val="23"/>
        </w:rPr>
        <w:t xml:space="preserve"> que el o los Contratistas que seleccione para la ejecución del proyecto cuenten con los permisos, licencias o autorizaciones a que haya lugar para la ejecución del contrato, incluidos aquellos necesarios para la utilizaci</w:t>
      </w:r>
      <w:r w:rsidR="00310164">
        <w:rPr>
          <w:rFonts w:ascii="Arial" w:hAnsi="Arial" w:cs="Arial"/>
          <w:sz w:val="23"/>
          <w:szCs w:val="23"/>
        </w:rPr>
        <w:t>ón del espacio público si a ello hubiese lugar.</w:t>
      </w:r>
    </w:p>
    <w:p w14:paraId="23472154" w14:textId="77777777" w:rsidR="00935AF4" w:rsidRPr="00854CA1" w:rsidRDefault="00935AF4" w:rsidP="00935AF4">
      <w:pPr>
        <w:autoSpaceDE w:val="0"/>
        <w:autoSpaceDN w:val="0"/>
        <w:adjustRightInd w:val="0"/>
        <w:contextualSpacing/>
        <w:jc w:val="both"/>
        <w:rPr>
          <w:rFonts w:ascii="Arial" w:hAnsi="Arial" w:cs="Arial"/>
          <w:sz w:val="23"/>
          <w:szCs w:val="23"/>
        </w:rPr>
      </w:pPr>
    </w:p>
    <w:p w14:paraId="7AD662C9" w14:textId="77777777" w:rsidR="00935AF4" w:rsidRPr="00854CA1" w:rsidRDefault="00935AF4" w:rsidP="00935AF4">
      <w:pPr>
        <w:jc w:val="both"/>
        <w:rPr>
          <w:rFonts w:ascii="Arial" w:hAnsi="Arial" w:cs="Arial"/>
          <w:color w:val="000000" w:themeColor="text1"/>
          <w:sz w:val="23"/>
          <w:szCs w:val="23"/>
        </w:rPr>
      </w:pPr>
      <w:r w:rsidRPr="00311773">
        <w:rPr>
          <w:rFonts w:ascii="Arial" w:hAnsi="Arial" w:cs="Arial"/>
          <w:b/>
          <w:sz w:val="23"/>
          <w:szCs w:val="23"/>
          <w:lang w:val="es-ES"/>
        </w:rPr>
        <w:t>5.</w:t>
      </w:r>
      <w:r w:rsidRPr="00854CA1">
        <w:rPr>
          <w:rFonts w:ascii="Arial" w:hAnsi="Arial" w:cs="Arial"/>
          <w:b/>
          <w:sz w:val="23"/>
          <w:szCs w:val="23"/>
          <w:lang w:val="es-ES"/>
        </w:rPr>
        <w:t xml:space="preserve"> </w:t>
      </w:r>
      <w:r w:rsidRPr="00854CA1">
        <w:rPr>
          <w:rFonts w:ascii="Arial" w:hAnsi="Arial" w:cs="Arial"/>
          <w:color w:val="000000" w:themeColor="text1"/>
          <w:sz w:val="23"/>
          <w:szCs w:val="23"/>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menoscabo de las acciones que del hecho se puedan predicar.</w:t>
      </w:r>
    </w:p>
    <w:p w14:paraId="0D98BFF8" w14:textId="77777777" w:rsidR="00935AF4" w:rsidRPr="00854CA1" w:rsidRDefault="00935AF4" w:rsidP="00935AF4">
      <w:pPr>
        <w:jc w:val="both"/>
        <w:rPr>
          <w:rFonts w:ascii="Arial" w:hAnsi="Arial" w:cs="Arial"/>
          <w:color w:val="000000" w:themeColor="text1"/>
          <w:sz w:val="23"/>
          <w:szCs w:val="23"/>
        </w:rPr>
      </w:pPr>
    </w:p>
    <w:p w14:paraId="380945D1" w14:textId="77777777" w:rsidR="00935AF4" w:rsidRPr="00854CA1" w:rsidRDefault="00935AF4" w:rsidP="00935AF4">
      <w:pPr>
        <w:jc w:val="both"/>
        <w:rPr>
          <w:rFonts w:ascii="Arial" w:hAnsi="Arial" w:cs="Arial"/>
          <w:color w:val="000000" w:themeColor="text1"/>
          <w:sz w:val="23"/>
          <w:szCs w:val="23"/>
        </w:rPr>
      </w:pPr>
      <w:r w:rsidRPr="00311773">
        <w:rPr>
          <w:rFonts w:ascii="Arial" w:hAnsi="Arial" w:cs="Arial"/>
          <w:b/>
          <w:sz w:val="23"/>
          <w:szCs w:val="23"/>
        </w:rPr>
        <w:t>6.</w:t>
      </w:r>
      <w:r w:rsidRPr="00854CA1">
        <w:rPr>
          <w:rFonts w:ascii="Arial" w:hAnsi="Arial" w:cs="Arial"/>
          <w:sz w:val="23"/>
          <w:szCs w:val="23"/>
        </w:rPr>
        <w:t xml:space="preserve"> Presentar informes parciales de avances de ejecució</w:t>
      </w:r>
      <w:r w:rsidR="00310164">
        <w:rPr>
          <w:rFonts w:ascii="Arial" w:hAnsi="Arial" w:cs="Arial"/>
          <w:sz w:val="23"/>
          <w:szCs w:val="23"/>
        </w:rPr>
        <w:t xml:space="preserve">n de las actividades </w:t>
      </w:r>
      <w:r w:rsidRPr="00854CA1">
        <w:rPr>
          <w:rFonts w:ascii="Arial" w:hAnsi="Arial" w:cs="Arial"/>
          <w:sz w:val="23"/>
          <w:szCs w:val="23"/>
        </w:rPr>
        <w:t xml:space="preserve">a la supervisión designada por parte de </w:t>
      </w:r>
      <w:r w:rsidRPr="00305355">
        <w:rPr>
          <w:rFonts w:ascii="Arial" w:hAnsi="Arial" w:cs="Arial"/>
          <w:sz w:val="23"/>
          <w:szCs w:val="23"/>
        </w:rPr>
        <w:t xml:space="preserve">LA ASOCIACIÓN DE MUNICIPIOS </w:t>
      </w:r>
      <w:r>
        <w:rPr>
          <w:rFonts w:ascii="Arial" w:hAnsi="Arial" w:cs="Arial"/>
          <w:sz w:val="23"/>
          <w:szCs w:val="23"/>
        </w:rPr>
        <w:t>DEL MAGDALENA MEDIO ANTIOQUEÑO AMMA</w:t>
      </w:r>
      <w:r w:rsidRPr="00854CA1">
        <w:rPr>
          <w:rFonts w:ascii="Arial" w:hAnsi="Arial" w:cs="Arial"/>
          <w:sz w:val="23"/>
          <w:szCs w:val="23"/>
        </w:rPr>
        <w:t xml:space="preserve"> y al Interventor del proyecto de inversión, cada vez que se requiera.</w:t>
      </w:r>
    </w:p>
    <w:p w14:paraId="56C829A8" w14:textId="77777777" w:rsidR="00935AF4" w:rsidRPr="00854CA1" w:rsidRDefault="00935AF4" w:rsidP="00935AF4">
      <w:pPr>
        <w:pStyle w:val="Prrafodelista"/>
        <w:autoSpaceDE w:val="0"/>
        <w:autoSpaceDN w:val="0"/>
        <w:adjustRightInd w:val="0"/>
        <w:spacing w:after="0" w:line="240" w:lineRule="auto"/>
        <w:ind w:left="0"/>
        <w:jc w:val="both"/>
        <w:rPr>
          <w:rFonts w:ascii="Arial" w:hAnsi="Arial" w:cs="Arial"/>
          <w:sz w:val="23"/>
          <w:szCs w:val="23"/>
        </w:rPr>
      </w:pPr>
    </w:p>
    <w:p w14:paraId="57F2FDDA" w14:textId="77777777" w:rsidR="00935AF4" w:rsidRPr="00854CA1" w:rsidRDefault="00935AF4" w:rsidP="00935AF4">
      <w:pPr>
        <w:pStyle w:val="Prrafodelista"/>
        <w:autoSpaceDE w:val="0"/>
        <w:autoSpaceDN w:val="0"/>
        <w:adjustRightInd w:val="0"/>
        <w:spacing w:after="0" w:line="240" w:lineRule="auto"/>
        <w:ind w:left="0"/>
        <w:jc w:val="both"/>
        <w:rPr>
          <w:rFonts w:ascii="Arial" w:hAnsi="Arial" w:cs="Arial"/>
          <w:sz w:val="23"/>
          <w:szCs w:val="23"/>
        </w:rPr>
      </w:pPr>
      <w:r w:rsidRPr="00311773">
        <w:rPr>
          <w:rFonts w:ascii="Arial" w:hAnsi="Arial" w:cs="Arial"/>
          <w:b/>
          <w:sz w:val="23"/>
          <w:szCs w:val="23"/>
        </w:rPr>
        <w:t>7.</w:t>
      </w:r>
      <w:r w:rsidRPr="00854CA1">
        <w:rPr>
          <w:rFonts w:ascii="Arial" w:hAnsi="Arial" w:cs="Arial"/>
          <w:sz w:val="23"/>
          <w:szCs w:val="23"/>
        </w:rPr>
        <w:t xml:space="preserve"> Acatar, prever y realizar reuniones conjuntas y prestar la colaboración que se requiera para la ejecución de la</w:t>
      </w:r>
      <w:r w:rsidR="00310164">
        <w:rPr>
          <w:rFonts w:ascii="Arial" w:hAnsi="Arial" w:cs="Arial"/>
          <w:sz w:val="23"/>
          <w:szCs w:val="23"/>
        </w:rPr>
        <w:t>s actividades</w:t>
      </w:r>
      <w:r w:rsidRPr="00854CA1">
        <w:rPr>
          <w:rFonts w:ascii="Arial" w:hAnsi="Arial" w:cs="Arial"/>
          <w:sz w:val="23"/>
          <w:szCs w:val="23"/>
        </w:rPr>
        <w:t xml:space="preserve">. </w:t>
      </w:r>
    </w:p>
    <w:p w14:paraId="20017CA6" w14:textId="77777777" w:rsidR="00935AF4" w:rsidRPr="00854CA1" w:rsidRDefault="00935AF4" w:rsidP="00935AF4">
      <w:pPr>
        <w:pStyle w:val="Prrafodelista"/>
        <w:autoSpaceDE w:val="0"/>
        <w:autoSpaceDN w:val="0"/>
        <w:adjustRightInd w:val="0"/>
        <w:spacing w:after="0" w:line="240" w:lineRule="auto"/>
        <w:ind w:left="0"/>
        <w:jc w:val="both"/>
        <w:rPr>
          <w:rFonts w:ascii="Arial" w:hAnsi="Arial" w:cs="Arial"/>
          <w:sz w:val="23"/>
          <w:szCs w:val="23"/>
        </w:rPr>
      </w:pPr>
    </w:p>
    <w:p w14:paraId="7417A7B8" w14:textId="6C65C315" w:rsidR="00935AF4" w:rsidRDefault="00935AF4" w:rsidP="00935AF4">
      <w:pPr>
        <w:pStyle w:val="Prrafodelista"/>
        <w:autoSpaceDE w:val="0"/>
        <w:autoSpaceDN w:val="0"/>
        <w:adjustRightInd w:val="0"/>
        <w:spacing w:after="0" w:line="240" w:lineRule="auto"/>
        <w:ind w:left="0"/>
        <w:jc w:val="both"/>
        <w:rPr>
          <w:rFonts w:ascii="Arial" w:hAnsi="Arial" w:cs="Arial"/>
          <w:sz w:val="23"/>
          <w:szCs w:val="23"/>
        </w:rPr>
      </w:pPr>
      <w:r w:rsidRPr="00311773">
        <w:rPr>
          <w:rFonts w:ascii="Arial" w:hAnsi="Arial" w:cs="Arial"/>
          <w:b/>
          <w:sz w:val="23"/>
          <w:szCs w:val="23"/>
        </w:rPr>
        <w:t>8.</w:t>
      </w:r>
      <w:r w:rsidRPr="00854CA1">
        <w:rPr>
          <w:rFonts w:ascii="Arial" w:hAnsi="Arial" w:cs="Arial"/>
          <w:sz w:val="23"/>
          <w:szCs w:val="23"/>
        </w:rPr>
        <w:t xml:space="preserve"> </w:t>
      </w:r>
      <w:r w:rsidR="00D20051">
        <w:rPr>
          <w:rFonts w:ascii="Arial" w:eastAsia="Arial" w:hAnsi="Arial" w:cs="Arial"/>
          <w:color w:val="000000"/>
          <w:sz w:val="23"/>
          <w:szCs w:val="23"/>
        </w:rPr>
        <w:t>Realizar un informe periódico de acuerdo con las actas de avance presentadas y entregarlo delegado por el municipio,</w:t>
      </w:r>
      <w:r>
        <w:rPr>
          <w:rFonts w:ascii="Arial" w:hAnsi="Arial" w:cs="Arial"/>
          <w:sz w:val="23"/>
          <w:szCs w:val="23"/>
        </w:rPr>
        <w:t xml:space="preserve"> al supervisor delegado por AMMA </w:t>
      </w:r>
      <w:r w:rsidRPr="00854CA1">
        <w:rPr>
          <w:rFonts w:ascii="Arial" w:hAnsi="Arial" w:cs="Arial"/>
          <w:sz w:val="23"/>
          <w:szCs w:val="23"/>
        </w:rPr>
        <w:t>y al interventor, en el cual deberá de contener el avance de las actividades ejecutadas como</w:t>
      </w:r>
      <w:r w:rsidR="00310164">
        <w:rPr>
          <w:rFonts w:ascii="Arial" w:hAnsi="Arial" w:cs="Arial"/>
          <w:sz w:val="23"/>
          <w:szCs w:val="23"/>
        </w:rPr>
        <w:t xml:space="preserve"> administrador delegado para el convenio referido</w:t>
      </w:r>
      <w:r w:rsidRPr="00854CA1">
        <w:rPr>
          <w:rFonts w:ascii="Arial" w:hAnsi="Arial" w:cs="Arial"/>
          <w:sz w:val="23"/>
          <w:szCs w:val="23"/>
        </w:rPr>
        <w:t>:</w:t>
      </w:r>
    </w:p>
    <w:p w14:paraId="4A8A3F9F" w14:textId="77777777" w:rsidR="00935AF4" w:rsidRPr="00854CA1" w:rsidRDefault="00935AF4" w:rsidP="00935AF4">
      <w:pPr>
        <w:pStyle w:val="Prrafodelista"/>
        <w:autoSpaceDE w:val="0"/>
        <w:autoSpaceDN w:val="0"/>
        <w:adjustRightInd w:val="0"/>
        <w:spacing w:after="0" w:line="240" w:lineRule="auto"/>
        <w:ind w:left="0"/>
        <w:jc w:val="both"/>
        <w:rPr>
          <w:rFonts w:ascii="Arial" w:hAnsi="Arial" w:cs="Arial"/>
          <w:sz w:val="23"/>
          <w:szCs w:val="23"/>
        </w:rPr>
      </w:pPr>
    </w:p>
    <w:p w14:paraId="34B78151" w14:textId="77777777" w:rsidR="00935AF4" w:rsidRPr="00935AF4" w:rsidRDefault="00935AF4" w:rsidP="00935AF4">
      <w:pPr>
        <w:pStyle w:val="Prrafodelista"/>
        <w:numPr>
          <w:ilvl w:val="0"/>
          <w:numId w:val="42"/>
        </w:numPr>
        <w:autoSpaceDE w:val="0"/>
        <w:autoSpaceDN w:val="0"/>
        <w:adjustRightInd w:val="0"/>
        <w:spacing w:line="240" w:lineRule="auto"/>
        <w:jc w:val="both"/>
        <w:rPr>
          <w:rFonts w:ascii="Arial" w:hAnsi="Arial" w:cs="Arial"/>
          <w:sz w:val="23"/>
          <w:szCs w:val="23"/>
        </w:rPr>
      </w:pPr>
      <w:r w:rsidRPr="00935AF4">
        <w:rPr>
          <w:rFonts w:ascii="Arial" w:hAnsi="Arial" w:cs="Arial"/>
          <w:sz w:val="23"/>
          <w:szCs w:val="23"/>
        </w:rPr>
        <w:t>El avance físico y financiero del proyecto</w:t>
      </w:r>
    </w:p>
    <w:p w14:paraId="7EE8CFFF" w14:textId="77777777" w:rsidR="00935AF4" w:rsidRPr="00935AF4" w:rsidRDefault="00935AF4" w:rsidP="00935AF4">
      <w:pPr>
        <w:pStyle w:val="Prrafodelista"/>
        <w:numPr>
          <w:ilvl w:val="0"/>
          <w:numId w:val="42"/>
        </w:numPr>
        <w:autoSpaceDE w:val="0"/>
        <w:autoSpaceDN w:val="0"/>
        <w:adjustRightInd w:val="0"/>
        <w:spacing w:line="240" w:lineRule="auto"/>
        <w:jc w:val="both"/>
        <w:rPr>
          <w:rFonts w:ascii="Arial" w:hAnsi="Arial" w:cs="Arial"/>
          <w:sz w:val="23"/>
          <w:szCs w:val="23"/>
        </w:rPr>
      </w:pPr>
      <w:r w:rsidRPr="00935AF4">
        <w:rPr>
          <w:rFonts w:ascii="Arial" w:hAnsi="Arial" w:cs="Arial"/>
          <w:sz w:val="23"/>
          <w:szCs w:val="23"/>
        </w:rPr>
        <w:t>Contratos realizados en virtud de la administración delegada</w:t>
      </w:r>
    </w:p>
    <w:p w14:paraId="44806618" w14:textId="77777777" w:rsidR="00935AF4" w:rsidRPr="00935AF4" w:rsidRDefault="00935AF4" w:rsidP="00935AF4">
      <w:pPr>
        <w:pStyle w:val="Prrafodelista"/>
        <w:numPr>
          <w:ilvl w:val="0"/>
          <w:numId w:val="42"/>
        </w:numPr>
        <w:autoSpaceDE w:val="0"/>
        <w:autoSpaceDN w:val="0"/>
        <w:adjustRightInd w:val="0"/>
        <w:spacing w:line="240" w:lineRule="auto"/>
        <w:jc w:val="both"/>
        <w:rPr>
          <w:rFonts w:ascii="Arial" w:hAnsi="Arial" w:cs="Arial"/>
          <w:sz w:val="23"/>
          <w:szCs w:val="23"/>
        </w:rPr>
      </w:pPr>
      <w:r w:rsidRPr="00935AF4">
        <w:rPr>
          <w:rFonts w:ascii="Arial" w:hAnsi="Arial" w:cs="Arial"/>
          <w:sz w:val="23"/>
          <w:szCs w:val="23"/>
        </w:rPr>
        <w:lastRenderedPageBreak/>
        <w:t>Registro fotográfico con la descripción de cada una de las actividades más representativas realizadas.</w:t>
      </w:r>
    </w:p>
    <w:p w14:paraId="0CD97552" w14:textId="77777777" w:rsidR="00935AF4" w:rsidRPr="00935AF4" w:rsidRDefault="00935AF4" w:rsidP="00935AF4">
      <w:pPr>
        <w:pStyle w:val="Prrafodelista"/>
        <w:numPr>
          <w:ilvl w:val="0"/>
          <w:numId w:val="42"/>
        </w:numPr>
        <w:autoSpaceDE w:val="0"/>
        <w:autoSpaceDN w:val="0"/>
        <w:adjustRightInd w:val="0"/>
        <w:spacing w:line="240" w:lineRule="auto"/>
        <w:jc w:val="both"/>
        <w:rPr>
          <w:rFonts w:ascii="Arial" w:hAnsi="Arial" w:cs="Arial"/>
          <w:sz w:val="23"/>
          <w:szCs w:val="23"/>
        </w:rPr>
      </w:pPr>
      <w:r w:rsidRPr="00935AF4">
        <w:rPr>
          <w:rFonts w:ascii="Arial" w:hAnsi="Arial" w:cs="Arial"/>
          <w:sz w:val="23"/>
          <w:szCs w:val="23"/>
        </w:rPr>
        <w:t xml:space="preserve">Programación de </w:t>
      </w:r>
      <w:r w:rsidR="00310164">
        <w:rPr>
          <w:rFonts w:ascii="Arial" w:hAnsi="Arial" w:cs="Arial"/>
          <w:sz w:val="23"/>
          <w:szCs w:val="23"/>
        </w:rPr>
        <w:t>actividades</w:t>
      </w:r>
    </w:p>
    <w:p w14:paraId="0D769306" w14:textId="77777777" w:rsidR="00935AF4" w:rsidRPr="00935AF4" w:rsidRDefault="00310164" w:rsidP="00935AF4">
      <w:pPr>
        <w:pStyle w:val="Prrafodelista"/>
        <w:numPr>
          <w:ilvl w:val="0"/>
          <w:numId w:val="42"/>
        </w:numPr>
        <w:autoSpaceDE w:val="0"/>
        <w:autoSpaceDN w:val="0"/>
        <w:adjustRightInd w:val="0"/>
        <w:spacing w:line="240" w:lineRule="auto"/>
        <w:jc w:val="both"/>
        <w:rPr>
          <w:rFonts w:ascii="Arial" w:hAnsi="Arial" w:cs="Arial"/>
          <w:sz w:val="23"/>
          <w:szCs w:val="23"/>
        </w:rPr>
      </w:pPr>
      <w:r>
        <w:rPr>
          <w:rFonts w:ascii="Arial" w:hAnsi="Arial" w:cs="Arial"/>
          <w:sz w:val="23"/>
          <w:szCs w:val="23"/>
        </w:rPr>
        <w:t>Proyección de las actividades</w:t>
      </w:r>
    </w:p>
    <w:p w14:paraId="18F3048E" w14:textId="77777777" w:rsidR="00935AF4" w:rsidRPr="00935AF4" w:rsidRDefault="00935AF4" w:rsidP="00935AF4">
      <w:pPr>
        <w:pStyle w:val="Prrafodelista"/>
        <w:numPr>
          <w:ilvl w:val="0"/>
          <w:numId w:val="42"/>
        </w:numPr>
        <w:autoSpaceDE w:val="0"/>
        <w:autoSpaceDN w:val="0"/>
        <w:adjustRightInd w:val="0"/>
        <w:spacing w:line="240" w:lineRule="auto"/>
        <w:jc w:val="both"/>
        <w:rPr>
          <w:rFonts w:ascii="Arial" w:hAnsi="Arial" w:cs="Arial"/>
          <w:sz w:val="23"/>
          <w:szCs w:val="23"/>
        </w:rPr>
      </w:pPr>
      <w:r w:rsidRPr="00935AF4">
        <w:rPr>
          <w:rFonts w:ascii="Arial" w:hAnsi="Arial" w:cs="Arial"/>
          <w:sz w:val="23"/>
          <w:szCs w:val="23"/>
        </w:rPr>
        <w:t xml:space="preserve">Actividades más representativas </w:t>
      </w:r>
    </w:p>
    <w:p w14:paraId="3E0277FB" w14:textId="77777777" w:rsidR="00935AF4" w:rsidRPr="00935AF4" w:rsidRDefault="00935AF4" w:rsidP="00935AF4">
      <w:pPr>
        <w:pStyle w:val="Prrafodelista"/>
        <w:numPr>
          <w:ilvl w:val="0"/>
          <w:numId w:val="42"/>
        </w:numPr>
        <w:autoSpaceDE w:val="0"/>
        <w:autoSpaceDN w:val="0"/>
        <w:adjustRightInd w:val="0"/>
        <w:spacing w:line="240" w:lineRule="auto"/>
        <w:jc w:val="both"/>
        <w:rPr>
          <w:rFonts w:ascii="Arial" w:hAnsi="Arial" w:cs="Arial"/>
          <w:sz w:val="23"/>
          <w:szCs w:val="23"/>
        </w:rPr>
      </w:pPr>
      <w:r w:rsidRPr="00935AF4">
        <w:rPr>
          <w:rFonts w:ascii="Arial" w:hAnsi="Arial" w:cs="Arial"/>
          <w:sz w:val="23"/>
          <w:szCs w:val="23"/>
        </w:rPr>
        <w:t>Notas, sugerencias.</w:t>
      </w:r>
    </w:p>
    <w:p w14:paraId="7FC19B17" w14:textId="77777777" w:rsidR="00935AF4" w:rsidRPr="00935AF4" w:rsidRDefault="00935AF4" w:rsidP="00935AF4">
      <w:pPr>
        <w:pStyle w:val="Prrafodelista"/>
        <w:numPr>
          <w:ilvl w:val="0"/>
          <w:numId w:val="42"/>
        </w:numPr>
        <w:autoSpaceDE w:val="0"/>
        <w:autoSpaceDN w:val="0"/>
        <w:adjustRightInd w:val="0"/>
        <w:spacing w:line="240" w:lineRule="auto"/>
        <w:jc w:val="both"/>
        <w:rPr>
          <w:rFonts w:ascii="Arial" w:hAnsi="Arial" w:cs="Arial"/>
          <w:sz w:val="23"/>
          <w:szCs w:val="23"/>
        </w:rPr>
      </w:pPr>
      <w:r w:rsidRPr="00935AF4">
        <w:rPr>
          <w:rFonts w:ascii="Arial" w:hAnsi="Arial" w:cs="Arial"/>
          <w:sz w:val="23"/>
          <w:szCs w:val="23"/>
        </w:rPr>
        <w:t>Oficios enviados al contratista (si se han enviado)</w:t>
      </w:r>
    </w:p>
    <w:p w14:paraId="4167C96D" w14:textId="77777777" w:rsidR="00935AF4" w:rsidRPr="00935AF4" w:rsidRDefault="00935AF4" w:rsidP="00935AF4">
      <w:pPr>
        <w:pStyle w:val="Prrafodelista"/>
        <w:numPr>
          <w:ilvl w:val="0"/>
          <w:numId w:val="42"/>
        </w:numPr>
        <w:autoSpaceDE w:val="0"/>
        <w:autoSpaceDN w:val="0"/>
        <w:adjustRightInd w:val="0"/>
        <w:spacing w:line="240" w:lineRule="auto"/>
        <w:jc w:val="both"/>
        <w:rPr>
          <w:rFonts w:ascii="Arial" w:hAnsi="Arial" w:cs="Arial"/>
          <w:sz w:val="23"/>
          <w:szCs w:val="23"/>
        </w:rPr>
      </w:pPr>
      <w:r w:rsidRPr="00935AF4">
        <w:rPr>
          <w:rFonts w:ascii="Arial" w:hAnsi="Arial" w:cs="Arial"/>
          <w:sz w:val="23"/>
          <w:szCs w:val="23"/>
        </w:rPr>
        <w:t xml:space="preserve">Planilla de pagos a la seguridad social </w:t>
      </w:r>
    </w:p>
    <w:p w14:paraId="45A72F0B" w14:textId="77777777" w:rsidR="00EE3F04" w:rsidRDefault="00935AF4" w:rsidP="00EE3F04">
      <w:pPr>
        <w:pStyle w:val="Prrafodelista"/>
        <w:numPr>
          <w:ilvl w:val="0"/>
          <w:numId w:val="42"/>
        </w:numPr>
        <w:autoSpaceDE w:val="0"/>
        <w:autoSpaceDN w:val="0"/>
        <w:adjustRightInd w:val="0"/>
        <w:spacing w:line="240" w:lineRule="auto"/>
        <w:jc w:val="both"/>
        <w:rPr>
          <w:rFonts w:ascii="Arial" w:hAnsi="Arial" w:cs="Arial"/>
          <w:sz w:val="23"/>
          <w:szCs w:val="23"/>
        </w:rPr>
      </w:pPr>
      <w:r w:rsidRPr="00935AF4">
        <w:rPr>
          <w:rFonts w:ascii="Arial" w:hAnsi="Arial" w:cs="Arial"/>
          <w:sz w:val="23"/>
          <w:szCs w:val="23"/>
        </w:rPr>
        <w:t>Acta de pago al contratista.</w:t>
      </w:r>
    </w:p>
    <w:p w14:paraId="39C487AC" w14:textId="77777777" w:rsidR="00310164" w:rsidRPr="00310164" w:rsidRDefault="00310164" w:rsidP="00310164">
      <w:pPr>
        <w:pStyle w:val="Prrafodelista"/>
        <w:autoSpaceDE w:val="0"/>
        <w:autoSpaceDN w:val="0"/>
        <w:adjustRightInd w:val="0"/>
        <w:spacing w:line="240" w:lineRule="auto"/>
        <w:jc w:val="both"/>
        <w:rPr>
          <w:rFonts w:ascii="Arial" w:hAnsi="Arial" w:cs="Arial"/>
          <w:sz w:val="23"/>
          <w:szCs w:val="23"/>
        </w:rPr>
      </w:pPr>
    </w:p>
    <w:p w14:paraId="4395A0AF" w14:textId="77777777" w:rsidR="00D167A4" w:rsidRPr="00421806" w:rsidRDefault="00EE3F04" w:rsidP="001335AA">
      <w:pPr>
        <w:pStyle w:val="Prrafodelista"/>
        <w:numPr>
          <w:ilvl w:val="0"/>
          <w:numId w:val="28"/>
        </w:numPr>
        <w:jc w:val="both"/>
        <w:rPr>
          <w:rFonts w:ascii="Arial" w:hAnsi="Arial" w:cs="Arial"/>
          <w:b/>
          <w:sz w:val="23"/>
          <w:szCs w:val="23"/>
        </w:rPr>
      </w:pPr>
      <w:r w:rsidRPr="00421806">
        <w:rPr>
          <w:rFonts w:ascii="Arial" w:hAnsi="Arial" w:cs="Arial"/>
          <w:b/>
          <w:sz w:val="23"/>
          <w:szCs w:val="23"/>
        </w:rPr>
        <w:t>MODALIDAD DE SELECCIÓN DEL CONTRATISTA Y SU JUSTIFICACION JURIDICA.</w:t>
      </w:r>
    </w:p>
    <w:p w14:paraId="5E423330" w14:textId="77777777" w:rsidR="00421806" w:rsidRPr="00421806" w:rsidRDefault="00421806" w:rsidP="00421806">
      <w:pPr>
        <w:jc w:val="both"/>
        <w:rPr>
          <w:rFonts w:ascii="Arial" w:hAnsi="Arial" w:cs="Arial"/>
          <w:color w:val="000000"/>
          <w:sz w:val="23"/>
          <w:szCs w:val="23"/>
        </w:rPr>
      </w:pPr>
      <w:r w:rsidRPr="00421806">
        <w:rPr>
          <w:rFonts w:ascii="Arial" w:hAnsi="Arial" w:cs="Arial"/>
          <w:color w:val="000000"/>
          <w:sz w:val="23"/>
          <w:szCs w:val="23"/>
        </w:rPr>
        <w:t>El artículo 94 de la Ley 1474 de 2011 determina el procedimiento de selección de mínima cuantía para aquellas adquisiciones que no superen el 10% de la menor cuantía, situación que fue reglamentada por los artículos 2.2.1.2.1.5.1. y siguientes del Decreto 1082 de 2015, el cual determina en el numeral 6° del artículo 2.2.1.2.1.5.2.</w:t>
      </w:r>
    </w:p>
    <w:p w14:paraId="2CB29B92" w14:textId="77777777" w:rsidR="00421806" w:rsidRPr="00421806" w:rsidRDefault="00421806" w:rsidP="00421806">
      <w:pPr>
        <w:jc w:val="both"/>
        <w:rPr>
          <w:rFonts w:ascii="Arial" w:hAnsi="Arial" w:cs="Arial"/>
          <w:color w:val="000000"/>
          <w:sz w:val="23"/>
          <w:szCs w:val="23"/>
        </w:rPr>
      </w:pPr>
    </w:p>
    <w:p w14:paraId="5B06EF6D" w14:textId="77777777" w:rsidR="00421806" w:rsidRPr="00421806" w:rsidRDefault="00421806" w:rsidP="00421806">
      <w:pPr>
        <w:jc w:val="both"/>
        <w:rPr>
          <w:rFonts w:ascii="Arial" w:hAnsi="Arial" w:cs="Arial"/>
          <w:color w:val="000000"/>
          <w:sz w:val="23"/>
          <w:szCs w:val="23"/>
        </w:rPr>
      </w:pPr>
      <w:r w:rsidRPr="00421806">
        <w:rPr>
          <w:rFonts w:ascii="Arial" w:hAnsi="Arial" w:cs="Arial"/>
          <w:color w:val="000000"/>
          <w:sz w:val="23"/>
          <w:szCs w:val="23"/>
        </w:rPr>
        <w:t>La contratación que se impulsa a partir de estos estudios previos no supera el 10% de la menor cuantía establecido para esta entidad en la vigencia fiscal que se promueve este proceso de selección.</w:t>
      </w:r>
    </w:p>
    <w:p w14:paraId="341C1C10" w14:textId="77777777" w:rsidR="00421806" w:rsidRPr="00421806" w:rsidRDefault="00421806" w:rsidP="00421806">
      <w:pPr>
        <w:jc w:val="both"/>
        <w:rPr>
          <w:rFonts w:ascii="Arial" w:hAnsi="Arial" w:cs="Arial"/>
          <w:color w:val="000000"/>
          <w:sz w:val="23"/>
          <w:szCs w:val="23"/>
        </w:rPr>
      </w:pPr>
    </w:p>
    <w:p w14:paraId="356D6822" w14:textId="77777777" w:rsidR="00421806" w:rsidRPr="00421806" w:rsidRDefault="00421806" w:rsidP="00421806">
      <w:pPr>
        <w:jc w:val="both"/>
        <w:rPr>
          <w:rFonts w:ascii="Arial" w:hAnsi="Arial" w:cs="Arial"/>
          <w:color w:val="000000"/>
          <w:sz w:val="23"/>
          <w:szCs w:val="23"/>
        </w:rPr>
      </w:pPr>
      <w:r w:rsidRPr="00421806">
        <w:rPr>
          <w:rFonts w:ascii="Arial" w:hAnsi="Arial" w:cs="Arial"/>
          <w:color w:val="000000"/>
          <w:sz w:val="23"/>
          <w:szCs w:val="23"/>
        </w:rPr>
        <w:t>Adicional a lo anterior, el objeto contractual que pretende ser contratado a partir de esta modalidad de selección no está reservado a una modalidad especial de contratación, como ocurre con lo dispuesto en el artículo 25 de la Ley 1150 de 2007.</w:t>
      </w:r>
    </w:p>
    <w:p w14:paraId="41409D6B" w14:textId="77777777" w:rsidR="00421806" w:rsidRPr="00421806" w:rsidRDefault="00421806" w:rsidP="00421806">
      <w:pPr>
        <w:jc w:val="both"/>
        <w:rPr>
          <w:rFonts w:ascii="Arial" w:hAnsi="Arial" w:cs="Arial"/>
          <w:sz w:val="23"/>
          <w:szCs w:val="23"/>
        </w:rPr>
      </w:pPr>
    </w:p>
    <w:p w14:paraId="66E3ED22" w14:textId="77777777" w:rsidR="00421806" w:rsidRPr="00421806" w:rsidRDefault="00421806" w:rsidP="00421806">
      <w:pPr>
        <w:jc w:val="both"/>
        <w:rPr>
          <w:rFonts w:ascii="Arial" w:hAnsi="Arial" w:cs="Arial"/>
          <w:sz w:val="23"/>
          <w:szCs w:val="23"/>
        </w:rPr>
      </w:pPr>
      <w:r w:rsidRPr="00421806">
        <w:rPr>
          <w:rFonts w:ascii="Arial" w:hAnsi="Arial" w:cs="Arial"/>
          <w:sz w:val="23"/>
          <w:szCs w:val="23"/>
        </w:rPr>
        <w:t>Por otro lado, ya que no se tiene regulación específica en cuanto al contrato de administración delegada, acudimos a manera de ejemplo a la definición que de este sistema exponía el Decreto 1518 de 1965 en su artículo 5:</w:t>
      </w:r>
    </w:p>
    <w:p w14:paraId="510D1455" w14:textId="77777777" w:rsidR="00421806" w:rsidRPr="00421806" w:rsidRDefault="00421806" w:rsidP="00421806">
      <w:pPr>
        <w:jc w:val="both"/>
        <w:rPr>
          <w:rFonts w:ascii="Arial" w:hAnsi="Arial" w:cs="Arial"/>
          <w:sz w:val="23"/>
          <w:szCs w:val="23"/>
        </w:rPr>
      </w:pPr>
    </w:p>
    <w:p w14:paraId="7DD1D8B1" w14:textId="77777777" w:rsidR="00421806" w:rsidRPr="00421806" w:rsidRDefault="00421806" w:rsidP="00421806">
      <w:pPr>
        <w:pStyle w:val="Prrafodelista"/>
        <w:jc w:val="both"/>
        <w:rPr>
          <w:rFonts w:ascii="Arial" w:hAnsi="Arial" w:cs="Arial"/>
          <w:i/>
          <w:iCs/>
          <w:color w:val="333333"/>
          <w:sz w:val="23"/>
          <w:szCs w:val="23"/>
          <w:shd w:val="clear" w:color="auto" w:fill="FFFFFF"/>
        </w:rPr>
      </w:pPr>
      <w:r w:rsidRPr="00421806">
        <w:rPr>
          <w:rFonts w:ascii="Arial" w:hAnsi="Arial" w:cs="Arial"/>
          <w:i/>
          <w:iCs/>
          <w:color w:val="333333"/>
          <w:sz w:val="23"/>
          <w:szCs w:val="23"/>
          <w:shd w:val="clear" w:color="auto" w:fill="FFFFFF"/>
        </w:rPr>
        <w:t>«Se entiende por contrato por administración delegada aquel que se ejecuta por cuenta y riesgo de la entidad que contrata la obra y en el cual el contratista es un delegado o representante de aquélla. En este tipo de contratos el contratista recibirá un honorario pactado de antemano, sea una suma fija, o en proporción al presupuesto o al valor real de la obra. Los interventores, como representantes de la entidad que ha contratado la obra, podrán exigir el cumplimiento de las condiciones y términos establecidos en el contrato.»</w:t>
      </w:r>
    </w:p>
    <w:p w14:paraId="7672FA01" w14:textId="77777777" w:rsidR="00421806" w:rsidRPr="00421806" w:rsidRDefault="00421806" w:rsidP="00421806">
      <w:pPr>
        <w:jc w:val="both"/>
        <w:rPr>
          <w:rFonts w:ascii="Arial" w:hAnsi="Arial" w:cs="Arial"/>
          <w:iCs/>
          <w:color w:val="333333"/>
          <w:sz w:val="23"/>
          <w:szCs w:val="23"/>
          <w:shd w:val="clear" w:color="auto" w:fill="FFFFFF"/>
        </w:rPr>
      </w:pPr>
      <w:r w:rsidRPr="00421806">
        <w:rPr>
          <w:rFonts w:ascii="Arial" w:hAnsi="Arial" w:cs="Arial"/>
          <w:iCs/>
          <w:color w:val="333333"/>
          <w:sz w:val="23"/>
          <w:szCs w:val="23"/>
          <w:shd w:val="clear" w:color="auto" w:fill="FFFFFF"/>
        </w:rPr>
        <w:t xml:space="preserve">Pese a la falta de regulación explicita, la Ley 80 de 1993 establece en su artículo 32 lo siguiente: </w:t>
      </w:r>
    </w:p>
    <w:p w14:paraId="33EDF45F" w14:textId="77777777" w:rsidR="00421806" w:rsidRPr="00421806" w:rsidRDefault="00421806" w:rsidP="00421806">
      <w:pPr>
        <w:pStyle w:val="NormalWeb"/>
        <w:spacing w:line="270" w:lineRule="atLeast"/>
        <w:ind w:left="720"/>
        <w:jc w:val="both"/>
        <w:rPr>
          <w:rFonts w:ascii="Arial" w:hAnsi="Arial" w:cs="Arial"/>
          <w:i/>
          <w:color w:val="4B4949"/>
          <w:sz w:val="23"/>
          <w:szCs w:val="23"/>
          <w:lang w:val="es-ES"/>
        </w:rPr>
      </w:pPr>
      <w:bookmarkStart w:id="3" w:name="32"/>
      <w:r w:rsidRPr="00421806">
        <w:rPr>
          <w:rFonts w:ascii="Arial" w:hAnsi="Arial" w:cs="Arial"/>
          <w:b/>
          <w:bCs/>
          <w:i/>
          <w:color w:val="BE9E55"/>
          <w:sz w:val="23"/>
          <w:szCs w:val="23"/>
          <w:lang w:val="es-ES"/>
        </w:rPr>
        <w:t>ARTÍCULO 32. DE LOS CONTRATOS ESTATALES.</w:t>
      </w:r>
      <w:bookmarkEnd w:id="3"/>
      <w:r w:rsidRPr="00421806">
        <w:rPr>
          <w:rFonts w:ascii="Arial" w:hAnsi="Arial" w:cs="Arial"/>
          <w:i/>
          <w:color w:val="4B4949"/>
          <w:sz w:val="23"/>
          <w:szCs w:val="23"/>
          <w:lang w:val="es-ES"/>
        </w:rPr>
        <w:t xml:space="preserve"> Son contratos estatales todos los actos jurídicos generadores de obligaciones que celebren las entidades a que se refiere el presente estatuto, previstos en el derecho privado o en disposiciones especiales, o derivados del ejercicio de la autonomía de la voluntad, así como los que, a título enunciativo, se definen a continuación:</w:t>
      </w:r>
    </w:p>
    <w:p w14:paraId="251C3CF8" w14:textId="08485901" w:rsidR="00421806" w:rsidRPr="001D2119" w:rsidRDefault="00421806" w:rsidP="001D2119">
      <w:pPr>
        <w:pStyle w:val="NormalWeb"/>
        <w:spacing w:line="270" w:lineRule="atLeast"/>
        <w:ind w:left="720"/>
        <w:jc w:val="both"/>
        <w:rPr>
          <w:rFonts w:ascii="Arial" w:hAnsi="Arial" w:cs="Arial"/>
          <w:i/>
          <w:color w:val="4B4949"/>
          <w:sz w:val="23"/>
          <w:szCs w:val="23"/>
          <w:lang w:val="es-ES"/>
        </w:rPr>
      </w:pPr>
      <w:r w:rsidRPr="00421806">
        <w:rPr>
          <w:rFonts w:ascii="Arial" w:hAnsi="Arial" w:cs="Arial"/>
          <w:b/>
          <w:bCs/>
          <w:i/>
          <w:color w:val="BE9E55"/>
          <w:sz w:val="23"/>
          <w:szCs w:val="23"/>
          <w:lang w:val="es-ES"/>
        </w:rPr>
        <w:t>(…</w:t>
      </w:r>
      <w:r w:rsidRPr="00421806">
        <w:rPr>
          <w:rFonts w:ascii="Arial" w:hAnsi="Arial" w:cs="Arial"/>
          <w:i/>
          <w:color w:val="4B4949"/>
          <w:sz w:val="23"/>
          <w:szCs w:val="23"/>
          <w:lang w:val="es-ES"/>
        </w:rPr>
        <w:t>)</w:t>
      </w:r>
    </w:p>
    <w:p w14:paraId="475BC7B1" w14:textId="77777777" w:rsidR="00D167A4" w:rsidRPr="00177EA5" w:rsidRDefault="00420A19" w:rsidP="001335AA">
      <w:pPr>
        <w:pStyle w:val="Prrafodelista"/>
        <w:numPr>
          <w:ilvl w:val="0"/>
          <w:numId w:val="28"/>
        </w:numPr>
        <w:jc w:val="both"/>
        <w:rPr>
          <w:rFonts w:ascii="Arial" w:hAnsi="Arial" w:cs="Arial"/>
          <w:b/>
          <w:color w:val="000000"/>
          <w:sz w:val="23"/>
          <w:szCs w:val="23"/>
        </w:rPr>
      </w:pPr>
      <w:r w:rsidRPr="00177EA5">
        <w:rPr>
          <w:rFonts w:ascii="Arial" w:hAnsi="Arial" w:cs="Arial"/>
          <w:b/>
          <w:color w:val="000000"/>
          <w:sz w:val="23"/>
          <w:szCs w:val="23"/>
        </w:rPr>
        <w:lastRenderedPageBreak/>
        <w:t>VALOR ESTIMADO DEL CONTRATO Y JUSTIFICACION DEL MISMO</w:t>
      </w:r>
    </w:p>
    <w:p w14:paraId="418F64BA" w14:textId="77777777" w:rsidR="008753ED" w:rsidRDefault="00E85EFF" w:rsidP="00E85EFF">
      <w:pPr>
        <w:jc w:val="both"/>
        <w:rPr>
          <w:rFonts w:ascii="Arial" w:hAnsi="Arial" w:cs="Arial"/>
          <w:sz w:val="23"/>
          <w:szCs w:val="23"/>
          <w:lang w:eastAsia="es-CO"/>
        </w:rPr>
      </w:pPr>
      <w:r w:rsidRPr="00177EA5">
        <w:rPr>
          <w:rFonts w:ascii="Arial" w:hAnsi="Arial" w:cs="Arial"/>
          <w:color w:val="000000"/>
          <w:sz w:val="23"/>
          <w:szCs w:val="23"/>
          <w:lang w:eastAsia="es-CO"/>
        </w:rPr>
        <w:t>El valor estimado del contrato que soporta los presentes estudios previos es de</w:t>
      </w:r>
      <w:r w:rsidR="008753ED">
        <w:rPr>
          <w:rFonts w:ascii="Arial" w:hAnsi="Arial" w:cs="Arial"/>
          <w:color w:val="000000"/>
          <w:sz w:val="23"/>
          <w:szCs w:val="23"/>
          <w:lang w:eastAsia="es-CO"/>
        </w:rPr>
        <w:t xml:space="preserve"> </w:t>
      </w:r>
      <w:bookmarkStart w:id="4" w:name="_Hlk161172845"/>
      <w:r w:rsidR="008753ED">
        <w:rPr>
          <w:rFonts w:ascii="Arial" w:hAnsi="Arial" w:cs="Arial"/>
          <w:b/>
          <w:bCs/>
          <w:color w:val="000000"/>
          <w:sz w:val="23"/>
          <w:szCs w:val="23"/>
          <w:lang w:eastAsia="es-CO"/>
        </w:rPr>
        <w:t>SEIS</w:t>
      </w:r>
      <w:r w:rsidR="007D6304" w:rsidRPr="003642B2">
        <w:rPr>
          <w:rFonts w:ascii="Arial" w:hAnsi="Arial" w:cs="Arial"/>
          <w:b/>
          <w:bCs/>
          <w:color w:val="000000"/>
          <w:sz w:val="23"/>
          <w:szCs w:val="23"/>
          <w:lang w:eastAsia="es-CO"/>
        </w:rPr>
        <w:t xml:space="preserve"> MILLONES </w:t>
      </w:r>
      <w:r w:rsidR="008753ED">
        <w:rPr>
          <w:rFonts w:ascii="Arial" w:hAnsi="Arial" w:cs="Arial"/>
          <w:b/>
          <w:bCs/>
          <w:color w:val="000000"/>
          <w:sz w:val="23"/>
          <w:szCs w:val="23"/>
          <w:lang w:eastAsia="es-CO"/>
        </w:rPr>
        <w:t>DOSCIENTOS OCHENTA Y SIETE MIL</w:t>
      </w:r>
      <w:r w:rsidR="007D6304" w:rsidRPr="003642B2">
        <w:rPr>
          <w:rFonts w:ascii="Arial" w:hAnsi="Arial" w:cs="Arial"/>
          <w:b/>
          <w:bCs/>
          <w:color w:val="000000"/>
          <w:sz w:val="23"/>
          <w:szCs w:val="23"/>
          <w:lang w:eastAsia="es-CO"/>
        </w:rPr>
        <w:t xml:space="preserve"> PESOS M.L ($</w:t>
      </w:r>
      <w:r w:rsidR="008753ED">
        <w:rPr>
          <w:rFonts w:ascii="Arial" w:hAnsi="Arial" w:cs="Arial"/>
          <w:b/>
          <w:bCs/>
          <w:color w:val="000000"/>
          <w:sz w:val="23"/>
          <w:szCs w:val="23"/>
          <w:lang w:eastAsia="es-CO"/>
        </w:rPr>
        <w:t>6.287.</w:t>
      </w:r>
      <w:r w:rsidR="007D6304" w:rsidRPr="003642B2">
        <w:rPr>
          <w:rFonts w:ascii="Arial" w:hAnsi="Arial" w:cs="Arial"/>
          <w:b/>
          <w:bCs/>
          <w:color w:val="000000"/>
          <w:sz w:val="23"/>
          <w:szCs w:val="23"/>
          <w:lang w:eastAsia="es-CO"/>
        </w:rPr>
        <w:t>000)</w:t>
      </w:r>
      <w:r w:rsidRPr="00177EA5">
        <w:rPr>
          <w:rFonts w:ascii="Arial" w:hAnsi="Arial" w:cs="Arial"/>
          <w:color w:val="000000"/>
          <w:sz w:val="23"/>
          <w:szCs w:val="23"/>
        </w:rPr>
        <w:t xml:space="preserve"> </w:t>
      </w:r>
      <w:r w:rsidR="00421806" w:rsidRPr="00177EA5">
        <w:rPr>
          <w:rFonts w:ascii="Arial" w:hAnsi="Arial" w:cs="Arial"/>
          <w:color w:val="000000"/>
          <w:sz w:val="23"/>
          <w:szCs w:val="23"/>
        </w:rPr>
        <w:t xml:space="preserve">valor que fue determinado teniendo en cuenta </w:t>
      </w:r>
      <w:r w:rsidR="00421806" w:rsidRPr="00177EA5">
        <w:rPr>
          <w:rFonts w:ascii="Arial" w:hAnsi="Arial" w:cs="Arial"/>
          <w:sz w:val="23"/>
          <w:szCs w:val="23"/>
          <w:lang w:eastAsia="es-CO"/>
        </w:rPr>
        <w:t>la responsabilidad que debe asumir con la ejecución del contrato, las condiciones del mercado del área local para la realización de actividades de administración delegada de recurso y/o proyectos</w:t>
      </w:r>
      <w:r w:rsidR="001524F3">
        <w:rPr>
          <w:rFonts w:ascii="Arial" w:hAnsi="Arial" w:cs="Arial"/>
          <w:sz w:val="23"/>
          <w:szCs w:val="23"/>
          <w:lang w:eastAsia="es-CO"/>
        </w:rPr>
        <w:t xml:space="preserve">, </w:t>
      </w:r>
      <w:r w:rsidR="00C33F2A">
        <w:rPr>
          <w:rFonts w:ascii="Arial" w:hAnsi="Arial" w:cs="Arial"/>
          <w:sz w:val="23"/>
          <w:szCs w:val="23"/>
          <w:lang w:eastAsia="es-CO"/>
        </w:rPr>
        <w:t>del Convenio</w:t>
      </w:r>
      <w:r w:rsidR="00DF612B">
        <w:rPr>
          <w:rFonts w:ascii="Arial" w:hAnsi="Arial" w:cs="Arial"/>
          <w:sz w:val="23"/>
          <w:szCs w:val="23"/>
          <w:lang w:eastAsia="es-CO"/>
        </w:rPr>
        <w:t xml:space="preserve"> </w:t>
      </w:r>
      <w:r w:rsidR="00C33F2A">
        <w:rPr>
          <w:rFonts w:ascii="Arial" w:hAnsi="Arial" w:cs="Arial"/>
          <w:sz w:val="23"/>
          <w:szCs w:val="23"/>
          <w:lang w:eastAsia="es-CO"/>
        </w:rPr>
        <w:t>Interadministrativo</w:t>
      </w:r>
      <w:r w:rsidR="00DF612B">
        <w:rPr>
          <w:rFonts w:ascii="Arial" w:hAnsi="Arial" w:cs="Arial"/>
          <w:sz w:val="23"/>
          <w:szCs w:val="23"/>
          <w:lang w:eastAsia="es-CO"/>
        </w:rPr>
        <w:t xml:space="preserve"> </w:t>
      </w:r>
      <w:r w:rsidR="00C33F2A">
        <w:rPr>
          <w:rFonts w:ascii="Arial" w:hAnsi="Arial" w:cs="Arial"/>
          <w:sz w:val="23"/>
          <w:szCs w:val="23"/>
          <w:lang w:eastAsia="es-CO"/>
        </w:rPr>
        <w:t>00</w:t>
      </w:r>
      <w:r w:rsidR="008753ED">
        <w:rPr>
          <w:rFonts w:ascii="Arial" w:hAnsi="Arial" w:cs="Arial"/>
          <w:sz w:val="23"/>
          <w:szCs w:val="23"/>
          <w:lang w:eastAsia="es-CO"/>
        </w:rPr>
        <w:t>1</w:t>
      </w:r>
      <w:r w:rsidR="00C33F2A">
        <w:rPr>
          <w:rFonts w:ascii="Arial" w:hAnsi="Arial" w:cs="Arial"/>
          <w:sz w:val="23"/>
          <w:szCs w:val="23"/>
          <w:lang w:eastAsia="es-CO"/>
        </w:rPr>
        <w:t xml:space="preserve"> de 202</w:t>
      </w:r>
      <w:r w:rsidR="008753ED">
        <w:rPr>
          <w:rFonts w:ascii="Arial" w:hAnsi="Arial" w:cs="Arial"/>
          <w:sz w:val="23"/>
          <w:szCs w:val="23"/>
          <w:lang w:eastAsia="es-CO"/>
        </w:rPr>
        <w:t>4</w:t>
      </w:r>
      <w:bookmarkEnd w:id="4"/>
      <w:r w:rsidR="00421806" w:rsidRPr="00177EA5">
        <w:rPr>
          <w:rFonts w:ascii="Arial" w:hAnsi="Arial" w:cs="Arial"/>
          <w:sz w:val="23"/>
          <w:szCs w:val="23"/>
          <w:lang w:eastAsia="es-CO"/>
        </w:rPr>
        <w:t xml:space="preserve"> y las cotizaciones realizadas por la Dirección Ejecutiva</w:t>
      </w:r>
      <w:r w:rsidR="00420A19" w:rsidRPr="00177EA5">
        <w:rPr>
          <w:rFonts w:ascii="Arial" w:hAnsi="Arial" w:cs="Arial"/>
          <w:sz w:val="23"/>
          <w:szCs w:val="23"/>
          <w:lang w:eastAsia="es-CO"/>
        </w:rPr>
        <w:t>.</w:t>
      </w:r>
      <w:r w:rsidR="000C2F57" w:rsidRPr="00177EA5">
        <w:rPr>
          <w:rFonts w:ascii="Arial" w:hAnsi="Arial" w:cs="Arial"/>
          <w:sz w:val="23"/>
          <w:szCs w:val="23"/>
          <w:lang w:eastAsia="es-CO"/>
        </w:rPr>
        <w:t xml:space="preserve">  </w:t>
      </w:r>
      <w:r w:rsidR="00E46D31" w:rsidRPr="00177EA5">
        <w:rPr>
          <w:rFonts w:ascii="Arial" w:hAnsi="Arial" w:cs="Arial"/>
          <w:sz w:val="23"/>
          <w:szCs w:val="23"/>
          <w:lang w:eastAsia="es-CO"/>
        </w:rPr>
        <w:t xml:space="preserve"> </w:t>
      </w:r>
    </w:p>
    <w:p w14:paraId="78D54F26" w14:textId="77777777" w:rsidR="008753ED" w:rsidRDefault="008753ED" w:rsidP="00E85EFF">
      <w:pPr>
        <w:jc w:val="both"/>
        <w:rPr>
          <w:rFonts w:ascii="Arial" w:hAnsi="Arial" w:cs="Arial"/>
          <w:sz w:val="23"/>
          <w:szCs w:val="23"/>
          <w:lang w:eastAsia="es-CO"/>
        </w:rPr>
      </w:pPr>
    </w:p>
    <w:p w14:paraId="2708A3B9" w14:textId="3476446D" w:rsidR="00E85EFF" w:rsidRPr="00177EA5" w:rsidRDefault="008753ED" w:rsidP="008753ED">
      <w:pPr>
        <w:jc w:val="both"/>
        <w:rPr>
          <w:rFonts w:ascii="Arial" w:hAnsi="Arial" w:cs="Arial"/>
          <w:color w:val="000000"/>
          <w:sz w:val="23"/>
          <w:szCs w:val="23"/>
        </w:rPr>
      </w:pPr>
      <w:bookmarkStart w:id="5" w:name="_Hlk161172857"/>
      <w:r>
        <w:rPr>
          <w:rFonts w:ascii="Arial" w:eastAsia="Arial" w:hAnsi="Arial" w:cs="Arial"/>
          <w:sz w:val="23"/>
          <w:szCs w:val="23"/>
        </w:rPr>
        <w:t xml:space="preserve">El valor anterior es el comprendido para garantizar los recursos asignados al administrador delegado de los recursos que se pretenden ejecutar con el presente proyecto, sin embargo, el valor de los recursos a administrar corresponde a la suma de </w:t>
      </w:r>
      <w:r w:rsidRPr="008753ED">
        <w:rPr>
          <w:rFonts w:ascii="Arial" w:eastAsia="Arial" w:hAnsi="Arial" w:cs="Arial"/>
          <w:b/>
          <w:bCs/>
          <w:sz w:val="23"/>
          <w:szCs w:val="23"/>
        </w:rPr>
        <w:t>TRESCIENTOS SESENTA Y CUATRO MILLONES TRESCIENTOS</w:t>
      </w:r>
      <w:r>
        <w:rPr>
          <w:rFonts w:ascii="Arial" w:eastAsia="Arial" w:hAnsi="Arial" w:cs="Arial"/>
          <w:b/>
          <w:bCs/>
          <w:sz w:val="23"/>
          <w:szCs w:val="23"/>
        </w:rPr>
        <w:t xml:space="preserve"> </w:t>
      </w:r>
      <w:r w:rsidRPr="008753ED">
        <w:rPr>
          <w:rFonts w:ascii="Arial" w:eastAsia="Arial" w:hAnsi="Arial" w:cs="Arial"/>
          <w:b/>
          <w:bCs/>
          <w:sz w:val="23"/>
          <w:szCs w:val="23"/>
        </w:rPr>
        <w:t>CINCUENTA Y CINCO MIL OCHOCIENTOS CUARENTA PESOS M.L</w:t>
      </w:r>
      <w:r>
        <w:rPr>
          <w:rFonts w:ascii="Arial" w:eastAsia="Arial" w:hAnsi="Arial" w:cs="Arial"/>
          <w:b/>
          <w:bCs/>
          <w:sz w:val="23"/>
          <w:szCs w:val="23"/>
        </w:rPr>
        <w:t xml:space="preserve"> </w:t>
      </w:r>
      <w:r w:rsidRPr="008753ED">
        <w:rPr>
          <w:rFonts w:ascii="Arial" w:eastAsia="Arial" w:hAnsi="Arial" w:cs="Arial"/>
          <w:b/>
          <w:bCs/>
          <w:sz w:val="23"/>
          <w:szCs w:val="23"/>
        </w:rPr>
        <w:t>($364.355.840)</w:t>
      </w:r>
      <w:r w:rsidRPr="00515F54">
        <w:rPr>
          <w:rFonts w:ascii="Arial" w:eastAsia="Arial" w:hAnsi="Arial" w:cs="Arial"/>
          <w:b/>
          <w:color w:val="000000"/>
          <w:sz w:val="23"/>
          <w:szCs w:val="23"/>
        </w:rPr>
        <w:t>.</w:t>
      </w:r>
      <w:r w:rsidR="00E46D31" w:rsidRPr="00177EA5">
        <w:rPr>
          <w:rFonts w:ascii="Arial" w:hAnsi="Arial" w:cs="Arial"/>
          <w:sz w:val="23"/>
          <w:szCs w:val="23"/>
          <w:lang w:eastAsia="es-CO"/>
        </w:rPr>
        <w:t xml:space="preserve">    </w:t>
      </w:r>
    </w:p>
    <w:bookmarkEnd w:id="5"/>
    <w:p w14:paraId="117DC28E" w14:textId="77777777" w:rsidR="00FF7EC0" w:rsidRPr="00177EA5" w:rsidRDefault="00FF7EC0" w:rsidP="001335AA">
      <w:pPr>
        <w:jc w:val="both"/>
        <w:rPr>
          <w:rFonts w:ascii="Arial" w:hAnsi="Arial" w:cs="Arial"/>
          <w:color w:val="000000"/>
          <w:sz w:val="23"/>
          <w:szCs w:val="23"/>
          <w:lang w:eastAsia="es-CO"/>
        </w:rPr>
      </w:pPr>
    </w:p>
    <w:p w14:paraId="209D8CF7" w14:textId="77777777" w:rsidR="00D167A4" w:rsidRPr="00177EA5" w:rsidRDefault="00420A19" w:rsidP="00420A19">
      <w:pPr>
        <w:pStyle w:val="Prrafodelista"/>
        <w:numPr>
          <w:ilvl w:val="0"/>
          <w:numId w:val="28"/>
        </w:numPr>
        <w:jc w:val="both"/>
        <w:rPr>
          <w:rFonts w:ascii="Arial" w:hAnsi="Arial" w:cs="Arial"/>
          <w:b/>
          <w:color w:val="000000"/>
          <w:sz w:val="23"/>
          <w:szCs w:val="23"/>
          <w:lang w:eastAsia="es-CO"/>
        </w:rPr>
      </w:pPr>
      <w:r w:rsidRPr="00177EA5">
        <w:rPr>
          <w:rFonts w:ascii="Arial" w:hAnsi="Arial" w:cs="Arial"/>
          <w:b/>
          <w:color w:val="000000"/>
          <w:sz w:val="23"/>
          <w:szCs w:val="23"/>
          <w:lang w:eastAsia="es-CO"/>
        </w:rPr>
        <w:t>FORMA DE PAGO</w:t>
      </w:r>
    </w:p>
    <w:p w14:paraId="5735AF3A" w14:textId="77777777" w:rsidR="007E66C1" w:rsidRDefault="00CD3D91" w:rsidP="00420A19">
      <w:pPr>
        <w:tabs>
          <w:tab w:val="left" w:pos="284"/>
          <w:tab w:val="left" w:pos="426"/>
          <w:tab w:val="left" w:pos="709"/>
        </w:tabs>
        <w:autoSpaceDE w:val="0"/>
        <w:autoSpaceDN w:val="0"/>
        <w:adjustRightInd w:val="0"/>
        <w:jc w:val="both"/>
        <w:rPr>
          <w:rFonts w:ascii="Arial" w:hAnsi="Arial" w:cs="Arial"/>
          <w:sz w:val="23"/>
          <w:szCs w:val="23"/>
        </w:rPr>
      </w:pPr>
      <w:r w:rsidRPr="00177EA5">
        <w:rPr>
          <w:rFonts w:ascii="Arial" w:hAnsi="Arial" w:cs="Arial"/>
          <w:sz w:val="23"/>
          <w:szCs w:val="23"/>
        </w:rPr>
        <w:t>LA ASOCIACIÓN DE MUNICIPIOS DEL MAGDALENA MEDIO ANTIOQUEÑO</w:t>
      </w:r>
      <w:r w:rsidRPr="00421806">
        <w:rPr>
          <w:rFonts w:ascii="Arial" w:hAnsi="Arial" w:cs="Arial"/>
          <w:sz w:val="23"/>
          <w:szCs w:val="23"/>
        </w:rPr>
        <w:t xml:space="preserve">- </w:t>
      </w:r>
      <w:r w:rsidR="00420A19" w:rsidRPr="00421806">
        <w:rPr>
          <w:rFonts w:ascii="Arial" w:hAnsi="Arial" w:cs="Arial"/>
          <w:bCs/>
          <w:sz w:val="23"/>
          <w:szCs w:val="23"/>
        </w:rPr>
        <w:t>AMMA,</w:t>
      </w:r>
      <w:r w:rsidR="00420A19" w:rsidRPr="00421806">
        <w:rPr>
          <w:rFonts w:ascii="Arial" w:hAnsi="Arial" w:cs="Arial"/>
          <w:sz w:val="23"/>
          <w:szCs w:val="23"/>
        </w:rPr>
        <w:t xml:space="preserve"> pagará al contratista </w:t>
      </w:r>
      <w:r w:rsidR="00A502CE" w:rsidRPr="00421806">
        <w:rPr>
          <w:rFonts w:ascii="Arial" w:hAnsi="Arial" w:cs="Arial"/>
          <w:sz w:val="23"/>
          <w:szCs w:val="23"/>
        </w:rPr>
        <w:t>seleccionado pa</w:t>
      </w:r>
      <w:r w:rsidRPr="00421806">
        <w:rPr>
          <w:rFonts w:ascii="Arial" w:hAnsi="Arial" w:cs="Arial"/>
          <w:sz w:val="23"/>
          <w:szCs w:val="23"/>
        </w:rPr>
        <w:t>ra realizar las actividades de administración</w:t>
      </w:r>
      <w:r w:rsidR="00A502CE" w:rsidRPr="00421806">
        <w:rPr>
          <w:rFonts w:ascii="Arial" w:hAnsi="Arial" w:cs="Arial"/>
          <w:sz w:val="23"/>
          <w:szCs w:val="23"/>
        </w:rPr>
        <w:t xml:space="preserve"> delegada de recursos </w:t>
      </w:r>
      <w:r w:rsidR="00420A19" w:rsidRPr="00421806">
        <w:rPr>
          <w:rFonts w:ascii="Arial" w:hAnsi="Arial" w:cs="Arial"/>
          <w:sz w:val="23"/>
          <w:szCs w:val="23"/>
        </w:rPr>
        <w:t xml:space="preserve">el valor del contrato mediante </w:t>
      </w:r>
      <w:r w:rsidR="00A502CE" w:rsidRPr="00421806">
        <w:rPr>
          <w:rFonts w:ascii="Arial" w:hAnsi="Arial" w:cs="Arial"/>
          <w:color w:val="000000"/>
          <w:sz w:val="23"/>
          <w:szCs w:val="23"/>
          <w:lang w:eastAsia="es-CO"/>
        </w:rPr>
        <w:t>acta</w:t>
      </w:r>
      <w:r w:rsidR="00B1558B">
        <w:rPr>
          <w:rFonts w:ascii="Arial" w:hAnsi="Arial" w:cs="Arial"/>
          <w:color w:val="000000"/>
          <w:sz w:val="23"/>
          <w:szCs w:val="23"/>
          <w:lang w:eastAsia="es-CO"/>
        </w:rPr>
        <w:t>s</w:t>
      </w:r>
      <w:r w:rsidR="00A502CE" w:rsidRPr="00421806">
        <w:rPr>
          <w:rFonts w:ascii="Arial" w:hAnsi="Arial" w:cs="Arial"/>
          <w:color w:val="000000"/>
          <w:sz w:val="23"/>
          <w:szCs w:val="23"/>
          <w:lang w:eastAsia="es-CO"/>
        </w:rPr>
        <w:t xml:space="preserve"> de </w:t>
      </w:r>
      <w:r w:rsidR="00B1558B">
        <w:rPr>
          <w:rFonts w:ascii="Arial" w:hAnsi="Arial" w:cs="Arial"/>
          <w:color w:val="000000"/>
          <w:sz w:val="23"/>
          <w:szCs w:val="23"/>
          <w:lang w:eastAsia="es-CO"/>
        </w:rPr>
        <w:t xml:space="preserve">avance y/o </w:t>
      </w:r>
      <w:r w:rsidR="00A502CE" w:rsidRPr="00421806">
        <w:rPr>
          <w:rFonts w:ascii="Arial" w:hAnsi="Arial" w:cs="Arial"/>
          <w:color w:val="000000"/>
          <w:sz w:val="23"/>
          <w:szCs w:val="23"/>
          <w:lang w:eastAsia="es-CO"/>
        </w:rPr>
        <w:t>liquidación una vez sean entregados los productos y evaluados por el equipo técnico que sea conformado para este efecto</w:t>
      </w:r>
      <w:r w:rsidR="00A502CE" w:rsidRPr="00421806">
        <w:rPr>
          <w:rFonts w:ascii="Arial" w:hAnsi="Arial" w:cs="Arial"/>
          <w:sz w:val="23"/>
          <w:szCs w:val="23"/>
        </w:rPr>
        <w:t xml:space="preserve">. </w:t>
      </w:r>
      <w:r w:rsidR="00420A19" w:rsidRPr="00421806">
        <w:rPr>
          <w:rFonts w:ascii="Arial" w:hAnsi="Arial" w:cs="Arial"/>
          <w:sz w:val="23"/>
          <w:szCs w:val="23"/>
        </w:rPr>
        <w:t xml:space="preserve"> </w:t>
      </w:r>
    </w:p>
    <w:p w14:paraId="4190398F" w14:textId="77777777" w:rsidR="007E66C1" w:rsidRDefault="007E66C1" w:rsidP="00420A19">
      <w:pPr>
        <w:tabs>
          <w:tab w:val="left" w:pos="284"/>
          <w:tab w:val="left" w:pos="426"/>
          <w:tab w:val="left" w:pos="709"/>
        </w:tabs>
        <w:autoSpaceDE w:val="0"/>
        <w:autoSpaceDN w:val="0"/>
        <w:adjustRightInd w:val="0"/>
        <w:jc w:val="both"/>
        <w:rPr>
          <w:rFonts w:ascii="Arial" w:hAnsi="Arial" w:cs="Arial"/>
          <w:sz w:val="23"/>
          <w:szCs w:val="23"/>
        </w:rPr>
      </w:pPr>
    </w:p>
    <w:p w14:paraId="54FCF598" w14:textId="7F0A6E5F" w:rsidR="00420A19" w:rsidRPr="00421806" w:rsidRDefault="00420A19" w:rsidP="00420A19">
      <w:pPr>
        <w:tabs>
          <w:tab w:val="left" w:pos="284"/>
          <w:tab w:val="left" w:pos="426"/>
          <w:tab w:val="left" w:pos="709"/>
        </w:tabs>
        <w:autoSpaceDE w:val="0"/>
        <w:autoSpaceDN w:val="0"/>
        <w:adjustRightInd w:val="0"/>
        <w:jc w:val="both"/>
        <w:rPr>
          <w:rFonts w:ascii="Arial" w:hAnsi="Arial" w:cs="Arial"/>
          <w:b/>
          <w:bCs/>
          <w:sz w:val="23"/>
          <w:szCs w:val="23"/>
        </w:rPr>
      </w:pPr>
      <w:bookmarkStart w:id="6" w:name="_Hlk161172923"/>
      <w:r w:rsidRPr="00421806">
        <w:rPr>
          <w:rFonts w:ascii="Arial" w:hAnsi="Arial" w:cs="Arial"/>
          <w:sz w:val="23"/>
          <w:szCs w:val="23"/>
        </w:rPr>
        <w:t>Considerando que la naturaleza de este contrato es de administración delegada, AMMA girará los pagos a EL CONTRATISTA de manera proporcional a los pagos recibidos por</w:t>
      </w:r>
      <w:r w:rsidR="00C33F2A">
        <w:rPr>
          <w:rFonts w:ascii="Arial" w:hAnsi="Arial" w:cs="Arial"/>
          <w:sz w:val="23"/>
          <w:szCs w:val="23"/>
        </w:rPr>
        <w:t xml:space="preserve"> el</w:t>
      </w:r>
      <w:r w:rsidR="00421806">
        <w:rPr>
          <w:rFonts w:ascii="Arial" w:hAnsi="Arial" w:cs="Arial"/>
          <w:sz w:val="23"/>
          <w:szCs w:val="23"/>
        </w:rPr>
        <w:t xml:space="preserve"> Municipio </w:t>
      </w:r>
      <w:r w:rsidR="00DF612B" w:rsidRPr="005E4425">
        <w:rPr>
          <w:rFonts w:ascii="Arial" w:hAnsi="Arial" w:cs="Arial"/>
          <w:sz w:val="23"/>
          <w:szCs w:val="23"/>
          <w:lang w:val="es-ES"/>
        </w:rPr>
        <w:t xml:space="preserve">de </w:t>
      </w:r>
      <w:r w:rsidR="001D6F78">
        <w:rPr>
          <w:rFonts w:ascii="Arial" w:hAnsi="Arial" w:cs="Arial"/>
          <w:sz w:val="23"/>
          <w:szCs w:val="23"/>
          <w:lang w:val="es-ES"/>
        </w:rPr>
        <w:t>Santo Domingo,</w:t>
      </w:r>
      <w:r w:rsidRPr="00421806">
        <w:rPr>
          <w:rFonts w:ascii="Arial" w:hAnsi="Arial" w:cs="Arial"/>
          <w:sz w:val="23"/>
          <w:szCs w:val="23"/>
        </w:rPr>
        <w:t xml:space="preserve"> respecto a</w:t>
      </w:r>
      <w:r w:rsidR="00C33F2A">
        <w:rPr>
          <w:rFonts w:ascii="Arial" w:hAnsi="Arial" w:cs="Arial"/>
          <w:sz w:val="23"/>
          <w:szCs w:val="23"/>
        </w:rPr>
        <w:t>l</w:t>
      </w:r>
      <w:r w:rsidRPr="00421806">
        <w:rPr>
          <w:rFonts w:ascii="Arial" w:hAnsi="Arial" w:cs="Arial"/>
          <w:sz w:val="23"/>
          <w:szCs w:val="23"/>
        </w:rPr>
        <w:t xml:space="preserve"> </w:t>
      </w:r>
      <w:r w:rsidR="00C33F2A">
        <w:rPr>
          <w:rFonts w:ascii="Arial" w:hAnsi="Arial" w:cs="Arial"/>
          <w:sz w:val="23"/>
          <w:szCs w:val="23"/>
          <w:lang w:eastAsia="es-CO"/>
        </w:rPr>
        <w:t>Convenio Interadministrativo 00</w:t>
      </w:r>
      <w:r w:rsidR="001D6F78">
        <w:rPr>
          <w:rFonts w:ascii="Arial" w:hAnsi="Arial" w:cs="Arial"/>
          <w:sz w:val="23"/>
          <w:szCs w:val="23"/>
          <w:lang w:eastAsia="es-CO"/>
        </w:rPr>
        <w:t>1</w:t>
      </w:r>
      <w:r w:rsidR="00C33F2A">
        <w:rPr>
          <w:rFonts w:ascii="Arial" w:hAnsi="Arial" w:cs="Arial"/>
          <w:sz w:val="23"/>
          <w:szCs w:val="23"/>
          <w:lang w:eastAsia="es-CO"/>
        </w:rPr>
        <w:t xml:space="preserve"> de 202</w:t>
      </w:r>
      <w:r w:rsidR="001D6F78">
        <w:rPr>
          <w:rFonts w:ascii="Arial" w:hAnsi="Arial" w:cs="Arial"/>
          <w:sz w:val="23"/>
          <w:szCs w:val="23"/>
          <w:lang w:eastAsia="es-CO"/>
        </w:rPr>
        <w:t>4</w:t>
      </w:r>
      <w:r w:rsidR="00AB6E94">
        <w:rPr>
          <w:rFonts w:ascii="Arial" w:hAnsi="Arial" w:cs="Arial"/>
          <w:color w:val="06001E"/>
          <w:sz w:val="23"/>
          <w:szCs w:val="23"/>
        </w:rPr>
        <w:t xml:space="preserve"> </w:t>
      </w:r>
      <w:r w:rsidR="00DF612B">
        <w:rPr>
          <w:rFonts w:ascii="Arial" w:hAnsi="Arial" w:cs="Arial"/>
          <w:color w:val="06001E"/>
          <w:sz w:val="23"/>
          <w:szCs w:val="23"/>
        </w:rPr>
        <w:t xml:space="preserve">suscrito entre </w:t>
      </w:r>
      <w:r w:rsidR="00C33F2A">
        <w:rPr>
          <w:rFonts w:ascii="Arial" w:hAnsi="Arial" w:cs="Arial"/>
          <w:color w:val="06001E"/>
          <w:sz w:val="23"/>
          <w:szCs w:val="23"/>
        </w:rPr>
        <w:t>el</w:t>
      </w:r>
      <w:r w:rsidR="008A45B5">
        <w:rPr>
          <w:rFonts w:ascii="Arial" w:hAnsi="Arial" w:cs="Arial"/>
          <w:color w:val="06001E"/>
          <w:sz w:val="23"/>
          <w:szCs w:val="23"/>
        </w:rPr>
        <w:t xml:space="preserve"> Municipio y AMMA</w:t>
      </w:r>
      <w:bookmarkEnd w:id="6"/>
      <w:r w:rsidRPr="00421806">
        <w:rPr>
          <w:rFonts w:ascii="Arial" w:hAnsi="Arial" w:cs="Arial"/>
          <w:sz w:val="23"/>
          <w:szCs w:val="23"/>
        </w:rPr>
        <w:t>.</w:t>
      </w:r>
    </w:p>
    <w:p w14:paraId="0766AF79" w14:textId="77777777" w:rsidR="00D167A4" w:rsidRDefault="00D167A4" w:rsidP="001335AA">
      <w:pPr>
        <w:jc w:val="both"/>
        <w:rPr>
          <w:rFonts w:ascii="Arial" w:hAnsi="Arial" w:cs="Arial"/>
          <w:color w:val="000000"/>
          <w:sz w:val="23"/>
          <w:szCs w:val="23"/>
          <w:lang w:eastAsia="es-CO"/>
        </w:rPr>
      </w:pPr>
    </w:p>
    <w:p w14:paraId="4185B998" w14:textId="77777777" w:rsidR="001D6F78" w:rsidRPr="009F5082" w:rsidRDefault="001D6F78" w:rsidP="001D6F78">
      <w:pPr>
        <w:ind w:right="49"/>
        <w:jc w:val="both"/>
        <w:rPr>
          <w:rFonts w:ascii="Arial" w:hAnsi="Arial" w:cs="Arial"/>
          <w:color w:val="000000"/>
          <w:sz w:val="23"/>
          <w:szCs w:val="23"/>
        </w:rPr>
      </w:pPr>
      <w:bookmarkStart w:id="7" w:name="_Hlk161172932"/>
      <w:r w:rsidRPr="009F5082">
        <w:rPr>
          <w:rFonts w:ascii="Arial" w:hAnsi="Arial" w:cs="Arial"/>
          <w:b/>
          <w:bCs/>
          <w:color w:val="000000"/>
          <w:sz w:val="23"/>
          <w:szCs w:val="23"/>
        </w:rPr>
        <w:t>ANTICIPO Y/O PAGO ANTICIPADO</w:t>
      </w:r>
      <w:r w:rsidRPr="009F5082">
        <w:rPr>
          <w:rFonts w:ascii="Arial" w:hAnsi="Arial" w:cs="Arial"/>
          <w:color w:val="000000"/>
          <w:sz w:val="23"/>
          <w:szCs w:val="23"/>
        </w:rPr>
        <w:t xml:space="preserve">: La entidad no entregará al contratista anticipo ni pago anticipado frente al valor correspondiente a sus honorarios como administrador delegado, sin embargo y toda vez que el presente contrato se realiza por el sistema de administración delegada de recursos, el contratista en desarrollo de su actividad podrá otorgar anticipos o pagos anticipados, siempre y cuando </w:t>
      </w:r>
      <w:r w:rsidRPr="00B22F1F">
        <w:rPr>
          <w:rFonts w:ascii="Arial" w:hAnsi="Arial" w:cs="Arial"/>
          <w:color w:val="000000"/>
          <w:sz w:val="23"/>
          <w:szCs w:val="23"/>
        </w:rPr>
        <w:t xml:space="preserve">para este efecto exija la constitución de una garantía de buen manejo de los recursos y los mismos no sean superiores al </w:t>
      </w:r>
      <w:r>
        <w:rPr>
          <w:rFonts w:ascii="Arial" w:hAnsi="Arial" w:cs="Arial"/>
          <w:color w:val="000000"/>
          <w:sz w:val="23"/>
          <w:szCs w:val="23"/>
        </w:rPr>
        <w:t>5</w:t>
      </w:r>
      <w:r w:rsidRPr="00B22F1F">
        <w:rPr>
          <w:rFonts w:ascii="Arial" w:hAnsi="Arial" w:cs="Arial"/>
          <w:color w:val="000000"/>
          <w:sz w:val="23"/>
          <w:szCs w:val="23"/>
        </w:rPr>
        <w:t>0% del</w:t>
      </w:r>
      <w:r w:rsidRPr="009F5082">
        <w:rPr>
          <w:rFonts w:ascii="Arial" w:hAnsi="Arial" w:cs="Arial"/>
          <w:color w:val="000000"/>
          <w:sz w:val="23"/>
          <w:szCs w:val="23"/>
        </w:rPr>
        <w:t xml:space="preserve"> valor del recurso a administrar.</w:t>
      </w:r>
    </w:p>
    <w:p w14:paraId="422DDC5A" w14:textId="77777777" w:rsidR="001D6F78" w:rsidRPr="009F5082" w:rsidRDefault="001D6F78" w:rsidP="001D6F78">
      <w:pPr>
        <w:ind w:left="1134"/>
        <w:jc w:val="both"/>
        <w:rPr>
          <w:rFonts w:ascii="Arial" w:hAnsi="Arial" w:cs="Arial"/>
          <w:color w:val="000000"/>
          <w:sz w:val="23"/>
          <w:szCs w:val="23"/>
        </w:rPr>
      </w:pPr>
    </w:p>
    <w:p w14:paraId="691764DF" w14:textId="46E532C8" w:rsidR="001D6F78" w:rsidRDefault="001D6F78" w:rsidP="001D6F78">
      <w:pPr>
        <w:jc w:val="both"/>
        <w:rPr>
          <w:rFonts w:ascii="Arial" w:hAnsi="Arial" w:cs="Arial"/>
          <w:color w:val="000000"/>
          <w:sz w:val="23"/>
          <w:szCs w:val="23"/>
        </w:rPr>
      </w:pPr>
      <w:r w:rsidRPr="009F5082">
        <w:rPr>
          <w:rFonts w:ascii="Arial" w:hAnsi="Arial" w:cs="Arial"/>
          <w:b/>
          <w:bCs/>
          <w:color w:val="000000"/>
          <w:sz w:val="23"/>
          <w:szCs w:val="23"/>
        </w:rPr>
        <w:t>PARÁGRAFO</w:t>
      </w:r>
      <w:r w:rsidRPr="009F5082">
        <w:rPr>
          <w:rFonts w:ascii="Arial" w:hAnsi="Arial" w:cs="Arial"/>
          <w:color w:val="000000"/>
          <w:sz w:val="23"/>
          <w:szCs w:val="23"/>
        </w:rPr>
        <w:t>: El Contratista seleccionado para ejecutar la obra deberá constituir una garantía de buen manejo de los recursos que reciba a título de pago anticipado o anticipo, con el fin de garantizar que estos se inviertan exclusivamente en la ejecución del contrat</w:t>
      </w:r>
      <w:r>
        <w:rPr>
          <w:rFonts w:ascii="Arial" w:hAnsi="Arial" w:cs="Arial"/>
          <w:color w:val="000000"/>
          <w:sz w:val="23"/>
          <w:szCs w:val="23"/>
        </w:rPr>
        <w:t>o, además de presentar el plan de inversión para el anticipo y/o pago anticipado</w:t>
      </w:r>
      <w:bookmarkEnd w:id="7"/>
      <w:r>
        <w:rPr>
          <w:rFonts w:ascii="Arial" w:hAnsi="Arial" w:cs="Arial"/>
          <w:color w:val="000000"/>
          <w:sz w:val="23"/>
          <w:szCs w:val="23"/>
        </w:rPr>
        <w:t>.</w:t>
      </w:r>
    </w:p>
    <w:p w14:paraId="30803095" w14:textId="77777777" w:rsidR="001D6F78" w:rsidRPr="00421806" w:rsidRDefault="001D6F78" w:rsidP="001D6F78">
      <w:pPr>
        <w:jc w:val="both"/>
        <w:rPr>
          <w:rFonts w:ascii="Arial" w:hAnsi="Arial" w:cs="Arial"/>
          <w:color w:val="000000"/>
          <w:sz w:val="23"/>
          <w:szCs w:val="23"/>
          <w:lang w:eastAsia="es-CO"/>
        </w:rPr>
      </w:pPr>
    </w:p>
    <w:p w14:paraId="096673FA" w14:textId="77777777" w:rsidR="00A502CE" w:rsidRPr="00421806" w:rsidRDefault="00A502CE" w:rsidP="00A502CE">
      <w:pPr>
        <w:pStyle w:val="Prrafodelista"/>
        <w:numPr>
          <w:ilvl w:val="0"/>
          <w:numId w:val="28"/>
        </w:numPr>
        <w:jc w:val="both"/>
        <w:rPr>
          <w:rFonts w:ascii="Arial" w:hAnsi="Arial" w:cs="Arial"/>
          <w:b/>
          <w:color w:val="000000"/>
          <w:sz w:val="23"/>
          <w:szCs w:val="23"/>
          <w:lang w:eastAsia="es-CO"/>
        </w:rPr>
      </w:pPr>
      <w:r w:rsidRPr="00421806">
        <w:rPr>
          <w:rFonts w:ascii="Arial" w:hAnsi="Arial" w:cs="Arial"/>
          <w:b/>
          <w:color w:val="000000"/>
          <w:sz w:val="23"/>
          <w:szCs w:val="23"/>
          <w:lang w:eastAsia="es-CO"/>
        </w:rPr>
        <w:t>PLAZO DE EJECUCION DEL CONTRATO</w:t>
      </w:r>
    </w:p>
    <w:p w14:paraId="3A7BE815" w14:textId="7764DB48" w:rsidR="00EE3F04" w:rsidRPr="00421806" w:rsidRDefault="00EE3F04" w:rsidP="00EE3F04">
      <w:pPr>
        <w:autoSpaceDE w:val="0"/>
        <w:autoSpaceDN w:val="0"/>
        <w:adjustRightInd w:val="0"/>
        <w:jc w:val="both"/>
        <w:rPr>
          <w:rFonts w:ascii="Arial" w:hAnsi="Arial" w:cs="Arial"/>
          <w:color w:val="000000"/>
          <w:sz w:val="23"/>
          <w:szCs w:val="23"/>
        </w:rPr>
      </w:pPr>
      <w:r w:rsidRPr="00421806">
        <w:rPr>
          <w:rFonts w:ascii="Arial" w:hAnsi="Arial" w:cs="Arial"/>
          <w:color w:val="000000"/>
          <w:sz w:val="23"/>
          <w:szCs w:val="23"/>
        </w:rPr>
        <w:t xml:space="preserve">El objeto del contrato y las obligaciones generales y específicas que se derivan de él, deben ser </w:t>
      </w:r>
      <w:r w:rsidR="000B5200">
        <w:rPr>
          <w:rFonts w:ascii="Arial" w:hAnsi="Arial" w:cs="Arial"/>
          <w:color w:val="000000"/>
          <w:sz w:val="23"/>
          <w:szCs w:val="23"/>
        </w:rPr>
        <w:t>ejecutadas en el término de</w:t>
      </w:r>
      <w:r w:rsidR="00C33F2A">
        <w:rPr>
          <w:rFonts w:ascii="Arial" w:hAnsi="Arial" w:cs="Arial"/>
          <w:color w:val="000000"/>
          <w:sz w:val="23"/>
          <w:szCs w:val="23"/>
        </w:rPr>
        <w:t xml:space="preserve"> </w:t>
      </w:r>
      <w:r w:rsidR="001D6F78" w:rsidRPr="001D2119">
        <w:rPr>
          <w:rFonts w:ascii="Arial" w:hAnsi="Arial" w:cs="Arial"/>
          <w:b/>
          <w:bCs/>
          <w:color w:val="000000"/>
          <w:sz w:val="23"/>
          <w:szCs w:val="23"/>
        </w:rPr>
        <w:t>DOS</w:t>
      </w:r>
      <w:r w:rsidR="00C33F2A" w:rsidRPr="001D2119">
        <w:rPr>
          <w:rFonts w:ascii="Arial" w:hAnsi="Arial" w:cs="Arial"/>
          <w:b/>
          <w:bCs/>
          <w:color w:val="000000"/>
          <w:sz w:val="23"/>
          <w:szCs w:val="23"/>
        </w:rPr>
        <w:t xml:space="preserve"> (0</w:t>
      </w:r>
      <w:r w:rsidR="001D6F78" w:rsidRPr="001D2119">
        <w:rPr>
          <w:rFonts w:ascii="Arial" w:hAnsi="Arial" w:cs="Arial"/>
          <w:b/>
          <w:bCs/>
          <w:color w:val="000000"/>
          <w:sz w:val="23"/>
          <w:szCs w:val="23"/>
        </w:rPr>
        <w:t>2</w:t>
      </w:r>
      <w:r w:rsidR="00C33F2A" w:rsidRPr="001D2119">
        <w:rPr>
          <w:rFonts w:ascii="Arial" w:hAnsi="Arial" w:cs="Arial"/>
          <w:b/>
          <w:bCs/>
          <w:color w:val="000000"/>
          <w:sz w:val="23"/>
          <w:szCs w:val="23"/>
        </w:rPr>
        <w:t>) MESES</w:t>
      </w:r>
      <w:r w:rsidRPr="00421806">
        <w:rPr>
          <w:rFonts w:ascii="Arial" w:hAnsi="Arial" w:cs="Arial"/>
          <w:color w:val="000000"/>
          <w:sz w:val="23"/>
          <w:szCs w:val="23"/>
        </w:rPr>
        <w:t xml:space="preserve">, </w:t>
      </w:r>
      <w:bookmarkStart w:id="8" w:name="_Hlk161172893"/>
      <w:r w:rsidR="001D2119" w:rsidRPr="00421806">
        <w:rPr>
          <w:rFonts w:ascii="Arial" w:hAnsi="Arial" w:cs="Arial"/>
          <w:color w:val="000000"/>
          <w:sz w:val="23"/>
          <w:szCs w:val="23"/>
        </w:rPr>
        <w:t>contados a partir de la suscripción del acta de inicio, las cuales no pueden exceder del 31 de diciembre de la vigencia fiscal en la cual es suscrito el respectivo negocio jurídico, salvo que se presenten situaciones de caso fortuito o fuerza mayor que impliquen la modificación del plazo de ejecución del contrato</w:t>
      </w:r>
      <w:bookmarkEnd w:id="8"/>
      <w:r w:rsidRPr="00421806">
        <w:rPr>
          <w:rFonts w:ascii="Arial" w:hAnsi="Arial" w:cs="Arial"/>
          <w:color w:val="000000"/>
          <w:sz w:val="23"/>
          <w:szCs w:val="23"/>
        </w:rPr>
        <w:t>.</w:t>
      </w:r>
    </w:p>
    <w:p w14:paraId="3E833230" w14:textId="77777777" w:rsidR="00A62F80" w:rsidRPr="00421806" w:rsidRDefault="00A62F80" w:rsidP="00EE3F04">
      <w:pPr>
        <w:autoSpaceDE w:val="0"/>
        <w:autoSpaceDN w:val="0"/>
        <w:adjustRightInd w:val="0"/>
        <w:jc w:val="both"/>
        <w:rPr>
          <w:rFonts w:ascii="Arial" w:hAnsi="Arial" w:cs="Arial"/>
          <w:color w:val="000000"/>
          <w:sz w:val="23"/>
          <w:szCs w:val="23"/>
          <w:lang w:eastAsia="es-CO"/>
        </w:rPr>
      </w:pPr>
    </w:p>
    <w:p w14:paraId="4A293CFE" w14:textId="77777777" w:rsidR="00D167A4" w:rsidRPr="00421806" w:rsidRDefault="00CD3D91" w:rsidP="001335AA">
      <w:pPr>
        <w:pStyle w:val="Prrafodelista"/>
        <w:numPr>
          <w:ilvl w:val="0"/>
          <w:numId w:val="28"/>
        </w:numPr>
        <w:jc w:val="both"/>
        <w:rPr>
          <w:rFonts w:ascii="Arial" w:hAnsi="Arial" w:cs="Arial"/>
          <w:b/>
          <w:color w:val="000000"/>
          <w:sz w:val="23"/>
          <w:szCs w:val="23"/>
        </w:rPr>
      </w:pPr>
      <w:r w:rsidRPr="00421806">
        <w:rPr>
          <w:rFonts w:ascii="Arial" w:hAnsi="Arial" w:cs="Arial"/>
          <w:b/>
          <w:color w:val="000000"/>
          <w:sz w:val="23"/>
          <w:szCs w:val="23"/>
        </w:rPr>
        <w:t>CRITERIOS DE SELECCIÓN DE LA OFERTA MAS FAVORABLE</w:t>
      </w:r>
    </w:p>
    <w:p w14:paraId="2B15C925" w14:textId="77777777" w:rsidR="00D167A4" w:rsidRPr="00421806" w:rsidRDefault="00D167A4" w:rsidP="001335AA">
      <w:pPr>
        <w:jc w:val="both"/>
        <w:rPr>
          <w:rFonts w:ascii="Arial" w:hAnsi="Arial" w:cs="Arial"/>
          <w:color w:val="000000"/>
          <w:sz w:val="23"/>
          <w:szCs w:val="23"/>
          <w:lang w:eastAsia="es-CO"/>
        </w:rPr>
      </w:pPr>
      <w:r w:rsidRPr="00421806">
        <w:rPr>
          <w:rFonts w:ascii="Arial" w:hAnsi="Arial" w:cs="Arial"/>
          <w:color w:val="000000"/>
          <w:sz w:val="23"/>
          <w:szCs w:val="23"/>
          <w:lang w:eastAsia="es-CO"/>
        </w:rPr>
        <w:t>El artículo 94 de la Ley 1474 de 2011 determina el procedimiento de selección de mínima cuantía para aquellas adquisiciones que no superen el 10% de la menor cuantía, situación que fue reglamentada por los artículos 2.2.1.2.1.5.1. y siguientes del Decreto 1082 de 2015, el cual determina en el numeral 6° del artículo 2.2.1.2.1.5.2. lo siguiente:</w:t>
      </w:r>
    </w:p>
    <w:p w14:paraId="7DD2675B" w14:textId="77777777" w:rsidR="00D167A4" w:rsidRPr="00421806" w:rsidRDefault="00D167A4" w:rsidP="001335AA">
      <w:pPr>
        <w:jc w:val="both"/>
        <w:rPr>
          <w:rFonts w:ascii="Arial" w:hAnsi="Arial" w:cs="Arial"/>
          <w:color w:val="000000"/>
          <w:sz w:val="23"/>
          <w:szCs w:val="23"/>
          <w:lang w:eastAsia="es-CO"/>
        </w:rPr>
      </w:pPr>
    </w:p>
    <w:p w14:paraId="0BD402E0" w14:textId="77777777" w:rsidR="00D167A4" w:rsidRPr="00421806" w:rsidRDefault="00D167A4" w:rsidP="001335AA">
      <w:pPr>
        <w:ind w:left="709"/>
        <w:jc w:val="both"/>
        <w:rPr>
          <w:rFonts w:ascii="Arial" w:hAnsi="Arial" w:cs="Arial"/>
          <w:i/>
          <w:color w:val="141414"/>
          <w:sz w:val="23"/>
          <w:szCs w:val="23"/>
          <w:lang w:eastAsia="es-CO"/>
        </w:rPr>
      </w:pPr>
      <w:r w:rsidRPr="00421806">
        <w:rPr>
          <w:rFonts w:ascii="Arial" w:hAnsi="Arial" w:cs="Arial"/>
          <w:b/>
          <w:bCs/>
          <w:i/>
          <w:color w:val="141414"/>
          <w:sz w:val="23"/>
          <w:szCs w:val="23"/>
          <w:lang w:eastAsia="es-CO"/>
        </w:rPr>
        <w:t>Artículo 2.2.1.2.1.5.2. Procedimiento para la contratación de mínima cuantía. </w:t>
      </w:r>
      <w:r w:rsidRPr="00421806">
        <w:rPr>
          <w:rFonts w:ascii="Arial" w:hAnsi="Arial" w:cs="Arial"/>
          <w:i/>
          <w:color w:val="141414"/>
          <w:sz w:val="23"/>
          <w:szCs w:val="23"/>
          <w:lang w:eastAsia="es-CO"/>
        </w:rPr>
        <w:t>Las siguientes reglas son aplicables a la contratación cuyo valor no excede del 10% de la menor cuantía de la Entidad Estatal, independientemente de su objeto:</w:t>
      </w:r>
    </w:p>
    <w:p w14:paraId="5F7F05BE" w14:textId="77777777" w:rsidR="00D167A4" w:rsidRPr="00421806" w:rsidRDefault="00D167A4" w:rsidP="001335AA">
      <w:pPr>
        <w:ind w:left="709"/>
        <w:jc w:val="both"/>
        <w:rPr>
          <w:rFonts w:ascii="Arial" w:hAnsi="Arial" w:cs="Arial"/>
          <w:i/>
          <w:color w:val="141414"/>
          <w:sz w:val="23"/>
          <w:szCs w:val="23"/>
          <w:lang w:eastAsia="es-CO"/>
        </w:rPr>
      </w:pPr>
    </w:p>
    <w:p w14:paraId="270C36F9" w14:textId="77777777" w:rsidR="00D167A4" w:rsidRPr="00421806" w:rsidRDefault="00D167A4" w:rsidP="001335AA">
      <w:pPr>
        <w:ind w:left="709"/>
        <w:jc w:val="both"/>
        <w:rPr>
          <w:rFonts w:ascii="Arial" w:hAnsi="Arial" w:cs="Arial"/>
          <w:i/>
          <w:color w:val="141414"/>
          <w:sz w:val="23"/>
          <w:szCs w:val="23"/>
          <w:lang w:eastAsia="es-CO"/>
        </w:rPr>
      </w:pPr>
      <w:r w:rsidRPr="00421806">
        <w:rPr>
          <w:rFonts w:ascii="Arial" w:hAnsi="Arial" w:cs="Arial"/>
          <w:i/>
          <w:color w:val="141414"/>
          <w:sz w:val="23"/>
          <w:szCs w:val="23"/>
          <w:lang w:eastAsia="es-CO"/>
        </w:rPr>
        <w:t>(…)</w:t>
      </w:r>
    </w:p>
    <w:p w14:paraId="1AA5A5FB" w14:textId="77777777" w:rsidR="00D167A4" w:rsidRPr="00421806" w:rsidRDefault="00D167A4" w:rsidP="001335AA">
      <w:pPr>
        <w:ind w:left="709"/>
        <w:jc w:val="both"/>
        <w:rPr>
          <w:rFonts w:ascii="Arial" w:hAnsi="Arial" w:cs="Arial"/>
          <w:i/>
          <w:color w:val="000000"/>
          <w:sz w:val="23"/>
          <w:szCs w:val="23"/>
          <w:lang w:eastAsia="es-CO"/>
        </w:rPr>
      </w:pPr>
    </w:p>
    <w:p w14:paraId="5FDD5883" w14:textId="77777777" w:rsidR="00D167A4" w:rsidRPr="00421806" w:rsidRDefault="00D167A4" w:rsidP="001335AA">
      <w:pPr>
        <w:ind w:left="709"/>
        <w:jc w:val="both"/>
        <w:rPr>
          <w:rFonts w:ascii="Arial" w:hAnsi="Arial" w:cs="Arial"/>
          <w:i/>
          <w:color w:val="000000"/>
          <w:sz w:val="23"/>
          <w:szCs w:val="23"/>
          <w:lang w:eastAsia="es-CO"/>
        </w:rPr>
      </w:pPr>
      <w:r w:rsidRPr="00421806">
        <w:rPr>
          <w:rFonts w:ascii="Arial" w:hAnsi="Arial" w:cs="Arial"/>
          <w:i/>
          <w:color w:val="141414"/>
          <w:sz w:val="23"/>
          <w:szCs w:val="23"/>
          <w:lang w:eastAsia="es-CO"/>
        </w:rPr>
        <w:t>6. La Entidad Estatal debe aceptar la oferta de menor precio, siempre que cumpla con las condiciones establecidas en la invitación a participar en procesos de mínima cuantía. En la aceptación de la oferta, la Entidad Estatal debe informar al contratista el nombre del supervisor del contrato.</w:t>
      </w:r>
    </w:p>
    <w:p w14:paraId="49997A9F" w14:textId="77777777" w:rsidR="00D167A4" w:rsidRPr="00421806" w:rsidRDefault="00D167A4" w:rsidP="001335AA">
      <w:pPr>
        <w:jc w:val="both"/>
        <w:rPr>
          <w:rFonts w:ascii="Arial" w:hAnsi="Arial" w:cs="Arial"/>
          <w:color w:val="000000"/>
          <w:sz w:val="23"/>
          <w:szCs w:val="23"/>
          <w:lang w:eastAsia="es-CO"/>
        </w:rPr>
      </w:pPr>
    </w:p>
    <w:p w14:paraId="20020838" w14:textId="77777777" w:rsidR="00D167A4" w:rsidRDefault="00D167A4" w:rsidP="001335AA">
      <w:pPr>
        <w:jc w:val="both"/>
        <w:rPr>
          <w:rFonts w:ascii="Arial" w:hAnsi="Arial" w:cs="Arial"/>
          <w:color w:val="000000"/>
          <w:sz w:val="23"/>
          <w:szCs w:val="23"/>
          <w:lang w:eastAsia="es-CO"/>
        </w:rPr>
      </w:pPr>
      <w:r w:rsidRPr="00421806">
        <w:rPr>
          <w:rFonts w:ascii="Arial" w:hAnsi="Arial" w:cs="Arial"/>
          <w:color w:val="000000"/>
          <w:sz w:val="23"/>
          <w:szCs w:val="23"/>
          <w:lang w:eastAsia="es-CO"/>
        </w:rPr>
        <w:t>Siguiendo los lineamientos establecidos por la Agencia Nacional de Contratación Pública – Colombia Compra Eficiente, esta entidad pública procederá a requerir a los proponentes quienes presenten una propuesta económica inferior al 80% del presupuesto oficial.</w:t>
      </w:r>
    </w:p>
    <w:p w14:paraId="7A8A4BAB" w14:textId="77777777" w:rsidR="00854EB7" w:rsidRDefault="00854EB7" w:rsidP="001335AA">
      <w:pPr>
        <w:jc w:val="both"/>
        <w:rPr>
          <w:rFonts w:ascii="Arial" w:hAnsi="Arial" w:cs="Arial"/>
          <w:color w:val="000000"/>
          <w:sz w:val="23"/>
          <w:szCs w:val="23"/>
          <w:lang w:eastAsia="es-CO"/>
        </w:rPr>
      </w:pPr>
    </w:p>
    <w:p w14:paraId="6EA8906F" w14:textId="77777777" w:rsidR="00854EB7" w:rsidRPr="00854EB7" w:rsidRDefault="00854EB7" w:rsidP="00854EB7">
      <w:pPr>
        <w:pStyle w:val="Prrafodelista"/>
        <w:numPr>
          <w:ilvl w:val="0"/>
          <w:numId w:val="44"/>
        </w:numPr>
        <w:spacing w:after="0" w:line="240" w:lineRule="auto"/>
        <w:jc w:val="both"/>
        <w:rPr>
          <w:rFonts w:ascii="Arial" w:eastAsia="Arial" w:hAnsi="Arial" w:cs="Arial"/>
          <w:b/>
          <w:bCs/>
          <w:vanish/>
          <w:color w:val="000000"/>
          <w:sz w:val="23"/>
          <w:szCs w:val="23"/>
        </w:rPr>
      </w:pPr>
    </w:p>
    <w:p w14:paraId="1CA318EF" w14:textId="77777777" w:rsidR="00854EB7" w:rsidRPr="00854EB7" w:rsidRDefault="00854EB7" w:rsidP="00854EB7">
      <w:pPr>
        <w:pStyle w:val="Prrafodelista"/>
        <w:numPr>
          <w:ilvl w:val="0"/>
          <w:numId w:val="44"/>
        </w:numPr>
        <w:spacing w:after="0" w:line="240" w:lineRule="auto"/>
        <w:jc w:val="both"/>
        <w:rPr>
          <w:rFonts w:ascii="Arial" w:eastAsia="Arial" w:hAnsi="Arial" w:cs="Arial"/>
          <w:b/>
          <w:bCs/>
          <w:vanish/>
          <w:color w:val="000000"/>
          <w:sz w:val="23"/>
          <w:szCs w:val="23"/>
        </w:rPr>
      </w:pPr>
    </w:p>
    <w:p w14:paraId="7F212498" w14:textId="77777777" w:rsidR="00854EB7" w:rsidRPr="00854EB7" w:rsidRDefault="00854EB7" w:rsidP="00854EB7">
      <w:pPr>
        <w:pStyle w:val="Prrafodelista"/>
        <w:numPr>
          <w:ilvl w:val="0"/>
          <w:numId w:val="44"/>
        </w:numPr>
        <w:spacing w:after="0" w:line="240" w:lineRule="auto"/>
        <w:jc w:val="both"/>
        <w:rPr>
          <w:rFonts w:ascii="Arial" w:eastAsia="Arial" w:hAnsi="Arial" w:cs="Arial"/>
          <w:b/>
          <w:bCs/>
          <w:vanish/>
          <w:color w:val="000000"/>
          <w:sz w:val="23"/>
          <w:szCs w:val="23"/>
        </w:rPr>
      </w:pPr>
    </w:p>
    <w:p w14:paraId="6A8A780D" w14:textId="77777777" w:rsidR="00854EB7" w:rsidRPr="00854EB7" w:rsidRDefault="00854EB7" w:rsidP="00854EB7">
      <w:pPr>
        <w:pStyle w:val="Prrafodelista"/>
        <w:numPr>
          <w:ilvl w:val="0"/>
          <w:numId w:val="44"/>
        </w:numPr>
        <w:spacing w:after="0" w:line="240" w:lineRule="auto"/>
        <w:jc w:val="both"/>
        <w:rPr>
          <w:rFonts w:ascii="Arial" w:eastAsia="Arial" w:hAnsi="Arial" w:cs="Arial"/>
          <w:b/>
          <w:bCs/>
          <w:vanish/>
          <w:color w:val="000000"/>
          <w:sz w:val="23"/>
          <w:szCs w:val="23"/>
        </w:rPr>
      </w:pPr>
    </w:p>
    <w:p w14:paraId="0F7327F0" w14:textId="77777777" w:rsidR="00854EB7" w:rsidRPr="00854EB7" w:rsidRDefault="00854EB7" w:rsidP="00854EB7">
      <w:pPr>
        <w:pStyle w:val="Prrafodelista"/>
        <w:numPr>
          <w:ilvl w:val="0"/>
          <w:numId w:val="44"/>
        </w:numPr>
        <w:spacing w:after="0" w:line="240" w:lineRule="auto"/>
        <w:jc w:val="both"/>
        <w:rPr>
          <w:rFonts w:ascii="Arial" w:eastAsia="Arial" w:hAnsi="Arial" w:cs="Arial"/>
          <w:b/>
          <w:bCs/>
          <w:vanish/>
          <w:color w:val="000000"/>
          <w:sz w:val="23"/>
          <w:szCs w:val="23"/>
        </w:rPr>
      </w:pPr>
    </w:p>
    <w:p w14:paraId="75A8F0E1" w14:textId="77777777" w:rsidR="00854EB7" w:rsidRPr="00854EB7" w:rsidRDefault="00854EB7" w:rsidP="00854EB7">
      <w:pPr>
        <w:pStyle w:val="Prrafodelista"/>
        <w:numPr>
          <w:ilvl w:val="0"/>
          <w:numId w:val="44"/>
        </w:numPr>
        <w:spacing w:after="0" w:line="240" w:lineRule="auto"/>
        <w:jc w:val="both"/>
        <w:rPr>
          <w:rFonts w:ascii="Arial" w:eastAsia="Arial" w:hAnsi="Arial" w:cs="Arial"/>
          <w:b/>
          <w:bCs/>
          <w:vanish/>
          <w:color w:val="000000"/>
          <w:sz w:val="23"/>
          <w:szCs w:val="23"/>
        </w:rPr>
      </w:pPr>
    </w:p>
    <w:p w14:paraId="15C5F343" w14:textId="77777777" w:rsidR="00854EB7" w:rsidRPr="00854EB7" w:rsidRDefault="00854EB7" w:rsidP="00854EB7">
      <w:pPr>
        <w:pStyle w:val="Prrafodelista"/>
        <w:numPr>
          <w:ilvl w:val="0"/>
          <w:numId w:val="44"/>
        </w:numPr>
        <w:spacing w:after="0" w:line="240" w:lineRule="auto"/>
        <w:jc w:val="both"/>
        <w:rPr>
          <w:rFonts w:ascii="Arial" w:eastAsia="Arial" w:hAnsi="Arial" w:cs="Arial"/>
          <w:b/>
          <w:bCs/>
          <w:vanish/>
          <w:color w:val="000000"/>
          <w:sz w:val="23"/>
          <w:szCs w:val="23"/>
        </w:rPr>
      </w:pPr>
    </w:p>
    <w:p w14:paraId="5EDEFA1C" w14:textId="77777777" w:rsidR="00854EB7" w:rsidRPr="00854EB7" w:rsidRDefault="00854EB7" w:rsidP="00854EB7">
      <w:pPr>
        <w:pStyle w:val="Prrafodelista"/>
        <w:numPr>
          <w:ilvl w:val="0"/>
          <w:numId w:val="44"/>
        </w:numPr>
        <w:spacing w:after="0" w:line="240" w:lineRule="auto"/>
        <w:jc w:val="both"/>
        <w:rPr>
          <w:rFonts w:ascii="Arial" w:eastAsia="Arial" w:hAnsi="Arial" w:cs="Arial"/>
          <w:b/>
          <w:bCs/>
          <w:vanish/>
          <w:color w:val="000000"/>
          <w:sz w:val="23"/>
          <w:szCs w:val="23"/>
        </w:rPr>
      </w:pPr>
    </w:p>
    <w:p w14:paraId="1C8509EA" w14:textId="77777777" w:rsidR="00854EB7" w:rsidRPr="00854EB7" w:rsidRDefault="00854EB7" w:rsidP="00854EB7">
      <w:pPr>
        <w:pStyle w:val="Prrafodelista"/>
        <w:numPr>
          <w:ilvl w:val="0"/>
          <w:numId w:val="44"/>
        </w:numPr>
        <w:spacing w:after="0" w:line="240" w:lineRule="auto"/>
        <w:jc w:val="both"/>
        <w:rPr>
          <w:rFonts w:ascii="Arial" w:eastAsia="Arial" w:hAnsi="Arial" w:cs="Arial"/>
          <w:b/>
          <w:bCs/>
          <w:vanish/>
          <w:color w:val="000000"/>
          <w:sz w:val="23"/>
          <w:szCs w:val="23"/>
        </w:rPr>
      </w:pPr>
    </w:p>
    <w:p w14:paraId="7C715E1B" w14:textId="2B2DF10B" w:rsidR="00854EB7" w:rsidRDefault="00854EB7" w:rsidP="00854EB7">
      <w:pPr>
        <w:pStyle w:val="Prrafodelista"/>
        <w:numPr>
          <w:ilvl w:val="1"/>
          <w:numId w:val="44"/>
        </w:numPr>
        <w:spacing w:after="0" w:line="240" w:lineRule="auto"/>
        <w:jc w:val="both"/>
        <w:rPr>
          <w:rFonts w:ascii="Arial" w:eastAsia="Arial" w:hAnsi="Arial" w:cs="Arial"/>
          <w:b/>
          <w:bCs/>
          <w:color w:val="000000"/>
          <w:sz w:val="23"/>
          <w:szCs w:val="23"/>
          <w:lang w:val="es-CO" w:eastAsia="es-CO"/>
        </w:rPr>
      </w:pPr>
      <w:r>
        <w:rPr>
          <w:rFonts w:ascii="Arial" w:eastAsia="Arial" w:hAnsi="Arial" w:cs="Arial"/>
          <w:b/>
          <w:bCs/>
          <w:color w:val="000000"/>
          <w:sz w:val="23"/>
          <w:szCs w:val="23"/>
        </w:rPr>
        <w:t>PROCEDIMIENTO DEL ADMINISTRADOR DELEGADO</w:t>
      </w:r>
    </w:p>
    <w:p w14:paraId="24341E75" w14:textId="77777777" w:rsidR="00854EB7" w:rsidRDefault="00854EB7" w:rsidP="00854EB7">
      <w:pPr>
        <w:jc w:val="both"/>
        <w:rPr>
          <w:rFonts w:ascii="Arial" w:eastAsia="Arial" w:hAnsi="Arial" w:cs="Arial"/>
          <w:b/>
          <w:bCs/>
          <w:color w:val="000000"/>
          <w:sz w:val="23"/>
          <w:szCs w:val="23"/>
        </w:rPr>
      </w:pPr>
    </w:p>
    <w:p w14:paraId="7E8130A9" w14:textId="77777777" w:rsidR="00854EB7" w:rsidRDefault="00854EB7" w:rsidP="00854EB7">
      <w:pPr>
        <w:jc w:val="both"/>
        <w:rPr>
          <w:rFonts w:ascii="Arial" w:eastAsia="Arial" w:hAnsi="Arial" w:cs="Arial"/>
          <w:color w:val="000000"/>
          <w:sz w:val="23"/>
          <w:szCs w:val="23"/>
        </w:rPr>
      </w:pPr>
      <w:r>
        <w:rPr>
          <w:rFonts w:ascii="Arial" w:eastAsia="Arial" w:hAnsi="Arial" w:cs="Arial"/>
          <w:color w:val="000000"/>
          <w:sz w:val="23"/>
          <w:szCs w:val="23"/>
        </w:rPr>
        <w:t>El administrador delegado de recursos, en aras de ejecutar el presente proyecto de inversión, deberá administrar recursos públicos provenientes del Sistema General de Regalías y de la Gobernación de Antioquia, por lo tanto, la selección de ejecutor que este realice deberá estar enmarcada en unos requisitos mininos a observar, con el fin de que el contratista ejecutor tenga la suficiente capacidad e idoneidad para la ejecución del proyecto, los requisitos mininos son:</w:t>
      </w:r>
    </w:p>
    <w:p w14:paraId="3D34D282" w14:textId="77777777" w:rsidR="00854EB7" w:rsidRDefault="00854EB7" w:rsidP="00854EB7">
      <w:pPr>
        <w:ind w:left="709"/>
        <w:jc w:val="both"/>
        <w:rPr>
          <w:rFonts w:ascii="Arial" w:eastAsia="Arial" w:hAnsi="Arial" w:cs="Arial"/>
          <w:color w:val="000000"/>
          <w:sz w:val="23"/>
          <w:szCs w:val="23"/>
        </w:rPr>
      </w:pPr>
    </w:p>
    <w:p w14:paraId="76B5FD6A" w14:textId="780F4308" w:rsidR="00854EB7" w:rsidRPr="00854EB7" w:rsidRDefault="00854EB7" w:rsidP="00854EB7">
      <w:pPr>
        <w:pStyle w:val="Prrafodelista"/>
        <w:numPr>
          <w:ilvl w:val="0"/>
          <w:numId w:val="45"/>
        </w:numPr>
        <w:jc w:val="both"/>
        <w:rPr>
          <w:rFonts w:ascii="Arial" w:hAnsi="Arial" w:cs="Arial"/>
          <w:color w:val="000000"/>
          <w:sz w:val="23"/>
          <w:szCs w:val="23"/>
          <w:lang w:eastAsia="es-CO"/>
        </w:rPr>
      </w:pPr>
      <w:r w:rsidRPr="00854EB7">
        <w:rPr>
          <w:rFonts w:ascii="Arial" w:eastAsia="Arial" w:hAnsi="Arial" w:cs="Arial"/>
          <w:color w:val="000000"/>
          <w:sz w:val="23"/>
          <w:szCs w:val="23"/>
        </w:rPr>
        <w:t>El administrador delegado deberá realizar un análisis del sector económico de</w:t>
      </w:r>
      <w:r>
        <w:t xml:space="preserve"> </w:t>
      </w:r>
      <w:r w:rsidRPr="00854EB7">
        <w:rPr>
          <w:rFonts w:ascii="Arial" w:eastAsia="Arial" w:hAnsi="Arial" w:cs="Arial"/>
          <w:color w:val="000000"/>
          <w:sz w:val="23"/>
          <w:szCs w:val="23"/>
        </w:rPr>
        <w:t>actividades de capacitación y/o campañas de sensibilización y/o prevención en hábitos de vida saludable, y/o prevención de accidentes y/</w:t>
      </w:r>
      <w:proofErr w:type="spellStart"/>
      <w:r w:rsidRPr="00854EB7">
        <w:rPr>
          <w:rFonts w:ascii="Arial" w:eastAsia="Arial" w:hAnsi="Arial" w:cs="Arial"/>
          <w:color w:val="000000"/>
          <w:sz w:val="23"/>
          <w:szCs w:val="23"/>
        </w:rPr>
        <w:t>o</w:t>
      </w:r>
      <w:proofErr w:type="spellEnd"/>
      <w:r w:rsidRPr="00854EB7">
        <w:rPr>
          <w:rFonts w:ascii="Arial" w:eastAsia="Arial" w:hAnsi="Arial" w:cs="Arial"/>
          <w:color w:val="000000"/>
          <w:sz w:val="23"/>
          <w:szCs w:val="23"/>
        </w:rPr>
        <w:t xml:space="preserve"> organización de eventos, actividades logísticas, informáticas y/o actividades de comercialización de bienes muebles y/o actividades relacionadas con el objeto del proceso y preseleccionar un mínimo de 3 empresas, a las cuales les remitirá una propuesta para la ejecución del proyecto, las empresas preseleccionadas deberán contar con la suficiente capacidad técnica y jurídica para la ejecución del proyecto, además deberán acreditar una experiencia en ejecución de con el objeto, valor y plazo del proyecto que se pretende ejecutar, la selección se realizara en base a criterios técnicos y financieros</w:t>
      </w:r>
    </w:p>
    <w:p w14:paraId="090219C0" w14:textId="77777777" w:rsidR="00D167A4" w:rsidRDefault="00D167A4" w:rsidP="001335AA">
      <w:pPr>
        <w:jc w:val="both"/>
        <w:rPr>
          <w:rFonts w:ascii="Arial" w:hAnsi="Arial" w:cs="Arial"/>
          <w:color w:val="000000"/>
          <w:sz w:val="23"/>
          <w:szCs w:val="23"/>
          <w:lang w:eastAsia="es-CO"/>
        </w:rPr>
      </w:pPr>
    </w:p>
    <w:p w14:paraId="0C501330" w14:textId="77777777" w:rsidR="00854EB7" w:rsidRDefault="00854EB7" w:rsidP="001335AA">
      <w:pPr>
        <w:jc w:val="both"/>
        <w:rPr>
          <w:rFonts w:ascii="Arial" w:hAnsi="Arial" w:cs="Arial"/>
          <w:color w:val="000000"/>
          <w:sz w:val="23"/>
          <w:szCs w:val="23"/>
          <w:lang w:eastAsia="es-CO"/>
        </w:rPr>
      </w:pPr>
    </w:p>
    <w:p w14:paraId="59D470F0" w14:textId="77777777" w:rsidR="00854EB7" w:rsidRDefault="00854EB7" w:rsidP="001335AA">
      <w:pPr>
        <w:jc w:val="both"/>
        <w:rPr>
          <w:rFonts w:ascii="Arial" w:hAnsi="Arial" w:cs="Arial"/>
          <w:color w:val="000000"/>
          <w:sz w:val="23"/>
          <w:szCs w:val="23"/>
          <w:lang w:eastAsia="es-CO"/>
        </w:rPr>
      </w:pPr>
    </w:p>
    <w:p w14:paraId="2D1D0F3F" w14:textId="77777777" w:rsidR="00854EB7" w:rsidRPr="00421806" w:rsidRDefault="00854EB7" w:rsidP="001335AA">
      <w:pPr>
        <w:jc w:val="both"/>
        <w:rPr>
          <w:rFonts w:ascii="Arial" w:hAnsi="Arial" w:cs="Arial"/>
          <w:color w:val="000000"/>
          <w:sz w:val="23"/>
          <w:szCs w:val="23"/>
          <w:lang w:eastAsia="es-CO"/>
        </w:rPr>
      </w:pPr>
    </w:p>
    <w:p w14:paraId="30A28037" w14:textId="77777777" w:rsidR="00D167A4" w:rsidRPr="00421806" w:rsidRDefault="00CD3D91" w:rsidP="001335AA">
      <w:pPr>
        <w:pStyle w:val="Prrafodelista"/>
        <w:numPr>
          <w:ilvl w:val="0"/>
          <w:numId w:val="28"/>
        </w:numPr>
        <w:jc w:val="both"/>
        <w:rPr>
          <w:rFonts w:ascii="Arial" w:hAnsi="Arial" w:cs="Arial"/>
          <w:b/>
          <w:sz w:val="23"/>
          <w:szCs w:val="23"/>
        </w:rPr>
      </w:pPr>
      <w:r w:rsidRPr="00421806">
        <w:rPr>
          <w:rFonts w:ascii="Arial" w:hAnsi="Arial" w:cs="Arial"/>
          <w:b/>
          <w:sz w:val="23"/>
          <w:szCs w:val="23"/>
        </w:rPr>
        <w:lastRenderedPageBreak/>
        <w:t>ANALISIS DEL RIESGO Y COMO MITIGARLO:</w:t>
      </w:r>
    </w:p>
    <w:p w14:paraId="651D90ED" w14:textId="77777777" w:rsidR="00D167A4" w:rsidRPr="00421806" w:rsidRDefault="00D167A4" w:rsidP="001335AA">
      <w:pPr>
        <w:jc w:val="both"/>
        <w:rPr>
          <w:rFonts w:ascii="Arial" w:hAnsi="Arial" w:cs="Arial"/>
          <w:color w:val="000000"/>
          <w:sz w:val="23"/>
          <w:szCs w:val="23"/>
          <w:lang w:eastAsia="es-CO"/>
        </w:rPr>
      </w:pPr>
      <w:r w:rsidRPr="00421806">
        <w:rPr>
          <w:rFonts w:ascii="Arial" w:hAnsi="Arial" w:cs="Arial"/>
          <w:color w:val="000000"/>
          <w:sz w:val="23"/>
          <w:szCs w:val="23"/>
          <w:lang w:eastAsia="es-CO"/>
        </w:rPr>
        <w:t xml:space="preserve">De conformidad con los artículos 3 y 4 de la ley 1150 de 2007, el artículo </w:t>
      </w:r>
      <w:r w:rsidRPr="00421806">
        <w:rPr>
          <w:rFonts w:ascii="Arial" w:hAnsi="Arial" w:cs="Arial"/>
          <w:bCs/>
          <w:color w:val="141414"/>
          <w:sz w:val="23"/>
          <w:szCs w:val="23"/>
          <w:lang w:eastAsia="es-CO"/>
        </w:rPr>
        <w:t xml:space="preserve">2.2.1.1.1.6.3. </w:t>
      </w:r>
      <w:r w:rsidRPr="00421806">
        <w:rPr>
          <w:rFonts w:ascii="Arial" w:hAnsi="Arial" w:cs="Arial"/>
          <w:color w:val="000000"/>
          <w:sz w:val="23"/>
          <w:szCs w:val="23"/>
          <w:lang w:eastAsia="es-CO"/>
        </w:rPr>
        <w:t>del Decreto 1082 de 2015 y el Manual para la Identificación y Cobertura del Riesgo en los Procesos de Contratación (Versión 1) el análisis de los riegos que representa para el cumplimiento del objeto del contrato contenido en estos estudios previos, son los siguientes:</w:t>
      </w:r>
    </w:p>
    <w:p w14:paraId="3A4DB0DC" w14:textId="77777777" w:rsidR="00D167A4" w:rsidRPr="00421806" w:rsidRDefault="00D167A4" w:rsidP="001335AA">
      <w:pPr>
        <w:jc w:val="both"/>
        <w:rPr>
          <w:rFonts w:ascii="Arial" w:hAnsi="Arial" w:cs="Arial"/>
          <w:color w:val="000000"/>
          <w:sz w:val="23"/>
          <w:szCs w:val="23"/>
          <w:lang w:eastAsia="es-CO"/>
        </w:rPr>
      </w:pPr>
    </w:p>
    <w:tbl>
      <w:tblPr>
        <w:tblW w:w="98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92"/>
        <w:gridCol w:w="392"/>
        <w:gridCol w:w="393"/>
        <w:gridCol w:w="393"/>
        <w:gridCol w:w="393"/>
        <w:gridCol w:w="693"/>
        <w:gridCol w:w="635"/>
        <w:gridCol w:w="393"/>
        <w:gridCol w:w="393"/>
        <w:gridCol w:w="393"/>
        <w:gridCol w:w="393"/>
        <w:gridCol w:w="393"/>
        <w:gridCol w:w="682"/>
        <w:gridCol w:w="393"/>
        <w:gridCol w:w="393"/>
        <w:gridCol w:w="393"/>
        <w:gridCol w:w="398"/>
        <w:gridCol w:w="393"/>
        <w:gridCol w:w="569"/>
        <w:gridCol w:w="508"/>
        <w:gridCol w:w="508"/>
        <w:gridCol w:w="399"/>
      </w:tblGrid>
      <w:tr w:rsidR="00CD3D91" w:rsidRPr="00C33F2A" w14:paraId="4AAAD33F" w14:textId="77777777" w:rsidTr="001D6F78">
        <w:trPr>
          <w:trHeight w:val="782"/>
          <w:jc w:val="center"/>
        </w:trPr>
        <w:tc>
          <w:tcPr>
            <w:tcW w:w="392" w:type="dxa"/>
            <w:vMerge w:val="restart"/>
            <w:shd w:val="clear" w:color="000000" w:fill="92CDDC"/>
            <w:noWrap/>
            <w:textDirection w:val="btLr"/>
            <w:vAlign w:val="bottom"/>
            <w:hideMark/>
          </w:tcPr>
          <w:p w14:paraId="5186BCD1" w14:textId="77777777" w:rsidR="00CD3D91" w:rsidRPr="00C33F2A" w:rsidRDefault="00CD3D91" w:rsidP="002E7BD1">
            <w:pPr>
              <w:jc w:val="center"/>
              <w:rPr>
                <w:rFonts w:ascii="Arial" w:hAnsi="Arial" w:cs="Arial"/>
                <w:b/>
                <w:color w:val="000000"/>
                <w:sz w:val="20"/>
                <w:szCs w:val="23"/>
                <w:lang w:eastAsia="es-CO"/>
              </w:rPr>
            </w:pPr>
            <w:r w:rsidRPr="00C33F2A">
              <w:rPr>
                <w:rFonts w:ascii="Arial" w:hAnsi="Arial" w:cs="Arial"/>
                <w:b/>
                <w:color w:val="000000"/>
                <w:sz w:val="20"/>
                <w:szCs w:val="23"/>
                <w:lang w:eastAsia="es-CO"/>
              </w:rPr>
              <w:t>N°</w:t>
            </w:r>
          </w:p>
        </w:tc>
        <w:tc>
          <w:tcPr>
            <w:tcW w:w="392" w:type="dxa"/>
            <w:vMerge w:val="restart"/>
            <w:shd w:val="clear" w:color="000000" w:fill="92CDDC"/>
            <w:noWrap/>
            <w:textDirection w:val="btLr"/>
            <w:vAlign w:val="bottom"/>
            <w:hideMark/>
          </w:tcPr>
          <w:p w14:paraId="3906700C" w14:textId="77777777" w:rsidR="00CD3D91" w:rsidRPr="00C33F2A" w:rsidRDefault="00CD3D91" w:rsidP="002E7BD1">
            <w:pPr>
              <w:jc w:val="center"/>
              <w:rPr>
                <w:rFonts w:ascii="Arial" w:hAnsi="Arial" w:cs="Arial"/>
                <w:b/>
                <w:color w:val="000000"/>
                <w:sz w:val="20"/>
                <w:szCs w:val="23"/>
                <w:lang w:eastAsia="es-CO"/>
              </w:rPr>
            </w:pPr>
            <w:r w:rsidRPr="00C33F2A">
              <w:rPr>
                <w:rFonts w:ascii="Arial" w:hAnsi="Arial" w:cs="Arial"/>
                <w:b/>
                <w:color w:val="000000"/>
                <w:sz w:val="20"/>
                <w:szCs w:val="23"/>
                <w:lang w:eastAsia="es-CO"/>
              </w:rPr>
              <w:t>Clase</w:t>
            </w:r>
          </w:p>
        </w:tc>
        <w:tc>
          <w:tcPr>
            <w:tcW w:w="393" w:type="dxa"/>
            <w:vMerge w:val="restart"/>
            <w:shd w:val="clear" w:color="000000" w:fill="92CDDC"/>
            <w:noWrap/>
            <w:textDirection w:val="btLr"/>
            <w:vAlign w:val="bottom"/>
            <w:hideMark/>
          </w:tcPr>
          <w:p w14:paraId="47055932" w14:textId="77777777" w:rsidR="00CD3D91" w:rsidRPr="00C33F2A" w:rsidRDefault="00CD3D91" w:rsidP="002E7BD1">
            <w:pPr>
              <w:jc w:val="center"/>
              <w:rPr>
                <w:rFonts w:ascii="Arial" w:hAnsi="Arial" w:cs="Arial"/>
                <w:b/>
                <w:color w:val="000000"/>
                <w:sz w:val="20"/>
                <w:szCs w:val="23"/>
                <w:lang w:eastAsia="es-CO"/>
              </w:rPr>
            </w:pPr>
            <w:r w:rsidRPr="00C33F2A">
              <w:rPr>
                <w:rFonts w:ascii="Arial" w:hAnsi="Arial" w:cs="Arial"/>
                <w:b/>
                <w:color w:val="000000"/>
                <w:sz w:val="20"/>
                <w:szCs w:val="23"/>
                <w:lang w:eastAsia="es-CO"/>
              </w:rPr>
              <w:t>Fuente</w:t>
            </w:r>
          </w:p>
        </w:tc>
        <w:tc>
          <w:tcPr>
            <w:tcW w:w="393" w:type="dxa"/>
            <w:vMerge w:val="restart"/>
            <w:shd w:val="clear" w:color="000000" w:fill="92CDDC"/>
            <w:noWrap/>
            <w:textDirection w:val="btLr"/>
            <w:vAlign w:val="bottom"/>
            <w:hideMark/>
          </w:tcPr>
          <w:p w14:paraId="333BAF07" w14:textId="77777777" w:rsidR="00CD3D91" w:rsidRPr="00C33F2A" w:rsidRDefault="00CD3D91" w:rsidP="002E7BD1">
            <w:pPr>
              <w:jc w:val="center"/>
              <w:rPr>
                <w:rFonts w:ascii="Arial" w:hAnsi="Arial" w:cs="Arial"/>
                <w:b/>
                <w:color w:val="000000"/>
                <w:sz w:val="20"/>
                <w:szCs w:val="23"/>
                <w:lang w:eastAsia="es-CO"/>
              </w:rPr>
            </w:pPr>
            <w:r w:rsidRPr="00C33F2A">
              <w:rPr>
                <w:rFonts w:ascii="Arial" w:hAnsi="Arial" w:cs="Arial"/>
                <w:b/>
                <w:color w:val="000000"/>
                <w:sz w:val="20"/>
                <w:szCs w:val="23"/>
                <w:lang w:eastAsia="es-CO"/>
              </w:rPr>
              <w:t>Etapa</w:t>
            </w:r>
          </w:p>
        </w:tc>
        <w:tc>
          <w:tcPr>
            <w:tcW w:w="393" w:type="dxa"/>
            <w:vMerge w:val="restart"/>
            <w:shd w:val="clear" w:color="000000" w:fill="92CDDC"/>
            <w:noWrap/>
            <w:textDirection w:val="btLr"/>
            <w:vAlign w:val="bottom"/>
            <w:hideMark/>
          </w:tcPr>
          <w:p w14:paraId="13B66D8C" w14:textId="77777777" w:rsidR="00CD3D91" w:rsidRPr="00C33F2A" w:rsidRDefault="00CD3D91" w:rsidP="002E7BD1">
            <w:pPr>
              <w:jc w:val="center"/>
              <w:rPr>
                <w:rFonts w:ascii="Arial" w:hAnsi="Arial" w:cs="Arial"/>
                <w:b/>
                <w:color w:val="000000"/>
                <w:sz w:val="20"/>
                <w:szCs w:val="23"/>
                <w:lang w:eastAsia="es-CO"/>
              </w:rPr>
            </w:pPr>
            <w:r w:rsidRPr="00C33F2A">
              <w:rPr>
                <w:rFonts w:ascii="Arial" w:hAnsi="Arial" w:cs="Arial"/>
                <w:b/>
                <w:color w:val="000000"/>
                <w:sz w:val="20"/>
                <w:szCs w:val="23"/>
                <w:lang w:eastAsia="es-CO"/>
              </w:rPr>
              <w:t>Tipo</w:t>
            </w:r>
          </w:p>
        </w:tc>
        <w:tc>
          <w:tcPr>
            <w:tcW w:w="693" w:type="dxa"/>
            <w:vMerge w:val="restart"/>
            <w:shd w:val="clear" w:color="000000" w:fill="92CDDC"/>
            <w:noWrap/>
            <w:textDirection w:val="btLr"/>
            <w:vAlign w:val="bottom"/>
            <w:hideMark/>
          </w:tcPr>
          <w:p w14:paraId="58954AB5" w14:textId="77777777" w:rsidR="00CD3D91" w:rsidRPr="00C33F2A" w:rsidRDefault="00CD3D91" w:rsidP="002E7BD1">
            <w:pPr>
              <w:jc w:val="center"/>
              <w:rPr>
                <w:rFonts w:ascii="Arial" w:hAnsi="Arial" w:cs="Arial"/>
                <w:b/>
                <w:color w:val="000000"/>
                <w:sz w:val="20"/>
                <w:szCs w:val="23"/>
                <w:lang w:eastAsia="es-CO"/>
              </w:rPr>
            </w:pPr>
            <w:r w:rsidRPr="00C33F2A">
              <w:rPr>
                <w:rFonts w:ascii="Arial" w:hAnsi="Arial" w:cs="Arial"/>
                <w:b/>
                <w:color w:val="000000"/>
                <w:sz w:val="20"/>
                <w:szCs w:val="23"/>
                <w:lang w:eastAsia="es-CO"/>
              </w:rPr>
              <w:t>Descripción (Qué puede pasar y cómo puede ocurrir)</w:t>
            </w:r>
          </w:p>
        </w:tc>
        <w:tc>
          <w:tcPr>
            <w:tcW w:w="635" w:type="dxa"/>
            <w:vMerge w:val="restart"/>
            <w:shd w:val="clear" w:color="000000" w:fill="92CDDC"/>
            <w:noWrap/>
            <w:textDirection w:val="btLr"/>
            <w:vAlign w:val="bottom"/>
            <w:hideMark/>
          </w:tcPr>
          <w:p w14:paraId="725FDA17" w14:textId="77777777" w:rsidR="00CD3D91" w:rsidRPr="00C33F2A" w:rsidRDefault="00CD3D91" w:rsidP="002E7BD1">
            <w:pPr>
              <w:jc w:val="center"/>
              <w:rPr>
                <w:rFonts w:ascii="Arial" w:hAnsi="Arial" w:cs="Arial"/>
                <w:b/>
                <w:color w:val="000000"/>
                <w:sz w:val="20"/>
                <w:szCs w:val="23"/>
                <w:lang w:eastAsia="es-CO"/>
              </w:rPr>
            </w:pPr>
            <w:r w:rsidRPr="00C33F2A">
              <w:rPr>
                <w:rFonts w:ascii="Arial" w:hAnsi="Arial" w:cs="Arial"/>
                <w:b/>
                <w:color w:val="000000"/>
                <w:sz w:val="20"/>
                <w:szCs w:val="23"/>
                <w:lang w:eastAsia="es-CO"/>
              </w:rPr>
              <w:t>Consecuencia de la ocurrencia del evento</w:t>
            </w:r>
          </w:p>
        </w:tc>
        <w:tc>
          <w:tcPr>
            <w:tcW w:w="393" w:type="dxa"/>
            <w:vMerge w:val="restart"/>
            <w:shd w:val="clear" w:color="000000" w:fill="92CDDC"/>
            <w:noWrap/>
            <w:textDirection w:val="btLr"/>
            <w:vAlign w:val="bottom"/>
            <w:hideMark/>
          </w:tcPr>
          <w:p w14:paraId="623EAA7A" w14:textId="77777777" w:rsidR="00CD3D91" w:rsidRPr="00C33F2A" w:rsidRDefault="00CD3D91" w:rsidP="002E7BD1">
            <w:pPr>
              <w:jc w:val="center"/>
              <w:rPr>
                <w:rFonts w:ascii="Arial" w:hAnsi="Arial" w:cs="Arial"/>
                <w:b/>
                <w:color w:val="000000"/>
                <w:sz w:val="20"/>
                <w:szCs w:val="23"/>
                <w:lang w:eastAsia="es-CO"/>
              </w:rPr>
            </w:pPr>
            <w:r w:rsidRPr="00C33F2A">
              <w:rPr>
                <w:rFonts w:ascii="Arial" w:hAnsi="Arial" w:cs="Arial"/>
                <w:b/>
                <w:color w:val="000000"/>
                <w:sz w:val="20"/>
                <w:szCs w:val="23"/>
                <w:lang w:eastAsia="es-CO"/>
              </w:rPr>
              <w:t>Probabilidad</w:t>
            </w:r>
          </w:p>
        </w:tc>
        <w:tc>
          <w:tcPr>
            <w:tcW w:w="393" w:type="dxa"/>
            <w:vMerge w:val="restart"/>
            <w:shd w:val="clear" w:color="000000" w:fill="92CDDC"/>
            <w:noWrap/>
            <w:textDirection w:val="btLr"/>
            <w:vAlign w:val="bottom"/>
            <w:hideMark/>
          </w:tcPr>
          <w:p w14:paraId="191EE98F" w14:textId="77777777" w:rsidR="00CD3D91" w:rsidRPr="00C33F2A" w:rsidRDefault="00CD3D91" w:rsidP="002E7BD1">
            <w:pPr>
              <w:jc w:val="center"/>
              <w:rPr>
                <w:rFonts w:ascii="Arial" w:hAnsi="Arial" w:cs="Arial"/>
                <w:b/>
                <w:color w:val="000000"/>
                <w:sz w:val="20"/>
                <w:szCs w:val="23"/>
                <w:lang w:eastAsia="es-CO"/>
              </w:rPr>
            </w:pPr>
            <w:r w:rsidRPr="00C33F2A">
              <w:rPr>
                <w:rFonts w:ascii="Arial" w:hAnsi="Arial" w:cs="Arial"/>
                <w:b/>
                <w:color w:val="000000"/>
                <w:sz w:val="20"/>
                <w:szCs w:val="23"/>
                <w:lang w:eastAsia="es-CO"/>
              </w:rPr>
              <w:t>Impacto</w:t>
            </w:r>
          </w:p>
        </w:tc>
        <w:tc>
          <w:tcPr>
            <w:tcW w:w="393" w:type="dxa"/>
            <w:vMerge w:val="restart"/>
            <w:shd w:val="clear" w:color="000000" w:fill="92CDDC"/>
            <w:noWrap/>
            <w:textDirection w:val="btLr"/>
            <w:vAlign w:val="bottom"/>
            <w:hideMark/>
          </w:tcPr>
          <w:p w14:paraId="51F2C141" w14:textId="77777777" w:rsidR="00CD3D91" w:rsidRPr="00C33F2A" w:rsidRDefault="00CD3D91" w:rsidP="002E7BD1">
            <w:pPr>
              <w:jc w:val="center"/>
              <w:rPr>
                <w:rFonts w:ascii="Arial" w:hAnsi="Arial" w:cs="Arial"/>
                <w:b/>
                <w:color w:val="000000"/>
                <w:sz w:val="20"/>
                <w:szCs w:val="23"/>
                <w:lang w:eastAsia="es-CO"/>
              </w:rPr>
            </w:pPr>
            <w:r w:rsidRPr="00C33F2A">
              <w:rPr>
                <w:rFonts w:ascii="Arial" w:hAnsi="Arial" w:cs="Arial"/>
                <w:b/>
                <w:color w:val="000000"/>
                <w:sz w:val="20"/>
                <w:szCs w:val="23"/>
                <w:lang w:eastAsia="es-CO"/>
              </w:rPr>
              <w:t>Valoración del riesgo</w:t>
            </w:r>
          </w:p>
        </w:tc>
        <w:tc>
          <w:tcPr>
            <w:tcW w:w="393" w:type="dxa"/>
            <w:vMerge w:val="restart"/>
            <w:shd w:val="clear" w:color="000000" w:fill="92CDDC"/>
            <w:noWrap/>
            <w:textDirection w:val="btLr"/>
            <w:vAlign w:val="bottom"/>
            <w:hideMark/>
          </w:tcPr>
          <w:p w14:paraId="68ECBE31" w14:textId="77777777" w:rsidR="00CD3D91" w:rsidRPr="00C33F2A" w:rsidRDefault="00CD3D91" w:rsidP="002E7BD1">
            <w:pPr>
              <w:jc w:val="center"/>
              <w:rPr>
                <w:rFonts w:ascii="Arial" w:hAnsi="Arial" w:cs="Arial"/>
                <w:b/>
                <w:color w:val="000000"/>
                <w:sz w:val="20"/>
                <w:szCs w:val="23"/>
                <w:lang w:eastAsia="es-CO"/>
              </w:rPr>
            </w:pPr>
            <w:r w:rsidRPr="00C33F2A">
              <w:rPr>
                <w:rFonts w:ascii="Arial" w:hAnsi="Arial" w:cs="Arial"/>
                <w:b/>
                <w:color w:val="000000"/>
                <w:sz w:val="20"/>
                <w:szCs w:val="23"/>
                <w:lang w:eastAsia="es-CO"/>
              </w:rPr>
              <w:t>Categoría</w:t>
            </w:r>
          </w:p>
        </w:tc>
        <w:tc>
          <w:tcPr>
            <w:tcW w:w="393" w:type="dxa"/>
            <w:vMerge w:val="restart"/>
            <w:shd w:val="clear" w:color="000000" w:fill="DAEEF3"/>
            <w:noWrap/>
            <w:textDirection w:val="btLr"/>
            <w:vAlign w:val="bottom"/>
            <w:hideMark/>
          </w:tcPr>
          <w:p w14:paraId="5D494700" w14:textId="77777777" w:rsidR="00CD3D91" w:rsidRPr="00C33F2A" w:rsidRDefault="00CD3D91" w:rsidP="002E7BD1">
            <w:pPr>
              <w:jc w:val="center"/>
              <w:rPr>
                <w:rFonts w:ascii="Arial" w:hAnsi="Arial" w:cs="Arial"/>
                <w:b/>
                <w:color w:val="000000"/>
                <w:sz w:val="20"/>
                <w:szCs w:val="23"/>
                <w:lang w:eastAsia="es-CO"/>
              </w:rPr>
            </w:pPr>
            <w:r w:rsidRPr="00C33F2A">
              <w:rPr>
                <w:rFonts w:ascii="Arial" w:hAnsi="Arial" w:cs="Arial"/>
                <w:b/>
                <w:color w:val="000000"/>
                <w:sz w:val="20"/>
                <w:szCs w:val="23"/>
                <w:lang w:eastAsia="es-CO"/>
              </w:rPr>
              <w:t>¿A quién se le asigna?</w:t>
            </w:r>
          </w:p>
        </w:tc>
        <w:tc>
          <w:tcPr>
            <w:tcW w:w="682" w:type="dxa"/>
            <w:vMerge w:val="restart"/>
            <w:shd w:val="clear" w:color="000000" w:fill="DAEEF3"/>
            <w:noWrap/>
            <w:textDirection w:val="btLr"/>
            <w:vAlign w:val="bottom"/>
            <w:hideMark/>
          </w:tcPr>
          <w:p w14:paraId="5F35A5BD" w14:textId="77777777" w:rsidR="00CD3D91" w:rsidRPr="00C33F2A" w:rsidRDefault="00CD3D91" w:rsidP="002E7BD1">
            <w:pPr>
              <w:jc w:val="center"/>
              <w:rPr>
                <w:rFonts w:ascii="Arial" w:hAnsi="Arial" w:cs="Arial"/>
                <w:b/>
                <w:color w:val="000000"/>
                <w:sz w:val="20"/>
                <w:szCs w:val="23"/>
                <w:lang w:eastAsia="es-CO"/>
              </w:rPr>
            </w:pPr>
            <w:r w:rsidRPr="00C33F2A">
              <w:rPr>
                <w:rFonts w:ascii="Arial" w:hAnsi="Arial" w:cs="Arial"/>
                <w:b/>
                <w:color w:val="000000"/>
                <w:sz w:val="20"/>
                <w:szCs w:val="23"/>
                <w:lang w:eastAsia="es-CO"/>
              </w:rPr>
              <w:t>Tratamiento / Controles a ser implementados</w:t>
            </w:r>
          </w:p>
        </w:tc>
        <w:tc>
          <w:tcPr>
            <w:tcW w:w="1577" w:type="dxa"/>
            <w:gridSpan w:val="4"/>
            <w:shd w:val="clear" w:color="000000" w:fill="DAEEF3"/>
            <w:vAlign w:val="center"/>
            <w:hideMark/>
          </w:tcPr>
          <w:p w14:paraId="28241C3A" w14:textId="77777777" w:rsidR="00CD3D91" w:rsidRPr="00C33F2A" w:rsidRDefault="00CD3D91" w:rsidP="002E7BD1">
            <w:pPr>
              <w:jc w:val="center"/>
              <w:rPr>
                <w:rFonts w:ascii="Arial" w:hAnsi="Arial" w:cs="Arial"/>
                <w:b/>
                <w:bCs/>
                <w:color w:val="000000"/>
                <w:sz w:val="20"/>
                <w:szCs w:val="23"/>
                <w:lang w:eastAsia="es-CO"/>
              </w:rPr>
            </w:pPr>
            <w:r w:rsidRPr="00C33F2A">
              <w:rPr>
                <w:rFonts w:ascii="Arial" w:hAnsi="Arial" w:cs="Arial"/>
                <w:b/>
                <w:bCs/>
                <w:color w:val="000000"/>
                <w:sz w:val="20"/>
                <w:szCs w:val="23"/>
                <w:lang w:eastAsia="es-CO"/>
              </w:rPr>
              <w:t>Impacto después del tratamiento</w:t>
            </w:r>
          </w:p>
        </w:tc>
        <w:tc>
          <w:tcPr>
            <w:tcW w:w="393" w:type="dxa"/>
            <w:vMerge w:val="restart"/>
            <w:shd w:val="clear" w:color="000000" w:fill="DAEEF3"/>
            <w:noWrap/>
            <w:textDirection w:val="btLr"/>
            <w:vAlign w:val="bottom"/>
            <w:hideMark/>
          </w:tcPr>
          <w:p w14:paraId="0C5BAB60" w14:textId="77777777" w:rsidR="00CD3D91" w:rsidRPr="00C33F2A" w:rsidRDefault="00CD3D91" w:rsidP="002E7BD1">
            <w:pPr>
              <w:jc w:val="center"/>
              <w:rPr>
                <w:rFonts w:ascii="Arial" w:hAnsi="Arial" w:cs="Arial"/>
                <w:b/>
                <w:color w:val="000000"/>
                <w:sz w:val="20"/>
                <w:szCs w:val="23"/>
                <w:lang w:eastAsia="es-CO"/>
              </w:rPr>
            </w:pPr>
            <w:r w:rsidRPr="00C33F2A">
              <w:rPr>
                <w:rFonts w:ascii="Arial" w:hAnsi="Arial" w:cs="Arial"/>
                <w:b/>
                <w:color w:val="000000"/>
                <w:sz w:val="20"/>
                <w:szCs w:val="23"/>
                <w:lang w:eastAsia="es-CO"/>
              </w:rPr>
              <w:t>¿Afecta la ejecución del contrato?</w:t>
            </w:r>
          </w:p>
        </w:tc>
        <w:tc>
          <w:tcPr>
            <w:tcW w:w="569" w:type="dxa"/>
            <w:vMerge w:val="restart"/>
            <w:shd w:val="clear" w:color="000000" w:fill="DAEEF3"/>
            <w:noWrap/>
            <w:textDirection w:val="btLr"/>
            <w:vAlign w:val="bottom"/>
            <w:hideMark/>
          </w:tcPr>
          <w:p w14:paraId="33CA2E3C" w14:textId="77777777" w:rsidR="00CD3D91" w:rsidRPr="00C33F2A" w:rsidRDefault="00CD3D91" w:rsidP="002E7BD1">
            <w:pPr>
              <w:jc w:val="center"/>
              <w:rPr>
                <w:rFonts w:ascii="Arial" w:hAnsi="Arial" w:cs="Arial"/>
                <w:b/>
                <w:color w:val="000000"/>
                <w:sz w:val="20"/>
                <w:szCs w:val="23"/>
                <w:lang w:eastAsia="es-CO"/>
              </w:rPr>
            </w:pPr>
            <w:r w:rsidRPr="00C33F2A">
              <w:rPr>
                <w:rFonts w:ascii="Arial" w:hAnsi="Arial" w:cs="Arial"/>
                <w:b/>
                <w:color w:val="000000"/>
                <w:sz w:val="20"/>
                <w:szCs w:val="23"/>
                <w:lang w:eastAsia="es-CO"/>
              </w:rPr>
              <w:t>Persona responsable por implementar el tratamiento</w:t>
            </w:r>
          </w:p>
        </w:tc>
        <w:tc>
          <w:tcPr>
            <w:tcW w:w="508" w:type="dxa"/>
            <w:vMerge w:val="restart"/>
            <w:shd w:val="clear" w:color="000000" w:fill="DAEEF3"/>
            <w:noWrap/>
            <w:textDirection w:val="btLr"/>
            <w:vAlign w:val="bottom"/>
            <w:hideMark/>
          </w:tcPr>
          <w:p w14:paraId="6E5C7BA7" w14:textId="77777777" w:rsidR="00CD3D91" w:rsidRPr="00C33F2A" w:rsidRDefault="00CD3D91" w:rsidP="002E7BD1">
            <w:pPr>
              <w:jc w:val="center"/>
              <w:rPr>
                <w:rFonts w:ascii="Arial" w:hAnsi="Arial" w:cs="Arial"/>
                <w:b/>
                <w:color w:val="000000"/>
                <w:sz w:val="20"/>
                <w:szCs w:val="23"/>
                <w:lang w:eastAsia="es-CO"/>
              </w:rPr>
            </w:pPr>
            <w:r w:rsidRPr="00C33F2A">
              <w:rPr>
                <w:rFonts w:ascii="Arial" w:hAnsi="Arial" w:cs="Arial"/>
                <w:b/>
                <w:color w:val="000000"/>
                <w:sz w:val="20"/>
                <w:szCs w:val="23"/>
                <w:lang w:eastAsia="es-CO"/>
              </w:rPr>
              <w:t>Fecha estimada en que se inicia el tratamiento</w:t>
            </w:r>
          </w:p>
        </w:tc>
        <w:tc>
          <w:tcPr>
            <w:tcW w:w="907" w:type="dxa"/>
            <w:gridSpan w:val="2"/>
            <w:shd w:val="clear" w:color="000000" w:fill="DAEEF3"/>
            <w:vAlign w:val="center"/>
            <w:hideMark/>
          </w:tcPr>
          <w:p w14:paraId="6D0096EC" w14:textId="77777777" w:rsidR="00CD3D91" w:rsidRPr="00C33F2A" w:rsidRDefault="00CD3D91" w:rsidP="002E7BD1">
            <w:pPr>
              <w:jc w:val="center"/>
              <w:rPr>
                <w:rFonts w:ascii="Arial" w:hAnsi="Arial" w:cs="Arial"/>
                <w:b/>
                <w:bCs/>
                <w:color w:val="000000"/>
                <w:sz w:val="20"/>
                <w:szCs w:val="23"/>
                <w:lang w:eastAsia="es-CO"/>
              </w:rPr>
            </w:pPr>
            <w:r w:rsidRPr="00C33F2A">
              <w:rPr>
                <w:rFonts w:ascii="Arial" w:hAnsi="Arial" w:cs="Arial"/>
                <w:b/>
                <w:bCs/>
                <w:color w:val="000000"/>
                <w:sz w:val="20"/>
                <w:szCs w:val="23"/>
                <w:lang w:eastAsia="es-CO"/>
              </w:rPr>
              <w:t>Monitoreo y revisión</w:t>
            </w:r>
          </w:p>
        </w:tc>
      </w:tr>
      <w:tr w:rsidR="00CD3D91" w:rsidRPr="00C33F2A" w14:paraId="052FBC83" w14:textId="77777777" w:rsidTr="001D6F78">
        <w:trPr>
          <w:trHeight w:val="1828"/>
          <w:jc w:val="center"/>
        </w:trPr>
        <w:tc>
          <w:tcPr>
            <w:tcW w:w="392" w:type="dxa"/>
            <w:vMerge/>
            <w:vAlign w:val="center"/>
            <w:hideMark/>
          </w:tcPr>
          <w:p w14:paraId="1676E6F0" w14:textId="77777777" w:rsidR="00CD3D91" w:rsidRPr="00C33F2A" w:rsidRDefault="00CD3D91" w:rsidP="002E7BD1">
            <w:pPr>
              <w:jc w:val="center"/>
              <w:rPr>
                <w:rFonts w:ascii="Arial" w:hAnsi="Arial" w:cs="Arial"/>
                <w:color w:val="000000"/>
                <w:sz w:val="20"/>
                <w:szCs w:val="23"/>
                <w:lang w:eastAsia="es-CO"/>
              </w:rPr>
            </w:pPr>
          </w:p>
        </w:tc>
        <w:tc>
          <w:tcPr>
            <w:tcW w:w="392" w:type="dxa"/>
            <w:vMerge/>
            <w:vAlign w:val="center"/>
            <w:hideMark/>
          </w:tcPr>
          <w:p w14:paraId="6A8650DD" w14:textId="77777777" w:rsidR="00CD3D91" w:rsidRPr="00C33F2A" w:rsidRDefault="00CD3D91" w:rsidP="002E7BD1">
            <w:pPr>
              <w:jc w:val="center"/>
              <w:rPr>
                <w:rFonts w:ascii="Arial" w:hAnsi="Arial" w:cs="Arial"/>
                <w:color w:val="000000"/>
                <w:sz w:val="20"/>
                <w:szCs w:val="23"/>
                <w:lang w:eastAsia="es-CO"/>
              </w:rPr>
            </w:pPr>
          </w:p>
        </w:tc>
        <w:tc>
          <w:tcPr>
            <w:tcW w:w="393" w:type="dxa"/>
            <w:vMerge/>
            <w:vAlign w:val="center"/>
            <w:hideMark/>
          </w:tcPr>
          <w:p w14:paraId="3DD919A8" w14:textId="77777777" w:rsidR="00CD3D91" w:rsidRPr="00C33F2A" w:rsidRDefault="00CD3D91" w:rsidP="002E7BD1">
            <w:pPr>
              <w:jc w:val="center"/>
              <w:rPr>
                <w:rFonts w:ascii="Arial" w:hAnsi="Arial" w:cs="Arial"/>
                <w:color w:val="000000"/>
                <w:sz w:val="20"/>
                <w:szCs w:val="23"/>
                <w:lang w:eastAsia="es-CO"/>
              </w:rPr>
            </w:pPr>
          </w:p>
        </w:tc>
        <w:tc>
          <w:tcPr>
            <w:tcW w:w="393" w:type="dxa"/>
            <w:vMerge/>
            <w:vAlign w:val="center"/>
            <w:hideMark/>
          </w:tcPr>
          <w:p w14:paraId="4CBA2709" w14:textId="77777777" w:rsidR="00CD3D91" w:rsidRPr="00C33F2A" w:rsidRDefault="00CD3D91" w:rsidP="002E7BD1">
            <w:pPr>
              <w:jc w:val="center"/>
              <w:rPr>
                <w:rFonts w:ascii="Arial" w:hAnsi="Arial" w:cs="Arial"/>
                <w:color w:val="000000"/>
                <w:sz w:val="20"/>
                <w:szCs w:val="23"/>
                <w:lang w:eastAsia="es-CO"/>
              </w:rPr>
            </w:pPr>
          </w:p>
        </w:tc>
        <w:tc>
          <w:tcPr>
            <w:tcW w:w="393" w:type="dxa"/>
            <w:vMerge/>
            <w:vAlign w:val="center"/>
            <w:hideMark/>
          </w:tcPr>
          <w:p w14:paraId="1C78586B" w14:textId="77777777" w:rsidR="00CD3D91" w:rsidRPr="00C33F2A" w:rsidRDefault="00CD3D91" w:rsidP="002E7BD1">
            <w:pPr>
              <w:jc w:val="center"/>
              <w:rPr>
                <w:rFonts w:ascii="Arial" w:hAnsi="Arial" w:cs="Arial"/>
                <w:color w:val="000000"/>
                <w:sz w:val="20"/>
                <w:szCs w:val="23"/>
                <w:lang w:eastAsia="es-CO"/>
              </w:rPr>
            </w:pPr>
          </w:p>
        </w:tc>
        <w:tc>
          <w:tcPr>
            <w:tcW w:w="693" w:type="dxa"/>
            <w:vMerge/>
            <w:vAlign w:val="center"/>
            <w:hideMark/>
          </w:tcPr>
          <w:p w14:paraId="4FE4B3AC" w14:textId="77777777" w:rsidR="00CD3D91" w:rsidRPr="00C33F2A" w:rsidRDefault="00CD3D91" w:rsidP="002E7BD1">
            <w:pPr>
              <w:jc w:val="center"/>
              <w:rPr>
                <w:rFonts w:ascii="Arial" w:hAnsi="Arial" w:cs="Arial"/>
                <w:color w:val="000000"/>
                <w:sz w:val="20"/>
                <w:szCs w:val="23"/>
                <w:lang w:eastAsia="es-CO"/>
              </w:rPr>
            </w:pPr>
          </w:p>
        </w:tc>
        <w:tc>
          <w:tcPr>
            <w:tcW w:w="635" w:type="dxa"/>
            <w:vMerge/>
            <w:vAlign w:val="center"/>
            <w:hideMark/>
          </w:tcPr>
          <w:p w14:paraId="13CDAD2C" w14:textId="77777777" w:rsidR="00CD3D91" w:rsidRPr="00C33F2A" w:rsidRDefault="00CD3D91" w:rsidP="002E7BD1">
            <w:pPr>
              <w:jc w:val="center"/>
              <w:rPr>
                <w:rFonts w:ascii="Arial" w:hAnsi="Arial" w:cs="Arial"/>
                <w:color w:val="000000"/>
                <w:sz w:val="20"/>
                <w:szCs w:val="23"/>
                <w:lang w:eastAsia="es-CO"/>
              </w:rPr>
            </w:pPr>
          </w:p>
        </w:tc>
        <w:tc>
          <w:tcPr>
            <w:tcW w:w="393" w:type="dxa"/>
            <w:vMerge/>
            <w:vAlign w:val="center"/>
            <w:hideMark/>
          </w:tcPr>
          <w:p w14:paraId="547922BC" w14:textId="77777777" w:rsidR="00CD3D91" w:rsidRPr="00C33F2A" w:rsidRDefault="00CD3D91" w:rsidP="002E7BD1">
            <w:pPr>
              <w:jc w:val="center"/>
              <w:rPr>
                <w:rFonts w:ascii="Arial" w:hAnsi="Arial" w:cs="Arial"/>
                <w:color w:val="000000"/>
                <w:sz w:val="20"/>
                <w:szCs w:val="23"/>
                <w:lang w:eastAsia="es-CO"/>
              </w:rPr>
            </w:pPr>
          </w:p>
        </w:tc>
        <w:tc>
          <w:tcPr>
            <w:tcW w:w="393" w:type="dxa"/>
            <w:vMerge/>
            <w:vAlign w:val="center"/>
            <w:hideMark/>
          </w:tcPr>
          <w:p w14:paraId="46367783" w14:textId="77777777" w:rsidR="00CD3D91" w:rsidRPr="00C33F2A" w:rsidRDefault="00CD3D91" w:rsidP="002E7BD1">
            <w:pPr>
              <w:jc w:val="center"/>
              <w:rPr>
                <w:rFonts w:ascii="Arial" w:hAnsi="Arial" w:cs="Arial"/>
                <w:color w:val="000000"/>
                <w:sz w:val="20"/>
                <w:szCs w:val="23"/>
                <w:lang w:eastAsia="es-CO"/>
              </w:rPr>
            </w:pPr>
          </w:p>
        </w:tc>
        <w:tc>
          <w:tcPr>
            <w:tcW w:w="393" w:type="dxa"/>
            <w:vMerge/>
            <w:vAlign w:val="center"/>
            <w:hideMark/>
          </w:tcPr>
          <w:p w14:paraId="3293C80A" w14:textId="77777777" w:rsidR="00CD3D91" w:rsidRPr="00C33F2A" w:rsidRDefault="00CD3D91" w:rsidP="002E7BD1">
            <w:pPr>
              <w:jc w:val="center"/>
              <w:rPr>
                <w:rFonts w:ascii="Arial" w:hAnsi="Arial" w:cs="Arial"/>
                <w:color w:val="000000"/>
                <w:sz w:val="20"/>
                <w:szCs w:val="23"/>
                <w:lang w:eastAsia="es-CO"/>
              </w:rPr>
            </w:pPr>
          </w:p>
        </w:tc>
        <w:tc>
          <w:tcPr>
            <w:tcW w:w="393" w:type="dxa"/>
            <w:vMerge/>
            <w:vAlign w:val="center"/>
            <w:hideMark/>
          </w:tcPr>
          <w:p w14:paraId="6A6DED3D" w14:textId="77777777" w:rsidR="00CD3D91" w:rsidRPr="00C33F2A" w:rsidRDefault="00CD3D91" w:rsidP="002E7BD1">
            <w:pPr>
              <w:jc w:val="center"/>
              <w:rPr>
                <w:rFonts w:ascii="Arial" w:hAnsi="Arial" w:cs="Arial"/>
                <w:color w:val="000000"/>
                <w:sz w:val="20"/>
                <w:szCs w:val="23"/>
                <w:lang w:eastAsia="es-CO"/>
              </w:rPr>
            </w:pPr>
          </w:p>
        </w:tc>
        <w:tc>
          <w:tcPr>
            <w:tcW w:w="393" w:type="dxa"/>
            <w:vMerge/>
            <w:vAlign w:val="center"/>
            <w:hideMark/>
          </w:tcPr>
          <w:p w14:paraId="1633338D" w14:textId="77777777" w:rsidR="00CD3D91" w:rsidRPr="00C33F2A" w:rsidRDefault="00CD3D91" w:rsidP="002E7BD1">
            <w:pPr>
              <w:jc w:val="center"/>
              <w:rPr>
                <w:rFonts w:ascii="Arial" w:hAnsi="Arial" w:cs="Arial"/>
                <w:color w:val="000000"/>
                <w:sz w:val="20"/>
                <w:szCs w:val="23"/>
                <w:lang w:eastAsia="es-CO"/>
              </w:rPr>
            </w:pPr>
          </w:p>
        </w:tc>
        <w:tc>
          <w:tcPr>
            <w:tcW w:w="682" w:type="dxa"/>
            <w:vMerge/>
            <w:vAlign w:val="center"/>
            <w:hideMark/>
          </w:tcPr>
          <w:p w14:paraId="454D5B66" w14:textId="77777777" w:rsidR="00CD3D91" w:rsidRPr="00C33F2A" w:rsidRDefault="00CD3D91" w:rsidP="002E7BD1">
            <w:pPr>
              <w:jc w:val="center"/>
              <w:rPr>
                <w:rFonts w:ascii="Arial" w:hAnsi="Arial" w:cs="Arial"/>
                <w:color w:val="000000"/>
                <w:sz w:val="20"/>
                <w:szCs w:val="23"/>
                <w:lang w:eastAsia="es-CO"/>
              </w:rPr>
            </w:pPr>
          </w:p>
        </w:tc>
        <w:tc>
          <w:tcPr>
            <w:tcW w:w="393" w:type="dxa"/>
            <w:shd w:val="clear" w:color="000000" w:fill="DAEEF3"/>
            <w:noWrap/>
            <w:textDirection w:val="btLr"/>
            <w:vAlign w:val="bottom"/>
            <w:hideMark/>
          </w:tcPr>
          <w:p w14:paraId="43B83437" w14:textId="77777777" w:rsidR="00CD3D91" w:rsidRPr="00C33F2A" w:rsidRDefault="00CD3D91" w:rsidP="002E7BD1">
            <w:pPr>
              <w:jc w:val="center"/>
              <w:rPr>
                <w:rFonts w:ascii="Arial" w:hAnsi="Arial" w:cs="Arial"/>
                <w:b/>
                <w:color w:val="000000"/>
                <w:sz w:val="20"/>
                <w:szCs w:val="23"/>
                <w:lang w:eastAsia="es-CO"/>
              </w:rPr>
            </w:pPr>
            <w:r w:rsidRPr="00C33F2A">
              <w:rPr>
                <w:rFonts w:ascii="Arial" w:hAnsi="Arial" w:cs="Arial"/>
                <w:b/>
                <w:color w:val="000000"/>
                <w:sz w:val="20"/>
                <w:szCs w:val="23"/>
                <w:lang w:eastAsia="es-CO"/>
              </w:rPr>
              <w:t>Probabilidad</w:t>
            </w:r>
          </w:p>
        </w:tc>
        <w:tc>
          <w:tcPr>
            <w:tcW w:w="393" w:type="dxa"/>
            <w:shd w:val="clear" w:color="000000" w:fill="DAEEF3"/>
            <w:noWrap/>
            <w:textDirection w:val="btLr"/>
            <w:vAlign w:val="bottom"/>
            <w:hideMark/>
          </w:tcPr>
          <w:p w14:paraId="0CB80BDC" w14:textId="77777777" w:rsidR="00CD3D91" w:rsidRPr="00C33F2A" w:rsidRDefault="00CD3D91" w:rsidP="002E7BD1">
            <w:pPr>
              <w:jc w:val="center"/>
              <w:rPr>
                <w:rFonts w:ascii="Arial" w:hAnsi="Arial" w:cs="Arial"/>
                <w:b/>
                <w:color w:val="000000"/>
                <w:sz w:val="20"/>
                <w:szCs w:val="23"/>
                <w:lang w:eastAsia="es-CO"/>
              </w:rPr>
            </w:pPr>
            <w:r w:rsidRPr="00C33F2A">
              <w:rPr>
                <w:rFonts w:ascii="Arial" w:hAnsi="Arial" w:cs="Arial"/>
                <w:b/>
                <w:color w:val="000000"/>
                <w:sz w:val="20"/>
                <w:szCs w:val="23"/>
                <w:lang w:eastAsia="es-CO"/>
              </w:rPr>
              <w:t>Impacto</w:t>
            </w:r>
          </w:p>
        </w:tc>
        <w:tc>
          <w:tcPr>
            <w:tcW w:w="393" w:type="dxa"/>
            <w:shd w:val="clear" w:color="000000" w:fill="DAEEF3"/>
            <w:noWrap/>
            <w:textDirection w:val="btLr"/>
            <w:vAlign w:val="bottom"/>
            <w:hideMark/>
          </w:tcPr>
          <w:p w14:paraId="0BAB9D4A" w14:textId="77777777" w:rsidR="00CD3D91" w:rsidRPr="00C33F2A" w:rsidRDefault="00CD3D91" w:rsidP="002E7BD1">
            <w:pPr>
              <w:jc w:val="center"/>
              <w:rPr>
                <w:rFonts w:ascii="Arial" w:hAnsi="Arial" w:cs="Arial"/>
                <w:b/>
                <w:color w:val="000000"/>
                <w:sz w:val="20"/>
                <w:szCs w:val="23"/>
                <w:lang w:eastAsia="es-CO"/>
              </w:rPr>
            </w:pPr>
            <w:r w:rsidRPr="00C33F2A">
              <w:rPr>
                <w:rFonts w:ascii="Arial" w:hAnsi="Arial" w:cs="Arial"/>
                <w:b/>
                <w:color w:val="000000"/>
                <w:sz w:val="20"/>
                <w:szCs w:val="23"/>
                <w:lang w:eastAsia="es-CO"/>
              </w:rPr>
              <w:t>Valoración del riesgo</w:t>
            </w:r>
          </w:p>
        </w:tc>
        <w:tc>
          <w:tcPr>
            <w:tcW w:w="395" w:type="dxa"/>
            <w:shd w:val="clear" w:color="000000" w:fill="DAEEF3"/>
            <w:noWrap/>
            <w:textDirection w:val="btLr"/>
            <w:vAlign w:val="bottom"/>
            <w:hideMark/>
          </w:tcPr>
          <w:p w14:paraId="51BDD35C" w14:textId="77777777" w:rsidR="00CD3D91" w:rsidRPr="00C33F2A" w:rsidRDefault="00CD3D91" w:rsidP="002E7BD1">
            <w:pPr>
              <w:jc w:val="center"/>
              <w:rPr>
                <w:rFonts w:ascii="Arial" w:hAnsi="Arial" w:cs="Arial"/>
                <w:b/>
                <w:color w:val="000000"/>
                <w:sz w:val="20"/>
                <w:szCs w:val="23"/>
                <w:lang w:eastAsia="es-CO"/>
              </w:rPr>
            </w:pPr>
            <w:r w:rsidRPr="00C33F2A">
              <w:rPr>
                <w:rFonts w:ascii="Arial" w:hAnsi="Arial" w:cs="Arial"/>
                <w:b/>
                <w:color w:val="000000"/>
                <w:sz w:val="20"/>
                <w:szCs w:val="23"/>
                <w:lang w:eastAsia="es-CO"/>
              </w:rPr>
              <w:t>Categoría</w:t>
            </w:r>
          </w:p>
        </w:tc>
        <w:tc>
          <w:tcPr>
            <w:tcW w:w="393" w:type="dxa"/>
            <w:vMerge/>
            <w:vAlign w:val="center"/>
            <w:hideMark/>
          </w:tcPr>
          <w:p w14:paraId="7A624217" w14:textId="77777777" w:rsidR="00CD3D91" w:rsidRPr="00C33F2A" w:rsidRDefault="00CD3D91" w:rsidP="002E7BD1">
            <w:pPr>
              <w:jc w:val="center"/>
              <w:rPr>
                <w:rFonts w:ascii="Arial" w:hAnsi="Arial" w:cs="Arial"/>
                <w:b/>
                <w:color w:val="000000"/>
                <w:sz w:val="20"/>
                <w:szCs w:val="23"/>
                <w:lang w:eastAsia="es-CO"/>
              </w:rPr>
            </w:pPr>
          </w:p>
        </w:tc>
        <w:tc>
          <w:tcPr>
            <w:tcW w:w="569" w:type="dxa"/>
            <w:vMerge/>
            <w:vAlign w:val="center"/>
            <w:hideMark/>
          </w:tcPr>
          <w:p w14:paraId="268E6C1C" w14:textId="77777777" w:rsidR="00CD3D91" w:rsidRPr="00C33F2A" w:rsidRDefault="00CD3D91" w:rsidP="002E7BD1">
            <w:pPr>
              <w:jc w:val="center"/>
              <w:rPr>
                <w:rFonts w:ascii="Arial" w:hAnsi="Arial" w:cs="Arial"/>
                <w:b/>
                <w:color w:val="000000"/>
                <w:sz w:val="20"/>
                <w:szCs w:val="23"/>
                <w:lang w:eastAsia="es-CO"/>
              </w:rPr>
            </w:pPr>
          </w:p>
        </w:tc>
        <w:tc>
          <w:tcPr>
            <w:tcW w:w="508" w:type="dxa"/>
            <w:vMerge/>
            <w:vAlign w:val="center"/>
            <w:hideMark/>
          </w:tcPr>
          <w:p w14:paraId="40D63C79" w14:textId="77777777" w:rsidR="00CD3D91" w:rsidRPr="00C33F2A" w:rsidRDefault="00CD3D91" w:rsidP="002E7BD1">
            <w:pPr>
              <w:jc w:val="center"/>
              <w:rPr>
                <w:rFonts w:ascii="Arial" w:hAnsi="Arial" w:cs="Arial"/>
                <w:b/>
                <w:color w:val="000000"/>
                <w:sz w:val="20"/>
                <w:szCs w:val="23"/>
                <w:lang w:eastAsia="es-CO"/>
              </w:rPr>
            </w:pPr>
          </w:p>
        </w:tc>
        <w:tc>
          <w:tcPr>
            <w:tcW w:w="508" w:type="dxa"/>
            <w:shd w:val="clear" w:color="000000" w:fill="DAEEF3"/>
            <w:noWrap/>
            <w:textDirection w:val="btLr"/>
            <w:vAlign w:val="bottom"/>
            <w:hideMark/>
          </w:tcPr>
          <w:p w14:paraId="75DAC0AD" w14:textId="77777777" w:rsidR="00CD3D91" w:rsidRPr="00C33F2A" w:rsidRDefault="00CD3D91" w:rsidP="002E7BD1">
            <w:pPr>
              <w:jc w:val="center"/>
              <w:rPr>
                <w:rFonts w:ascii="Arial" w:hAnsi="Arial" w:cs="Arial"/>
                <w:b/>
                <w:color w:val="000000"/>
                <w:sz w:val="20"/>
                <w:szCs w:val="23"/>
                <w:lang w:eastAsia="es-CO"/>
              </w:rPr>
            </w:pPr>
            <w:r w:rsidRPr="00C33F2A">
              <w:rPr>
                <w:rFonts w:ascii="Arial" w:hAnsi="Arial" w:cs="Arial"/>
                <w:b/>
                <w:color w:val="000000"/>
                <w:sz w:val="20"/>
                <w:szCs w:val="23"/>
                <w:lang w:eastAsia="es-CO"/>
              </w:rPr>
              <w:t>¿Cómo se realiza el monitoreo?</w:t>
            </w:r>
          </w:p>
        </w:tc>
        <w:tc>
          <w:tcPr>
            <w:tcW w:w="398" w:type="dxa"/>
            <w:shd w:val="clear" w:color="000000" w:fill="DAEEF3"/>
            <w:noWrap/>
            <w:textDirection w:val="btLr"/>
            <w:vAlign w:val="bottom"/>
            <w:hideMark/>
          </w:tcPr>
          <w:p w14:paraId="641E9B11" w14:textId="77777777" w:rsidR="00CD3D91" w:rsidRPr="00C33F2A" w:rsidRDefault="00CD3D91" w:rsidP="002E7BD1">
            <w:pPr>
              <w:jc w:val="center"/>
              <w:rPr>
                <w:rFonts w:ascii="Arial" w:hAnsi="Arial" w:cs="Arial"/>
                <w:b/>
                <w:color w:val="000000"/>
                <w:sz w:val="20"/>
                <w:szCs w:val="23"/>
                <w:lang w:eastAsia="es-CO"/>
              </w:rPr>
            </w:pPr>
            <w:r w:rsidRPr="00C33F2A">
              <w:rPr>
                <w:rFonts w:ascii="Arial" w:hAnsi="Arial" w:cs="Arial"/>
                <w:b/>
                <w:color w:val="000000"/>
                <w:sz w:val="20"/>
                <w:szCs w:val="23"/>
                <w:lang w:eastAsia="es-CO"/>
              </w:rPr>
              <w:t>Periodicidad ¿Cuándo?</w:t>
            </w:r>
          </w:p>
        </w:tc>
      </w:tr>
      <w:tr w:rsidR="00CD3D91" w:rsidRPr="00C33F2A" w14:paraId="46260C0E" w14:textId="77777777" w:rsidTr="001D6F78">
        <w:trPr>
          <w:cantSplit/>
          <w:trHeight w:val="3255"/>
          <w:jc w:val="center"/>
        </w:trPr>
        <w:tc>
          <w:tcPr>
            <w:tcW w:w="392" w:type="dxa"/>
            <w:noWrap/>
            <w:vAlign w:val="bottom"/>
            <w:hideMark/>
          </w:tcPr>
          <w:p w14:paraId="135F9F32" w14:textId="77777777" w:rsidR="00CD3D91" w:rsidRPr="00C33F2A" w:rsidRDefault="00CD3D91" w:rsidP="002E7BD1">
            <w:pPr>
              <w:jc w:val="right"/>
              <w:rPr>
                <w:rFonts w:ascii="Arial" w:hAnsi="Arial" w:cs="Arial"/>
                <w:color w:val="000000"/>
                <w:sz w:val="20"/>
                <w:szCs w:val="23"/>
                <w:lang w:eastAsia="es-CO"/>
              </w:rPr>
            </w:pPr>
            <w:r w:rsidRPr="00C33F2A">
              <w:rPr>
                <w:rFonts w:ascii="Arial" w:hAnsi="Arial" w:cs="Arial"/>
                <w:color w:val="000000"/>
                <w:sz w:val="20"/>
                <w:szCs w:val="23"/>
                <w:lang w:eastAsia="es-CO"/>
              </w:rPr>
              <w:t>1</w:t>
            </w:r>
          </w:p>
        </w:tc>
        <w:tc>
          <w:tcPr>
            <w:tcW w:w="392" w:type="dxa"/>
            <w:noWrap/>
            <w:textDirection w:val="btLr"/>
            <w:vAlign w:val="bottom"/>
            <w:hideMark/>
          </w:tcPr>
          <w:p w14:paraId="566AFE14" w14:textId="77777777" w:rsidR="00CD3D91" w:rsidRPr="00C33F2A" w:rsidRDefault="00CD3D91" w:rsidP="002E7BD1">
            <w:pPr>
              <w:jc w:val="both"/>
              <w:rPr>
                <w:rFonts w:ascii="Arial" w:hAnsi="Arial" w:cs="Arial"/>
                <w:color w:val="000000"/>
                <w:sz w:val="20"/>
                <w:szCs w:val="23"/>
                <w:lang w:eastAsia="es-CO"/>
              </w:rPr>
            </w:pPr>
            <w:r w:rsidRPr="00C33F2A">
              <w:rPr>
                <w:rFonts w:ascii="Arial" w:hAnsi="Arial" w:cs="Arial"/>
                <w:color w:val="000000"/>
                <w:sz w:val="20"/>
                <w:szCs w:val="23"/>
                <w:lang w:eastAsia="es-CO"/>
              </w:rPr>
              <w:t> General</w:t>
            </w:r>
          </w:p>
        </w:tc>
        <w:tc>
          <w:tcPr>
            <w:tcW w:w="393" w:type="dxa"/>
            <w:noWrap/>
            <w:textDirection w:val="btLr"/>
            <w:vAlign w:val="bottom"/>
            <w:hideMark/>
          </w:tcPr>
          <w:p w14:paraId="61A238F4" w14:textId="77777777" w:rsidR="00CD3D91" w:rsidRPr="00C33F2A" w:rsidRDefault="00CD3D91" w:rsidP="002E7BD1">
            <w:pPr>
              <w:jc w:val="both"/>
              <w:rPr>
                <w:rFonts w:ascii="Arial" w:hAnsi="Arial" w:cs="Arial"/>
                <w:color w:val="000000"/>
                <w:sz w:val="20"/>
                <w:szCs w:val="23"/>
                <w:lang w:eastAsia="es-CO"/>
              </w:rPr>
            </w:pPr>
            <w:r w:rsidRPr="00C33F2A">
              <w:rPr>
                <w:rFonts w:ascii="Arial" w:hAnsi="Arial" w:cs="Arial"/>
                <w:color w:val="000000"/>
                <w:sz w:val="20"/>
                <w:szCs w:val="23"/>
                <w:lang w:eastAsia="es-CO"/>
              </w:rPr>
              <w:t> Interno</w:t>
            </w:r>
          </w:p>
        </w:tc>
        <w:tc>
          <w:tcPr>
            <w:tcW w:w="393" w:type="dxa"/>
            <w:noWrap/>
            <w:textDirection w:val="btLr"/>
            <w:vAlign w:val="bottom"/>
            <w:hideMark/>
          </w:tcPr>
          <w:p w14:paraId="276FD3DD" w14:textId="77777777" w:rsidR="00CD3D91" w:rsidRPr="00C33F2A" w:rsidRDefault="00CD3D91" w:rsidP="002E7BD1">
            <w:pPr>
              <w:jc w:val="both"/>
              <w:rPr>
                <w:rFonts w:ascii="Arial" w:hAnsi="Arial" w:cs="Arial"/>
                <w:color w:val="000000"/>
                <w:sz w:val="20"/>
                <w:szCs w:val="23"/>
                <w:lang w:eastAsia="es-CO"/>
              </w:rPr>
            </w:pPr>
            <w:r w:rsidRPr="00C33F2A">
              <w:rPr>
                <w:rFonts w:ascii="Arial" w:hAnsi="Arial" w:cs="Arial"/>
                <w:color w:val="000000"/>
                <w:sz w:val="20"/>
                <w:szCs w:val="23"/>
                <w:lang w:eastAsia="es-CO"/>
              </w:rPr>
              <w:t> Ejecución</w:t>
            </w:r>
          </w:p>
        </w:tc>
        <w:tc>
          <w:tcPr>
            <w:tcW w:w="393" w:type="dxa"/>
            <w:noWrap/>
            <w:textDirection w:val="btLr"/>
            <w:vAlign w:val="bottom"/>
            <w:hideMark/>
          </w:tcPr>
          <w:p w14:paraId="081F9C5B" w14:textId="77777777" w:rsidR="00CD3D91" w:rsidRPr="00C33F2A" w:rsidRDefault="00CD3D91" w:rsidP="002E7BD1">
            <w:pPr>
              <w:jc w:val="both"/>
              <w:rPr>
                <w:rFonts w:ascii="Arial" w:hAnsi="Arial" w:cs="Arial"/>
                <w:color w:val="000000"/>
                <w:sz w:val="20"/>
                <w:szCs w:val="23"/>
                <w:lang w:eastAsia="es-CO"/>
              </w:rPr>
            </w:pPr>
            <w:r w:rsidRPr="00C33F2A">
              <w:rPr>
                <w:rFonts w:ascii="Arial" w:hAnsi="Arial" w:cs="Arial"/>
                <w:color w:val="000000"/>
                <w:sz w:val="20"/>
                <w:szCs w:val="23"/>
                <w:lang w:eastAsia="es-CO"/>
              </w:rPr>
              <w:t> Operacional</w:t>
            </w:r>
          </w:p>
        </w:tc>
        <w:tc>
          <w:tcPr>
            <w:tcW w:w="693" w:type="dxa"/>
            <w:noWrap/>
            <w:textDirection w:val="btLr"/>
            <w:hideMark/>
          </w:tcPr>
          <w:p w14:paraId="3FBE0515" w14:textId="77777777" w:rsidR="00CD3D91" w:rsidRPr="00C33F2A" w:rsidRDefault="00CD3D91" w:rsidP="002E7BD1">
            <w:pPr>
              <w:ind w:left="113" w:right="113"/>
              <w:jc w:val="both"/>
              <w:rPr>
                <w:rFonts w:ascii="Arial" w:hAnsi="Arial" w:cs="Arial"/>
                <w:color w:val="000000"/>
                <w:sz w:val="20"/>
                <w:szCs w:val="23"/>
                <w:lang w:eastAsia="es-CO"/>
              </w:rPr>
            </w:pPr>
            <w:r w:rsidRPr="00C33F2A">
              <w:rPr>
                <w:rFonts w:ascii="Arial" w:hAnsi="Arial" w:cs="Arial"/>
                <w:color w:val="000000"/>
                <w:sz w:val="20"/>
                <w:szCs w:val="23"/>
                <w:lang w:eastAsia="es-CO"/>
              </w:rPr>
              <w:t>Incumplimiento del objeto del contrato o d</w:t>
            </w:r>
            <w:r w:rsidR="000B5200" w:rsidRPr="00C33F2A">
              <w:rPr>
                <w:rFonts w:ascii="Arial" w:hAnsi="Arial" w:cs="Arial"/>
                <w:color w:val="000000"/>
                <w:sz w:val="20"/>
                <w:szCs w:val="23"/>
                <w:lang w:eastAsia="es-CO"/>
              </w:rPr>
              <w:t xml:space="preserve">e sus obligaciones </w:t>
            </w:r>
            <w:proofErr w:type="spellStart"/>
            <w:r w:rsidR="000B5200" w:rsidRPr="00C33F2A">
              <w:rPr>
                <w:rFonts w:ascii="Arial" w:hAnsi="Arial" w:cs="Arial"/>
                <w:color w:val="000000"/>
                <w:sz w:val="20"/>
                <w:szCs w:val="23"/>
                <w:lang w:eastAsia="es-CO"/>
              </w:rPr>
              <w:t>gener</w:t>
            </w:r>
            <w:r w:rsidRPr="00C33F2A">
              <w:rPr>
                <w:rFonts w:ascii="Arial" w:hAnsi="Arial" w:cs="Arial"/>
                <w:color w:val="000000"/>
                <w:sz w:val="20"/>
                <w:szCs w:val="23"/>
                <w:lang w:eastAsia="es-CO"/>
              </w:rPr>
              <w:t>specíficas</w:t>
            </w:r>
            <w:proofErr w:type="spellEnd"/>
          </w:p>
        </w:tc>
        <w:tc>
          <w:tcPr>
            <w:tcW w:w="635" w:type="dxa"/>
            <w:noWrap/>
            <w:textDirection w:val="btLr"/>
            <w:vAlign w:val="bottom"/>
            <w:hideMark/>
          </w:tcPr>
          <w:p w14:paraId="77D5CF0B" w14:textId="77777777" w:rsidR="00CD3D91" w:rsidRPr="00C33F2A" w:rsidRDefault="00CD3D91" w:rsidP="002E7BD1">
            <w:pPr>
              <w:jc w:val="both"/>
              <w:rPr>
                <w:rFonts w:ascii="Arial" w:hAnsi="Arial" w:cs="Arial"/>
                <w:color w:val="000000"/>
                <w:sz w:val="20"/>
                <w:szCs w:val="23"/>
                <w:lang w:eastAsia="es-CO"/>
              </w:rPr>
            </w:pPr>
            <w:r w:rsidRPr="00C33F2A">
              <w:rPr>
                <w:rFonts w:ascii="Arial" w:hAnsi="Arial" w:cs="Arial"/>
                <w:color w:val="000000"/>
                <w:sz w:val="20"/>
                <w:szCs w:val="23"/>
                <w:lang w:eastAsia="es-CO"/>
              </w:rPr>
              <w:t> Atraso en el cumplimiento de actividades administrativas</w:t>
            </w:r>
          </w:p>
        </w:tc>
        <w:tc>
          <w:tcPr>
            <w:tcW w:w="393" w:type="dxa"/>
            <w:noWrap/>
            <w:textDirection w:val="btLr"/>
            <w:vAlign w:val="bottom"/>
          </w:tcPr>
          <w:p w14:paraId="6074BFB9" w14:textId="77777777" w:rsidR="00CD3D91" w:rsidRPr="00C33F2A" w:rsidRDefault="00CD3D91" w:rsidP="002E7BD1">
            <w:pPr>
              <w:jc w:val="both"/>
              <w:rPr>
                <w:rFonts w:ascii="Arial" w:hAnsi="Arial" w:cs="Arial"/>
                <w:color w:val="000000"/>
                <w:sz w:val="20"/>
                <w:szCs w:val="23"/>
                <w:lang w:eastAsia="es-CO"/>
              </w:rPr>
            </w:pPr>
            <w:r w:rsidRPr="00C33F2A">
              <w:rPr>
                <w:rFonts w:ascii="Arial" w:hAnsi="Arial" w:cs="Arial"/>
                <w:color w:val="000000"/>
                <w:sz w:val="20"/>
                <w:szCs w:val="23"/>
                <w:lang w:eastAsia="es-CO"/>
              </w:rPr>
              <w:t>Raro 1</w:t>
            </w:r>
          </w:p>
        </w:tc>
        <w:tc>
          <w:tcPr>
            <w:tcW w:w="393" w:type="dxa"/>
            <w:noWrap/>
            <w:textDirection w:val="btLr"/>
            <w:vAlign w:val="bottom"/>
            <w:hideMark/>
          </w:tcPr>
          <w:p w14:paraId="79EBF73E" w14:textId="77777777" w:rsidR="00CD3D91" w:rsidRPr="00C33F2A" w:rsidRDefault="00CD3D91" w:rsidP="002E7BD1">
            <w:pPr>
              <w:jc w:val="both"/>
              <w:rPr>
                <w:rFonts w:ascii="Arial" w:hAnsi="Arial" w:cs="Arial"/>
                <w:color w:val="000000"/>
                <w:sz w:val="20"/>
                <w:szCs w:val="23"/>
                <w:lang w:eastAsia="es-CO"/>
              </w:rPr>
            </w:pPr>
            <w:r w:rsidRPr="00C33F2A">
              <w:rPr>
                <w:rFonts w:ascii="Arial" w:hAnsi="Arial" w:cs="Arial"/>
                <w:color w:val="000000"/>
                <w:sz w:val="20"/>
                <w:szCs w:val="23"/>
                <w:lang w:eastAsia="es-CO"/>
              </w:rPr>
              <w:t> Insignificante 1</w:t>
            </w:r>
          </w:p>
        </w:tc>
        <w:tc>
          <w:tcPr>
            <w:tcW w:w="393" w:type="dxa"/>
            <w:noWrap/>
            <w:vAlign w:val="bottom"/>
            <w:hideMark/>
          </w:tcPr>
          <w:p w14:paraId="6C78F9F6" w14:textId="77777777" w:rsidR="00CD3D91" w:rsidRPr="00C33F2A" w:rsidRDefault="00CD3D91" w:rsidP="002E7BD1">
            <w:pPr>
              <w:jc w:val="both"/>
              <w:rPr>
                <w:rFonts w:ascii="Arial" w:hAnsi="Arial" w:cs="Arial"/>
                <w:color w:val="000000"/>
                <w:sz w:val="20"/>
                <w:szCs w:val="23"/>
                <w:lang w:eastAsia="es-CO"/>
              </w:rPr>
            </w:pPr>
            <w:r w:rsidRPr="00C33F2A">
              <w:rPr>
                <w:rFonts w:ascii="Arial" w:hAnsi="Arial" w:cs="Arial"/>
                <w:color w:val="000000"/>
                <w:sz w:val="20"/>
                <w:szCs w:val="23"/>
                <w:lang w:eastAsia="es-CO"/>
              </w:rPr>
              <w:t> 2</w:t>
            </w:r>
          </w:p>
        </w:tc>
        <w:tc>
          <w:tcPr>
            <w:tcW w:w="393" w:type="dxa"/>
            <w:noWrap/>
            <w:textDirection w:val="btLr"/>
            <w:vAlign w:val="bottom"/>
            <w:hideMark/>
          </w:tcPr>
          <w:p w14:paraId="781A36B1" w14:textId="77777777" w:rsidR="00CD3D91" w:rsidRPr="00C33F2A" w:rsidRDefault="00CD3D91" w:rsidP="002E7BD1">
            <w:pPr>
              <w:ind w:left="113" w:right="113"/>
              <w:jc w:val="both"/>
              <w:rPr>
                <w:rFonts w:ascii="Arial" w:hAnsi="Arial" w:cs="Arial"/>
                <w:color w:val="000000"/>
                <w:sz w:val="20"/>
                <w:szCs w:val="23"/>
                <w:lang w:eastAsia="es-CO"/>
              </w:rPr>
            </w:pPr>
            <w:r w:rsidRPr="00C33F2A">
              <w:rPr>
                <w:rFonts w:ascii="Arial" w:hAnsi="Arial" w:cs="Arial"/>
                <w:color w:val="000000"/>
                <w:sz w:val="20"/>
                <w:szCs w:val="23"/>
                <w:lang w:eastAsia="es-CO"/>
              </w:rPr>
              <w:t>Bajo</w:t>
            </w:r>
          </w:p>
        </w:tc>
        <w:tc>
          <w:tcPr>
            <w:tcW w:w="393" w:type="dxa"/>
            <w:noWrap/>
            <w:textDirection w:val="btLr"/>
            <w:vAlign w:val="bottom"/>
            <w:hideMark/>
          </w:tcPr>
          <w:p w14:paraId="20B12CE6" w14:textId="77777777" w:rsidR="00CD3D91" w:rsidRPr="00C33F2A" w:rsidRDefault="00CD3D91" w:rsidP="002E7BD1">
            <w:pPr>
              <w:ind w:left="113" w:right="113"/>
              <w:jc w:val="both"/>
              <w:rPr>
                <w:rFonts w:ascii="Arial" w:hAnsi="Arial" w:cs="Arial"/>
                <w:color w:val="000000"/>
                <w:sz w:val="20"/>
                <w:szCs w:val="23"/>
                <w:lang w:eastAsia="es-CO"/>
              </w:rPr>
            </w:pPr>
            <w:r w:rsidRPr="00C33F2A">
              <w:rPr>
                <w:rFonts w:ascii="Arial" w:hAnsi="Arial" w:cs="Arial"/>
                <w:color w:val="000000"/>
                <w:sz w:val="20"/>
                <w:szCs w:val="23"/>
                <w:lang w:eastAsia="es-CO"/>
              </w:rPr>
              <w:t> Contratante / contratista</w:t>
            </w:r>
          </w:p>
        </w:tc>
        <w:tc>
          <w:tcPr>
            <w:tcW w:w="682" w:type="dxa"/>
            <w:noWrap/>
            <w:textDirection w:val="btLr"/>
            <w:vAlign w:val="bottom"/>
            <w:hideMark/>
          </w:tcPr>
          <w:p w14:paraId="48142C20" w14:textId="77777777" w:rsidR="00CD3D91" w:rsidRPr="00C33F2A" w:rsidRDefault="00CD3D91" w:rsidP="002E7BD1">
            <w:pPr>
              <w:ind w:left="113" w:right="113"/>
              <w:jc w:val="both"/>
              <w:rPr>
                <w:rFonts w:ascii="Arial" w:hAnsi="Arial" w:cs="Arial"/>
                <w:color w:val="000000"/>
                <w:sz w:val="20"/>
                <w:szCs w:val="23"/>
                <w:lang w:eastAsia="es-CO"/>
              </w:rPr>
            </w:pPr>
            <w:r w:rsidRPr="00C33F2A">
              <w:rPr>
                <w:rFonts w:ascii="Arial" w:hAnsi="Arial" w:cs="Arial"/>
                <w:color w:val="000000"/>
                <w:sz w:val="20"/>
                <w:szCs w:val="23"/>
                <w:lang w:eastAsia="es-CO"/>
              </w:rPr>
              <w:t> Efectuar una supervisión rigurosa</w:t>
            </w:r>
          </w:p>
        </w:tc>
        <w:tc>
          <w:tcPr>
            <w:tcW w:w="393" w:type="dxa"/>
            <w:noWrap/>
            <w:textDirection w:val="btLr"/>
            <w:vAlign w:val="bottom"/>
            <w:hideMark/>
          </w:tcPr>
          <w:p w14:paraId="48EDA6C9" w14:textId="77777777" w:rsidR="00CD3D91" w:rsidRPr="00C33F2A" w:rsidRDefault="00CD3D91" w:rsidP="002E7BD1">
            <w:pPr>
              <w:ind w:left="113" w:right="113"/>
              <w:jc w:val="both"/>
              <w:rPr>
                <w:rFonts w:ascii="Arial" w:hAnsi="Arial" w:cs="Arial"/>
                <w:color w:val="000000"/>
                <w:sz w:val="20"/>
                <w:szCs w:val="23"/>
                <w:lang w:eastAsia="es-CO"/>
              </w:rPr>
            </w:pPr>
            <w:r w:rsidRPr="00C33F2A">
              <w:rPr>
                <w:rFonts w:ascii="Arial" w:hAnsi="Arial" w:cs="Arial"/>
                <w:color w:val="000000"/>
                <w:sz w:val="20"/>
                <w:szCs w:val="23"/>
                <w:lang w:eastAsia="es-CO"/>
              </w:rPr>
              <w:t>Improbable</w:t>
            </w:r>
          </w:p>
        </w:tc>
        <w:tc>
          <w:tcPr>
            <w:tcW w:w="393" w:type="dxa"/>
            <w:noWrap/>
            <w:textDirection w:val="btLr"/>
            <w:vAlign w:val="bottom"/>
            <w:hideMark/>
          </w:tcPr>
          <w:p w14:paraId="60243AB8" w14:textId="77777777" w:rsidR="00CD3D91" w:rsidRPr="00C33F2A" w:rsidRDefault="00CD3D91" w:rsidP="002E7BD1">
            <w:pPr>
              <w:ind w:left="113" w:right="113"/>
              <w:jc w:val="both"/>
              <w:rPr>
                <w:rFonts w:ascii="Arial" w:hAnsi="Arial" w:cs="Arial"/>
                <w:color w:val="000000"/>
                <w:sz w:val="20"/>
                <w:szCs w:val="23"/>
                <w:lang w:eastAsia="es-CO"/>
              </w:rPr>
            </w:pPr>
            <w:r w:rsidRPr="00C33F2A">
              <w:rPr>
                <w:rFonts w:ascii="Arial" w:hAnsi="Arial" w:cs="Arial"/>
                <w:color w:val="000000"/>
                <w:sz w:val="20"/>
                <w:szCs w:val="23"/>
                <w:lang w:eastAsia="es-CO"/>
              </w:rPr>
              <w:t>1</w:t>
            </w:r>
          </w:p>
        </w:tc>
        <w:tc>
          <w:tcPr>
            <w:tcW w:w="393" w:type="dxa"/>
            <w:noWrap/>
            <w:textDirection w:val="btLr"/>
            <w:vAlign w:val="bottom"/>
            <w:hideMark/>
          </w:tcPr>
          <w:p w14:paraId="68ED8C8B" w14:textId="77777777" w:rsidR="00CD3D91" w:rsidRPr="00C33F2A" w:rsidRDefault="00CD3D91" w:rsidP="002E7BD1">
            <w:pPr>
              <w:ind w:left="113" w:right="113"/>
              <w:jc w:val="both"/>
              <w:rPr>
                <w:rFonts w:ascii="Arial" w:hAnsi="Arial" w:cs="Arial"/>
                <w:color w:val="000000"/>
                <w:sz w:val="20"/>
                <w:szCs w:val="23"/>
                <w:lang w:eastAsia="es-CO"/>
              </w:rPr>
            </w:pPr>
            <w:r w:rsidRPr="00C33F2A">
              <w:rPr>
                <w:rFonts w:ascii="Arial" w:hAnsi="Arial" w:cs="Arial"/>
                <w:color w:val="000000"/>
                <w:sz w:val="20"/>
                <w:szCs w:val="23"/>
                <w:lang w:eastAsia="es-CO"/>
              </w:rPr>
              <w:t>1</w:t>
            </w:r>
          </w:p>
        </w:tc>
        <w:tc>
          <w:tcPr>
            <w:tcW w:w="395" w:type="dxa"/>
            <w:noWrap/>
            <w:textDirection w:val="btLr"/>
            <w:vAlign w:val="bottom"/>
            <w:hideMark/>
          </w:tcPr>
          <w:p w14:paraId="7C359951" w14:textId="77777777" w:rsidR="00CD3D91" w:rsidRPr="00C33F2A" w:rsidRDefault="00CD3D91" w:rsidP="002E7BD1">
            <w:pPr>
              <w:ind w:left="113" w:right="113"/>
              <w:jc w:val="both"/>
              <w:rPr>
                <w:rFonts w:ascii="Arial" w:hAnsi="Arial" w:cs="Arial"/>
                <w:color w:val="000000"/>
                <w:sz w:val="20"/>
                <w:szCs w:val="23"/>
                <w:lang w:eastAsia="es-CO"/>
              </w:rPr>
            </w:pPr>
            <w:r w:rsidRPr="00C33F2A">
              <w:rPr>
                <w:rFonts w:ascii="Arial" w:hAnsi="Arial" w:cs="Arial"/>
                <w:color w:val="000000"/>
                <w:sz w:val="20"/>
                <w:szCs w:val="23"/>
                <w:lang w:eastAsia="es-CO"/>
              </w:rPr>
              <w:t>Bajo</w:t>
            </w:r>
          </w:p>
        </w:tc>
        <w:tc>
          <w:tcPr>
            <w:tcW w:w="393" w:type="dxa"/>
            <w:noWrap/>
            <w:textDirection w:val="btLr"/>
            <w:vAlign w:val="bottom"/>
            <w:hideMark/>
          </w:tcPr>
          <w:p w14:paraId="2F47BD0D" w14:textId="77777777" w:rsidR="00CD3D91" w:rsidRPr="00C33F2A" w:rsidRDefault="00CD3D91" w:rsidP="002E7BD1">
            <w:pPr>
              <w:ind w:left="113" w:right="113"/>
              <w:jc w:val="both"/>
              <w:rPr>
                <w:rFonts w:ascii="Arial" w:hAnsi="Arial" w:cs="Arial"/>
                <w:color w:val="000000"/>
                <w:sz w:val="20"/>
                <w:szCs w:val="23"/>
                <w:lang w:eastAsia="es-CO"/>
              </w:rPr>
            </w:pPr>
            <w:r w:rsidRPr="00C33F2A">
              <w:rPr>
                <w:rFonts w:ascii="Arial" w:hAnsi="Arial" w:cs="Arial"/>
                <w:color w:val="000000"/>
                <w:sz w:val="20"/>
                <w:szCs w:val="23"/>
                <w:lang w:eastAsia="es-CO"/>
              </w:rPr>
              <w:t>No</w:t>
            </w:r>
          </w:p>
        </w:tc>
        <w:tc>
          <w:tcPr>
            <w:tcW w:w="569" w:type="dxa"/>
            <w:noWrap/>
            <w:textDirection w:val="btLr"/>
            <w:vAlign w:val="bottom"/>
            <w:hideMark/>
          </w:tcPr>
          <w:p w14:paraId="6E2C62AD" w14:textId="77777777" w:rsidR="00CD3D91" w:rsidRPr="00C33F2A" w:rsidRDefault="00CD3D91" w:rsidP="002E7BD1">
            <w:pPr>
              <w:ind w:left="113" w:right="113"/>
              <w:jc w:val="both"/>
              <w:rPr>
                <w:rFonts w:ascii="Arial" w:hAnsi="Arial" w:cs="Arial"/>
                <w:color w:val="000000"/>
                <w:sz w:val="20"/>
                <w:szCs w:val="23"/>
                <w:lang w:eastAsia="es-CO"/>
              </w:rPr>
            </w:pPr>
            <w:r w:rsidRPr="00C33F2A">
              <w:rPr>
                <w:rFonts w:ascii="Arial" w:hAnsi="Arial" w:cs="Arial"/>
                <w:color w:val="000000"/>
                <w:sz w:val="20"/>
                <w:szCs w:val="23"/>
                <w:lang w:eastAsia="es-CO"/>
              </w:rPr>
              <w:t>Supervisor </w:t>
            </w:r>
          </w:p>
        </w:tc>
        <w:tc>
          <w:tcPr>
            <w:tcW w:w="508" w:type="dxa"/>
            <w:noWrap/>
            <w:textDirection w:val="btLr"/>
            <w:vAlign w:val="bottom"/>
            <w:hideMark/>
          </w:tcPr>
          <w:p w14:paraId="37D28793" w14:textId="77777777" w:rsidR="00CD3D91" w:rsidRPr="00C33F2A" w:rsidRDefault="00CD3D91" w:rsidP="002E7BD1">
            <w:pPr>
              <w:ind w:left="113" w:right="113"/>
              <w:jc w:val="both"/>
              <w:rPr>
                <w:rFonts w:ascii="Arial" w:hAnsi="Arial" w:cs="Arial"/>
                <w:color w:val="000000"/>
                <w:sz w:val="20"/>
                <w:szCs w:val="23"/>
                <w:lang w:eastAsia="es-CO"/>
              </w:rPr>
            </w:pPr>
            <w:r w:rsidRPr="00C33F2A">
              <w:rPr>
                <w:rFonts w:ascii="Arial" w:hAnsi="Arial" w:cs="Arial"/>
                <w:color w:val="000000"/>
                <w:sz w:val="20"/>
                <w:szCs w:val="23"/>
                <w:lang w:eastAsia="es-CO"/>
              </w:rPr>
              <w:t>Una semana después de conocido</w:t>
            </w:r>
          </w:p>
        </w:tc>
        <w:tc>
          <w:tcPr>
            <w:tcW w:w="508" w:type="dxa"/>
            <w:noWrap/>
            <w:textDirection w:val="btLr"/>
            <w:vAlign w:val="bottom"/>
            <w:hideMark/>
          </w:tcPr>
          <w:p w14:paraId="22A7EEA4" w14:textId="77777777" w:rsidR="00CD3D91" w:rsidRPr="00C33F2A" w:rsidRDefault="00CD3D91" w:rsidP="002E7BD1">
            <w:pPr>
              <w:ind w:left="113" w:right="113"/>
              <w:jc w:val="both"/>
              <w:rPr>
                <w:rFonts w:ascii="Arial" w:hAnsi="Arial" w:cs="Arial"/>
                <w:color w:val="000000"/>
                <w:sz w:val="20"/>
                <w:szCs w:val="23"/>
                <w:lang w:eastAsia="es-CO"/>
              </w:rPr>
            </w:pPr>
            <w:r w:rsidRPr="00C33F2A">
              <w:rPr>
                <w:rFonts w:ascii="Arial" w:hAnsi="Arial" w:cs="Arial"/>
                <w:color w:val="000000"/>
                <w:sz w:val="20"/>
                <w:szCs w:val="23"/>
                <w:lang w:eastAsia="es-CO"/>
              </w:rPr>
              <w:t>A través de supervisiones</w:t>
            </w:r>
          </w:p>
        </w:tc>
        <w:tc>
          <w:tcPr>
            <w:tcW w:w="398" w:type="dxa"/>
            <w:noWrap/>
            <w:textDirection w:val="btLr"/>
            <w:vAlign w:val="bottom"/>
            <w:hideMark/>
          </w:tcPr>
          <w:p w14:paraId="1F7AD40F" w14:textId="77777777" w:rsidR="00CD3D91" w:rsidRPr="00C33F2A" w:rsidRDefault="00CD3D91" w:rsidP="002E7BD1">
            <w:pPr>
              <w:ind w:left="113" w:right="113"/>
              <w:jc w:val="both"/>
              <w:rPr>
                <w:rFonts w:ascii="Arial" w:hAnsi="Arial" w:cs="Arial"/>
                <w:color w:val="000000"/>
                <w:sz w:val="20"/>
                <w:szCs w:val="23"/>
                <w:lang w:eastAsia="es-CO"/>
              </w:rPr>
            </w:pPr>
            <w:r w:rsidRPr="00C33F2A">
              <w:rPr>
                <w:rFonts w:ascii="Arial" w:hAnsi="Arial" w:cs="Arial"/>
                <w:color w:val="000000"/>
                <w:sz w:val="20"/>
                <w:szCs w:val="23"/>
                <w:lang w:eastAsia="es-CO"/>
              </w:rPr>
              <w:t>Mensual</w:t>
            </w:r>
          </w:p>
        </w:tc>
      </w:tr>
      <w:tr w:rsidR="00CD3D91" w:rsidRPr="00C33F2A" w14:paraId="7A026AC4" w14:textId="77777777" w:rsidTr="00C33F2A">
        <w:trPr>
          <w:cantSplit/>
          <w:trHeight w:val="2827"/>
          <w:jc w:val="center"/>
        </w:trPr>
        <w:tc>
          <w:tcPr>
            <w:tcW w:w="392" w:type="dxa"/>
            <w:noWrap/>
            <w:vAlign w:val="bottom"/>
            <w:hideMark/>
          </w:tcPr>
          <w:p w14:paraId="3CA94F4D" w14:textId="77777777" w:rsidR="00CD3D91" w:rsidRPr="00C33F2A" w:rsidRDefault="00CD3D91" w:rsidP="002E7BD1">
            <w:pPr>
              <w:jc w:val="right"/>
              <w:rPr>
                <w:rFonts w:ascii="Arial" w:hAnsi="Arial" w:cs="Arial"/>
                <w:color w:val="000000"/>
                <w:sz w:val="20"/>
                <w:szCs w:val="23"/>
                <w:lang w:eastAsia="es-CO"/>
              </w:rPr>
            </w:pPr>
            <w:r w:rsidRPr="00C33F2A">
              <w:rPr>
                <w:rFonts w:ascii="Arial" w:hAnsi="Arial" w:cs="Arial"/>
                <w:color w:val="000000"/>
                <w:sz w:val="20"/>
                <w:szCs w:val="23"/>
                <w:lang w:eastAsia="es-CO"/>
              </w:rPr>
              <w:t>2</w:t>
            </w:r>
          </w:p>
        </w:tc>
        <w:tc>
          <w:tcPr>
            <w:tcW w:w="392" w:type="dxa"/>
            <w:noWrap/>
            <w:textDirection w:val="btLr"/>
            <w:vAlign w:val="bottom"/>
            <w:hideMark/>
          </w:tcPr>
          <w:p w14:paraId="46540B1F" w14:textId="77777777" w:rsidR="00CD3D91" w:rsidRPr="00C33F2A" w:rsidRDefault="00CD3D91" w:rsidP="002E7BD1">
            <w:pPr>
              <w:jc w:val="both"/>
              <w:rPr>
                <w:rFonts w:ascii="Arial" w:hAnsi="Arial" w:cs="Arial"/>
                <w:color w:val="000000"/>
                <w:sz w:val="20"/>
                <w:szCs w:val="23"/>
                <w:lang w:eastAsia="es-CO"/>
              </w:rPr>
            </w:pPr>
            <w:r w:rsidRPr="00C33F2A">
              <w:rPr>
                <w:rFonts w:ascii="Arial" w:hAnsi="Arial" w:cs="Arial"/>
                <w:color w:val="000000"/>
                <w:sz w:val="20"/>
                <w:szCs w:val="23"/>
                <w:lang w:eastAsia="es-CO"/>
              </w:rPr>
              <w:t> General</w:t>
            </w:r>
          </w:p>
        </w:tc>
        <w:tc>
          <w:tcPr>
            <w:tcW w:w="393" w:type="dxa"/>
            <w:noWrap/>
            <w:textDirection w:val="btLr"/>
            <w:vAlign w:val="bottom"/>
            <w:hideMark/>
          </w:tcPr>
          <w:p w14:paraId="213B8F69" w14:textId="77777777" w:rsidR="00CD3D91" w:rsidRPr="00C33F2A" w:rsidRDefault="00CD3D91" w:rsidP="002E7BD1">
            <w:pPr>
              <w:jc w:val="both"/>
              <w:rPr>
                <w:rFonts w:ascii="Arial" w:hAnsi="Arial" w:cs="Arial"/>
                <w:color w:val="000000"/>
                <w:sz w:val="20"/>
                <w:szCs w:val="23"/>
                <w:lang w:eastAsia="es-CO"/>
              </w:rPr>
            </w:pPr>
            <w:r w:rsidRPr="00C33F2A">
              <w:rPr>
                <w:rFonts w:ascii="Arial" w:hAnsi="Arial" w:cs="Arial"/>
                <w:color w:val="000000"/>
                <w:sz w:val="20"/>
                <w:szCs w:val="23"/>
                <w:lang w:eastAsia="es-CO"/>
              </w:rPr>
              <w:t> Interno</w:t>
            </w:r>
          </w:p>
        </w:tc>
        <w:tc>
          <w:tcPr>
            <w:tcW w:w="393" w:type="dxa"/>
            <w:noWrap/>
            <w:textDirection w:val="btLr"/>
            <w:vAlign w:val="bottom"/>
            <w:hideMark/>
          </w:tcPr>
          <w:p w14:paraId="04F97F3F" w14:textId="77777777" w:rsidR="00CD3D91" w:rsidRPr="00C33F2A" w:rsidRDefault="00CD3D91" w:rsidP="002E7BD1">
            <w:pPr>
              <w:jc w:val="both"/>
              <w:rPr>
                <w:rFonts w:ascii="Arial" w:hAnsi="Arial" w:cs="Arial"/>
                <w:color w:val="000000"/>
                <w:sz w:val="20"/>
                <w:szCs w:val="23"/>
                <w:lang w:eastAsia="es-CO"/>
              </w:rPr>
            </w:pPr>
            <w:r w:rsidRPr="00C33F2A">
              <w:rPr>
                <w:rFonts w:ascii="Arial" w:hAnsi="Arial" w:cs="Arial"/>
                <w:color w:val="000000"/>
                <w:sz w:val="20"/>
                <w:szCs w:val="23"/>
                <w:lang w:eastAsia="es-CO"/>
              </w:rPr>
              <w:t> Ejecución</w:t>
            </w:r>
          </w:p>
        </w:tc>
        <w:tc>
          <w:tcPr>
            <w:tcW w:w="393" w:type="dxa"/>
            <w:noWrap/>
            <w:textDirection w:val="btLr"/>
            <w:vAlign w:val="bottom"/>
            <w:hideMark/>
          </w:tcPr>
          <w:p w14:paraId="72934E07" w14:textId="77777777" w:rsidR="00CD3D91" w:rsidRPr="00C33F2A" w:rsidRDefault="00CD3D91" w:rsidP="002E7BD1">
            <w:pPr>
              <w:jc w:val="both"/>
              <w:rPr>
                <w:rFonts w:ascii="Arial" w:hAnsi="Arial" w:cs="Arial"/>
                <w:color w:val="000000"/>
                <w:sz w:val="20"/>
                <w:szCs w:val="23"/>
                <w:lang w:eastAsia="es-CO"/>
              </w:rPr>
            </w:pPr>
            <w:r w:rsidRPr="00C33F2A">
              <w:rPr>
                <w:rFonts w:ascii="Arial" w:hAnsi="Arial" w:cs="Arial"/>
                <w:color w:val="000000"/>
                <w:sz w:val="20"/>
                <w:szCs w:val="23"/>
                <w:lang w:eastAsia="es-CO"/>
              </w:rPr>
              <w:t> Operacional</w:t>
            </w:r>
          </w:p>
        </w:tc>
        <w:tc>
          <w:tcPr>
            <w:tcW w:w="693" w:type="dxa"/>
            <w:noWrap/>
            <w:textDirection w:val="btLr"/>
            <w:hideMark/>
          </w:tcPr>
          <w:p w14:paraId="182560F3" w14:textId="77777777" w:rsidR="00CD3D91" w:rsidRPr="00C33F2A" w:rsidRDefault="00CD3D91" w:rsidP="002E7BD1">
            <w:pPr>
              <w:ind w:left="113" w:right="113"/>
              <w:jc w:val="both"/>
              <w:rPr>
                <w:rFonts w:ascii="Arial" w:hAnsi="Arial" w:cs="Arial"/>
                <w:color w:val="000000"/>
                <w:sz w:val="20"/>
                <w:szCs w:val="23"/>
                <w:lang w:eastAsia="es-CO"/>
              </w:rPr>
            </w:pPr>
            <w:r w:rsidRPr="00C33F2A">
              <w:rPr>
                <w:rFonts w:ascii="Arial" w:hAnsi="Arial" w:cs="Arial"/>
                <w:color w:val="000000"/>
                <w:sz w:val="20"/>
                <w:szCs w:val="23"/>
                <w:lang w:eastAsia="es-CO"/>
              </w:rPr>
              <w:t>Mala calidad de los servicios contratados</w:t>
            </w:r>
          </w:p>
        </w:tc>
        <w:tc>
          <w:tcPr>
            <w:tcW w:w="635" w:type="dxa"/>
            <w:noWrap/>
            <w:textDirection w:val="btLr"/>
            <w:vAlign w:val="bottom"/>
            <w:hideMark/>
          </w:tcPr>
          <w:p w14:paraId="6D050E3C" w14:textId="77777777" w:rsidR="00CD3D91" w:rsidRPr="00C33F2A" w:rsidRDefault="000B5200" w:rsidP="002E7BD1">
            <w:pPr>
              <w:jc w:val="both"/>
              <w:rPr>
                <w:rFonts w:ascii="Arial" w:hAnsi="Arial" w:cs="Arial"/>
                <w:color w:val="000000"/>
                <w:sz w:val="20"/>
                <w:szCs w:val="23"/>
                <w:lang w:eastAsia="es-CO"/>
              </w:rPr>
            </w:pPr>
            <w:r w:rsidRPr="00C33F2A">
              <w:rPr>
                <w:rFonts w:ascii="Arial" w:hAnsi="Arial" w:cs="Arial"/>
                <w:color w:val="000000"/>
                <w:sz w:val="20"/>
                <w:szCs w:val="23"/>
                <w:lang w:eastAsia="es-CO"/>
              </w:rPr>
              <w:t> Sanciones para la Entidad.</w:t>
            </w:r>
          </w:p>
        </w:tc>
        <w:tc>
          <w:tcPr>
            <w:tcW w:w="393" w:type="dxa"/>
            <w:noWrap/>
            <w:textDirection w:val="btLr"/>
            <w:vAlign w:val="bottom"/>
          </w:tcPr>
          <w:p w14:paraId="76000A55" w14:textId="77777777" w:rsidR="00CD3D91" w:rsidRPr="00C33F2A" w:rsidRDefault="00CD3D91" w:rsidP="002E7BD1">
            <w:pPr>
              <w:jc w:val="both"/>
              <w:rPr>
                <w:rFonts w:ascii="Arial" w:hAnsi="Arial" w:cs="Arial"/>
                <w:color w:val="000000"/>
                <w:sz w:val="20"/>
                <w:szCs w:val="23"/>
                <w:lang w:eastAsia="es-CO"/>
              </w:rPr>
            </w:pPr>
            <w:r w:rsidRPr="00C33F2A">
              <w:rPr>
                <w:rFonts w:ascii="Arial" w:hAnsi="Arial" w:cs="Arial"/>
                <w:color w:val="000000"/>
                <w:sz w:val="20"/>
                <w:szCs w:val="23"/>
                <w:lang w:eastAsia="es-CO"/>
              </w:rPr>
              <w:t>Raro 1</w:t>
            </w:r>
          </w:p>
        </w:tc>
        <w:tc>
          <w:tcPr>
            <w:tcW w:w="393" w:type="dxa"/>
            <w:noWrap/>
            <w:textDirection w:val="btLr"/>
            <w:vAlign w:val="bottom"/>
            <w:hideMark/>
          </w:tcPr>
          <w:p w14:paraId="7A994680" w14:textId="77777777" w:rsidR="00CD3D91" w:rsidRPr="00C33F2A" w:rsidRDefault="00CD3D91" w:rsidP="002E7BD1">
            <w:pPr>
              <w:jc w:val="both"/>
              <w:rPr>
                <w:rFonts w:ascii="Arial" w:hAnsi="Arial" w:cs="Arial"/>
                <w:color w:val="000000"/>
                <w:sz w:val="20"/>
                <w:szCs w:val="23"/>
                <w:lang w:eastAsia="es-CO"/>
              </w:rPr>
            </w:pPr>
            <w:r w:rsidRPr="00C33F2A">
              <w:rPr>
                <w:rFonts w:ascii="Arial" w:hAnsi="Arial" w:cs="Arial"/>
                <w:color w:val="000000"/>
                <w:sz w:val="20"/>
                <w:szCs w:val="23"/>
                <w:lang w:eastAsia="es-CO"/>
              </w:rPr>
              <w:t> Insignificante 1</w:t>
            </w:r>
          </w:p>
        </w:tc>
        <w:tc>
          <w:tcPr>
            <w:tcW w:w="393" w:type="dxa"/>
            <w:noWrap/>
            <w:vAlign w:val="bottom"/>
            <w:hideMark/>
          </w:tcPr>
          <w:p w14:paraId="6532A4CB" w14:textId="77777777" w:rsidR="00CD3D91" w:rsidRPr="00C33F2A" w:rsidRDefault="00CD3D91" w:rsidP="002E7BD1">
            <w:pPr>
              <w:jc w:val="both"/>
              <w:rPr>
                <w:rFonts w:ascii="Arial" w:hAnsi="Arial" w:cs="Arial"/>
                <w:color w:val="000000"/>
                <w:sz w:val="20"/>
                <w:szCs w:val="23"/>
                <w:lang w:eastAsia="es-CO"/>
              </w:rPr>
            </w:pPr>
            <w:r w:rsidRPr="00C33F2A">
              <w:rPr>
                <w:rFonts w:ascii="Arial" w:hAnsi="Arial" w:cs="Arial"/>
                <w:color w:val="000000"/>
                <w:sz w:val="20"/>
                <w:szCs w:val="23"/>
                <w:lang w:eastAsia="es-CO"/>
              </w:rPr>
              <w:t> 2</w:t>
            </w:r>
          </w:p>
        </w:tc>
        <w:tc>
          <w:tcPr>
            <w:tcW w:w="393" w:type="dxa"/>
            <w:noWrap/>
            <w:textDirection w:val="btLr"/>
            <w:vAlign w:val="bottom"/>
            <w:hideMark/>
          </w:tcPr>
          <w:p w14:paraId="62E8E92B" w14:textId="77777777" w:rsidR="00CD3D91" w:rsidRPr="00C33F2A" w:rsidRDefault="00CD3D91" w:rsidP="002E7BD1">
            <w:pPr>
              <w:ind w:left="113" w:right="113"/>
              <w:jc w:val="both"/>
              <w:rPr>
                <w:rFonts w:ascii="Arial" w:hAnsi="Arial" w:cs="Arial"/>
                <w:color w:val="000000"/>
                <w:sz w:val="20"/>
                <w:szCs w:val="23"/>
                <w:lang w:eastAsia="es-CO"/>
              </w:rPr>
            </w:pPr>
            <w:r w:rsidRPr="00C33F2A">
              <w:rPr>
                <w:rFonts w:ascii="Arial" w:hAnsi="Arial" w:cs="Arial"/>
                <w:color w:val="000000"/>
                <w:sz w:val="20"/>
                <w:szCs w:val="23"/>
                <w:lang w:eastAsia="es-CO"/>
              </w:rPr>
              <w:t>Bajo</w:t>
            </w:r>
          </w:p>
        </w:tc>
        <w:tc>
          <w:tcPr>
            <w:tcW w:w="393" w:type="dxa"/>
            <w:noWrap/>
            <w:textDirection w:val="btLr"/>
            <w:vAlign w:val="bottom"/>
            <w:hideMark/>
          </w:tcPr>
          <w:p w14:paraId="1C460644" w14:textId="77777777" w:rsidR="00CD3D91" w:rsidRPr="00C33F2A" w:rsidRDefault="00CD3D91" w:rsidP="002E7BD1">
            <w:pPr>
              <w:ind w:left="113" w:right="113"/>
              <w:jc w:val="both"/>
              <w:rPr>
                <w:rFonts w:ascii="Arial" w:hAnsi="Arial" w:cs="Arial"/>
                <w:color w:val="000000"/>
                <w:sz w:val="20"/>
                <w:szCs w:val="23"/>
                <w:lang w:eastAsia="es-CO"/>
              </w:rPr>
            </w:pPr>
            <w:r w:rsidRPr="00C33F2A">
              <w:rPr>
                <w:rFonts w:ascii="Arial" w:hAnsi="Arial" w:cs="Arial"/>
                <w:color w:val="000000"/>
                <w:sz w:val="20"/>
                <w:szCs w:val="23"/>
                <w:lang w:eastAsia="es-CO"/>
              </w:rPr>
              <w:t>Contratista</w:t>
            </w:r>
          </w:p>
        </w:tc>
        <w:tc>
          <w:tcPr>
            <w:tcW w:w="682" w:type="dxa"/>
            <w:noWrap/>
            <w:textDirection w:val="btLr"/>
            <w:vAlign w:val="bottom"/>
            <w:hideMark/>
          </w:tcPr>
          <w:p w14:paraId="456B2AE8" w14:textId="77777777" w:rsidR="00CD3D91" w:rsidRPr="00C33F2A" w:rsidRDefault="00CD3D91" w:rsidP="002E7BD1">
            <w:pPr>
              <w:ind w:left="113" w:right="113"/>
              <w:jc w:val="both"/>
              <w:rPr>
                <w:rFonts w:ascii="Arial" w:hAnsi="Arial" w:cs="Arial"/>
                <w:color w:val="000000"/>
                <w:sz w:val="20"/>
                <w:szCs w:val="23"/>
                <w:lang w:eastAsia="es-CO"/>
              </w:rPr>
            </w:pPr>
            <w:r w:rsidRPr="00C33F2A">
              <w:rPr>
                <w:rFonts w:ascii="Arial" w:hAnsi="Arial" w:cs="Arial"/>
                <w:color w:val="000000"/>
                <w:sz w:val="20"/>
                <w:szCs w:val="23"/>
                <w:lang w:eastAsia="es-CO"/>
              </w:rPr>
              <w:t> Efectuar una supervisión rigurosa</w:t>
            </w:r>
          </w:p>
        </w:tc>
        <w:tc>
          <w:tcPr>
            <w:tcW w:w="393" w:type="dxa"/>
            <w:noWrap/>
            <w:textDirection w:val="btLr"/>
            <w:vAlign w:val="bottom"/>
            <w:hideMark/>
          </w:tcPr>
          <w:p w14:paraId="3B59D5B5" w14:textId="77777777" w:rsidR="00CD3D91" w:rsidRPr="00C33F2A" w:rsidRDefault="00CD3D91" w:rsidP="002E7BD1">
            <w:pPr>
              <w:ind w:left="113" w:right="113"/>
              <w:jc w:val="both"/>
              <w:rPr>
                <w:rFonts w:ascii="Arial" w:hAnsi="Arial" w:cs="Arial"/>
                <w:color w:val="000000"/>
                <w:sz w:val="20"/>
                <w:szCs w:val="23"/>
                <w:lang w:eastAsia="es-CO"/>
              </w:rPr>
            </w:pPr>
            <w:r w:rsidRPr="00C33F2A">
              <w:rPr>
                <w:rFonts w:ascii="Arial" w:hAnsi="Arial" w:cs="Arial"/>
                <w:color w:val="000000"/>
                <w:sz w:val="20"/>
                <w:szCs w:val="23"/>
                <w:lang w:eastAsia="es-CO"/>
              </w:rPr>
              <w:t>Improbable</w:t>
            </w:r>
          </w:p>
        </w:tc>
        <w:tc>
          <w:tcPr>
            <w:tcW w:w="393" w:type="dxa"/>
            <w:noWrap/>
            <w:textDirection w:val="btLr"/>
            <w:vAlign w:val="bottom"/>
            <w:hideMark/>
          </w:tcPr>
          <w:p w14:paraId="006848EA" w14:textId="77777777" w:rsidR="00CD3D91" w:rsidRPr="00C33F2A" w:rsidRDefault="00CD3D91" w:rsidP="002E7BD1">
            <w:pPr>
              <w:ind w:left="113" w:right="113"/>
              <w:jc w:val="both"/>
              <w:rPr>
                <w:rFonts w:ascii="Arial" w:hAnsi="Arial" w:cs="Arial"/>
                <w:color w:val="000000"/>
                <w:sz w:val="20"/>
                <w:szCs w:val="23"/>
                <w:lang w:eastAsia="es-CO"/>
              </w:rPr>
            </w:pPr>
            <w:r w:rsidRPr="00C33F2A">
              <w:rPr>
                <w:rFonts w:ascii="Arial" w:hAnsi="Arial" w:cs="Arial"/>
                <w:color w:val="000000"/>
                <w:sz w:val="20"/>
                <w:szCs w:val="23"/>
                <w:lang w:eastAsia="es-CO"/>
              </w:rPr>
              <w:t>1</w:t>
            </w:r>
          </w:p>
        </w:tc>
        <w:tc>
          <w:tcPr>
            <w:tcW w:w="393" w:type="dxa"/>
            <w:noWrap/>
            <w:textDirection w:val="btLr"/>
            <w:vAlign w:val="bottom"/>
            <w:hideMark/>
          </w:tcPr>
          <w:p w14:paraId="3BC1E969" w14:textId="77777777" w:rsidR="00CD3D91" w:rsidRPr="00C33F2A" w:rsidRDefault="00CD3D91" w:rsidP="002E7BD1">
            <w:pPr>
              <w:ind w:left="113" w:right="113"/>
              <w:jc w:val="both"/>
              <w:rPr>
                <w:rFonts w:ascii="Arial" w:hAnsi="Arial" w:cs="Arial"/>
                <w:color w:val="000000"/>
                <w:sz w:val="20"/>
                <w:szCs w:val="23"/>
                <w:lang w:eastAsia="es-CO"/>
              </w:rPr>
            </w:pPr>
            <w:r w:rsidRPr="00C33F2A">
              <w:rPr>
                <w:rFonts w:ascii="Arial" w:hAnsi="Arial" w:cs="Arial"/>
                <w:color w:val="000000"/>
                <w:sz w:val="20"/>
                <w:szCs w:val="23"/>
                <w:lang w:eastAsia="es-CO"/>
              </w:rPr>
              <w:t>1</w:t>
            </w:r>
          </w:p>
        </w:tc>
        <w:tc>
          <w:tcPr>
            <w:tcW w:w="395" w:type="dxa"/>
            <w:noWrap/>
            <w:textDirection w:val="btLr"/>
            <w:vAlign w:val="bottom"/>
            <w:hideMark/>
          </w:tcPr>
          <w:p w14:paraId="19244806" w14:textId="77777777" w:rsidR="00CD3D91" w:rsidRPr="00C33F2A" w:rsidRDefault="00CD3D91" w:rsidP="002E7BD1">
            <w:pPr>
              <w:ind w:left="113" w:right="113"/>
              <w:jc w:val="both"/>
              <w:rPr>
                <w:rFonts w:ascii="Arial" w:hAnsi="Arial" w:cs="Arial"/>
                <w:color w:val="000000"/>
                <w:sz w:val="20"/>
                <w:szCs w:val="23"/>
                <w:lang w:eastAsia="es-CO"/>
              </w:rPr>
            </w:pPr>
            <w:r w:rsidRPr="00C33F2A">
              <w:rPr>
                <w:rFonts w:ascii="Arial" w:hAnsi="Arial" w:cs="Arial"/>
                <w:color w:val="000000"/>
                <w:sz w:val="20"/>
                <w:szCs w:val="23"/>
                <w:lang w:eastAsia="es-CO"/>
              </w:rPr>
              <w:t>Bajo</w:t>
            </w:r>
          </w:p>
        </w:tc>
        <w:tc>
          <w:tcPr>
            <w:tcW w:w="393" w:type="dxa"/>
            <w:noWrap/>
            <w:textDirection w:val="btLr"/>
            <w:vAlign w:val="bottom"/>
            <w:hideMark/>
          </w:tcPr>
          <w:p w14:paraId="1FEBDF1B" w14:textId="77777777" w:rsidR="00CD3D91" w:rsidRPr="00C33F2A" w:rsidRDefault="00CD3D91" w:rsidP="002E7BD1">
            <w:pPr>
              <w:ind w:left="113" w:right="113"/>
              <w:jc w:val="both"/>
              <w:rPr>
                <w:rFonts w:ascii="Arial" w:hAnsi="Arial" w:cs="Arial"/>
                <w:color w:val="000000"/>
                <w:sz w:val="20"/>
                <w:szCs w:val="23"/>
                <w:lang w:eastAsia="es-CO"/>
              </w:rPr>
            </w:pPr>
            <w:r w:rsidRPr="00C33F2A">
              <w:rPr>
                <w:rFonts w:ascii="Arial" w:hAnsi="Arial" w:cs="Arial"/>
                <w:color w:val="000000"/>
                <w:sz w:val="20"/>
                <w:szCs w:val="23"/>
                <w:lang w:eastAsia="es-CO"/>
              </w:rPr>
              <w:t>No</w:t>
            </w:r>
          </w:p>
        </w:tc>
        <w:tc>
          <w:tcPr>
            <w:tcW w:w="569" w:type="dxa"/>
            <w:noWrap/>
            <w:textDirection w:val="btLr"/>
            <w:vAlign w:val="bottom"/>
            <w:hideMark/>
          </w:tcPr>
          <w:p w14:paraId="36DAC8E1" w14:textId="77777777" w:rsidR="00CD3D91" w:rsidRPr="00C33F2A" w:rsidRDefault="00CD3D91" w:rsidP="002E7BD1">
            <w:pPr>
              <w:ind w:left="113" w:right="113"/>
              <w:jc w:val="both"/>
              <w:rPr>
                <w:rFonts w:ascii="Arial" w:hAnsi="Arial" w:cs="Arial"/>
                <w:color w:val="000000"/>
                <w:sz w:val="20"/>
                <w:szCs w:val="23"/>
                <w:lang w:eastAsia="es-CO"/>
              </w:rPr>
            </w:pPr>
            <w:r w:rsidRPr="00C33F2A">
              <w:rPr>
                <w:rFonts w:ascii="Arial" w:hAnsi="Arial" w:cs="Arial"/>
                <w:color w:val="000000"/>
                <w:sz w:val="20"/>
                <w:szCs w:val="23"/>
                <w:lang w:eastAsia="es-CO"/>
              </w:rPr>
              <w:t xml:space="preserve">Supervisor </w:t>
            </w:r>
          </w:p>
        </w:tc>
        <w:tc>
          <w:tcPr>
            <w:tcW w:w="508" w:type="dxa"/>
            <w:noWrap/>
            <w:textDirection w:val="btLr"/>
            <w:vAlign w:val="bottom"/>
            <w:hideMark/>
          </w:tcPr>
          <w:p w14:paraId="025930D1" w14:textId="77777777" w:rsidR="00CD3D91" w:rsidRPr="00C33F2A" w:rsidRDefault="00CD3D91" w:rsidP="002E7BD1">
            <w:pPr>
              <w:ind w:left="113" w:right="113"/>
              <w:jc w:val="both"/>
              <w:rPr>
                <w:rFonts w:ascii="Arial" w:hAnsi="Arial" w:cs="Arial"/>
                <w:color w:val="000000"/>
                <w:sz w:val="20"/>
                <w:szCs w:val="23"/>
                <w:lang w:eastAsia="es-CO"/>
              </w:rPr>
            </w:pPr>
            <w:r w:rsidRPr="00C33F2A">
              <w:rPr>
                <w:rFonts w:ascii="Arial" w:hAnsi="Arial" w:cs="Arial"/>
                <w:color w:val="000000"/>
                <w:sz w:val="20"/>
                <w:szCs w:val="23"/>
                <w:lang w:eastAsia="es-CO"/>
              </w:rPr>
              <w:t>Una semana después de conocido</w:t>
            </w:r>
          </w:p>
        </w:tc>
        <w:tc>
          <w:tcPr>
            <w:tcW w:w="508" w:type="dxa"/>
            <w:noWrap/>
            <w:textDirection w:val="btLr"/>
            <w:vAlign w:val="bottom"/>
            <w:hideMark/>
          </w:tcPr>
          <w:p w14:paraId="32B26392" w14:textId="77777777" w:rsidR="00CD3D91" w:rsidRPr="00C33F2A" w:rsidRDefault="00CD3D91" w:rsidP="002E7BD1">
            <w:pPr>
              <w:ind w:left="113" w:right="113"/>
              <w:jc w:val="both"/>
              <w:rPr>
                <w:rFonts w:ascii="Arial" w:hAnsi="Arial" w:cs="Arial"/>
                <w:color w:val="000000"/>
                <w:sz w:val="20"/>
                <w:szCs w:val="23"/>
                <w:lang w:eastAsia="es-CO"/>
              </w:rPr>
            </w:pPr>
            <w:r w:rsidRPr="00C33F2A">
              <w:rPr>
                <w:rFonts w:ascii="Arial" w:hAnsi="Arial" w:cs="Arial"/>
                <w:color w:val="000000"/>
                <w:sz w:val="20"/>
                <w:szCs w:val="23"/>
                <w:lang w:eastAsia="es-CO"/>
              </w:rPr>
              <w:t>A través de supervisiones</w:t>
            </w:r>
          </w:p>
        </w:tc>
        <w:tc>
          <w:tcPr>
            <w:tcW w:w="398" w:type="dxa"/>
            <w:noWrap/>
            <w:textDirection w:val="btLr"/>
            <w:vAlign w:val="bottom"/>
            <w:hideMark/>
          </w:tcPr>
          <w:p w14:paraId="00A2A0E0" w14:textId="77777777" w:rsidR="00CD3D91" w:rsidRPr="00C33F2A" w:rsidRDefault="00CD3D91" w:rsidP="002E7BD1">
            <w:pPr>
              <w:ind w:left="113" w:right="113"/>
              <w:jc w:val="both"/>
              <w:rPr>
                <w:rFonts w:ascii="Arial" w:hAnsi="Arial" w:cs="Arial"/>
                <w:color w:val="000000"/>
                <w:sz w:val="20"/>
                <w:szCs w:val="23"/>
                <w:lang w:eastAsia="es-CO"/>
              </w:rPr>
            </w:pPr>
            <w:r w:rsidRPr="00C33F2A">
              <w:rPr>
                <w:rFonts w:ascii="Arial" w:hAnsi="Arial" w:cs="Arial"/>
                <w:color w:val="000000"/>
                <w:sz w:val="20"/>
                <w:szCs w:val="23"/>
                <w:lang w:eastAsia="es-CO"/>
              </w:rPr>
              <w:t>Mensual</w:t>
            </w:r>
          </w:p>
        </w:tc>
      </w:tr>
    </w:tbl>
    <w:p w14:paraId="49C6E6A7" w14:textId="77777777" w:rsidR="00D167A4" w:rsidRPr="00421806" w:rsidRDefault="00D167A4" w:rsidP="001335AA">
      <w:pPr>
        <w:jc w:val="both"/>
        <w:rPr>
          <w:rFonts w:ascii="Arial" w:hAnsi="Arial" w:cs="Arial"/>
          <w:color w:val="000000"/>
          <w:sz w:val="23"/>
          <w:szCs w:val="23"/>
          <w:lang w:eastAsia="es-CO"/>
        </w:rPr>
      </w:pPr>
    </w:p>
    <w:p w14:paraId="6E8B6703" w14:textId="77777777" w:rsidR="00CD3D91" w:rsidRPr="00421806" w:rsidRDefault="00CD3D91" w:rsidP="00CD3D91">
      <w:pPr>
        <w:pStyle w:val="Prrafodelista"/>
        <w:numPr>
          <w:ilvl w:val="0"/>
          <w:numId w:val="28"/>
        </w:numPr>
        <w:jc w:val="both"/>
        <w:rPr>
          <w:rFonts w:ascii="Arial" w:hAnsi="Arial" w:cs="Arial"/>
          <w:b/>
          <w:sz w:val="23"/>
          <w:szCs w:val="23"/>
        </w:rPr>
      </w:pPr>
      <w:r w:rsidRPr="00421806">
        <w:rPr>
          <w:rFonts w:ascii="Arial" w:hAnsi="Arial" w:cs="Arial"/>
          <w:b/>
          <w:sz w:val="23"/>
          <w:szCs w:val="23"/>
        </w:rPr>
        <w:t>LAS GARANTIAS QUE LA ENTIDAD CONTEMPLA</w:t>
      </w:r>
    </w:p>
    <w:p w14:paraId="3E591F2E" w14:textId="6545DCE5" w:rsidR="004971B5" w:rsidRPr="00B80108" w:rsidRDefault="004971B5" w:rsidP="004971B5">
      <w:pPr>
        <w:autoSpaceDE w:val="0"/>
        <w:autoSpaceDN w:val="0"/>
        <w:adjustRightInd w:val="0"/>
        <w:jc w:val="both"/>
        <w:rPr>
          <w:rFonts w:ascii="Arial" w:hAnsi="Arial" w:cs="Arial"/>
          <w:sz w:val="23"/>
          <w:szCs w:val="23"/>
          <w:u w:val="single"/>
        </w:rPr>
      </w:pPr>
      <w:r w:rsidRPr="00B80108">
        <w:rPr>
          <w:rFonts w:ascii="Arial" w:hAnsi="Arial" w:cs="Arial"/>
          <w:sz w:val="23"/>
          <w:szCs w:val="23"/>
          <w:u w:val="single"/>
        </w:rPr>
        <w:t>Toda vez que las obligaciones que se desprenden del presente proceso de selección tienen que ver con la Administración delegada de los recursos, mas no con la ejecución del proyecto, no se solicitaran garantías al administrador seleccionado en el presente proceso, sin embargo, para del proyecto, si se solicitaran las siguientes garantías</w:t>
      </w:r>
      <w:bookmarkStart w:id="9" w:name="_Hlk150976715"/>
      <w:r w:rsidR="001D6F78" w:rsidRPr="001D6F78">
        <w:rPr>
          <w:rFonts w:ascii="Arial" w:hAnsi="Arial" w:cs="Arial"/>
          <w:color w:val="000000"/>
          <w:sz w:val="23"/>
          <w:szCs w:val="23"/>
          <w:u w:val="single"/>
          <w:lang w:eastAsia="es-CO"/>
        </w:rPr>
        <w:t xml:space="preserve"> </w:t>
      </w:r>
      <w:bookmarkStart w:id="10" w:name="_Hlk161173004"/>
      <w:r w:rsidR="001D6F78">
        <w:rPr>
          <w:rFonts w:ascii="Arial" w:hAnsi="Arial" w:cs="Arial"/>
          <w:color w:val="000000"/>
          <w:sz w:val="23"/>
          <w:szCs w:val="23"/>
          <w:u w:val="single"/>
          <w:lang w:eastAsia="es-CO"/>
        </w:rPr>
        <w:t xml:space="preserve">y se tendrá como beneficiarios a la </w:t>
      </w:r>
      <w:r w:rsidR="001D6F78">
        <w:rPr>
          <w:rFonts w:ascii="Arial" w:hAnsi="Arial" w:cs="Arial"/>
          <w:color w:val="000000"/>
          <w:sz w:val="23"/>
          <w:szCs w:val="23"/>
          <w:u w:val="single"/>
          <w:lang w:eastAsia="es-CO"/>
        </w:rPr>
        <w:lastRenderedPageBreak/>
        <w:t>Asociación de Municipios del Magdalena Medio Antioqueño – AMMA- y al Municipio Santo Domingo - Antioquia</w:t>
      </w:r>
      <w:bookmarkEnd w:id="9"/>
      <w:bookmarkEnd w:id="10"/>
      <w:r w:rsidRPr="00B80108">
        <w:rPr>
          <w:rFonts w:ascii="Arial" w:hAnsi="Arial" w:cs="Arial"/>
          <w:sz w:val="23"/>
          <w:szCs w:val="23"/>
          <w:u w:val="single"/>
        </w:rPr>
        <w:t>:</w:t>
      </w:r>
    </w:p>
    <w:p w14:paraId="7C0E0E22" w14:textId="77777777" w:rsidR="004971B5" w:rsidRPr="004971B5" w:rsidRDefault="004971B5" w:rsidP="004971B5">
      <w:pPr>
        <w:autoSpaceDE w:val="0"/>
        <w:autoSpaceDN w:val="0"/>
        <w:adjustRightInd w:val="0"/>
        <w:jc w:val="both"/>
        <w:rPr>
          <w:rFonts w:ascii="Arial" w:hAnsi="Arial" w:cs="Arial"/>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1"/>
        <w:gridCol w:w="2667"/>
        <w:gridCol w:w="2880"/>
      </w:tblGrid>
      <w:tr w:rsidR="004971B5" w:rsidRPr="001D6F78" w14:paraId="709D7795" w14:textId="77777777" w:rsidTr="00EB2DF6">
        <w:tc>
          <w:tcPr>
            <w:tcW w:w="2134" w:type="pct"/>
            <w:tcBorders>
              <w:top w:val="single" w:sz="4" w:space="0" w:color="auto"/>
              <w:left w:val="single" w:sz="4" w:space="0" w:color="auto"/>
              <w:bottom w:val="single" w:sz="4" w:space="0" w:color="auto"/>
              <w:right w:val="single" w:sz="4" w:space="0" w:color="auto"/>
            </w:tcBorders>
            <w:shd w:val="clear" w:color="auto" w:fill="404040"/>
            <w:hideMark/>
          </w:tcPr>
          <w:p w14:paraId="42413A2B" w14:textId="77777777" w:rsidR="004971B5" w:rsidRPr="001D6F78" w:rsidRDefault="004971B5" w:rsidP="00EB2DF6">
            <w:pPr>
              <w:jc w:val="center"/>
              <w:rPr>
                <w:rFonts w:ascii="Arial" w:eastAsia="Calibri Light" w:hAnsi="Arial" w:cs="Arial"/>
                <w:b/>
                <w:color w:val="FFFFFF"/>
                <w:sz w:val="22"/>
                <w:szCs w:val="22"/>
                <w:lang w:val="es-ES" w:eastAsia="es-CO"/>
              </w:rPr>
            </w:pPr>
            <w:r w:rsidRPr="001D6F78">
              <w:rPr>
                <w:rFonts w:ascii="Arial" w:eastAsia="Calibri Light" w:hAnsi="Arial" w:cs="Arial"/>
                <w:b/>
                <w:color w:val="FFFFFF"/>
                <w:sz w:val="22"/>
                <w:szCs w:val="22"/>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hideMark/>
          </w:tcPr>
          <w:p w14:paraId="5B615B5C" w14:textId="77777777" w:rsidR="004971B5" w:rsidRPr="001D6F78" w:rsidRDefault="004971B5" w:rsidP="00EB2DF6">
            <w:pPr>
              <w:jc w:val="center"/>
              <w:rPr>
                <w:rFonts w:ascii="Arial" w:eastAsia="Calibri Light" w:hAnsi="Arial" w:cs="Arial"/>
                <w:b/>
                <w:color w:val="FFFFFF"/>
                <w:sz w:val="22"/>
                <w:szCs w:val="22"/>
                <w:lang w:val="es-ES" w:eastAsia="es-CO"/>
              </w:rPr>
            </w:pPr>
            <w:r w:rsidRPr="001D6F78">
              <w:rPr>
                <w:rFonts w:ascii="Arial" w:eastAsia="Calibri Light" w:hAnsi="Arial" w:cs="Arial"/>
                <w:b/>
                <w:color w:val="FFFFFF"/>
                <w:sz w:val="22"/>
                <w:szCs w:val="22"/>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hideMark/>
          </w:tcPr>
          <w:p w14:paraId="40FACD29" w14:textId="77777777" w:rsidR="004971B5" w:rsidRPr="001D6F78" w:rsidRDefault="004971B5" w:rsidP="00EB2DF6">
            <w:pPr>
              <w:jc w:val="center"/>
              <w:rPr>
                <w:rFonts w:ascii="Arial" w:eastAsia="Calibri Light" w:hAnsi="Arial" w:cs="Arial"/>
                <w:b/>
                <w:color w:val="FFFFFF"/>
                <w:sz w:val="22"/>
                <w:szCs w:val="22"/>
                <w:lang w:val="es-ES" w:eastAsia="es-CO"/>
              </w:rPr>
            </w:pPr>
            <w:r w:rsidRPr="001D6F78">
              <w:rPr>
                <w:rFonts w:ascii="Arial" w:eastAsia="Calibri Light" w:hAnsi="Arial" w:cs="Arial"/>
                <w:b/>
                <w:color w:val="FFFFFF"/>
                <w:sz w:val="22"/>
                <w:szCs w:val="22"/>
                <w:lang w:val="es-ES" w:eastAsia="es-CO"/>
              </w:rPr>
              <w:t>Valor Asegurado</w:t>
            </w:r>
          </w:p>
        </w:tc>
      </w:tr>
      <w:tr w:rsidR="004971B5" w:rsidRPr="001D6F78" w14:paraId="544E0471" w14:textId="77777777" w:rsidTr="00EB2DF6">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6401793A" w14:textId="77777777" w:rsidR="004971B5" w:rsidRPr="001D6F78" w:rsidRDefault="004971B5" w:rsidP="00EB2DF6">
            <w:pPr>
              <w:jc w:val="both"/>
              <w:rPr>
                <w:rFonts w:ascii="Arial" w:eastAsia="Calibri Light" w:hAnsi="Arial" w:cs="Arial"/>
                <w:color w:val="000000"/>
                <w:sz w:val="22"/>
                <w:szCs w:val="22"/>
                <w:lang w:val="es-ES" w:eastAsia="es-CO"/>
              </w:rPr>
            </w:pPr>
            <w:r w:rsidRPr="001D6F78">
              <w:rPr>
                <w:rFonts w:ascii="Arial" w:eastAsia="Calibri Light" w:hAnsi="Arial" w:cs="Arial"/>
                <w:b/>
                <w:color w:val="000000"/>
                <w:sz w:val="22"/>
                <w:szCs w:val="22"/>
                <w:lang w:val="es-ES" w:eastAsia="es-CO"/>
              </w:rPr>
              <w:t>Cumplimiento general</w:t>
            </w:r>
            <w:r w:rsidRPr="001D6F78">
              <w:rPr>
                <w:rFonts w:ascii="Arial" w:eastAsia="Calibri Light" w:hAnsi="Arial" w:cs="Arial"/>
                <w:color w:val="000000"/>
                <w:sz w:val="22"/>
                <w:szCs w:val="22"/>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279487B4" w14:textId="77777777" w:rsidR="004971B5" w:rsidRPr="001D6F78" w:rsidRDefault="004971B5" w:rsidP="00EB2DF6">
            <w:pPr>
              <w:rPr>
                <w:rFonts w:ascii="Arial" w:eastAsia="Calibri Light" w:hAnsi="Arial" w:cs="Arial"/>
                <w:color w:val="000000"/>
                <w:sz w:val="22"/>
                <w:szCs w:val="22"/>
                <w:lang w:val="es-ES" w:eastAsia="es-CO"/>
              </w:rPr>
            </w:pPr>
            <w:r w:rsidRPr="001D6F78">
              <w:rPr>
                <w:rFonts w:ascii="Arial" w:eastAsia="Calibri Light" w:hAnsi="Arial" w:cs="Arial"/>
                <w:color w:val="000000"/>
                <w:sz w:val="22"/>
                <w:szCs w:val="22"/>
                <w:lang w:val="es-ES" w:eastAsia="es-CO"/>
              </w:rPr>
              <w:t>Plazo del contrato y seis (6) meses</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0826D1DF" w14:textId="49E1779D" w:rsidR="004971B5" w:rsidRPr="001D6F78" w:rsidRDefault="001D6F78" w:rsidP="00EB2DF6">
            <w:pPr>
              <w:rPr>
                <w:rFonts w:ascii="Arial" w:eastAsia="Calibri Light" w:hAnsi="Arial" w:cs="Arial"/>
                <w:color w:val="000000"/>
                <w:sz w:val="22"/>
                <w:szCs w:val="22"/>
                <w:highlight w:val="lightGray"/>
                <w:lang w:val="es-ES" w:eastAsia="es-CO"/>
              </w:rPr>
            </w:pPr>
            <w:r w:rsidRPr="001D6F78">
              <w:rPr>
                <w:rFonts w:ascii="Arial" w:eastAsia="Calibri Light" w:hAnsi="Arial" w:cs="Arial"/>
                <w:color w:val="000000"/>
                <w:sz w:val="22"/>
                <w:szCs w:val="22"/>
                <w:lang w:val="es-ES" w:eastAsia="es-CO"/>
              </w:rPr>
              <w:t>1</w:t>
            </w:r>
            <w:r w:rsidR="004971B5" w:rsidRPr="001D6F78">
              <w:rPr>
                <w:rFonts w:ascii="Arial" w:eastAsia="Calibri Light" w:hAnsi="Arial" w:cs="Arial"/>
                <w:color w:val="000000"/>
                <w:sz w:val="22"/>
                <w:szCs w:val="22"/>
                <w:lang w:val="es-ES" w:eastAsia="es-CO"/>
              </w:rPr>
              <w:t>0% del valor del contrato</w:t>
            </w:r>
          </w:p>
        </w:tc>
      </w:tr>
      <w:tr w:rsidR="004971B5" w:rsidRPr="001D6F78" w14:paraId="3075D286" w14:textId="77777777" w:rsidTr="00EB2DF6">
        <w:tc>
          <w:tcPr>
            <w:tcW w:w="2134" w:type="pct"/>
            <w:tcBorders>
              <w:top w:val="single" w:sz="4" w:space="0" w:color="auto"/>
              <w:left w:val="single" w:sz="4" w:space="0" w:color="auto"/>
              <w:bottom w:val="single" w:sz="4" w:space="0" w:color="auto"/>
              <w:right w:val="single" w:sz="4" w:space="0" w:color="auto"/>
            </w:tcBorders>
            <w:shd w:val="clear" w:color="auto" w:fill="auto"/>
          </w:tcPr>
          <w:p w14:paraId="500D583D" w14:textId="77777777" w:rsidR="004971B5" w:rsidRPr="001D6F78" w:rsidRDefault="004971B5" w:rsidP="00EB2DF6">
            <w:pPr>
              <w:jc w:val="both"/>
              <w:rPr>
                <w:rFonts w:ascii="Arial" w:eastAsia="Calibri Light" w:hAnsi="Arial" w:cs="Arial"/>
                <w:b/>
                <w:color w:val="000000"/>
                <w:sz w:val="22"/>
                <w:szCs w:val="22"/>
                <w:lang w:val="es-ES" w:eastAsia="es-CO"/>
              </w:rPr>
            </w:pPr>
            <w:r w:rsidRPr="001D6F78">
              <w:rPr>
                <w:rFonts w:ascii="Arial" w:eastAsia="Calibri Light" w:hAnsi="Arial" w:cs="Arial"/>
                <w:b/>
                <w:color w:val="000000"/>
                <w:sz w:val="22"/>
                <w:szCs w:val="22"/>
                <w:lang w:val="es-ES" w:eastAsia="es-CO"/>
              </w:rPr>
              <w:t>Pago de salarios, prestaciones sociales legales e indemnizaciones laborales</w:t>
            </w:r>
            <w:r w:rsidRPr="001D6F78">
              <w:rPr>
                <w:rFonts w:ascii="Arial" w:eastAsia="Calibri Light" w:hAnsi="Arial" w:cs="Arial"/>
                <w:color w:val="000000"/>
                <w:sz w:val="22"/>
                <w:szCs w:val="22"/>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2AFEF94C" w14:textId="77777777" w:rsidR="004971B5" w:rsidRPr="001D6F78" w:rsidRDefault="004971B5" w:rsidP="00EB2DF6">
            <w:pPr>
              <w:rPr>
                <w:rFonts w:ascii="Arial" w:eastAsia="Calibri Light" w:hAnsi="Arial" w:cs="Arial"/>
                <w:color w:val="000000"/>
                <w:sz w:val="22"/>
                <w:szCs w:val="22"/>
                <w:lang w:val="es-ES" w:eastAsia="es-CO"/>
              </w:rPr>
            </w:pPr>
            <w:r w:rsidRPr="001D6F78">
              <w:rPr>
                <w:rFonts w:ascii="Arial" w:eastAsia="Calibri Light" w:hAnsi="Arial" w:cs="Arial"/>
                <w:color w:val="000000"/>
                <w:sz w:val="22"/>
                <w:szCs w:val="22"/>
                <w:lang w:val="es-ES" w:eastAsia="es-CO"/>
              </w:rPr>
              <w:t>Plazo del contrato y tres (3) años más.</w:t>
            </w:r>
          </w:p>
          <w:p w14:paraId="12AEA9FC" w14:textId="77777777" w:rsidR="004971B5" w:rsidRPr="001D6F78" w:rsidRDefault="004971B5" w:rsidP="00EB2DF6">
            <w:pPr>
              <w:rPr>
                <w:rFonts w:ascii="Arial" w:eastAsia="Calibri Light" w:hAnsi="Arial" w:cs="Arial"/>
                <w:color w:val="000000"/>
                <w:sz w:val="22"/>
                <w:szCs w:val="22"/>
                <w:lang w:val="es-ES" w:eastAsia="es-CO"/>
              </w:rPr>
            </w:pPr>
          </w:p>
        </w:tc>
        <w:tc>
          <w:tcPr>
            <w:tcW w:w="1488" w:type="pct"/>
            <w:tcBorders>
              <w:top w:val="single" w:sz="4" w:space="0" w:color="auto"/>
              <w:left w:val="single" w:sz="4" w:space="0" w:color="auto"/>
              <w:bottom w:val="single" w:sz="4" w:space="0" w:color="auto"/>
              <w:right w:val="single" w:sz="4" w:space="0" w:color="auto"/>
            </w:tcBorders>
            <w:shd w:val="clear" w:color="auto" w:fill="auto"/>
          </w:tcPr>
          <w:p w14:paraId="51BBE610" w14:textId="70BA7DB5" w:rsidR="004971B5" w:rsidRPr="001D6F78" w:rsidRDefault="001D6F78" w:rsidP="00EB2DF6">
            <w:pPr>
              <w:rPr>
                <w:rFonts w:ascii="Arial" w:eastAsia="Calibri Light" w:hAnsi="Arial" w:cs="Arial"/>
                <w:color w:val="000000"/>
                <w:sz w:val="22"/>
                <w:szCs w:val="22"/>
                <w:lang w:val="es-ES" w:eastAsia="es-CO"/>
              </w:rPr>
            </w:pPr>
            <w:r w:rsidRPr="001D6F78">
              <w:rPr>
                <w:rFonts w:ascii="Arial" w:eastAsia="Calibri Light" w:hAnsi="Arial" w:cs="Arial"/>
                <w:color w:val="000000"/>
                <w:sz w:val="22"/>
                <w:szCs w:val="22"/>
                <w:lang w:val="es-ES" w:eastAsia="es-CO"/>
              </w:rPr>
              <w:t>5</w:t>
            </w:r>
            <w:r w:rsidR="004971B5" w:rsidRPr="001D6F78">
              <w:rPr>
                <w:rFonts w:ascii="Arial" w:eastAsia="Calibri Light" w:hAnsi="Arial" w:cs="Arial"/>
                <w:color w:val="000000"/>
                <w:sz w:val="22"/>
                <w:szCs w:val="22"/>
                <w:lang w:val="es-ES" w:eastAsia="es-CO"/>
              </w:rPr>
              <w:t xml:space="preserve"> % del valor del contrato</w:t>
            </w:r>
          </w:p>
        </w:tc>
      </w:tr>
      <w:tr w:rsidR="004971B5" w:rsidRPr="001D6F78" w14:paraId="75761405" w14:textId="77777777" w:rsidTr="00EB2DF6">
        <w:tc>
          <w:tcPr>
            <w:tcW w:w="2134" w:type="pct"/>
            <w:tcBorders>
              <w:top w:val="single" w:sz="4" w:space="0" w:color="auto"/>
              <w:left w:val="single" w:sz="4" w:space="0" w:color="auto"/>
              <w:bottom w:val="single" w:sz="4" w:space="0" w:color="auto"/>
              <w:right w:val="single" w:sz="4" w:space="0" w:color="auto"/>
            </w:tcBorders>
            <w:shd w:val="clear" w:color="auto" w:fill="auto"/>
          </w:tcPr>
          <w:p w14:paraId="331A28EF" w14:textId="77777777" w:rsidR="004971B5" w:rsidRPr="001D6F78" w:rsidRDefault="004971B5" w:rsidP="00EB2DF6">
            <w:pPr>
              <w:jc w:val="both"/>
              <w:rPr>
                <w:rFonts w:ascii="Arial" w:eastAsia="Calibri Light" w:hAnsi="Arial" w:cs="Arial"/>
                <w:color w:val="000000"/>
                <w:sz w:val="22"/>
                <w:szCs w:val="22"/>
                <w:lang w:eastAsia="es-CO"/>
              </w:rPr>
            </w:pPr>
            <w:r w:rsidRPr="001D6F78">
              <w:rPr>
                <w:rFonts w:ascii="Arial" w:eastAsia="Calibri Light" w:hAnsi="Arial" w:cs="Arial"/>
                <w:b/>
                <w:color w:val="000000"/>
                <w:sz w:val="22"/>
                <w:szCs w:val="22"/>
                <w:lang w:eastAsia="es-CO"/>
              </w:rPr>
              <w:t>Calidad del Servicio</w:t>
            </w: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0DA132E4" w14:textId="2BAD4545" w:rsidR="004971B5" w:rsidRPr="001D6F78" w:rsidRDefault="004971B5" w:rsidP="00EB2DF6">
            <w:pPr>
              <w:rPr>
                <w:rFonts w:ascii="Arial" w:eastAsia="Calibri Light" w:hAnsi="Arial" w:cs="Arial"/>
                <w:color w:val="000000"/>
                <w:sz w:val="22"/>
                <w:szCs w:val="22"/>
                <w:lang w:eastAsia="es-CO"/>
              </w:rPr>
            </w:pPr>
            <w:r w:rsidRPr="001D6F78">
              <w:rPr>
                <w:rFonts w:ascii="Arial" w:eastAsia="Calibri Light" w:hAnsi="Arial" w:cs="Arial"/>
                <w:color w:val="000000"/>
                <w:sz w:val="22"/>
                <w:szCs w:val="22"/>
                <w:lang w:val="es-ES" w:eastAsia="es-CO"/>
              </w:rPr>
              <w:t>Plazo del contrato y c</w:t>
            </w:r>
            <w:r w:rsidR="001D6F78" w:rsidRPr="001D6F78">
              <w:rPr>
                <w:rFonts w:ascii="Arial" w:eastAsia="Calibri Light" w:hAnsi="Arial" w:cs="Arial"/>
                <w:color w:val="000000"/>
                <w:sz w:val="22"/>
                <w:szCs w:val="22"/>
                <w:lang w:val="es-ES" w:eastAsia="es-CO"/>
              </w:rPr>
              <w:t>uatr</w:t>
            </w:r>
            <w:r w:rsidRPr="001D6F78">
              <w:rPr>
                <w:rFonts w:ascii="Arial" w:eastAsia="Calibri Light" w:hAnsi="Arial" w:cs="Arial"/>
                <w:color w:val="000000"/>
                <w:sz w:val="22"/>
                <w:szCs w:val="22"/>
                <w:lang w:val="es-ES" w:eastAsia="es-CO"/>
              </w:rPr>
              <w:t>o (</w:t>
            </w:r>
            <w:r w:rsidR="001D6F78" w:rsidRPr="001D6F78">
              <w:rPr>
                <w:rFonts w:ascii="Arial" w:eastAsia="Calibri Light" w:hAnsi="Arial" w:cs="Arial"/>
                <w:color w:val="000000"/>
                <w:sz w:val="22"/>
                <w:szCs w:val="22"/>
                <w:lang w:val="es-ES" w:eastAsia="es-CO"/>
              </w:rPr>
              <w:t>4</w:t>
            </w:r>
            <w:r w:rsidRPr="001D6F78">
              <w:rPr>
                <w:rFonts w:ascii="Arial" w:eastAsia="Calibri Light" w:hAnsi="Arial" w:cs="Arial"/>
                <w:color w:val="000000"/>
                <w:sz w:val="22"/>
                <w:szCs w:val="22"/>
                <w:lang w:val="es-ES" w:eastAsia="es-CO"/>
              </w:rPr>
              <w:t xml:space="preserve">) </w:t>
            </w:r>
            <w:r w:rsidR="001D6F78" w:rsidRPr="001D6F78">
              <w:rPr>
                <w:rFonts w:ascii="Arial" w:eastAsia="Calibri Light" w:hAnsi="Arial" w:cs="Arial"/>
                <w:color w:val="000000"/>
                <w:sz w:val="22"/>
                <w:szCs w:val="22"/>
                <w:lang w:val="es-ES" w:eastAsia="es-CO"/>
              </w:rPr>
              <w:t>meses</w:t>
            </w:r>
            <w:r w:rsidRPr="001D6F78">
              <w:rPr>
                <w:rFonts w:ascii="Arial" w:eastAsia="Calibri Light" w:hAnsi="Arial" w:cs="Arial"/>
                <w:color w:val="000000"/>
                <w:sz w:val="22"/>
                <w:szCs w:val="22"/>
                <w:lang w:val="es-ES" w:eastAsia="es-CO"/>
              </w:rPr>
              <w:t xml:space="preserve"> más</w:t>
            </w:r>
            <w:r w:rsidRPr="001D6F78">
              <w:rPr>
                <w:rFonts w:ascii="Arial" w:eastAsia="Calibri Light" w:hAnsi="Arial" w:cs="Arial"/>
                <w:color w:val="000000"/>
                <w:sz w:val="22"/>
                <w:szCs w:val="22"/>
                <w:lang w:eastAsia="es-CO"/>
              </w:rPr>
              <w:t>.</w:t>
            </w:r>
          </w:p>
        </w:tc>
        <w:tc>
          <w:tcPr>
            <w:tcW w:w="1488" w:type="pct"/>
            <w:tcBorders>
              <w:top w:val="single" w:sz="4" w:space="0" w:color="auto"/>
              <w:left w:val="single" w:sz="4" w:space="0" w:color="auto"/>
              <w:bottom w:val="single" w:sz="4" w:space="0" w:color="auto"/>
              <w:right w:val="single" w:sz="4" w:space="0" w:color="auto"/>
            </w:tcBorders>
            <w:shd w:val="clear" w:color="auto" w:fill="auto"/>
          </w:tcPr>
          <w:p w14:paraId="7C2A150A" w14:textId="61AF29C4" w:rsidR="004971B5" w:rsidRPr="001D6F78" w:rsidRDefault="004971B5" w:rsidP="00EB2DF6">
            <w:pPr>
              <w:rPr>
                <w:rFonts w:ascii="Arial" w:eastAsia="Calibri Light" w:hAnsi="Arial" w:cs="Arial"/>
                <w:color w:val="000000"/>
                <w:sz w:val="22"/>
                <w:szCs w:val="22"/>
                <w:lang w:eastAsia="es-CO"/>
              </w:rPr>
            </w:pPr>
            <w:r w:rsidRPr="001D6F78">
              <w:rPr>
                <w:rFonts w:ascii="Arial" w:eastAsia="Calibri Light" w:hAnsi="Arial" w:cs="Arial"/>
                <w:color w:val="000000"/>
                <w:sz w:val="22"/>
                <w:szCs w:val="22"/>
                <w:lang w:eastAsia="es-CO"/>
              </w:rPr>
              <w:t>1</w:t>
            </w:r>
            <w:r w:rsidR="001D6F78" w:rsidRPr="001D6F78">
              <w:rPr>
                <w:rFonts w:ascii="Arial" w:eastAsia="Calibri Light" w:hAnsi="Arial" w:cs="Arial"/>
                <w:color w:val="000000"/>
                <w:sz w:val="22"/>
                <w:szCs w:val="22"/>
                <w:lang w:eastAsia="es-CO"/>
              </w:rPr>
              <w:t>0</w:t>
            </w:r>
            <w:r w:rsidRPr="001D6F78">
              <w:rPr>
                <w:rFonts w:ascii="Arial" w:eastAsia="Calibri Light" w:hAnsi="Arial" w:cs="Arial"/>
                <w:color w:val="000000"/>
                <w:sz w:val="22"/>
                <w:szCs w:val="22"/>
                <w:lang w:eastAsia="es-CO"/>
              </w:rPr>
              <w:t>% del valor del contrato</w:t>
            </w:r>
          </w:p>
        </w:tc>
      </w:tr>
      <w:tr w:rsidR="001D6F78" w:rsidRPr="001D6F78" w14:paraId="1AFAC2C5" w14:textId="77777777" w:rsidTr="00EB2DF6">
        <w:tc>
          <w:tcPr>
            <w:tcW w:w="2134" w:type="pct"/>
            <w:tcBorders>
              <w:top w:val="single" w:sz="4" w:space="0" w:color="auto"/>
              <w:left w:val="single" w:sz="4" w:space="0" w:color="auto"/>
              <w:bottom w:val="single" w:sz="4" w:space="0" w:color="auto"/>
              <w:right w:val="single" w:sz="4" w:space="0" w:color="auto"/>
            </w:tcBorders>
            <w:shd w:val="clear" w:color="auto" w:fill="auto"/>
          </w:tcPr>
          <w:p w14:paraId="3BBAFF61" w14:textId="4E339C5E" w:rsidR="001D6F78" w:rsidRPr="001D6F78" w:rsidRDefault="001D6F78" w:rsidP="001D6F78">
            <w:pPr>
              <w:jc w:val="both"/>
              <w:rPr>
                <w:rFonts w:ascii="Arial" w:eastAsia="Calibri Light" w:hAnsi="Arial" w:cs="Arial"/>
                <w:b/>
                <w:color w:val="000000"/>
                <w:sz w:val="22"/>
                <w:szCs w:val="22"/>
                <w:lang w:eastAsia="es-CO"/>
              </w:rPr>
            </w:pPr>
            <w:r w:rsidRPr="001D6F78">
              <w:rPr>
                <w:rFonts w:ascii="Arial" w:eastAsia="Calibri Light" w:hAnsi="Arial" w:cs="Arial"/>
                <w:b/>
                <w:color w:val="000000" w:themeColor="text1"/>
                <w:sz w:val="22"/>
                <w:szCs w:val="22"/>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shd w:val="clear" w:color="auto" w:fill="auto"/>
          </w:tcPr>
          <w:p w14:paraId="0FE40E2C" w14:textId="64B8FCA2" w:rsidR="001D6F78" w:rsidRPr="001D6F78" w:rsidRDefault="001D6F78" w:rsidP="001D6F78">
            <w:pPr>
              <w:rPr>
                <w:rFonts w:ascii="Arial" w:eastAsia="Calibri Light" w:hAnsi="Arial" w:cs="Arial"/>
                <w:color w:val="000000"/>
                <w:sz w:val="22"/>
                <w:szCs w:val="22"/>
                <w:lang w:val="es-ES" w:eastAsia="es-CO"/>
              </w:rPr>
            </w:pPr>
            <w:r w:rsidRPr="001D6F78">
              <w:rPr>
                <w:rFonts w:ascii="Arial" w:eastAsia="Calibri Light" w:hAnsi="Arial" w:cs="Arial"/>
                <w:bCs/>
                <w:color w:val="000000" w:themeColor="text1"/>
                <w:sz w:val="22"/>
                <w:szCs w:val="22"/>
                <w:lang w:val="es-ES" w:eastAsia="es-CO"/>
              </w:rPr>
              <w:t>Igual al período de ejecución del contrato</w:t>
            </w:r>
            <w:r>
              <w:rPr>
                <w:rFonts w:ascii="Arial" w:eastAsia="Calibri Light" w:hAnsi="Arial" w:cs="Arial"/>
                <w:bCs/>
                <w:color w:val="000000" w:themeColor="text1"/>
                <w:sz w:val="22"/>
                <w:szCs w:val="22"/>
                <w:lang w:val="es-ES" w:eastAsia="es-CO"/>
              </w:rPr>
              <w:t xml:space="preserve"> y cuatro (4) meses más</w:t>
            </w:r>
          </w:p>
        </w:tc>
        <w:tc>
          <w:tcPr>
            <w:tcW w:w="1488" w:type="pct"/>
            <w:tcBorders>
              <w:top w:val="single" w:sz="4" w:space="0" w:color="auto"/>
              <w:left w:val="single" w:sz="4" w:space="0" w:color="auto"/>
              <w:bottom w:val="single" w:sz="4" w:space="0" w:color="auto"/>
              <w:right w:val="single" w:sz="4" w:space="0" w:color="auto"/>
            </w:tcBorders>
            <w:shd w:val="clear" w:color="auto" w:fill="auto"/>
          </w:tcPr>
          <w:p w14:paraId="3B0070F9" w14:textId="56A01C2B" w:rsidR="001D6F78" w:rsidRPr="001D6F78" w:rsidRDefault="001D6F78" w:rsidP="001D6F78">
            <w:pPr>
              <w:rPr>
                <w:rFonts w:ascii="Arial" w:eastAsia="Calibri Light" w:hAnsi="Arial" w:cs="Arial"/>
                <w:color w:val="000000"/>
                <w:sz w:val="22"/>
                <w:szCs w:val="22"/>
                <w:lang w:eastAsia="es-CO"/>
              </w:rPr>
            </w:pPr>
            <w:r w:rsidRPr="001D6F78">
              <w:rPr>
                <w:rFonts w:ascii="Arial" w:eastAsia="Calibri Light" w:hAnsi="Arial" w:cs="Arial"/>
                <w:bCs/>
                <w:color w:val="000000" w:themeColor="text1"/>
                <w:sz w:val="22"/>
                <w:szCs w:val="22"/>
                <w:lang w:val="es-ES" w:eastAsia="es-CO"/>
              </w:rPr>
              <w:t>100% Valor del anticipo</w:t>
            </w:r>
          </w:p>
        </w:tc>
      </w:tr>
    </w:tbl>
    <w:p w14:paraId="4DEAF987" w14:textId="77777777" w:rsidR="00D167A4" w:rsidRPr="0009146E" w:rsidRDefault="00D167A4" w:rsidP="0009146E">
      <w:pPr>
        <w:autoSpaceDE w:val="0"/>
        <w:autoSpaceDN w:val="0"/>
        <w:adjustRightInd w:val="0"/>
        <w:jc w:val="both"/>
        <w:rPr>
          <w:rFonts w:ascii="Arial" w:hAnsi="Arial" w:cs="Arial"/>
          <w:sz w:val="23"/>
          <w:szCs w:val="23"/>
        </w:rPr>
      </w:pPr>
    </w:p>
    <w:p w14:paraId="4A7397AB" w14:textId="77777777" w:rsidR="00CD3D91" w:rsidRPr="00421806" w:rsidRDefault="00CD3D91" w:rsidP="00421806">
      <w:pPr>
        <w:pStyle w:val="Prrafodelista"/>
        <w:numPr>
          <w:ilvl w:val="0"/>
          <w:numId w:val="28"/>
        </w:numPr>
        <w:jc w:val="both"/>
        <w:rPr>
          <w:rFonts w:ascii="Arial" w:hAnsi="Arial" w:cs="Arial"/>
          <w:b/>
          <w:sz w:val="23"/>
          <w:szCs w:val="23"/>
        </w:rPr>
      </w:pPr>
      <w:r w:rsidRPr="00421806">
        <w:rPr>
          <w:rFonts w:ascii="Arial" w:hAnsi="Arial" w:cs="Arial"/>
          <w:b/>
          <w:sz w:val="23"/>
          <w:szCs w:val="23"/>
        </w:rPr>
        <w:t>ACUERDOS COMERCIALES:</w:t>
      </w:r>
    </w:p>
    <w:p w14:paraId="4F8E5CFA" w14:textId="77777777" w:rsidR="00CD3D91" w:rsidRPr="00421806" w:rsidRDefault="00CD3D91" w:rsidP="00CD3D91">
      <w:pPr>
        <w:jc w:val="both"/>
        <w:rPr>
          <w:rFonts w:ascii="Arial" w:hAnsi="Arial" w:cs="Arial"/>
          <w:sz w:val="23"/>
          <w:szCs w:val="23"/>
        </w:rPr>
      </w:pPr>
      <w:r w:rsidRPr="00421806">
        <w:rPr>
          <w:rFonts w:ascii="Arial" w:hAnsi="Arial" w:cs="Arial"/>
          <w:sz w:val="23"/>
          <w:szCs w:val="23"/>
        </w:rPr>
        <w:t>La contratación que se impulsa a través del presente proceso de selección no está cobijada por acuerdo comerciales.</w:t>
      </w:r>
    </w:p>
    <w:p w14:paraId="2391C534" w14:textId="77777777" w:rsidR="00CD3D91" w:rsidRPr="00421806" w:rsidRDefault="00CD3D91" w:rsidP="00CD3D91">
      <w:pPr>
        <w:jc w:val="both"/>
        <w:rPr>
          <w:rFonts w:ascii="Arial" w:hAnsi="Arial" w:cs="Arial"/>
          <w:sz w:val="23"/>
          <w:szCs w:val="23"/>
        </w:rPr>
      </w:pPr>
    </w:p>
    <w:p w14:paraId="2A472253" w14:textId="77777777" w:rsidR="00CD3D91" w:rsidRPr="00421806" w:rsidRDefault="00CD3D91" w:rsidP="00421806">
      <w:pPr>
        <w:pStyle w:val="Prrafodelista"/>
        <w:numPr>
          <w:ilvl w:val="0"/>
          <w:numId w:val="28"/>
        </w:numPr>
        <w:jc w:val="both"/>
        <w:rPr>
          <w:rFonts w:ascii="Arial" w:hAnsi="Arial" w:cs="Arial"/>
          <w:sz w:val="23"/>
          <w:szCs w:val="23"/>
        </w:rPr>
      </w:pPr>
      <w:r w:rsidRPr="00421806">
        <w:rPr>
          <w:rFonts w:ascii="Arial" w:hAnsi="Arial" w:cs="Arial"/>
          <w:b/>
          <w:sz w:val="23"/>
          <w:szCs w:val="23"/>
        </w:rPr>
        <w:t>CERTIFICADO DE DISPONIBILIDAD PRESUPUESTAL</w:t>
      </w:r>
      <w:r w:rsidRPr="00421806">
        <w:rPr>
          <w:rFonts w:ascii="Arial" w:hAnsi="Arial" w:cs="Arial"/>
          <w:sz w:val="23"/>
          <w:szCs w:val="23"/>
        </w:rPr>
        <w:t>:</w:t>
      </w:r>
    </w:p>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8"/>
      </w:tblGrid>
      <w:tr w:rsidR="008A45B5" w:rsidRPr="003022FF" w14:paraId="46B0AA04" w14:textId="77777777" w:rsidTr="008A45B5">
        <w:tc>
          <w:tcPr>
            <w:tcW w:w="5000" w:type="pct"/>
            <w:shd w:val="clear" w:color="auto" w:fill="808080" w:themeFill="background1" w:themeFillShade="80"/>
            <w:vAlign w:val="center"/>
          </w:tcPr>
          <w:p w14:paraId="05FC9A1B" w14:textId="77777777" w:rsidR="008A45B5" w:rsidRPr="003022FF" w:rsidRDefault="008A45B5" w:rsidP="008A45B5">
            <w:pPr>
              <w:jc w:val="center"/>
              <w:rPr>
                <w:rFonts w:ascii="Arial" w:hAnsi="Arial" w:cs="Arial"/>
                <w:sz w:val="22"/>
                <w:szCs w:val="22"/>
              </w:rPr>
            </w:pPr>
            <w:r w:rsidRPr="003022FF">
              <w:rPr>
                <w:rFonts w:ascii="Arial" w:hAnsi="Arial" w:cs="Arial"/>
                <w:sz w:val="22"/>
                <w:szCs w:val="22"/>
              </w:rPr>
              <w:t>NUMERO</w:t>
            </w:r>
          </w:p>
        </w:tc>
      </w:tr>
      <w:tr w:rsidR="008A45B5" w:rsidRPr="003022FF" w14:paraId="333B84CC" w14:textId="77777777" w:rsidTr="008A45B5">
        <w:tc>
          <w:tcPr>
            <w:tcW w:w="5000" w:type="pct"/>
            <w:vAlign w:val="center"/>
          </w:tcPr>
          <w:p w14:paraId="02773BBD" w14:textId="67323C89" w:rsidR="008A45B5" w:rsidRPr="003022FF" w:rsidRDefault="003022FF" w:rsidP="008A45B5">
            <w:pPr>
              <w:jc w:val="center"/>
              <w:rPr>
                <w:rFonts w:ascii="Arial" w:hAnsi="Arial" w:cs="Arial"/>
                <w:sz w:val="22"/>
                <w:szCs w:val="22"/>
              </w:rPr>
            </w:pPr>
            <w:r w:rsidRPr="003022FF">
              <w:rPr>
                <w:rFonts w:ascii="Arial" w:hAnsi="Arial" w:cs="Arial"/>
                <w:sz w:val="22"/>
                <w:szCs w:val="22"/>
              </w:rPr>
              <w:t>041 del 28 de febrero de 2024</w:t>
            </w:r>
          </w:p>
        </w:tc>
      </w:tr>
    </w:tbl>
    <w:p w14:paraId="0D62565D" w14:textId="77777777" w:rsidR="00CD3D91" w:rsidRPr="003022FF" w:rsidRDefault="00CD3D91" w:rsidP="00CD3D91">
      <w:pPr>
        <w:jc w:val="both"/>
        <w:rPr>
          <w:rFonts w:ascii="Arial" w:hAnsi="Arial" w:cs="Arial"/>
          <w:sz w:val="23"/>
          <w:szCs w:val="23"/>
        </w:rPr>
      </w:pPr>
    </w:p>
    <w:p w14:paraId="38930BAA" w14:textId="77777777" w:rsidR="001D6F78" w:rsidRPr="003022FF" w:rsidRDefault="001D6F78" w:rsidP="00CD3D91">
      <w:pPr>
        <w:jc w:val="both"/>
        <w:rPr>
          <w:rFonts w:ascii="Arial" w:hAnsi="Arial" w:cs="Arial"/>
          <w:sz w:val="23"/>
          <w:szCs w:val="23"/>
        </w:rPr>
      </w:pPr>
    </w:p>
    <w:p w14:paraId="54C42DFB" w14:textId="77777777" w:rsidR="001D6F78" w:rsidRPr="003022FF" w:rsidRDefault="001D6F78" w:rsidP="00CD3D91">
      <w:pPr>
        <w:jc w:val="both"/>
        <w:rPr>
          <w:rFonts w:ascii="Arial" w:hAnsi="Arial" w:cs="Arial"/>
          <w:sz w:val="23"/>
          <w:szCs w:val="23"/>
        </w:rPr>
      </w:pPr>
    </w:p>
    <w:p w14:paraId="1097E682" w14:textId="77777777" w:rsidR="00CD3D91" w:rsidRPr="003022FF" w:rsidRDefault="00CD3D91" w:rsidP="00421806">
      <w:pPr>
        <w:pStyle w:val="Prrafodelista"/>
        <w:numPr>
          <w:ilvl w:val="0"/>
          <w:numId w:val="28"/>
        </w:numPr>
        <w:jc w:val="both"/>
        <w:rPr>
          <w:rFonts w:ascii="Arial" w:hAnsi="Arial" w:cs="Arial"/>
          <w:b/>
          <w:sz w:val="23"/>
          <w:szCs w:val="23"/>
        </w:rPr>
      </w:pPr>
      <w:r w:rsidRPr="003022FF">
        <w:rPr>
          <w:rFonts w:ascii="Arial" w:hAnsi="Arial" w:cs="Arial"/>
          <w:b/>
          <w:sz w:val="23"/>
          <w:szCs w:val="23"/>
        </w:rPr>
        <w:t>DESIGNACION DE SUPERVISOR:</w:t>
      </w:r>
    </w:p>
    <w:p w14:paraId="2E72CFF6" w14:textId="77777777" w:rsidR="00CD3D91" w:rsidRPr="003022FF" w:rsidRDefault="00CD3D91" w:rsidP="00CD3D91">
      <w:pPr>
        <w:jc w:val="both"/>
        <w:rPr>
          <w:rFonts w:ascii="Arial" w:hAnsi="Arial" w:cs="Arial"/>
          <w:sz w:val="23"/>
          <w:szCs w:val="23"/>
        </w:rPr>
      </w:pPr>
      <w:r w:rsidRPr="003022FF">
        <w:rPr>
          <w:rFonts w:ascii="Arial" w:hAnsi="Arial" w:cs="Arial"/>
          <w:sz w:val="23"/>
          <w:szCs w:val="23"/>
        </w:rPr>
        <w:t>La Entidad designa como supervisor del contrato que se derive del presente proceso de selección a:</w:t>
      </w:r>
    </w:p>
    <w:p w14:paraId="05A0D5D4" w14:textId="77777777" w:rsidR="00CD3D91" w:rsidRPr="003022FF" w:rsidRDefault="00CD3D91" w:rsidP="00CD3D91">
      <w:pPr>
        <w:jc w:val="both"/>
        <w:rPr>
          <w:rFonts w:ascii="Arial" w:hAnsi="Arial" w:cs="Arial"/>
          <w:b/>
          <w:sz w:val="23"/>
          <w:szCs w:val="23"/>
        </w:rPr>
      </w:pPr>
    </w:p>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4"/>
        <w:gridCol w:w="3420"/>
        <w:gridCol w:w="3664"/>
      </w:tblGrid>
      <w:tr w:rsidR="00CD3D91" w:rsidRPr="003022FF" w14:paraId="452A029A" w14:textId="77777777" w:rsidTr="002E7BD1">
        <w:tc>
          <w:tcPr>
            <w:tcW w:w="1340" w:type="pct"/>
            <w:shd w:val="clear" w:color="auto" w:fill="808080" w:themeFill="background1" w:themeFillShade="80"/>
            <w:vAlign w:val="center"/>
          </w:tcPr>
          <w:p w14:paraId="0637E81B" w14:textId="77777777" w:rsidR="00CD3D91" w:rsidRPr="003022FF" w:rsidRDefault="00CD3D91" w:rsidP="002E7BD1">
            <w:pPr>
              <w:jc w:val="both"/>
              <w:rPr>
                <w:rFonts w:ascii="Arial" w:hAnsi="Arial" w:cs="Arial"/>
                <w:b/>
                <w:sz w:val="23"/>
                <w:szCs w:val="23"/>
              </w:rPr>
            </w:pPr>
            <w:r w:rsidRPr="003022FF">
              <w:rPr>
                <w:rFonts w:ascii="Arial" w:hAnsi="Arial" w:cs="Arial"/>
                <w:b/>
                <w:sz w:val="23"/>
                <w:szCs w:val="23"/>
              </w:rPr>
              <w:t>DESIGNACIÓN</w:t>
            </w:r>
          </w:p>
        </w:tc>
        <w:tc>
          <w:tcPr>
            <w:tcW w:w="1767" w:type="pct"/>
            <w:shd w:val="clear" w:color="auto" w:fill="808080" w:themeFill="background1" w:themeFillShade="80"/>
            <w:vAlign w:val="center"/>
          </w:tcPr>
          <w:p w14:paraId="29D00F3A" w14:textId="77777777" w:rsidR="00CD3D91" w:rsidRPr="003022FF" w:rsidRDefault="00CD3D91" w:rsidP="002E7BD1">
            <w:pPr>
              <w:jc w:val="both"/>
              <w:rPr>
                <w:rFonts w:ascii="Arial" w:hAnsi="Arial" w:cs="Arial"/>
                <w:b/>
                <w:sz w:val="23"/>
                <w:szCs w:val="23"/>
              </w:rPr>
            </w:pPr>
            <w:r w:rsidRPr="003022FF">
              <w:rPr>
                <w:rFonts w:ascii="Arial" w:hAnsi="Arial" w:cs="Arial"/>
                <w:b/>
                <w:sz w:val="23"/>
                <w:szCs w:val="23"/>
              </w:rPr>
              <w:t>NOMBRE</w:t>
            </w:r>
          </w:p>
        </w:tc>
        <w:tc>
          <w:tcPr>
            <w:tcW w:w="1893" w:type="pct"/>
            <w:shd w:val="clear" w:color="auto" w:fill="808080" w:themeFill="background1" w:themeFillShade="80"/>
            <w:vAlign w:val="center"/>
          </w:tcPr>
          <w:p w14:paraId="2DE4FF7C" w14:textId="77777777" w:rsidR="00CD3D91" w:rsidRPr="003022FF" w:rsidRDefault="00CD3D91" w:rsidP="002E7BD1">
            <w:pPr>
              <w:jc w:val="both"/>
              <w:rPr>
                <w:rFonts w:ascii="Arial" w:hAnsi="Arial" w:cs="Arial"/>
                <w:b/>
                <w:sz w:val="23"/>
                <w:szCs w:val="23"/>
              </w:rPr>
            </w:pPr>
            <w:r w:rsidRPr="003022FF">
              <w:rPr>
                <w:rFonts w:ascii="Arial" w:hAnsi="Arial" w:cs="Arial"/>
                <w:b/>
                <w:sz w:val="23"/>
                <w:szCs w:val="23"/>
              </w:rPr>
              <w:t>DEPENDENCIA</w:t>
            </w:r>
          </w:p>
        </w:tc>
      </w:tr>
      <w:tr w:rsidR="00CD3D91" w:rsidRPr="00421806" w14:paraId="32967E9E" w14:textId="77777777" w:rsidTr="00E81408">
        <w:trPr>
          <w:trHeight w:val="329"/>
        </w:trPr>
        <w:tc>
          <w:tcPr>
            <w:tcW w:w="1340" w:type="pct"/>
            <w:vAlign w:val="center"/>
          </w:tcPr>
          <w:p w14:paraId="77B29D84" w14:textId="77777777" w:rsidR="00CD3D91" w:rsidRPr="003022FF" w:rsidRDefault="00CD3D91" w:rsidP="002E7BD1">
            <w:pPr>
              <w:jc w:val="both"/>
              <w:rPr>
                <w:rFonts w:ascii="Arial" w:hAnsi="Arial" w:cs="Arial"/>
                <w:b/>
                <w:sz w:val="23"/>
                <w:szCs w:val="23"/>
              </w:rPr>
            </w:pPr>
            <w:r w:rsidRPr="003022FF">
              <w:rPr>
                <w:rFonts w:ascii="Arial" w:hAnsi="Arial" w:cs="Arial"/>
                <w:b/>
                <w:sz w:val="23"/>
                <w:szCs w:val="23"/>
              </w:rPr>
              <w:t>SUPERVISOR</w:t>
            </w:r>
          </w:p>
        </w:tc>
        <w:tc>
          <w:tcPr>
            <w:tcW w:w="1767" w:type="pct"/>
            <w:vAlign w:val="center"/>
          </w:tcPr>
          <w:p w14:paraId="1A51CD69" w14:textId="77777777" w:rsidR="00CD3D91" w:rsidRPr="003022FF" w:rsidRDefault="00A62F80" w:rsidP="00A62F80">
            <w:pPr>
              <w:spacing w:line="276" w:lineRule="auto"/>
              <w:jc w:val="both"/>
              <w:rPr>
                <w:rFonts w:ascii="Arial" w:hAnsi="Arial" w:cs="Arial"/>
                <w:b/>
                <w:sz w:val="23"/>
                <w:szCs w:val="23"/>
              </w:rPr>
            </w:pPr>
            <w:r w:rsidRPr="003022FF">
              <w:rPr>
                <w:rFonts w:ascii="Arial" w:hAnsi="Arial" w:cs="Arial"/>
                <w:b/>
                <w:sz w:val="23"/>
                <w:szCs w:val="23"/>
                <w:lang w:val="es-ES"/>
              </w:rPr>
              <w:t>FRANCISCO JAVIER CARVAJAL MADRID</w:t>
            </w:r>
          </w:p>
        </w:tc>
        <w:tc>
          <w:tcPr>
            <w:tcW w:w="1893" w:type="pct"/>
            <w:vAlign w:val="center"/>
          </w:tcPr>
          <w:p w14:paraId="4F4203BE" w14:textId="77777777" w:rsidR="00CD3D91" w:rsidRPr="003022FF" w:rsidRDefault="00CD3D91" w:rsidP="00F213CA">
            <w:pPr>
              <w:jc w:val="both"/>
              <w:rPr>
                <w:rFonts w:ascii="Arial" w:hAnsi="Arial" w:cs="Arial"/>
                <w:sz w:val="23"/>
                <w:szCs w:val="23"/>
              </w:rPr>
            </w:pPr>
            <w:r w:rsidRPr="003022FF">
              <w:rPr>
                <w:rFonts w:ascii="Arial" w:hAnsi="Arial" w:cs="Arial"/>
                <w:b/>
                <w:sz w:val="23"/>
                <w:szCs w:val="23"/>
              </w:rPr>
              <w:t>DIRECCION EJECUTIVA “</w:t>
            </w:r>
            <w:r w:rsidR="00F213CA" w:rsidRPr="003022FF">
              <w:rPr>
                <w:rFonts w:ascii="Arial" w:hAnsi="Arial" w:cs="Arial"/>
                <w:b/>
                <w:sz w:val="23"/>
                <w:szCs w:val="23"/>
              </w:rPr>
              <w:t>AMMA</w:t>
            </w:r>
            <w:r w:rsidRPr="003022FF">
              <w:rPr>
                <w:rFonts w:ascii="Arial" w:hAnsi="Arial" w:cs="Arial"/>
                <w:b/>
                <w:sz w:val="23"/>
                <w:szCs w:val="23"/>
              </w:rPr>
              <w:t>”</w:t>
            </w:r>
          </w:p>
        </w:tc>
      </w:tr>
    </w:tbl>
    <w:p w14:paraId="52845122" w14:textId="77777777" w:rsidR="001834BB" w:rsidRPr="00421806" w:rsidRDefault="001834BB" w:rsidP="001335AA">
      <w:pPr>
        <w:rPr>
          <w:rFonts w:ascii="Arial" w:hAnsi="Arial" w:cs="Arial"/>
          <w:sz w:val="23"/>
          <w:szCs w:val="23"/>
        </w:rPr>
      </w:pPr>
    </w:p>
    <w:p w14:paraId="3929681C" w14:textId="3385F584" w:rsidR="00B43513" w:rsidRDefault="00B43513" w:rsidP="00B43513">
      <w:pPr>
        <w:jc w:val="both"/>
        <w:rPr>
          <w:rFonts w:ascii="Arial" w:hAnsi="Arial" w:cs="Arial"/>
          <w:sz w:val="23"/>
          <w:szCs w:val="23"/>
          <w:lang w:val="es-CO"/>
        </w:rPr>
      </w:pPr>
      <w:r>
        <w:rPr>
          <w:rFonts w:ascii="Arial" w:hAnsi="Arial" w:cs="Arial"/>
          <w:sz w:val="23"/>
          <w:szCs w:val="23"/>
          <w:lang w:val="es-CO"/>
        </w:rPr>
        <w:t>Dado en el M</w:t>
      </w:r>
      <w:r w:rsidRPr="00360D60">
        <w:rPr>
          <w:rFonts w:ascii="Arial" w:hAnsi="Arial" w:cs="Arial"/>
          <w:sz w:val="23"/>
          <w:szCs w:val="23"/>
          <w:lang w:val="es-CO"/>
        </w:rPr>
        <w:t>u</w:t>
      </w:r>
      <w:r w:rsidR="00E95FFD">
        <w:rPr>
          <w:rFonts w:ascii="Arial" w:hAnsi="Arial" w:cs="Arial"/>
          <w:sz w:val="23"/>
          <w:szCs w:val="23"/>
          <w:lang w:val="es-CO"/>
        </w:rPr>
        <w:t>nicipio de Medellín</w:t>
      </w:r>
      <w:r w:rsidRPr="00360D60">
        <w:rPr>
          <w:rFonts w:ascii="Arial" w:hAnsi="Arial" w:cs="Arial"/>
          <w:sz w:val="23"/>
          <w:szCs w:val="23"/>
          <w:lang w:val="es-CO"/>
        </w:rPr>
        <w:t xml:space="preserve"> -Antioquia- a los </w:t>
      </w:r>
      <w:r w:rsidR="003022FF">
        <w:rPr>
          <w:rFonts w:ascii="Arial" w:hAnsi="Arial" w:cs="Arial"/>
          <w:sz w:val="23"/>
          <w:szCs w:val="23"/>
          <w:lang w:val="es-CO"/>
        </w:rPr>
        <w:t>dieciocho</w:t>
      </w:r>
      <w:r w:rsidRPr="00360D60">
        <w:rPr>
          <w:rFonts w:ascii="Arial" w:hAnsi="Arial" w:cs="Arial"/>
          <w:sz w:val="23"/>
          <w:szCs w:val="23"/>
          <w:lang w:val="es-CO"/>
        </w:rPr>
        <w:t xml:space="preserve"> (</w:t>
      </w:r>
      <w:r w:rsidR="001D6F78">
        <w:rPr>
          <w:rFonts w:ascii="Arial" w:hAnsi="Arial" w:cs="Arial"/>
          <w:sz w:val="23"/>
          <w:szCs w:val="23"/>
          <w:lang w:val="es-CO"/>
        </w:rPr>
        <w:t>1</w:t>
      </w:r>
      <w:r w:rsidR="003022FF">
        <w:rPr>
          <w:rFonts w:ascii="Arial" w:hAnsi="Arial" w:cs="Arial"/>
          <w:sz w:val="23"/>
          <w:szCs w:val="23"/>
          <w:lang w:val="es-CO"/>
        </w:rPr>
        <w:t>8</w:t>
      </w:r>
      <w:r w:rsidRPr="00360D60">
        <w:rPr>
          <w:rFonts w:ascii="Arial" w:hAnsi="Arial" w:cs="Arial"/>
          <w:sz w:val="23"/>
          <w:szCs w:val="23"/>
          <w:lang w:val="es-CO"/>
        </w:rPr>
        <w:t xml:space="preserve">) días del mes de </w:t>
      </w:r>
      <w:r w:rsidR="00C33F2A">
        <w:rPr>
          <w:rFonts w:ascii="Arial" w:hAnsi="Arial" w:cs="Arial"/>
          <w:sz w:val="23"/>
          <w:szCs w:val="23"/>
          <w:lang w:val="es-CO"/>
        </w:rPr>
        <w:t>marzo de 202</w:t>
      </w:r>
      <w:r w:rsidR="001D6F78">
        <w:rPr>
          <w:rFonts w:ascii="Arial" w:hAnsi="Arial" w:cs="Arial"/>
          <w:sz w:val="23"/>
          <w:szCs w:val="23"/>
          <w:lang w:val="es-CO"/>
        </w:rPr>
        <w:t>4.</w:t>
      </w:r>
    </w:p>
    <w:p w14:paraId="048BBD16" w14:textId="77777777" w:rsidR="00B43513" w:rsidRDefault="00B43513" w:rsidP="00B43513">
      <w:pPr>
        <w:jc w:val="both"/>
        <w:rPr>
          <w:rFonts w:ascii="Arial" w:hAnsi="Arial" w:cs="Arial"/>
          <w:sz w:val="23"/>
          <w:szCs w:val="23"/>
          <w:lang w:val="es-CO"/>
        </w:rPr>
      </w:pPr>
    </w:p>
    <w:p w14:paraId="7FE1B055" w14:textId="77777777" w:rsidR="001335AA" w:rsidRDefault="001335AA">
      <w:pPr>
        <w:rPr>
          <w:rFonts w:ascii="Arial" w:hAnsi="Arial" w:cs="Arial"/>
          <w:sz w:val="23"/>
          <w:szCs w:val="23"/>
          <w:lang w:val="es-CO"/>
        </w:rPr>
      </w:pPr>
    </w:p>
    <w:p w14:paraId="1BCBD9B1" w14:textId="77777777" w:rsidR="00A62F80" w:rsidRPr="00421806" w:rsidRDefault="00A62F80">
      <w:pPr>
        <w:rPr>
          <w:rFonts w:ascii="Arial" w:hAnsi="Arial" w:cs="Arial"/>
          <w:sz w:val="23"/>
          <w:szCs w:val="23"/>
        </w:rPr>
      </w:pPr>
    </w:p>
    <w:p w14:paraId="766B0B1A" w14:textId="77777777" w:rsidR="00A62F80" w:rsidRPr="00421806" w:rsidRDefault="00A62F80">
      <w:pPr>
        <w:rPr>
          <w:rFonts w:ascii="Arial" w:hAnsi="Arial" w:cs="Arial"/>
          <w:sz w:val="23"/>
          <w:szCs w:val="23"/>
        </w:rPr>
      </w:pPr>
      <w:r w:rsidRPr="00421806">
        <w:rPr>
          <w:rFonts w:ascii="Arial" w:hAnsi="Arial" w:cs="Arial"/>
          <w:sz w:val="23"/>
          <w:szCs w:val="23"/>
        </w:rPr>
        <w:t>(Original Firmado)</w:t>
      </w:r>
    </w:p>
    <w:p w14:paraId="0395E04E" w14:textId="77777777" w:rsidR="00A62F80" w:rsidRPr="00421806" w:rsidRDefault="00A62F80">
      <w:pPr>
        <w:rPr>
          <w:rFonts w:ascii="Arial" w:hAnsi="Arial" w:cs="Arial"/>
          <w:b/>
          <w:sz w:val="23"/>
          <w:szCs w:val="23"/>
          <w:lang w:val="es-ES"/>
        </w:rPr>
      </w:pPr>
      <w:r w:rsidRPr="00421806">
        <w:rPr>
          <w:rFonts w:ascii="Arial" w:hAnsi="Arial" w:cs="Arial"/>
          <w:b/>
          <w:sz w:val="23"/>
          <w:szCs w:val="23"/>
          <w:lang w:val="es-ES"/>
        </w:rPr>
        <w:t>FRANCISCO JAVIER CARVAJAL MADRID</w:t>
      </w:r>
    </w:p>
    <w:p w14:paraId="27CACD8E" w14:textId="77777777" w:rsidR="00A62F80" w:rsidRPr="00421806" w:rsidRDefault="00A62F80">
      <w:pPr>
        <w:rPr>
          <w:rFonts w:ascii="Arial" w:hAnsi="Arial" w:cs="Arial"/>
          <w:sz w:val="23"/>
          <w:szCs w:val="23"/>
        </w:rPr>
      </w:pPr>
      <w:r w:rsidRPr="00421806">
        <w:rPr>
          <w:rFonts w:ascii="Arial" w:hAnsi="Arial" w:cs="Arial"/>
          <w:b/>
          <w:sz w:val="23"/>
          <w:szCs w:val="23"/>
          <w:lang w:val="es-ES"/>
        </w:rPr>
        <w:t>Director Ejecutivo AMMA</w:t>
      </w:r>
    </w:p>
    <w:sectPr w:rsidR="00A62F80" w:rsidRPr="00421806" w:rsidSect="00C36CA8">
      <w:headerReference w:type="default" r:id="rId9"/>
      <w:footerReference w:type="default" r:id="rId10"/>
      <w:pgSz w:w="12240" w:h="15840" w:code="1"/>
      <w:pgMar w:top="1953" w:right="1134" w:bottom="851" w:left="1134" w:header="142" w:footer="424" w:gutter="28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D8FDB9" w14:textId="77777777" w:rsidR="00C36CA8" w:rsidRDefault="00C36CA8">
      <w:r>
        <w:separator/>
      </w:r>
    </w:p>
  </w:endnote>
  <w:endnote w:type="continuationSeparator" w:id="0">
    <w:p w14:paraId="191931CB" w14:textId="77777777" w:rsidR="00C36CA8" w:rsidRDefault="00C36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4739B" w14:textId="77777777" w:rsidR="00CD0194" w:rsidRPr="00BC17F4" w:rsidRDefault="00CD0194" w:rsidP="00CD0194">
    <w:pPr>
      <w:pStyle w:val="Piedepgina"/>
      <w:rPr>
        <w:rFonts w:ascii="Arial" w:hAnsi="Arial" w:cs="Arial"/>
        <w:sz w:val="20"/>
        <w:szCs w:val="20"/>
      </w:rPr>
    </w:pPr>
    <w:r w:rsidRPr="00BC17F4">
      <w:rPr>
        <w:rFonts w:ascii="Arial" w:hAnsi="Arial" w:cs="Arial"/>
        <w:sz w:val="20"/>
        <w:szCs w:val="20"/>
      </w:rPr>
      <w:t>MEDELLIN ANTIOQUIA</w:t>
    </w:r>
  </w:p>
  <w:p w14:paraId="30D3F1C7" w14:textId="77777777" w:rsidR="00CD0194" w:rsidRPr="00BC17F4" w:rsidRDefault="00CD0194" w:rsidP="00CD0194">
    <w:pPr>
      <w:pStyle w:val="Piedepgina"/>
      <w:rPr>
        <w:rFonts w:ascii="Arial" w:hAnsi="Arial" w:cs="Arial"/>
        <w:sz w:val="20"/>
        <w:szCs w:val="20"/>
      </w:rPr>
    </w:pPr>
    <w:r w:rsidRPr="00BC17F4">
      <w:rPr>
        <w:rFonts w:ascii="Arial" w:hAnsi="Arial" w:cs="Arial"/>
        <w:sz w:val="20"/>
        <w:szCs w:val="20"/>
      </w:rPr>
      <w:t xml:space="preserve">CARRERA 43A N° 1-85 </w:t>
    </w:r>
  </w:p>
  <w:p w14:paraId="4DEF2B6B" w14:textId="77777777" w:rsidR="00CD0194" w:rsidRPr="00BC17F4" w:rsidRDefault="00CD0194" w:rsidP="00CD0194">
    <w:pPr>
      <w:pStyle w:val="Piedepgina"/>
      <w:rPr>
        <w:rFonts w:ascii="Arial" w:hAnsi="Arial" w:cs="Arial"/>
        <w:sz w:val="20"/>
        <w:szCs w:val="20"/>
      </w:rPr>
    </w:pPr>
    <w:r w:rsidRPr="00BC17F4">
      <w:rPr>
        <w:rFonts w:ascii="Arial" w:hAnsi="Arial" w:cs="Arial"/>
        <w:sz w:val="20"/>
        <w:szCs w:val="20"/>
      </w:rPr>
      <w:t>PISO 2 OFICINA 206 ED. BANCO CAJA SOCIAL</w:t>
    </w:r>
  </w:p>
  <w:p w14:paraId="6B6196B0" w14:textId="77777777" w:rsidR="0012349A" w:rsidRPr="006F561E" w:rsidRDefault="00CD0194" w:rsidP="00CD0194">
    <w:pPr>
      <w:pStyle w:val="Piedepgina"/>
      <w:rPr>
        <w:rFonts w:ascii="Arial" w:hAnsi="Arial" w:cs="Arial"/>
        <w:sz w:val="22"/>
        <w:szCs w:val="22"/>
      </w:rPr>
    </w:pPr>
    <w:r w:rsidRPr="00BC17F4">
      <w:rPr>
        <w:rFonts w:ascii="Arial" w:hAnsi="Arial" w:cs="Arial"/>
        <w:sz w:val="20"/>
        <w:szCs w:val="20"/>
      </w:rPr>
      <w:t>CONTACTO: 3016432 / 312 791 6360</w:t>
    </w:r>
    <w:r w:rsidR="006F561E">
      <w:rPr>
        <w:noProof/>
        <w:color w:val="138B38"/>
        <w:sz w:val="22"/>
        <w:szCs w:val="22"/>
        <w:lang w:val="es-CO" w:eastAsia="es-CO"/>
      </w:rPr>
      <mc:AlternateContent>
        <mc:Choice Requires="wps">
          <w:drawing>
            <wp:anchor distT="4294967295" distB="4294967295" distL="114300" distR="114300" simplePos="0" relativeHeight="251663360" behindDoc="0" locked="0" layoutInCell="1" allowOverlap="1" wp14:anchorId="780880B4" wp14:editId="793E6D00">
              <wp:simplePos x="0" y="0"/>
              <wp:positionH relativeFrom="column">
                <wp:posOffset>241935</wp:posOffset>
              </wp:positionH>
              <wp:positionV relativeFrom="paragraph">
                <wp:posOffset>8831579</wp:posOffset>
              </wp:positionV>
              <wp:extent cx="7070090" cy="0"/>
              <wp:effectExtent l="57150" t="38100" r="54610" b="95250"/>
              <wp:wrapNone/>
              <wp:docPr id="59" name="Conector recto 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7009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1D549EE" id="Conector recto 59"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05pt,695.4pt" to="575.75pt,6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" strokecolor="#c0504d [3205]" strokeweight="3pt">
              <v:shadow on="t" color="black" opacity="22937f" origin=",.5" offset="0,.63889mm"/>
              <o:lock v:ext="edit" shapetype="f"/>
            </v:line>
          </w:pict>
        </mc:Fallback>
      </mc:AlternateContent>
    </w:r>
    <w:r w:rsidR="006F561E">
      <w:rPr>
        <w:noProof/>
        <w:color w:val="138B38"/>
        <w:sz w:val="22"/>
        <w:szCs w:val="22"/>
        <w:lang w:val="es-CO" w:eastAsia="es-CO"/>
      </w:rPr>
      <mc:AlternateContent>
        <mc:Choice Requires="wps">
          <w:drawing>
            <wp:anchor distT="4294967295" distB="4294967295" distL="114300" distR="114300" simplePos="0" relativeHeight="251662336" behindDoc="0" locked="0" layoutInCell="1" allowOverlap="1" wp14:anchorId="6AE8A3B1" wp14:editId="79DC9F87">
              <wp:simplePos x="0" y="0"/>
              <wp:positionH relativeFrom="column">
                <wp:posOffset>241935</wp:posOffset>
              </wp:positionH>
              <wp:positionV relativeFrom="paragraph">
                <wp:posOffset>8831579</wp:posOffset>
              </wp:positionV>
              <wp:extent cx="7070090" cy="0"/>
              <wp:effectExtent l="57150" t="38100" r="54610" b="95250"/>
              <wp:wrapNone/>
              <wp:docPr id="58" name="Conector recto 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7009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FA106C2" id="Conector recto 58"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05pt,695.4pt" to="575.75pt,6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" strokecolor="#c0504d [3205]" strokeweight="3pt">
              <v:shadow on="t" color="black" opacity="22937f" origin=",.5" offset="0,.63889mm"/>
              <o:lock v:ext="edit" shapetype="f"/>
            </v:line>
          </w:pict>
        </mc:Fallback>
      </mc:AlternateContent>
    </w:r>
    <w:r w:rsidR="006F561E">
      <w:rPr>
        <w:noProof/>
        <w:color w:val="138B38"/>
        <w:sz w:val="22"/>
        <w:szCs w:val="22"/>
        <w:lang w:val="es-CO" w:eastAsia="es-CO"/>
      </w:rPr>
      <mc:AlternateContent>
        <mc:Choice Requires="wps">
          <w:drawing>
            <wp:anchor distT="4294967295" distB="4294967295" distL="114300" distR="114300" simplePos="0" relativeHeight="251661312" behindDoc="0" locked="0" layoutInCell="1" allowOverlap="1" wp14:anchorId="1FE10358" wp14:editId="1649FFD8">
              <wp:simplePos x="0" y="0"/>
              <wp:positionH relativeFrom="column">
                <wp:posOffset>241935</wp:posOffset>
              </wp:positionH>
              <wp:positionV relativeFrom="paragraph">
                <wp:posOffset>8831579</wp:posOffset>
              </wp:positionV>
              <wp:extent cx="7070090" cy="0"/>
              <wp:effectExtent l="57150" t="38100" r="54610" b="95250"/>
              <wp:wrapNone/>
              <wp:docPr id="57" name="Conector recto 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7009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54BA1A1" id="Conector recto 57"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05pt,695.4pt" to="575.75pt,6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" strokecolor="#c0504d [3205]" strokeweight="3pt">
              <v:shadow on="t" color="black" opacity="22937f" origin=",.5" offset="0,.63889mm"/>
              <o:lock v:ext="edit" shapetype="f"/>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7B578" w14:textId="77777777" w:rsidR="00C36CA8" w:rsidRDefault="00C36CA8">
      <w:r>
        <w:separator/>
      </w:r>
    </w:p>
  </w:footnote>
  <w:footnote w:type="continuationSeparator" w:id="0">
    <w:p w14:paraId="2A1CE172" w14:textId="77777777" w:rsidR="00C36CA8" w:rsidRDefault="00C36C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A6D00" w14:textId="77777777" w:rsidR="0012349A" w:rsidRDefault="00316979" w:rsidP="00BA22C1">
    <w:pPr>
      <w:pStyle w:val="Encabezado"/>
    </w:pPr>
    <w:r w:rsidRPr="00B30669">
      <w:rPr>
        <w:rFonts w:ascii="Verdana" w:hAnsi="Verdana"/>
        <w:noProof/>
        <w:lang w:val="es-CO" w:eastAsia="es-CO"/>
      </w:rPr>
      <w:drawing>
        <wp:anchor distT="0" distB="0" distL="114300" distR="114300" simplePos="0" relativeHeight="251659264" behindDoc="1" locked="0" layoutInCell="1" allowOverlap="1" wp14:anchorId="28EA6CAC" wp14:editId="4457D162">
          <wp:simplePos x="0" y="0"/>
          <wp:positionH relativeFrom="margin">
            <wp:posOffset>-333375</wp:posOffset>
          </wp:positionH>
          <wp:positionV relativeFrom="topMargin">
            <wp:posOffset>137795</wp:posOffset>
          </wp:positionV>
          <wp:extent cx="2028257" cy="1038225"/>
          <wp:effectExtent l="0" t="0" r="0" b="0"/>
          <wp:wrapNone/>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AMMA.png"/>
                  <pic:cNvPicPr/>
                </pic:nvPicPr>
                <pic:blipFill>
                  <a:blip r:embed="rId1">
                    <a:extLst>
                      <a:ext uri="{28A0092B-C50C-407E-A947-70E740481C1C}">
                        <a14:useLocalDpi xmlns:a14="http://schemas.microsoft.com/office/drawing/2010/main" val="0"/>
                      </a:ext>
                    </a:extLst>
                  </a:blip>
                  <a:stretch>
                    <a:fillRect/>
                  </a:stretch>
                </pic:blipFill>
                <pic:spPr>
                  <a:xfrm>
                    <a:off x="0" y="0"/>
                    <a:ext cx="2028257" cy="10382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F59EF"/>
    <w:multiLevelType w:val="hybridMultilevel"/>
    <w:tmpl w:val="03B810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4C27CB"/>
    <w:multiLevelType w:val="multilevel"/>
    <w:tmpl w:val="85D24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212C08"/>
    <w:multiLevelType w:val="hybridMultilevel"/>
    <w:tmpl w:val="949CB322"/>
    <w:lvl w:ilvl="0" w:tplc="BD98FDA0">
      <w:start w:val="1"/>
      <w:numFmt w:val="decimal"/>
      <w:lvlText w:val="%1."/>
      <w:lvlJc w:val="left"/>
      <w:pPr>
        <w:ind w:left="720" w:hanging="360"/>
      </w:pPr>
      <w:rPr>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1AE6833"/>
    <w:multiLevelType w:val="hybridMultilevel"/>
    <w:tmpl w:val="6A942D9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7D3F38"/>
    <w:multiLevelType w:val="hybridMultilevel"/>
    <w:tmpl w:val="16D66A4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5D38B4"/>
    <w:multiLevelType w:val="hybridMultilevel"/>
    <w:tmpl w:val="BFF23302"/>
    <w:lvl w:ilvl="0" w:tplc="2E8E641C">
      <w:start w:val="1"/>
      <w:numFmt w:val="upperLetter"/>
      <w:lvlText w:val="%1."/>
      <w:lvlJc w:val="left"/>
      <w:pPr>
        <w:ind w:left="644"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3A59B4"/>
    <w:multiLevelType w:val="hybridMultilevel"/>
    <w:tmpl w:val="7A7C6368"/>
    <w:lvl w:ilvl="0" w:tplc="0428C6D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DD2EB6"/>
    <w:multiLevelType w:val="hybridMultilevel"/>
    <w:tmpl w:val="3DE25530"/>
    <w:lvl w:ilvl="0" w:tplc="9BD0151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9255D78"/>
    <w:multiLevelType w:val="hybridMultilevel"/>
    <w:tmpl w:val="6AB4F254"/>
    <w:lvl w:ilvl="0" w:tplc="1D06EE9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CD263B1"/>
    <w:multiLevelType w:val="hybridMultilevel"/>
    <w:tmpl w:val="3E48BC10"/>
    <w:lvl w:ilvl="0" w:tplc="9698B00A">
      <w:start w:val="1"/>
      <w:numFmt w:val="decimal"/>
      <w:lvlText w:val="%1."/>
      <w:lvlJc w:val="left"/>
      <w:pPr>
        <w:ind w:left="360" w:hanging="360"/>
      </w:pPr>
      <w:rPr>
        <w:rFonts w:hint="default"/>
        <w:b/>
      </w:rPr>
    </w:lvl>
    <w:lvl w:ilvl="1" w:tplc="4E56A930">
      <w:start w:val="1"/>
      <w:numFmt w:val="lowerLetter"/>
      <w:lvlText w:val="%2."/>
      <w:lvlJc w:val="left"/>
      <w:pPr>
        <w:ind w:left="1080" w:hanging="360"/>
      </w:pPr>
      <w:rPr>
        <w:b w:val="0"/>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1D5E44D9"/>
    <w:multiLevelType w:val="multilevel"/>
    <w:tmpl w:val="81C261E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color w:val="141414"/>
      </w:rPr>
    </w:lvl>
    <w:lvl w:ilvl="2">
      <w:start w:val="1"/>
      <w:numFmt w:val="decimal"/>
      <w:isLgl/>
      <w:lvlText w:val="%1.%2.%3"/>
      <w:lvlJc w:val="left"/>
      <w:pPr>
        <w:ind w:left="1080" w:hanging="720"/>
      </w:pPr>
      <w:rPr>
        <w:rFonts w:hint="default"/>
        <w:color w:val="141414"/>
      </w:rPr>
    </w:lvl>
    <w:lvl w:ilvl="3">
      <w:start w:val="1"/>
      <w:numFmt w:val="decimal"/>
      <w:isLgl/>
      <w:lvlText w:val="%1.%2.%3.%4"/>
      <w:lvlJc w:val="left"/>
      <w:pPr>
        <w:ind w:left="1440" w:hanging="1080"/>
      </w:pPr>
      <w:rPr>
        <w:rFonts w:hint="default"/>
        <w:color w:val="141414"/>
      </w:rPr>
    </w:lvl>
    <w:lvl w:ilvl="4">
      <w:start w:val="1"/>
      <w:numFmt w:val="decimal"/>
      <w:isLgl/>
      <w:lvlText w:val="%1.%2.%3.%4.%5"/>
      <w:lvlJc w:val="left"/>
      <w:pPr>
        <w:ind w:left="1440" w:hanging="1080"/>
      </w:pPr>
      <w:rPr>
        <w:rFonts w:hint="default"/>
        <w:color w:val="141414"/>
      </w:rPr>
    </w:lvl>
    <w:lvl w:ilvl="5">
      <w:start w:val="1"/>
      <w:numFmt w:val="decimal"/>
      <w:isLgl/>
      <w:lvlText w:val="%1.%2.%3.%4.%5.%6"/>
      <w:lvlJc w:val="left"/>
      <w:pPr>
        <w:ind w:left="1800" w:hanging="1440"/>
      </w:pPr>
      <w:rPr>
        <w:rFonts w:hint="default"/>
        <w:color w:val="141414"/>
      </w:rPr>
    </w:lvl>
    <w:lvl w:ilvl="6">
      <w:start w:val="1"/>
      <w:numFmt w:val="decimal"/>
      <w:isLgl/>
      <w:lvlText w:val="%1.%2.%3.%4.%5.%6.%7"/>
      <w:lvlJc w:val="left"/>
      <w:pPr>
        <w:ind w:left="1800" w:hanging="1440"/>
      </w:pPr>
      <w:rPr>
        <w:rFonts w:hint="default"/>
        <w:color w:val="141414"/>
      </w:rPr>
    </w:lvl>
    <w:lvl w:ilvl="7">
      <w:start w:val="1"/>
      <w:numFmt w:val="decimal"/>
      <w:isLgl/>
      <w:lvlText w:val="%1.%2.%3.%4.%5.%6.%7.%8"/>
      <w:lvlJc w:val="left"/>
      <w:pPr>
        <w:ind w:left="2160" w:hanging="1800"/>
      </w:pPr>
      <w:rPr>
        <w:rFonts w:hint="default"/>
        <w:color w:val="141414"/>
      </w:rPr>
    </w:lvl>
    <w:lvl w:ilvl="8">
      <w:start w:val="1"/>
      <w:numFmt w:val="decimal"/>
      <w:isLgl/>
      <w:lvlText w:val="%1.%2.%3.%4.%5.%6.%7.%8.%9"/>
      <w:lvlJc w:val="left"/>
      <w:pPr>
        <w:ind w:left="2160" w:hanging="1800"/>
      </w:pPr>
      <w:rPr>
        <w:rFonts w:hint="default"/>
        <w:color w:val="141414"/>
      </w:rPr>
    </w:lvl>
  </w:abstractNum>
  <w:abstractNum w:abstractNumId="11" w15:restartNumberingAfterBreak="0">
    <w:nsid w:val="1EDD4DC5"/>
    <w:multiLevelType w:val="hybridMultilevel"/>
    <w:tmpl w:val="949CB322"/>
    <w:lvl w:ilvl="0" w:tplc="BD98FDA0">
      <w:start w:val="1"/>
      <w:numFmt w:val="decimal"/>
      <w:lvlText w:val="%1."/>
      <w:lvlJc w:val="left"/>
      <w:pPr>
        <w:ind w:left="720" w:hanging="360"/>
      </w:pPr>
      <w:rPr>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B3544F"/>
    <w:multiLevelType w:val="hybridMultilevel"/>
    <w:tmpl w:val="576891A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49C3065"/>
    <w:multiLevelType w:val="multilevel"/>
    <w:tmpl w:val="81C261E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color w:val="141414"/>
      </w:rPr>
    </w:lvl>
    <w:lvl w:ilvl="2">
      <w:start w:val="1"/>
      <w:numFmt w:val="decimal"/>
      <w:isLgl/>
      <w:lvlText w:val="%1.%2.%3"/>
      <w:lvlJc w:val="left"/>
      <w:pPr>
        <w:ind w:left="1080" w:hanging="720"/>
      </w:pPr>
      <w:rPr>
        <w:rFonts w:hint="default"/>
        <w:color w:val="141414"/>
      </w:rPr>
    </w:lvl>
    <w:lvl w:ilvl="3">
      <w:start w:val="1"/>
      <w:numFmt w:val="decimal"/>
      <w:isLgl/>
      <w:lvlText w:val="%1.%2.%3.%4"/>
      <w:lvlJc w:val="left"/>
      <w:pPr>
        <w:ind w:left="1440" w:hanging="1080"/>
      </w:pPr>
      <w:rPr>
        <w:rFonts w:hint="default"/>
        <w:color w:val="141414"/>
      </w:rPr>
    </w:lvl>
    <w:lvl w:ilvl="4">
      <w:start w:val="1"/>
      <w:numFmt w:val="decimal"/>
      <w:isLgl/>
      <w:lvlText w:val="%1.%2.%3.%4.%5"/>
      <w:lvlJc w:val="left"/>
      <w:pPr>
        <w:ind w:left="1440" w:hanging="1080"/>
      </w:pPr>
      <w:rPr>
        <w:rFonts w:hint="default"/>
        <w:color w:val="141414"/>
      </w:rPr>
    </w:lvl>
    <w:lvl w:ilvl="5">
      <w:start w:val="1"/>
      <w:numFmt w:val="decimal"/>
      <w:isLgl/>
      <w:lvlText w:val="%1.%2.%3.%4.%5.%6"/>
      <w:lvlJc w:val="left"/>
      <w:pPr>
        <w:ind w:left="1800" w:hanging="1440"/>
      </w:pPr>
      <w:rPr>
        <w:rFonts w:hint="default"/>
        <w:color w:val="141414"/>
      </w:rPr>
    </w:lvl>
    <w:lvl w:ilvl="6">
      <w:start w:val="1"/>
      <w:numFmt w:val="decimal"/>
      <w:isLgl/>
      <w:lvlText w:val="%1.%2.%3.%4.%5.%6.%7"/>
      <w:lvlJc w:val="left"/>
      <w:pPr>
        <w:ind w:left="1800" w:hanging="1440"/>
      </w:pPr>
      <w:rPr>
        <w:rFonts w:hint="default"/>
        <w:color w:val="141414"/>
      </w:rPr>
    </w:lvl>
    <w:lvl w:ilvl="7">
      <w:start w:val="1"/>
      <w:numFmt w:val="decimal"/>
      <w:isLgl/>
      <w:lvlText w:val="%1.%2.%3.%4.%5.%6.%7.%8"/>
      <w:lvlJc w:val="left"/>
      <w:pPr>
        <w:ind w:left="2160" w:hanging="1800"/>
      </w:pPr>
      <w:rPr>
        <w:rFonts w:hint="default"/>
        <w:color w:val="141414"/>
      </w:rPr>
    </w:lvl>
    <w:lvl w:ilvl="8">
      <w:start w:val="1"/>
      <w:numFmt w:val="decimal"/>
      <w:isLgl/>
      <w:lvlText w:val="%1.%2.%3.%4.%5.%6.%7.%8.%9"/>
      <w:lvlJc w:val="left"/>
      <w:pPr>
        <w:ind w:left="2160" w:hanging="1800"/>
      </w:pPr>
      <w:rPr>
        <w:rFonts w:hint="default"/>
        <w:color w:val="141414"/>
      </w:rPr>
    </w:lvl>
  </w:abstractNum>
  <w:abstractNum w:abstractNumId="14" w15:restartNumberingAfterBreak="0">
    <w:nsid w:val="28F0449C"/>
    <w:multiLevelType w:val="hybridMultilevel"/>
    <w:tmpl w:val="C5BC4A72"/>
    <w:lvl w:ilvl="0" w:tplc="840093C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A263B22"/>
    <w:multiLevelType w:val="hybridMultilevel"/>
    <w:tmpl w:val="7A7C6368"/>
    <w:lvl w:ilvl="0" w:tplc="0428C6D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754C50"/>
    <w:multiLevelType w:val="hybridMultilevel"/>
    <w:tmpl w:val="8A5EBE4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58E352C"/>
    <w:multiLevelType w:val="multilevel"/>
    <w:tmpl w:val="81C261E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color w:val="141414"/>
      </w:rPr>
    </w:lvl>
    <w:lvl w:ilvl="2">
      <w:start w:val="1"/>
      <w:numFmt w:val="decimal"/>
      <w:isLgl/>
      <w:lvlText w:val="%1.%2.%3"/>
      <w:lvlJc w:val="left"/>
      <w:pPr>
        <w:ind w:left="1080" w:hanging="720"/>
      </w:pPr>
      <w:rPr>
        <w:rFonts w:hint="default"/>
        <w:color w:val="141414"/>
      </w:rPr>
    </w:lvl>
    <w:lvl w:ilvl="3">
      <w:start w:val="1"/>
      <w:numFmt w:val="decimal"/>
      <w:isLgl/>
      <w:lvlText w:val="%1.%2.%3.%4"/>
      <w:lvlJc w:val="left"/>
      <w:pPr>
        <w:ind w:left="1440" w:hanging="1080"/>
      </w:pPr>
      <w:rPr>
        <w:rFonts w:hint="default"/>
        <w:color w:val="141414"/>
      </w:rPr>
    </w:lvl>
    <w:lvl w:ilvl="4">
      <w:start w:val="1"/>
      <w:numFmt w:val="decimal"/>
      <w:isLgl/>
      <w:lvlText w:val="%1.%2.%3.%4.%5"/>
      <w:lvlJc w:val="left"/>
      <w:pPr>
        <w:ind w:left="1440" w:hanging="1080"/>
      </w:pPr>
      <w:rPr>
        <w:rFonts w:hint="default"/>
        <w:color w:val="141414"/>
      </w:rPr>
    </w:lvl>
    <w:lvl w:ilvl="5">
      <w:start w:val="1"/>
      <w:numFmt w:val="decimal"/>
      <w:isLgl/>
      <w:lvlText w:val="%1.%2.%3.%4.%5.%6"/>
      <w:lvlJc w:val="left"/>
      <w:pPr>
        <w:ind w:left="1800" w:hanging="1440"/>
      </w:pPr>
      <w:rPr>
        <w:rFonts w:hint="default"/>
        <w:color w:val="141414"/>
      </w:rPr>
    </w:lvl>
    <w:lvl w:ilvl="6">
      <w:start w:val="1"/>
      <w:numFmt w:val="decimal"/>
      <w:isLgl/>
      <w:lvlText w:val="%1.%2.%3.%4.%5.%6.%7"/>
      <w:lvlJc w:val="left"/>
      <w:pPr>
        <w:ind w:left="1800" w:hanging="1440"/>
      </w:pPr>
      <w:rPr>
        <w:rFonts w:hint="default"/>
        <w:color w:val="141414"/>
      </w:rPr>
    </w:lvl>
    <w:lvl w:ilvl="7">
      <w:start w:val="1"/>
      <w:numFmt w:val="decimal"/>
      <w:isLgl/>
      <w:lvlText w:val="%1.%2.%3.%4.%5.%6.%7.%8"/>
      <w:lvlJc w:val="left"/>
      <w:pPr>
        <w:ind w:left="2160" w:hanging="1800"/>
      </w:pPr>
      <w:rPr>
        <w:rFonts w:hint="default"/>
        <w:color w:val="141414"/>
      </w:rPr>
    </w:lvl>
    <w:lvl w:ilvl="8">
      <w:start w:val="1"/>
      <w:numFmt w:val="decimal"/>
      <w:isLgl/>
      <w:lvlText w:val="%1.%2.%3.%4.%5.%6.%7.%8.%9"/>
      <w:lvlJc w:val="left"/>
      <w:pPr>
        <w:ind w:left="2160" w:hanging="1800"/>
      </w:pPr>
      <w:rPr>
        <w:rFonts w:hint="default"/>
        <w:color w:val="141414"/>
      </w:rPr>
    </w:lvl>
  </w:abstractNum>
  <w:abstractNum w:abstractNumId="18" w15:restartNumberingAfterBreak="0">
    <w:nsid w:val="36051D9F"/>
    <w:multiLevelType w:val="hybridMultilevel"/>
    <w:tmpl w:val="089EE84E"/>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684155F"/>
    <w:multiLevelType w:val="hybridMultilevel"/>
    <w:tmpl w:val="8E944F84"/>
    <w:lvl w:ilvl="0" w:tplc="240A000F">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8607901"/>
    <w:multiLevelType w:val="hybridMultilevel"/>
    <w:tmpl w:val="618A808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3A813236"/>
    <w:multiLevelType w:val="multilevel"/>
    <w:tmpl w:val="81C261E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color w:val="141414"/>
      </w:rPr>
    </w:lvl>
    <w:lvl w:ilvl="2">
      <w:start w:val="1"/>
      <w:numFmt w:val="decimal"/>
      <w:isLgl/>
      <w:lvlText w:val="%1.%2.%3"/>
      <w:lvlJc w:val="left"/>
      <w:pPr>
        <w:ind w:left="1080" w:hanging="720"/>
      </w:pPr>
      <w:rPr>
        <w:rFonts w:hint="default"/>
        <w:color w:val="141414"/>
      </w:rPr>
    </w:lvl>
    <w:lvl w:ilvl="3">
      <w:start w:val="1"/>
      <w:numFmt w:val="decimal"/>
      <w:isLgl/>
      <w:lvlText w:val="%1.%2.%3.%4"/>
      <w:lvlJc w:val="left"/>
      <w:pPr>
        <w:ind w:left="1440" w:hanging="1080"/>
      </w:pPr>
      <w:rPr>
        <w:rFonts w:hint="default"/>
        <w:color w:val="141414"/>
      </w:rPr>
    </w:lvl>
    <w:lvl w:ilvl="4">
      <w:start w:val="1"/>
      <w:numFmt w:val="decimal"/>
      <w:isLgl/>
      <w:lvlText w:val="%1.%2.%3.%4.%5"/>
      <w:lvlJc w:val="left"/>
      <w:pPr>
        <w:ind w:left="1440" w:hanging="1080"/>
      </w:pPr>
      <w:rPr>
        <w:rFonts w:hint="default"/>
        <w:color w:val="141414"/>
      </w:rPr>
    </w:lvl>
    <w:lvl w:ilvl="5">
      <w:start w:val="1"/>
      <w:numFmt w:val="decimal"/>
      <w:isLgl/>
      <w:lvlText w:val="%1.%2.%3.%4.%5.%6"/>
      <w:lvlJc w:val="left"/>
      <w:pPr>
        <w:ind w:left="1800" w:hanging="1440"/>
      </w:pPr>
      <w:rPr>
        <w:rFonts w:hint="default"/>
        <w:color w:val="141414"/>
      </w:rPr>
    </w:lvl>
    <w:lvl w:ilvl="6">
      <w:start w:val="1"/>
      <w:numFmt w:val="decimal"/>
      <w:isLgl/>
      <w:lvlText w:val="%1.%2.%3.%4.%5.%6.%7"/>
      <w:lvlJc w:val="left"/>
      <w:pPr>
        <w:ind w:left="1800" w:hanging="1440"/>
      </w:pPr>
      <w:rPr>
        <w:rFonts w:hint="default"/>
        <w:color w:val="141414"/>
      </w:rPr>
    </w:lvl>
    <w:lvl w:ilvl="7">
      <w:start w:val="1"/>
      <w:numFmt w:val="decimal"/>
      <w:isLgl/>
      <w:lvlText w:val="%1.%2.%3.%4.%5.%6.%7.%8"/>
      <w:lvlJc w:val="left"/>
      <w:pPr>
        <w:ind w:left="2160" w:hanging="1800"/>
      </w:pPr>
      <w:rPr>
        <w:rFonts w:hint="default"/>
        <w:color w:val="141414"/>
      </w:rPr>
    </w:lvl>
    <w:lvl w:ilvl="8">
      <w:start w:val="1"/>
      <w:numFmt w:val="decimal"/>
      <w:isLgl/>
      <w:lvlText w:val="%1.%2.%3.%4.%5.%6.%7.%8.%9"/>
      <w:lvlJc w:val="left"/>
      <w:pPr>
        <w:ind w:left="2160" w:hanging="1800"/>
      </w:pPr>
      <w:rPr>
        <w:rFonts w:hint="default"/>
        <w:color w:val="141414"/>
      </w:rPr>
    </w:lvl>
  </w:abstractNum>
  <w:abstractNum w:abstractNumId="22" w15:restartNumberingAfterBreak="0">
    <w:nsid w:val="40CC0994"/>
    <w:multiLevelType w:val="hybridMultilevel"/>
    <w:tmpl w:val="56C8A976"/>
    <w:lvl w:ilvl="0" w:tplc="0C0A0001">
      <w:start w:val="1"/>
      <w:numFmt w:val="bullet"/>
      <w:lvlText w:val=""/>
      <w:lvlJc w:val="left"/>
      <w:pPr>
        <w:ind w:left="1068" w:hanging="360"/>
      </w:pPr>
      <w:rPr>
        <w:rFonts w:ascii="Symbol" w:hAnsi="Symbol" w:hint="default"/>
      </w:rPr>
    </w:lvl>
    <w:lvl w:ilvl="1" w:tplc="0C0A0001">
      <w:start w:val="1"/>
      <w:numFmt w:val="bullet"/>
      <w:lvlText w:val=""/>
      <w:lvlJc w:val="left"/>
      <w:pPr>
        <w:ind w:left="1788" w:hanging="360"/>
      </w:pPr>
      <w:rPr>
        <w:rFonts w:ascii="Symbol" w:hAnsi="Symbol"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3"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4" w15:restartNumberingAfterBreak="0">
    <w:nsid w:val="41E5276A"/>
    <w:multiLevelType w:val="multilevel"/>
    <w:tmpl w:val="414EDF66"/>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lvlText w:val="%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2421916"/>
    <w:multiLevelType w:val="hybridMultilevel"/>
    <w:tmpl w:val="DFBAA45A"/>
    <w:lvl w:ilvl="0" w:tplc="9B4C2D24">
      <w:start w:val="1"/>
      <w:numFmt w:val="lowerLetter"/>
      <w:lvlText w:val="%1."/>
      <w:lvlJc w:val="left"/>
      <w:pPr>
        <w:ind w:left="1440" w:hanging="360"/>
      </w:pPr>
      <w:rPr>
        <w:b/>
        <w:sz w:val="24"/>
        <w:szCs w:val="24"/>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6" w15:restartNumberingAfterBreak="0">
    <w:nsid w:val="437E06A8"/>
    <w:multiLevelType w:val="hybridMultilevel"/>
    <w:tmpl w:val="2D00C122"/>
    <w:lvl w:ilvl="0" w:tplc="DADA8322">
      <w:start w:val="1"/>
      <w:numFmt w:val="decimal"/>
      <w:lvlText w:val="%1."/>
      <w:lvlJc w:val="left"/>
      <w:pPr>
        <w:ind w:left="720" w:hanging="360"/>
      </w:pPr>
      <w:rPr>
        <w:rFonts w:hint="default"/>
        <w:b/>
        <w:lang w:val="es-ES_tradn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6403B02"/>
    <w:multiLevelType w:val="multilevel"/>
    <w:tmpl w:val="8098EF4C"/>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79260EB"/>
    <w:multiLevelType w:val="multilevel"/>
    <w:tmpl w:val="DC72857A"/>
    <w:lvl w:ilvl="0">
      <w:start w:val="1"/>
      <w:numFmt w:val="decimal"/>
      <w:lvlText w:val="%1."/>
      <w:lvlJc w:val="left"/>
      <w:pPr>
        <w:ind w:left="720" w:hanging="360"/>
      </w:pPr>
      <w:rPr>
        <w:b/>
      </w:rPr>
    </w:lvl>
    <w:lvl w:ilvl="1">
      <w:start w:val="1"/>
      <w:numFmt w:val="decimal"/>
      <w:lvlText w:val="%1.%2"/>
      <w:lvlJc w:val="left"/>
      <w:pPr>
        <w:ind w:left="720" w:hanging="360"/>
      </w:pPr>
      <w:rPr>
        <w:color w:val="141414"/>
      </w:rPr>
    </w:lvl>
    <w:lvl w:ilvl="2">
      <w:start w:val="1"/>
      <w:numFmt w:val="decimal"/>
      <w:lvlText w:val="%1.%2.%3"/>
      <w:lvlJc w:val="left"/>
      <w:pPr>
        <w:ind w:left="1080" w:hanging="720"/>
      </w:pPr>
      <w:rPr>
        <w:color w:val="141414"/>
      </w:rPr>
    </w:lvl>
    <w:lvl w:ilvl="3">
      <w:start w:val="1"/>
      <w:numFmt w:val="decimal"/>
      <w:lvlText w:val="%1.%2.%3.%4"/>
      <w:lvlJc w:val="left"/>
      <w:pPr>
        <w:ind w:left="1440" w:hanging="1080"/>
      </w:pPr>
      <w:rPr>
        <w:color w:val="141414"/>
      </w:rPr>
    </w:lvl>
    <w:lvl w:ilvl="4">
      <w:start w:val="1"/>
      <w:numFmt w:val="decimal"/>
      <w:lvlText w:val="%1.%2.%3.%4.%5"/>
      <w:lvlJc w:val="left"/>
      <w:pPr>
        <w:ind w:left="1440" w:hanging="1080"/>
      </w:pPr>
      <w:rPr>
        <w:color w:val="141414"/>
      </w:rPr>
    </w:lvl>
    <w:lvl w:ilvl="5">
      <w:start w:val="1"/>
      <w:numFmt w:val="decimal"/>
      <w:lvlText w:val="%1.%2.%3.%4.%5.%6"/>
      <w:lvlJc w:val="left"/>
      <w:pPr>
        <w:ind w:left="1800" w:hanging="1440"/>
      </w:pPr>
      <w:rPr>
        <w:color w:val="141414"/>
      </w:rPr>
    </w:lvl>
    <w:lvl w:ilvl="6">
      <w:start w:val="1"/>
      <w:numFmt w:val="decimal"/>
      <w:lvlText w:val="%1.%2.%3.%4.%5.%6.%7"/>
      <w:lvlJc w:val="left"/>
      <w:pPr>
        <w:ind w:left="1800" w:hanging="1440"/>
      </w:pPr>
      <w:rPr>
        <w:color w:val="141414"/>
      </w:rPr>
    </w:lvl>
    <w:lvl w:ilvl="7">
      <w:start w:val="1"/>
      <w:numFmt w:val="decimal"/>
      <w:lvlText w:val="%1.%2.%3.%4.%5.%6.%7.%8"/>
      <w:lvlJc w:val="left"/>
      <w:pPr>
        <w:ind w:left="2160" w:hanging="1800"/>
      </w:pPr>
      <w:rPr>
        <w:color w:val="141414"/>
      </w:rPr>
    </w:lvl>
    <w:lvl w:ilvl="8">
      <w:start w:val="1"/>
      <w:numFmt w:val="decimal"/>
      <w:lvlText w:val="%1.%2.%3.%4.%5.%6.%7.%8.%9"/>
      <w:lvlJc w:val="left"/>
      <w:pPr>
        <w:ind w:left="2160" w:hanging="1800"/>
      </w:pPr>
      <w:rPr>
        <w:color w:val="141414"/>
      </w:rPr>
    </w:lvl>
  </w:abstractNum>
  <w:abstractNum w:abstractNumId="29" w15:restartNumberingAfterBreak="0">
    <w:nsid w:val="48397A55"/>
    <w:multiLevelType w:val="hybridMultilevel"/>
    <w:tmpl w:val="D2BAC4A6"/>
    <w:lvl w:ilvl="0" w:tplc="BCC8EF88">
      <w:start w:val="8"/>
      <w:numFmt w:val="bullet"/>
      <w:lvlText w:val="-"/>
      <w:lvlJc w:val="left"/>
      <w:pPr>
        <w:ind w:left="1069" w:hanging="360"/>
      </w:pPr>
      <w:rPr>
        <w:rFonts w:ascii="Arial" w:eastAsia="Arial" w:hAnsi="Arial" w:cs="Aria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30" w15:restartNumberingAfterBreak="0">
    <w:nsid w:val="49BC6C01"/>
    <w:multiLevelType w:val="hybridMultilevel"/>
    <w:tmpl w:val="6D24A08E"/>
    <w:lvl w:ilvl="0" w:tplc="17A4407C">
      <w:start w:val="1"/>
      <w:numFmt w:val="lowerLetter"/>
      <w:lvlText w:val="%1."/>
      <w:lvlJc w:val="left"/>
      <w:pPr>
        <w:ind w:left="1364" w:hanging="360"/>
      </w:pPr>
      <w:rPr>
        <w:rFonts w:hint="default"/>
        <w:b/>
      </w:rPr>
    </w:lvl>
    <w:lvl w:ilvl="1" w:tplc="240A0003">
      <w:start w:val="1"/>
      <w:numFmt w:val="bullet"/>
      <w:lvlText w:val="o"/>
      <w:lvlJc w:val="left"/>
      <w:pPr>
        <w:ind w:left="2084" w:hanging="360"/>
      </w:pPr>
      <w:rPr>
        <w:rFonts w:ascii="Courier New" w:hAnsi="Courier New" w:cs="Courier New" w:hint="default"/>
      </w:rPr>
    </w:lvl>
    <w:lvl w:ilvl="2" w:tplc="240A0005" w:tentative="1">
      <w:start w:val="1"/>
      <w:numFmt w:val="bullet"/>
      <w:lvlText w:val=""/>
      <w:lvlJc w:val="left"/>
      <w:pPr>
        <w:ind w:left="2804" w:hanging="360"/>
      </w:pPr>
      <w:rPr>
        <w:rFonts w:ascii="Wingdings" w:hAnsi="Wingdings" w:hint="default"/>
      </w:rPr>
    </w:lvl>
    <w:lvl w:ilvl="3" w:tplc="240A0001" w:tentative="1">
      <w:start w:val="1"/>
      <w:numFmt w:val="bullet"/>
      <w:lvlText w:val=""/>
      <w:lvlJc w:val="left"/>
      <w:pPr>
        <w:ind w:left="3524" w:hanging="360"/>
      </w:pPr>
      <w:rPr>
        <w:rFonts w:ascii="Symbol" w:hAnsi="Symbol" w:hint="default"/>
      </w:rPr>
    </w:lvl>
    <w:lvl w:ilvl="4" w:tplc="240A0003" w:tentative="1">
      <w:start w:val="1"/>
      <w:numFmt w:val="bullet"/>
      <w:lvlText w:val="o"/>
      <w:lvlJc w:val="left"/>
      <w:pPr>
        <w:ind w:left="4244" w:hanging="360"/>
      </w:pPr>
      <w:rPr>
        <w:rFonts w:ascii="Courier New" w:hAnsi="Courier New" w:cs="Courier New" w:hint="default"/>
      </w:rPr>
    </w:lvl>
    <w:lvl w:ilvl="5" w:tplc="240A0005" w:tentative="1">
      <w:start w:val="1"/>
      <w:numFmt w:val="bullet"/>
      <w:lvlText w:val=""/>
      <w:lvlJc w:val="left"/>
      <w:pPr>
        <w:ind w:left="4964" w:hanging="360"/>
      </w:pPr>
      <w:rPr>
        <w:rFonts w:ascii="Wingdings" w:hAnsi="Wingdings" w:hint="default"/>
      </w:rPr>
    </w:lvl>
    <w:lvl w:ilvl="6" w:tplc="240A0001" w:tentative="1">
      <w:start w:val="1"/>
      <w:numFmt w:val="bullet"/>
      <w:lvlText w:val=""/>
      <w:lvlJc w:val="left"/>
      <w:pPr>
        <w:ind w:left="5684" w:hanging="360"/>
      </w:pPr>
      <w:rPr>
        <w:rFonts w:ascii="Symbol" w:hAnsi="Symbol" w:hint="default"/>
      </w:rPr>
    </w:lvl>
    <w:lvl w:ilvl="7" w:tplc="240A0003" w:tentative="1">
      <w:start w:val="1"/>
      <w:numFmt w:val="bullet"/>
      <w:lvlText w:val="o"/>
      <w:lvlJc w:val="left"/>
      <w:pPr>
        <w:ind w:left="6404" w:hanging="360"/>
      </w:pPr>
      <w:rPr>
        <w:rFonts w:ascii="Courier New" w:hAnsi="Courier New" w:cs="Courier New" w:hint="default"/>
      </w:rPr>
    </w:lvl>
    <w:lvl w:ilvl="8" w:tplc="240A0005" w:tentative="1">
      <w:start w:val="1"/>
      <w:numFmt w:val="bullet"/>
      <w:lvlText w:val=""/>
      <w:lvlJc w:val="left"/>
      <w:pPr>
        <w:ind w:left="7124" w:hanging="360"/>
      </w:pPr>
      <w:rPr>
        <w:rFonts w:ascii="Wingdings" w:hAnsi="Wingdings" w:hint="default"/>
      </w:rPr>
    </w:lvl>
  </w:abstractNum>
  <w:abstractNum w:abstractNumId="31" w15:restartNumberingAfterBreak="0">
    <w:nsid w:val="49E51651"/>
    <w:multiLevelType w:val="multilevel"/>
    <w:tmpl w:val="8772B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477410"/>
    <w:multiLevelType w:val="hybridMultilevel"/>
    <w:tmpl w:val="0682FC6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B4A7F13"/>
    <w:multiLevelType w:val="hybridMultilevel"/>
    <w:tmpl w:val="3AEA8B4E"/>
    <w:lvl w:ilvl="0" w:tplc="9BD01514">
      <w:start w:val="1"/>
      <w:numFmt w:val="upp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CE165A7"/>
    <w:multiLevelType w:val="multilevel"/>
    <w:tmpl w:val="E8F21344"/>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5EE3B32"/>
    <w:multiLevelType w:val="hybridMultilevel"/>
    <w:tmpl w:val="60CAB220"/>
    <w:lvl w:ilvl="0" w:tplc="24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81C59B0"/>
    <w:multiLevelType w:val="hybridMultilevel"/>
    <w:tmpl w:val="52BAF9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94E167D"/>
    <w:multiLevelType w:val="hybridMultilevel"/>
    <w:tmpl w:val="4FCCAC9C"/>
    <w:lvl w:ilvl="0" w:tplc="CB88E002">
      <w:start w:val="1100"/>
      <w:numFmt w:val="bullet"/>
      <w:lvlText w:val="-"/>
      <w:lvlJc w:val="left"/>
      <w:pPr>
        <w:ind w:left="403" w:hanging="360"/>
      </w:pPr>
      <w:rPr>
        <w:rFonts w:ascii="Arial" w:eastAsia="Times New Roman" w:hAnsi="Arial" w:hint="default"/>
      </w:rPr>
    </w:lvl>
    <w:lvl w:ilvl="1" w:tplc="0C0A0003" w:tentative="1">
      <w:start w:val="1"/>
      <w:numFmt w:val="bullet"/>
      <w:lvlText w:val="o"/>
      <w:lvlJc w:val="left"/>
      <w:pPr>
        <w:ind w:left="1123" w:hanging="360"/>
      </w:pPr>
      <w:rPr>
        <w:rFonts w:ascii="Courier New" w:hAnsi="Courier New" w:hint="default"/>
      </w:rPr>
    </w:lvl>
    <w:lvl w:ilvl="2" w:tplc="0C0A0005" w:tentative="1">
      <w:start w:val="1"/>
      <w:numFmt w:val="bullet"/>
      <w:lvlText w:val=""/>
      <w:lvlJc w:val="left"/>
      <w:pPr>
        <w:ind w:left="1843" w:hanging="360"/>
      </w:pPr>
      <w:rPr>
        <w:rFonts w:ascii="Wingdings" w:hAnsi="Wingdings" w:hint="default"/>
      </w:rPr>
    </w:lvl>
    <w:lvl w:ilvl="3" w:tplc="0C0A0001" w:tentative="1">
      <w:start w:val="1"/>
      <w:numFmt w:val="bullet"/>
      <w:lvlText w:val=""/>
      <w:lvlJc w:val="left"/>
      <w:pPr>
        <w:ind w:left="2563" w:hanging="360"/>
      </w:pPr>
      <w:rPr>
        <w:rFonts w:ascii="Symbol" w:hAnsi="Symbol" w:hint="default"/>
      </w:rPr>
    </w:lvl>
    <w:lvl w:ilvl="4" w:tplc="0C0A0003" w:tentative="1">
      <w:start w:val="1"/>
      <w:numFmt w:val="bullet"/>
      <w:lvlText w:val="o"/>
      <w:lvlJc w:val="left"/>
      <w:pPr>
        <w:ind w:left="3283" w:hanging="360"/>
      </w:pPr>
      <w:rPr>
        <w:rFonts w:ascii="Courier New" w:hAnsi="Courier New" w:hint="default"/>
      </w:rPr>
    </w:lvl>
    <w:lvl w:ilvl="5" w:tplc="0C0A0005" w:tentative="1">
      <w:start w:val="1"/>
      <w:numFmt w:val="bullet"/>
      <w:lvlText w:val=""/>
      <w:lvlJc w:val="left"/>
      <w:pPr>
        <w:ind w:left="4003" w:hanging="360"/>
      </w:pPr>
      <w:rPr>
        <w:rFonts w:ascii="Wingdings" w:hAnsi="Wingdings" w:hint="default"/>
      </w:rPr>
    </w:lvl>
    <w:lvl w:ilvl="6" w:tplc="0C0A0001" w:tentative="1">
      <w:start w:val="1"/>
      <w:numFmt w:val="bullet"/>
      <w:lvlText w:val=""/>
      <w:lvlJc w:val="left"/>
      <w:pPr>
        <w:ind w:left="4723" w:hanging="360"/>
      </w:pPr>
      <w:rPr>
        <w:rFonts w:ascii="Symbol" w:hAnsi="Symbol" w:hint="default"/>
      </w:rPr>
    </w:lvl>
    <w:lvl w:ilvl="7" w:tplc="0C0A0003" w:tentative="1">
      <w:start w:val="1"/>
      <w:numFmt w:val="bullet"/>
      <w:lvlText w:val="o"/>
      <w:lvlJc w:val="left"/>
      <w:pPr>
        <w:ind w:left="5443" w:hanging="360"/>
      </w:pPr>
      <w:rPr>
        <w:rFonts w:ascii="Courier New" w:hAnsi="Courier New" w:hint="default"/>
      </w:rPr>
    </w:lvl>
    <w:lvl w:ilvl="8" w:tplc="0C0A0005" w:tentative="1">
      <w:start w:val="1"/>
      <w:numFmt w:val="bullet"/>
      <w:lvlText w:val=""/>
      <w:lvlJc w:val="left"/>
      <w:pPr>
        <w:ind w:left="6163" w:hanging="360"/>
      </w:pPr>
      <w:rPr>
        <w:rFonts w:ascii="Wingdings" w:hAnsi="Wingdings" w:hint="default"/>
      </w:rPr>
    </w:lvl>
  </w:abstractNum>
  <w:abstractNum w:abstractNumId="38" w15:restartNumberingAfterBreak="0">
    <w:nsid w:val="6B9A5269"/>
    <w:multiLevelType w:val="hybridMultilevel"/>
    <w:tmpl w:val="1F2A07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E835FA5"/>
    <w:multiLevelType w:val="multilevel"/>
    <w:tmpl w:val="81C261E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color w:val="141414"/>
      </w:rPr>
    </w:lvl>
    <w:lvl w:ilvl="2">
      <w:start w:val="1"/>
      <w:numFmt w:val="decimal"/>
      <w:isLgl/>
      <w:lvlText w:val="%1.%2.%3"/>
      <w:lvlJc w:val="left"/>
      <w:pPr>
        <w:ind w:left="1080" w:hanging="720"/>
      </w:pPr>
      <w:rPr>
        <w:rFonts w:hint="default"/>
        <w:color w:val="141414"/>
      </w:rPr>
    </w:lvl>
    <w:lvl w:ilvl="3">
      <w:start w:val="1"/>
      <w:numFmt w:val="decimal"/>
      <w:isLgl/>
      <w:lvlText w:val="%1.%2.%3.%4"/>
      <w:lvlJc w:val="left"/>
      <w:pPr>
        <w:ind w:left="1440" w:hanging="1080"/>
      </w:pPr>
      <w:rPr>
        <w:rFonts w:hint="default"/>
        <w:color w:val="141414"/>
      </w:rPr>
    </w:lvl>
    <w:lvl w:ilvl="4">
      <w:start w:val="1"/>
      <w:numFmt w:val="decimal"/>
      <w:isLgl/>
      <w:lvlText w:val="%1.%2.%3.%4.%5"/>
      <w:lvlJc w:val="left"/>
      <w:pPr>
        <w:ind w:left="1440" w:hanging="1080"/>
      </w:pPr>
      <w:rPr>
        <w:rFonts w:hint="default"/>
        <w:color w:val="141414"/>
      </w:rPr>
    </w:lvl>
    <w:lvl w:ilvl="5">
      <w:start w:val="1"/>
      <w:numFmt w:val="decimal"/>
      <w:isLgl/>
      <w:lvlText w:val="%1.%2.%3.%4.%5.%6"/>
      <w:lvlJc w:val="left"/>
      <w:pPr>
        <w:ind w:left="1800" w:hanging="1440"/>
      </w:pPr>
      <w:rPr>
        <w:rFonts w:hint="default"/>
        <w:color w:val="141414"/>
      </w:rPr>
    </w:lvl>
    <w:lvl w:ilvl="6">
      <w:start w:val="1"/>
      <w:numFmt w:val="decimal"/>
      <w:isLgl/>
      <w:lvlText w:val="%1.%2.%3.%4.%5.%6.%7"/>
      <w:lvlJc w:val="left"/>
      <w:pPr>
        <w:ind w:left="1800" w:hanging="1440"/>
      </w:pPr>
      <w:rPr>
        <w:rFonts w:hint="default"/>
        <w:color w:val="141414"/>
      </w:rPr>
    </w:lvl>
    <w:lvl w:ilvl="7">
      <w:start w:val="1"/>
      <w:numFmt w:val="decimal"/>
      <w:isLgl/>
      <w:lvlText w:val="%1.%2.%3.%4.%5.%6.%7.%8"/>
      <w:lvlJc w:val="left"/>
      <w:pPr>
        <w:ind w:left="2160" w:hanging="1800"/>
      </w:pPr>
      <w:rPr>
        <w:rFonts w:hint="default"/>
        <w:color w:val="141414"/>
      </w:rPr>
    </w:lvl>
    <w:lvl w:ilvl="8">
      <w:start w:val="1"/>
      <w:numFmt w:val="decimal"/>
      <w:isLgl/>
      <w:lvlText w:val="%1.%2.%3.%4.%5.%6.%7.%8.%9"/>
      <w:lvlJc w:val="left"/>
      <w:pPr>
        <w:ind w:left="2160" w:hanging="1800"/>
      </w:pPr>
      <w:rPr>
        <w:rFonts w:hint="default"/>
        <w:color w:val="141414"/>
      </w:rPr>
    </w:lvl>
  </w:abstractNum>
  <w:abstractNum w:abstractNumId="40" w15:restartNumberingAfterBreak="0">
    <w:nsid w:val="6E8B1EDA"/>
    <w:multiLevelType w:val="hybridMultilevel"/>
    <w:tmpl w:val="9B5472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27949F6"/>
    <w:multiLevelType w:val="hybridMultilevel"/>
    <w:tmpl w:val="3BDCDBD8"/>
    <w:lvl w:ilvl="0" w:tplc="0409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6FD08C5"/>
    <w:multiLevelType w:val="hybridMultilevel"/>
    <w:tmpl w:val="567C24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AA42721"/>
    <w:multiLevelType w:val="hybridMultilevel"/>
    <w:tmpl w:val="1D0CAC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AE02D7D"/>
    <w:multiLevelType w:val="hybridMultilevel"/>
    <w:tmpl w:val="86C4A7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97750857">
    <w:abstractNumId w:val="27"/>
  </w:num>
  <w:num w:numId="2" w16cid:durableId="77021621">
    <w:abstractNumId w:val="0"/>
  </w:num>
  <w:num w:numId="3" w16cid:durableId="621692663">
    <w:abstractNumId w:val="44"/>
  </w:num>
  <w:num w:numId="4" w16cid:durableId="1327635795">
    <w:abstractNumId w:val="7"/>
  </w:num>
  <w:num w:numId="5" w16cid:durableId="1242527645">
    <w:abstractNumId w:val="33"/>
  </w:num>
  <w:num w:numId="6" w16cid:durableId="2023891592">
    <w:abstractNumId w:val="16"/>
  </w:num>
  <w:num w:numId="7" w16cid:durableId="1644773290">
    <w:abstractNumId w:val="42"/>
  </w:num>
  <w:num w:numId="8" w16cid:durableId="63263788">
    <w:abstractNumId w:val="19"/>
  </w:num>
  <w:num w:numId="9" w16cid:durableId="697463628">
    <w:abstractNumId w:val="38"/>
  </w:num>
  <w:num w:numId="10" w16cid:durableId="375470931">
    <w:abstractNumId w:val="14"/>
  </w:num>
  <w:num w:numId="11" w16cid:durableId="1084062752">
    <w:abstractNumId w:val="24"/>
  </w:num>
  <w:num w:numId="12" w16cid:durableId="332033567">
    <w:abstractNumId w:val="12"/>
  </w:num>
  <w:num w:numId="13" w16cid:durableId="1770345933">
    <w:abstractNumId w:val="4"/>
  </w:num>
  <w:num w:numId="14" w16cid:durableId="508176048">
    <w:abstractNumId w:val="25"/>
  </w:num>
  <w:num w:numId="15" w16cid:durableId="1081218063">
    <w:abstractNumId w:val="32"/>
  </w:num>
  <w:num w:numId="16" w16cid:durableId="743986971">
    <w:abstractNumId w:val="43"/>
  </w:num>
  <w:num w:numId="17" w16cid:durableId="1977948237">
    <w:abstractNumId w:val="31"/>
  </w:num>
  <w:num w:numId="18" w16cid:durableId="860046818">
    <w:abstractNumId w:val="30"/>
  </w:num>
  <w:num w:numId="19" w16cid:durableId="2128810174">
    <w:abstractNumId w:val="8"/>
  </w:num>
  <w:num w:numId="20" w16cid:durableId="1256206443">
    <w:abstractNumId w:val="5"/>
  </w:num>
  <w:num w:numId="21" w16cid:durableId="2031756145">
    <w:abstractNumId w:val="35"/>
  </w:num>
  <w:num w:numId="22" w16cid:durableId="1868176515">
    <w:abstractNumId w:val="20"/>
  </w:num>
  <w:num w:numId="23" w16cid:durableId="1863470217">
    <w:abstractNumId w:val="11"/>
  </w:num>
  <w:num w:numId="24" w16cid:durableId="1940143600">
    <w:abstractNumId w:val="2"/>
  </w:num>
  <w:num w:numId="25" w16cid:durableId="1486824058">
    <w:abstractNumId w:val="22"/>
  </w:num>
  <w:num w:numId="26" w16cid:durableId="1253703923">
    <w:abstractNumId w:val="18"/>
  </w:num>
  <w:num w:numId="27" w16cid:durableId="653605522">
    <w:abstractNumId w:val="34"/>
  </w:num>
  <w:num w:numId="28" w16cid:durableId="2055501385">
    <w:abstractNumId w:val="10"/>
  </w:num>
  <w:num w:numId="29" w16cid:durableId="862404420">
    <w:abstractNumId w:val="6"/>
  </w:num>
  <w:num w:numId="30" w16cid:durableId="1567842347">
    <w:abstractNumId w:val="26"/>
  </w:num>
  <w:num w:numId="31" w16cid:durableId="1996565301">
    <w:abstractNumId w:val="15"/>
  </w:num>
  <w:num w:numId="32" w16cid:durableId="710150282">
    <w:abstractNumId w:val="23"/>
  </w:num>
  <w:num w:numId="33" w16cid:durableId="197863002">
    <w:abstractNumId w:val="36"/>
  </w:num>
  <w:num w:numId="34" w16cid:durableId="1419710565">
    <w:abstractNumId w:val="41"/>
  </w:num>
  <w:num w:numId="35" w16cid:durableId="721751006">
    <w:abstractNumId w:val="21"/>
  </w:num>
  <w:num w:numId="36" w16cid:durableId="885680600">
    <w:abstractNumId w:val="13"/>
  </w:num>
  <w:num w:numId="37" w16cid:durableId="2104690883">
    <w:abstractNumId w:val="9"/>
  </w:num>
  <w:num w:numId="38" w16cid:durableId="2115707285">
    <w:abstractNumId w:val="17"/>
  </w:num>
  <w:num w:numId="39" w16cid:durableId="1190340662">
    <w:abstractNumId w:val="39"/>
  </w:num>
  <w:num w:numId="40" w16cid:durableId="1456292885">
    <w:abstractNumId w:val="37"/>
  </w:num>
  <w:num w:numId="41" w16cid:durableId="624578764">
    <w:abstractNumId w:val="40"/>
  </w:num>
  <w:num w:numId="42" w16cid:durableId="294918308">
    <w:abstractNumId w:val="3"/>
  </w:num>
  <w:num w:numId="43" w16cid:durableId="882911967">
    <w:abstractNumId w:val="1"/>
  </w:num>
  <w:num w:numId="44" w16cid:durableId="171345428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48897344">
    <w:abstractNumId w:val="2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0EEE"/>
    <w:rsid w:val="00000D93"/>
    <w:rsid w:val="00005390"/>
    <w:rsid w:val="000133AF"/>
    <w:rsid w:val="00014ED9"/>
    <w:rsid w:val="000216B3"/>
    <w:rsid w:val="00025CA8"/>
    <w:rsid w:val="00032FA0"/>
    <w:rsid w:val="0003348F"/>
    <w:rsid w:val="00040EFE"/>
    <w:rsid w:val="00041F88"/>
    <w:rsid w:val="00044DAE"/>
    <w:rsid w:val="00055C88"/>
    <w:rsid w:val="00065AD5"/>
    <w:rsid w:val="000667C0"/>
    <w:rsid w:val="00072C8A"/>
    <w:rsid w:val="00075591"/>
    <w:rsid w:val="000778DF"/>
    <w:rsid w:val="00083BD9"/>
    <w:rsid w:val="000864BE"/>
    <w:rsid w:val="0009146E"/>
    <w:rsid w:val="000921DF"/>
    <w:rsid w:val="00094424"/>
    <w:rsid w:val="00094912"/>
    <w:rsid w:val="000B168A"/>
    <w:rsid w:val="000B17C3"/>
    <w:rsid w:val="000B5200"/>
    <w:rsid w:val="000C2CF3"/>
    <w:rsid w:val="000C2D87"/>
    <w:rsid w:val="000C2F57"/>
    <w:rsid w:val="000D5595"/>
    <w:rsid w:val="000E1DD7"/>
    <w:rsid w:val="000F139E"/>
    <w:rsid w:val="000F360D"/>
    <w:rsid w:val="000F4A65"/>
    <w:rsid w:val="000F651C"/>
    <w:rsid w:val="00110430"/>
    <w:rsid w:val="00114274"/>
    <w:rsid w:val="00114F56"/>
    <w:rsid w:val="001154DC"/>
    <w:rsid w:val="0012349A"/>
    <w:rsid w:val="00123D06"/>
    <w:rsid w:val="00124776"/>
    <w:rsid w:val="001335AA"/>
    <w:rsid w:val="001345F4"/>
    <w:rsid w:val="00136C10"/>
    <w:rsid w:val="001379D6"/>
    <w:rsid w:val="001416BA"/>
    <w:rsid w:val="001524F3"/>
    <w:rsid w:val="0015373E"/>
    <w:rsid w:val="001548E8"/>
    <w:rsid w:val="00155817"/>
    <w:rsid w:val="0016163D"/>
    <w:rsid w:val="00164EDC"/>
    <w:rsid w:val="00171399"/>
    <w:rsid w:val="00175A3C"/>
    <w:rsid w:val="00176A4F"/>
    <w:rsid w:val="00176F79"/>
    <w:rsid w:val="00177EA5"/>
    <w:rsid w:val="001834BB"/>
    <w:rsid w:val="00190D0E"/>
    <w:rsid w:val="0019451D"/>
    <w:rsid w:val="00196507"/>
    <w:rsid w:val="001A1833"/>
    <w:rsid w:val="001A39B8"/>
    <w:rsid w:val="001A3A95"/>
    <w:rsid w:val="001B0CD0"/>
    <w:rsid w:val="001B4322"/>
    <w:rsid w:val="001C24BB"/>
    <w:rsid w:val="001C2C67"/>
    <w:rsid w:val="001C4C9A"/>
    <w:rsid w:val="001C6939"/>
    <w:rsid w:val="001D2119"/>
    <w:rsid w:val="001D484E"/>
    <w:rsid w:val="001D6DF8"/>
    <w:rsid w:val="001D6F78"/>
    <w:rsid w:val="001E7E87"/>
    <w:rsid w:val="001F2633"/>
    <w:rsid w:val="0020306E"/>
    <w:rsid w:val="0020488C"/>
    <w:rsid w:val="0022261B"/>
    <w:rsid w:val="002266E4"/>
    <w:rsid w:val="00232506"/>
    <w:rsid w:val="00240B3C"/>
    <w:rsid w:val="002410DC"/>
    <w:rsid w:val="00244D05"/>
    <w:rsid w:val="0024608F"/>
    <w:rsid w:val="00256C91"/>
    <w:rsid w:val="0025782E"/>
    <w:rsid w:val="00261FAB"/>
    <w:rsid w:val="0027175B"/>
    <w:rsid w:val="0028492B"/>
    <w:rsid w:val="00286DAF"/>
    <w:rsid w:val="00293519"/>
    <w:rsid w:val="00293D72"/>
    <w:rsid w:val="00296888"/>
    <w:rsid w:val="00296C28"/>
    <w:rsid w:val="002A6BE0"/>
    <w:rsid w:val="002A6E58"/>
    <w:rsid w:val="002B076E"/>
    <w:rsid w:val="002C1070"/>
    <w:rsid w:val="002C4A9D"/>
    <w:rsid w:val="002C5F99"/>
    <w:rsid w:val="002D2E2F"/>
    <w:rsid w:val="002E026B"/>
    <w:rsid w:val="002F53B2"/>
    <w:rsid w:val="003022FF"/>
    <w:rsid w:val="0030308E"/>
    <w:rsid w:val="003041DC"/>
    <w:rsid w:val="00305630"/>
    <w:rsid w:val="00310164"/>
    <w:rsid w:val="0031440B"/>
    <w:rsid w:val="00316979"/>
    <w:rsid w:val="00323069"/>
    <w:rsid w:val="003263FC"/>
    <w:rsid w:val="00326E11"/>
    <w:rsid w:val="00326EAD"/>
    <w:rsid w:val="00332C38"/>
    <w:rsid w:val="00334BCD"/>
    <w:rsid w:val="00340757"/>
    <w:rsid w:val="00342351"/>
    <w:rsid w:val="003516B1"/>
    <w:rsid w:val="00352E6A"/>
    <w:rsid w:val="003562CD"/>
    <w:rsid w:val="00360E28"/>
    <w:rsid w:val="00363AFB"/>
    <w:rsid w:val="00370E7B"/>
    <w:rsid w:val="00371913"/>
    <w:rsid w:val="00375737"/>
    <w:rsid w:val="003802A7"/>
    <w:rsid w:val="0038531F"/>
    <w:rsid w:val="0038621C"/>
    <w:rsid w:val="003924DA"/>
    <w:rsid w:val="00394281"/>
    <w:rsid w:val="0039721F"/>
    <w:rsid w:val="003A4624"/>
    <w:rsid w:val="003A565B"/>
    <w:rsid w:val="003B2B3F"/>
    <w:rsid w:val="003C34F3"/>
    <w:rsid w:val="003C7341"/>
    <w:rsid w:val="003C7E67"/>
    <w:rsid w:val="003D19CF"/>
    <w:rsid w:val="003D5456"/>
    <w:rsid w:val="003D6527"/>
    <w:rsid w:val="003E2D34"/>
    <w:rsid w:val="003F6060"/>
    <w:rsid w:val="004029EA"/>
    <w:rsid w:val="00405662"/>
    <w:rsid w:val="00407100"/>
    <w:rsid w:val="00410B9D"/>
    <w:rsid w:val="00415ADF"/>
    <w:rsid w:val="00416356"/>
    <w:rsid w:val="00420A19"/>
    <w:rsid w:val="00421806"/>
    <w:rsid w:val="00424E2B"/>
    <w:rsid w:val="0043208C"/>
    <w:rsid w:val="00432285"/>
    <w:rsid w:val="00437463"/>
    <w:rsid w:val="0043751C"/>
    <w:rsid w:val="00442B9E"/>
    <w:rsid w:val="004513D9"/>
    <w:rsid w:val="00452BD0"/>
    <w:rsid w:val="00465C39"/>
    <w:rsid w:val="00466A61"/>
    <w:rsid w:val="004775E5"/>
    <w:rsid w:val="00482DD7"/>
    <w:rsid w:val="00483425"/>
    <w:rsid w:val="004851F8"/>
    <w:rsid w:val="0048533E"/>
    <w:rsid w:val="00487515"/>
    <w:rsid w:val="004971B5"/>
    <w:rsid w:val="004A406E"/>
    <w:rsid w:val="004A6CFE"/>
    <w:rsid w:val="004B1606"/>
    <w:rsid w:val="004C0DD8"/>
    <w:rsid w:val="004C1767"/>
    <w:rsid w:val="004C36F1"/>
    <w:rsid w:val="004D0674"/>
    <w:rsid w:val="004D3068"/>
    <w:rsid w:val="004D58F2"/>
    <w:rsid w:val="004D6095"/>
    <w:rsid w:val="004E1700"/>
    <w:rsid w:val="004E1778"/>
    <w:rsid w:val="004E4DFA"/>
    <w:rsid w:val="004F3AD3"/>
    <w:rsid w:val="004F5B10"/>
    <w:rsid w:val="0050017B"/>
    <w:rsid w:val="00502D3C"/>
    <w:rsid w:val="005100D4"/>
    <w:rsid w:val="00515588"/>
    <w:rsid w:val="00516E46"/>
    <w:rsid w:val="00517B8C"/>
    <w:rsid w:val="00532ED7"/>
    <w:rsid w:val="00542450"/>
    <w:rsid w:val="00546472"/>
    <w:rsid w:val="00551015"/>
    <w:rsid w:val="00555161"/>
    <w:rsid w:val="005556E5"/>
    <w:rsid w:val="005629B7"/>
    <w:rsid w:val="00566011"/>
    <w:rsid w:val="005673AF"/>
    <w:rsid w:val="0056787A"/>
    <w:rsid w:val="005775AC"/>
    <w:rsid w:val="005832EA"/>
    <w:rsid w:val="005A0385"/>
    <w:rsid w:val="005A3065"/>
    <w:rsid w:val="005B0396"/>
    <w:rsid w:val="005B321F"/>
    <w:rsid w:val="005C2B5D"/>
    <w:rsid w:val="005C35D1"/>
    <w:rsid w:val="005C4490"/>
    <w:rsid w:val="005C7ECD"/>
    <w:rsid w:val="005D02D7"/>
    <w:rsid w:val="005D7487"/>
    <w:rsid w:val="005E0427"/>
    <w:rsid w:val="005E26E7"/>
    <w:rsid w:val="005E4425"/>
    <w:rsid w:val="005F67D1"/>
    <w:rsid w:val="00606698"/>
    <w:rsid w:val="006068D7"/>
    <w:rsid w:val="00614B5B"/>
    <w:rsid w:val="006249FD"/>
    <w:rsid w:val="006258E2"/>
    <w:rsid w:val="00627554"/>
    <w:rsid w:val="00642A77"/>
    <w:rsid w:val="00643D34"/>
    <w:rsid w:val="0064450F"/>
    <w:rsid w:val="0065359D"/>
    <w:rsid w:val="00656E33"/>
    <w:rsid w:val="00674542"/>
    <w:rsid w:val="00675591"/>
    <w:rsid w:val="00692479"/>
    <w:rsid w:val="0069250C"/>
    <w:rsid w:val="006A20FA"/>
    <w:rsid w:val="006A5C9D"/>
    <w:rsid w:val="006C35FA"/>
    <w:rsid w:val="006C470E"/>
    <w:rsid w:val="006C5382"/>
    <w:rsid w:val="006C636C"/>
    <w:rsid w:val="006F3B58"/>
    <w:rsid w:val="006F561E"/>
    <w:rsid w:val="006F7847"/>
    <w:rsid w:val="00705800"/>
    <w:rsid w:val="00712043"/>
    <w:rsid w:val="00716834"/>
    <w:rsid w:val="00721117"/>
    <w:rsid w:val="007374FD"/>
    <w:rsid w:val="007441EB"/>
    <w:rsid w:val="007561EC"/>
    <w:rsid w:val="0076291C"/>
    <w:rsid w:val="0076362E"/>
    <w:rsid w:val="00772002"/>
    <w:rsid w:val="00773170"/>
    <w:rsid w:val="007763DA"/>
    <w:rsid w:val="00777337"/>
    <w:rsid w:val="00781683"/>
    <w:rsid w:val="0079386D"/>
    <w:rsid w:val="00793F0F"/>
    <w:rsid w:val="007A7F21"/>
    <w:rsid w:val="007C0270"/>
    <w:rsid w:val="007D6304"/>
    <w:rsid w:val="007E1488"/>
    <w:rsid w:val="007E1F0E"/>
    <w:rsid w:val="007E66C1"/>
    <w:rsid w:val="007F1EED"/>
    <w:rsid w:val="00806297"/>
    <w:rsid w:val="00806E7A"/>
    <w:rsid w:val="00813497"/>
    <w:rsid w:val="00815AC3"/>
    <w:rsid w:val="00816C5A"/>
    <w:rsid w:val="00820FE8"/>
    <w:rsid w:val="00825616"/>
    <w:rsid w:val="00837973"/>
    <w:rsid w:val="00841ED5"/>
    <w:rsid w:val="00843320"/>
    <w:rsid w:val="00847193"/>
    <w:rsid w:val="008516C5"/>
    <w:rsid w:val="00852A98"/>
    <w:rsid w:val="008544F5"/>
    <w:rsid w:val="00854EB7"/>
    <w:rsid w:val="00855A0B"/>
    <w:rsid w:val="0086015B"/>
    <w:rsid w:val="00860280"/>
    <w:rsid w:val="00865713"/>
    <w:rsid w:val="008663E1"/>
    <w:rsid w:val="008708D0"/>
    <w:rsid w:val="00872A19"/>
    <w:rsid w:val="008753ED"/>
    <w:rsid w:val="008839AB"/>
    <w:rsid w:val="00891D0E"/>
    <w:rsid w:val="008962AE"/>
    <w:rsid w:val="00897B71"/>
    <w:rsid w:val="008A45B5"/>
    <w:rsid w:val="008A4E19"/>
    <w:rsid w:val="008B31EC"/>
    <w:rsid w:val="008B584E"/>
    <w:rsid w:val="008D35D9"/>
    <w:rsid w:val="008D7004"/>
    <w:rsid w:val="008E4B2D"/>
    <w:rsid w:val="008F51FA"/>
    <w:rsid w:val="008F67B9"/>
    <w:rsid w:val="008F7017"/>
    <w:rsid w:val="008F7F1D"/>
    <w:rsid w:val="00900CF9"/>
    <w:rsid w:val="009010D6"/>
    <w:rsid w:val="0090353A"/>
    <w:rsid w:val="00904C75"/>
    <w:rsid w:val="00904FC1"/>
    <w:rsid w:val="00915F3B"/>
    <w:rsid w:val="00925418"/>
    <w:rsid w:val="00925833"/>
    <w:rsid w:val="00927CA8"/>
    <w:rsid w:val="0093194C"/>
    <w:rsid w:val="00935AF4"/>
    <w:rsid w:val="00935E83"/>
    <w:rsid w:val="009469D2"/>
    <w:rsid w:val="009471C9"/>
    <w:rsid w:val="0094755E"/>
    <w:rsid w:val="00947EF4"/>
    <w:rsid w:val="00951FCB"/>
    <w:rsid w:val="009646B4"/>
    <w:rsid w:val="00966922"/>
    <w:rsid w:val="00972A14"/>
    <w:rsid w:val="00975401"/>
    <w:rsid w:val="00977670"/>
    <w:rsid w:val="00982A96"/>
    <w:rsid w:val="0098626E"/>
    <w:rsid w:val="0099284C"/>
    <w:rsid w:val="0099335F"/>
    <w:rsid w:val="009933A2"/>
    <w:rsid w:val="009940D4"/>
    <w:rsid w:val="009965D2"/>
    <w:rsid w:val="009A7D6E"/>
    <w:rsid w:val="009B1061"/>
    <w:rsid w:val="009C30F8"/>
    <w:rsid w:val="009C4EC9"/>
    <w:rsid w:val="009C50BC"/>
    <w:rsid w:val="009C787B"/>
    <w:rsid w:val="009E02B5"/>
    <w:rsid w:val="009F08F0"/>
    <w:rsid w:val="00A018ED"/>
    <w:rsid w:val="00A025EB"/>
    <w:rsid w:val="00A02BC9"/>
    <w:rsid w:val="00A12475"/>
    <w:rsid w:val="00A23975"/>
    <w:rsid w:val="00A255DF"/>
    <w:rsid w:val="00A33516"/>
    <w:rsid w:val="00A371D7"/>
    <w:rsid w:val="00A371DC"/>
    <w:rsid w:val="00A40E5D"/>
    <w:rsid w:val="00A4145A"/>
    <w:rsid w:val="00A43BB0"/>
    <w:rsid w:val="00A444E4"/>
    <w:rsid w:val="00A502CE"/>
    <w:rsid w:val="00A520C3"/>
    <w:rsid w:val="00A55650"/>
    <w:rsid w:val="00A62F80"/>
    <w:rsid w:val="00A66AE9"/>
    <w:rsid w:val="00A74DF4"/>
    <w:rsid w:val="00A80251"/>
    <w:rsid w:val="00A84E3A"/>
    <w:rsid w:val="00A90718"/>
    <w:rsid w:val="00A9570F"/>
    <w:rsid w:val="00A95724"/>
    <w:rsid w:val="00AB0270"/>
    <w:rsid w:val="00AB051F"/>
    <w:rsid w:val="00AB3BA2"/>
    <w:rsid w:val="00AB64A1"/>
    <w:rsid w:val="00AB6E94"/>
    <w:rsid w:val="00AC2340"/>
    <w:rsid w:val="00AD2086"/>
    <w:rsid w:val="00AD766A"/>
    <w:rsid w:val="00AE2F2C"/>
    <w:rsid w:val="00AF50F7"/>
    <w:rsid w:val="00B07636"/>
    <w:rsid w:val="00B1558B"/>
    <w:rsid w:val="00B15FA1"/>
    <w:rsid w:val="00B16B6F"/>
    <w:rsid w:val="00B16D54"/>
    <w:rsid w:val="00B20ABC"/>
    <w:rsid w:val="00B374EA"/>
    <w:rsid w:val="00B41E0D"/>
    <w:rsid w:val="00B43513"/>
    <w:rsid w:val="00B440E3"/>
    <w:rsid w:val="00B466F1"/>
    <w:rsid w:val="00B467B6"/>
    <w:rsid w:val="00B65E58"/>
    <w:rsid w:val="00B71DDE"/>
    <w:rsid w:val="00B7650E"/>
    <w:rsid w:val="00B77633"/>
    <w:rsid w:val="00B77852"/>
    <w:rsid w:val="00B80108"/>
    <w:rsid w:val="00B827B2"/>
    <w:rsid w:val="00B83341"/>
    <w:rsid w:val="00B86F02"/>
    <w:rsid w:val="00B906F5"/>
    <w:rsid w:val="00B9546A"/>
    <w:rsid w:val="00B967E7"/>
    <w:rsid w:val="00B97A86"/>
    <w:rsid w:val="00BA0A70"/>
    <w:rsid w:val="00BA22C1"/>
    <w:rsid w:val="00BA4A14"/>
    <w:rsid w:val="00BA7E18"/>
    <w:rsid w:val="00BB1019"/>
    <w:rsid w:val="00BD23D2"/>
    <w:rsid w:val="00BD3ACC"/>
    <w:rsid w:val="00BE1802"/>
    <w:rsid w:val="00BE4FE6"/>
    <w:rsid w:val="00BF33E2"/>
    <w:rsid w:val="00C02D20"/>
    <w:rsid w:val="00C04E75"/>
    <w:rsid w:val="00C06BCD"/>
    <w:rsid w:val="00C25706"/>
    <w:rsid w:val="00C32853"/>
    <w:rsid w:val="00C33F2A"/>
    <w:rsid w:val="00C36CA8"/>
    <w:rsid w:val="00C41873"/>
    <w:rsid w:val="00C41D42"/>
    <w:rsid w:val="00C4619A"/>
    <w:rsid w:val="00C47506"/>
    <w:rsid w:val="00C72D6A"/>
    <w:rsid w:val="00C83772"/>
    <w:rsid w:val="00C867A4"/>
    <w:rsid w:val="00C96D85"/>
    <w:rsid w:val="00C96E64"/>
    <w:rsid w:val="00C9763F"/>
    <w:rsid w:val="00CA173D"/>
    <w:rsid w:val="00CA232E"/>
    <w:rsid w:val="00CA249B"/>
    <w:rsid w:val="00CA4988"/>
    <w:rsid w:val="00CA7918"/>
    <w:rsid w:val="00CC2F64"/>
    <w:rsid w:val="00CD0194"/>
    <w:rsid w:val="00CD3D91"/>
    <w:rsid w:val="00CD5954"/>
    <w:rsid w:val="00CD5FAB"/>
    <w:rsid w:val="00CD613F"/>
    <w:rsid w:val="00CE4DC0"/>
    <w:rsid w:val="00CE621E"/>
    <w:rsid w:val="00CF004C"/>
    <w:rsid w:val="00CF2C7F"/>
    <w:rsid w:val="00CF4E41"/>
    <w:rsid w:val="00CF4F14"/>
    <w:rsid w:val="00CF6044"/>
    <w:rsid w:val="00CF620D"/>
    <w:rsid w:val="00CF75D9"/>
    <w:rsid w:val="00D022F9"/>
    <w:rsid w:val="00D06905"/>
    <w:rsid w:val="00D1094F"/>
    <w:rsid w:val="00D167A4"/>
    <w:rsid w:val="00D17B27"/>
    <w:rsid w:val="00D20051"/>
    <w:rsid w:val="00D212C0"/>
    <w:rsid w:val="00D2381D"/>
    <w:rsid w:val="00D26D16"/>
    <w:rsid w:val="00D278AC"/>
    <w:rsid w:val="00D3045D"/>
    <w:rsid w:val="00D30EEE"/>
    <w:rsid w:val="00D32A8A"/>
    <w:rsid w:val="00D34E7E"/>
    <w:rsid w:val="00D424B4"/>
    <w:rsid w:val="00D5148F"/>
    <w:rsid w:val="00D53448"/>
    <w:rsid w:val="00D57F2C"/>
    <w:rsid w:val="00D6045E"/>
    <w:rsid w:val="00D60E95"/>
    <w:rsid w:val="00D62191"/>
    <w:rsid w:val="00D627A3"/>
    <w:rsid w:val="00D65510"/>
    <w:rsid w:val="00D714FA"/>
    <w:rsid w:val="00D73B98"/>
    <w:rsid w:val="00D748E9"/>
    <w:rsid w:val="00D829BC"/>
    <w:rsid w:val="00D871E2"/>
    <w:rsid w:val="00D92B00"/>
    <w:rsid w:val="00DC1600"/>
    <w:rsid w:val="00DC1A8C"/>
    <w:rsid w:val="00DC4BF1"/>
    <w:rsid w:val="00DC6ED7"/>
    <w:rsid w:val="00DD68DD"/>
    <w:rsid w:val="00DE36BB"/>
    <w:rsid w:val="00DE7D97"/>
    <w:rsid w:val="00DF612B"/>
    <w:rsid w:val="00DF6AE9"/>
    <w:rsid w:val="00E01369"/>
    <w:rsid w:val="00E062A4"/>
    <w:rsid w:val="00E06FA7"/>
    <w:rsid w:val="00E06FD7"/>
    <w:rsid w:val="00E071C0"/>
    <w:rsid w:val="00E11837"/>
    <w:rsid w:val="00E13A34"/>
    <w:rsid w:val="00E164B9"/>
    <w:rsid w:val="00E21196"/>
    <w:rsid w:val="00E22E1B"/>
    <w:rsid w:val="00E23678"/>
    <w:rsid w:val="00E331D9"/>
    <w:rsid w:val="00E33BF0"/>
    <w:rsid w:val="00E4518E"/>
    <w:rsid w:val="00E46D31"/>
    <w:rsid w:val="00E46EA1"/>
    <w:rsid w:val="00E47990"/>
    <w:rsid w:val="00E65B29"/>
    <w:rsid w:val="00E72596"/>
    <w:rsid w:val="00E77601"/>
    <w:rsid w:val="00E81408"/>
    <w:rsid w:val="00E82BC6"/>
    <w:rsid w:val="00E85EFF"/>
    <w:rsid w:val="00E910F1"/>
    <w:rsid w:val="00E95FFD"/>
    <w:rsid w:val="00EB51E3"/>
    <w:rsid w:val="00EC09BB"/>
    <w:rsid w:val="00EC22A2"/>
    <w:rsid w:val="00ED1301"/>
    <w:rsid w:val="00ED2E2F"/>
    <w:rsid w:val="00ED756D"/>
    <w:rsid w:val="00EE1E7D"/>
    <w:rsid w:val="00EE2341"/>
    <w:rsid w:val="00EE3F04"/>
    <w:rsid w:val="00EE7281"/>
    <w:rsid w:val="00EF2B77"/>
    <w:rsid w:val="00EF356B"/>
    <w:rsid w:val="00F0120D"/>
    <w:rsid w:val="00F03737"/>
    <w:rsid w:val="00F07DFE"/>
    <w:rsid w:val="00F17329"/>
    <w:rsid w:val="00F213CA"/>
    <w:rsid w:val="00F24D8F"/>
    <w:rsid w:val="00F335EB"/>
    <w:rsid w:val="00F43058"/>
    <w:rsid w:val="00F71AD2"/>
    <w:rsid w:val="00F76921"/>
    <w:rsid w:val="00F76D8C"/>
    <w:rsid w:val="00F84F71"/>
    <w:rsid w:val="00F87254"/>
    <w:rsid w:val="00FB156F"/>
    <w:rsid w:val="00FC2358"/>
    <w:rsid w:val="00FC4291"/>
    <w:rsid w:val="00FD25E2"/>
    <w:rsid w:val="00FE3C16"/>
    <w:rsid w:val="00FE53A2"/>
    <w:rsid w:val="00FE5EE4"/>
    <w:rsid w:val="00FE6A1C"/>
    <w:rsid w:val="00FE6E8D"/>
    <w:rsid w:val="00FF17E9"/>
    <w:rsid w:val="00FF7E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AC2283"/>
  <w15:docId w15:val="{F397BEF4-1874-4B0E-B202-948744266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EEE"/>
    <w:pPr>
      <w:jc w:val="left"/>
    </w:pPr>
    <w:rPr>
      <w:rFonts w:ascii="Times New Roman" w:eastAsia="Times New Roman" w:hAnsi="Times New Roman" w:cs="Times New Roman"/>
      <w:sz w:val="24"/>
      <w:szCs w:val="24"/>
      <w:lang w:val="es-ES_tradnl" w:eastAsia="es-ES"/>
    </w:rPr>
  </w:style>
  <w:style w:type="paragraph" w:styleId="Ttulo1">
    <w:name w:val="heading 1"/>
    <w:basedOn w:val="Normal"/>
    <w:next w:val="Normal"/>
    <w:link w:val="Ttulo1Car"/>
    <w:uiPriority w:val="9"/>
    <w:qFormat/>
    <w:rsid w:val="007E1F0E"/>
    <w:pPr>
      <w:keepNext/>
      <w:keepLines/>
      <w:spacing w:before="240"/>
      <w:jc w:val="center"/>
      <w:outlineLvl w:val="0"/>
    </w:pPr>
    <w:rPr>
      <w:rFonts w:ascii="Arial" w:eastAsiaTheme="majorEastAsia" w:hAnsi="Arial" w:cstheme="majorBidi"/>
      <w:b/>
      <w:sz w:val="28"/>
      <w:szCs w:val="32"/>
    </w:rPr>
  </w:style>
  <w:style w:type="paragraph" w:styleId="Ttulo2">
    <w:name w:val="heading 2"/>
    <w:basedOn w:val="Normal"/>
    <w:next w:val="Normal"/>
    <w:link w:val="Ttulo2Car"/>
    <w:uiPriority w:val="9"/>
    <w:unhideWhenUsed/>
    <w:qFormat/>
    <w:rsid w:val="000667C0"/>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Descripcin">
    <w:name w:val="caption"/>
    <w:basedOn w:val="Normal"/>
    <w:next w:val="Normal"/>
    <w:qFormat/>
    <w:rsid w:val="00D30EEE"/>
    <w:pPr>
      <w:framePr w:w="8347" w:h="1289" w:hSpace="141" w:wrap="around" w:vAnchor="text" w:hAnchor="page" w:x="3024" w:y="-1544"/>
      <w:jc w:val="center"/>
    </w:pPr>
    <w:rPr>
      <w:rFonts w:ascii="Arial Narrow" w:hAnsi="Arial Narrow"/>
      <w:b/>
      <w:i/>
      <w:sz w:val="28"/>
      <w:szCs w:val="20"/>
    </w:rPr>
  </w:style>
  <w:style w:type="paragraph" w:styleId="Piedepgina">
    <w:name w:val="footer"/>
    <w:basedOn w:val="Normal"/>
    <w:link w:val="PiedepginaCar"/>
    <w:uiPriority w:val="99"/>
    <w:rsid w:val="00D30EEE"/>
    <w:pPr>
      <w:tabs>
        <w:tab w:val="center" w:pos="4252"/>
        <w:tab w:val="right" w:pos="8504"/>
      </w:tabs>
    </w:pPr>
  </w:style>
  <w:style w:type="character" w:customStyle="1" w:styleId="PiedepginaCar">
    <w:name w:val="Pie de página Car"/>
    <w:basedOn w:val="Fuentedeprrafopredeter"/>
    <w:link w:val="Piedepgina"/>
    <w:uiPriority w:val="99"/>
    <w:rsid w:val="00D30EEE"/>
    <w:rPr>
      <w:rFonts w:ascii="Times New Roman" w:eastAsia="Times New Roman" w:hAnsi="Times New Roman" w:cs="Times New Roman"/>
      <w:sz w:val="24"/>
      <w:szCs w:val="24"/>
      <w:lang w:val="es-ES_tradnl" w:eastAsia="es-ES"/>
    </w:rPr>
  </w:style>
  <w:style w:type="paragraph" w:styleId="Textodeglobo">
    <w:name w:val="Balloon Text"/>
    <w:basedOn w:val="Normal"/>
    <w:link w:val="TextodegloboCar"/>
    <w:uiPriority w:val="99"/>
    <w:semiHidden/>
    <w:unhideWhenUsed/>
    <w:rsid w:val="00D30EEE"/>
    <w:rPr>
      <w:rFonts w:ascii="Tahoma" w:hAnsi="Tahoma" w:cs="Tahoma"/>
      <w:sz w:val="16"/>
      <w:szCs w:val="16"/>
    </w:rPr>
  </w:style>
  <w:style w:type="character" w:customStyle="1" w:styleId="TextodegloboCar">
    <w:name w:val="Texto de globo Car"/>
    <w:basedOn w:val="Fuentedeprrafopredeter"/>
    <w:link w:val="Textodeglobo"/>
    <w:uiPriority w:val="99"/>
    <w:semiHidden/>
    <w:rsid w:val="00D30EEE"/>
    <w:rPr>
      <w:rFonts w:ascii="Tahoma" w:eastAsia="Times New Roman" w:hAnsi="Tahoma" w:cs="Tahoma"/>
      <w:sz w:val="16"/>
      <w:szCs w:val="16"/>
      <w:lang w:val="es-ES_tradnl" w:eastAsia="es-ES"/>
    </w:rPr>
  </w:style>
  <w:style w:type="character" w:customStyle="1" w:styleId="apple-converted-space">
    <w:name w:val="apple-converted-space"/>
    <w:basedOn w:val="Fuentedeprrafopredeter"/>
    <w:rsid w:val="00D30EEE"/>
  </w:style>
  <w:style w:type="character" w:styleId="Hipervnculo">
    <w:name w:val="Hyperlink"/>
    <w:basedOn w:val="Fuentedeprrafopredeter"/>
    <w:unhideWhenUsed/>
    <w:rsid w:val="00D30EEE"/>
    <w:rPr>
      <w:color w:val="0000FF"/>
      <w:u w:val="single"/>
    </w:rPr>
  </w:style>
  <w:style w:type="paragraph" w:styleId="Encabezado">
    <w:name w:val="header"/>
    <w:basedOn w:val="Normal"/>
    <w:link w:val="EncabezadoCar"/>
    <w:unhideWhenUsed/>
    <w:rsid w:val="00C96E64"/>
    <w:pPr>
      <w:tabs>
        <w:tab w:val="center" w:pos="4419"/>
        <w:tab w:val="right" w:pos="8838"/>
      </w:tabs>
    </w:pPr>
  </w:style>
  <w:style w:type="character" w:customStyle="1" w:styleId="EncabezadoCar">
    <w:name w:val="Encabezado Car"/>
    <w:basedOn w:val="Fuentedeprrafopredeter"/>
    <w:link w:val="Encabezado"/>
    <w:uiPriority w:val="99"/>
    <w:rsid w:val="00C96E64"/>
    <w:rPr>
      <w:rFonts w:ascii="Times New Roman" w:eastAsia="Times New Roman" w:hAnsi="Times New Roman" w:cs="Times New Roman"/>
      <w:sz w:val="24"/>
      <w:szCs w:val="24"/>
      <w:lang w:val="es-ES_tradnl" w:eastAsia="es-ES"/>
    </w:rPr>
  </w:style>
  <w:style w:type="paragraph" w:styleId="Prrafodelista">
    <w:name w:val="List Paragraph"/>
    <w:aliases w:val="List Paragraph,Fotografía,Bullets,titulo 3,Numbered Paragraph,HOJA,Figuras,Z5,VIÑETA,VIÑETAS,Viñetas,Betulia Título 1,Viñeta 6,Bolita,Párrafo de lista3,BOLA,Párrafo de lista21,Guión,BOLADEF,Titulo 8,Viñeta 2,Párrafo de lista2"/>
    <w:basedOn w:val="Normal"/>
    <w:link w:val="PrrafodelistaCar"/>
    <w:uiPriority w:val="34"/>
    <w:qFormat/>
    <w:rsid w:val="00820FE8"/>
    <w:pPr>
      <w:spacing w:after="200" w:line="276" w:lineRule="auto"/>
      <w:ind w:left="720"/>
      <w:contextualSpacing/>
    </w:pPr>
    <w:rPr>
      <w:rFonts w:asciiTheme="minorHAnsi" w:eastAsiaTheme="minorHAnsi" w:hAnsiTheme="minorHAnsi" w:cstheme="minorBidi"/>
      <w:sz w:val="22"/>
      <w:szCs w:val="22"/>
      <w:lang w:val="es-MX" w:eastAsia="en-US"/>
    </w:rPr>
  </w:style>
  <w:style w:type="table" w:styleId="Tablaconcuadrcula">
    <w:name w:val="Table Grid"/>
    <w:basedOn w:val="Tablanormal"/>
    <w:uiPriority w:val="39"/>
    <w:rsid w:val="00820FE8"/>
    <w:pPr>
      <w:jc w:val="left"/>
    </w:pPr>
    <w:rPr>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820FE8"/>
    <w:pPr>
      <w:autoSpaceDE w:val="0"/>
      <w:autoSpaceDN w:val="0"/>
      <w:adjustRightInd w:val="0"/>
      <w:jc w:val="left"/>
    </w:pPr>
    <w:rPr>
      <w:rFonts w:ascii="Arial" w:hAnsi="Arial" w:cs="Arial"/>
      <w:color w:val="000000"/>
      <w:sz w:val="24"/>
      <w:szCs w:val="24"/>
      <w:lang w:val="es-MX"/>
    </w:rPr>
  </w:style>
  <w:style w:type="paragraph" w:styleId="Sinespaciado">
    <w:name w:val="No Spacing"/>
    <w:link w:val="SinespaciadoCar"/>
    <w:uiPriority w:val="1"/>
    <w:qFormat/>
    <w:rsid w:val="00820FE8"/>
    <w:pPr>
      <w:widowControl w:val="0"/>
      <w:jc w:val="left"/>
    </w:pPr>
    <w:rPr>
      <w:rFonts w:ascii="Calibri" w:eastAsia="Calibri" w:hAnsi="Calibri" w:cs="Times New Roman"/>
      <w:lang w:val="en-US"/>
    </w:rPr>
  </w:style>
  <w:style w:type="paragraph" w:styleId="NormalWeb">
    <w:name w:val="Normal (Web)"/>
    <w:basedOn w:val="Normal"/>
    <w:uiPriority w:val="99"/>
    <w:unhideWhenUsed/>
    <w:rsid w:val="002C5F99"/>
    <w:pPr>
      <w:spacing w:before="100" w:beforeAutospacing="1" w:after="100" w:afterAutospacing="1"/>
    </w:pPr>
    <w:rPr>
      <w:lang w:val="es-CO" w:eastAsia="es-CO"/>
    </w:rPr>
  </w:style>
  <w:style w:type="character" w:customStyle="1" w:styleId="views-label">
    <w:name w:val="views-label"/>
    <w:basedOn w:val="Fuentedeprrafopredeter"/>
    <w:rsid w:val="00773170"/>
  </w:style>
  <w:style w:type="character" w:customStyle="1" w:styleId="date-display-single">
    <w:name w:val="date-display-single"/>
    <w:basedOn w:val="Fuentedeprrafopredeter"/>
    <w:rsid w:val="00773170"/>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texto de nota al p Car"/>
    <w:link w:val="Textonotapie"/>
    <w:semiHidden/>
    <w:locked/>
    <w:rsid w:val="00296888"/>
    <w:rPr>
      <w:rFonts w:ascii="Arial" w:hAnsi="Arial" w:cs="Arial"/>
      <w:sz w:val="24"/>
      <w:lang w:eastAsia="ar-SA"/>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
    <w:basedOn w:val="Normal"/>
    <w:link w:val="TextonotapieCar1"/>
    <w:uiPriority w:val="99"/>
    <w:semiHidden/>
    <w:unhideWhenUsed/>
    <w:rsid w:val="00296888"/>
    <w:pPr>
      <w:suppressAutoHyphens/>
      <w:overflowPunct w:val="0"/>
      <w:autoSpaceDE w:val="0"/>
      <w:spacing w:line="360" w:lineRule="auto"/>
      <w:jc w:val="both"/>
    </w:pPr>
    <w:rPr>
      <w:rFonts w:ascii="Arial" w:eastAsiaTheme="minorHAnsi" w:hAnsi="Arial" w:cs="Arial"/>
      <w:szCs w:val="22"/>
      <w:lang w:val="es-CO" w:eastAsia="ar-SA"/>
    </w:rPr>
  </w:style>
  <w:style w:type="character" w:customStyle="1" w:styleId="TextonotapieCar">
    <w:name w:val="Texto nota pie Car"/>
    <w:basedOn w:val="Fuentedeprrafopredeter"/>
    <w:uiPriority w:val="99"/>
    <w:semiHidden/>
    <w:rsid w:val="00296888"/>
    <w:rPr>
      <w:rFonts w:ascii="Times New Roman" w:eastAsia="Times New Roman" w:hAnsi="Times New Roman" w:cs="Times New Roman"/>
      <w:sz w:val="20"/>
      <w:szCs w:val="20"/>
      <w:lang w:val="es-ES_tradnl" w:eastAsia="es-ES"/>
    </w:rPr>
  </w:style>
  <w:style w:type="character" w:styleId="Refdenotaalpie">
    <w:name w:val="footnote reference"/>
    <w:aliases w:val="Ref. de nota al pie 2,Texto de nota al pie,referencia nota al pie,Nota de pie,Texto nota al pie,Appel note de bas de page,Pie de Página,FC"/>
    <w:uiPriority w:val="99"/>
    <w:semiHidden/>
    <w:unhideWhenUsed/>
    <w:rsid w:val="00296888"/>
    <w:rPr>
      <w:vertAlign w:val="superscript"/>
    </w:rPr>
  </w:style>
  <w:style w:type="paragraph" w:customStyle="1" w:styleId="msonormal0">
    <w:name w:val="msonormal"/>
    <w:basedOn w:val="Normal"/>
    <w:rsid w:val="005C35D1"/>
    <w:pPr>
      <w:spacing w:before="100" w:beforeAutospacing="1" w:after="100" w:afterAutospacing="1"/>
    </w:pPr>
    <w:rPr>
      <w:lang w:val="es-CO" w:eastAsia="es-CO"/>
    </w:rPr>
  </w:style>
  <w:style w:type="paragraph" w:customStyle="1" w:styleId="font9">
    <w:name w:val="font9"/>
    <w:basedOn w:val="Normal"/>
    <w:rsid w:val="005C35D1"/>
    <w:pPr>
      <w:spacing w:before="100" w:beforeAutospacing="1" w:after="100" w:afterAutospacing="1"/>
    </w:pPr>
    <w:rPr>
      <w:rFonts w:ascii="Arial Narrow" w:hAnsi="Arial Narrow"/>
      <w:i/>
      <w:iCs/>
      <w:sz w:val="22"/>
      <w:szCs w:val="22"/>
      <w:lang w:val="es-CO" w:eastAsia="es-CO"/>
    </w:rPr>
  </w:style>
  <w:style w:type="paragraph" w:customStyle="1" w:styleId="font10">
    <w:name w:val="font10"/>
    <w:basedOn w:val="Normal"/>
    <w:rsid w:val="005C35D1"/>
    <w:pPr>
      <w:spacing w:before="100" w:beforeAutospacing="1" w:after="100" w:afterAutospacing="1"/>
    </w:pPr>
    <w:rPr>
      <w:rFonts w:ascii="Comic Sans MS" w:hAnsi="Comic Sans MS"/>
      <w:b/>
      <w:bCs/>
      <w:i/>
      <w:iCs/>
      <w:sz w:val="22"/>
      <w:szCs w:val="22"/>
      <w:lang w:val="es-CO" w:eastAsia="es-CO"/>
    </w:rPr>
  </w:style>
  <w:style w:type="paragraph" w:customStyle="1" w:styleId="font11">
    <w:name w:val="font11"/>
    <w:basedOn w:val="Normal"/>
    <w:rsid w:val="005C35D1"/>
    <w:pPr>
      <w:spacing w:before="100" w:beforeAutospacing="1" w:after="100" w:afterAutospacing="1"/>
    </w:pPr>
    <w:rPr>
      <w:rFonts w:ascii="Comic Sans MS" w:hAnsi="Comic Sans MS"/>
      <w:sz w:val="18"/>
      <w:szCs w:val="18"/>
      <w:lang w:val="es-CO" w:eastAsia="es-CO"/>
    </w:rPr>
  </w:style>
  <w:style w:type="paragraph" w:customStyle="1" w:styleId="xl23">
    <w:name w:val="xl23"/>
    <w:basedOn w:val="Normal"/>
    <w:rsid w:val="005C35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24">
    <w:name w:val="xl24"/>
    <w:basedOn w:val="Normal"/>
    <w:rsid w:val="005C35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lang w:val="es-CO" w:eastAsia="es-CO"/>
    </w:rPr>
  </w:style>
  <w:style w:type="paragraph" w:customStyle="1" w:styleId="xl25">
    <w:name w:val="xl25"/>
    <w:basedOn w:val="Normal"/>
    <w:rsid w:val="005C35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43">
    <w:name w:val="xl43"/>
    <w:basedOn w:val="Normal"/>
    <w:rsid w:val="005C35D1"/>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right"/>
      <w:textAlignment w:val="center"/>
    </w:pPr>
    <w:rPr>
      <w:rFonts w:ascii="Arial Narrow" w:hAnsi="Arial Narrow"/>
      <w:b/>
      <w:bCs/>
      <w:lang w:val="es-CO" w:eastAsia="es-CO"/>
    </w:rPr>
  </w:style>
  <w:style w:type="paragraph" w:customStyle="1" w:styleId="xl44">
    <w:name w:val="xl44"/>
    <w:basedOn w:val="Normal"/>
    <w:rsid w:val="005C35D1"/>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Narrow" w:hAnsi="Arial Narrow"/>
      <w:lang w:val="es-CO" w:eastAsia="es-CO"/>
    </w:rPr>
  </w:style>
  <w:style w:type="paragraph" w:customStyle="1" w:styleId="xl45">
    <w:name w:val="xl45"/>
    <w:basedOn w:val="Normal"/>
    <w:rsid w:val="005C35D1"/>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Narrow" w:hAnsi="Arial Narrow"/>
      <w:b/>
      <w:bCs/>
      <w:lang w:val="es-CO" w:eastAsia="es-CO"/>
    </w:rPr>
  </w:style>
  <w:style w:type="paragraph" w:customStyle="1" w:styleId="xl46">
    <w:name w:val="xl46"/>
    <w:basedOn w:val="Normal"/>
    <w:rsid w:val="005C35D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lang w:val="es-CO" w:eastAsia="es-CO"/>
    </w:rPr>
  </w:style>
  <w:style w:type="paragraph" w:customStyle="1" w:styleId="xl49">
    <w:name w:val="xl49"/>
    <w:basedOn w:val="Normal"/>
    <w:rsid w:val="005C35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50">
    <w:name w:val="xl50"/>
    <w:basedOn w:val="Normal"/>
    <w:rsid w:val="005C35D1"/>
    <w:pPr>
      <w:spacing w:before="100" w:beforeAutospacing="1" w:after="100" w:afterAutospacing="1"/>
    </w:pPr>
    <w:rPr>
      <w:rFonts w:ascii="Arial Narrow" w:hAnsi="Arial Narrow"/>
      <w:lang w:val="es-CO" w:eastAsia="es-CO"/>
    </w:rPr>
  </w:style>
  <w:style w:type="paragraph" w:customStyle="1" w:styleId="xl51">
    <w:name w:val="xl51"/>
    <w:basedOn w:val="Normal"/>
    <w:rsid w:val="005C35D1"/>
    <w:pPr>
      <w:pBdr>
        <w:left w:val="single" w:sz="4" w:space="0" w:color="auto"/>
      </w:pBdr>
      <w:spacing w:before="100" w:beforeAutospacing="1" w:after="100" w:afterAutospacing="1"/>
      <w:jc w:val="right"/>
      <w:textAlignment w:val="center"/>
    </w:pPr>
    <w:rPr>
      <w:rFonts w:ascii="Arial Narrow" w:hAnsi="Arial Narrow"/>
      <w:b/>
      <w:bCs/>
      <w:lang w:val="es-CO" w:eastAsia="es-CO"/>
    </w:rPr>
  </w:style>
  <w:style w:type="paragraph" w:customStyle="1" w:styleId="xl52">
    <w:name w:val="xl52"/>
    <w:basedOn w:val="Normal"/>
    <w:rsid w:val="005C35D1"/>
    <w:pPr>
      <w:spacing w:before="100" w:beforeAutospacing="1" w:after="100" w:afterAutospacing="1"/>
      <w:textAlignment w:val="center"/>
    </w:pPr>
    <w:rPr>
      <w:rFonts w:ascii="Arial Narrow" w:hAnsi="Arial Narrow"/>
      <w:lang w:val="es-CO" w:eastAsia="es-CO"/>
    </w:rPr>
  </w:style>
  <w:style w:type="paragraph" w:customStyle="1" w:styleId="xl53">
    <w:name w:val="xl53"/>
    <w:basedOn w:val="Normal"/>
    <w:rsid w:val="005C35D1"/>
    <w:pPr>
      <w:spacing w:before="100" w:beforeAutospacing="1" w:after="100" w:afterAutospacing="1"/>
      <w:jc w:val="center"/>
      <w:textAlignment w:val="center"/>
    </w:pPr>
    <w:rPr>
      <w:rFonts w:ascii="Arial Narrow" w:hAnsi="Arial Narrow"/>
      <w:lang w:val="es-CO" w:eastAsia="es-CO"/>
    </w:rPr>
  </w:style>
  <w:style w:type="paragraph" w:customStyle="1" w:styleId="xl54">
    <w:name w:val="xl54"/>
    <w:basedOn w:val="Normal"/>
    <w:rsid w:val="005C35D1"/>
    <w:pPr>
      <w:pBdr>
        <w:top w:val="single" w:sz="4" w:space="0" w:color="auto"/>
        <w:bottom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57">
    <w:name w:val="xl57"/>
    <w:basedOn w:val="Normal"/>
    <w:rsid w:val="005C35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70">
    <w:name w:val="xl70"/>
    <w:basedOn w:val="Normal"/>
    <w:rsid w:val="005C35D1"/>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Arial Narrow" w:hAnsi="Arial Narrow"/>
      <w:b/>
      <w:bCs/>
      <w:lang w:val="es-CO" w:eastAsia="es-CO"/>
    </w:rPr>
  </w:style>
  <w:style w:type="paragraph" w:customStyle="1" w:styleId="xl74">
    <w:name w:val="xl74"/>
    <w:basedOn w:val="Normal"/>
    <w:rsid w:val="005C35D1"/>
    <w:pPr>
      <w:pBdr>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5">
    <w:name w:val="xl75"/>
    <w:basedOn w:val="Normal"/>
    <w:rsid w:val="005C35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8"/>
      <w:szCs w:val="28"/>
      <w:lang w:val="es-CO" w:eastAsia="es-CO"/>
    </w:rPr>
  </w:style>
  <w:style w:type="paragraph" w:customStyle="1" w:styleId="xl76">
    <w:name w:val="xl76"/>
    <w:basedOn w:val="Normal"/>
    <w:rsid w:val="005C35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8"/>
      <w:szCs w:val="28"/>
      <w:lang w:val="es-CO" w:eastAsia="es-CO"/>
    </w:rPr>
  </w:style>
  <w:style w:type="paragraph" w:customStyle="1" w:styleId="xl94">
    <w:name w:val="xl94"/>
    <w:basedOn w:val="Normal"/>
    <w:rsid w:val="005C35D1"/>
    <w:pPr>
      <w:pBdr>
        <w:lef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95">
    <w:name w:val="xl95"/>
    <w:basedOn w:val="Normal"/>
    <w:rsid w:val="005C35D1"/>
    <w:pPr>
      <w:spacing w:before="100" w:beforeAutospacing="1" w:after="100" w:afterAutospacing="1"/>
      <w:textAlignment w:val="center"/>
    </w:pPr>
    <w:rPr>
      <w:rFonts w:ascii="Arial Narrow" w:hAnsi="Arial Narrow"/>
      <w:b/>
      <w:bCs/>
      <w:lang w:val="es-CO" w:eastAsia="es-CO"/>
    </w:rPr>
  </w:style>
  <w:style w:type="paragraph" w:customStyle="1" w:styleId="xl97">
    <w:name w:val="xl97"/>
    <w:basedOn w:val="Normal"/>
    <w:rsid w:val="005C35D1"/>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98">
    <w:name w:val="xl98"/>
    <w:basedOn w:val="Normal"/>
    <w:rsid w:val="005C35D1"/>
    <w:pPr>
      <w:pBdr>
        <w:top w:val="single" w:sz="4" w:space="0" w:color="auto"/>
        <w:bottom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99">
    <w:name w:val="xl99"/>
    <w:basedOn w:val="Normal"/>
    <w:rsid w:val="005C35D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100">
    <w:name w:val="xl100"/>
    <w:basedOn w:val="Normal"/>
    <w:rsid w:val="005C35D1"/>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105">
    <w:name w:val="xl105"/>
    <w:basedOn w:val="Normal"/>
    <w:rsid w:val="005C35D1"/>
    <w:pPr>
      <w:pBdr>
        <w:top w:val="single" w:sz="4" w:space="0" w:color="auto"/>
        <w:left w:val="single" w:sz="4" w:space="0" w:color="auto"/>
        <w:bottom w:val="single" w:sz="4" w:space="0" w:color="auto"/>
      </w:pBdr>
      <w:shd w:val="clear" w:color="000000" w:fill="C4BD97"/>
      <w:spacing w:before="100" w:beforeAutospacing="1" w:after="100" w:afterAutospacing="1"/>
      <w:textAlignment w:val="center"/>
    </w:pPr>
    <w:rPr>
      <w:rFonts w:ascii="Arial Narrow" w:hAnsi="Arial Narrow"/>
      <w:b/>
      <w:bCs/>
      <w:lang w:val="es-CO" w:eastAsia="es-CO"/>
    </w:rPr>
  </w:style>
  <w:style w:type="paragraph" w:customStyle="1" w:styleId="xl106">
    <w:name w:val="xl106"/>
    <w:basedOn w:val="Normal"/>
    <w:rsid w:val="005C35D1"/>
    <w:pPr>
      <w:pBdr>
        <w:top w:val="single" w:sz="4" w:space="0" w:color="auto"/>
        <w:bottom w:val="single" w:sz="4" w:space="0" w:color="auto"/>
      </w:pBdr>
      <w:shd w:val="clear" w:color="000000" w:fill="C4BD97"/>
      <w:spacing w:before="100" w:beforeAutospacing="1" w:after="100" w:afterAutospacing="1"/>
      <w:textAlignment w:val="center"/>
    </w:pPr>
    <w:rPr>
      <w:rFonts w:ascii="Arial Narrow" w:hAnsi="Arial Narrow"/>
      <w:b/>
      <w:bCs/>
      <w:lang w:val="es-CO" w:eastAsia="es-CO"/>
    </w:rPr>
  </w:style>
  <w:style w:type="paragraph" w:customStyle="1" w:styleId="xl107">
    <w:name w:val="xl107"/>
    <w:basedOn w:val="Normal"/>
    <w:rsid w:val="005C35D1"/>
    <w:pPr>
      <w:pBdr>
        <w:top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Arial Narrow" w:hAnsi="Arial Narrow"/>
      <w:b/>
      <w:bCs/>
      <w:lang w:val="es-CO" w:eastAsia="es-CO"/>
    </w:rPr>
  </w:style>
  <w:style w:type="paragraph" w:customStyle="1" w:styleId="xl114">
    <w:name w:val="xl114"/>
    <w:basedOn w:val="Normal"/>
    <w:rsid w:val="005C35D1"/>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Arial Narrow" w:hAnsi="Arial Narrow"/>
      <w:b/>
      <w:bCs/>
      <w:lang w:val="es-CO" w:eastAsia="es-CO"/>
    </w:rPr>
  </w:style>
  <w:style w:type="paragraph" w:customStyle="1" w:styleId="xl125">
    <w:name w:val="xl125"/>
    <w:basedOn w:val="Normal"/>
    <w:rsid w:val="005C35D1"/>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hAnsi="Arial Narrow"/>
      <w:b/>
      <w:bCs/>
      <w:lang w:val="es-CO" w:eastAsia="es-CO"/>
    </w:rPr>
  </w:style>
  <w:style w:type="paragraph" w:customStyle="1" w:styleId="xl126">
    <w:name w:val="xl126"/>
    <w:basedOn w:val="Normal"/>
    <w:rsid w:val="005C35D1"/>
    <w:pPr>
      <w:pBdr>
        <w:top w:val="single" w:sz="4" w:space="0" w:color="auto"/>
        <w:bottom w:val="single" w:sz="4" w:space="0" w:color="auto"/>
      </w:pBdr>
      <w:spacing w:before="100" w:beforeAutospacing="1" w:after="100" w:afterAutospacing="1"/>
      <w:jc w:val="right"/>
      <w:textAlignment w:val="center"/>
    </w:pPr>
    <w:rPr>
      <w:rFonts w:ascii="Arial Narrow" w:hAnsi="Arial Narrow"/>
      <w:b/>
      <w:bCs/>
      <w:lang w:val="es-CO" w:eastAsia="es-CO"/>
    </w:rPr>
  </w:style>
  <w:style w:type="paragraph" w:customStyle="1" w:styleId="xl127">
    <w:name w:val="xl127"/>
    <w:basedOn w:val="Normal"/>
    <w:rsid w:val="005C35D1"/>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lang w:val="es-CO" w:eastAsia="es-CO"/>
    </w:rPr>
  </w:style>
  <w:style w:type="paragraph" w:customStyle="1" w:styleId="xl131">
    <w:name w:val="xl131"/>
    <w:basedOn w:val="Normal"/>
    <w:rsid w:val="005C35D1"/>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Arial Narrow" w:hAnsi="Arial Narrow"/>
      <w:b/>
      <w:bCs/>
      <w:lang w:val="es-CO" w:eastAsia="es-CO"/>
    </w:rPr>
  </w:style>
  <w:style w:type="paragraph" w:customStyle="1" w:styleId="xl132">
    <w:name w:val="xl132"/>
    <w:basedOn w:val="Normal"/>
    <w:rsid w:val="005C35D1"/>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133">
    <w:name w:val="xl133"/>
    <w:basedOn w:val="Normal"/>
    <w:rsid w:val="005C35D1"/>
    <w:pPr>
      <w:pBdr>
        <w:top w:val="single" w:sz="4" w:space="0" w:color="auto"/>
        <w:bottom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134">
    <w:name w:val="xl134"/>
    <w:basedOn w:val="Normal"/>
    <w:rsid w:val="005C35D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135">
    <w:name w:val="xl135"/>
    <w:basedOn w:val="Normal"/>
    <w:rsid w:val="005C35D1"/>
    <w:pPr>
      <w:pBdr>
        <w:top w:val="single" w:sz="4" w:space="0" w:color="auto"/>
        <w:left w:val="single" w:sz="4" w:space="0" w:color="auto"/>
        <w:bottom w:val="single" w:sz="4" w:space="0" w:color="auto"/>
      </w:pBdr>
      <w:shd w:val="clear" w:color="000000" w:fill="C4BD97"/>
      <w:spacing w:before="100" w:beforeAutospacing="1" w:after="100" w:afterAutospacing="1"/>
      <w:textAlignment w:val="center"/>
    </w:pPr>
    <w:rPr>
      <w:rFonts w:ascii="Arial Narrow" w:hAnsi="Arial Narrow"/>
      <w:b/>
      <w:bCs/>
      <w:lang w:val="es-CO" w:eastAsia="es-CO"/>
    </w:rPr>
  </w:style>
  <w:style w:type="paragraph" w:customStyle="1" w:styleId="xl136">
    <w:name w:val="xl136"/>
    <w:basedOn w:val="Normal"/>
    <w:rsid w:val="005C35D1"/>
    <w:pPr>
      <w:pBdr>
        <w:top w:val="single" w:sz="4" w:space="0" w:color="auto"/>
        <w:bottom w:val="single" w:sz="4" w:space="0" w:color="auto"/>
      </w:pBdr>
      <w:shd w:val="clear" w:color="000000" w:fill="C4BD97"/>
      <w:spacing w:before="100" w:beforeAutospacing="1" w:after="100" w:afterAutospacing="1"/>
      <w:textAlignment w:val="center"/>
    </w:pPr>
    <w:rPr>
      <w:rFonts w:ascii="Arial Narrow" w:hAnsi="Arial Narrow"/>
      <w:b/>
      <w:bCs/>
      <w:lang w:val="es-CO" w:eastAsia="es-CO"/>
    </w:rPr>
  </w:style>
  <w:style w:type="paragraph" w:customStyle="1" w:styleId="xl137">
    <w:name w:val="xl137"/>
    <w:basedOn w:val="Normal"/>
    <w:rsid w:val="005C35D1"/>
    <w:pPr>
      <w:pBdr>
        <w:top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Arial Narrow" w:hAnsi="Arial Narrow"/>
      <w:b/>
      <w:bCs/>
      <w:lang w:val="es-CO" w:eastAsia="es-CO"/>
    </w:rPr>
  </w:style>
  <w:style w:type="character" w:customStyle="1" w:styleId="font91">
    <w:name w:val="font91"/>
    <w:basedOn w:val="Fuentedeprrafopredeter"/>
    <w:rsid w:val="005C35D1"/>
    <w:rPr>
      <w:rFonts w:ascii="Arial Narrow" w:hAnsi="Arial Narrow" w:hint="default"/>
      <w:b w:val="0"/>
      <w:bCs w:val="0"/>
      <w:i/>
      <w:iCs/>
      <w:strike w:val="0"/>
      <w:dstrike w:val="0"/>
      <w:color w:val="auto"/>
      <w:sz w:val="22"/>
      <w:szCs w:val="22"/>
      <w:u w:val="none"/>
      <w:effect w:val="none"/>
    </w:rPr>
  </w:style>
  <w:style w:type="character" w:customStyle="1" w:styleId="font101">
    <w:name w:val="font101"/>
    <w:basedOn w:val="Fuentedeprrafopredeter"/>
    <w:rsid w:val="005C35D1"/>
    <w:rPr>
      <w:rFonts w:ascii="Comic Sans MS" w:hAnsi="Comic Sans MS" w:hint="default"/>
      <w:b/>
      <w:bCs/>
      <w:i/>
      <w:iCs/>
      <w:strike w:val="0"/>
      <w:dstrike w:val="0"/>
      <w:color w:val="auto"/>
      <w:sz w:val="22"/>
      <w:szCs w:val="22"/>
      <w:u w:val="none"/>
      <w:effect w:val="none"/>
    </w:rPr>
  </w:style>
  <w:style w:type="character" w:customStyle="1" w:styleId="font111">
    <w:name w:val="font111"/>
    <w:basedOn w:val="Fuentedeprrafopredeter"/>
    <w:rsid w:val="005C35D1"/>
    <w:rPr>
      <w:rFonts w:ascii="Comic Sans MS" w:hAnsi="Comic Sans MS" w:hint="default"/>
      <w:b w:val="0"/>
      <w:bCs w:val="0"/>
      <w:i w:val="0"/>
      <w:iCs w:val="0"/>
      <w:strike w:val="0"/>
      <w:dstrike w:val="0"/>
      <w:color w:val="auto"/>
      <w:sz w:val="18"/>
      <w:szCs w:val="18"/>
      <w:u w:val="none"/>
      <w:effect w:val="none"/>
    </w:rPr>
  </w:style>
  <w:style w:type="character" w:customStyle="1" w:styleId="DefaultCar">
    <w:name w:val="Default Car"/>
    <w:link w:val="Default"/>
    <w:locked/>
    <w:rsid w:val="003A565B"/>
    <w:rPr>
      <w:rFonts w:ascii="Arial" w:hAnsi="Arial" w:cs="Arial"/>
      <w:color w:val="000000"/>
      <w:sz w:val="24"/>
      <w:szCs w:val="24"/>
      <w:lang w:val="es-MX"/>
    </w:rPr>
  </w:style>
  <w:style w:type="character" w:customStyle="1" w:styleId="Ttulo1Car">
    <w:name w:val="Título 1 Car"/>
    <w:basedOn w:val="Fuentedeprrafopredeter"/>
    <w:link w:val="Ttulo1"/>
    <w:uiPriority w:val="9"/>
    <w:rsid w:val="007E1F0E"/>
    <w:rPr>
      <w:rFonts w:ascii="Arial" w:eastAsiaTheme="majorEastAsia" w:hAnsi="Arial" w:cstheme="majorBidi"/>
      <w:b/>
      <w:sz w:val="28"/>
      <w:szCs w:val="32"/>
      <w:lang w:val="es-ES_tradnl" w:eastAsia="es-ES"/>
    </w:rPr>
  </w:style>
  <w:style w:type="character" w:customStyle="1" w:styleId="Ttulo2Car">
    <w:name w:val="Título 2 Car"/>
    <w:basedOn w:val="Fuentedeprrafopredeter"/>
    <w:link w:val="Ttulo2"/>
    <w:uiPriority w:val="9"/>
    <w:rsid w:val="000667C0"/>
    <w:rPr>
      <w:rFonts w:asciiTheme="majorHAnsi" w:eastAsiaTheme="majorEastAsia" w:hAnsiTheme="majorHAnsi" w:cstheme="majorBidi"/>
      <w:color w:val="365F91" w:themeColor="accent1" w:themeShade="BF"/>
      <w:sz w:val="26"/>
      <w:szCs w:val="26"/>
      <w:lang w:val="es-ES_tradnl" w:eastAsia="es-ES"/>
    </w:rPr>
  </w:style>
  <w:style w:type="character" w:customStyle="1" w:styleId="PrrafodelistaCar">
    <w:name w:val="Párrafo de lista Car"/>
    <w:aliases w:val="List Paragraph Car,Fotografía Car,Bullets Car,titulo 3 Car,Numbered Paragraph Car,HOJA Car,Figuras Car,Z5 Car,VIÑETA Car,VIÑETAS Car,Viñetas Car,Betulia Título 1 Car,Viñeta 6 Car,Bolita Car,Párrafo de lista3 Car,BOLA Car,Guión Car"/>
    <w:link w:val="Prrafodelista"/>
    <w:uiPriority w:val="34"/>
    <w:qFormat/>
    <w:rsid w:val="00A43BB0"/>
    <w:rPr>
      <w:lang w:val="es-MX"/>
    </w:rPr>
  </w:style>
  <w:style w:type="table" w:customStyle="1" w:styleId="1">
    <w:name w:val="1"/>
    <w:basedOn w:val="Tablanormal"/>
    <w:rsid w:val="00D167A4"/>
    <w:pPr>
      <w:spacing w:after="200" w:line="276" w:lineRule="auto"/>
      <w:jc w:val="left"/>
    </w:pPr>
    <w:rPr>
      <w:rFonts w:ascii="Calibri" w:eastAsia="Calibri" w:hAnsi="Calibri" w:cs="Calibri"/>
      <w:color w:val="000000"/>
      <w:lang w:val="es-ES" w:eastAsia="es-ES"/>
    </w:rPr>
    <w:tblPr>
      <w:tblStyleRowBandSize w:val="1"/>
      <w:tblStyleColBandSize w:val="1"/>
      <w:tblCellMar>
        <w:left w:w="0" w:type="dxa"/>
        <w:right w:w="0" w:type="dxa"/>
      </w:tblCellMar>
    </w:tblPr>
  </w:style>
  <w:style w:type="paragraph" w:customStyle="1" w:styleId="Capitulo2">
    <w:name w:val="Capitulo 2"/>
    <w:basedOn w:val="Normal"/>
    <w:autoRedefine/>
    <w:qFormat/>
    <w:rsid w:val="00416356"/>
    <w:pPr>
      <w:keepNext/>
      <w:spacing w:before="120" w:after="200"/>
      <w:jc w:val="both"/>
      <w:outlineLvl w:val="1"/>
    </w:pPr>
    <w:rPr>
      <w:rFonts w:ascii="Arial" w:hAnsi="Arial" w:cs="Arial"/>
      <w:sz w:val="22"/>
      <w:szCs w:val="22"/>
      <w:lang w:val="es-ES" w:eastAsia="es-CO"/>
    </w:rPr>
  </w:style>
  <w:style w:type="character" w:customStyle="1" w:styleId="SinespaciadoCar">
    <w:name w:val="Sin espaciado Car"/>
    <w:link w:val="Sinespaciado"/>
    <w:uiPriority w:val="1"/>
    <w:rsid w:val="00452BD0"/>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93536">
      <w:bodyDiv w:val="1"/>
      <w:marLeft w:val="0"/>
      <w:marRight w:val="0"/>
      <w:marTop w:val="0"/>
      <w:marBottom w:val="0"/>
      <w:divBdr>
        <w:top w:val="none" w:sz="0" w:space="0" w:color="auto"/>
        <w:left w:val="none" w:sz="0" w:space="0" w:color="auto"/>
        <w:bottom w:val="none" w:sz="0" w:space="0" w:color="auto"/>
        <w:right w:val="none" w:sz="0" w:space="0" w:color="auto"/>
      </w:divBdr>
    </w:div>
    <w:div w:id="95177341">
      <w:bodyDiv w:val="1"/>
      <w:marLeft w:val="0"/>
      <w:marRight w:val="0"/>
      <w:marTop w:val="0"/>
      <w:marBottom w:val="0"/>
      <w:divBdr>
        <w:top w:val="none" w:sz="0" w:space="0" w:color="auto"/>
        <w:left w:val="none" w:sz="0" w:space="0" w:color="auto"/>
        <w:bottom w:val="none" w:sz="0" w:space="0" w:color="auto"/>
        <w:right w:val="none" w:sz="0" w:space="0" w:color="auto"/>
      </w:divBdr>
    </w:div>
    <w:div w:id="138309859">
      <w:bodyDiv w:val="1"/>
      <w:marLeft w:val="0"/>
      <w:marRight w:val="0"/>
      <w:marTop w:val="0"/>
      <w:marBottom w:val="0"/>
      <w:divBdr>
        <w:top w:val="none" w:sz="0" w:space="0" w:color="auto"/>
        <w:left w:val="none" w:sz="0" w:space="0" w:color="auto"/>
        <w:bottom w:val="none" w:sz="0" w:space="0" w:color="auto"/>
        <w:right w:val="none" w:sz="0" w:space="0" w:color="auto"/>
      </w:divBdr>
    </w:div>
    <w:div w:id="376055957">
      <w:bodyDiv w:val="1"/>
      <w:marLeft w:val="0"/>
      <w:marRight w:val="0"/>
      <w:marTop w:val="0"/>
      <w:marBottom w:val="0"/>
      <w:divBdr>
        <w:top w:val="none" w:sz="0" w:space="0" w:color="auto"/>
        <w:left w:val="none" w:sz="0" w:space="0" w:color="auto"/>
        <w:bottom w:val="none" w:sz="0" w:space="0" w:color="auto"/>
        <w:right w:val="none" w:sz="0" w:space="0" w:color="auto"/>
      </w:divBdr>
    </w:div>
    <w:div w:id="422647286">
      <w:bodyDiv w:val="1"/>
      <w:marLeft w:val="0"/>
      <w:marRight w:val="0"/>
      <w:marTop w:val="0"/>
      <w:marBottom w:val="0"/>
      <w:divBdr>
        <w:top w:val="none" w:sz="0" w:space="0" w:color="auto"/>
        <w:left w:val="none" w:sz="0" w:space="0" w:color="auto"/>
        <w:bottom w:val="none" w:sz="0" w:space="0" w:color="auto"/>
        <w:right w:val="none" w:sz="0" w:space="0" w:color="auto"/>
      </w:divBdr>
    </w:div>
    <w:div w:id="481316753">
      <w:bodyDiv w:val="1"/>
      <w:marLeft w:val="0"/>
      <w:marRight w:val="0"/>
      <w:marTop w:val="0"/>
      <w:marBottom w:val="0"/>
      <w:divBdr>
        <w:top w:val="none" w:sz="0" w:space="0" w:color="auto"/>
        <w:left w:val="none" w:sz="0" w:space="0" w:color="auto"/>
        <w:bottom w:val="none" w:sz="0" w:space="0" w:color="auto"/>
        <w:right w:val="none" w:sz="0" w:space="0" w:color="auto"/>
      </w:divBdr>
    </w:div>
    <w:div w:id="509490203">
      <w:bodyDiv w:val="1"/>
      <w:marLeft w:val="0"/>
      <w:marRight w:val="0"/>
      <w:marTop w:val="0"/>
      <w:marBottom w:val="0"/>
      <w:divBdr>
        <w:top w:val="none" w:sz="0" w:space="0" w:color="auto"/>
        <w:left w:val="none" w:sz="0" w:space="0" w:color="auto"/>
        <w:bottom w:val="none" w:sz="0" w:space="0" w:color="auto"/>
        <w:right w:val="none" w:sz="0" w:space="0" w:color="auto"/>
      </w:divBdr>
    </w:div>
    <w:div w:id="550195517">
      <w:bodyDiv w:val="1"/>
      <w:marLeft w:val="0"/>
      <w:marRight w:val="0"/>
      <w:marTop w:val="0"/>
      <w:marBottom w:val="0"/>
      <w:divBdr>
        <w:top w:val="none" w:sz="0" w:space="0" w:color="auto"/>
        <w:left w:val="none" w:sz="0" w:space="0" w:color="auto"/>
        <w:bottom w:val="none" w:sz="0" w:space="0" w:color="auto"/>
        <w:right w:val="none" w:sz="0" w:space="0" w:color="auto"/>
      </w:divBdr>
    </w:div>
    <w:div w:id="612594491">
      <w:bodyDiv w:val="1"/>
      <w:marLeft w:val="0"/>
      <w:marRight w:val="0"/>
      <w:marTop w:val="0"/>
      <w:marBottom w:val="0"/>
      <w:divBdr>
        <w:top w:val="none" w:sz="0" w:space="0" w:color="auto"/>
        <w:left w:val="none" w:sz="0" w:space="0" w:color="auto"/>
        <w:bottom w:val="none" w:sz="0" w:space="0" w:color="auto"/>
        <w:right w:val="none" w:sz="0" w:space="0" w:color="auto"/>
      </w:divBdr>
    </w:div>
    <w:div w:id="651176954">
      <w:bodyDiv w:val="1"/>
      <w:marLeft w:val="0"/>
      <w:marRight w:val="0"/>
      <w:marTop w:val="0"/>
      <w:marBottom w:val="0"/>
      <w:divBdr>
        <w:top w:val="none" w:sz="0" w:space="0" w:color="auto"/>
        <w:left w:val="none" w:sz="0" w:space="0" w:color="auto"/>
        <w:bottom w:val="none" w:sz="0" w:space="0" w:color="auto"/>
        <w:right w:val="none" w:sz="0" w:space="0" w:color="auto"/>
      </w:divBdr>
    </w:div>
    <w:div w:id="678312928">
      <w:bodyDiv w:val="1"/>
      <w:marLeft w:val="0"/>
      <w:marRight w:val="0"/>
      <w:marTop w:val="0"/>
      <w:marBottom w:val="0"/>
      <w:divBdr>
        <w:top w:val="none" w:sz="0" w:space="0" w:color="auto"/>
        <w:left w:val="none" w:sz="0" w:space="0" w:color="auto"/>
        <w:bottom w:val="none" w:sz="0" w:space="0" w:color="auto"/>
        <w:right w:val="none" w:sz="0" w:space="0" w:color="auto"/>
      </w:divBdr>
    </w:div>
    <w:div w:id="818232606">
      <w:bodyDiv w:val="1"/>
      <w:marLeft w:val="0"/>
      <w:marRight w:val="0"/>
      <w:marTop w:val="0"/>
      <w:marBottom w:val="0"/>
      <w:divBdr>
        <w:top w:val="none" w:sz="0" w:space="0" w:color="auto"/>
        <w:left w:val="none" w:sz="0" w:space="0" w:color="auto"/>
        <w:bottom w:val="none" w:sz="0" w:space="0" w:color="auto"/>
        <w:right w:val="none" w:sz="0" w:space="0" w:color="auto"/>
      </w:divBdr>
    </w:div>
    <w:div w:id="853805674">
      <w:bodyDiv w:val="1"/>
      <w:marLeft w:val="0"/>
      <w:marRight w:val="0"/>
      <w:marTop w:val="0"/>
      <w:marBottom w:val="0"/>
      <w:divBdr>
        <w:top w:val="none" w:sz="0" w:space="0" w:color="auto"/>
        <w:left w:val="none" w:sz="0" w:space="0" w:color="auto"/>
        <w:bottom w:val="none" w:sz="0" w:space="0" w:color="auto"/>
        <w:right w:val="none" w:sz="0" w:space="0" w:color="auto"/>
      </w:divBdr>
    </w:div>
    <w:div w:id="881862941">
      <w:bodyDiv w:val="1"/>
      <w:marLeft w:val="0"/>
      <w:marRight w:val="0"/>
      <w:marTop w:val="0"/>
      <w:marBottom w:val="0"/>
      <w:divBdr>
        <w:top w:val="none" w:sz="0" w:space="0" w:color="auto"/>
        <w:left w:val="none" w:sz="0" w:space="0" w:color="auto"/>
        <w:bottom w:val="none" w:sz="0" w:space="0" w:color="auto"/>
        <w:right w:val="none" w:sz="0" w:space="0" w:color="auto"/>
      </w:divBdr>
    </w:div>
    <w:div w:id="897014139">
      <w:bodyDiv w:val="1"/>
      <w:marLeft w:val="0"/>
      <w:marRight w:val="0"/>
      <w:marTop w:val="0"/>
      <w:marBottom w:val="0"/>
      <w:divBdr>
        <w:top w:val="none" w:sz="0" w:space="0" w:color="auto"/>
        <w:left w:val="none" w:sz="0" w:space="0" w:color="auto"/>
        <w:bottom w:val="none" w:sz="0" w:space="0" w:color="auto"/>
        <w:right w:val="none" w:sz="0" w:space="0" w:color="auto"/>
      </w:divBdr>
    </w:div>
    <w:div w:id="959872914">
      <w:bodyDiv w:val="1"/>
      <w:marLeft w:val="0"/>
      <w:marRight w:val="0"/>
      <w:marTop w:val="0"/>
      <w:marBottom w:val="0"/>
      <w:divBdr>
        <w:top w:val="none" w:sz="0" w:space="0" w:color="auto"/>
        <w:left w:val="none" w:sz="0" w:space="0" w:color="auto"/>
        <w:bottom w:val="none" w:sz="0" w:space="0" w:color="auto"/>
        <w:right w:val="none" w:sz="0" w:space="0" w:color="auto"/>
      </w:divBdr>
    </w:div>
    <w:div w:id="1035543401">
      <w:bodyDiv w:val="1"/>
      <w:marLeft w:val="0"/>
      <w:marRight w:val="0"/>
      <w:marTop w:val="0"/>
      <w:marBottom w:val="0"/>
      <w:divBdr>
        <w:top w:val="none" w:sz="0" w:space="0" w:color="auto"/>
        <w:left w:val="none" w:sz="0" w:space="0" w:color="auto"/>
        <w:bottom w:val="none" w:sz="0" w:space="0" w:color="auto"/>
        <w:right w:val="none" w:sz="0" w:space="0" w:color="auto"/>
      </w:divBdr>
    </w:div>
    <w:div w:id="1088186337">
      <w:bodyDiv w:val="1"/>
      <w:marLeft w:val="0"/>
      <w:marRight w:val="0"/>
      <w:marTop w:val="0"/>
      <w:marBottom w:val="0"/>
      <w:divBdr>
        <w:top w:val="none" w:sz="0" w:space="0" w:color="auto"/>
        <w:left w:val="none" w:sz="0" w:space="0" w:color="auto"/>
        <w:bottom w:val="none" w:sz="0" w:space="0" w:color="auto"/>
        <w:right w:val="none" w:sz="0" w:space="0" w:color="auto"/>
      </w:divBdr>
    </w:div>
    <w:div w:id="1098335049">
      <w:bodyDiv w:val="1"/>
      <w:marLeft w:val="0"/>
      <w:marRight w:val="0"/>
      <w:marTop w:val="0"/>
      <w:marBottom w:val="0"/>
      <w:divBdr>
        <w:top w:val="none" w:sz="0" w:space="0" w:color="auto"/>
        <w:left w:val="none" w:sz="0" w:space="0" w:color="auto"/>
        <w:bottom w:val="none" w:sz="0" w:space="0" w:color="auto"/>
        <w:right w:val="none" w:sz="0" w:space="0" w:color="auto"/>
      </w:divBdr>
    </w:div>
    <w:div w:id="1341204835">
      <w:bodyDiv w:val="1"/>
      <w:marLeft w:val="0"/>
      <w:marRight w:val="0"/>
      <w:marTop w:val="0"/>
      <w:marBottom w:val="0"/>
      <w:divBdr>
        <w:top w:val="none" w:sz="0" w:space="0" w:color="auto"/>
        <w:left w:val="none" w:sz="0" w:space="0" w:color="auto"/>
        <w:bottom w:val="none" w:sz="0" w:space="0" w:color="auto"/>
        <w:right w:val="none" w:sz="0" w:space="0" w:color="auto"/>
      </w:divBdr>
      <w:divsChild>
        <w:div w:id="268515214">
          <w:marLeft w:val="0"/>
          <w:marRight w:val="0"/>
          <w:marTop w:val="0"/>
          <w:marBottom w:val="0"/>
          <w:divBdr>
            <w:top w:val="none" w:sz="0" w:space="0" w:color="auto"/>
            <w:left w:val="none" w:sz="0" w:space="0" w:color="auto"/>
            <w:bottom w:val="none" w:sz="0" w:space="0" w:color="auto"/>
            <w:right w:val="none" w:sz="0" w:space="0" w:color="auto"/>
          </w:divBdr>
        </w:div>
      </w:divsChild>
    </w:div>
    <w:div w:id="1353453085">
      <w:bodyDiv w:val="1"/>
      <w:marLeft w:val="0"/>
      <w:marRight w:val="0"/>
      <w:marTop w:val="0"/>
      <w:marBottom w:val="0"/>
      <w:divBdr>
        <w:top w:val="none" w:sz="0" w:space="0" w:color="auto"/>
        <w:left w:val="none" w:sz="0" w:space="0" w:color="auto"/>
        <w:bottom w:val="none" w:sz="0" w:space="0" w:color="auto"/>
        <w:right w:val="none" w:sz="0" w:space="0" w:color="auto"/>
      </w:divBdr>
    </w:div>
    <w:div w:id="1414744236">
      <w:bodyDiv w:val="1"/>
      <w:marLeft w:val="0"/>
      <w:marRight w:val="0"/>
      <w:marTop w:val="0"/>
      <w:marBottom w:val="0"/>
      <w:divBdr>
        <w:top w:val="none" w:sz="0" w:space="0" w:color="auto"/>
        <w:left w:val="none" w:sz="0" w:space="0" w:color="auto"/>
        <w:bottom w:val="none" w:sz="0" w:space="0" w:color="auto"/>
        <w:right w:val="none" w:sz="0" w:space="0" w:color="auto"/>
      </w:divBdr>
    </w:div>
    <w:div w:id="1607425881">
      <w:bodyDiv w:val="1"/>
      <w:marLeft w:val="0"/>
      <w:marRight w:val="0"/>
      <w:marTop w:val="0"/>
      <w:marBottom w:val="0"/>
      <w:divBdr>
        <w:top w:val="none" w:sz="0" w:space="0" w:color="auto"/>
        <w:left w:val="none" w:sz="0" w:space="0" w:color="auto"/>
        <w:bottom w:val="none" w:sz="0" w:space="0" w:color="auto"/>
        <w:right w:val="none" w:sz="0" w:space="0" w:color="auto"/>
      </w:divBdr>
    </w:div>
    <w:div w:id="1749646274">
      <w:bodyDiv w:val="1"/>
      <w:marLeft w:val="0"/>
      <w:marRight w:val="0"/>
      <w:marTop w:val="0"/>
      <w:marBottom w:val="0"/>
      <w:divBdr>
        <w:top w:val="none" w:sz="0" w:space="0" w:color="auto"/>
        <w:left w:val="none" w:sz="0" w:space="0" w:color="auto"/>
        <w:bottom w:val="none" w:sz="0" w:space="0" w:color="auto"/>
        <w:right w:val="none" w:sz="0" w:space="0" w:color="auto"/>
      </w:divBdr>
    </w:div>
    <w:div w:id="1765344923">
      <w:bodyDiv w:val="1"/>
      <w:marLeft w:val="0"/>
      <w:marRight w:val="0"/>
      <w:marTop w:val="0"/>
      <w:marBottom w:val="0"/>
      <w:divBdr>
        <w:top w:val="none" w:sz="0" w:space="0" w:color="auto"/>
        <w:left w:val="none" w:sz="0" w:space="0" w:color="auto"/>
        <w:bottom w:val="none" w:sz="0" w:space="0" w:color="auto"/>
        <w:right w:val="none" w:sz="0" w:space="0" w:color="auto"/>
      </w:divBdr>
    </w:div>
    <w:div w:id="1953710915">
      <w:bodyDiv w:val="1"/>
      <w:marLeft w:val="0"/>
      <w:marRight w:val="0"/>
      <w:marTop w:val="0"/>
      <w:marBottom w:val="0"/>
      <w:divBdr>
        <w:top w:val="none" w:sz="0" w:space="0" w:color="auto"/>
        <w:left w:val="none" w:sz="0" w:space="0" w:color="auto"/>
        <w:bottom w:val="none" w:sz="0" w:space="0" w:color="auto"/>
        <w:right w:val="none" w:sz="0" w:space="0" w:color="auto"/>
      </w:divBdr>
    </w:div>
    <w:div w:id="1963073949">
      <w:bodyDiv w:val="1"/>
      <w:marLeft w:val="0"/>
      <w:marRight w:val="0"/>
      <w:marTop w:val="0"/>
      <w:marBottom w:val="0"/>
      <w:divBdr>
        <w:top w:val="none" w:sz="0" w:space="0" w:color="auto"/>
        <w:left w:val="none" w:sz="0" w:space="0" w:color="auto"/>
        <w:bottom w:val="none" w:sz="0" w:space="0" w:color="auto"/>
        <w:right w:val="none" w:sz="0" w:space="0" w:color="auto"/>
      </w:divBdr>
    </w:div>
    <w:div w:id="2051682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inea.ccb.org.co/descripcioncii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145B24-2A12-4007-A0FF-7488979F3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2812</TotalTime>
  <Pages>11</Pages>
  <Words>4493</Words>
  <Characters>24713</Characters>
  <Application>Microsoft Office Word</Application>
  <DocSecurity>0</DocSecurity>
  <Lines>205</Lines>
  <Paragraphs>58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Andrés López J.</dc:creator>
  <cp:lastModifiedBy>Faber Andres Arenas Acevedo</cp:lastModifiedBy>
  <cp:revision>267</cp:revision>
  <cp:lastPrinted>2015-10-30T01:43:00Z</cp:lastPrinted>
  <dcterms:created xsi:type="dcterms:W3CDTF">2019-02-02T20:07:00Z</dcterms:created>
  <dcterms:modified xsi:type="dcterms:W3CDTF">2024-03-18T23:06:00Z</dcterms:modified>
</cp:coreProperties>
</file>