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882AD" w14:textId="77777777" w:rsidR="007C28F6" w:rsidRPr="00E856BE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</w:pPr>
    </w:p>
    <w:p w14:paraId="1CD43CDC" w14:textId="77777777" w:rsidR="007C28F6" w:rsidRPr="00E856BE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</w:pPr>
    </w:p>
    <w:p w14:paraId="0D0A8AD2" w14:textId="1522E28F" w:rsidR="007C28F6" w:rsidRPr="00E856BE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</w:pPr>
      <w:r w:rsidRPr="00E856BE"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  <w:t>FORMATO 4</w:t>
      </w:r>
    </w:p>
    <w:p w14:paraId="765A4829" w14:textId="77777777" w:rsidR="00CC1A0E" w:rsidRPr="00E856BE" w:rsidRDefault="00CC1A0E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</w:pPr>
    </w:p>
    <w:p w14:paraId="7DB216CA" w14:textId="0461FE7D" w:rsidR="00AF6EB6" w:rsidRPr="00E856BE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</w:pPr>
      <w:r w:rsidRPr="00E856BE"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  <w:t>(</w:t>
      </w:r>
      <w:r w:rsidR="00AF6EB6" w:rsidRPr="00E856BE"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E856BE"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  <w:t>PERSONAS</w:t>
      </w:r>
      <w:r w:rsidR="009C5333" w:rsidRPr="00E856BE"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  <w:t xml:space="preserve"> EXTRANJERA</w:t>
      </w:r>
      <w:r w:rsidR="003E1751" w:rsidRPr="00E856BE"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  <w:t>S</w:t>
      </w:r>
      <w:r w:rsidR="008C5F62" w:rsidRPr="00E856BE"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  <w:t xml:space="preserve"> SIN SUCURSAL O DOMICILIO EN COLOMBIA</w:t>
      </w:r>
      <w:r w:rsidRPr="00E856BE"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E856B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E856B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</w:pPr>
      <w:r w:rsidRPr="00E856BE"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E856B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Tahoma" w:eastAsia="Calibri" w:hAnsi="Tahoma" w:cs="Tahoma"/>
          <w:b/>
          <w:sz w:val="20"/>
          <w:szCs w:val="20"/>
          <w:highlight w:val="lightGray"/>
          <w:lang w:val="es-ES" w:eastAsia="es-ES"/>
        </w:rPr>
      </w:pPr>
      <w:r w:rsidRPr="00E856BE">
        <w:rPr>
          <w:rFonts w:ascii="Tahoma" w:eastAsia="Calibri" w:hAnsi="Tahoma" w:cs="Tahoma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E856B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Tahoma" w:eastAsia="Calibri" w:hAnsi="Tahoma" w:cs="Tahoma"/>
          <w:bCs/>
          <w:sz w:val="20"/>
          <w:szCs w:val="20"/>
          <w:highlight w:val="lightGray"/>
          <w:lang w:val="es-ES" w:eastAsia="es-ES"/>
        </w:rPr>
      </w:pPr>
      <w:r w:rsidRPr="00E856BE">
        <w:rPr>
          <w:rFonts w:ascii="Tahoma" w:eastAsia="Calibri" w:hAnsi="Tahoma" w:cs="Tahoma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 w:rsidRPr="00E856BE">
        <w:rPr>
          <w:rFonts w:ascii="Tahoma" w:eastAsia="Calibri" w:hAnsi="Tahoma" w:cs="Tahoma"/>
          <w:bCs/>
          <w:sz w:val="20"/>
          <w:szCs w:val="20"/>
          <w:highlight w:val="lightGray"/>
          <w:lang w:val="es-ES" w:eastAsia="es-ES"/>
        </w:rPr>
        <w:t>e</w:t>
      </w:r>
      <w:r w:rsidRPr="00E856BE">
        <w:rPr>
          <w:rFonts w:ascii="Tahoma" w:eastAsia="Calibri" w:hAnsi="Tahoma" w:cs="Tahoma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E856B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Tahoma" w:eastAsia="Calibri" w:hAnsi="Tahoma" w:cs="Tahoma"/>
          <w:bCs/>
          <w:sz w:val="20"/>
          <w:szCs w:val="20"/>
          <w:highlight w:val="lightGray"/>
          <w:lang w:val="es-ES" w:eastAsia="es-ES"/>
        </w:rPr>
      </w:pPr>
      <w:r w:rsidRPr="00E856BE">
        <w:rPr>
          <w:rFonts w:ascii="Tahoma" w:eastAsia="Calibri" w:hAnsi="Tahoma" w:cs="Tahoma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E856B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</w:pPr>
      <w:r w:rsidRPr="00E856BE"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E856B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</w:pPr>
      <w:r w:rsidRPr="00E856BE"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E856BE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Tahoma" w:eastAsia="Calibri" w:hAnsi="Tahoma" w:cs="Tahoma"/>
          <w:bCs/>
          <w:sz w:val="20"/>
          <w:szCs w:val="20"/>
          <w:lang w:val="es-ES" w:eastAsia="es-ES"/>
        </w:rPr>
      </w:pPr>
      <w:r w:rsidRPr="00E856BE">
        <w:rPr>
          <w:rFonts w:ascii="Tahoma" w:eastAsia="Calibri" w:hAnsi="Tahoma" w:cs="Tahoma"/>
          <w:b/>
          <w:bCs/>
          <w:sz w:val="20"/>
          <w:szCs w:val="20"/>
          <w:lang w:val="es-ES" w:eastAsia="es-ES"/>
        </w:rPr>
        <w:t xml:space="preserve">REFERENCIA: </w:t>
      </w:r>
      <w:r w:rsidRPr="00E856BE">
        <w:rPr>
          <w:rFonts w:ascii="Tahoma" w:eastAsia="Calibri" w:hAnsi="Tahoma" w:cs="Tahoma"/>
          <w:bCs/>
          <w:sz w:val="20"/>
          <w:szCs w:val="20"/>
          <w:lang w:val="es-ES" w:eastAsia="es-ES"/>
        </w:rPr>
        <w:t xml:space="preserve">Proceso de </w:t>
      </w:r>
      <w:r w:rsidR="00FC5A61" w:rsidRPr="00E856BE">
        <w:rPr>
          <w:rFonts w:ascii="Tahoma" w:eastAsia="Calibri" w:hAnsi="Tahoma" w:cs="Tahoma"/>
          <w:bCs/>
          <w:sz w:val="20"/>
          <w:szCs w:val="20"/>
          <w:lang w:val="es-ES" w:eastAsia="es-ES"/>
        </w:rPr>
        <w:t>c</w:t>
      </w:r>
      <w:r w:rsidRPr="00E856BE">
        <w:rPr>
          <w:rFonts w:ascii="Tahoma" w:eastAsia="Calibri" w:hAnsi="Tahoma" w:cs="Tahoma"/>
          <w:bCs/>
          <w:sz w:val="20"/>
          <w:szCs w:val="20"/>
          <w:lang w:val="es-ES" w:eastAsia="es-ES"/>
        </w:rPr>
        <w:t xml:space="preserve">ontratación No. </w:t>
      </w:r>
      <w:r w:rsidRPr="00E856BE">
        <w:rPr>
          <w:rFonts w:ascii="Tahoma" w:eastAsia="Calibri" w:hAnsi="Tahoma" w:cs="Tahoma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 w:rsidRPr="00E856BE">
        <w:rPr>
          <w:rFonts w:ascii="Tahoma" w:eastAsia="Calibri" w:hAnsi="Tahoma" w:cs="Tahoma"/>
          <w:bCs/>
          <w:sz w:val="20"/>
          <w:szCs w:val="20"/>
          <w:highlight w:val="lightGray"/>
          <w:lang w:val="es-ES" w:eastAsia="es-ES"/>
        </w:rPr>
        <w:t>p</w:t>
      </w:r>
      <w:r w:rsidRPr="00E856BE">
        <w:rPr>
          <w:rFonts w:ascii="Tahoma" w:eastAsia="Calibri" w:hAnsi="Tahoma" w:cs="Tahoma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 w:rsidRPr="00E856BE">
        <w:rPr>
          <w:rFonts w:ascii="Tahoma" w:eastAsia="Calibri" w:hAnsi="Tahoma" w:cs="Tahoma"/>
          <w:bCs/>
          <w:sz w:val="20"/>
          <w:szCs w:val="20"/>
          <w:highlight w:val="lightGray"/>
          <w:lang w:val="es-ES" w:eastAsia="es-ES"/>
        </w:rPr>
        <w:t>c</w:t>
      </w:r>
      <w:r w:rsidRPr="00E856BE">
        <w:rPr>
          <w:rFonts w:ascii="Tahoma" w:eastAsia="Calibri" w:hAnsi="Tahoma" w:cs="Tahoma"/>
          <w:bCs/>
          <w:sz w:val="20"/>
          <w:szCs w:val="20"/>
          <w:highlight w:val="lightGray"/>
          <w:lang w:val="es-ES" w:eastAsia="es-ES"/>
        </w:rPr>
        <w:t>ontratación],</w:t>
      </w:r>
      <w:r w:rsidRPr="00E856BE">
        <w:rPr>
          <w:rFonts w:ascii="Tahoma" w:eastAsia="Calibri" w:hAnsi="Tahoma" w:cs="Tahoma"/>
          <w:bCs/>
          <w:sz w:val="20"/>
          <w:szCs w:val="20"/>
          <w:lang w:val="es-ES" w:eastAsia="es-ES"/>
        </w:rPr>
        <w:t xml:space="preserve"> en adelante el “Proceso de </w:t>
      </w:r>
      <w:r w:rsidR="00FC5A61" w:rsidRPr="00E856BE">
        <w:rPr>
          <w:rFonts w:ascii="Tahoma" w:eastAsia="Calibri" w:hAnsi="Tahoma" w:cs="Tahoma"/>
          <w:bCs/>
          <w:sz w:val="20"/>
          <w:szCs w:val="20"/>
          <w:lang w:val="es-ES" w:eastAsia="es-ES"/>
        </w:rPr>
        <w:t>c</w:t>
      </w:r>
      <w:r w:rsidRPr="00E856BE">
        <w:rPr>
          <w:rFonts w:ascii="Tahoma" w:eastAsia="Calibri" w:hAnsi="Tahoma" w:cs="Tahoma"/>
          <w:bCs/>
          <w:sz w:val="20"/>
          <w:szCs w:val="20"/>
          <w:lang w:val="es-ES" w:eastAsia="es-ES"/>
        </w:rPr>
        <w:t>ontratación”</w:t>
      </w:r>
      <w:r w:rsidR="00D16993" w:rsidRPr="00E856BE">
        <w:rPr>
          <w:rFonts w:ascii="Tahoma" w:eastAsia="Calibri" w:hAnsi="Tahoma" w:cs="Tahoma"/>
          <w:bCs/>
          <w:sz w:val="20"/>
          <w:szCs w:val="20"/>
          <w:lang w:val="es-ES" w:eastAsia="es-ES"/>
        </w:rPr>
        <w:t>.</w:t>
      </w:r>
    </w:p>
    <w:p w14:paraId="5D40B1D8" w14:textId="6F59974F" w:rsidR="00AF6EB6" w:rsidRPr="00E856B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Tahoma" w:eastAsia="Calibri" w:hAnsi="Tahoma" w:cs="Tahoma"/>
          <w:bCs/>
          <w:sz w:val="20"/>
          <w:szCs w:val="20"/>
          <w:lang w:val="es-ES" w:eastAsia="es-ES"/>
        </w:rPr>
      </w:pPr>
      <w:r w:rsidRPr="00E856BE">
        <w:rPr>
          <w:rFonts w:ascii="Tahoma" w:eastAsia="Calibri" w:hAnsi="Tahoma" w:cs="Tahoma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E856B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Tahoma" w:eastAsia="Calibri" w:hAnsi="Tahoma" w:cs="Tahoma"/>
          <w:bCs/>
          <w:sz w:val="20"/>
          <w:szCs w:val="20"/>
          <w:lang w:val="es-ES" w:eastAsia="es-ES"/>
        </w:rPr>
      </w:pPr>
    </w:p>
    <w:p w14:paraId="04526AFF" w14:textId="77777777" w:rsidR="00AF6EB6" w:rsidRPr="00E856B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E856B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E856BE" w:rsidRDefault="00D16993" w:rsidP="00AF6EB6">
            <w:pPr>
              <w:jc w:val="both"/>
              <w:rPr>
                <w:rFonts w:ascii="Tahoma" w:eastAsia="Arial" w:hAnsi="Tahoma" w:cs="Tahoma"/>
                <w:b/>
                <w:color w:val="3B3838" w:themeColor="background2" w:themeShade="40"/>
                <w:sz w:val="20"/>
                <w:szCs w:val="20"/>
              </w:rPr>
            </w:pPr>
            <w:r w:rsidRPr="00E856BE">
              <w:rPr>
                <w:rFonts w:ascii="Tahoma" w:eastAsia="Arial" w:hAnsi="Tahoma" w:cs="Tahoma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E856BE" w:rsidRDefault="00D16993" w:rsidP="00AF6EB6">
            <w:pPr>
              <w:jc w:val="both"/>
              <w:rPr>
                <w:rFonts w:ascii="Tahoma" w:eastAsia="Arial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E856BE" w:rsidRDefault="00D16993" w:rsidP="00AF6EB6">
            <w:pPr>
              <w:jc w:val="both"/>
              <w:rPr>
                <w:rFonts w:ascii="Tahoma" w:eastAsia="Arial" w:hAnsi="Tahoma" w:cs="Tahoma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E856B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E856BE" w:rsidRDefault="00D16993" w:rsidP="00AF6EB6">
            <w:pPr>
              <w:jc w:val="both"/>
              <w:rPr>
                <w:rFonts w:ascii="Tahoma" w:eastAsia="Arial" w:hAnsi="Tahoma" w:cs="Tahoma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E856BE" w:rsidRDefault="00D16993" w:rsidP="00AF6EB6">
            <w:pPr>
              <w:jc w:val="both"/>
              <w:rPr>
                <w:rFonts w:ascii="Tahoma" w:eastAsia="Arial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E856BE" w:rsidRDefault="00D16993" w:rsidP="00AF6EB6">
            <w:pPr>
              <w:jc w:val="both"/>
              <w:rPr>
                <w:rFonts w:ascii="Tahoma" w:eastAsia="Arial" w:hAnsi="Tahoma" w:cs="Tahoma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E856BE" w:rsidRDefault="00E41422" w:rsidP="00AF6EB6">
      <w:pPr>
        <w:spacing w:after="0" w:line="240" w:lineRule="auto"/>
        <w:contextualSpacing/>
        <w:jc w:val="both"/>
        <w:rPr>
          <w:rFonts w:ascii="Tahoma" w:eastAsia="MS Mincho" w:hAnsi="Tahoma" w:cs="Tahoma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E856BE" w:rsidRDefault="00605DA4" w:rsidP="00AF6EB6">
      <w:pPr>
        <w:spacing w:after="0" w:line="240" w:lineRule="auto"/>
        <w:contextualSpacing/>
        <w:jc w:val="both"/>
        <w:rPr>
          <w:rFonts w:ascii="Tahoma" w:eastAsia="MS Mincho" w:hAnsi="Tahoma" w:cs="Tahoma"/>
          <w:sz w:val="20"/>
          <w:szCs w:val="20"/>
          <w:lang w:eastAsia="es-ES"/>
        </w:rPr>
      </w:pPr>
      <w:r w:rsidRPr="00E856BE">
        <w:rPr>
          <w:rFonts w:ascii="Tahoma" w:eastAsia="MS Mincho" w:hAnsi="Tahoma" w:cs="Tahoma"/>
          <w:sz w:val="20"/>
          <w:szCs w:val="20"/>
          <w:highlight w:val="lightGray"/>
          <w:lang w:eastAsia="es-ES"/>
        </w:rPr>
        <w:t>[</w:t>
      </w:r>
      <w:r w:rsidR="00506AD4" w:rsidRPr="00E856BE">
        <w:rPr>
          <w:rFonts w:ascii="Tahoma" w:eastAsia="MS Mincho" w:hAnsi="Tahoma" w:cs="Tahoma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E856BE">
        <w:rPr>
          <w:rFonts w:ascii="Tahoma" w:eastAsia="MS Mincho" w:hAnsi="Tahoma" w:cs="Tahoma"/>
          <w:sz w:val="20"/>
          <w:szCs w:val="20"/>
          <w:highlight w:val="lightGray"/>
          <w:lang w:eastAsia="es-ES"/>
        </w:rPr>
        <w:t xml:space="preserve"> </w:t>
      </w:r>
      <w:r w:rsidR="004B19C0" w:rsidRPr="00E856BE">
        <w:rPr>
          <w:rFonts w:ascii="Tahoma" w:eastAsia="MS Mincho" w:hAnsi="Tahoma" w:cs="Tahoma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00E856BE">
        <w:rPr>
          <w:rFonts w:ascii="Tahoma" w:eastAsia="MS Mincho" w:hAnsi="Tahoma" w:cs="Tahoma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E856BE">
        <w:rPr>
          <w:rFonts w:ascii="Tahoma" w:eastAsia="MS Mincho" w:hAnsi="Tahoma" w:cs="Tahoma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E856BE">
        <w:rPr>
          <w:rFonts w:ascii="Tahoma" w:eastAsia="MS Mincho" w:hAnsi="Tahoma" w:cs="Tahoma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E856BE" w:rsidRDefault="008C5F62" w:rsidP="00AF6EB6">
      <w:pPr>
        <w:spacing w:after="0" w:line="240" w:lineRule="auto"/>
        <w:contextualSpacing/>
        <w:jc w:val="both"/>
        <w:rPr>
          <w:rFonts w:ascii="Tahoma" w:eastAsia="MS Mincho" w:hAnsi="Tahoma" w:cs="Tahoma"/>
          <w:sz w:val="20"/>
          <w:szCs w:val="20"/>
          <w:lang w:eastAsia="es-ES"/>
        </w:rPr>
      </w:pPr>
    </w:p>
    <w:p w14:paraId="609D65E8" w14:textId="788DFC08" w:rsidR="00657EFA" w:rsidRPr="00E856BE" w:rsidRDefault="008C5F62" w:rsidP="00AF6EB6">
      <w:pPr>
        <w:spacing w:after="0" w:line="240" w:lineRule="auto"/>
        <w:contextualSpacing/>
        <w:jc w:val="both"/>
        <w:rPr>
          <w:rFonts w:ascii="Tahoma" w:eastAsia="MS Mincho" w:hAnsi="Tahoma" w:cs="Tahoma"/>
          <w:sz w:val="20"/>
          <w:szCs w:val="20"/>
          <w:lang w:eastAsia="es-ES"/>
        </w:rPr>
      </w:pPr>
      <w:r w:rsidRPr="00E856BE">
        <w:rPr>
          <w:rFonts w:ascii="Tahoma" w:eastAsia="MS Mincho" w:hAnsi="Tahoma" w:cs="Tahoma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E856BE">
        <w:rPr>
          <w:rFonts w:ascii="Tahoma" w:eastAsia="MS Mincho" w:hAnsi="Tahoma" w:cs="Tahoma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E856BE">
        <w:rPr>
          <w:rFonts w:ascii="Tahoma" w:eastAsia="MS Mincho" w:hAnsi="Tahoma" w:cs="Tahoma"/>
          <w:sz w:val="20"/>
          <w:szCs w:val="20"/>
          <w:lang w:eastAsia="es-ES"/>
        </w:rPr>
        <w:t>]</w:t>
      </w:r>
    </w:p>
    <w:p w14:paraId="41DB6626" w14:textId="77777777" w:rsidR="00E41422" w:rsidRPr="00E856B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sz w:val="20"/>
          <w:szCs w:val="20"/>
          <w:lang w:eastAsia="es-ES"/>
        </w:rPr>
      </w:pPr>
    </w:p>
    <w:p w14:paraId="18EA93F4" w14:textId="3B299BAA" w:rsidR="00E41422" w:rsidRPr="00E856BE" w:rsidRDefault="00281FDB" w:rsidP="00DD1EB6">
      <w:pPr>
        <w:spacing w:after="0" w:line="240" w:lineRule="auto"/>
        <w:ind w:left="708"/>
        <w:contextualSpacing/>
        <w:jc w:val="both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  <w:r w:rsidRPr="00E856BE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 xml:space="preserve">3.1 </w:t>
      </w:r>
      <w:r w:rsidR="00E41422" w:rsidRPr="00E856BE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E856B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ahoma" w:eastAsia="Times New Roman" w:hAnsi="Tahoma" w:cs="Tahoma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E856BE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s</w:t>
            </w: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p</w:t>
            </w: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E856BE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E856BE" w14:paraId="704CE501" w14:textId="77777777" w:rsidTr="00406E03">
        <w:tc>
          <w:tcPr>
            <w:tcW w:w="1765" w:type="dxa"/>
          </w:tcPr>
          <w:p w14:paraId="1CDECA46" w14:textId="203724CB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 w:rsidRPr="00E856BE">
              <w:rPr>
                <w:rFonts w:ascii="Tahoma" w:hAnsi="Tahoma" w:cs="Tahoma"/>
                <w:sz w:val="20"/>
                <w:szCs w:val="20"/>
              </w:rPr>
              <w:t xml:space="preserve">Activo </w:t>
            </w:r>
            <w:r w:rsidR="00703AD8" w:rsidRPr="00E856BE">
              <w:rPr>
                <w:rFonts w:ascii="Tahoma" w:hAnsi="Tahoma" w:cs="Tahoma"/>
                <w:sz w:val="20"/>
                <w:szCs w:val="20"/>
              </w:rPr>
              <w:t>c</w:t>
            </w:r>
            <w:r w:rsidRPr="00E856BE">
              <w:rPr>
                <w:rFonts w:ascii="Tahoma" w:hAnsi="Tahoma" w:cs="Tahoma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E856BE" w14:paraId="532785E8" w14:textId="77777777" w:rsidTr="00406E03">
        <w:tc>
          <w:tcPr>
            <w:tcW w:w="1765" w:type="dxa"/>
          </w:tcPr>
          <w:p w14:paraId="50FA479B" w14:textId="7E8B4520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 w:rsidRPr="00E856BE">
              <w:rPr>
                <w:rFonts w:ascii="Tahoma" w:hAnsi="Tahoma" w:cs="Tahoma"/>
                <w:sz w:val="20"/>
                <w:szCs w:val="20"/>
              </w:rPr>
              <w:t xml:space="preserve">Activo </w:t>
            </w:r>
            <w:r w:rsidR="00703AD8" w:rsidRPr="00E856BE">
              <w:rPr>
                <w:rFonts w:ascii="Tahoma" w:hAnsi="Tahoma" w:cs="Tahoma"/>
                <w:sz w:val="20"/>
                <w:szCs w:val="20"/>
              </w:rPr>
              <w:t>t</w:t>
            </w:r>
            <w:r w:rsidRPr="00E856BE">
              <w:rPr>
                <w:rFonts w:ascii="Tahoma" w:hAnsi="Tahoma" w:cs="Tahoma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E856BE" w14:paraId="558EF7E4" w14:textId="77777777" w:rsidTr="00406E03">
        <w:tc>
          <w:tcPr>
            <w:tcW w:w="1765" w:type="dxa"/>
          </w:tcPr>
          <w:p w14:paraId="2E490A52" w14:textId="3FE7E478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 w:rsidRPr="00E856BE">
              <w:rPr>
                <w:rFonts w:ascii="Tahoma" w:hAnsi="Tahoma" w:cs="Tahoma"/>
                <w:sz w:val="20"/>
                <w:szCs w:val="20"/>
              </w:rPr>
              <w:t xml:space="preserve">Pasivo </w:t>
            </w:r>
            <w:r w:rsidR="00703AD8" w:rsidRPr="00E856BE">
              <w:rPr>
                <w:rFonts w:ascii="Tahoma" w:hAnsi="Tahoma" w:cs="Tahoma"/>
                <w:sz w:val="20"/>
                <w:szCs w:val="20"/>
              </w:rPr>
              <w:t>c</w:t>
            </w:r>
            <w:r w:rsidRPr="00E856BE">
              <w:rPr>
                <w:rFonts w:ascii="Tahoma" w:hAnsi="Tahoma" w:cs="Tahoma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E856BE" w14:paraId="4CB74E4F" w14:textId="77777777" w:rsidTr="00406E03">
        <w:tc>
          <w:tcPr>
            <w:tcW w:w="1765" w:type="dxa"/>
          </w:tcPr>
          <w:p w14:paraId="68C8CA14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 w:rsidRPr="00E856BE">
              <w:rPr>
                <w:rFonts w:ascii="Tahoma" w:hAnsi="Tahoma" w:cs="Tahoma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E856BE" w14:paraId="1EA67D13" w14:textId="77777777" w:rsidTr="00406E03">
        <w:tc>
          <w:tcPr>
            <w:tcW w:w="1765" w:type="dxa"/>
          </w:tcPr>
          <w:p w14:paraId="2F4413CD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 w:rsidRPr="00E856BE">
              <w:rPr>
                <w:rFonts w:ascii="Tahoma" w:hAnsi="Tahoma" w:cs="Tahoma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E856BE" w14:paraId="30E8F5FF" w14:textId="77777777" w:rsidTr="00406E03">
        <w:tc>
          <w:tcPr>
            <w:tcW w:w="1765" w:type="dxa"/>
          </w:tcPr>
          <w:p w14:paraId="741910F3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 w:rsidRPr="00E856BE">
              <w:rPr>
                <w:rFonts w:ascii="Tahoma" w:hAnsi="Tahoma" w:cs="Tahoma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E856BE" w14:paraId="7B4BA2E5" w14:textId="77777777" w:rsidTr="00406E03">
        <w:tc>
          <w:tcPr>
            <w:tcW w:w="1765" w:type="dxa"/>
          </w:tcPr>
          <w:p w14:paraId="7431FF91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  <w:r w:rsidRPr="00E856BE">
              <w:rPr>
                <w:rFonts w:ascii="Tahoma" w:hAnsi="Tahoma" w:cs="Tahoma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E856B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E856B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color w:val="3B3838" w:themeColor="background2" w:themeShade="40"/>
          <w:sz w:val="20"/>
          <w:szCs w:val="20"/>
          <w:lang w:eastAsia="es-ES"/>
        </w:rPr>
      </w:pPr>
      <w:r w:rsidRPr="00E856BE">
        <w:rPr>
          <w:rFonts w:ascii="Tahoma" w:eastAsia="Calibri" w:hAnsi="Tahoma" w:cs="Tahoma"/>
          <w:sz w:val="20"/>
          <w:szCs w:val="20"/>
          <w:highlight w:val="lightGray"/>
          <w:lang w:eastAsia="es-ES"/>
        </w:rPr>
        <w:t>[</w:t>
      </w:r>
      <w:r w:rsidR="00E41422" w:rsidRPr="00E856BE">
        <w:rPr>
          <w:rFonts w:ascii="Tahoma" w:eastAsia="Calibri" w:hAnsi="Tahoma" w:cs="Tahoma"/>
          <w:sz w:val="20"/>
          <w:szCs w:val="20"/>
          <w:highlight w:val="lightGray"/>
          <w:lang w:eastAsia="es-ES"/>
        </w:rPr>
        <w:t xml:space="preserve">Si el </w:t>
      </w:r>
      <w:r w:rsidR="00703AD8" w:rsidRPr="00E856BE">
        <w:rPr>
          <w:rFonts w:ascii="Tahoma" w:eastAsia="Calibri" w:hAnsi="Tahoma" w:cs="Tahoma"/>
          <w:sz w:val="20"/>
          <w:szCs w:val="20"/>
          <w:highlight w:val="lightGray"/>
          <w:lang w:eastAsia="es-ES"/>
        </w:rPr>
        <w:t>p</w:t>
      </w:r>
      <w:r w:rsidR="00E41422" w:rsidRPr="00E856BE">
        <w:rPr>
          <w:rFonts w:ascii="Tahoma" w:eastAsia="Calibri" w:hAnsi="Tahoma" w:cs="Tahoma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E856BE">
        <w:rPr>
          <w:rFonts w:ascii="Tahoma" w:eastAsia="Calibri" w:hAnsi="Tahoma" w:cs="Tahoma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E856B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E856BE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  <w:r w:rsidRPr="00E856BE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lastRenderedPageBreak/>
        <w:t>Capacidad financiera</w:t>
      </w:r>
    </w:p>
    <w:p w14:paraId="719E8F71" w14:textId="77777777" w:rsidR="00D91BD2" w:rsidRPr="00E856BE" w:rsidRDefault="00D91BD2" w:rsidP="00AF6EB6">
      <w:pPr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</w:p>
    <w:p w14:paraId="6AF1DEA7" w14:textId="77777777" w:rsidR="00D91BD2" w:rsidRPr="00E856BE" w:rsidRDefault="00D91BD2" w:rsidP="00AF6EB6">
      <w:pPr>
        <w:spacing w:after="0" w:line="240" w:lineRule="auto"/>
        <w:contextualSpacing/>
        <w:jc w:val="both"/>
        <w:rPr>
          <w:rFonts w:ascii="Tahoma" w:eastAsia="Times New Roman" w:hAnsi="Tahoma" w:cs="Tahoma"/>
          <w:bCs/>
          <w:sz w:val="20"/>
          <w:szCs w:val="20"/>
          <w:lang w:eastAsia="es-ES"/>
        </w:rPr>
      </w:pPr>
      <w:r w:rsidRPr="00E856BE">
        <w:rPr>
          <w:rFonts w:ascii="Tahoma" w:eastAsia="Times New Roman" w:hAnsi="Tahoma" w:cs="Tahoma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E856BE" w:rsidRDefault="00D91BD2" w:rsidP="00AF6EB6">
      <w:pPr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E856BE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E856BE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E856BE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E856BE" w:rsidRDefault="00E41422" w:rsidP="00AF6EB6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E856BE">
              <w:rPr>
                <w:rFonts w:ascii="Tahoma" w:eastAsia="Arial" w:hAnsi="Tahoma" w:cs="Tahoma"/>
                <w:sz w:val="20"/>
                <w:szCs w:val="20"/>
              </w:rPr>
              <w:t xml:space="preserve">Índice de </w:t>
            </w:r>
            <w:r w:rsidR="00703AD8" w:rsidRPr="00E856BE">
              <w:rPr>
                <w:rFonts w:ascii="Tahoma" w:eastAsia="Arial" w:hAnsi="Tahoma" w:cs="Tahoma"/>
                <w:sz w:val="20"/>
                <w:szCs w:val="20"/>
              </w:rPr>
              <w:t>l</w:t>
            </w:r>
            <w:r w:rsidRPr="00E856BE">
              <w:rPr>
                <w:rFonts w:ascii="Tahoma" w:eastAsia="Arial" w:hAnsi="Tahoma" w:cs="Tahoma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E856BE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E856BE" w:rsidRDefault="00E41422" w:rsidP="00AF6EB6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E856BE">
              <w:rPr>
                <w:rFonts w:ascii="Tahoma" w:eastAsia="Arial" w:hAnsi="Tahoma" w:cs="Tahoma"/>
                <w:sz w:val="20"/>
                <w:szCs w:val="20"/>
              </w:rPr>
              <w:t xml:space="preserve">Índice de </w:t>
            </w:r>
            <w:r w:rsidR="00703AD8" w:rsidRPr="00E856BE">
              <w:rPr>
                <w:rFonts w:ascii="Tahoma" w:eastAsia="Arial" w:hAnsi="Tahoma" w:cs="Tahoma"/>
                <w:sz w:val="20"/>
                <w:szCs w:val="20"/>
              </w:rPr>
              <w:t>e</w:t>
            </w:r>
            <w:r w:rsidRPr="00E856BE">
              <w:rPr>
                <w:rFonts w:ascii="Tahoma" w:eastAsia="Arial" w:hAnsi="Tahoma" w:cs="Tahoma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E856BE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E856BE" w:rsidRDefault="00E41422" w:rsidP="00AF6EB6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E856BE">
              <w:rPr>
                <w:rFonts w:ascii="Tahoma" w:eastAsia="Arial" w:hAnsi="Tahoma" w:cs="Tahoma"/>
                <w:sz w:val="20"/>
                <w:szCs w:val="20"/>
              </w:rPr>
              <w:t xml:space="preserve">Razón de </w:t>
            </w:r>
            <w:r w:rsidR="00703AD8" w:rsidRPr="00E856BE">
              <w:rPr>
                <w:rFonts w:ascii="Tahoma" w:eastAsia="Arial" w:hAnsi="Tahoma" w:cs="Tahoma"/>
                <w:sz w:val="20"/>
                <w:szCs w:val="20"/>
              </w:rPr>
              <w:t>c</w:t>
            </w:r>
            <w:r w:rsidRPr="00E856BE">
              <w:rPr>
                <w:rFonts w:ascii="Tahoma" w:eastAsia="Arial" w:hAnsi="Tahoma" w:cs="Tahoma"/>
                <w:sz w:val="20"/>
                <w:szCs w:val="20"/>
              </w:rPr>
              <w:t xml:space="preserve">obertura de </w:t>
            </w:r>
            <w:r w:rsidR="00703AD8" w:rsidRPr="00E856BE">
              <w:rPr>
                <w:rFonts w:ascii="Tahoma" w:eastAsia="Arial" w:hAnsi="Tahoma" w:cs="Tahoma"/>
                <w:sz w:val="20"/>
                <w:szCs w:val="20"/>
              </w:rPr>
              <w:t>i</w:t>
            </w:r>
            <w:r w:rsidRPr="00E856BE">
              <w:rPr>
                <w:rFonts w:ascii="Tahoma" w:eastAsia="Arial" w:hAnsi="Tahoma" w:cs="Tahoma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E856BE" w:rsidRDefault="00E41422" w:rsidP="00AF6EB6">
      <w:pPr>
        <w:spacing w:after="0" w:line="240" w:lineRule="auto"/>
        <w:jc w:val="both"/>
        <w:rPr>
          <w:rFonts w:ascii="Tahoma" w:eastAsia="Calibri" w:hAnsi="Tahoma" w:cs="Tahoma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E856BE" w:rsidRDefault="00002EFD" w:rsidP="00AF6EB6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  <w:lang w:eastAsia="es-ES"/>
        </w:rPr>
      </w:pPr>
      <w:r w:rsidRPr="00E856BE">
        <w:rPr>
          <w:rFonts w:ascii="Tahoma" w:eastAsia="Calibri" w:hAnsi="Tahoma" w:cs="Tahoma"/>
          <w:sz w:val="20"/>
          <w:szCs w:val="20"/>
          <w:highlight w:val="lightGray"/>
          <w:lang w:eastAsia="es-ES"/>
        </w:rPr>
        <w:t>[</w:t>
      </w:r>
      <w:r w:rsidR="00E41422" w:rsidRPr="00E856BE">
        <w:rPr>
          <w:rFonts w:ascii="Tahoma" w:eastAsia="Calibri" w:hAnsi="Tahoma" w:cs="Tahoma"/>
          <w:sz w:val="20"/>
          <w:szCs w:val="20"/>
          <w:highlight w:val="lightGray"/>
          <w:lang w:eastAsia="es-ES"/>
        </w:rPr>
        <w:t xml:space="preserve">Si el </w:t>
      </w:r>
      <w:r w:rsidR="00703AD8" w:rsidRPr="00E856BE">
        <w:rPr>
          <w:rFonts w:ascii="Tahoma" w:eastAsia="Calibri" w:hAnsi="Tahoma" w:cs="Tahoma"/>
          <w:sz w:val="20"/>
          <w:szCs w:val="20"/>
          <w:highlight w:val="lightGray"/>
          <w:lang w:eastAsia="es-ES"/>
        </w:rPr>
        <w:t>p</w:t>
      </w:r>
      <w:r w:rsidR="00E41422" w:rsidRPr="00E856BE">
        <w:rPr>
          <w:rFonts w:ascii="Tahoma" w:eastAsia="Calibri" w:hAnsi="Tahoma" w:cs="Tahoma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E856BE">
        <w:rPr>
          <w:rFonts w:ascii="Tahoma" w:eastAsia="Calibri" w:hAnsi="Tahoma" w:cs="Tahoma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E856BE" w:rsidRDefault="00D91BD2" w:rsidP="00AF6EB6">
      <w:pPr>
        <w:spacing w:after="0" w:line="240" w:lineRule="auto"/>
        <w:jc w:val="both"/>
        <w:rPr>
          <w:rFonts w:ascii="Tahoma" w:eastAsia="Calibri" w:hAnsi="Tahoma" w:cs="Tahoma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E856BE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es-ES"/>
        </w:rPr>
      </w:pPr>
      <w:r w:rsidRPr="00E856BE">
        <w:rPr>
          <w:rFonts w:ascii="Tahoma" w:eastAsia="Times New Roman" w:hAnsi="Tahoma" w:cs="Tahoma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E856BE">
        <w:rPr>
          <w:rFonts w:ascii="Tahoma" w:eastAsia="Times New Roman" w:hAnsi="Tahoma" w:cs="Tahoma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E856B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E856B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color w:val="3B3838" w:themeColor="background2" w:themeShade="40"/>
          <w:sz w:val="20"/>
          <w:szCs w:val="20"/>
          <w:lang w:eastAsia="es-ES"/>
        </w:rPr>
      </w:pPr>
      <w:r w:rsidRPr="00E856BE">
        <w:rPr>
          <w:rFonts w:ascii="Tahoma" w:eastAsia="Times New Roman" w:hAnsi="Tahoma" w:cs="Tahoma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E856B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E856BE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E856BE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ahoma" w:eastAsia="Times New Roman" w:hAnsi="Tahoma" w:cs="Tahoma"/>
                <w:b/>
                <w:color w:val="FFFFFF" w:themeColor="background1"/>
                <w:sz w:val="20"/>
                <w:szCs w:val="20"/>
              </w:rPr>
            </w:pPr>
            <w:r w:rsidRPr="00E856BE">
              <w:rPr>
                <w:rFonts w:ascii="Tahoma" w:hAnsi="Tahoma" w:cs="Tahoma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E856BE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E856BE" w:rsidRDefault="00E41422" w:rsidP="00AF6EB6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E856BE">
              <w:rPr>
                <w:rFonts w:ascii="Tahoma" w:eastAsia="Arial" w:hAnsi="Tahoma" w:cs="Tahoma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E856BE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E856BE" w:rsidRDefault="00E41422" w:rsidP="00AF6EB6">
            <w:pPr>
              <w:jc w:val="both"/>
              <w:rPr>
                <w:rFonts w:ascii="Tahoma" w:eastAsia="Times New Roman" w:hAnsi="Tahoma" w:cs="Tahoma"/>
                <w:sz w:val="20"/>
                <w:szCs w:val="20"/>
                <w:lang w:eastAsia="es-CO"/>
              </w:rPr>
            </w:pPr>
            <w:r w:rsidRPr="00E856BE">
              <w:rPr>
                <w:rFonts w:ascii="Tahoma" w:eastAsia="Arial" w:hAnsi="Tahoma" w:cs="Tahoma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E856B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Tahoma" w:eastAsia="Times New Roman" w:hAnsi="Tahoma" w:cs="Tahoma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E856B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E856B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Calibri" w:hAnsi="Tahoma" w:cs="Tahoma"/>
          <w:sz w:val="20"/>
          <w:szCs w:val="20"/>
          <w:lang w:eastAsia="es-ES"/>
        </w:rPr>
      </w:pPr>
      <w:r w:rsidRPr="00E856BE">
        <w:rPr>
          <w:rFonts w:ascii="Tahoma" w:eastAsia="Calibri" w:hAnsi="Tahoma" w:cs="Tahoma"/>
          <w:sz w:val="20"/>
          <w:szCs w:val="20"/>
          <w:highlight w:val="lightGray"/>
          <w:lang w:eastAsia="es-ES"/>
        </w:rPr>
        <w:t>[</w:t>
      </w:r>
      <w:r w:rsidR="00E41422" w:rsidRPr="00E856BE">
        <w:rPr>
          <w:rFonts w:ascii="Tahoma" w:eastAsia="Calibri" w:hAnsi="Tahoma" w:cs="Tahoma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E856BE">
        <w:rPr>
          <w:rFonts w:ascii="Tahoma" w:eastAsia="Calibri" w:hAnsi="Tahoma" w:cs="Tahoma"/>
          <w:sz w:val="20"/>
          <w:szCs w:val="20"/>
          <w:lang w:eastAsia="es-ES"/>
        </w:rPr>
        <w:t>]</w:t>
      </w:r>
    </w:p>
    <w:p w14:paraId="4B9DB20D" w14:textId="1E0EE864" w:rsidR="00E41422" w:rsidRPr="00E856B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sz w:val="20"/>
          <w:szCs w:val="20"/>
          <w:lang w:eastAsia="es-ES"/>
        </w:rPr>
      </w:pPr>
    </w:p>
    <w:p w14:paraId="3CF61002" w14:textId="46D0E1BC" w:rsidR="00224B35" w:rsidRPr="00E856BE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sz w:val="20"/>
          <w:szCs w:val="20"/>
          <w:lang w:eastAsia="es-ES"/>
        </w:rPr>
      </w:pPr>
    </w:p>
    <w:p w14:paraId="7BC48CF6" w14:textId="713BCDC4" w:rsidR="00E41422" w:rsidRPr="00E856B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sz w:val="20"/>
          <w:szCs w:val="20"/>
          <w:lang w:eastAsia="es-ES"/>
        </w:rPr>
      </w:pPr>
      <w:r w:rsidRPr="00E856BE">
        <w:rPr>
          <w:rFonts w:ascii="Tahoma" w:eastAsia="MS Mincho" w:hAnsi="Tahoma" w:cs="Tahoma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Tahoma" w:eastAsia="MS Mincho" w:hAnsi="Tahoma" w:cs="Tahoma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E856BE">
            <w:rPr>
              <w:rFonts w:ascii="Tahoma" w:eastAsia="MS Mincho" w:hAnsi="Tahoma" w:cs="Tahoma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E856BE">
        <w:rPr>
          <w:rFonts w:ascii="Tahoma" w:eastAsia="Calibri" w:hAnsi="Tahoma" w:cs="Tahoma"/>
          <w:sz w:val="20"/>
          <w:szCs w:val="20"/>
          <w:lang w:eastAsia="es-ES"/>
        </w:rPr>
        <w:t xml:space="preserve">, </w:t>
      </w:r>
      <w:r w:rsidR="009F2186" w:rsidRPr="00E856BE">
        <w:rPr>
          <w:rFonts w:ascii="Tahoma" w:eastAsia="Calibri" w:hAnsi="Tahoma" w:cs="Tahoma"/>
          <w:sz w:val="20"/>
          <w:szCs w:val="20"/>
          <w:lang w:eastAsia="es-ES"/>
        </w:rPr>
        <w:t xml:space="preserve">emitidos en </w:t>
      </w:r>
      <w:r w:rsidRPr="00E856BE">
        <w:rPr>
          <w:rFonts w:ascii="Tahoma" w:eastAsia="MS Mincho" w:hAnsi="Tahoma" w:cs="Tahoma"/>
          <w:sz w:val="20"/>
          <w:szCs w:val="20"/>
          <w:lang w:eastAsia="es-ES"/>
        </w:rPr>
        <w:t xml:space="preserve"> </w:t>
      </w:r>
      <w:sdt>
        <w:sdtPr>
          <w:rPr>
            <w:rFonts w:ascii="Tahoma" w:eastAsia="MS Mincho" w:hAnsi="Tahoma" w:cs="Tahoma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E856BE">
            <w:rPr>
              <w:rFonts w:ascii="Tahoma" w:eastAsia="MS Mincho" w:hAnsi="Tahoma" w:cs="Tahoma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E856BE">
        <w:rPr>
          <w:rFonts w:ascii="Tahoma" w:eastAsia="Arial" w:hAnsi="Tahoma" w:cs="Tahoma"/>
          <w:sz w:val="20"/>
          <w:szCs w:val="20"/>
          <w:lang w:eastAsia="es-ES"/>
        </w:rPr>
        <w:t xml:space="preserve"> </w:t>
      </w:r>
    </w:p>
    <w:p w14:paraId="3E60BD51" w14:textId="77777777" w:rsidR="00E41422" w:rsidRPr="00E856B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sz w:val="20"/>
          <w:szCs w:val="20"/>
          <w:lang w:eastAsia="es-ES"/>
        </w:rPr>
      </w:pPr>
    </w:p>
    <w:p w14:paraId="204BA152" w14:textId="77777777" w:rsidR="00E41422" w:rsidRPr="00E856B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sz w:val="20"/>
          <w:szCs w:val="20"/>
          <w:lang w:eastAsia="es-ES"/>
        </w:rPr>
      </w:pPr>
      <w:r w:rsidRPr="00E856BE">
        <w:rPr>
          <w:rFonts w:ascii="Tahoma" w:eastAsia="MS Mincho" w:hAnsi="Tahoma" w:cs="Tahoma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E856B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sz w:val="20"/>
          <w:szCs w:val="20"/>
          <w:lang w:eastAsia="es-ES"/>
        </w:rPr>
      </w:pPr>
    </w:p>
    <w:p w14:paraId="7D8EFF7A" w14:textId="77777777" w:rsidR="00E41422" w:rsidRPr="00E856B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Arial" w:hAnsi="Tahoma" w:cs="Tahoma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E856B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E856BE" w:rsidRDefault="00E41422" w:rsidP="00AF6EB6">
            <w:pPr>
              <w:jc w:val="right"/>
              <w:rPr>
                <w:rFonts w:ascii="Tahoma" w:eastAsia="Arial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E856BE" w:rsidRDefault="00E41422" w:rsidP="00AF6EB6">
            <w:pPr>
              <w:jc w:val="right"/>
              <w:rPr>
                <w:rFonts w:ascii="Tahoma" w:eastAsia="Arial" w:hAnsi="Tahoma" w:cs="Tahoma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E856BE" w:rsidRDefault="00E41422" w:rsidP="00AF6EB6">
            <w:pPr>
              <w:jc w:val="right"/>
              <w:rPr>
                <w:rFonts w:ascii="Tahoma" w:eastAsia="Arial" w:hAnsi="Tahoma" w:cs="Tahoma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E856B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E856BE" w:rsidRDefault="00E41422" w:rsidP="00AF6EB6">
            <w:pPr>
              <w:jc w:val="center"/>
              <w:rPr>
                <w:rFonts w:ascii="Tahoma" w:eastAsia="Arial" w:hAnsi="Tahoma" w:cs="Tahoma"/>
                <w:sz w:val="20"/>
                <w:szCs w:val="20"/>
              </w:rPr>
            </w:pPr>
            <w:r w:rsidRPr="00E856BE">
              <w:rPr>
                <w:rFonts w:ascii="Tahoma" w:eastAsia="MS Mincho" w:hAnsi="Tahoma" w:cs="Tahoma"/>
                <w:sz w:val="20"/>
                <w:szCs w:val="20"/>
              </w:rPr>
              <w:t xml:space="preserve">Firma </w:t>
            </w:r>
            <w:r w:rsidR="007364DD" w:rsidRPr="00E856BE">
              <w:rPr>
                <w:rFonts w:ascii="Tahoma" w:eastAsia="MS Mincho" w:hAnsi="Tahoma" w:cs="Tahoma"/>
                <w:sz w:val="20"/>
                <w:szCs w:val="20"/>
              </w:rPr>
              <w:t xml:space="preserve">de persona </w:t>
            </w:r>
            <w:r w:rsidR="003059DC" w:rsidRPr="00E856BE">
              <w:rPr>
                <w:rFonts w:ascii="Tahoma" w:eastAsia="MS Mincho" w:hAnsi="Tahoma" w:cs="Tahoma"/>
                <w:sz w:val="20"/>
                <w:szCs w:val="20"/>
              </w:rPr>
              <w:t xml:space="preserve">natural o </w:t>
            </w:r>
            <w:r w:rsidRPr="00E856BE">
              <w:rPr>
                <w:rFonts w:ascii="Tahoma" w:eastAsia="MS Mincho" w:hAnsi="Tahoma" w:cs="Tahoma"/>
                <w:sz w:val="20"/>
                <w:szCs w:val="20"/>
              </w:rPr>
              <w:t>representante legal de</w:t>
            </w:r>
            <w:r w:rsidR="003A1F71" w:rsidRPr="00E856BE">
              <w:rPr>
                <w:rFonts w:ascii="Tahoma" w:eastAsia="MS Mincho" w:hAnsi="Tahoma" w:cs="Tahoma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E856BE" w:rsidRDefault="00E41422" w:rsidP="00AF6EB6">
            <w:pPr>
              <w:jc w:val="center"/>
              <w:rPr>
                <w:rFonts w:ascii="Tahoma" w:eastAsia="Arial" w:hAnsi="Tahoma" w:cs="Tahoma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E856BE" w:rsidRDefault="00E41422" w:rsidP="00AF6EB6">
            <w:pPr>
              <w:jc w:val="center"/>
              <w:rPr>
                <w:rFonts w:ascii="Tahoma" w:eastAsia="Arial" w:hAnsi="Tahoma" w:cs="Tahoma"/>
                <w:sz w:val="20"/>
                <w:szCs w:val="20"/>
              </w:rPr>
            </w:pPr>
            <w:r w:rsidRPr="00E856BE">
              <w:rPr>
                <w:rFonts w:ascii="Tahoma" w:eastAsia="MS Mincho" w:hAnsi="Tahoma" w:cs="Tahoma"/>
                <w:sz w:val="20"/>
                <w:szCs w:val="20"/>
              </w:rPr>
              <w:t>Firma revisor fiscal o contador</w:t>
            </w:r>
          </w:p>
        </w:tc>
      </w:tr>
      <w:tr w:rsidR="00712C50" w:rsidRPr="00E856B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E856BE" w:rsidRDefault="00E41422" w:rsidP="00AF6EB6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E856BE">
              <w:rPr>
                <w:rFonts w:ascii="Tahoma" w:eastAsia="MS Mincho" w:hAnsi="Tahoma" w:cs="Tahoma"/>
                <w:sz w:val="20"/>
                <w:szCs w:val="20"/>
              </w:rPr>
              <w:t xml:space="preserve">Nombre: </w:t>
            </w:r>
            <w:sdt>
              <w:sdtPr>
                <w:rPr>
                  <w:rFonts w:ascii="Tahoma" w:eastAsia="MS Mincho" w:hAnsi="Tahoma" w:cs="Tahoma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[</w:t>
                </w:r>
                <w:r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nombre</w:t>
                </w:r>
                <w:r w:rsidR="003059DC"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E856BE" w:rsidRDefault="00E41422" w:rsidP="00AF6EB6">
            <w:pPr>
              <w:jc w:val="right"/>
              <w:rPr>
                <w:rFonts w:ascii="Tahoma" w:eastAsia="Arial" w:hAnsi="Tahoma" w:cs="Tahoma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E856BE" w:rsidRDefault="00E41422" w:rsidP="00AF6EB6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E856BE">
              <w:rPr>
                <w:rFonts w:ascii="Tahoma" w:eastAsia="MS Mincho" w:hAnsi="Tahoma" w:cs="Tahoma"/>
                <w:sz w:val="20"/>
                <w:szCs w:val="20"/>
              </w:rPr>
              <w:t xml:space="preserve">Nombre: </w:t>
            </w:r>
            <w:sdt>
              <w:sdtPr>
                <w:rPr>
                  <w:rFonts w:ascii="Tahoma" w:eastAsia="MS Mincho" w:hAnsi="Tahoma" w:cs="Tahoma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[</w:t>
                </w:r>
                <w:r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nombre</w:t>
                </w:r>
                <w:r w:rsidR="0043129D"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E856B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E856BE" w:rsidRDefault="00E41422" w:rsidP="00AF6EB6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E856BE">
              <w:rPr>
                <w:rFonts w:ascii="Tahoma" w:eastAsia="MS Mincho" w:hAnsi="Tahoma" w:cs="Tahoma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Tahoma" w:eastAsia="MS Mincho" w:hAnsi="Tahoma" w:cs="Tahoma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[</w:t>
                </w:r>
                <w:r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n</w:t>
                </w:r>
                <w:r w:rsidR="003059DC"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ú</w:t>
                </w:r>
                <w:r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E856BE" w:rsidRDefault="00E41422" w:rsidP="00AF6EB6">
            <w:pPr>
              <w:jc w:val="right"/>
              <w:rPr>
                <w:rFonts w:ascii="Tahoma" w:eastAsia="Arial" w:hAnsi="Tahoma" w:cs="Tahoma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E856BE" w:rsidRDefault="00E41422" w:rsidP="00AF6EB6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E856BE">
              <w:rPr>
                <w:rFonts w:ascii="Tahoma" w:eastAsia="MS Mincho" w:hAnsi="Tahoma" w:cs="Tahoma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Tahoma" w:eastAsia="MS Mincho" w:hAnsi="Tahoma" w:cs="Tahoma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[</w:t>
                </w:r>
                <w:r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n</w:t>
                </w:r>
                <w:r w:rsidR="0043129D"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ú</w:t>
                </w:r>
                <w:r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mero</w:t>
                </w:r>
                <w:r w:rsidR="0043129D"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 xml:space="preserve"> </w:t>
                </w:r>
                <w:r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E856BE">
                  <w:rPr>
                    <w:rFonts w:ascii="Tahoma" w:eastAsia="MS Mincho" w:hAnsi="Tahoma" w:cs="Tahoma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E856BE" w:rsidRDefault="00E41422" w:rsidP="00E856BE">
      <w:pPr>
        <w:spacing w:after="0" w:line="240" w:lineRule="auto"/>
        <w:jc w:val="both"/>
        <w:rPr>
          <w:rFonts w:ascii="Tahoma" w:eastAsia="Calibri" w:hAnsi="Tahoma" w:cs="Tahoma"/>
          <w:sz w:val="20"/>
          <w:szCs w:val="20"/>
          <w:lang w:val="es-419"/>
        </w:rPr>
      </w:pPr>
    </w:p>
    <w:sectPr w:rsidR="00E41422" w:rsidRPr="00E856BE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AEF56" w14:textId="77777777" w:rsidR="00B66D08" w:rsidRDefault="00B66D08" w:rsidP="00506AD4">
      <w:pPr>
        <w:spacing w:after="0" w:line="240" w:lineRule="auto"/>
      </w:pPr>
      <w:r>
        <w:separator/>
      </w:r>
    </w:p>
  </w:endnote>
  <w:endnote w:type="continuationSeparator" w:id="0">
    <w:p w14:paraId="1FA72B50" w14:textId="77777777" w:rsidR="00B66D08" w:rsidRDefault="00B66D08" w:rsidP="00506AD4">
      <w:pPr>
        <w:spacing w:after="0" w:line="240" w:lineRule="auto"/>
      </w:pPr>
      <w:r>
        <w:continuationSeparator/>
      </w:r>
    </w:p>
  </w:endnote>
  <w:endnote w:type="continuationNotice" w:id="1">
    <w:p w14:paraId="79109D98" w14:textId="77777777" w:rsidR="00B66D08" w:rsidRDefault="00B66D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650C0" w14:textId="77777777" w:rsidR="00B66D08" w:rsidRDefault="00B66D08" w:rsidP="00506AD4">
      <w:pPr>
        <w:spacing w:after="0" w:line="240" w:lineRule="auto"/>
      </w:pPr>
      <w:r>
        <w:separator/>
      </w:r>
    </w:p>
  </w:footnote>
  <w:footnote w:type="continuationSeparator" w:id="0">
    <w:p w14:paraId="745560AF" w14:textId="77777777" w:rsidR="00B66D08" w:rsidRDefault="00B66D08" w:rsidP="00506AD4">
      <w:pPr>
        <w:spacing w:after="0" w:line="240" w:lineRule="auto"/>
      </w:pPr>
      <w:r>
        <w:continuationSeparator/>
      </w:r>
    </w:p>
  </w:footnote>
  <w:footnote w:type="continuationNotice" w:id="1">
    <w:p w14:paraId="472DD70B" w14:textId="77777777" w:rsidR="00B66D08" w:rsidRDefault="00B66D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148EA" w14:textId="784EB8A8" w:rsidR="00D4785F" w:rsidRDefault="00EE77EC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7F0F102B" wp14:editId="3D805E87">
          <wp:simplePos x="0" y="0"/>
          <wp:positionH relativeFrom="column">
            <wp:posOffset>-1228725</wp:posOffset>
          </wp:positionH>
          <wp:positionV relativeFrom="paragraph">
            <wp:posOffset>-791210</wp:posOffset>
          </wp:positionV>
          <wp:extent cx="7740085" cy="173228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0085" cy="1732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54CCC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66D08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C1A0E"/>
    <w:rsid w:val="00CD744C"/>
    <w:rsid w:val="00D16993"/>
    <w:rsid w:val="00D37A6E"/>
    <w:rsid w:val="00D4785F"/>
    <w:rsid w:val="00D60287"/>
    <w:rsid w:val="00D6289C"/>
    <w:rsid w:val="00D91BD2"/>
    <w:rsid w:val="00D94ACF"/>
    <w:rsid w:val="00DA6E5B"/>
    <w:rsid w:val="00DB1B14"/>
    <w:rsid w:val="00DB4E07"/>
    <w:rsid w:val="00DD1EB6"/>
    <w:rsid w:val="00E0353E"/>
    <w:rsid w:val="00E22DDB"/>
    <w:rsid w:val="00E41422"/>
    <w:rsid w:val="00E47A67"/>
    <w:rsid w:val="00E856BE"/>
    <w:rsid w:val="00E94F12"/>
    <w:rsid w:val="00EB720D"/>
    <w:rsid w:val="00EC4EA2"/>
    <w:rsid w:val="00EE77EC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7504D9"/>
    <w:rsid w:val="007A3802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959FD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669637-A371-4E8D-945F-C0303EFF7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466</Words>
  <Characters>2563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Eliana Vélez Correa</cp:lastModifiedBy>
  <cp:revision>6</cp:revision>
  <cp:lastPrinted>2020-11-27T18:52:00Z</cp:lastPrinted>
  <dcterms:created xsi:type="dcterms:W3CDTF">2022-08-02T17:29:00Z</dcterms:created>
  <dcterms:modified xsi:type="dcterms:W3CDTF">2023-05-03T20:51:00Z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