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0AE91C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51308D" w:rsidRPr="0051308D">
        <w:rPr>
          <w:rStyle w:val="Nmerodepgina"/>
          <w:rFonts w:ascii="Arial" w:eastAsia="Calibri" w:hAnsi="Arial" w:cs="Arial"/>
          <w:color w:val="E36C0A" w:themeColor="accent6" w:themeShade="BF"/>
          <w:sz w:val="22"/>
          <w:szCs w:val="22"/>
          <w:lang w:eastAsia="en-US"/>
        </w:rPr>
        <w:t>MC-CLD-CPA-001-2024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6CCD123F" w:rsidR="005A5E30" w:rsidRPr="00D5177E" w:rsidRDefault="005A5E30" w:rsidP="1AFFCB2D">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1AFFCB2D">
        <w:rPr>
          <w:rStyle w:val="normaltextrun"/>
          <w:rFonts w:ascii="Arial" w:hAnsi="Arial" w:cs="Arial"/>
          <w:sz w:val="22"/>
          <w:szCs w:val="22"/>
        </w:rPr>
        <w:t xml:space="preserve">En especial, manifiesto/estamos que no me/nos hallo/amos reportados en el Boletín de Responsables Fiscales vigente, publicado por la Contraloría General de la República, de acuerdo con lo previsto en el numeral 4 del Artículo </w:t>
      </w:r>
      <w:r w:rsidR="4AAF46B4" w:rsidRPr="1AFFCB2D">
        <w:rPr>
          <w:rStyle w:val="normaltextrun"/>
          <w:rFonts w:ascii="Arial" w:hAnsi="Arial" w:cs="Arial"/>
          <w:sz w:val="22"/>
          <w:szCs w:val="22"/>
        </w:rPr>
        <w:t xml:space="preserve">42 </w:t>
      </w:r>
      <w:r w:rsidRPr="1AFFCB2D">
        <w:rPr>
          <w:rStyle w:val="normaltextrun"/>
          <w:rFonts w:ascii="Arial" w:hAnsi="Arial" w:cs="Arial"/>
          <w:sz w:val="22"/>
          <w:szCs w:val="22"/>
        </w:rPr>
        <w:t xml:space="preserve">de la Ley </w:t>
      </w:r>
      <w:r w:rsidR="37520EB1" w:rsidRPr="1AFFCB2D">
        <w:rPr>
          <w:rStyle w:val="normaltextrun"/>
          <w:rFonts w:ascii="Arial" w:hAnsi="Arial" w:cs="Arial"/>
          <w:sz w:val="22"/>
          <w:szCs w:val="22"/>
        </w:rPr>
        <w:t xml:space="preserve">1952 </w:t>
      </w:r>
      <w:r w:rsidRPr="1AFFCB2D">
        <w:rPr>
          <w:rStyle w:val="normaltextrun"/>
          <w:rFonts w:ascii="Arial" w:hAnsi="Arial" w:cs="Arial"/>
          <w:sz w:val="22"/>
          <w:szCs w:val="22"/>
        </w:rPr>
        <w:t>de 20</w:t>
      </w:r>
      <w:r w:rsidR="17359B48" w:rsidRPr="1AFFCB2D">
        <w:rPr>
          <w:rStyle w:val="normaltextrun"/>
          <w:rFonts w:ascii="Arial" w:hAnsi="Arial" w:cs="Arial"/>
          <w:sz w:val="22"/>
          <w:szCs w:val="22"/>
        </w:rPr>
        <w:t>19</w:t>
      </w:r>
      <w:r w:rsidRPr="1AFFCB2D">
        <w:rPr>
          <w:rStyle w:val="normaltextrun"/>
          <w:rFonts w:ascii="Arial" w:hAnsi="Arial" w:cs="Arial"/>
          <w:sz w:val="22"/>
          <w:szCs w:val="22"/>
        </w:rPr>
        <w:t xml:space="preserve"> (Código </w:t>
      </w:r>
      <w:r w:rsidR="58CFC152" w:rsidRPr="1AFFCB2D">
        <w:rPr>
          <w:rStyle w:val="normaltextrun"/>
          <w:rFonts w:ascii="Arial" w:hAnsi="Arial" w:cs="Arial"/>
          <w:sz w:val="22"/>
          <w:szCs w:val="22"/>
        </w:rPr>
        <w:t xml:space="preserve">General </w:t>
      </w:r>
      <w:r w:rsidRPr="1AFFCB2D">
        <w:rPr>
          <w:rStyle w:val="normaltextrun"/>
          <w:rFonts w:ascii="Arial" w:hAnsi="Arial" w:cs="Arial"/>
          <w:sz w:val="22"/>
          <w:szCs w:val="22"/>
        </w:rPr>
        <w:t>Disciplinario), en concordancia con el Artículo 60 de la Ley 610 de 2000.  </w:t>
      </w:r>
      <w:r w:rsidRPr="1AFFCB2D">
        <w:rPr>
          <w:rStyle w:val="normaltextrun"/>
          <w:rFonts w:ascii="Arial" w:hAnsi="Arial" w:cs="Arial"/>
          <w:i/>
          <w:iCs/>
          <w:sz w:val="22"/>
          <w:szCs w:val="22"/>
        </w:rPr>
        <w:t>(</w:t>
      </w:r>
      <w:r w:rsidRPr="1AFFCB2D">
        <w:rPr>
          <w:rStyle w:val="normaltextrun"/>
          <w:rFonts w:ascii="Arial" w:hAnsi="Arial" w:cs="Arial"/>
          <w:i/>
          <w:iCs/>
          <w:sz w:val="22"/>
          <w:szCs w:val="22"/>
          <w:u w:val="single"/>
        </w:rPr>
        <w:t>Nota</w:t>
      </w:r>
      <w:r w:rsidRPr="1AFFCB2D">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1AFFCB2D">
        <w:rPr>
          <w:rStyle w:val="normaltextrun"/>
          <w:rFonts w:ascii="Arial" w:hAnsi="Arial" w:cs="Arial"/>
          <w:sz w:val="22"/>
          <w:szCs w:val="22"/>
        </w:rPr>
        <w:t>. </w:t>
      </w:r>
      <w:r w:rsidRPr="1AFFCB2D">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1A5B5A4"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1308D" w:rsidRPr="0051308D">
        <w:rPr>
          <w:rStyle w:val="Nmerodepgina"/>
          <w:rFonts w:eastAsia="Calibri"/>
          <w:color w:val="E36C0A" w:themeColor="accent6" w:themeShade="BF"/>
          <w:lang w:eastAsia="en-US"/>
        </w:rPr>
        <w:t>MC-CLD-CPA-0001-2024</w:t>
      </w:r>
      <w:r w:rsidR="0051308D">
        <w:rPr>
          <w:rStyle w:val="Nmerodepgina"/>
          <w:rFonts w:eastAsia="Calibri"/>
          <w:color w:val="E36C0A" w:themeColor="accent6" w:themeShade="BF"/>
          <w:lang w:eastAsia="en-US"/>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61D6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61D6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61D6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8617511">
    <w:abstractNumId w:val="21"/>
  </w:num>
  <w:num w:numId="2" w16cid:durableId="871503366">
    <w:abstractNumId w:val="18"/>
  </w:num>
  <w:num w:numId="3" w16cid:durableId="1478378002">
    <w:abstractNumId w:val="7"/>
  </w:num>
  <w:num w:numId="4" w16cid:durableId="1966422658">
    <w:abstractNumId w:val="6"/>
  </w:num>
  <w:num w:numId="5" w16cid:durableId="1065488531">
    <w:abstractNumId w:val="8"/>
  </w:num>
  <w:num w:numId="6" w16cid:durableId="2001932267">
    <w:abstractNumId w:val="5"/>
  </w:num>
  <w:num w:numId="7" w16cid:durableId="252931524">
    <w:abstractNumId w:val="1"/>
  </w:num>
  <w:num w:numId="8" w16cid:durableId="491680383">
    <w:abstractNumId w:val="19"/>
  </w:num>
  <w:num w:numId="9" w16cid:durableId="263154201">
    <w:abstractNumId w:val="2"/>
  </w:num>
  <w:num w:numId="10" w16cid:durableId="65961412">
    <w:abstractNumId w:val="12"/>
  </w:num>
  <w:num w:numId="11" w16cid:durableId="1735617703">
    <w:abstractNumId w:val="14"/>
  </w:num>
  <w:num w:numId="12" w16cid:durableId="162936201">
    <w:abstractNumId w:val="3"/>
  </w:num>
  <w:num w:numId="13" w16cid:durableId="1333992093">
    <w:abstractNumId w:val="22"/>
  </w:num>
  <w:num w:numId="14" w16cid:durableId="1484617978">
    <w:abstractNumId w:val="11"/>
  </w:num>
  <w:num w:numId="15" w16cid:durableId="379521620">
    <w:abstractNumId w:val="16"/>
  </w:num>
  <w:num w:numId="16" w16cid:durableId="1818179417">
    <w:abstractNumId w:val="10"/>
  </w:num>
  <w:num w:numId="17" w16cid:durableId="512695166">
    <w:abstractNumId w:val="15"/>
  </w:num>
  <w:num w:numId="18" w16cid:durableId="787701542">
    <w:abstractNumId w:val="0"/>
  </w:num>
  <w:num w:numId="19" w16cid:durableId="801192921">
    <w:abstractNumId w:val="9"/>
  </w:num>
  <w:num w:numId="20" w16cid:durableId="1253853548">
    <w:abstractNumId w:val="4"/>
  </w:num>
  <w:num w:numId="21" w16cid:durableId="1595241181">
    <w:abstractNumId w:val="20"/>
  </w:num>
  <w:num w:numId="22" w16cid:durableId="2095123288">
    <w:abstractNumId w:val="17"/>
  </w:num>
  <w:num w:numId="23" w16cid:durableId="83017718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1F45FF"/>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1308D"/>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61D60"/>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17359B48"/>
    <w:rsid w:val="1AFFCB2D"/>
    <w:rsid w:val="22DF51AF"/>
    <w:rsid w:val="37520EB1"/>
    <w:rsid w:val="4AAF46B4"/>
    <w:rsid w:val="58CFC15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10F6657C-198F-4F03-B0DD-48E36142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1579</Words>
  <Characters>8690</Characters>
  <Application>Microsoft Office Word</Application>
  <DocSecurity>0</DocSecurity>
  <Lines>72</Lines>
  <Paragraphs>20</Paragraphs>
  <ScaleCrop>false</ScaleCrop>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Martinez</cp:lastModifiedBy>
  <cp:revision>6</cp:revision>
  <dcterms:created xsi:type="dcterms:W3CDTF">2024-02-12T14:23:00Z</dcterms:created>
  <dcterms:modified xsi:type="dcterms:W3CDTF">2024-03-22T17:14:00Z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2024-02-12T14:23:37Z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980695e0-93c0-4641-a4e7-774cfab0a053</vt:lpwstr>
  </property>
  <property fmtid="{D5CDD505-2E9C-101B-9397-08002B2CF9AE}" pid="8" name="MSIP_Label_1299739c-ad3d-4908-806e-4d91151a6e13_ContentBits">
    <vt:lpwstr>0</vt:lpwstr>
  </property>
</Properties>
</file>