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85E" w:rsidRPr="002A385E" w:rsidRDefault="003F64E4" w:rsidP="000832FA">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rsidR="002A385E" w:rsidRDefault="002A385E" w:rsidP="005D108C">
      <w:pPr>
        <w:jc w:val="center"/>
        <w:rPr>
          <w:rFonts w:ascii="Arial Narrow" w:hAnsi="Arial Narrow"/>
          <w:b/>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 xml:space="preserve">CIONALES DEL PROCESO </w:t>
      </w:r>
      <w:r w:rsidR="005D108C">
        <w:rPr>
          <w:rFonts w:ascii="Arial Narrow" w:hAnsi="Arial Narrow"/>
          <w:b/>
        </w:rPr>
        <w:t>IPMC-DTAO-01</w:t>
      </w:r>
      <w:r w:rsidR="00993D04">
        <w:rPr>
          <w:rFonts w:ascii="Arial Narrow" w:hAnsi="Arial Narrow"/>
          <w:b/>
        </w:rPr>
        <w:t>4</w:t>
      </w:r>
      <w:r w:rsidR="005D108C" w:rsidRPr="008E0790">
        <w:rPr>
          <w:rFonts w:ascii="Arial Narrow" w:hAnsi="Arial Narrow"/>
          <w:b/>
        </w:rPr>
        <w:t>-2024</w:t>
      </w:r>
    </w:p>
    <w:p w:rsidR="005D108C" w:rsidRPr="001F3642" w:rsidRDefault="005D108C" w:rsidP="005D108C">
      <w:pPr>
        <w:jc w:val="center"/>
        <w:rPr>
          <w:rFonts w:ascii="Arial Narrow" w:eastAsiaTheme="minorHAnsi" w:hAnsi="Arial Narrow" w:cs="Arial"/>
          <w:color w:val="000000"/>
          <w:sz w:val="22"/>
          <w:szCs w:val="22"/>
          <w:lang w:eastAsia="en-US"/>
        </w:rPr>
      </w:pPr>
    </w:p>
    <w:p w:rsidR="009B617B" w:rsidRPr="009B617B" w:rsidRDefault="009B617B" w:rsidP="008857D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w:t>
      </w:r>
      <w:r w:rsidR="000B7FBF" w:rsidRPr="009B617B">
        <w:rPr>
          <w:rFonts w:ascii="Arial Narrow" w:hAnsi="Arial Narrow" w:cs="Arial"/>
          <w:b/>
          <w:sz w:val="22"/>
          <w:szCs w:val="22"/>
        </w:rPr>
        <w:t>TÉCNICAS</w:t>
      </w:r>
      <w:r w:rsidRPr="009B617B">
        <w:rPr>
          <w:rFonts w:ascii="Arial Narrow" w:hAnsi="Arial Narrow" w:cs="Arial"/>
          <w:b/>
          <w:sz w:val="22"/>
          <w:szCs w:val="22"/>
        </w:rPr>
        <w:t xml:space="preserve"> </w:t>
      </w:r>
      <w:r w:rsidRPr="009B617B">
        <w:rPr>
          <w:rFonts w:ascii="Arial Narrow" w:hAnsi="Arial Narrow"/>
          <w:b/>
          <w:sz w:val="22"/>
          <w:szCs w:val="22"/>
        </w:rPr>
        <w:t>DE LOS BIENES O SERVICIO</w:t>
      </w:r>
      <w:r w:rsidR="009F37B2">
        <w:rPr>
          <w:rFonts w:ascii="Arial Narrow" w:hAnsi="Arial Narrow"/>
          <w:b/>
          <w:sz w:val="22"/>
          <w:szCs w:val="22"/>
        </w:rPr>
        <w:t>S</w:t>
      </w:r>
    </w:p>
    <w:p w:rsidR="009B617B" w:rsidRPr="005C0E32" w:rsidRDefault="009B617B" w:rsidP="009B617B">
      <w:pPr>
        <w:tabs>
          <w:tab w:val="left" w:pos="6075"/>
        </w:tabs>
        <w:jc w:val="both"/>
        <w:rPr>
          <w:rFonts w:ascii="Arial Narrow" w:hAnsi="Arial Narrow" w:cs="Arial"/>
          <w:sz w:val="22"/>
          <w:szCs w:val="22"/>
        </w:rPr>
      </w:pPr>
    </w:p>
    <w:p w:rsidR="009B617B" w:rsidRPr="005C0E32"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006A4FD8">
        <w:rPr>
          <w:rFonts w:ascii="Arial Narrow" w:hAnsi="Arial Narrow"/>
          <w:b/>
          <w:i w:val="0"/>
          <w:sz w:val="22"/>
          <w:szCs w:val="22"/>
        </w:rPr>
        <w:t>.1</w:t>
      </w:r>
      <w:r w:rsidRPr="005C0E32">
        <w:rPr>
          <w:rFonts w:ascii="Arial Narrow" w:hAnsi="Arial Narrow"/>
          <w:b/>
          <w:i w:val="0"/>
          <w:sz w:val="22"/>
          <w:szCs w:val="22"/>
        </w:rPr>
        <w:t xml:space="preserve"> DESCRIPCIÓN </w:t>
      </w:r>
      <w:r w:rsidR="000B7FBF" w:rsidRPr="005C0E32">
        <w:rPr>
          <w:rFonts w:ascii="Arial Narrow" w:hAnsi="Arial Narrow"/>
          <w:b/>
          <w:i w:val="0"/>
          <w:sz w:val="22"/>
          <w:szCs w:val="22"/>
        </w:rPr>
        <w:t>TÉCNICA</w:t>
      </w:r>
      <w:r w:rsidRPr="005C0E32">
        <w:rPr>
          <w:rFonts w:ascii="Arial Narrow" w:hAnsi="Arial Narrow"/>
          <w:b/>
          <w:i w:val="0"/>
          <w:sz w:val="22"/>
          <w:szCs w:val="22"/>
        </w:rPr>
        <w:t xml:space="preserve"> DE LOS </w:t>
      </w:r>
      <w:r>
        <w:rPr>
          <w:rFonts w:ascii="Arial Narrow" w:hAnsi="Arial Narrow"/>
          <w:b/>
          <w:i w:val="0"/>
          <w:sz w:val="22"/>
          <w:szCs w:val="22"/>
        </w:rPr>
        <w:t>BIENES O SERVICIO</w:t>
      </w:r>
      <w:r w:rsidR="00396D3A">
        <w:rPr>
          <w:rFonts w:ascii="Arial Narrow" w:hAnsi="Arial Narrow"/>
          <w:b/>
          <w:i w:val="0"/>
          <w:sz w:val="22"/>
          <w:szCs w:val="22"/>
        </w:rPr>
        <w:t>S</w:t>
      </w:r>
    </w:p>
    <w:p w:rsidR="009B617B" w:rsidRDefault="009B617B" w:rsidP="009B617B">
      <w:pPr>
        <w:pStyle w:val="Textoindependiente"/>
        <w:rPr>
          <w:rFonts w:ascii="Arial Narrow" w:hAnsi="Arial Narrow"/>
          <w:b/>
          <w:i w:val="0"/>
          <w:sz w:val="22"/>
          <w:szCs w:val="22"/>
        </w:rPr>
      </w:pPr>
    </w:p>
    <w:p w:rsidR="00993D04" w:rsidRPr="00A241BB" w:rsidRDefault="00993D04" w:rsidP="00993D04">
      <w:pPr>
        <w:jc w:val="both"/>
        <w:rPr>
          <w:rFonts w:ascii="Arial Narrow" w:hAnsi="Arial Narrow"/>
          <w:sz w:val="22"/>
          <w:szCs w:val="22"/>
        </w:rPr>
      </w:pPr>
      <w:r w:rsidRPr="00A241BB">
        <w:rPr>
          <w:rFonts w:ascii="Arial Narrow" w:hAnsi="Arial Narrow"/>
          <w:sz w:val="22"/>
          <w:szCs w:val="22"/>
        </w:rPr>
        <w:t>Los artículos que se requieren deberán cumplir con las siguientes especificaciones técnicas básicas:</w:t>
      </w:r>
    </w:p>
    <w:p w:rsidR="00993D04" w:rsidRPr="00A241BB" w:rsidRDefault="00993D04" w:rsidP="00993D04">
      <w:pPr>
        <w:jc w:val="both"/>
        <w:rPr>
          <w:rFonts w:ascii="Arial Narrow" w:hAnsi="Arial Narrow"/>
          <w:sz w:val="22"/>
          <w:szCs w:val="22"/>
        </w:rPr>
      </w:pPr>
      <w:r w:rsidRPr="00A241BB">
        <w:rPr>
          <w:rFonts w:ascii="Arial Narrow" w:hAnsi="Arial Narrow"/>
          <w:sz w:val="22"/>
          <w:szCs w:val="22"/>
        </w:rPr>
        <w:t>Los servicios de recarga de cilindros de gas propano que se requieren, deberán cumplir con las siguientes especificaciones técnicas básicas:</w:t>
      </w:r>
    </w:p>
    <w:p w:rsidR="00993D04" w:rsidRPr="00A241BB" w:rsidRDefault="00993D04" w:rsidP="00993D04">
      <w:pPr>
        <w:jc w:val="both"/>
        <w:rPr>
          <w:rFonts w:ascii="Arial Narrow" w:hAnsi="Arial Narrow"/>
          <w:sz w:val="22"/>
          <w:szCs w:val="22"/>
        </w:rPr>
      </w:pPr>
    </w:p>
    <w:tbl>
      <w:tblPr>
        <w:tblW w:w="9498" w:type="dxa"/>
        <w:jc w:val="center"/>
        <w:tblCellMar>
          <w:left w:w="70" w:type="dxa"/>
          <w:right w:w="70" w:type="dxa"/>
        </w:tblCellMar>
        <w:tblLook w:val="04A0" w:firstRow="1" w:lastRow="0" w:firstColumn="1" w:lastColumn="0" w:noHBand="0" w:noVBand="1"/>
      </w:tblPr>
      <w:tblGrid>
        <w:gridCol w:w="1002"/>
        <w:gridCol w:w="4952"/>
        <w:gridCol w:w="1843"/>
        <w:gridCol w:w="1701"/>
      </w:tblGrid>
      <w:tr w:rsidR="00993D04" w:rsidRPr="00A241BB" w:rsidTr="00AF421A">
        <w:trPr>
          <w:trHeight w:val="538"/>
          <w:jc w:val="center"/>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b/>
                <w:bCs/>
                <w:color w:val="000000"/>
                <w:sz w:val="22"/>
                <w:szCs w:val="22"/>
                <w:lang w:eastAsia="es-CO"/>
              </w:rPr>
            </w:pPr>
            <w:r w:rsidRPr="00A241BB">
              <w:rPr>
                <w:rFonts w:ascii="Arial Narrow" w:hAnsi="Arial Narrow" w:cs="Arial"/>
                <w:b/>
                <w:bCs/>
                <w:color w:val="000000"/>
                <w:sz w:val="22"/>
                <w:szCs w:val="22"/>
                <w:lang w:eastAsia="es-CO"/>
              </w:rPr>
              <w:t xml:space="preserve">ITEM </w:t>
            </w:r>
          </w:p>
        </w:tc>
        <w:tc>
          <w:tcPr>
            <w:tcW w:w="4952" w:type="dxa"/>
            <w:tcBorders>
              <w:top w:val="single" w:sz="4" w:space="0" w:color="auto"/>
              <w:left w:val="nil"/>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b/>
                <w:bCs/>
                <w:color w:val="000000"/>
                <w:sz w:val="22"/>
                <w:szCs w:val="22"/>
                <w:lang w:eastAsia="es-CO"/>
              </w:rPr>
            </w:pPr>
            <w:r w:rsidRPr="00A241BB">
              <w:rPr>
                <w:rFonts w:ascii="Arial Narrow" w:hAnsi="Arial Narrow" w:cs="Arial"/>
                <w:b/>
                <w:bCs/>
                <w:color w:val="000000"/>
                <w:sz w:val="22"/>
                <w:szCs w:val="22"/>
                <w:lang w:eastAsia="es-CO"/>
              </w:rPr>
              <w:t>DESCRIPCIÓN</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b/>
                <w:bCs/>
                <w:color w:val="000000"/>
                <w:sz w:val="22"/>
                <w:szCs w:val="22"/>
                <w:lang w:eastAsia="es-CO"/>
              </w:rPr>
            </w:pPr>
            <w:r w:rsidRPr="00A241BB">
              <w:rPr>
                <w:rFonts w:ascii="Arial Narrow" w:hAnsi="Arial Narrow" w:cs="Arial"/>
                <w:b/>
                <w:bCs/>
                <w:color w:val="000000"/>
                <w:sz w:val="22"/>
                <w:szCs w:val="22"/>
                <w:lang w:eastAsia="es-CO"/>
              </w:rPr>
              <w:t>UNIDAD DE MEDIDA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b/>
                <w:bCs/>
                <w:color w:val="000000"/>
                <w:sz w:val="22"/>
                <w:szCs w:val="22"/>
                <w:lang w:eastAsia="es-CO"/>
              </w:rPr>
            </w:pPr>
            <w:r w:rsidRPr="00A241BB">
              <w:rPr>
                <w:rFonts w:ascii="Arial Narrow" w:hAnsi="Arial Narrow" w:cs="Arial"/>
                <w:b/>
                <w:bCs/>
                <w:color w:val="000000"/>
                <w:sz w:val="22"/>
                <w:szCs w:val="22"/>
                <w:lang w:eastAsia="es-CO"/>
              </w:rPr>
              <w:t>CANTIDAD DE  SERVICIOS</w:t>
            </w:r>
          </w:p>
        </w:tc>
      </w:tr>
      <w:tr w:rsidR="00993D04" w:rsidRPr="00A241BB" w:rsidTr="00AF421A">
        <w:trPr>
          <w:trHeight w:val="534"/>
          <w:jc w:val="center"/>
        </w:trPr>
        <w:tc>
          <w:tcPr>
            <w:tcW w:w="1002" w:type="dxa"/>
            <w:tcBorders>
              <w:top w:val="nil"/>
              <w:left w:val="single" w:sz="4" w:space="0" w:color="auto"/>
              <w:bottom w:val="single" w:sz="4" w:space="0" w:color="auto"/>
              <w:right w:val="single" w:sz="4" w:space="0" w:color="auto"/>
            </w:tcBorders>
            <w:shd w:val="clear" w:color="auto" w:fill="auto"/>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1</w:t>
            </w:r>
          </w:p>
        </w:tc>
        <w:tc>
          <w:tcPr>
            <w:tcW w:w="4952" w:type="dxa"/>
            <w:tcBorders>
              <w:top w:val="nil"/>
              <w:left w:val="nil"/>
              <w:bottom w:val="single" w:sz="4" w:space="0" w:color="auto"/>
              <w:right w:val="single" w:sz="4" w:space="0" w:color="auto"/>
            </w:tcBorders>
            <w:shd w:val="clear" w:color="auto" w:fill="auto"/>
            <w:vAlign w:val="center"/>
          </w:tcPr>
          <w:p w:rsidR="00993D04" w:rsidRPr="00A241BB" w:rsidRDefault="00993D04" w:rsidP="00AF421A">
            <w:pPr>
              <w:rPr>
                <w:rFonts w:ascii="Arial Narrow" w:hAnsi="Arial Narrow" w:cs="Calibri"/>
                <w:color w:val="000000"/>
                <w:sz w:val="22"/>
                <w:szCs w:val="22"/>
              </w:rPr>
            </w:pPr>
            <w:r w:rsidRPr="00A241BB">
              <w:rPr>
                <w:rFonts w:ascii="Arial Narrow" w:hAnsi="Arial Narrow" w:cs="Calibri"/>
                <w:color w:val="000000"/>
                <w:sz w:val="22"/>
                <w:szCs w:val="22"/>
              </w:rPr>
              <w:t>Llenado - Recarga de cilindro de gas propano de 10 lbs - 5 K</w:t>
            </w:r>
          </w:p>
        </w:tc>
        <w:tc>
          <w:tcPr>
            <w:tcW w:w="1843" w:type="dxa"/>
            <w:tcBorders>
              <w:top w:val="nil"/>
              <w:left w:val="nil"/>
              <w:bottom w:val="single" w:sz="4" w:space="0" w:color="auto"/>
              <w:right w:val="single" w:sz="4" w:space="0" w:color="auto"/>
            </w:tcBorders>
            <w:shd w:val="clear" w:color="auto" w:fill="auto"/>
            <w:vAlign w:val="center"/>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Unidad</w:t>
            </w:r>
          </w:p>
        </w:tc>
        <w:tc>
          <w:tcPr>
            <w:tcW w:w="1701" w:type="dxa"/>
            <w:tcBorders>
              <w:top w:val="nil"/>
              <w:left w:val="nil"/>
              <w:bottom w:val="single" w:sz="4" w:space="0" w:color="auto"/>
              <w:right w:val="single" w:sz="4" w:space="0" w:color="auto"/>
            </w:tcBorders>
            <w:shd w:val="clear" w:color="auto" w:fill="auto"/>
            <w:vAlign w:val="center"/>
          </w:tcPr>
          <w:p w:rsidR="00993D04" w:rsidRPr="00A241BB" w:rsidRDefault="00993D04" w:rsidP="00AF421A">
            <w:pPr>
              <w:jc w:val="center"/>
              <w:rPr>
                <w:rFonts w:ascii="Arial Narrow" w:hAnsi="Arial Narrow" w:cs="Calibri"/>
                <w:color w:val="000000"/>
                <w:sz w:val="22"/>
                <w:szCs w:val="22"/>
                <w:highlight w:val="yellow"/>
              </w:rPr>
            </w:pPr>
            <w:r w:rsidRPr="00A241BB">
              <w:rPr>
                <w:rFonts w:ascii="Arial Narrow" w:hAnsi="Arial Narrow" w:cs="Calibri"/>
                <w:color w:val="000000"/>
                <w:sz w:val="22"/>
                <w:szCs w:val="22"/>
              </w:rPr>
              <w:t>2</w:t>
            </w:r>
          </w:p>
        </w:tc>
      </w:tr>
      <w:tr w:rsidR="00993D04" w:rsidRPr="00A241BB" w:rsidTr="00AF421A">
        <w:trPr>
          <w:trHeight w:val="534"/>
          <w:jc w:val="center"/>
        </w:trPr>
        <w:tc>
          <w:tcPr>
            <w:tcW w:w="1002" w:type="dxa"/>
            <w:tcBorders>
              <w:top w:val="nil"/>
              <w:left w:val="single" w:sz="4" w:space="0" w:color="auto"/>
              <w:bottom w:val="single" w:sz="4" w:space="0" w:color="auto"/>
              <w:right w:val="single" w:sz="4" w:space="0" w:color="auto"/>
            </w:tcBorders>
            <w:shd w:val="clear" w:color="auto" w:fill="auto"/>
            <w:hideMark/>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2</w:t>
            </w:r>
          </w:p>
        </w:tc>
        <w:tc>
          <w:tcPr>
            <w:tcW w:w="4952" w:type="dxa"/>
            <w:tcBorders>
              <w:top w:val="nil"/>
              <w:left w:val="nil"/>
              <w:bottom w:val="single" w:sz="4" w:space="0" w:color="auto"/>
              <w:right w:val="single" w:sz="4" w:space="0" w:color="auto"/>
            </w:tcBorders>
            <w:shd w:val="clear" w:color="auto" w:fill="auto"/>
            <w:vAlign w:val="center"/>
            <w:hideMark/>
          </w:tcPr>
          <w:p w:rsidR="00993D04" w:rsidRPr="00A241BB" w:rsidRDefault="00993D04" w:rsidP="00AF421A">
            <w:pPr>
              <w:rPr>
                <w:rFonts w:ascii="Arial Narrow" w:hAnsi="Arial Narrow" w:cs="Arial"/>
                <w:color w:val="000000"/>
                <w:sz w:val="22"/>
                <w:szCs w:val="22"/>
                <w:lang w:eastAsia="es-CO"/>
              </w:rPr>
            </w:pPr>
            <w:r w:rsidRPr="00A241BB">
              <w:rPr>
                <w:rFonts w:ascii="Arial Narrow" w:hAnsi="Arial Narrow" w:cs="Calibri"/>
                <w:color w:val="000000"/>
                <w:sz w:val="22"/>
                <w:szCs w:val="22"/>
              </w:rPr>
              <w:t>Llenado - Recarga de cilindro de gas propano de 33 lbs - 15 K</w:t>
            </w:r>
          </w:p>
        </w:tc>
        <w:tc>
          <w:tcPr>
            <w:tcW w:w="1843" w:type="dxa"/>
            <w:tcBorders>
              <w:top w:val="nil"/>
              <w:left w:val="nil"/>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Unidad</w:t>
            </w:r>
            <w:r w:rsidRPr="00A241BB">
              <w:rPr>
                <w:rFonts w:ascii="Arial Narrow" w:hAnsi="Arial Narrow" w:cs="Arial"/>
                <w:color w:val="000000"/>
                <w:sz w:val="22"/>
                <w:szCs w:val="22"/>
                <w:lang w:eastAsia="es-CO"/>
              </w:rPr>
              <w:br/>
            </w:r>
          </w:p>
        </w:tc>
        <w:tc>
          <w:tcPr>
            <w:tcW w:w="1701" w:type="dxa"/>
            <w:tcBorders>
              <w:top w:val="nil"/>
              <w:left w:val="nil"/>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color w:val="000000"/>
                <w:sz w:val="22"/>
                <w:szCs w:val="22"/>
                <w:highlight w:val="yellow"/>
                <w:lang w:eastAsia="es-CO"/>
              </w:rPr>
            </w:pPr>
            <w:r w:rsidRPr="00A241BB">
              <w:rPr>
                <w:rFonts w:ascii="Arial Narrow" w:hAnsi="Arial Narrow" w:cs="Calibri"/>
                <w:color w:val="000000"/>
                <w:sz w:val="22"/>
                <w:szCs w:val="22"/>
              </w:rPr>
              <w:t>6</w:t>
            </w:r>
          </w:p>
        </w:tc>
      </w:tr>
      <w:tr w:rsidR="00993D04" w:rsidRPr="00A241BB" w:rsidTr="00AF421A">
        <w:trPr>
          <w:trHeight w:val="559"/>
          <w:jc w:val="center"/>
        </w:trPr>
        <w:tc>
          <w:tcPr>
            <w:tcW w:w="1002" w:type="dxa"/>
            <w:tcBorders>
              <w:top w:val="nil"/>
              <w:left w:val="single" w:sz="4" w:space="0" w:color="auto"/>
              <w:bottom w:val="single" w:sz="4" w:space="0" w:color="auto"/>
              <w:right w:val="single" w:sz="4" w:space="0" w:color="auto"/>
            </w:tcBorders>
            <w:shd w:val="clear" w:color="auto" w:fill="auto"/>
            <w:noWrap/>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3</w:t>
            </w:r>
          </w:p>
        </w:tc>
        <w:tc>
          <w:tcPr>
            <w:tcW w:w="4952" w:type="dxa"/>
            <w:tcBorders>
              <w:top w:val="nil"/>
              <w:left w:val="nil"/>
              <w:bottom w:val="single" w:sz="4" w:space="0" w:color="auto"/>
              <w:right w:val="single" w:sz="4" w:space="0" w:color="auto"/>
            </w:tcBorders>
            <w:shd w:val="clear" w:color="auto" w:fill="auto"/>
            <w:vAlign w:val="center"/>
          </w:tcPr>
          <w:p w:rsidR="00993D04" w:rsidRPr="00A241BB" w:rsidRDefault="00993D04" w:rsidP="00AF421A">
            <w:pPr>
              <w:rPr>
                <w:rFonts w:ascii="Arial Narrow" w:hAnsi="Arial Narrow" w:cs="Arial"/>
                <w:color w:val="000000"/>
                <w:sz w:val="22"/>
                <w:szCs w:val="22"/>
                <w:lang w:eastAsia="es-CO"/>
              </w:rPr>
            </w:pPr>
            <w:r w:rsidRPr="00A241BB">
              <w:rPr>
                <w:rFonts w:ascii="Arial Narrow" w:hAnsi="Arial Narrow" w:cs="Calibri"/>
                <w:color w:val="000000"/>
                <w:sz w:val="22"/>
                <w:szCs w:val="22"/>
              </w:rPr>
              <w:t>Llenado - Recarga de cilindro de gas propano de 40 lbs - 18 K</w:t>
            </w:r>
          </w:p>
        </w:tc>
        <w:tc>
          <w:tcPr>
            <w:tcW w:w="1843" w:type="dxa"/>
            <w:tcBorders>
              <w:top w:val="nil"/>
              <w:left w:val="nil"/>
              <w:bottom w:val="single" w:sz="4" w:space="0" w:color="auto"/>
              <w:right w:val="single" w:sz="4" w:space="0" w:color="auto"/>
            </w:tcBorders>
            <w:shd w:val="clear" w:color="auto" w:fill="auto"/>
            <w:vAlign w:val="center"/>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Unidad</w:t>
            </w:r>
            <w:r w:rsidRPr="00A241BB">
              <w:rPr>
                <w:rFonts w:ascii="Arial Narrow" w:hAnsi="Arial Narrow" w:cs="Arial"/>
                <w:color w:val="000000"/>
                <w:sz w:val="22"/>
                <w:szCs w:val="22"/>
                <w:lang w:eastAsia="es-CO"/>
              </w:rPr>
              <w:br/>
            </w:r>
          </w:p>
        </w:tc>
        <w:tc>
          <w:tcPr>
            <w:tcW w:w="1701" w:type="dxa"/>
            <w:tcBorders>
              <w:top w:val="nil"/>
              <w:left w:val="nil"/>
              <w:bottom w:val="single" w:sz="4" w:space="0" w:color="auto"/>
              <w:right w:val="single" w:sz="4" w:space="0" w:color="auto"/>
            </w:tcBorders>
            <w:shd w:val="clear" w:color="auto" w:fill="auto"/>
            <w:vAlign w:val="center"/>
          </w:tcPr>
          <w:p w:rsidR="00993D04" w:rsidRPr="00A241BB" w:rsidRDefault="00993D04" w:rsidP="00AF421A">
            <w:pPr>
              <w:jc w:val="center"/>
              <w:rPr>
                <w:rFonts w:ascii="Arial Narrow" w:hAnsi="Arial Narrow" w:cs="Arial"/>
                <w:color w:val="000000"/>
                <w:sz w:val="22"/>
                <w:szCs w:val="22"/>
                <w:highlight w:val="yellow"/>
                <w:lang w:eastAsia="es-CO"/>
              </w:rPr>
            </w:pPr>
            <w:r w:rsidRPr="00A241BB">
              <w:rPr>
                <w:rFonts w:ascii="Arial Narrow" w:hAnsi="Arial Narrow" w:cs="Calibri"/>
                <w:color w:val="000000"/>
                <w:sz w:val="22"/>
                <w:szCs w:val="22"/>
              </w:rPr>
              <w:t>8</w:t>
            </w:r>
          </w:p>
        </w:tc>
      </w:tr>
      <w:tr w:rsidR="00993D04" w:rsidRPr="00A241BB" w:rsidTr="00AF421A">
        <w:trPr>
          <w:trHeight w:val="559"/>
          <w:jc w:val="center"/>
        </w:trPr>
        <w:tc>
          <w:tcPr>
            <w:tcW w:w="1002" w:type="dxa"/>
            <w:tcBorders>
              <w:top w:val="nil"/>
              <w:left w:val="single" w:sz="4" w:space="0" w:color="auto"/>
              <w:bottom w:val="single" w:sz="4" w:space="0" w:color="auto"/>
              <w:right w:val="single" w:sz="4" w:space="0" w:color="auto"/>
            </w:tcBorders>
            <w:shd w:val="clear" w:color="auto" w:fill="auto"/>
            <w:noWrap/>
            <w:hideMark/>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4</w:t>
            </w:r>
          </w:p>
        </w:tc>
        <w:tc>
          <w:tcPr>
            <w:tcW w:w="4952" w:type="dxa"/>
            <w:tcBorders>
              <w:top w:val="nil"/>
              <w:left w:val="nil"/>
              <w:bottom w:val="single" w:sz="4" w:space="0" w:color="auto"/>
              <w:right w:val="single" w:sz="4" w:space="0" w:color="auto"/>
            </w:tcBorders>
            <w:shd w:val="clear" w:color="auto" w:fill="auto"/>
            <w:vAlign w:val="center"/>
            <w:hideMark/>
          </w:tcPr>
          <w:p w:rsidR="00993D04" w:rsidRPr="00A241BB" w:rsidRDefault="00993D04" w:rsidP="00AF421A">
            <w:pPr>
              <w:rPr>
                <w:rFonts w:ascii="Arial Narrow" w:hAnsi="Arial Narrow" w:cs="Arial"/>
                <w:color w:val="000000"/>
                <w:sz w:val="22"/>
                <w:szCs w:val="22"/>
                <w:lang w:eastAsia="es-CO"/>
              </w:rPr>
            </w:pPr>
            <w:r w:rsidRPr="00A241BB">
              <w:rPr>
                <w:rFonts w:ascii="Arial Narrow" w:hAnsi="Arial Narrow" w:cs="Calibri"/>
                <w:color w:val="000000"/>
                <w:sz w:val="22"/>
                <w:szCs w:val="22"/>
              </w:rPr>
              <w:t>Llenado - Recarga de cilindro de gas propano de 100 lbs - 45 K</w:t>
            </w:r>
          </w:p>
        </w:tc>
        <w:tc>
          <w:tcPr>
            <w:tcW w:w="1843" w:type="dxa"/>
            <w:tcBorders>
              <w:top w:val="nil"/>
              <w:left w:val="nil"/>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color w:val="000000"/>
                <w:sz w:val="22"/>
                <w:szCs w:val="22"/>
                <w:lang w:eastAsia="es-CO"/>
              </w:rPr>
            </w:pPr>
            <w:r w:rsidRPr="00A241BB">
              <w:rPr>
                <w:rFonts w:ascii="Arial Narrow" w:hAnsi="Arial Narrow" w:cs="Arial"/>
                <w:color w:val="000000"/>
                <w:sz w:val="22"/>
                <w:szCs w:val="22"/>
                <w:lang w:eastAsia="es-CO"/>
              </w:rPr>
              <w:t>Unidad</w:t>
            </w:r>
            <w:r w:rsidRPr="00A241BB">
              <w:rPr>
                <w:rFonts w:ascii="Arial Narrow" w:hAnsi="Arial Narrow" w:cs="Arial"/>
                <w:color w:val="000000"/>
                <w:sz w:val="22"/>
                <w:szCs w:val="22"/>
                <w:lang w:eastAsia="es-CO"/>
              </w:rPr>
              <w:br/>
            </w:r>
          </w:p>
        </w:tc>
        <w:tc>
          <w:tcPr>
            <w:tcW w:w="1701" w:type="dxa"/>
            <w:tcBorders>
              <w:top w:val="nil"/>
              <w:left w:val="nil"/>
              <w:bottom w:val="single" w:sz="4" w:space="0" w:color="auto"/>
              <w:right w:val="single" w:sz="4" w:space="0" w:color="auto"/>
            </w:tcBorders>
            <w:shd w:val="clear" w:color="auto" w:fill="auto"/>
            <w:vAlign w:val="center"/>
            <w:hideMark/>
          </w:tcPr>
          <w:p w:rsidR="00993D04" w:rsidRPr="00A241BB" w:rsidRDefault="00993D04" w:rsidP="00AF421A">
            <w:pPr>
              <w:jc w:val="center"/>
              <w:rPr>
                <w:rFonts w:ascii="Arial Narrow" w:hAnsi="Arial Narrow" w:cs="Arial"/>
                <w:color w:val="000000"/>
                <w:sz w:val="22"/>
                <w:szCs w:val="22"/>
                <w:highlight w:val="yellow"/>
                <w:lang w:eastAsia="es-CO"/>
              </w:rPr>
            </w:pPr>
            <w:r w:rsidRPr="00A241BB">
              <w:rPr>
                <w:rFonts w:ascii="Arial Narrow" w:hAnsi="Arial Narrow" w:cs="Calibri"/>
                <w:color w:val="000000"/>
                <w:sz w:val="22"/>
                <w:szCs w:val="22"/>
              </w:rPr>
              <w:t>10</w:t>
            </w:r>
          </w:p>
        </w:tc>
      </w:tr>
    </w:tbl>
    <w:p w:rsidR="00993D04" w:rsidRPr="00A241BB" w:rsidRDefault="00993D04" w:rsidP="00993D04">
      <w:pPr>
        <w:overflowPunct w:val="0"/>
        <w:autoSpaceDE w:val="0"/>
        <w:autoSpaceDN w:val="0"/>
        <w:adjustRightInd w:val="0"/>
        <w:ind w:left="720"/>
        <w:jc w:val="both"/>
        <w:textAlignment w:val="baseline"/>
        <w:rPr>
          <w:rFonts w:ascii="Arial Narrow" w:hAnsi="Arial Narrow" w:cs="Arial"/>
          <w:sz w:val="22"/>
          <w:szCs w:val="22"/>
        </w:rPr>
      </w:pPr>
    </w:p>
    <w:p w:rsidR="00993D04" w:rsidRPr="00A241BB" w:rsidRDefault="00993D04" w:rsidP="00993D04">
      <w:pPr>
        <w:overflowPunct w:val="0"/>
        <w:autoSpaceDE w:val="0"/>
        <w:autoSpaceDN w:val="0"/>
        <w:adjustRightInd w:val="0"/>
        <w:ind w:left="720"/>
        <w:jc w:val="both"/>
        <w:textAlignment w:val="baseline"/>
        <w:rPr>
          <w:rFonts w:ascii="Arial Narrow" w:hAnsi="Arial Narrow" w:cs="Arial"/>
          <w:sz w:val="22"/>
          <w:szCs w:val="22"/>
        </w:rPr>
      </w:pPr>
    </w:p>
    <w:p w:rsidR="00993D04" w:rsidRPr="00A241BB" w:rsidRDefault="00993D04" w:rsidP="008857D9">
      <w:pPr>
        <w:numPr>
          <w:ilvl w:val="0"/>
          <w:numId w:val="7"/>
        </w:numPr>
        <w:overflowPunct w:val="0"/>
        <w:autoSpaceDE w:val="0"/>
        <w:autoSpaceDN w:val="0"/>
        <w:adjustRightInd w:val="0"/>
        <w:jc w:val="both"/>
        <w:textAlignment w:val="baseline"/>
        <w:rPr>
          <w:rFonts w:ascii="Arial Narrow" w:hAnsi="Arial Narrow" w:cs="Arial"/>
          <w:sz w:val="22"/>
          <w:szCs w:val="22"/>
        </w:rPr>
      </w:pPr>
      <w:r w:rsidRPr="00A241BB">
        <w:rPr>
          <w:rFonts w:ascii="Arial Narrow" w:hAnsi="Arial Narrow" w:cs="Arial"/>
          <w:sz w:val="22"/>
          <w:szCs w:val="22"/>
        </w:rPr>
        <w:t>El proponente deberá proponer el valor de cada uno de los ítems establecidos en el cuadro anterior, el cual debe cumplir en todo caso con las especificaciones técnicas mínimas exigidas.</w:t>
      </w:r>
    </w:p>
    <w:p w:rsidR="00993D04" w:rsidRPr="00A241BB" w:rsidRDefault="00993D04" w:rsidP="008857D9">
      <w:pPr>
        <w:numPr>
          <w:ilvl w:val="0"/>
          <w:numId w:val="7"/>
        </w:numPr>
        <w:overflowPunct w:val="0"/>
        <w:autoSpaceDE w:val="0"/>
        <w:autoSpaceDN w:val="0"/>
        <w:adjustRightInd w:val="0"/>
        <w:jc w:val="both"/>
        <w:textAlignment w:val="baseline"/>
        <w:rPr>
          <w:rFonts w:ascii="Arial Narrow" w:hAnsi="Arial Narrow" w:cs="Arial"/>
          <w:sz w:val="22"/>
          <w:szCs w:val="22"/>
        </w:rPr>
      </w:pPr>
      <w:r w:rsidRPr="00A241BB">
        <w:rPr>
          <w:rFonts w:ascii="Arial Narrow" w:hAnsi="Arial Narrow" w:cs="Arial"/>
          <w:sz w:val="22"/>
          <w:szCs w:val="22"/>
        </w:rPr>
        <w:t>La posible ambigüedad en las especificaciones técnicas no exime al contratista de entregar bienes y servicios de primera calidad y que correspondan al precio de mercado.</w:t>
      </w:r>
    </w:p>
    <w:p w:rsidR="00993D04" w:rsidRPr="00A241BB" w:rsidRDefault="00993D04" w:rsidP="008857D9">
      <w:pPr>
        <w:numPr>
          <w:ilvl w:val="0"/>
          <w:numId w:val="7"/>
        </w:numPr>
        <w:overflowPunct w:val="0"/>
        <w:autoSpaceDE w:val="0"/>
        <w:autoSpaceDN w:val="0"/>
        <w:adjustRightInd w:val="0"/>
        <w:jc w:val="both"/>
        <w:textAlignment w:val="baseline"/>
        <w:rPr>
          <w:rFonts w:ascii="Arial Narrow" w:hAnsi="Arial Narrow" w:cs="Arial"/>
          <w:sz w:val="22"/>
          <w:szCs w:val="22"/>
        </w:rPr>
      </w:pPr>
      <w:r w:rsidRPr="00A241BB">
        <w:rPr>
          <w:rFonts w:ascii="Arial Narrow" w:hAnsi="Arial Narrow" w:cs="Arial"/>
          <w:sz w:val="22"/>
          <w:szCs w:val="22"/>
        </w:rPr>
        <w:t>El contratista deberá asumir los costos de transporte en que incurra para la entrega de los servicios a adquirir.</w:t>
      </w:r>
    </w:p>
    <w:p w:rsidR="00993D04" w:rsidRPr="00A241BB" w:rsidRDefault="00993D04" w:rsidP="008857D9">
      <w:pPr>
        <w:numPr>
          <w:ilvl w:val="0"/>
          <w:numId w:val="7"/>
        </w:numPr>
        <w:overflowPunct w:val="0"/>
        <w:autoSpaceDE w:val="0"/>
        <w:autoSpaceDN w:val="0"/>
        <w:adjustRightInd w:val="0"/>
        <w:jc w:val="both"/>
        <w:textAlignment w:val="baseline"/>
        <w:rPr>
          <w:rFonts w:ascii="Arial Narrow" w:hAnsi="Arial Narrow" w:cs="Arial"/>
          <w:b/>
          <w:sz w:val="22"/>
          <w:szCs w:val="22"/>
        </w:rPr>
      </w:pPr>
      <w:r w:rsidRPr="00A241BB">
        <w:rPr>
          <w:rFonts w:ascii="Arial Narrow" w:hAnsi="Arial Narrow" w:cs="Arial"/>
          <w:sz w:val="22"/>
          <w:szCs w:val="22"/>
        </w:rPr>
        <w:t>El Parque Nacional Natural Los Nevados de La Dirección Territorial Andes Occidentales de Parques Nacionales Naturales de Colombia no aceptará ofertas parciales.</w:t>
      </w:r>
    </w:p>
    <w:p w:rsidR="00993D04" w:rsidRPr="00A241BB" w:rsidRDefault="00993D04" w:rsidP="00993D04">
      <w:pPr>
        <w:jc w:val="both"/>
        <w:rPr>
          <w:rFonts w:ascii="Arial Narrow" w:hAnsi="Arial Narrow"/>
          <w:sz w:val="22"/>
          <w:szCs w:val="22"/>
        </w:rPr>
      </w:pPr>
    </w:p>
    <w:p w:rsidR="005D108C" w:rsidRDefault="005D108C" w:rsidP="009515BA">
      <w:pPr>
        <w:rPr>
          <w:rFonts w:ascii="Arial" w:hAnsi="Arial" w:cs="Arial"/>
        </w:rPr>
      </w:pPr>
    </w:p>
    <w:p w:rsidR="00993D04" w:rsidRDefault="00993D04" w:rsidP="009515BA">
      <w:pPr>
        <w:rPr>
          <w:rFonts w:ascii="Arial" w:hAnsi="Arial" w:cs="Arial"/>
        </w:rPr>
      </w:pPr>
    </w:p>
    <w:p w:rsidR="00993D04" w:rsidRDefault="00993D04" w:rsidP="009515BA">
      <w:pPr>
        <w:rPr>
          <w:rFonts w:ascii="Arial" w:hAnsi="Arial" w:cs="Arial"/>
        </w:rPr>
      </w:pPr>
    </w:p>
    <w:p w:rsidR="00993D04" w:rsidRDefault="00993D04" w:rsidP="009515BA">
      <w:pPr>
        <w:rPr>
          <w:rFonts w:ascii="Arial" w:hAnsi="Arial" w:cs="Arial"/>
        </w:rPr>
      </w:pPr>
    </w:p>
    <w:p w:rsidR="00D74F7B" w:rsidRDefault="00E23607" w:rsidP="008857D9">
      <w:pPr>
        <w:pStyle w:val="Textoindependiente"/>
        <w:numPr>
          <w:ilvl w:val="1"/>
          <w:numId w:val="4"/>
        </w:numPr>
        <w:rPr>
          <w:rFonts w:ascii="Arial Narrow" w:hAnsi="Arial Narrow"/>
          <w:b/>
          <w:i w:val="0"/>
          <w:sz w:val="22"/>
          <w:szCs w:val="22"/>
        </w:rPr>
      </w:pPr>
      <w:r w:rsidRPr="005C0E32">
        <w:rPr>
          <w:rFonts w:ascii="Arial Narrow" w:hAnsi="Arial Narrow"/>
          <w:b/>
          <w:i w:val="0"/>
          <w:sz w:val="22"/>
          <w:szCs w:val="22"/>
        </w:rPr>
        <w:lastRenderedPageBreak/>
        <w:t>OBLIGACIONES DEL CONTRATISTA</w:t>
      </w:r>
    </w:p>
    <w:p w:rsidR="00993D04" w:rsidRDefault="00993D04" w:rsidP="00993D04">
      <w:pPr>
        <w:pStyle w:val="Textoindependiente"/>
        <w:rPr>
          <w:rFonts w:ascii="Arial Narrow" w:hAnsi="Arial Narrow"/>
          <w:b/>
          <w:i w:val="0"/>
          <w:sz w:val="22"/>
          <w:szCs w:val="22"/>
        </w:rPr>
      </w:pPr>
    </w:p>
    <w:p w:rsidR="00993D04" w:rsidRDefault="00993D04" w:rsidP="00993D04">
      <w:pPr>
        <w:pStyle w:val="Textoindependiente"/>
        <w:rPr>
          <w:rFonts w:ascii="Arial Narrow" w:hAnsi="Arial Narrow"/>
          <w:b/>
          <w:i w:val="0"/>
          <w:sz w:val="22"/>
          <w:szCs w:val="22"/>
        </w:rPr>
      </w:pP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Garantizar la provisión de los envases (cilindros), aplicando el nuevo esquema de marcación de cilindros por parte de la empresa prestadora del servicio, en cumplimiento a las disposiciones de la Comisión de Regulación de Energía y Gas -CREG en materia de prestación del servicio domiciliario de Gas Licuado de Petróleo – GLP.</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 xml:space="preserve">Contar con capacidad logística y operativa para la entrega a domicilio de los cilindros de gas propano recargados, en las instalaciones de la sede técnico administrativa del Parque Nacional Natural Los Nevados ubicada Calle 69 A No. 24 – 69 Barrio La Camelia – sector Palermo – Manizales, de acuerdo con la solicitud de personal autorizado por el Parque Nacional Natural Los Nevados. </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Cumplir las disposiciones estipuladas en la Resolución 023 de 2008 por la cual se establece el Reglamento de Distribución y Comercialización Minorista de Gas Licuado de Petróleo y demás normatividad asociada al servicio público domiciliario de gas combustible.</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El proveedor deberá garantizar la atención de solicitudes del servicio de llenado de cilindros de gas de 10 lbs, 33lbs, 40lbs y 100lbs en horario de lunes a viernes a partir de las 9:00 am y hasta las 6:00 pm.</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 xml:space="preserve">El proponente deberá designar a una persona contacto dispuesto a resolver las inquietudes y agilizar su proceso de solicitud, vía telefónica o Internet. </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Garantizar la oportuna y eficaz prestación del objeto contratado, respondiendo por la calidad de los servicios suministrados y que se cumpla con las características requeridas. Responder sin perjuicio de la garantía, por la calidad de los servicios adquiridos.</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Mantener indemne a la entidad por las reclamaciones que se deriven con ocasión a la ejecución contractual.</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Acatar y cumplir las instrucciones que el Supervisor le imparta en relación con el objeto contractual.</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Constituir las garantías exigidas y mantener su vigencia.</w:t>
      </w:r>
    </w:p>
    <w:p w:rsidR="001116D1" w:rsidRPr="00A241BB" w:rsidRDefault="001116D1" w:rsidP="008857D9">
      <w:pPr>
        <w:numPr>
          <w:ilvl w:val="0"/>
          <w:numId w:val="8"/>
        </w:numPr>
        <w:autoSpaceDE w:val="0"/>
        <w:autoSpaceDN w:val="0"/>
        <w:adjustRightInd w:val="0"/>
        <w:contextualSpacing/>
        <w:jc w:val="both"/>
        <w:rPr>
          <w:rFonts w:ascii="Arial Narrow" w:eastAsia="Calibri" w:hAnsi="Arial Narrow" w:cs="ArialNarrow"/>
          <w:sz w:val="22"/>
          <w:szCs w:val="22"/>
        </w:rPr>
      </w:pPr>
      <w:r w:rsidRPr="00A241BB">
        <w:rPr>
          <w:rFonts w:ascii="Arial Narrow" w:eastAsia="Calibri" w:hAnsi="Arial Narrow" w:cs="ArialNarrow"/>
          <w:sz w:val="22"/>
          <w:szCs w:val="22"/>
        </w:rPr>
        <w:t>Las demás obligaciones que se deriven de los presentes términos de referencia y de la naturaleza del contrato.</w:t>
      </w:r>
    </w:p>
    <w:p w:rsidR="00993D04" w:rsidRDefault="00993D04" w:rsidP="00993D04">
      <w:pPr>
        <w:pStyle w:val="Textoindependiente"/>
        <w:rPr>
          <w:rFonts w:ascii="Arial Narrow" w:hAnsi="Arial Narrow"/>
          <w:b/>
          <w:i w:val="0"/>
          <w:sz w:val="22"/>
          <w:szCs w:val="22"/>
        </w:rPr>
      </w:pPr>
    </w:p>
    <w:p w:rsidR="002A385E" w:rsidRPr="002A385E" w:rsidRDefault="001116D1"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Pr>
          <w:rFonts w:ascii="Arial Narrow" w:eastAsiaTheme="minorHAnsi" w:hAnsi="Arial Narrow" w:cs="Arial"/>
          <w:color w:val="000000"/>
          <w:sz w:val="22"/>
          <w:szCs w:val="22"/>
          <w:lang w:val="es-CO" w:eastAsia="en-US"/>
        </w:rPr>
        <w:t xml:space="preserve"> o cuando la oferta no se presente en pesos colombianos</w:t>
      </w:r>
      <w:r w:rsidRPr="002A385E">
        <w:rPr>
          <w:rFonts w:ascii="Arial Narrow" w:eastAsiaTheme="minorHAnsi" w:hAnsi="Arial Narrow" w:cs="Arial"/>
          <w:color w:val="000000"/>
          <w:sz w:val="22"/>
          <w:szCs w:val="22"/>
          <w:lang w:val="es-CO" w:eastAsia="en-US"/>
        </w:rPr>
        <w:t xml:space="preserve">. </w:t>
      </w:r>
    </w:p>
    <w:p w:rsidR="00E44817" w:rsidRDefault="002A385E" w:rsidP="00FE0C2A">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3. 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xml:space="preserve">, es decir acredite requisitos </w:t>
      </w:r>
      <w:r w:rsidR="00AD19CF">
        <w:rPr>
          <w:rFonts w:ascii="Arial Narrow" w:eastAsiaTheme="minorHAnsi" w:hAnsi="Arial Narrow" w:cs="Arial"/>
          <w:color w:val="000000"/>
          <w:sz w:val="22"/>
          <w:szCs w:val="22"/>
          <w:lang w:val="es-CO" w:eastAsia="en-US"/>
        </w:rPr>
        <w:t>con posterioridad al cierre.</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rsidR="00C9122D" w:rsidRDefault="00C9122D" w:rsidP="002A385E">
      <w:pPr>
        <w:autoSpaceDE w:val="0"/>
        <w:autoSpaceDN w:val="0"/>
        <w:adjustRightInd w:val="0"/>
        <w:jc w:val="both"/>
        <w:rPr>
          <w:rFonts w:ascii="Arial Narrow" w:eastAsiaTheme="minorHAnsi" w:hAnsi="Arial Narrow" w:cs="Arial"/>
          <w:color w:val="000000"/>
          <w:sz w:val="22"/>
          <w:szCs w:val="22"/>
          <w:lang w:val="es-CO" w:eastAsia="en-US"/>
        </w:rPr>
      </w:pPr>
    </w:p>
    <w:p w:rsidR="001E36FF" w:rsidRDefault="001E36FF"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3</w:t>
      </w:r>
      <w:r w:rsidR="002A385E" w:rsidRPr="002A385E">
        <w:rPr>
          <w:rFonts w:ascii="Arial Narrow" w:eastAsiaTheme="minorHAnsi" w:hAnsi="Arial Narrow" w:cs="Arial"/>
          <w:b/>
          <w:bCs/>
          <w:color w:val="000000"/>
          <w:sz w:val="22"/>
          <w:szCs w:val="22"/>
          <w:lang w:val="es-CO" w:eastAsia="en-US"/>
        </w:rPr>
        <w:t>. VALOR ARTIFICIALMENTE BAJO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DECLARATORIA DE DESIERTA</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rsidR="002A385E" w:rsidRPr="006B2F43" w:rsidRDefault="002A385E" w:rsidP="002A385E">
      <w:pPr>
        <w:jc w:val="both"/>
        <w:rPr>
          <w:rFonts w:ascii="Arial Narrow" w:eastAsiaTheme="minorHAnsi" w:hAnsi="Arial Narrow" w:cs="Arial"/>
          <w:b/>
          <w:bCs/>
          <w:color w:val="000000"/>
          <w:sz w:val="22"/>
          <w:szCs w:val="22"/>
          <w:lang w:val="es-CO" w:eastAsia="en-US"/>
        </w:rPr>
      </w:pPr>
    </w:p>
    <w:p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Default="00EC63AB" w:rsidP="002A385E">
      <w:pPr>
        <w:jc w:val="both"/>
        <w:rPr>
          <w:rFonts w:ascii="Arial Narrow" w:eastAsiaTheme="minorHAnsi" w:hAnsi="Arial Narrow" w:cs="Arial"/>
          <w:color w:val="000000"/>
          <w:sz w:val="22"/>
          <w:szCs w:val="22"/>
          <w:lang w:val="es-CO" w:eastAsia="en-US"/>
        </w:rPr>
      </w:pPr>
    </w:p>
    <w:p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Default="002A385E" w:rsidP="002A385E">
      <w:pPr>
        <w:autoSpaceDE w:val="0"/>
        <w:autoSpaceDN w:val="0"/>
        <w:adjustRightInd w:val="0"/>
        <w:jc w:val="both"/>
        <w:rPr>
          <w:rFonts w:ascii="Arial Narrow" w:hAnsi="Arial Narrow" w:cs="Arial"/>
          <w:sz w:val="22"/>
          <w:szCs w:val="22"/>
          <w:shd w:val="clear" w:color="auto" w:fill="FFFFFF"/>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w:t>
      </w:r>
      <w:r w:rsidR="00D566B2">
        <w:rPr>
          <w:rFonts w:ascii="Arial Narrow" w:eastAsiaTheme="minorHAnsi" w:hAnsi="Arial Narrow" w:cs="Arial"/>
          <w:color w:val="000000"/>
          <w:sz w:val="22"/>
          <w:szCs w:val="22"/>
          <w:lang w:val="es-CO" w:eastAsia="en-US"/>
        </w:rPr>
        <w:t xml:space="preserve"> modificado mediante el Decreto </w:t>
      </w:r>
      <w:r w:rsidR="00D566B2" w:rsidRPr="00D566B2">
        <w:rPr>
          <w:rFonts w:ascii="Arial Narrow" w:eastAsiaTheme="minorHAnsi" w:hAnsi="Arial Narrow" w:cs="Arial"/>
          <w:color w:val="000000"/>
          <w:sz w:val="22"/>
          <w:szCs w:val="22"/>
          <w:lang w:val="es-CO" w:eastAsia="en-US"/>
        </w:rPr>
        <w:t xml:space="preserve">1860 </w:t>
      </w:r>
      <w:r w:rsidR="00D566B2">
        <w:rPr>
          <w:rFonts w:ascii="Arial Narrow" w:eastAsiaTheme="minorHAnsi" w:hAnsi="Arial Narrow" w:cs="Arial"/>
          <w:color w:val="000000"/>
          <w:sz w:val="22"/>
          <w:szCs w:val="22"/>
          <w:lang w:val="es-CO" w:eastAsia="en-US"/>
        </w:rPr>
        <w:t>de</w:t>
      </w:r>
      <w:r w:rsidR="00D566B2" w:rsidRPr="00D566B2">
        <w:rPr>
          <w:rFonts w:ascii="Arial Narrow" w:eastAsiaTheme="minorHAnsi" w:hAnsi="Arial Narrow" w:cs="Arial"/>
          <w:color w:val="000000"/>
          <w:sz w:val="22"/>
          <w:szCs w:val="22"/>
          <w:lang w:val="es-CO" w:eastAsia="en-US"/>
        </w:rPr>
        <w:t xml:space="preserve"> 2021</w:t>
      </w:r>
      <w:r w:rsidRPr="002A385E">
        <w:rPr>
          <w:rFonts w:ascii="Arial Narrow" w:eastAsiaTheme="minorHAnsi" w:hAnsi="Arial Narrow" w:cs="Arial"/>
          <w:color w:val="000000"/>
          <w:sz w:val="22"/>
          <w:szCs w:val="22"/>
          <w:lang w:val="es-CO" w:eastAsia="en-US"/>
        </w:rPr>
        <w:t xml:space="preserve">, los plazos establecidos en cronograma bien sea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w:t>
      </w:r>
      <w:r w:rsidRPr="00D55AC0">
        <w:rPr>
          <w:rFonts w:ascii="Arial Narrow" w:eastAsiaTheme="minorHAnsi" w:hAnsi="Arial Narrow" w:cs="Arial"/>
          <w:sz w:val="22"/>
          <w:szCs w:val="22"/>
          <w:lang w:val="es-CO" w:eastAsia="en-US"/>
        </w:rPr>
        <w:t xml:space="preserve">fecha límite prevista para la entrega de propuestas. </w:t>
      </w:r>
      <w:r w:rsidR="009A2E44" w:rsidRPr="00D55AC0">
        <w:rPr>
          <w:rFonts w:ascii="Arial Narrow" w:hAnsi="Arial Narrow" w:cs="Arial"/>
          <w:sz w:val="22"/>
          <w:szCs w:val="22"/>
          <w:shd w:val="clear" w:color="auto" w:fill="FFFFFF"/>
        </w:rPr>
        <w:t>La Entidad Estatal puede expedir Adendas para modificar el Cronograma una vez vencido el término para la presentación de las ofertas y antes de la adjudicación del contrato.</w:t>
      </w:r>
    </w:p>
    <w:p w:rsidR="00263D0F" w:rsidRDefault="00263D0F" w:rsidP="002A385E">
      <w:pPr>
        <w:autoSpaceDE w:val="0"/>
        <w:autoSpaceDN w:val="0"/>
        <w:adjustRightInd w:val="0"/>
        <w:jc w:val="both"/>
        <w:rPr>
          <w:rFonts w:ascii="Arial Narrow" w:eastAsiaTheme="minorHAnsi" w:hAnsi="Arial Narrow" w:cs="Arial"/>
          <w:color w:val="000000"/>
          <w:sz w:val="22"/>
          <w:szCs w:val="22"/>
          <w:lang w:val="es-CO" w:eastAsia="en-US"/>
        </w:rPr>
      </w:pPr>
    </w:p>
    <w:p w:rsidR="00106735" w:rsidRDefault="00106735" w:rsidP="002A385E">
      <w:pPr>
        <w:autoSpaceDE w:val="0"/>
        <w:autoSpaceDN w:val="0"/>
        <w:adjustRightInd w:val="0"/>
        <w:jc w:val="both"/>
        <w:rPr>
          <w:rFonts w:ascii="Arial Narrow" w:eastAsiaTheme="minorHAnsi" w:hAnsi="Arial Narrow" w:cs="Arial"/>
          <w:color w:val="000000"/>
          <w:sz w:val="22"/>
          <w:szCs w:val="22"/>
          <w:lang w:val="es-CO" w:eastAsia="en-US"/>
        </w:rPr>
      </w:pPr>
    </w:p>
    <w:p w:rsidR="007135C5" w:rsidRPr="007135C5" w:rsidRDefault="007135C5" w:rsidP="007135C5">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6.</w:t>
      </w:r>
      <w:r w:rsidRPr="007135C5">
        <w:rPr>
          <w:rFonts w:ascii="Arial Narrow" w:hAnsi="Arial Narrow" w:cs="Arial"/>
          <w:b/>
          <w:sz w:val="22"/>
          <w:szCs w:val="22"/>
          <w:lang w:val="es-ES_tradnl"/>
        </w:rPr>
        <w:t xml:space="preserve"> INTERES DE LIMITAR LA CONVOCATORIA A MIPYMES</w:t>
      </w:r>
    </w:p>
    <w:p w:rsidR="007135C5" w:rsidRPr="007135C5" w:rsidRDefault="007135C5" w:rsidP="007135C5">
      <w:pPr>
        <w:widowControl w:val="0"/>
        <w:suppressLineNumbers/>
        <w:jc w:val="both"/>
        <w:rPr>
          <w:rFonts w:ascii="Arial Narrow" w:hAnsi="Arial Narrow" w:cs="Arial"/>
          <w:sz w:val="22"/>
          <w:szCs w:val="22"/>
          <w:lang w:val="es-ES_tradnl"/>
        </w:rPr>
      </w:pPr>
    </w:p>
    <w:p w:rsidR="007135C5" w:rsidRPr="007135C5" w:rsidRDefault="007135C5" w:rsidP="007135C5">
      <w:pPr>
        <w:widowControl w:val="0"/>
        <w:suppressLineNumbers/>
        <w:jc w:val="both"/>
        <w:rPr>
          <w:rFonts w:ascii="Arial Narrow" w:hAnsi="Arial Narrow" w:cs="Arial"/>
          <w:sz w:val="22"/>
          <w:szCs w:val="22"/>
          <w:lang w:val="es-ES_tradnl"/>
        </w:rPr>
      </w:pPr>
      <w:r w:rsidRPr="007135C5">
        <w:rPr>
          <w:rFonts w:ascii="Arial Narrow" w:hAnsi="Arial Narrow"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rsidR="007135C5" w:rsidRDefault="007135C5" w:rsidP="007135C5">
      <w:pPr>
        <w:spacing w:before="100" w:after="100" w:line="240" w:lineRule="exact"/>
        <w:jc w:val="both"/>
        <w:rPr>
          <w:rFonts w:ascii="Arial Narrow" w:hAnsi="Arial Narrow" w:cs="Arial"/>
          <w:sz w:val="22"/>
          <w:szCs w:val="22"/>
          <w:lang w:val="es-ES_tradnl"/>
        </w:rPr>
      </w:pPr>
    </w:p>
    <w:p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t xml:space="preserve">REQUISITOS MÍNIMOS DE LAS MIPYMES. </w:t>
      </w:r>
      <w:r w:rsidRPr="007135C5">
        <w:rPr>
          <w:rFonts w:ascii="Arial Narrow" w:eastAsia="Arial Unicode MS" w:hAnsi="Arial Narrow" w:cs="Arial"/>
          <w:bCs/>
          <w:iCs/>
          <w:sz w:val="22"/>
          <w:szCs w:val="22"/>
          <w:lang w:val="es-ES_tradnl"/>
        </w:rPr>
        <w:t>Los proponente</w:t>
      </w:r>
      <w:r w:rsidR="001269C6">
        <w:rPr>
          <w:rFonts w:ascii="Arial Narrow" w:eastAsia="Arial Unicode MS" w:hAnsi="Arial Narrow" w:cs="Arial"/>
          <w:bCs/>
          <w:iCs/>
          <w:sz w:val="22"/>
          <w:szCs w:val="22"/>
          <w:lang w:val="es-ES_tradnl"/>
        </w:rPr>
        <w:t>s</w:t>
      </w:r>
      <w:r w:rsidRPr="007135C5">
        <w:rPr>
          <w:rFonts w:ascii="Arial Narrow" w:eastAsia="Arial Unicode MS" w:hAnsi="Arial Narrow" w:cs="Arial"/>
          <w:bCs/>
          <w:iCs/>
          <w:sz w:val="22"/>
          <w:szCs w:val="22"/>
          <w:lang w:val="es-ES_tradnl"/>
        </w:rPr>
        <w:t xml:space="preserve">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sidR="0038754D">
        <w:rPr>
          <w:rFonts w:ascii="Arial Narrow" w:eastAsia="Arial Unicode MS" w:hAnsi="Arial Narrow" w:cs="Arial"/>
          <w:bCs/>
          <w:iCs/>
          <w:sz w:val="22"/>
          <w:szCs w:val="22"/>
          <w:lang w:val="es-ES_tradnl"/>
        </w:rPr>
        <w:t xml:space="preserve"> de conformidad con el artículo </w:t>
      </w:r>
      <w:r w:rsidR="0038754D" w:rsidRPr="0038754D">
        <w:rPr>
          <w:rFonts w:ascii="Arial Narrow" w:eastAsia="Arial Unicode MS" w:hAnsi="Arial Narrow" w:cs="Arial"/>
          <w:bCs/>
          <w:iCs/>
          <w:sz w:val="22"/>
          <w:szCs w:val="22"/>
          <w:lang w:val="es-ES_tradnl"/>
        </w:rPr>
        <w:t>2.2.1.2.4.2.4.</w:t>
      </w:r>
      <w:r w:rsidR="0038754D">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rsidR="007135C5" w:rsidRPr="007135C5" w:rsidRDefault="007135C5" w:rsidP="007135C5">
      <w:pPr>
        <w:spacing w:before="100" w:after="100" w:line="240" w:lineRule="exact"/>
        <w:jc w:val="both"/>
        <w:rPr>
          <w:rFonts w:ascii="Arial Narrow" w:eastAsia="Arial Unicode MS" w:hAnsi="Arial Narrow" w:cs="Arial"/>
          <w:bCs/>
          <w:iCs/>
          <w:sz w:val="22"/>
          <w:szCs w:val="22"/>
          <w:lang w:val="es-ES_tradnl"/>
        </w:rPr>
      </w:pPr>
    </w:p>
    <w:p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lastRenderedPageBreak/>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rsidR="007135C5"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p>
    <w:p w:rsidR="0038754D" w:rsidRP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rsidR="0038754D" w:rsidRPr="0038754D" w:rsidRDefault="0038754D" w:rsidP="0038754D">
      <w:pPr>
        <w:autoSpaceDE w:val="0"/>
        <w:autoSpaceDN w:val="0"/>
        <w:adjustRightInd w:val="0"/>
        <w:jc w:val="both"/>
        <w:rPr>
          <w:rFonts w:ascii="Arial Narrow" w:eastAsiaTheme="minorHAnsi" w:hAnsi="Arial Narrow" w:cs="Arial"/>
          <w:b/>
          <w:color w:val="000000"/>
          <w:sz w:val="22"/>
          <w:szCs w:val="22"/>
          <w:lang w:val="es-CO" w:eastAsia="en-US"/>
        </w:rPr>
      </w:pPr>
    </w:p>
    <w:p w:rsidR="0038754D" w:rsidRDefault="0038754D" w:rsidP="0038754D">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2814AD" w:rsidRDefault="002814AD" w:rsidP="0038754D">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38754D"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rsidR="002A385E" w:rsidRPr="001269C6" w:rsidRDefault="002A385E" w:rsidP="002A385E">
      <w:pPr>
        <w:autoSpaceDE w:val="0"/>
        <w:autoSpaceDN w:val="0"/>
        <w:adjustRightInd w:val="0"/>
        <w:jc w:val="both"/>
        <w:rPr>
          <w:rFonts w:ascii="Arial Narrow" w:eastAsiaTheme="minorHAnsi" w:hAnsi="Arial Narrow" w:cs="Arial"/>
          <w:b/>
          <w:color w:val="000000"/>
          <w:lang w:val="es-CO" w:eastAsia="en-US"/>
        </w:rPr>
      </w:pPr>
    </w:p>
    <w:p w:rsidR="00A601C4" w:rsidRPr="009612AB" w:rsidRDefault="009612AB" w:rsidP="008857D9">
      <w:pPr>
        <w:pStyle w:val="Prrafodelista"/>
        <w:numPr>
          <w:ilvl w:val="0"/>
          <w:numId w:val="3"/>
        </w:numPr>
        <w:jc w:val="both"/>
        <w:rPr>
          <w:rFonts w:ascii="Verdana" w:hAnsi="Verdana"/>
          <w:sz w:val="16"/>
          <w:szCs w:val="16"/>
        </w:rPr>
      </w:pPr>
      <w:r w:rsidRPr="009612AB">
        <w:rPr>
          <w:rFonts w:ascii="Verdana" w:hAnsi="Verdana"/>
          <w:sz w:val="16"/>
          <w:szCs w:val="16"/>
        </w:rPr>
        <w:t xml:space="preserve">  Astrid Liliana Mosquera Castillo - Jefe de Área Protegida PNN Los Nevados</w:t>
      </w:r>
      <w:r w:rsidR="00A601C4" w:rsidRPr="009612AB">
        <w:rPr>
          <w:rFonts w:ascii="Arial Narrow" w:eastAsiaTheme="minorHAnsi" w:hAnsi="Arial Narrow" w:cs="Arial"/>
          <w:b/>
          <w:bCs/>
          <w:color w:val="000000"/>
          <w:sz w:val="22"/>
          <w:szCs w:val="22"/>
          <w:lang w:val="es-CO" w:eastAsia="en-US"/>
        </w:rPr>
        <w:t>-</w:t>
      </w:r>
      <w:r w:rsidR="00A601C4" w:rsidRPr="009612AB">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rsidR="00A601C4" w:rsidRDefault="00A601C4" w:rsidP="008857D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2814AD">
        <w:rPr>
          <w:rFonts w:ascii="Arial Narrow" w:hAnsi="Arial Narrow" w:cs="Arial"/>
          <w:b/>
          <w:iCs/>
          <w:sz w:val="22"/>
          <w:szCs w:val="22"/>
        </w:rPr>
        <w:t>Abogado responsable</w:t>
      </w:r>
      <w:r w:rsidRPr="002814AD">
        <w:rPr>
          <w:rFonts w:ascii="Arial Narrow" w:eastAsiaTheme="minorHAnsi" w:hAnsi="Arial Narrow" w:cs="Arial"/>
          <w:b/>
          <w:color w:val="000000"/>
          <w:sz w:val="22"/>
          <w:szCs w:val="22"/>
          <w:lang w:val="es-CO" w:eastAsia="en-US"/>
        </w:rPr>
        <w:t>-</w:t>
      </w:r>
      <w:r w:rsidRPr="002814AD">
        <w:rPr>
          <w:rFonts w:ascii="Arial Narrow" w:eastAsiaTheme="minorHAnsi" w:hAnsi="Arial Narrow" w:cs="Arial"/>
          <w:color w:val="000000"/>
          <w:sz w:val="22"/>
          <w:szCs w:val="22"/>
          <w:lang w:val="es-CO" w:eastAsia="en-US"/>
        </w:rPr>
        <w:t xml:space="preserve"> Verificación de los requisitos habilitantes jurídicos y documentos de la propuesta. </w:t>
      </w:r>
      <w:r w:rsidR="002814AD" w:rsidRPr="002814AD">
        <w:rPr>
          <w:rFonts w:ascii="Arial Narrow" w:eastAsiaTheme="minorHAnsi" w:hAnsi="Arial Narrow" w:cs="Arial"/>
          <w:color w:val="000000"/>
          <w:sz w:val="22"/>
          <w:szCs w:val="22"/>
          <w:lang w:val="es-CO" w:eastAsia="en-US"/>
        </w:rPr>
        <w:t xml:space="preserve"> </w:t>
      </w:r>
    </w:p>
    <w:p w:rsidR="009612AB" w:rsidRDefault="009612AB" w:rsidP="009612AB">
      <w:pPr>
        <w:autoSpaceDE w:val="0"/>
        <w:autoSpaceDN w:val="0"/>
        <w:adjustRightInd w:val="0"/>
        <w:jc w:val="both"/>
        <w:rPr>
          <w:rFonts w:ascii="Arial Narrow" w:eastAsiaTheme="minorHAnsi" w:hAnsi="Arial Narrow" w:cs="Arial"/>
          <w:color w:val="000000"/>
          <w:sz w:val="22"/>
          <w:szCs w:val="22"/>
          <w:lang w:val="es-CO" w:eastAsia="en-US"/>
        </w:rPr>
      </w:pPr>
    </w:p>
    <w:p w:rsidR="009612AB" w:rsidRDefault="009612AB" w:rsidP="009612AB">
      <w:pPr>
        <w:autoSpaceDE w:val="0"/>
        <w:autoSpaceDN w:val="0"/>
        <w:adjustRightInd w:val="0"/>
        <w:jc w:val="both"/>
        <w:rPr>
          <w:rFonts w:ascii="Arial Narrow" w:eastAsiaTheme="minorHAnsi" w:hAnsi="Arial Narrow" w:cs="Arial"/>
          <w:color w:val="000000"/>
          <w:sz w:val="22"/>
          <w:szCs w:val="22"/>
          <w:lang w:val="es-CO" w:eastAsia="en-US"/>
        </w:rPr>
      </w:pPr>
    </w:p>
    <w:p w:rsidR="009612AB" w:rsidRDefault="009612AB" w:rsidP="009612AB">
      <w:pPr>
        <w:autoSpaceDE w:val="0"/>
        <w:autoSpaceDN w:val="0"/>
        <w:adjustRightInd w:val="0"/>
        <w:jc w:val="both"/>
        <w:rPr>
          <w:rFonts w:ascii="Arial Narrow" w:eastAsiaTheme="minorHAnsi" w:hAnsi="Arial Narrow" w:cs="Arial"/>
          <w:color w:val="000000"/>
          <w:sz w:val="22"/>
          <w:szCs w:val="22"/>
          <w:lang w:val="es-CO" w:eastAsia="en-US"/>
        </w:rPr>
      </w:pPr>
    </w:p>
    <w:p w:rsidR="009612AB" w:rsidRPr="009612AB" w:rsidRDefault="009612AB" w:rsidP="009612AB">
      <w:pPr>
        <w:autoSpaceDE w:val="0"/>
        <w:autoSpaceDN w:val="0"/>
        <w:adjustRightInd w:val="0"/>
        <w:jc w:val="both"/>
        <w:rPr>
          <w:rFonts w:ascii="Arial Narrow" w:eastAsiaTheme="minorHAnsi" w:hAnsi="Arial Narrow" w:cs="Arial"/>
          <w:color w:val="000000"/>
          <w:sz w:val="22"/>
          <w:szCs w:val="22"/>
          <w:lang w:val="es-CO" w:eastAsia="en-US"/>
        </w:rPr>
      </w:pPr>
    </w:p>
    <w:p w:rsidR="00A601C4" w:rsidRPr="002A385E" w:rsidRDefault="00A601C4" w:rsidP="00A601C4">
      <w:pPr>
        <w:autoSpaceDE w:val="0"/>
        <w:autoSpaceDN w:val="0"/>
        <w:adjustRightInd w:val="0"/>
        <w:rPr>
          <w:rFonts w:ascii="Arial Narrow" w:eastAsiaTheme="minorHAnsi" w:hAnsi="Arial Narrow" w:cs="Arial"/>
          <w:color w:val="000000"/>
          <w:sz w:val="22"/>
          <w:szCs w:val="22"/>
          <w:lang w:val="es-CO" w:eastAsia="en-US"/>
        </w:rPr>
      </w:pPr>
    </w:p>
    <w:p w:rsidR="002A385E" w:rsidRPr="006B2F43" w:rsidRDefault="0038754D"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lastRenderedPageBreak/>
        <w:t>8</w:t>
      </w:r>
      <w:r w:rsidR="002A385E" w:rsidRPr="002A385E">
        <w:rPr>
          <w:rFonts w:ascii="Arial Narrow" w:eastAsiaTheme="minorHAnsi" w:hAnsi="Arial Narrow" w:cs="Arial"/>
          <w:b/>
          <w:bCs/>
          <w:color w:val="000000"/>
          <w:sz w:val="22"/>
          <w:szCs w:val="22"/>
          <w:lang w:val="es-CO" w:eastAsia="en-US"/>
        </w:rPr>
        <w:t>. CONTRATO</w:t>
      </w:r>
    </w:p>
    <w:p w:rsidR="002A385E" w:rsidRPr="002A385E" w:rsidRDefault="00FF29E3" w:rsidP="00FF29E3">
      <w:pPr>
        <w:tabs>
          <w:tab w:val="left" w:pos="1335"/>
        </w:tabs>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ab/>
      </w:r>
    </w:p>
    <w:p w:rsidR="007135C5" w:rsidRPr="006A4FD8"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w:t>
      </w:r>
      <w:r w:rsidR="00D566B2" w:rsidRPr="00D566B2">
        <w:t xml:space="preserve"> </w:t>
      </w:r>
      <w:r w:rsidR="00D566B2" w:rsidRPr="00D566B2">
        <w:rPr>
          <w:rFonts w:ascii="Arial Narrow" w:eastAsiaTheme="minorHAnsi" w:hAnsi="Arial Narrow" w:cs="Arial"/>
          <w:color w:val="000000"/>
          <w:sz w:val="22"/>
          <w:szCs w:val="22"/>
          <w:lang w:val="es-CO" w:eastAsia="en-US"/>
        </w:rPr>
        <w:t>modificado mediante el Decreto 1860 de 2021</w:t>
      </w:r>
      <w:r w:rsidRPr="006B2F43">
        <w:rPr>
          <w:rFonts w:ascii="Arial Narrow" w:eastAsiaTheme="minorHAnsi" w:hAnsi="Arial Narrow" w:cs="Arial"/>
          <w:color w:val="000000"/>
          <w:sz w:val="22"/>
          <w:szCs w:val="22"/>
          <w:lang w:val="es-CO" w:eastAsia="en-US"/>
        </w:rPr>
        <w:t xml:space="preserve">, la comunicación de aceptación junto con la oferta constituyen para todos </w:t>
      </w:r>
      <w:bookmarkStart w:id="0" w:name="_GoBack"/>
      <w:bookmarkEnd w:id="0"/>
      <w:r w:rsidRPr="006B2F43">
        <w:rPr>
          <w:rFonts w:ascii="Arial Narrow" w:eastAsiaTheme="minorHAnsi" w:hAnsi="Arial Narrow" w:cs="Arial"/>
          <w:color w:val="000000"/>
          <w:sz w:val="22"/>
          <w:szCs w:val="22"/>
          <w:lang w:val="es-CO" w:eastAsia="en-US"/>
        </w:rPr>
        <w:t>los efectos el contrato celebrado, con base en el cual se hará el respectivo registro presupuestal.</w:t>
      </w:r>
    </w:p>
    <w:sectPr w:rsidR="007135C5" w:rsidRPr="006A4FD8" w:rsidSect="00C57A15">
      <w:headerReference w:type="default" r:id="rId8"/>
      <w:footerReference w:type="even" r:id="rId9"/>
      <w:footerReference w:type="default" r:id="rId10"/>
      <w:headerReference w:type="first" r:id="rId11"/>
      <w:footerReference w:type="first" r:id="rId12"/>
      <w:pgSz w:w="12240" w:h="15840" w:code="1"/>
      <w:pgMar w:top="692"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7D9" w:rsidRDefault="008857D9" w:rsidP="0075047E">
      <w:r>
        <w:separator/>
      </w:r>
    </w:p>
  </w:endnote>
  <w:endnote w:type="continuationSeparator" w:id="0">
    <w:p w:rsidR="008857D9" w:rsidRDefault="008857D9"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BJPJJB+Verdana">
    <w:altName w:val="Verdana"/>
    <w:panose1 w:val="00000000000000000000"/>
    <w:charset w:val="00"/>
    <w:family w:val="swiss"/>
    <w:notTrueType/>
    <w:pitch w:val="default"/>
    <w:sig w:usb0="00000003" w:usb1="00000000" w:usb2="00000000" w:usb3="00000000" w:csb0="00000001" w:csb1="00000000"/>
  </w:font>
  <w:font w:name="ArialNarrow">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C2F46" w:rsidRDefault="005C2F46">
    <w:pPr>
      <w:pStyle w:val="Piedepgina"/>
      <w:ind w:right="360"/>
    </w:pPr>
  </w:p>
  <w:p w:rsidR="00942437" w:rsidRDefault="00942437"/>
  <w:p w:rsidR="00942437" w:rsidRDefault="00942437"/>
  <w:p w:rsidR="00942437" w:rsidRDefault="00942437"/>
  <w:p w:rsidR="00942437" w:rsidRDefault="0094243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p w:rsidR="005C2F46" w:rsidRPr="00041A89" w:rsidRDefault="00D74F7B" w:rsidP="000B7FBF">
    <w:pPr>
      <w:ind w:right="20"/>
      <w:rPr>
        <w:rFonts w:ascii="Arial" w:hAnsi="Arial" w:cs="Arial"/>
        <w:b/>
        <w:color w:val="333333"/>
        <w:sz w:val="18"/>
        <w:szCs w:val="18"/>
      </w:rPr>
    </w:pPr>
    <w:r>
      <w:rPr>
        <w:rFonts w:ascii="Arial" w:hAnsi="Arial" w:cs="Arial"/>
        <w:b/>
        <w:noProof/>
        <w:color w:val="333333"/>
        <w:sz w:val="18"/>
        <w:szCs w:val="18"/>
        <w:lang w:val="en-US" w:eastAsia="en-US"/>
      </w:rPr>
      <mc:AlternateContent>
        <mc:Choice Requires="wps">
          <w:drawing>
            <wp:anchor distT="0" distB="0" distL="114300" distR="114300" simplePos="0" relativeHeight="251661312" behindDoc="0" locked="0" layoutInCell="1" allowOverlap="1" wp14:editId="7E138FD0">
              <wp:simplePos x="0" y="0"/>
              <wp:positionH relativeFrom="margin">
                <wp:posOffset>981075</wp:posOffset>
              </wp:positionH>
              <wp:positionV relativeFrom="paragraph">
                <wp:posOffset>9005570</wp:posOffset>
              </wp:positionV>
              <wp:extent cx="6029325" cy="122999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1229995"/>
                      </a:xfrm>
                      <a:prstGeom prst="rect">
                        <a:avLst/>
                      </a:prstGeom>
                      <a:noFill/>
                      <a:ln w="6350">
                        <a:noFill/>
                      </a:ln>
                    </wps:spPr>
                    <wps:txbx>
                      <w:txbxContent>
                        <w:p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margin-left:77.25pt;margin-top:709.1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" filled="f" stroked="f" strokeweight=".5pt">
              <v:path arrowok="t"/>
              <v:textbox>
                <w:txbxContent>
                  <w:p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Carrera 42 No.  47 – 21 Medellín, Colombia</w:t>
                    </w:r>
                  </w:p>
                  <w:p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v:textbox>
              <w10:wrap anchorx="margin"/>
            </v:shape>
          </w:pict>
        </mc:Fallback>
      </mc:AlternateContent>
    </w:r>
  </w:p>
  <w:p w:rsidR="005C2F46" w:rsidRDefault="005C2F46"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9612AB">
      <w:rPr>
        <w:rStyle w:val="Nmerodepgina"/>
        <w:noProof/>
      </w:rPr>
      <w:t>6</w:t>
    </w:r>
    <w:r>
      <w:rPr>
        <w:rStyle w:val="Nmerodepgina"/>
      </w:rPr>
      <w:fldChar w:fldCharType="end"/>
    </w:r>
  </w:p>
  <w:p w:rsidR="005C2F46" w:rsidRDefault="005C2F46" w:rsidP="000B7FBF">
    <w:pPr>
      <w:pStyle w:val="Piedepgina"/>
    </w:pPr>
  </w:p>
  <w:p w:rsidR="005C2F46" w:rsidRDefault="005C2F46"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p>
  <w:p w:rsidR="005C2F46" w:rsidRPr="000B7FBF" w:rsidRDefault="005C2F46" w:rsidP="000B7FBF">
    <w:pPr>
      <w:pStyle w:val="Piedepgina"/>
      <w:ind w:left="4536" w:hanging="141"/>
      <w:jc w:val="center"/>
      <w:rPr>
        <w:rStyle w:val="Nmerodepgina"/>
      </w:rPr>
    </w:pPr>
  </w:p>
  <w:p w:rsidR="00942437" w:rsidRDefault="00942437"/>
  <w:p w:rsidR="00942437" w:rsidRDefault="00942437"/>
  <w:p w:rsidR="00942437" w:rsidRDefault="00942437"/>
  <w:p w:rsidR="00942437" w:rsidRDefault="0094243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5C2F46" w:rsidRDefault="005C2F46">
    <w:pPr>
      <w:pStyle w:val="Piedepgina"/>
      <w:framePr w:wrap="around" w:vAnchor="text" w:hAnchor="margin" w:xAlign="right" w:y="1441"/>
      <w:ind w:right="360"/>
      <w:rPr>
        <w:rStyle w:val="Nmerodepgina"/>
      </w:rPr>
    </w:pPr>
  </w:p>
  <w:p w:rsidR="005C2F46" w:rsidRDefault="005C2F46">
    <w:pPr>
      <w:pStyle w:val="Piedepgina"/>
      <w:framePr w:wrap="around" w:vAnchor="text" w:hAnchor="margin" w:xAlign="right" w:y="1441"/>
      <w:ind w:right="360"/>
      <w:rPr>
        <w:rStyle w:val="Nmerodepgina"/>
      </w:rPr>
    </w:pPr>
  </w:p>
  <w:p w:rsidR="005C2F46" w:rsidRDefault="005C2F46" w:rsidP="0075047E">
    <w:pPr>
      <w:pStyle w:val="Piedepgina"/>
      <w:ind w:left="4536" w:hanging="141"/>
      <w:jc w:val="right"/>
    </w:pPr>
    <w:r>
      <w:rPr>
        <w:rFonts w:ascii="Arial" w:hAnsi="Arial" w:cs="Arial"/>
        <w:noProof/>
        <w:lang w:val="en-US" w:eastAsia="en-US"/>
      </w:rPr>
      <w:drawing>
        <wp:anchor distT="0" distB="0" distL="114300" distR="114300" simplePos="0" relativeHeight="251659264" behindDoc="0" locked="0" layoutInCell="1" allowOverlap="1" wp14:anchorId="7D5F51A6" wp14:editId="79A9E69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1" name="Imagen 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5C2F46" w:rsidRDefault="005C2F4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5C2F46" w:rsidRDefault="005C2F46" w:rsidP="0075047E">
    <w:pPr>
      <w:pStyle w:val="Piedepgina"/>
      <w:ind w:left="4536" w:hanging="141"/>
      <w:jc w:val="right"/>
    </w:pPr>
    <w:r>
      <w:rPr>
        <w:rFonts w:ascii="Arial" w:hAnsi="Arial" w:cs="Arial"/>
        <w:sz w:val="18"/>
        <w:szCs w:val="18"/>
      </w:rPr>
      <w:t>www.parquesnacionales.gov.co</w:t>
    </w:r>
  </w:p>
  <w:p w:rsidR="005C2F46" w:rsidRPr="0075047E" w:rsidRDefault="005C2F46"/>
  <w:p w:rsidR="00942437" w:rsidRDefault="00942437"/>
  <w:p w:rsidR="00942437" w:rsidRDefault="00942437"/>
  <w:p w:rsidR="00942437" w:rsidRDefault="00942437"/>
  <w:p w:rsidR="00942437" w:rsidRDefault="0094243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7D9" w:rsidRDefault="008857D9" w:rsidP="0075047E">
      <w:r>
        <w:separator/>
      </w:r>
    </w:p>
  </w:footnote>
  <w:footnote w:type="continuationSeparator" w:id="0">
    <w:p w:rsidR="008857D9" w:rsidRDefault="008857D9" w:rsidP="007504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F7B" w:rsidRDefault="00D74F7B">
    <w:pPr>
      <w:pStyle w:val="Encabezado"/>
      <w:rPr>
        <w:lang w:val="es-MX"/>
      </w:rPr>
    </w:pPr>
    <w:r>
      <w:rPr>
        <w:noProof/>
        <w:lang w:val="en-US" w:eastAsia="en-US"/>
      </w:rPr>
      <w:drawing>
        <wp:anchor distT="0" distB="0" distL="114300" distR="114300" simplePos="0" relativeHeight="251653120" behindDoc="0" locked="0" layoutInCell="1" allowOverlap="1" wp14:editId="1F0DAC37">
          <wp:simplePos x="0" y="0"/>
          <wp:positionH relativeFrom="page">
            <wp:posOffset>333375</wp:posOffset>
          </wp:positionH>
          <wp:positionV relativeFrom="paragraph">
            <wp:posOffset>-174625</wp:posOffset>
          </wp:positionV>
          <wp:extent cx="7105650" cy="87820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599328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5650" cy="878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4F7B" w:rsidRDefault="00D74F7B">
    <w:pPr>
      <w:pStyle w:val="Encabezado"/>
      <w:rPr>
        <w:lang w:val="es-MX"/>
      </w:rPr>
    </w:pPr>
  </w:p>
  <w:p w:rsidR="00D74F7B" w:rsidRDefault="00D74F7B">
    <w:pPr>
      <w:pStyle w:val="Encabezado"/>
      <w:rPr>
        <w:lang w:val="es-MX"/>
      </w:rPr>
    </w:pPr>
  </w:p>
  <w:p w:rsidR="005C2F46" w:rsidRDefault="005C2F46">
    <w:pPr>
      <w:pStyle w:val="Encabezado"/>
      <w:rPr>
        <w:lang w:val="es-MX"/>
      </w:rPr>
    </w:pPr>
  </w:p>
  <w:p w:rsidR="005C2F46" w:rsidRDefault="005C2F46">
    <w:pPr>
      <w:pStyle w:val="Encabezado"/>
      <w:rPr>
        <w:lang w:val="es-MX"/>
      </w:rPr>
    </w:pPr>
  </w:p>
  <w:p w:rsidR="00942437" w:rsidRDefault="00942437"/>
  <w:p w:rsidR="00942437" w:rsidRDefault="00942437"/>
  <w:p w:rsidR="00942437" w:rsidRDefault="00942437"/>
  <w:p w:rsidR="00942437" w:rsidRDefault="0094243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F46" w:rsidRDefault="005C2F46" w:rsidP="00F326A6">
    <w:pPr>
      <w:ind w:right="20"/>
      <w:rPr>
        <w:rFonts w:ascii="Arial Narrow" w:hAnsi="Arial Narrow"/>
        <w:b/>
      </w:rPr>
    </w:pPr>
    <w:r>
      <w:rPr>
        <w:noProof/>
        <w:lang w:val="en-US" w:eastAsia="en-US"/>
      </w:rPr>
      <w:drawing>
        <wp:anchor distT="0" distB="0" distL="114300" distR="114300" simplePos="0" relativeHeight="251655168" behindDoc="1" locked="0" layoutInCell="1" allowOverlap="1" wp14:anchorId="517F725A" wp14:editId="62CF695C">
          <wp:simplePos x="0" y="0"/>
          <wp:positionH relativeFrom="column">
            <wp:posOffset>-210820</wp:posOffset>
          </wp:positionH>
          <wp:positionV relativeFrom="paragraph">
            <wp:posOffset>66675</wp:posOffset>
          </wp:positionV>
          <wp:extent cx="813431" cy="1028069"/>
          <wp:effectExtent l="0" t="0" r="5719" b="631"/>
          <wp:wrapNone/>
          <wp:docPr id="29" name="Imagen 29"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n-US" w:eastAsia="en-US"/>
      </w:rPr>
      <w:drawing>
        <wp:anchor distT="0" distB="0" distL="114300" distR="114300" simplePos="0" relativeHeight="251658240" behindDoc="0" locked="0" layoutInCell="1" allowOverlap="1" wp14:anchorId="003527FD" wp14:editId="4A09EBD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0" name="Imagen 3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5C2F46" w:rsidRDefault="005C2F46" w:rsidP="0075047E">
    <w:pPr>
      <w:ind w:right="20"/>
    </w:pPr>
  </w:p>
  <w:p w:rsidR="005C2F46" w:rsidRDefault="005C2F4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5C2F46" w:rsidRDefault="005C2F46" w:rsidP="0075047E">
    <w:pPr>
      <w:tabs>
        <w:tab w:val="left" w:pos="9000"/>
      </w:tabs>
      <w:ind w:right="20"/>
    </w:pPr>
    <w:r>
      <w:rPr>
        <w:rFonts w:ascii="Arial" w:hAnsi="Arial" w:cs="Arial"/>
        <w:color w:val="333333"/>
        <w:sz w:val="18"/>
        <w:szCs w:val="18"/>
      </w:rPr>
      <w:t xml:space="preserve">                     Subdirección Administrativa y Financiera</w:t>
    </w:r>
  </w:p>
  <w:p w:rsidR="005C2F46" w:rsidRDefault="005C2F46" w:rsidP="00262B69">
    <w:pPr>
      <w:tabs>
        <w:tab w:val="left" w:pos="8820"/>
      </w:tabs>
      <w:ind w:right="20"/>
    </w:pPr>
  </w:p>
  <w:p w:rsidR="00942437" w:rsidRDefault="00942437"/>
  <w:p w:rsidR="00942437" w:rsidRDefault="00942437"/>
  <w:p w:rsidR="00942437" w:rsidRDefault="00942437"/>
  <w:p w:rsidR="00942437" w:rsidRDefault="0094243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2E8613C3"/>
    <w:multiLevelType w:val="hybridMultilevel"/>
    <w:tmpl w:val="ADB8E33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 w15:restartNumberingAfterBreak="0">
    <w:nsid w:val="69123059"/>
    <w:multiLevelType w:val="multilevel"/>
    <w:tmpl w:val="E4169D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E601AF5"/>
    <w:multiLevelType w:val="hybridMultilevel"/>
    <w:tmpl w:val="DF648C0E"/>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4"/>
  </w:num>
  <w:num w:numId="3">
    <w:abstractNumId w:val="6"/>
  </w:num>
  <w:num w:numId="4">
    <w:abstractNumId w:val="3"/>
  </w:num>
  <w:num w:numId="5">
    <w:abstractNumId w:val="7"/>
  </w:num>
  <w:num w:numId="6">
    <w:abstractNumId w:val="2"/>
  </w:num>
  <w:num w:numId="7">
    <w:abstractNumId w:val="5"/>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1549"/>
    <w:rsid w:val="0000726C"/>
    <w:rsid w:val="00010CF5"/>
    <w:rsid w:val="00011379"/>
    <w:rsid w:val="000132CC"/>
    <w:rsid w:val="00017545"/>
    <w:rsid w:val="00020927"/>
    <w:rsid w:val="0002218B"/>
    <w:rsid w:val="00023C30"/>
    <w:rsid w:val="00024488"/>
    <w:rsid w:val="0003047B"/>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32FA"/>
    <w:rsid w:val="00086861"/>
    <w:rsid w:val="000904DF"/>
    <w:rsid w:val="000928C1"/>
    <w:rsid w:val="000975AD"/>
    <w:rsid w:val="000A04C8"/>
    <w:rsid w:val="000A0731"/>
    <w:rsid w:val="000A37BA"/>
    <w:rsid w:val="000A5F5A"/>
    <w:rsid w:val="000A64A9"/>
    <w:rsid w:val="000B12C2"/>
    <w:rsid w:val="000B2417"/>
    <w:rsid w:val="000B7FBF"/>
    <w:rsid w:val="000C0EB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6735"/>
    <w:rsid w:val="001072C4"/>
    <w:rsid w:val="00110464"/>
    <w:rsid w:val="001116D1"/>
    <w:rsid w:val="00111D91"/>
    <w:rsid w:val="00113464"/>
    <w:rsid w:val="00114B22"/>
    <w:rsid w:val="00121DC3"/>
    <w:rsid w:val="001252BF"/>
    <w:rsid w:val="00125F2A"/>
    <w:rsid w:val="001269C6"/>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0F3F"/>
    <w:rsid w:val="001A5177"/>
    <w:rsid w:val="001A5D26"/>
    <w:rsid w:val="001A5EEF"/>
    <w:rsid w:val="001A612F"/>
    <w:rsid w:val="001B714F"/>
    <w:rsid w:val="001C15BA"/>
    <w:rsid w:val="001C28A7"/>
    <w:rsid w:val="001C524D"/>
    <w:rsid w:val="001D5003"/>
    <w:rsid w:val="001E23A9"/>
    <w:rsid w:val="001E36FF"/>
    <w:rsid w:val="001E4D76"/>
    <w:rsid w:val="001F3642"/>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3D0F"/>
    <w:rsid w:val="00265853"/>
    <w:rsid w:val="0027032B"/>
    <w:rsid w:val="0027738A"/>
    <w:rsid w:val="002814AD"/>
    <w:rsid w:val="00283D14"/>
    <w:rsid w:val="00284FD9"/>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06AC9"/>
    <w:rsid w:val="00315069"/>
    <w:rsid w:val="003169B9"/>
    <w:rsid w:val="00317B97"/>
    <w:rsid w:val="00317C90"/>
    <w:rsid w:val="00324223"/>
    <w:rsid w:val="00325526"/>
    <w:rsid w:val="00326563"/>
    <w:rsid w:val="00331C84"/>
    <w:rsid w:val="0033236F"/>
    <w:rsid w:val="0033619F"/>
    <w:rsid w:val="00354EF9"/>
    <w:rsid w:val="003568FF"/>
    <w:rsid w:val="00361416"/>
    <w:rsid w:val="003623C3"/>
    <w:rsid w:val="00365A4E"/>
    <w:rsid w:val="003728C1"/>
    <w:rsid w:val="003832DA"/>
    <w:rsid w:val="0038754D"/>
    <w:rsid w:val="00387DF5"/>
    <w:rsid w:val="003915C4"/>
    <w:rsid w:val="00393A92"/>
    <w:rsid w:val="003952DC"/>
    <w:rsid w:val="003956DA"/>
    <w:rsid w:val="00395F3B"/>
    <w:rsid w:val="00396D3A"/>
    <w:rsid w:val="00396DC8"/>
    <w:rsid w:val="003A7BA4"/>
    <w:rsid w:val="003B235C"/>
    <w:rsid w:val="003B3FCC"/>
    <w:rsid w:val="003B6402"/>
    <w:rsid w:val="003C1787"/>
    <w:rsid w:val="003C5D96"/>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479B4"/>
    <w:rsid w:val="00552EA6"/>
    <w:rsid w:val="0055594A"/>
    <w:rsid w:val="00560FFF"/>
    <w:rsid w:val="00561617"/>
    <w:rsid w:val="005618B4"/>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86D"/>
    <w:rsid w:val="005C2AF7"/>
    <w:rsid w:val="005C2F46"/>
    <w:rsid w:val="005C34DD"/>
    <w:rsid w:val="005C4182"/>
    <w:rsid w:val="005C41C5"/>
    <w:rsid w:val="005D108C"/>
    <w:rsid w:val="005D36E2"/>
    <w:rsid w:val="005E1D18"/>
    <w:rsid w:val="005E66F9"/>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700E3F"/>
    <w:rsid w:val="0070145A"/>
    <w:rsid w:val="00701F84"/>
    <w:rsid w:val="0070460F"/>
    <w:rsid w:val="00706C2D"/>
    <w:rsid w:val="007135C5"/>
    <w:rsid w:val="00721CF4"/>
    <w:rsid w:val="007224B9"/>
    <w:rsid w:val="007225BA"/>
    <w:rsid w:val="00730DD9"/>
    <w:rsid w:val="00735813"/>
    <w:rsid w:val="007430CD"/>
    <w:rsid w:val="0075047E"/>
    <w:rsid w:val="00754861"/>
    <w:rsid w:val="00760BA1"/>
    <w:rsid w:val="00762835"/>
    <w:rsid w:val="00766AB2"/>
    <w:rsid w:val="00767707"/>
    <w:rsid w:val="00776A1F"/>
    <w:rsid w:val="007801C7"/>
    <w:rsid w:val="007848A0"/>
    <w:rsid w:val="00784929"/>
    <w:rsid w:val="00791B48"/>
    <w:rsid w:val="007A3AFA"/>
    <w:rsid w:val="007C1218"/>
    <w:rsid w:val="007C410C"/>
    <w:rsid w:val="007C568F"/>
    <w:rsid w:val="007D20A6"/>
    <w:rsid w:val="007D6351"/>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3277F"/>
    <w:rsid w:val="008513F0"/>
    <w:rsid w:val="008530D4"/>
    <w:rsid w:val="00864A04"/>
    <w:rsid w:val="00865CB0"/>
    <w:rsid w:val="00866092"/>
    <w:rsid w:val="0087192F"/>
    <w:rsid w:val="00873D09"/>
    <w:rsid w:val="008762CC"/>
    <w:rsid w:val="00876A2F"/>
    <w:rsid w:val="0088100F"/>
    <w:rsid w:val="00881D2F"/>
    <w:rsid w:val="00885126"/>
    <w:rsid w:val="008857D9"/>
    <w:rsid w:val="0088585E"/>
    <w:rsid w:val="00885D7D"/>
    <w:rsid w:val="00887514"/>
    <w:rsid w:val="00892410"/>
    <w:rsid w:val="008A64B8"/>
    <w:rsid w:val="008B7FDC"/>
    <w:rsid w:val="008C0384"/>
    <w:rsid w:val="008E33CA"/>
    <w:rsid w:val="008E36C6"/>
    <w:rsid w:val="008E645B"/>
    <w:rsid w:val="008F0036"/>
    <w:rsid w:val="008F1657"/>
    <w:rsid w:val="009042E9"/>
    <w:rsid w:val="00904BA2"/>
    <w:rsid w:val="009107F0"/>
    <w:rsid w:val="00913855"/>
    <w:rsid w:val="00913A17"/>
    <w:rsid w:val="009216B8"/>
    <w:rsid w:val="00927ED6"/>
    <w:rsid w:val="00930DFB"/>
    <w:rsid w:val="009336D4"/>
    <w:rsid w:val="00934B1D"/>
    <w:rsid w:val="00940875"/>
    <w:rsid w:val="00942437"/>
    <w:rsid w:val="00942C6C"/>
    <w:rsid w:val="009432F4"/>
    <w:rsid w:val="00946AFD"/>
    <w:rsid w:val="0095093C"/>
    <w:rsid w:val="00950AE9"/>
    <w:rsid w:val="00950F28"/>
    <w:rsid w:val="009515BA"/>
    <w:rsid w:val="00957458"/>
    <w:rsid w:val="009577AB"/>
    <w:rsid w:val="00960308"/>
    <w:rsid w:val="009604FF"/>
    <w:rsid w:val="009612AB"/>
    <w:rsid w:val="00961C64"/>
    <w:rsid w:val="0097124A"/>
    <w:rsid w:val="00974542"/>
    <w:rsid w:val="00975840"/>
    <w:rsid w:val="00977694"/>
    <w:rsid w:val="00977EAD"/>
    <w:rsid w:val="00985245"/>
    <w:rsid w:val="00993D04"/>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7B2"/>
    <w:rsid w:val="009F3E05"/>
    <w:rsid w:val="009F3F7E"/>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64BBA"/>
    <w:rsid w:val="00A73912"/>
    <w:rsid w:val="00A806DD"/>
    <w:rsid w:val="00A828E3"/>
    <w:rsid w:val="00A87CFC"/>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8F6"/>
    <w:rsid w:val="00B02893"/>
    <w:rsid w:val="00B10175"/>
    <w:rsid w:val="00B16A46"/>
    <w:rsid w:val="00B22E52"/>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3BA7"/>
    <w:rsid w:val="00B941E4"/>
    <w:rsid w:val="00BA102C"/>
    <w:rsid w:val="00BA34B3"/>
    <w:rsid w:val="00BA442E"/>
    <w:rsid w:val="00BA537C"/>
    <w:rsid w:val="00BB08D0"/>
    <w:rsid w:val="00BB27D7"/>
    <w:rsid w:val="00BB2850"/>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3C75"/>
    <w:rsid w:val="00C36DA0"/>
    <w:rsid w:val="00C40DD5"/>
    <w:rsid w:val="00C44717"/>
    <w:rsid w:val="00C45301"/>
    <w:rsid w:val="00C51497"/>
    <w:rsid w:val="00C53DD6"/>
    <w:rsid w:val="00C57A15"/>
    <w:rsid w:val="00C60312"/>
    <w:rsid w:val="00C64A3F"/>
    <w:rsid w:val="00C64F8F"/>
    <w:rsid w:val="00C7795E"/>
    <w:rsid w:val="00C9122D"/>
    <w:rsid w:val="00C96BF0"/>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5AC0"/>
    <w:rsid w:val="00D56362"/>
    <w:rsid w:val="00D566B2"/>
    <w:rsid w:val="00D56E41"/>
    <w:rsid w:val="00D701C9"/>
    <w:rsid w:val="00D7059B"/>
    <w:rsid w:val="00D74F7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4E70"/>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86A2E"/>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252E"/>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F50BB"/>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UNO">
    <w:name w:val="TITULO UNO"/>
    <w:basedOn w:val="Ttulo1"/>
    <w:rsid w:val="00A87CFC"/>
    <w:pPr>
      <w:numPr>
        <w:numId w:val="5"/>
      </w:numPr>
    </w:pPr>
    <w:rPr>
      <w:rFonts w:cs="Times New Roman"/>
      <w:b/>
      <w:i w:val="0"/>
      <w:iCs w:val="0"/>
      <w:sz w:val="24"/>
      <w:lang w:val="x-none" w:eastAsia="x-none"/>
    </w:rPr>
  </w:style>
  <w:style w:type="paragraph" w:customStyle="1" w:styleId="TITULODOS">
    <w:name w:val="TITULO DOS"/>
    <w:basedOn w:val="Ttulo1"/>
    <w:rsid w:val="00A87CFC"/>
    <w:pPr>
      <w:numPr>
        <w:ilvl w:val="1"/>
        <w:numId w:val="5"/>
      </w:numPr>
      <w:tabs>
        <w:tab w:val="num" w:pos="360"/>
      </w:tabs>
      <w:ind w:left="0" w:firstLine="0"/>
    </w:pPr>
    <w:rPr>
      <w:rFonts w:cs="Times New Roman"/>
      <w:b/>
      <w:i w:val="0"/>
      <w:iCs w:val="0"/>
      <w:sz w:val="24"/>
      <w:lang w:val="x-none" w:eastAsia="x-none"/>
    </w:rPr>
  </w:style>
  <w:style w:type="paragraph" w:customStyle="1" w:styleId="titulotres">
    <w:name w:val="titulo tres"/>
    <w:basedOn w:val="Ttulo1"/>
    <w:rsid w:val="00A87CFC"/>
    <w:pPr>
      <w:numPr>
        <w:ilvl w:val="2"/>
        <w:numId w:val="5"/>
      </w:numPr>
    </w:pPr>
    <w:rPr>
      <w:rFonts w:cs="Times New Roman"/>
      <w:b/>
      <w:i w:val="0"/>
      <w:iCs w:val="0"/>
      <w:sz w:val="24"/>
      <w:szCs w:val="22"/>
      <w:lang w:val="x-none" w:eastAsia="x-none"/>
    </w:rPr>
  </w:style>
  <w:style w:type="paragraph" w:customStyle="1" w:styleId="TITULO">
    <w:name w:val="TITULO"/>
    <w:basedOn w:val="Normal"/>
    <w:rsid w:val="00A87CFC"/>
    <w:pPr>
      <w:numPr>
        <w:numId w:val="6"/>
      </w:numPr>
      <w:jc w:val="both"/>
    </w:pPr>
    <w:rPr>
      <w:rFonts w:ascii="Arial" w:hAnsi="Arial" w:cs="Arial"/>
      <w:b/>
      <w:sz w:val="20"/>
      <w:szCs w:val="20"/>
      <w:lang w:val="es-ES_tradnl" w:eastAsia="en-US"/>
    </w:rPr>
  </w:style>
  <w:style w:type="table" w:customStyle="1" w:styleId="TableNormal">
    <w:name w:val="Table Normal"/>
    <w:uiPriority w:val="2"/>
    <w:semiHidden/>
    <w:unhideWhenUsed/>
    <w:qFormat/>
    <w:rsid w:val="009603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6452C-F49C-4B1C-994B-7D0132353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Pages>
  <Words>1685</Words>
  <Characters>9606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PC</cp:lastModifiedBy>
  <cp:revision>63</cp:revision>
  <cp:lastPrinted>2018-03-06T16:45:00Z</cp:lastPrinted>
  <dcterms:created xsi:type="dcterms:W3CDTF">2018-04-13T14:22:00Z</dcterms:created>
  <dcterms:modified xsi:type="dcterms:W3CDTF">2024-04-02T19:47:00Z</dcterms:modified>
</cp:coreProperties>
</file>