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9F04DF" w:rsidRPr="008F7539" w:rsidTr="00EC5FAD">
        <w:trPr>
          <w:trHeight w:val="127"/>
        </w:trPr>
        <w:tc>
          <w:tcPr>
            <w:tcW w:w="1980" w:type="dxa"/>
            <w:vAlign w:val="center"/>
          </w:tcPr>
          <w:p w:rsidR="009F04DF" w:rsidRPr="008F7539" w:rsidRDefault="009F04DF" w:rsidP="009F04DF">
            <w:pPr>
              <w:pStyle w:val="Encabezado"/>
              <w:jc w:val="both"/>
              <w:rPr>
                <w:sz w:val="16"/>
                <w:szCs w:val="16"/>
              </w:rPr>
            </w:pPr>
            <w:r w:rsidRPr="008F7539">
              <w:rPr>
                <w:sz w:val="16"/>
                <w:szCs w:val="16"/>
              </w:rPr>
              <w:t xml:space="preserve">Página </w:t>
            </w:r>
            <w:r>
              <w:rPr>
                <w:b/>
                <w:sz w:val="16"/>
                <w:szCs w:val="16"/>
              </w:rPr>
              <w:t>1</w:t>
            </w:r>
            <w:r w:rsidRPr="008F7539">
              <w:rPr>
                <w:sz w:val="16"/>
                <w:szCs w:val="16"/>
              </w:rPr>
              <w:t xml:space="preserve"> de </w:t>
            </w:r>
            <w:r w:rsidR="00B26432">
              <w:rPr>
                <w:b/>
                <w:sz w:val="16"/>
                <w:szCs w:val="16"/>
              </w:rPr>
              <w:t>3</w:t>
            </w:r>
          </w:p>
        </w:tc>
        <w:tc>
          <w:tcPr>
            <w:tcW w:w="5536" w:type="dxa"/>
            <w:vMerge w:val="restart"/>
            <w:vAlign w:val="center"/>
          </w:tcPr>
          <w:p w:rsidR="009F04DF" w:rsidRPr="00FE19F3" w:rsidRDefault="009F04DF" w:rsidP="007264B8">
            <w:pPr>
              <w:jc w:val="center"/>
              <w:rPr>
                <w:b/>
                <w:sz w:val="16"/>
                <w:szCs w:val="16"/>
              </w:rPr>
            </w:pPr>
            <w:r w:rsidRPr="00FE19F3">
              <w:rPr>
                <w:b/>
                <w:sz w:val="16"/>
                <w:szCs w:val="16"/>
              </w:rPr>
              <w:t>PROCESO ADQUIRIR BIENES Y SERVICIOS</w:t>
            </w:r>
          </w:p>
        </w:tc>
        <w:tc>
          <w:tcPr>
            <w:tcW w:w="2458" w:type="dxa"/>
            <w:vMerge w:val="restart"/>
          </w:tcPr>
          <w:p w:rsidR="009F04DF" w:rsidRPr="008F7539" w:rsidRDefault="009F04DF" w:rsidP="007264B8">
            <w:pPr>
              <w:jc w:val="center"/>
              <w:rPr>
                <w:noProof/>
                <w:sz w:val="16"/>
                <w:szCs w:val="16"/>
                <w:lang w:eastAsia="es-CO"/>
              </w:rPr>
            </w:pPr>
          </w:p>
          <w:p w:rsidR="009F04DF" w:rsidRPr="008F7539" w:rsidRDefault="009F04DF" w:rsidP="007264B8">
            <w:pPr>
              <w:jc w:val="center"/>
              <w:rPr>
                <w:noProof/>
                <w:sz w:val="16"/>
                <w:szCs w:val="16"/>
                <w:lang w:eastAsia="es-CO"/>
              </w:rPr>
            </w:pPr>
            <w:r w:rsidRPr="008F7539">
              <w:rPr>
                <w:noProof/>
                <w:sz w:val="16"/>
                <w:szCs w:val="16"/>
                <w:lang w:eastAsia="es-CO"/>
              </w:rPr>
              <w:drawing>
                <wp:inline distT="0" distB="0" distL="0" distR="0" wp14:anchorId="0DAE469D" wp14:editId="71D7BF1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F04DF" w:rsidRPr="008F7539" w:rsidRDefault="009F04DF" w:rsidP="007264B8">
            <w:pPr>
              <w:jc w:val="center"/>
              <w:rPr>
                <w:sz w:val="16"/>
                <w:szCs w:val="16"/>
              </w:rPr>
            </w:pPr>
            <w:r w:rsidRPr="008F7539">
              <w:rPr>
                <w:noProof/>
                <w:sz w:val="16"/>
                <w:szCs w:val="16"/>
                <w:lang w:eastAsia="es-CO"/>
              </w:rPr>
              <w:t>POLICÍA NACIONAL</w:t>
            </w:r>
          </w:p>
        </w:tc>
      </w:tr>
      <w:tr w:rsidR="009F04DF" w:rsidRPr="008F7539" w:rsidTr="00EC5FAD">
        <w:trPr>
          <w:trHeight w:val="132"/>
        </w:trPr>
        <w:tc>
          <w:tcPr>
            <w:tcW w:w="1980" w:type="dxa"/>
            <w:vAlign w:val="center"/>
          </w:tcPr>
          <w:p w:rsidR="009F04DF" w:rsidRPr="008F7539" w:rsidRDefault="009F04DF" w:rsidP="007264B8">
            <w:pPr>
              <w:rPr>
                <w:b/>
                <w:sz w:val="16"/>
                <w:szCs w:val="16"/>
              </w:rPr>
            </w:pPr>
            <w:r w:rsidRPr="008F7539">
              <w:rPr>
                <w:b/>
                <w:sz w:val="16"/>
                <w:szCs w:val="16"/>
              </w:rPr>
              <w:t>Código: 2BS-FR-0035</w:t>
            </w:r>
          </w:p>
        </w:tc>
        <w:tc>
          <w:tcPr>
            <w:tcW w:w="5536" w:type="dxa"/>
            <w:vMerge/>
            <w:vAlign w:val="center"/>
          </w:tcPr>
          <w:p w:rsidR="009F04DF" w:rsidRPr="00FE19F3" w:rsidRDefault="009F04DF" w:rsidP="007264B8">
            <w:pPr>
              <w:jc w:val="center"/>
              <w:rPr>
                <w:b/>
                <w:sz w:val="16"/>
                <w:szCs w:val="16"/>
              </w:rPr>
            </w:pPr>
          </w:p>
        </w:tc>
        <w:tc>
          <w:tcPr>
            <w:tcW w:w="2458" w:type="dxa"/>
            <w:vMerge/>
          </w:tcPr>
          <w:p w:rsidR="009F04DF" w:rsidRPr="008F7539" w:rsidRDefault="009F04DF" w:rsidP="007264B8">
            <w:pPr>
              <w:rPr>
                <w:sz w:val="16"/>
                <w:szCs w:val="16"/>
              </w:rPr>
            </w:pPr>
          </w:p>
        </w:tc>
      </w:tr>
      <w:tr w:rsidR="009F04DF" w:rsidRPr="008F7539" w:rsidTr="00EC5FAD">
        <w:trPr>
          <w:trHeight w:val="125"/>
        </w:trPr>
        <w:tc>
          <w:tcPr>
            <w:tcW w:w="1980" w:type="dxa"/>
            <w:vAlign w:val="center"/>
          </w:tcPr>
          <w:p w:rsidR="009F04DF" w:rsidRPr="008F7539" w:rsidRDefault="009F04DF" w:rsidP="007264B8">
            <w:pPr>
              <w:rPr>
                <w:b/>
                <w:sz w:val="16"/>
                <w:szCs w:val="16"/>
              </w:rPr>
            </w:pPr>
            <w:r w:rsidRPr="008F7539">
              <w:rPr>
                <w:b/>
                <w:sz w:val="16"/>
                <w:szCs w:val="16"/>
              </w:rPr>
              <w:t>Fecha:  16-10-2013</w:t>
            </w:r>
          </w:p>
        </w:tc>
        <w:tc>
          <w:tcPr>
            <w:tcW w:w="5536" w:type="dxa"/>
            <w:vMerge w:val="restart"/>
            <w:vAlign w:val="center"/>
          </w:tcPr>
          <w:p w:rsidR="009F04DF" w:rsidRPr="00FE19F3" w:rsidRDefault="009F04DF" w:rsidP="007264B8">
            <w:pPr>
              <w:jc w:val="center"/>
              <w:rPr>
                <w:b/>
                <w:sz w:val="16"/>
                <w:szCs w:val="16"/>
              </w:rPr>
            </w:pPr>
            <w:r w:rsidRPr="00FE19F3">
              <w:rPr>
                <w:b/>
                <w:sz w:val="16"/>
                <w:szCs w:val="16"/>
              </w:rPr>
              <w:t>INVITACION CONVOCATORIA MINIMA CUANTIA</w:t>
            </w:r>
          </w:p>
        </w:tc>
        <w:tc>
          <w:tcPr>
            <w:tcW w:w="2458" w:type="dxa"/>
            <w:vMerge/>
          </w:tcPr>
          <w:p w:rsidR="009F04DF" w:rsidRPr="008F7539" w:rsidRDefault="009F04DF" w:rsidP="007264B8">
            <w:pPr>
              <w:rPr>
                <w:sz w:val="16"/>
                <w:szCs w:val="16"/>
              </w:rPr>
            </w:pPr>
          </w:p>
        </w:tc>
      </w:tr>
      <w:tr w:rsidR="009F04DF" w:rsidRPr="008F7539" w:rsidTr="00EC5FAD">
        <w:trPr>
          <w:trHeight w:val="130"/>
        </w:trPr>
        <w:tc>
          <w:tcPr>
            <w:tcW w:w="1980" w:type="dxa"/>
            <w:vAlign w:val="center"/>
          </w:tcPr>
          <w:p w:rsidR="009F04DF" w:rsidRPr="008F7539" w:rsidRDefault="009F04DF" w:rsidP="007264B8">
            <w:pPr>
              <w:rPr>
                <w:b/>
                <w:sz w:val="16"/>
                <w:szCs w:val="16"/>
              </w:rPr>
            </w:pPr>
            <w:r w:rsidRPr="008F7539">
              <w:rPr>
                <w:b/>
                <w:sz w:val="16"/>
                <w:szCs w:val="16"/>
              </w:rPr>
              <w:t>Versión: 2</w:t>
            </w:r>
          </w:p>
        </w:tc>
        <w:tc>
          <w:tcPr>
            <w:tcW w:w="5536" w:type="dxa"/>
            <w:vMerge/>
          </w:tcPr>
          <w:p w:rsidR="009F04DF" w:rsidRPr="008F7539" w:rsidRDefault="009F04DF" w:rsidP="007264B8">
            <w:pPr>
              <w:rPr>
                <w:sz w:val="16"/>
                <w:szCs w:val="16"/>
              </w:rPr>
            </w:pPr>
          </w:p>
        </w:tc>
        <w:tc>
          <w:tcPr>
            <w:tcW w:w="2458" w:type="dxa"/>
            <w:vMerge/>
          </w:tcPr>
          <w:p w:rsidR="009F04DF" w:rsidRPr="008F7539" w:rsidRDefault="009F04DF" w:rsidP="007264B8">
            <w:pPr>
              <w:rPr>
                <w:sz w:val="16"/>
                <w:szCs w:val="16"/>
              </w:rPr>
            </w:pPr>
          </w:p>
        </w:tc>
      </w:tr>
    </w:tbl>
    <w:p w:rsidR="008C1288" w:rsidRPr="003D009A" w:rsidRDefault="008C1288" w:rsidP="008C1288">
      <w:pPr>
        <w:pStyle w:val="TextoTextos"/>
        <w:spacing w:before="0" w:after="0" w:line="276" w:lineRule="auto"/>
        <w:jc w:val="center"/>
        <w:rPr>
          <w:rFonts w:ascii="Arial" w:hAnsi="Arial" w:cs="Arial"/>
          <w:b/>
          <w:szCs w:val="21"/>
          <w:lang w:val="es-CO"/>
        </w:rPr>
      </w:pPr>
      <w:r>
        <w:rPr>
          <w:rFonts w:ascii="Arial" w:hAnsi="Arial" w:cs="Arial"/>
          <w:b/>
          <w:szCs w:val="21"/>
          <w:lang w:val="es-CO"/>
        </w:rPr>
        <w:t>ANEXO No. 1</w:t>
      </w:r>
    </w:p>
    <w:p w:rsidR="008C1288" w:rsidRDefault="008C1288" w:rsidP="000755AB">
      <w:pPr>
        <w:jc w:val="center"/>
        <w:rPr>
          <w:b/>
        </w:rPr>
      </w:pPr>
      <w:r>
        <w:rPr>
          <w:b/>
        </w:rPr>
        <w:t>CONDICONES TECNICAS</w:t>
      </w:r>
    </w:p>
    <w:p w:rsidR="00A92E11" w:rsidRDefault="00A92E11" w:rsidP="008C1288">
      <w:pPr>
        <w:rPr>
          <w:b/>
        </w:rPr>
      </w:pPr>
    </w:p>
    <w:tbl>
      <w:tblPr>
        <w:tblW w:w="11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9465"/>
        <w:gridCol w:w="419"/>
        <w:gridCol w:w="479"/>
      </w:tblGrid>
      <w:tr w:rsidR="00123E92" w:rsidRPr="00984D2B" w:rsidTr="001C3B06">
        <w:trPr>
          <w:trHeight w:val="186"/>
          <w:jc w:val="center"/>
        </w:trPr>
        <w:tc>
          <w:tcPr>
            <w:tcW w:w="644" w:type="dxa"/>
            <w:vMerge w:val="restart"/>
            <w:shd w:val="clear" w:color="auto" w:fill="BFBFBF" w:themeFill="background1" w:themeFillShade="BF"/>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ITEMS</w:t>
            </w:r>
          </w:p>
        </w:tc>
        <w:tc>
          <w:tcPr>
            <w:tcW w:w="9579" w:type="dxa"/>
            <w:vMerge w:val="restart"/>
            <w:shd w:val="clear" w:color="auto" w:fill="BFBFBF" w:themeFill="background1" w:themeFillShade="BF"/>
            <w:vAlign w:val="center"/>
          </w:tcPr>
          <w:p w:rsidR="00123E92" w:rsidRPr="00984D2B" w:rsidRDefault="00123E92" w:rsidP="001C3B06">
            <w:pPr>
              <w:tabs>
                <w:tab w:val="left" w:pos="0"/>
              </w:tabs>
              <w:jc w:val="center"/>
              <w:rPr>
                <w:b/>
                <w:sz w:val="16"/>
                <w:szCs w:val="16"/>
              </w:rPr>
            </w:pPr>
            <w:r w:rsidRPr="00984D2B">
              <w:rPr>
                <w:b/>
                <w:sz w:val="16"/>
                <w:szCs w:val="16"/>
              </w:rPr>
              <w:t>CONDICIONES TÉCNICAS MÍNIMAS</w:t>
            </w:r>
          </w:p>
        </w:tc>
        <w:tc>
          <w:tcPr>
            <w:tcW w:w="845" w:type="dxa"/>
            <w:gridSpan w:val="2"/>
            <w:shd w:val="clear" w:color="auto" w:fill="BFBFBF" w:themeFill="background1" w:themeFillShade="BF"/>
            <w:vAlign w:val="center"/>
          </w:tcPr>
          <w:p w:rsidR="00123E92" w:rsidRPr="00984D2B" w:rsidRDefault="00123E92" w:rsidP="001C3B06">
            <w:pPr>
              <w:tabs>
                <w:tab w:val="left" w:pos="0"/>
              </w:tabs>
              <w:jc w:val="center"/>
              <w:rPr>
                <w:b/>
                <w:sz w:val="16"/>
                <w:szCs w:val="16"/>
              </w:rPr>
            </w:pPr>
            <w:r w:rsidRPr="00984D2B">
              <w:rPr>
                <w:b/>
                <w:sz w:val="16"/>
                <w:szCs w:val="16"/>
              </w:rPr>
              <w:t xml:space="preserve">CUMPLE </w:t>
            </w:r>
          </w:p>
        </w:tc>
      </w:tr>
      <w:tr w:rsidR="00123E92" w:rsidRPr="00984D2B" w:rsidTr="001C3B06">
        <w:trPr>
          <w:trHeight w:val="85"/>
          <w:jc w:val="center"/>
        </w:trPr>
        <w:tc>
          <w:tcPr>
            <w:tcW w:w="644" w:type="dxa"/>
            <w:vMerge/>
            <w:shd w:val="clear" w:color="auto" w:fill="BFBFBF" w:themeFill="background1" w:themeFillShade="BF"/>
            <w:vAlign w:val="center"/>
          </w:tcPr>
          <w:p w:rsidR="00123E92" w:rsidRPr="00984D2B" w:rsidRDefault="00123E92" w:rsidP="001C3B06">
            <w:pPr>
              <w:pStyle w:val="Prrafodelista"/>
              <w:tabs>
                <w:tab w:val="left" w:pos="240"/>
              </w:tabs>
              <w:ind w:left="0"/>
              <w:jc w:val="center"/>
              <w:rPr>
                <w:b/>
                <w:sz w:val="16"/>
                <w:szCs w:val="16"/>
              </w:rPr>
            </w:pPr>
          </w:p>
        </w:tc>
        <w:tc>
          <w:tcPr>
            <w:tcW w:w="9579" w:type="dxa"/>
            <w:vMerge/>
            <w:shd w:val="clear" w:color="auto" w:fill="BFBFBF" w:themeFill="background1" w:themeFillShade="BF"/>
            <w:vAlign w:val="center"/>
          </w:tcPr>
          <w:p w:rsidR="00123E92" w:rsidRPr="00984D2B" w:rsidRDefault="00123E92" w:rsidP="001C3B06">
            <w:pPr>
              <w:tabs>
                <w:tab w:val="left" w:pos="0"/>
              </w:tabs>
              <w:jc w:val="center"/>
              <w:rPr>
                <w:b/>
                <w:sz w:val="16"/>
                <w:szCs w:val="16"/>
              </w:rPr>
            </w:pPr>
          </w:p>
        </w:tc>
        <w:tc>
          <w:tcPr>
            <w:tcW w:w="419" w:type="dxa"/>
            <w:shd w:val="clear" w:color="auto" w:fill="BFBFBF" w:themeFill="background1" w:themeFillShade="BF"/>
            <w:vAlign w:val="center"/>
          </w:tcPr>
          <w:p w:rsidR="00123E92" w:rsidRPr="00984D2B" w:rsidRDefault="00123E92" w:rsidP="001C3B06">
            <w:pPr>
              <w:tabs>
                <w:tab w:val="left" w:pos="0"/>
              </w:tabs>
              <w:jc w:val="center"/>
              <w:rPr>
                <w:b/>
                <w:sz w:val="16"/>
                <w:szCs w:val="16"/>
              </w:rPr>
            </w:pPr>
            <w:r w:rsidRPr="00984D2B">
              <w:rPr>
                <w:b/>
                <w:sz w:val="16"/>
                <w:szCs w:val="16"/>
              </w:rPr>
              <w:t>SI</w:t>
            </w:r>
          </w:p>
        </w:tc>
        <w:tc>
          <w:tcPr>
            <w:tcW w:w="426" w:type="dxa"/>
            <w:shd w:val="clear" w:color="auto" w:fill="BFBFBF" w:themeFill="background1" w:themeFillShade="BF"/>
            <w:vAlign w:val="center"/>
          </w:tcPr>
          <w:p w:rsidR="00123E92" w:rsidRPr="00984D2B" w:rsidRDefault="00123E92" w:rsidP="001C3B06">
            <w:pPr>
              <w:tabs>
                <w:tab w:val="left" w:pos="0"/>
              </w:tabs>
              <w:jc w:val="center"/>
              <w:rPr>
                <w:b/>
                <w:sz w:val="16"/>
                <w:szCs w:val="16"/>
              </w:rPr>
            </w:pPr>
            <w:r w:rsidRPr="00984D2B">
              <w:rPr>
                <w:b/>
                <w:sz w:val="16"/>
                <w:szCs w:val="16"/>
              </w:rPr>
              <w:t>NO</w:t>
            </w:r>
          </w:p>
        </w:tc>
      </w:tr>
      <w:tr w:rsidR="00123E92" w:rsidRPr="00984D2B" w:rsidTr="001C3B06">
        <w:trPr>
          <w:trHeight w:val="2421"/>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1</w:t>
            </w:r>
          </w:p>
        </w:tc>
        <w:tc>
          <w:tcPr>
            <w:tcW w:w="9579" w:type="dxa"/>
            <w:vAlign w:val="center"/>
          </w:tcPr>
          <w:p w:rsidR="00123E92" w:rsidRPr="00644E20" w:rsidRDefault="00123E92" w:rsidP="001C3B06">
            <w:pPr>
              <w:tabs>
                <w:tab w:val="left" w:pos="0"/>
              </w:tabs>
              <w:jc w:val="both"/>
              <w:rPr>
                <w:sz w:val="16"/>
                <w:szCs w:val="16"/>
              </w:rPr>
            </w:pPr>
            <w:r w:rsidRPr="00644E20">
              <w:rPr>
                <w:sz w:val="16"/>
                <w:szCs w:val="16"/>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cien por ciento (100%) del presupuesto asignado al presente proceso, con empresas públicas o privadas, para lo cual el oferente deberá  presentar certificaciones (certificación por contrato) con concepto favorable de</w:t>
            </w:r>
            <w:r>
              <w:rPr>
                <w:sz w:val="16"/>
                <w:szCs w:val="16"/>
              </w:rPr>
              <w:t xml:space="preserve"> la recepción de los contratos.</w:t>
            </w:r>
          </w:p>
          <w:p w:rsidR="00123E92" w:rsidRPr="00644E20" w:rsidRDefault="00123E92" w:rsidP="001C3B06">
            <w:pPr>
              <w:tabs>
                <w:tab w:val="left" w:pos="0"/>
              </w:tabs>
              <w:jc w:val="both"/>
              <w:rPr>
                <w:sz w:val="16"/>
                <w:szCs w:val="16"/>
              </w:rPr>
            </w:pPr>
            <w:r w:rsidRPr="00644E20">
              <w:rPr>
                <w:sz w:val="16"/>
                <w:szCs w:val="16"/>
              </w:rPr>
              <w:t>LA EXPERIENCIA SE VERIFICARÁ MEDIANTE LAS CERTIFICACIONES APORTADAS, CALIFIC</w:t>
            </w:r>
            <w:r>
              <w:rPr>
                <w:sz w:val="16"/>
                <w:szCs w:val="16"/>
              </w:rPr>
              <w:t xml:space="preserve">ÁNDOSE “CUMPLE” O “NO CUMPLE”. </w:t>
            </w:r>
          </w:p>
          <w:p w:rsidR="00123E92" w:rsidRPr="00644E20" w:rsidRDefault="00123E92" w:rsidP="001C3B06">
            <w:pPr>
              <w:tabs>
                <w:tab w:val="left" w:pos="0"/>
              </w:tabs>
              <w:jc w:val="both"/>
              <w:rPr>
                <w:sz w:val="16"/>
                <w:szCs w:val="16"/>
              </w:rPr>
            </w:pPr>
            <w:r w:rsidRPr="00644E20">
              <w:rPr>
                <w:sz w:val="16"/>
                <w:szCs w:val="16"/>
              </w:rPr>
              <w:t>La propuesta del oferente que no presente certificaciones o que las presentadas no reúnan las condiciones anteriormente ci</w:t>
            </w:r>
            <w:r>
              <w:rPr>
                <w:sz w:val="16"/>
                <w:szCs w:val="16"/>
              </w:rPr>
              <w:t xml:space="preserve">tadas, se dará como NO CUMPLE. </w:t>
            </w:r>
          </w:p>
          <w:p w:rsidR="00123E92" w:rsidRPr="00644E20" w:rsidRDefault="00123E92" w:rsidP="001C3B06">
            <w:pPr>
              <w:tabs>
                <w:tab w:val="left" w:pos="0"/>
              </w:tabs>
              <w:jc w:val="both"/>
              <w:rPr>
                <w:sz w:val="16"/>
                <w:szCs w:val="16"/>
              </w:rPr>
            </w:pPr>
            <w:r w:rsidRPr="00644E20">
              <w:rPr>
                <w:sz w:val="16"/>
                <w:szCs w:val="16"/>
              </w:rPr>
              <w:t>La Policía Nacional se reserva el derecho de hacer las verificaciones que considere necesarias en la documentación presentada ante organismos de control como DIAN, CAMARA DE COMERCIO, etc., con el fin de garantizar la transparenci</w:t>
            </w:r>
            <w:r>
              <w:rPr>
                <w:sz w:val="16"/>
                <w:szCs w:val="16"/>
              </w:rPr>
              <w:t xml:space="preserve">a del proceso de contratación. </w:t>
            </w:r>
          </w:p>
          <w:p w:rsidR="00123E92" w:rsidRPr="00644E20" w:rsidRDefault="00123E92" w:rsidP="001C3B06">
            <w:pPr>
              <w:tabs>
                <w:tab w:val="left" w:pos="0"/>
              </w:tabs>
              <w:jc w:val="both"/>
              <w:rPr>
                <w:sz w:val="16"/>
                <w:szCs w:val="16"/>
              </w:rPr>
            </w:pPr>
            <w:r w:rsidRPr="00644E20">
              <w:rPr>
                <w:sz w:val="16"/>
                <w:szCs w:val="16"/>
              </w:rPr>
              <w:t>Justificación: La experiencia específica del proponente es importante por cuanto le asegura a la entidad que el contrato será ejecutado por un tercero con la suficiente experiencia en contratos de similares características, que garantice la calidad final de los bienes del contrato y el cumplimiento del tiempo de ejecuc</w:t>
            </w:r>
            <w:r>
              <w:rPr>
                <w:sz w:val="16"/>
                <w:szCs w:val="16"/>
              </w:rPr>
              <w:t xml:space="preserve">ión establecido para el mismo. </w:t>
            </w:r>
          </w:p>
          <w:p w:rsidR="00123E92" w:rsidRPr="00984D2B" w:rsidRDefault="00123E92" w:rsidP="001C3B06">
            <w:pPr>
              <w:pStyle w:val="Prrafodelista"/>
              <w:tabs>
                <w:tab w:val="left" w:pos="240"/>
              </w:tabs>
              <w:ind w:left="0"/>
              <w:jc w:val="both"/>
              <w:rPr>
                <w:sz w:val="16"/>
                <w:szCs w:val="16"/>
              </w:rPr>
            </w:pPr>
            <w:r w:rsidRPr="00644E20">
              <w:rPr>
                <w:sz w:val="16"/>
                <w:szCs w:val="16"/>
              </w:rPr>
              <w:t>Acreditar la experiencia exigida es un requisito que no otorga puntaje y la entidad lo certificará como CUMPLE o NO CUMPLE.</w:t>
            </w:r>
          </w:p>
        </w:tc>
        <w:tc>
          <w:tcPr>
            <w:tcW w:w="419" w:type="dxa"/>
            <w:vAlign w:val="center"/>
          </w:tcPr>
          <w:p w:rsidR="00123E92" w:rsidRPr="00984D2B" w:rsidRDefault="00123E92" w:rsidP="001C3B06">
            <w:pPr>
              <w:tabs>
                <w:tab w:val="left" w:pos="0"/>
              </w:tabs>
              <w:jc w:val="center"/>
              <w:rPr>
                <w:b/>
                <w:sz w:val="16"/>
                <w:szCs w:val="16"/>
              </w:rPr>
            </w:pPr>
          </w:p>
        </w:tc>
        <w:tc>
          <w:tcPr>
            <w:tcW w:w="426" w:type="dxa"/>
            <w:vAlign w:val="center"/>
          </w:tcPr>
          <w:p w:rsidR="00123E92" w:rsidRPr="00984D2B" w:rsidRDefault="00123E92" w:rsidP="001C3B06">
            <w:pPr>
              <w:tabs>
                <w:tab w:val="left" w:pos="0"/>
              </w:tabs>
              <w:jc w:val="center"/>
              <w:rPr>
                <w:b/>
                <w:sz w:val="16"/>
                <w:szCs w:val="16"/>
              </w:rPr>
            </w:pPr>
          </w:p>
        </w:tc>
      </w:tr>
      <w:tr w:rsidR="00123E92" w:rsidRPr="00984D2B" w:rsidTr="001C3B06">
        <w:trPr>
          <w:trHeight w:val="286"/>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2</w:t>
            </w:r>
          </w:p>
        </w:tc>
        <w:tc>
          <w:tcPr>
            <w:tcW w:w="9579" w:type="dxa"/>
            <w:vAlign w:val="center"/>
          </w:tcPr>
          <w:p w:rsidR="00123E92" w:rsidRPr="00984D2B" w:rsidRDefault="00123E92" w:rsidP="001C3B06">
            <w:pPr>
              <w:tabs>
                <w:tab w:val="left" w:pos="0"/>
              </w:tabs>
              <w:jc w:val="both"/>
              <w:rPr>
                <w:sz w:val="16"/>
                <w:szCs w:val="16"/>
              </w:rPr>
            </w:pPr>
            <w:r w:rsidRPr="00984D2B">
              <w:rPr>
                <w:rFonts w:eastAsia="Calibri"/>
                <w:sz w:val="16"/>
                <w:szCs w:val="16"/>
              </w:rPr>
              <w:t>Capacidad operativa y justificación: el oferente debe certificar mediante comunicación oficial que cuenta con la capacidad instalada, de infraestructura, maquinaria, equipos, recurso humano y/o todos aquellos aspectos requeridos por la Resolución 2003 del mes de Mayo de 2014.</w:t>
            </w:r>
            <w:r w:rsidRPr="00984D2B">
              <w:rPr>
                <w:rFonts w:eastAsia="Calibri"/>
                <w:sz w:val="16"/>
                <w:szCs w:val="16"/>
                <w:lang w:val="es-MX"/>
              </w:rPr>
              <w:t xml:space="preserve"> (Esta certificación debe ser aportada junto con la propuesta presentada la cual será verificada por parte del comité técnico del proceso.)</w:t>
            </w:r>
          </w:p>
        </w:tc>
        <w:tc>
          <w:tcPr>
            <w:tcW w:w="419" w:type="dxa"/>
            <w:vAlign w:val="center"/>
          </w:tcPr>
          <w:p w:rsidR="00123E92" w:rsidRPr="00984D2B" w:rsidRDefault="00123E92" w:rsidP="001C3B06">
            <w:pPr>
              <w:tabs>
                <w:tab w:val="left" w:pos="0"/>
              </w:tabs>
              <w:jc w:val="center"/>
              <w:rPr>
                <w:b/>
                <w:sz w:val="16"/>
                <w:szCs w:val="16"/>
              </w:rPr>
            </w:pPr>
          </w:p>
        </w:tc>
        <w:tc>
          <w:tcPr>
            <w:tcW w:w="426" w:type="dxa"/>
            <w:vAlign w:val="center"/>
          </w:tcPr>
          <w:p w:rsidR="00123E92" w:rsidRPr="00984D2B" w:rsidRDefault="00123E92" w:rsidP="001C3B06">
            <w:pPr>
              <w:tabs>
                <w:tab w:val="left" w:pos="0"/>
              </w:tabs>
              <w:jc w:val="center"/>
              <w:rPr>
                <w:b/>
                <w:sz w:val="16"/>
                <w:szCs w:val="16"/>
              </w:rPr>
            </w:pPr>
          </w:p>
        </w:tc>
      </w:tr>
      <w:tr w:rsidR="00123E92" w:rsidRPr="00984D2B" w:rsidTr="001C3B06">
        <w:trPr>
          <w:trHeight w:val="95"/>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3</w:t>
            </w:r>
          </w:p>
        </w:tc>
        <w:tc>
          <w:tcPr>
            <w:tcW w:w="9579" w:type="dxa"/>
            <w:vAlign w:val="center"/>
          </w:tcPr>
          <w:p w:rsidR="00123E92" w:rsidRPr="00984D2B" w:rsidRDefault="00123E92" w:rsidP="001C3B06">
            <w:pPr>
              <w:jc w:val="both"/>
              <w:rPr>
                <w:sz w:val="16"/>
                <w:szCs w:val="16"/>
              </w:rPr>
            </w:pPr>
            <w:r w:rsidRPr="00984D2B">
              <w:rPr>
                <w:rFonts w:eastAsia="MS Mincho"/>
                <w:sz w:val="16"/>
                <w:szCs w:val="16"/>
              </w:rPr>
              <w:t>El oferente deberá entregar diligenciado en la propuesta el Formulario No.1 Acuerdo de confiabilidad, anexo al presente pliego.</w:t>
            </w:r>
          </w:p>
        </w:tc>
        <w:tc>
          <w:tcPr>
            <w:tcW w:w="419" w:type="dxa"/>
            <w:vAlign w:val="center"/>
          </w:tcPr>
          <w:p w:rsidR="00123E92" w:rsidRPr="00984D2B" w:rsidRDefault="00123E92" w:rsidP="001C3B06">
            <w:pPr>
              <w:tabs>
                <w:tab w:val="left" w:pos="0"/>
              </w:tabs>
              <w:jc w:val="center"/>
              <w:rPr>
                <w:b/>
                <w:sz w:val="16"/>
                <w:szCs w:val="16"/>
              </w:rPr>
            </w:pPr>
          </w:p>
        </w:tc>
        <w:tc>
          <w:tcPr>
            <w:tcW w:w="426" w:type="dxa"/>
            <w:vAlign w:val="center"/>
          </w:tcPr>
          <w:p w:rsidR="00123E92" w:rsidRPr="00984D2B" w:rsidRDefault="00123E92" w:rsidP="001C3B06">
            <w:pPr>
              <w:tabs>
                <w:tab w:val="left" w:pos="0"/>
              </w:tabs>
              <w:jc w:val="center"/>
              <w:rPr>
                <w:b/>
                <w:sz w:val="16"/>
                <w:szCs w:val="16"/>
              </w:rPr>
            </w:pPr>
          </w:p>
        </w:tc>
      </w:tr>
      <w:tr w:rsidR="00123E92" w:rsidRPr="00984D2B" w:rsidTr="001C3B06">
        <w:trPr>
          <w:trHeight w:val="253"/>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4</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El oferente confeccionara el uniforme de acuerdo a las características establecidas en el presente estudio previo.</w:t>
            </w:r>
          </w:p>
        </w:tc>
        <w:tc>
          <w:tcPr>
            <w:tcW w:w="419" w:type="dxa"/>
            <w:vAlign w:val="center"/>
          </w:tcPr>
          <w:p w:rsidR="00123E92" w:rsidRPr="00984D2B" w:rsidRDefault="00123E92" w:rsidP="001C3B06">
            <w:pPr>
              <w:pStyle w:val="Prrafodelista"/>
              <w:tabs>
                <w:tab w:val="left" w:pos="240"/>
              </w:tabs>
              <w:ind w:left="0"/>
              <w:jc w:val="center"/>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177"/>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5</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Certificara que se compromete a refaccionar los uniformes entregados inicialmente, que no cumplan con las tallas registradas. Por refacción se entiende: adecuación de blusas o camisas, adecuación de chaquetas y adecuaciones de pantalones.</w:t>
            </w:r>
          </w:p>
        </w:tc>
        <w:tc>
          <w:tcPr>
            <w:tcW w:w="419" w:type="dxa"/>
            <w:vAlign w:val="center"/>
          </w:tcPr>
          <w:p w:rsidR="00123E92" w:rsidRPr="00984D2B" w:rsidRDefault="00123E92" w:rsidP="001C3B06">
            <w:pPr>
              <w:pStyle w:val="Prrafodelista"/>
              <w:tabs>
                <w:tab w:val="left" w:pos="240"/>
              </w:tabs>
              <w:ind w:left="0"/>
              <w:jc w:val="center"/>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84"/>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6</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El oferente asumirá los costos directos e indirectos, incluidos almacenamiento, empaque, embalaje, transporte y seguros entre otros, generados en la elaboración y posterior entrega de los elementos.</w:t>
            </w:r>
          </w:p>
        </w:tc>
        <w:tc>
          <w:tcPr>
            <w:tcW w:w="419" w:type="dxa"/>
            <w:vAlign w:val="center"/>
          </w:tcPr>
          <w:p w:rsidR="00123E92" w:rsidRPr="00984D2B" w:rsidRDefault="00123E92" w:rsidP="001C3B06">
            <w:pPr>
              <w:pStyle w:val="Prrafodelista"/>
              <w:tabs>
                <w:tab w:val="left" w:pos="240"/>
              </w:tabs>
              <w:ind w:left="0"/>
              <w:jc w:val="center"/>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41"/>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7</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Presentar muestras de telas  y calzados antes de iniciar el proceso de fabricación.</w:t>
            </w:r>
          </w:p>
        </w:tc>
        <w:tc>
          <w:tcPr>
            <w:tcW w:w="419" w:type="dxa"/>
            <w:vAlign w:val="center"/>
          </w:tcPr>
          <w:p w:rsidR="00123E92" w:rsidRPr="00984D2B" w:rsidRDefault="00123E92" w:rsidP="001C3B06">
            <w:pPr>
              <w:pStyle w:val="Prrafodelista"/>
              <w:tabs>
                <w:tab w:val="left" w:pos="240"/>
              </w:tabs>
              <w:ind w:left="0"/>
              <w:jc w:val="center"/>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13"/>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8</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Aceptar los diseños, colores y materiales que escoja el supervisor del contrato de acuerdo a las muestras presentadas</w:t>
            </w:r>
          </w:p>
        </w:tc>
        <w:tc>
          <w:tcPr>
            <w:tcW w:w="419" w:type="dxa"/>
            <w:vAlign w:val="center"/>
          </w:tcPr>
          <w:p w:rsidR="00123E92" w:rsidRPr="00984D2B" w:rsidRDefault="00123E92" w:rsidP="001C3B06">
            <w:pPr>
              <w:pStyle w:val="Prrafodelista"/>
              <w:tabs>
                <w:tab w:val="left" w:pos="240"/>
              </w:tabs>
              <w:ind w:left="0"/>
              <w:jc w:val="center"/>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53"/>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9</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El oferente dará una garantía prudencial de tiempo por los elementos a adquirir, por defectos de fabricación.</w:t>
            </w:r>
          </w:p>
        </w:tc>
        <w:tc>
          <w:tcPr>
            <w:tcW w:w="419" w:type="dxa"/>
            <w:vAlign w:val="center"/>
          </w:tcPr>
          <w:p w:rsidR="00123E92" w:rsidRPr="00984D2B" w:rsidRDefault="00123E92" w:rsidP="001C3B06">
            <w:pPr>
              <w:pStyle w:val="Prrafodelista"/>
              <w:tabs>
                <w:tab w:val="left" w:pos="240"/>
              </w:tabs>
              <w:ind w:left="0"/>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95"/>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10</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sz w:val="16"/>
                <w:szCs w:val="16"/>
              </w:rPr>
              <w:t>El contratista desde el momento de la adjudicación del contrato y hasta los diez (10) días calendarios siguientes a partir de la expedición de la carta de inicio y antes de iniciar el proceso de producción de los elementos, deberá presentar ante el supervisor designado, una muestra de los bienes contratados conforme a las normas y/o especificaciones técnicas definidas en el proceso; lo anterior para que sean evaluadas (condiciones generales).</w:t>
            </w:r>
          </w:p>
        </w:tc>
        <w:tc>
          <w:tcPr>
            <w:tcW w:w="419" w:type="dxa"/>
            <w:vAlign w:val="center"/>
          </w:tcPr>
          <w:p w:rsidR="00123E92" w:rsidRPr="00984D2B" w:rsidRDefault="00123E92" w:rsidP="001C3B06">
            <w:pPr>
              <w:pStyle w:val="Prrafodelista"/>
              <w:tabs>
                <w:tab w:val="left" w:pos="240"/>
              </w:tabs>
              <w:ind w:left="0"/>
              <w:jc w:val="center"/>
              <w:rPr>
                <w:sz w:val="16"/>
                <w:szCs w:val="16"/>
              </w:rPr>
            </w:pPr>
          </w:p>
        </w:tc>
        <w:tc>
          <w:tcPr>
            <w:tcW w:w="426" w:type="dxa"/>
            <w:vAlign w:val="center"/>
          </w:tcPr>
          <w:p w:rsidR="00123E92" w:rsidRPr="00984D2B" w:rsidRDefault="00123E92" w:rsidP="001C3B06">
            <w:pPr>
              <w:pStyle w:val="Prrafodelista"/>
              <w:tabs>
                <w:tab w:val="left" w:pos="240"/>
              </w:tabs>
              <w:ind w:left="0"/>
              <w:jc w:val="center"/>
              <w:rPr>
                <w:sz w:val="16"/>
                <w:szCs w:val="16"/>
              </w:rPr>
            </w:pPr>
          </w:p>
        </w:tc>
      </w:tr>
      <w:tr w:rsidR="00123E92" w:rsidRPr="00984D2B" w:rsidTr="001C3B06">
        <w:trPr>
          <w:trHeight w:val="379"/>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11</w:t>
            </w:r>
          </w:p>
        </w:tc>
        <w:tc>
          <w:tcPr>
            <w:tcW w:w="9579" w:type="dxa"/>
            <w:vAlign w:val="center"/>
          </w:tcPr>
          <w:p w:rsidR="00123E92" w:rsidRPr="00984D2B" w:rsidRDefault="00123E92" w:rsidP="001C3B06">
            <w:pPr>
              <w:pStyle w:val="Prrafodelista"/>
              <w:tabs>
                <w:tab w:val="left" w:pos="240"/>
              </w:tabs>
              <w:ind w:left="0"/>
              <w:jc w:val="both"/>
              <w:rPr>
                <w:b/>
                <w:sz w:val="16"/>
                <w:szCs w:val="16"/>
              </w:rPr>
            </w:pPr>
            <w:r w:rsidRPr="00984D2B">
              <w:rPr>
                <w:b/>
                <w:sz w:val="16"/>
                <w:szCs w:val="16"/>
              </w:rPr>
              <w:t>GARANTÍA TÉCNICA</w:t>
            </w:r>
            <w:r w:rsidRPr="00984D2B">
              <w:rPr>
                <w:sz w:val="16"/>
                <w:szCs w:val="16"/>
              </w:rPr>
              <w:t xml:space="preserve"> el oferente deberá otorgar gara</w:t>
            </w:r>
            <w:r>
              <w:rPr>
                <w:sz w:val="16"/>
                <w:szCs w:val="16"/>
              </w:rPr>
              <w:t>ntía de fábrica, referente a la</w:t>
            </w:r>
            <w:r w:rsidRPr="00984D2B">
              <w:rPr>
                <w:sz w:val="16"/>
                <w:szCs w:val="16"/>
              </w:rPr>
              <w:t xml:space="preserve"> calidad de todos los bienes ofertados, como mínimo de cuatro (4) meses contados a partir de la entrega de los mismos, obligándose a cambiar cualquier elemento que presente fallas en calidad de sus materiales o fallas de confección tales como: defecto  en los acabados, diseño, costuras.</w:t>
            </w:r>
          </w:p>
        </w:tc>
        <w:tc>
          <w:tcPr>
            <w:tcW w:w="419" w:type="dxa"/>
            <w:vAlign w:val="center"/>
          </w:tcPr>
          <w:p w:rsidR="00123E92" w:rsidRPr="00984D2B" w:rsidRDefault="00123E92" w:rsidP="001C3B06">
            <w:pPr>
              <w:pStyle w:val="Prrafodelista"/>
              <w:tabs>
                <w:tab w:val="left" w:pos="240"/>
              </w:tabs>
              <w:ind w:left="0"/>
              <w:jc w:val="center"/>
              <w:rPr>
                <w:b/>
                <w:sz w:val="16"/>
                <w:szCs w:val="16"/>
              </w:rPr>
            </w:pPr>
          </w:p>
        </w:tc>
        <w:tc>
          <w:tcPr>
            <w:tcW w:w="426" w:type="dxa"/>
            <w:vAlign w:val="center"/>
          </w:tcPr>
          <w:p w:rsidR="00123E92" w:rsidRPr="00984D2B" w:rsidRDefault="00123E92" w:rsidP="001C3B06">
            <w:pPr>
              <w:pStyle w:val="Prrafodelista"/>
              <w:tabs>
                <w:tab w:val="left" w:pos="240"/>
              </w:tabs>
              <w:ind w:left="0"/>
              <w:jc w:val="center"/>
              <w:rPr>
                <w:b/>
                <w:sz w:val="16"/>
                <w:szCs w:val="16"/>
              </w:rPr>
            </w:pPr>
          </w:p>
        </w:tc>
      </w:tr>
      <w:tr w:rsidR="00123E92" w:rsidRPr="00984D2B" w:rsidTr="001C3B06">
        <w:trPr>
          <w:trHeight w:val="379"/>
          <w:jc w:val="center"/>
        </w:trPr>
        <w:tc>
          <w:tcPr>
            <w:tcW w:w="644" w:type="dxa"/>
            <w:vAlign w:val="center"/>
          </w:tcPr>
          <w:p w:rsidR="00123E92" w:rsidRPr="00984D2B" w:rsidRDefault="00123E92" w:rsidP="001C3B06">
            <w:pPr>
              <w:pStyle w:val="Prrafodelista"/>
              <w:tabs>
                <w:tab w:val="left" w:pos="240"/>
              </w:tabs>
              <w:ind w:left="0"/>
              <w:jc w:val="center"/>
              <w:rPr>
                <w:b/>
                <w:sz w:val="16"/>
                <w:szCs w:val="16"/>
              </w:rPr>
            </w:pPr>
            <w:r w:rsidRPr="00984D2B">
              <w:rPr>
                <w:b/>
                <w:sz w:val="16"/>
                <w:szCs w:val="16"/>
              </w:rPr>
              <w:t>12</w:t>
            </w:r>
          </w:p>
        </w:tc>
        <w:tc>
          <w:tcPr>
            <w:tcW w:w="9579" w:type="dxa"/>
            <w:vAlign w:val="center"/>
          </w:tcPr>
          <w:p w:rsidR="00123E92" w:rsidRPr="00984D2B" w:rsidRDefault="00123E92" w:rsidP="001C3B06">
            <w:pPr>
              <w:rPr>
                <w:rFonts w:eastAsia="MS Mincho"/>
                <w:sz w:val="16"/>
                <w:szCs w:val="16"/>
              </w:rPr>
            </w:pPr>
            <w:r w:rsidRPr="00984D2B">
              <w:rPr>
                <w:rFonts w:eastAsia="MS Mincho"/>
                <w:sz w:val="16"/>
                <w:szCs w:val="16"/>
              </w:rPr>
              <w:t>El oferente deberá entregar diligenciado en la propuesta FORMULARIO No. 4 SISTEMA DE GESTIÓN AMBIENTA, anexo al presente pliego.</w:t>
            </w:r>
          </w:p>
        </w:tc>
        <w:tc>
          <w:tcPr>
            <w:tcW w:w="419" w:type="dxa"/>
            <w:vAlign w:val="center"/>
          </w:tcPr>
          <w:p w:rsidR="00123E92" w:rsidRPr="00984D2B" w:rsidRDefault="00123E92" w:rsidP="001C3B06">
            <w:pPr>
              <w:pStyle w:val="Prrafodelista"/>
              <w:tabs>
                <w:tab w:val="left" w:pos="240"/>
              </w:tabs>
              <w:ind w:left="0"/>
              <w:jc w:val="center"/>
              <w:rPr>
                <w:b/>
                <w:sz w:val="16"/>
                <w:szCs w:val="16"/>
              </w:rPr>
            </w:pPr>
          </w:p>
        </w:tc>
        <w:tc>
          <w:tcPr>
            <w:tcW w:w="426" w:type="dxa"/>
            <w:vAlign w:val="center"/>
          </w:tcPr>
          <w:p w:rsidR="00123E92" w:rsidRPr="00984D2B" w:rsidRDefault="00123E92" w:rsidP="001C3B06">
            <w:pPr>
              <w:pStyle w:val="Prrafodelista"/>
              <w:tabs>
                <w:tab w:val="left" w:pos="240"/>
              </w:tabs>
              <w:ind w:left="0"/>
              <w:jc w:val="center"/>
              <w:rPr>
                <w:b/>
                <w:sz w:val="16"/>
                <w:szCs w:val="16"/>
              </w:rPr>
            </w:pPr>
          </w:p>
        </w:tc>
      </w:tr>
    </w:tbl>
    <w:tbl>
      <w:tblPr>
        <w:tblpPr w:leftFromText="141" w:rightFromText="141" w:vertAnchor="text" w:horzAnchor="margin" w:tblpXSpec="center" w:tblpY="523"/>
        <w:tblW w:w="11057" w:type="dxa"/>
        <w:tblLayout w:type="fixed"/>
        <w:tblCellMar>
          <w:left w:w="70" w:type="dxa"/>
          <w:right w:w="70" w:type="dxa"/>
        </w:tblCellMar>
        <w:tblLook w:val="04A0" w:firstRow="1" w:lastRow="0" w:firstColumn="1" w:lastColumn="0" w:noHBand="0" w:noVBand="1"/>
      </w:tblPr>
      <w:tblGrid>
        <w:gridCol w:w="637"/>
        <w:gridCol w:w="9569"/>
        <w:gridCol w:w="426"/>
        <w:gridCol w:w="425"/>
      </w:tblGrid>
      <w:tr w:rsidR="00123E92" w:rsidRPr="00984D2B" w:rsidTr="001C3B06">
        <w:trPr>
          <w:trHeight w:val="273"/>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123E92" w:rsidRPr="00984D2B" w:rsidRDefault="00123E92" w:rsidP="001C3B06">
            <w:pPr>
              <w:pStyle w:val="Sinespaciado1"/>
              <w:jc w:val="center"/>
              <w:rPr>
                <w:rFonts w:ascii="Arial" w:hAnsi="Arial" w:cs="Arial"/>
                <w:b/>
                <w:sz w:val="16"/>
                <w:szCs w:val="16"/>
                <w:lang w:eastAsia="es-CO"/>
              </w:rPr>
            </w:pPr>
            <w:bookmarkStart w:id="0" w:name="_GoBack"/>
            <w:r w:rsidRPr="00984D2B">
              <w:rPr>
                <w:rFonts w:ascii="Arial" w:hAnsi="Arial" w:cs="Arial"/>
                <w:b/>
                <w:sz w:val="16"/>
                <w:szCs w:val="16"/>
                <w:lang w:eastAsia="es-CO"/>
              </w:rPr>
              <w:t>ÍTEM</w:t>
            </w:r>
          </w:p>
        </w:tc>
        <w:tc>
          <w:tcPr>
            <w:tcW w:w="9569" w:type="dxa"/>
            <w:tcBorders>
              <w:top w:val="single" w:sz="4" w:space="0" w:color="auto"/>
              <w:left w:val="single" w:sz="4" w:space="0" w:color="auto"/>
              <w:bottom w:val="single" w:sz="4" w:space="0" w:color="auto"/>
              <w:right w:val="single" w:sz="4" w:space="0" w:color="auto"/>
            </w:tcBorders>
            <w:shd w:val="clear" w:color="auto" w:fill="auto"/>
            <w:vAlign w:val="center"/>
          </w:tcPr>
          <w:p w:rsidR="00123E92" w:rsidRPr="00984D2B" w:rsidRDefault="00123E92" w:rsidP="001C3B06">
            <w:pPr>
              <w:pStyle w:val="Sinespaciado1"/>
              <w:jc w:val="center"/>
              <w:rPr>
                <w:rFonts w:ascii="Arial" w:hAnsi="Arial" w:cs="Arial"/>
                <w:b/>
                <w:sz w:val="16"/>
                <w:szCs w:val="16"/>
                <w:lang w:eastAsia="es-CO"/>
              </w:rPr>
            </w:pPr>
            <w:r w:rsidRPr="00984D2B">
              <w:rPr>
                <w:rFonts w:ascii="Arial" w:hAnsi="Arial" w:cs="Arial"/>
                <w:b/>
                <w:sz w:val="16"/>
                <w:szCs w:val="16"/>
                <w:lang w:eastAsia="es-CO"/>
              </w:rPr>
              <w:t>CONDICIONES SISTEMA DE GESTIÓN DE SEGURIDAD Y SALUD EN EL TRABAJO</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3E92" w:rsidRPr="00984D2B" w:rsidRDefault="00123E92" w:rsidP="001C3B06">
            <w:pPr>
              <w:pStyle w:val="Sinespaciado1"/>
              <w:jc w:val="center"/>
              <w:rPr>
                <w:rFonts w:ascii="Arial" w:hAnsi="Arial" w:cs="Arial"/>
                <w:b/>
                <w:sz w:val="16"/>
                <w:szCs w:val="16"/>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23E92" w:rsidRPr="00984D2B" w:rsidRDefault="00123E92" w:rsidP="001C3B06">
            <w:pPr>
              <w:pStyle w:val="Sinespaciado1"/>
              <w:jc w:val="center"/>
              <w:rPr>
                <w:rFonts w:ascii="Arial" w:hAnsi="Arial" w:cs="Arial"/>
                <w:b/>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13</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Entrega de los documentos que evidencian, la afiliación a la seguridad social integral del personal contratada, (E.P.S, E.F.P, A.R.L, C.C.F.) obligándose a mantener dicha afiliación y nivel de la cobertura del riesgo, durante la totalidad del tiempo necesaria para la ejecución de la actividad contratada</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14</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16</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Entregar el plan de trabajo para la ejecución de la actividad del SGSST donde se evidencie el cumplimiento a todas las normas vigentes en SGSST, aplicables a la tarea contratada, en especial las actividades que generan cualquier tipo de riesgo a los trabajadores del contratista</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17</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habilidades para la tarea</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18.</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Copia del plan de trabajo relacionado con el SGSST, preveniente acordado con la ARL a la cual tiene afiliado a sus trabajadores o dependientes</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lastRenderedPageBreak/>
              <w:t>19</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Notificar por escrito al responsable SGSST del contrato del trabajo para articular actividades de prevención, control y su pericón de la actividad contratada</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20</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Copia del reglamento de higiene y seguridad industrial (físico o magnético) que aplica el contratista o subcontratista en la actividad laboral</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60"/>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21</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sz w:val="16"/>
                <w:szCs w:val="16"/>
                <w:lang w:eastAsia="es-CO"/>
              </w:rPr>
              <w:t>Deberá evidenciar objetivamente que cumple en su totalidad con los requisitos legales establecidos en el artículo 2.2.4.6.28 del decreto 1072-2015 en relación con sus de pendientes y contratista durante toda la ejecución contractual</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tr w:rsidR="00123E92" w:rsidRPr="00984D2B" w:rsidTr="001C3B06">
        <w:trPr>
          <w:trHeight w:val="226"/>
        </w:trPr>
        <w:tc>
          <w:tcPr>
            <w:tcW w:w="637" w:type="dxa"/>
            <w:tcBorders>
              <w:top w:val="single" w:sz="4" w:space="0" w:color="auto"/>
              <w:left w:val="single" w:sz="4" w:space="0" w:color="auto"/>
              <w:bottom w:val="single" w:sz="4" w:space="0" w:color="auto"/>
              <w:right w:val="single" w:sz="4" w:space="0" w:color="auto"/>
            </w:tcBorders>
            <w:vAlign w:val="center"/>
          </w:tcPr>
          <w:p w:rsidR="00123E92" w:rsidRPr="00984D2B" w:rsidRDefault="00123E92" w:rsidP="001C3B06">
            <w:pPr>
              <w:pStyle w:val="Sinespaciado1"/>
              <w:jc w:val="center"/>
              <w:rPr>
                <w:rFonts w:ascii="Arial" w:hAnsi="Arial" w:cs="Arial"/>
                <w:sz w:val="16"/>
                <w:szCs w:val="16"/>
              </w:rPr>
            </w:pPr>
            <w:r w:rsidRPr="00984D2B">
              <w:rPr>
                <w:rFonts w:ascii="Arial" w:hAnsi="Arial" w:cs="Arial"/>
                <w:sz w:val="16"/>
                <w:szCs w:val="16"/>
              </w:rPr>
              <w:t>22</w:t>
            </w:r>
          </w:p>
        </w:tc>
        <w:tc>
          <w:tcPr>
            <w:tcW w:w="9569" w:type="dxa"/>
            <w:tcBorders>
              <w:top w:val="single" w:sz="4" w:space="0" w:color="auto"/>
              <w:left w:val="single" w:sz="4" w:space="0" w:color="auto"/>
              <w:bottom w:val="single" w:sz="4" w:space="0" w:color="auto"/>
              <w:right w:val="single" w:sz="4" w:space="0" w:color="auto"/>
            </w:tcBorders>
            <w:shd w:val="clear" w:color="auto" w:fill="auto"/>
            <w:noWrap/>
          </w:tcPr>
          <w:p w:rsidR="00123E92" w:rsidRPr="00984D2B" w:rsidRDefault="00123E92" w:rsidP="001C3B06">
            <w:pPr>
              <w:pStyle w:val="Prrafodelista"/>
              <w:ind w:left="0"/>
              <w:jc w:val="both"/>
              <w:rPr>
                <w:sz w:val="16"/>
                <w:szCs w:val="16"/>
                <w:lang w:eastAsia="es-CO"/>
              </w:rPr>
            </w:pPr>
            <w:r w:rsidRPr="00984D2B">
              <w:rPr>
                <w:b/>
                <w:bCs/>
                <w:color w:val="000000"/>
                <w:sz w:val="16"/>
                <w:szCs w:val="16"/>
                <w:lang w:eastAsia="es-CO"/>
              </w:rPr>
              <w:t xml:space="preserve">CUMPLIMIENTO DEL SISTEMA DE GESTIÓN DE LA SEGURIDAD Y SALUD EN EL TRABAJO (SG-SST). </w:t>
            </w:r>
            <w:r w:rsidRPr="00984D2B">
              <w:rPr>
                <w:color w:val="000000"/>
                <w:sz w:val="16"/>
                <w:szCs w:val="16"/>
                <w:lang w:eastAsia="es-CO"/>
              </w:rPr>
              <w:t>El oferente deberá certificar mediante comunicado oficial con firma del </w:t>
            </w:r>
            <w:r w:rsidRPr="00984D2B">
              <w:rPr>
                <w:b/>
                <w:bCs/>
                <w:color w:val="000000"/>
                <w:sz w:val="16"/>
                <w:szCs w:val="16"/>
                <w:lang w:eastAsia="es-CO"/>
              </w:rPr>
              <w:t>representante legal y el profesional encargado según la idoneidad presentada de este último</w:t>
            </w:r>
            <w:r w:rsidRPr="00984D2B">
              <w:rPr>
                <w:color w:val="000000"/>
                <w:sz w:val="16"/>
                <w:szCs w:val="16"/>
                <w:lang w:eastAsia="es-CO"/>
              </w:rPr>
              <w:t xml:space="preserve">, que cumple con lo establecido en la Resolución número 0312 del 13 de febrero de 2019 Por medio de la cual se definen los Estándares Mínimos del Sistema de Gestión de la Seguridad y Salud en el Trabajo SG-SST. De igual forma diligenciara y anexara el </w:t>
            </w:r>
            <w:r w:rsidRPr="00984D2B">
              <w:rPr>
                <w:b/>
                <w:color w:val="000000"/>
                <w:sz w:val="16"/>
                <w:szCs w:val="16"/>
                <w:lang w:eastAsia="es-CO"/>
              </w:rPr>
              <w:t>Formulario </w:t>
            </w:r>
            <w:r w:rsidRPr="00984D2B">
              <w:rPr>
                <w:b/>
                <w:bCs/>
                <w:color w:val="000000"/>
                <w:sz w:val="16"/>
                <w:szCs w:val="16"/>
                <w:lang w:eastAsia="es-CO"/>
              </w:rPr>
              <w:t xml:space="preserve">No. 2 </w:t>
            </w:r>
            <w:r w:rsidRPr="00984D2B">
              <w:rPr>
                <w:color w:val="000000"/>
                <w:sz w:val="16"/>
                <w:szCs w:val="16"/>
                <w:lang w:eastAsia="es-CO"/>
              </w:rPr>
              <w:t>(</w:t>
            </w:r>
            <w:r w:rsidRPr="00984D2B">
              <w:rPr>
                <w:b/>
                <w:bCs/>
                <w:color w:val="000000"/>
                <w:sz w:val="16"/>
                <w:szCs w:val="16"/>
                <w:lang w:eastAsia="es-CO"/>
              </w:rPr>
              <w:t>sistema de gestión de la seguridad y la salud en el trabajo)</w:t>
            </w:r>
            <w:r w:rsidRPr="00984D2B">
              <w:rPr>
                <w:color w:val="000000"/>
                <w:sz w:val="16"/>
                <w:szCs w:val="16"/>
                <w:lang w:eastAsia="es-CO"/>
              </w:rPr>
              <w:t>.</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123E92" w:rsidRPr="00984D2B" w:rsidRDefault="00123E92" w:rsidP="001C3B06">
            <w:pPr>
              <w:rPr>
                <w:sz w:val="16"/>
                <w:szCs w:val="16"/>
                <w:lang w:eastAsia="es-CO"/>
              </w:rPr>
            </w:pPr>
          </w:p>
        </w:tc>
        <w:tc>
          <w:tcPr>
            <w:tcW w:w="425" w:type="dxa"/>
            <w:tcBorders>
              <w:top w:val="single" w:sz="4" w:space="0" w:color="auto"/>
              <w:left w:val="nil"/>
              <w:bottom w:val="single" w:sz="4" w:space="0" w:color="auto"/>
              <w:right w:val="single" w:sz="4" w:space="0" w:color="auto"/>
            </w:tcBorders>
            <w:vAlign w:val="center"/>
          </w:tcPr>
          <w:p w:rsidR="00123E92" w:rsidRPr="00984D2B" w:rsidRDefault="00123E92" w:rsidP="001C3B06">
            <w:pPr>
              <w:jc w:val="center"/>
              <w:rPr>
                <w:sz w:val="16"/>
                <w:szCs w:val="16"/>
                <w:lang w:eastAsia="es-CO"/>
              </w:rPr>
            </w:pPr>
          </w:p>
        </w:tc>
      </w:tr>
      <w:bookmarkEnd w:id="0"/>
    </w:tbl>
    <w:p w:rsidR="00123E92" w:rsidRDefault="00123E92" w:rsidP="008C1288">
      <w:pPr>
        <w:rPr>
          <w:b/>
        </w:rPr>
      </w:pPr>
    </w:p>
    <w:p w:rsidR="00123E92" w:rsidRDefault="00123E92" w:rsidP="008C1288">
      <w:pPr>
        <w:rPr>
          <w:b/>
        </w:rPr>
      </w:pPr>
    </w:p>
    <w:p w:rsidR="00123E92" w:rsidRDefault="00123E92" w:rsidP="008C1288">
      <w:pPr>
        <w:rPr>
          <w:b/>
        </w:rPr>
      </w:pPr>
    </w:p>
    <w:tbl>
      <w:tblPr>
        <w:tblW w:w="11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1236"/>
        <w:gridCol w:w="1100"/>
        <w:gridCol w:w="4453"/>
        <w:gridCol w:w="2691"/>
        <w:gridCol w:w="411"/>
        <w:gridCol w:w="565"/>
      </w:tblGrid>
      <w:tr w:rsidR="00123E92" w:rsidRPr="00767512" w:rsidTr="001C3B06">
        <w:trPr>
          <w:trHeight w:val="299"/>
          <w:jc w:val="center"/>
        </w:trPr>
        <w:tc>
          <w:tcPr>
            <w:tcW w:w="587" w:type="dxa"/>
            <w:vMerge w:val="restart"/>
            <w:shd w:val="clear" w:color="auto" w:fill="BFBFBF" w:themeFill="background1" w:themeFillShade="BF"/>
            <w:vAlign w:val="center"/>
          </w:tcPr>
          <w:p w:rsidR="00123E92" w:rsidRPr="00767512" w:rsidRDefault="00123E92" w:rsidP="001C3B06">
            <w:pPr>
              <w:pStyle w:val="Prrafodelista"/>
              <w:ind w:left="-104" w:right="-93"/>
              <w:jc w:val="center"/>
              <w:rPr>
                <w:b/>
                <w:sz w:val="14"/>
                <w:szCs w:val="14"/>
              </w:rPr>
            </w:pPr>
            <w:r w:rsidRPr="00767512">
              <w:rPr>
                <w:b/>
                <w:sz w:val="14"/>
                <w:szCs w:val="14"/>
              </w:rPr>
              <w:t>ITEMS</w:t>
            </w:r>
          </w:p>
        </w:tc>
        <w:tc>
          <w:tcPr>
            <w:tcW w:w="2336" w:type="dxa"/>
            <w:gridSpan w:val="2"/>
            <w:vMerge w:val="restart"/>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r w:rsidRPr="00767512">
              <w:rPr>
                <w:b/>
                <w:sz w:val="14"/>
                <w:szCs w:val="14"/>
              </w:rPr>
              <w:t>NOMBRE DEL PRODUCTO</w:t>
            </w:r>
          </w:p>
        </w:tc>
        <w:tc>
          <w:tcPr>
            <w:tcW w:w="4453" w:type="dxa"/>
            <w:vMerge w:val="restart"/>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r w:rsidRPr="00767512">
              <w:rPr>
                <w:b/>
                <w:sz w:val="14"/>
                <w:szCs w:val="14"/>
              </w:rPr>
              <w:t>CONDICIONES TÉCNICAS MÍNIMAS</w:t>
            </w:r>
          </w:p>
        </w:tc>
        <w:tc>
          <w:tcPr>
            <w:tcW w:w="2691" w:type="dxa"/>
            <w:vMerge w:val="restart"/>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r w:rsidRPr="00767512">
              <w:rPr>
                <w:b/>
                <w:sz w:val="14"/>
                <w:szCs w:val="14"/>
              </w:rPr>
              <w:t>MODELO</w:t>
            </w:r>
          </w:p>
        </w:tc>
        <w:tc>
          <w:tcPr>
            <w:tcW w:w="976" w:type="dxa"/>
            <w:gridSpan w:val="2"/>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r w:rsidRPr="00767512">
              <w:rPr>
                <w:b/>
                <w:sz w:val="14"/>
                <w:szCs w:val="14"/>
              </w:rPr>
              <w:t>OFERTA</w:t>
            </w:r>
          </w:p>
        </w:tc>
      </w:tr>
      <w:tr w:rsidR="00123E92" w:rsidRPr="00767512" w:rsidTr="001C3B06">
        <w:trPr>
          <w:trHeight w:val="254"/>
          <w:jc w:val="center"/>
        </w:trPr>
        <w:tc>
          <w:tcPr>
            <w:tcW w:w="587" w:type="dxa"/>
            <w:vMerge/>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p>
        </w:tc>
        <w:tc>
          <w:tcPr>
            <w:tcW w:w="2336" w:type="dxa"/>
            <w:gridSpan w:val="2"/>
            <w:vMerge/>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p>
        </w:tc>
        <w:tc>
          <w:tcPr>
            <w:tcW w:w="4453" w:type="dxa"/>
            <w:vMerge/>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p>
        </w:tc>
        <w:tc>
          <w:tcPr>
            <w:tcW w:w="2691" w:type="dxa"/>
            <w:vMerge/>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p>
        </w:tc>
        <w:tc>
          <w:tcPr>
            <w:tcW w:w="411" w:type="dxa"/>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rPr>
            </w:pPr>
            <w:r w:rsidRPr="00767512">
              <w:rPr>
                <w:b/>
                <w:sz w:val="14"/>
                <w:szCs w:val="14"/>
              </w:rPr>
              <w:t>SI</w:t>
            </w:r>
          </w:p>
        </w:tc>
        <w:tc>
          <w:tcPr>
            <w:tcW w:w="565" w:type="dxa"/>
            <w:shd w:val="clear" w:color="auto" w:fill="BFBFBF" w:themeFill="background1" w:themeFillShade="BF"/>
            <w:vAlign w:val="center"/>
          </w:tcPr>
          <w:p w:rsidR="00123E92" w:rsidRPr="00767512" w:rsidRDefault="00123E92" w:rsidP="001C3B06">
            <w:pPr>
              <w:pStyle w:val="Prrafodelista"/>
              <w:tabs>
                <w:tab w:val="left" w:pos="366"/>
              </w:tabs>
              <w:ind w:left="0"/>
              <w:jc w:val="center"/>
              <w:rPr>
                <w:b/>
                <w:sz w:val="14"/>
                <w:szCs w:val="14"/>
              </w:rPr>
            </w:pPr>
            <w:r w:rsidRPr="00767512">
              <w:rPr>
                <w:b/>
                <w:sz w:val="14"/>
                <w:szCs w:val="14"/>
              </w:rPr>
              <w:t>NO</w:t>
            </w:r>
          </w:p>
        </w:tc>
      </w:tr>
      <w:tr w:rsidR="00123E92" w:rsidRPr="00767512" w:rsidTr="001C3B06">
        <w:trPr>
          <w:trHeight w:val="135"/>
          <w:jc w:val="center"/>
        </w:trPr>
        <w:tc>
          <w:tcPr>
            <w:tcW w:w="587" w:type="dxa"/>
            <w:vMerge w:val="restart"/>
            <w:vAlign w:val="center"/>
          </w:tcPr>
          <w:p w:rsidR="00123E92" w:rsidRPr="00767512" w:rsidRDefault="00123E92" w:rsidP="001C3B06">
            <w:pPr>
              <w:pStyle w:val="Prrafodelista"/>
              <w:tabs>
                <w:tab w:val="left" w:pos="240"/>
              </w:tabs>
              <w:ind w:left="0"/>
              <w:jc w:val="center"/>
              <w:rPr>
                <w:b/>
                <w:sz w:val="14"/>
                <w:szCs w:val="14"/>
              </w:rPr>
            </w:pPr>
            <w:r w:rsidRPr="00767512">
              <w:rPr>
                <w:b/>
                <w:sz w:val="14"/>
                <w:szCs w:val="14"/>
              </w:rPr>
              <w:t>1</w:t>
            </w:r>
          </w:p>
          <w:p w:rsidR="00123E92" w:rsidRPr="00767512" w:rsidRDefault="00123E92" w:rsidP="001C3B06">
            <w:pPr>
              <w:pStyle w:val="Prrafodelista"/>
              <w:tabs>
                <w:tab w:val="left" w:pos="240"/>
              </w:tabs>
              <w:ind w:left="0"/>
              <w:jc w:val="center"/>
              <w:rPr>
                <w:b/>
                <w:color w:val="365F91"/>
                <w:sz w:val="14"/>
                <w:szCs w:val="14"/>
              </w:rPr>
            </w:pPr>
          </w:p>
        </w:tc>
        <w:tc>
          <w:tcPr>
            <w:tcW w:w="1236" w:type="dxa"/>
            <w:vMerge w:val="restart"/>
            <w:vAlign w:val="center"/>
          </w:tcPr>
          <w:p w:rsidR="00123E92" w:rsidRPr="00767512" w:rsidRDefault="00123E92" w:rsidP="001C3B06">
            <w:pPr>
              <w:tabs>
                <w:tab w:val="left" w:pos="0"/>
              </w:tabs>
              <w:jc w:val="center"/>
              <w:rPr>
                <w:b/>
                <w:color w:val="000000"/>
                <w:sz w:val="14"/>
                <w:szCs w:val="14"/>
              </w:rPr>
            </w:pPr>
          </w:p>
          <w:p w:rsidR="00123E92" w:rsidRPr="00767512" w:rsidRDefault="00123E92" w:rsidP="001C3B06">
            <w:pPr>
              <w:tabs>
                <w:tab w:val="left" w:pos="0"/>
              </w:tabs>
              <w:jc w:val="center"/>
              <w:rPr>
                <w:b/>
                <w:color w:val="000000"/>
                <w:sz w:val="14"/>
                <w:szCs w:val="14"/>
              </w:rPr>
            </w:pPr>
          </w:p>
          <w:p w:rsidR="00123E92" w:rsidRPr="00767512" w:rsidRDefault="00123E92" w:rsidP="001C3B06">
            <w:pPr>
              <w:tabs>
                <w:tab w:val="left" w:pos="0"/>
              </w:tabs>
              <w:jc w:val="center"/>
              <w:rPr>
                <w:b/>
                <w:color w:val="000000"/>
                <w:sz w:val="14"/>
                <w:szCs w:val="14"/>
              </w:rPr>
            </w:pPr>
          </w:p>
          <w:p w:rsidR="00123E92" w:rsidRPr="00767512" w:rsidRDefault="00123E92" w:rsidP="001C3B06">
            <w:pPr>
              <w:tabs>
                <w:tab w:val="left" w:pos="0"/>
              </w:tabs>
              <w:jc w:val="center"/>
              <w:rPr>
                <w:b/>
                <w:color w:val="000000"/>
                <w:sz w:val="14"/>
                <w:szCs w:val="14"/>
              </w:rPr>
            </w:pPr>
          </w:p>
          <w:p w:rsidR="00123E92" w:rsidRPr="00767512" w:rsidRDefault="00123E92" w:rsidP="001C3B06">
            <w:pPr>
              <w:tabs>
                <w:tab w:val="left" w:pos="0"/>
              </w:tabs>
              <w:jc w:val="center"/>
              <w:rPr>
                <w:b/>
                <w:color w:val="000000"/>
                <w:sz w:val="14"/>
                <w:szCs w:val="14"/>
              </w:rPr>
            </w:pPr>
          </w:p>
          <w:p w:rsidR="00123E92" w:rsidRPr="00767512" w:rsidRDefault="00123E92" w:rsidP="001C3B06">
            <w:pPr>
              <w:tabs>
                <w:tab w:val="left" w:pos="0"/>
              </w:tabs>
              <w:jc w:val="center"/>
              <w:rPr>
                <w:b/>
                <w:color w:val="000000"/>
                <w:sz w:val="14"/>
                <w:szCs w:val="14"/>
              </w:rPr>
            </w:pPr>
            <w:r w:rsidRPr="00767512">
              <w:rPr>
                <w:b/>
                <w:sz w:val="14"/>
                <w:szCs w:val="14"/>
              </w:rPr>
              <w:t>UNIFORME PERSONAL AUXILIA DE ENFERMERÍA</w:t>
            </w:r>
          </w:p>
          <w:p w:rsidR="00123E92" w:rsidRPr="00767512" w:rsidRDefault="00123E92" w:rsidP="001C3B06">
            <w:pPr>
              <w:tabs>
                <w:tab w:val="left" w:pos="0"/>
              </w:tabs>
              <w:jc w:val="center"/>
              <w:rPr>
                <w:b/>
                <w:color w:val="000000"/>
                <w:sz w:val="14"/>
                <w:szCs w:val="14"/>
              </w:rPr>
            </w:pPr>
          </w:p>
          <w:p w:rsidR="00123E92" w:rsidRPr="00767512" w:rsidRDefault="00123E92" w:rsidP="001C3B06">
            <w:pPr>
              <w:tabs>
                <w:tab w:val="left" w:pos="0"/>
              </w:tabs>
              <w:jc w:val="center"/>
              <w:rPr>
                <w:b/>
                <w:color w:val="000000"/>
                <w:sz w:val="14"/>
                <w:szCs w:val="14"/>
              </w:rPr>
            </w:pPr>
          </w:p>
          <w:p w:rsidR="00123E92" w:rsidRPr="00767512" w:rsidRDefault="00123E92" w:rsidP="001C3B06">
            <w:pPr>
              <w:rPr>
                <w:color w:val="365F91"/>
                <w:sz w:val="14"/>
                <w:szCs w:val="14"/>
              </w:rPr>
            </w:pPr>
          </w:p>
          <w:p w:rsidR="00123E92" w:rsidRPr="00767512" w:rsidRDefault="00123E92" w:rsidP="001C3B06">
            <w:pPr>
              <w:rPr>
                <w:color w:val="365F91"/>
                <w:sz w:val="14"/>
                <w:szCs w:val="14"/>
              </w:rPr>
            </w:pPr>
          </w:p>
          <w:p w:rsidR="00123E92" w:rsidRPr="00767512" w:rsidRDefault="00123E92" w:rsidP="001C3B06">
            <w:pPr>
              <w:rPr>
                <w:color w:val="365F91"/>
                <w:sz w:val="14"/>
                <w:szCs w:val="14"/>
              </w:rPr>
            </w:pPr>
          </w:p>
          <w:p w:rsidR="00123E92" w:rsidRPr="00767512" w:rsidRDefault="00123E92" w:rsidP="001C3B06">
            <w:pPr>
              <w:rPr>
                <w:b/>
                <w:color w:val="000000"/>
                <w:sz w:val="14"/>
                <w:szCs w:val="14"/>
              </w:rPr>
            </w:pPr>
          </w:p>
        </w:tc>
        <w:tc>
          <w:tcPr>
            <w:tcW w:w="9220" w:type="dxa"/>
            <w:gridSpan w:val="5"/>
            <w:shd w:val="clear" w:color="auto" w:fill="BFBFBF" w:themeFill="background1" w:themeFillShade="BF"/>
            <w:vAlign w:val="center"/>
          </w:tcPr>
          <w:p w:rsidR="00123E92" w:rsidRPr="00767512" w:rsidRDefault="00123E92" w:rsidP="001C3B06">
            <w:pPr>
              <w:pStyle w:val="Prrafodelista"/>
              <w:tabs>
                <w:tab w:val="left" w:pos="240"/>
              </w:tabs>
              <w:ind w:left="0"/>
              <w:jc w:val="center"/>
              <w:rPr>
                <w:b/>
                <w:color w:val="365F91"/>
                <w:sz w:val="14"/>
                <w:szCs w:val="14"/>
              </w:rPr>
            </w:pPr>
            <w:r w:rsidRPr="00767512">
              <w:rPr>
                <w:b/>
                <w:sz w:val="14"/>
                <w:szCs w:val="14"/>
              </w:rPr>
              <w:t>UNIFORME PERSONAL AUXILIA DE ENFERMERÍA</w:t>
            </w:r>
          </w:p>
        </w:tc>
      </w:tr>
      <w:tr w:rsidR="00123E92" w:rsidRPr="00767512" w:rsidTr="001C3B06">
        <w:trPr>
          <w:trHeight w:val="57"/>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rPr>
                <w:b/>
                <w:color w:val="000000"/>
                <w:sz w:val="14"/>
                <w:szCs w:val="14"/>
              </w:rPr>
            </w:pPr>
          </w:p>
        </w:tc>
        <w:tc>
          <w:tcPr>
            <w:tcW w:w="5553" w:type="dxa"/>
            <w:gridSpan w:val="2"/>
            <w:vAlign w:val="center"/>
          </w:tcPr>
          <w:p w:rsidR="00123E92" w:rsidRPr="00767512" w:rsidRDefault="00123E92" w:rsidP="001C3B06">
            <w:pPr>
              <w:adjustRightInd w:val="0"/>
              <w:jc w:val="both"/>
              <w:rPr>
                <w:color w:val="000000"/>
                <w:sz w:val="14"/>
                <w:szCs w:val="14"/>
                <w:lang w:eastAsia="es-CO"/>
              </w:rPr>
            </w:pPr>
            <w:r w:rsidRPr="00767512">
              <w:rPr>
                <w:b/>
                <w:color w:val="000000"/>
                <w:sz w:val="14"/>
                <w:szCs w:val="14"/>
                <w:lang w:eastAsia="es-CO"/>
              </w:rPr>
              <w:t>Material</w:t>
            </w:r>
            <w:r>
              <w:rPr>
                <w:b/>
                <w:color w:val="000000"/>
                <w:sz w:val="14"/>
                <w:szCs w:val="14"/>
                <w:lang w:eastAsia="es-CO"/>
              </w:rPr>
              <w:t xml:space="preserve">: </w:t>
            </w:r>
            <w:r w:rsidRPr="00767512">
              <w:rPr>
                <w:sz w:val="14"/>
                <w:szCs w:val="14"/>
                <w:lang w:eastAsia="es-CO"/>
              </w:rPr>
              <w:t xml:space="preserve">Telas </w:t>
            </w:r>
            <w:proofErr w:type="spellStart"/>
            <w:r>
              <w:rPr>
                <w:sz w:val="14"/>
                <w:szCs w:val="14"/>
                <w:lang w:eastAsia="es-CO"/>
              </w:rPr>
              <w:t>anti</w:t>
            </w:r>
            <w:r w:rsidRPr="00767512">
              <w:rPr>
                <w:sz w:val="14"/>
                <w:szCs w:val="14"/>
                <w:lang w:eastAsia="es-CO"/>
              </w:rPr>
              <w:t>fluidos</w:t>
            </w:r>
            <w:proofErr w:type="spellEnd"/>
            <w:r w:rsidRPr="00767512">
              <w:rPr>
                <w:sz w:val="14"/>
                <w:szCs w:val="14"/>
                <w:lang w:eastAsia="es-CO"/>
              </w:rPr>
              <w:t xml:space="preserve"> mínimo un 4% de lycra, 13% de algodón  y resto en poliéster</w:t>
            </w:r>
            <w:r w:rsidRPr="00767512">
              <w:rPr>
                <w:color w:val="000000"/>
                <w:sz w:val="14"/>
                <w:szCs w:val="14"/>
                <w:lang w:eastAsia="es-CO"/>
              </w:rPr>
              <w:t>.</w:t>
            </w: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sidRPr="00767512">
              <w:rPr>
                <w:noProof/>
                <w:color w:val="000000"/>
                <w:sz w:val="14"/>
                <w:szCs w:val="14"/>
                <w:lang w:eastAsia="es-CO"/>
              </w:rPr>
              <w:drawing>
                <wp:anchor distT="0" distB="0" distL="114300" distR="114300" simplePos="0" relativeHeight="251663360" behindDoc="1" locked="0" layoutInCell="1" allowOverlap="1" wp14:anchorId="15471D38" wp14:editId="6438AE28">
                  <wp:simplePos x="0" y="0"/>
                  <wp:positionH relativeFrom="column">
                    <wp:posOffset>-100965</wp:posOffset>
                  </wp:positionH>
                  <wp:positionV relativeFrom="paragraph">
                    <wp:posOffset>-525780</wp:posOffset>
                  </wp:positionV>
                  <wp:extent cx="687070" cy="1429385"/>
                  <wp:effectExtent l="0" t="0" r="0" b="0"/>
                  <wp:wrapThrough wrapText="bothSides">
                    <wp:wrapPolygon edited="0">
                      <wp:start x="0" y="0"/>
                      <wp:lineTo x="0" y="21303"/>
                      <wp:lineTo x="20961" y="21303"/>
                      <wp:lineTo x="20961"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7070" cy="14293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3E92" w:rsidRPr="00767512" w:rsidRDefault="00123E92" w:rsidP="001C3B06">
            <w:pPr>
              <w:pStyle w:val="Prrafodelista"/>
              <w:tabs>
                <w:tab w:val="left" w:pos="240"/>
              </w:tabs>
              <w:ind w:left="0"/>
              <w:jc w:val="center"/>
              <w:rPr>
                <w:b/>
                <w:color w:val="365F91"/>
                <w:sz w:val="14"/>
                <w:szCs w:val="14"/>
              </w:rPr>
            </w:pPr>
            <w:r w:rsidRPr="00767512">
              <w:rPr>
                <w:b/>
                <w:color w:val="365F91"/>
                <w:sz w:val="14"/>
                <w:szCs w:val="14"/>
              </w:rPr>
              <w:t xml:space="preserve">                                                                                                                                                                                                                                                                                                                                                                                                                                                                                                                                                                                                                                                     </w:t>
            </w: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r w:rsidRPr="00767512">
              <w:rPr>
                <w:noProof/>
                <w:color w:val="000000"/>
                <w:sz w:val="14"/>
                <w:szCs w:val="14"/>
                <w:lang w:eastAsia="es-CO"/>
              </w:rPr>
              <w:drawing>
                <wp:anchor distT="0" distB="0" distL="114300" distR="114300" simplePos="0" relativeHeight="251664384" behindDoc="1" locked="0" layoutInCell="1" allowOverlap="1" wp14:anchorId="6D7E12F0" wp14:editId="18A97C4C">
                  <wp:simplePos x="0" y="0"/>
                  <wp:positionH relativeFrom="column">
                    <wp:posOffset>652780</wp:posOffset>
                  </wp:positionH>
                  <wp:positionV relativeFrom="paragraph">
                    <wp:posOffset>73025</wp:posOffset>
                  </wp:positionV>
                  <wp:extent cx="454660" cy="448310"/>
                  <wp:effectExtent l="0" t="0" r="254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0303"/>
                          <a:stretch/>
                        </pic:blipFill>
                        <pic:spPr bwMode="auto">
                          <a:xfrm>
                            <a:off x="0" y="0"/>
                            <a:ext cx="454660" cy="448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23E92" w:rsidRPr="00767512" w:rsidRDefault="00123E92" w:rsidP="001C3B06">
            <w:pPr>
              <w:pStyle w:val="Prrafodelista"/>
              <w:tabs>
                <w:tab w:val="left" w:pos="240"/>
              </w:tabs>
              <w:ind w:left="0"/>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rPr>
                <w:b/>
                <w:color w:val="365F91"/>
                <w:sz w:val="14"/>
                <w:szCs w:val="14"/>
              </w:rPr>
            </w:pP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55"/>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rPr>
                <w:b/>
                <w:color w:val="000000"/>
                <w:sz w:val="14"/>
                <w:szCs w:val="14"/>
              </w:rPr>
            </w:pPr>
          </w:p>
        </w:tc>
        <w:tc>
          <w:tcPr>
            <w:tcW w:w="5553" w:type="dxa"/>
            <w:gridSpan w:val="2"/>
            <w:vAlign w:val="center"/>
          </w:tcPr>
          <w:p w:rsidR="00123E92" w:rsidRPr="00767512" w:rsidRDefault="00123E92" w:rsidP="001C3B06">
            <w:pPr>
              <w:adjustRightInd w:val="0"/>
              <w:jc w:val="both"/>
              <w:rPr>
                <w:color w:val="000000"/>
                <w:sz w:val="14"/>
                <w:szCs w:val="14"/>
                <w:lang w:eastAsia="es-CO"/>
              </w:rPr>
            </w:pPr>
            <w:r w:rsidRPr="00767512">
              <w:rPr>
                <w:b/>
                <w:color w:val="000000"/>
                <w:sz w:val="14"/>
                <w:szCs w:val="14"/>
                <w:lang w:eastAsia="es-CO"/>
              </w:rPr>
              <w:t>Diseños</w:t>
            </w:r>
            <w:r>
              <w:rPr>
                <w:b/>
                <w:color w:val="000000"/>
                <w:sz w:val="14"/>
                <w:szCs w:val="14"/>
                <w:lang w:eastAsia="es-CO"/>
              </w:rPr>
              <w:t xml:space="preserve">: </w:t>
            </w:r>
            <w:r w:rsidRPr="00767512">
              <w:rPr>
                <w:b/>
                <w:iCs/>
                <w:color w:val="000000"/>
                <w:sz w:val="14"/>
                <w:szCs w:val="14"/>
                <w:lang w:eastAsia="es-CO"/>
              </w:rPr>
              <w:t>Colores y diseños</w:t>
            </w:r>
            <w:r w:rsidRPr="00767512">
              <w:rPr>
                <w:color w:val="000000"/>
                <w:sz w:val="14"/>
                <w:szCs w:val="14"/>
                <w:lang w:eastAsia="es-CO"/>
              </w:rPr>
              <w:t>: camisa y pantalón blanco</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647"/>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rPr>
                <w:b/>
                <w:color w:val="000000"/>
                <w:sz w:val="14"/>
                <w:szCs w:val="14"/>
              </w:rPr>
            </w:pPr>
          </w:p>
        </w:tc>
        <w:tc>
          <w:tcPr>
            <w:tcW w:w="5553" w:type="dxa"/>
            <w:gridSpan w:val="2"/>
            <w:vAlign w:val="center"/>
          </w:tcPr>
          <w:p w:rsidR="00123E92" w:rsidRDefault="00123E92" w:rsidP="001C3B06">
            <w:pPr>
              <w:adjustRightInd w:val="0"/>
              <w:jc w:val="both"/>
              <w:rPr>
                <w:b/>
                <w:color w:val="000000"/>
                <w:sz w:val="14"/>
                <w:szCs w:val="14"/>
                <w:lang w:eastAsia="es-CO"/>
              </w:rPr>
            </w:pPr>
            <w:r w:rsidRPr="00767512">
              <w:rPr>
                <w:b/>
                <w:color w:val="000000"/>
                <w:sz w:val="14"/>
                <w:szCs w:val="14"/>
                <w:lang w:eastAsia="es-CO"/>
              </w:rPr>
              <w:t>Requisitos específicos</w:t>
            </w:r>
          </w:p>
          <w:p w:rsidR="00123E92" w:rsidRPr="00767512" w:rsidRDefault="00123E92" w:rsidP="001C3B06">
            <w:pPr>
              <w:adjustRightInd w:val="0"/>
              <w:rPr>
                <w:b/>
                <w:bCs/>
                <w:sz w:val="14"/>
                <w:szCs w:val="14"/>
                <w:lang w:eastAsia="es-CO"/>
              </w:rPr>
            </w:pPr>
            <w:r w:rsidRPr="00767512">
              <w:rPr>
                <w:b/>
                <w:bCs/>
                <w:sz w:val="14"/>
                <w:szCs w:val="14"/>
                <w:lang w:eastAsia="es-CO"/>
              </w:rPr>
              <w:t xml:space="preserve">Diseño: </w:t>
            </w:r>
            <w:r w:rsidRPr="00767512">
              <w:rPr>
                <w:sz w:val="14"/>
                <w:szCs w:val="14"/>
                <w:lang w:eastAsia="es-CO"/>
              </w:rPr>
              <w:t>Cuello en “V”, manga corta, largo a la cadera, tipo cirugía, cuatro bolsillos.</w:t>
            </w:r>
          </w:p>
          <w:p w:rsidR="00123E92" w:rsidRPr="00767512" w:rsidRDefault="00123E92" w:rsidP="001C3B06">
            <w:pPr>
              <w:adjustRightInd w:val="0"/>
              <w:rPr>
                <w:sz w:val="14"/>
                <w:szCs w:val="14"/>
                <w:lang w:eastAsia="es-CO"/>
              </w:rPr>
            </w:pPr>
            <w:r w:rsidRPr="00767512">
              <w:rPr>
                <w:b/>
                <w:sz w:val="14"/>
                <w:szCs w:val="14"/>
                <w:lang w:eastAsia="es-CO"/>
              </w:rPr>
              <w:t>Pantalón</w:t>
            </w:r>
            <w:r w:rsidRPr="00767512">
              <w:rPr>
                <w:sz w:val="14"/>
                <w:szCs w:val="14"/>
                <w:lang w:eastAsia="es-CO"/>
              </w:rPr>
              <w:t>, Resorte atrás en la cintura, pretina y cierre con cremallera adelante, sin prenses, bota recta y 3 bolsillo.</w:t>
            </w:r>
          </w:p>
          <w:p w:rsidR="00123E92" w:rsidRPr="00767512" w:rsidRDefault="00123E92" w:rsidP="001C3B06">
            <w:pPr>
              <w:adjustRightInd w:val="0"/>
              <w:jc w:val="both"/>
              <w:rPr>
                <w:color w:val="000000"/>
                <w:sz w:val="14"/>
                <w:szCs w:val="14"/>
                <w:lang w:eastAsia="es-CO"/>
              </w:rPr>
            </w:pPr>
            <w:r w:rsidRPr="00767512">
              <w:rPr>
                <w:sz w:val="14"/>
                <w:szCs w:val="14"/>
                <w:lang w:eastAsia="es-CO"/>
              </w:rPr>
              <w:t>Con escudo de la Dirección de Sanidad a color bordado de un diámetro de 6cm.</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392"/>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rPr>
                <w:b/>
                <w:color w:val="000000"/>
                <w:sz w:val="14"/>
                <w:szCs w:val="14"/>
              </w:rPr>
            </w:pPr>
          </w:p>
        </w:tc>
        <w:tc>
          <w:tcPr>
            <w:tcW w:w="5553" w:type="dxa"/>
            <w:gridSpan w:val="2"/>
            <w:vAlign w:val="center"/>
          </w:tcPr>
          <w:p w:rsidR="00123E92" w:rsidRDefault="00123E92" w:rsidP="001C3B06">
            <w:pPr>
              <w:adjustRightInd w:val="0"/>
              <w:jc w:val="both"/>
              <w:rPr>
                <w:b/>
                <w:color w:val="000000"/>
                <w:sz w:val="14"/>
                <w:szCs w:val="14"/>
                <w:lang w:eastAsia="es-CO"/>
              </w:rPr>
            </w:pPr>
            <w:r w:rsidRPr="00767512">
              <w:rPr>
                <w:b/>
                <w:color w:val="000000"/>
                <w:sz w:val="14"/>
                <w:szCs w:val="14"/>
                <w:lang w:eastAsia="es-CO"/>
              </w:rPr>
              <w:t>Empaque y rotulado</w:t>
            </w:r>
          </w:p>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Empaque</w:t>
            </w:r>
            <w:r w:rsidRPr="00767512">
              <w:rPr>
                <w:b/>
                <w:color w:val="000000"/>
                <w:sz w:val="14"/>
                <w:szCs w:val="14"/>
                <w:lang w:eastAsia="es-CO"/>
              </w:rPr>
              <w:t>:</w:t>
            </w:r>
            <w:r w:rsidRPr="00767512">
              <w:rPr>
                <w:color w:val="000000"/>
                <w:sz w:val="14"/>
                <w:szCs w:val="14"/>
                <w:lang w:eastAsia="es-CO"/>
              </w:rPr>
              <w:t xml:space="preserve"> se debe empacar por par en una caja individual de cartón. La caja debe señalar la talla, la referencia y la marca del Proveedor correspondiente.</w:t>
            </w:r>
          </w:p>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cada suela debe llevar la talla en forma clara y legible, de tal forma que permanezca durante la vida útil del producto.</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45"/>
          <w:jc w:val="center"/>
        </w:trPr>
        <w:tc>
          <w:tcPr>
            <w:tcW w:w="11043" w:type="dxa"/>
            <w:gridSpan w:val="7"/>
            <w:shd w:val="clear" w:color="auto" w:fill="BFBFBF" w:themeFill="background1" w:themeFillShade="BF"/>
            <w:vAlign w:val="center"/>
          </w:tcPr>
          <w:p w:rsidR="00123E92" w:rsidRPr="00767512" w:rsidRDefault="00123E92" w:rsidP="001C3B06">
            <w:pPr>
              <w:pStyle w:val="Prrafodelista"/>
              <w:tabs>
                <w:tab w:val="left" w:pos="240"/>
              </w:tabs>
              <w:ind w:left="0"/>
              <w:jc w:val="center"/>
              <w:rPr>
                <w:b/>
                <w:color w:val="365F91"/>
                <w:sz w:val="14"/>
                <w:szCs w:val="14"/>
              </w:rPr>
            </w:pPr>
            <w:r w:rsidRPr="00767512">
              <w:rPr>
                <w:b/>
                <w:sz w:val="14"/>
                <w:szCs w:val="14"/>
              </w:rPr>
              <w:t xml:space="preserve">UNIFORME PERSONAL AUXILIA DE </w:t>
            </w:r>
            <w:r>
              <w:rPr>
                <w:b/>
                <w:sz w:val="14"/>
                <w:szCs w:val="14"/>
              </w:rPr>
              <w:t>LABORATORIO</w:t>
            </w:r>
          </w:p>
        </w:tc>
      </w:tr>
      <w:tr w:rsidR="00123E92" w:rsidRPr="00767512" w:rsidTr="001C3B06">
        <w:trPr>
          <w:trHeight w:val="476"/>
          <w:jc w:val="center"/>
        </w:trPr>
        <w:tc>
          <w:tcPr>
            <w:tcW w:w="587"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Pr>
                <w:b/>
                <w:color w:val="365F91"/>
                <w:sz w:val="14"/>
                <w:szCs w:val="14"/>
              </w:rPr>
              <w:t>2</w:t>
            </w:r>
          </w:p>
        </w:tc>
        <w:tc>
          <w:tcPr>
            <w:tcW w:w="1236" w:type="dxa"/>
            <w:vMerge w:val="restart"/>
            <w:vAlign w:val="center"/>
          </w:tcPr>
          <w:p w:rsidR="00123E92" w:rsidRPr="00767512" w:rsidRDefault="00123E92" w:rsidP="001C3B06">
            <w:pPr>
              <w:pStyle w:val="Textoindependiente2"/>
              <w:tabs>
                <w:tab w:val="left" w:pos="142"/>
              </w:tabs>
              <w:spacing w:after="0" w:line="240" w:lineRule="auto"/>
              <w:jc w:val="center"/>
              <w:rPr>
                <w:rFonts w:ascii="Arial" w:hAnsi="Arial" w:cs="Arial"/>
                <w:b/>
                <w:color w:val="000000"/>
                <w:sz w:val="14"/>
                <w:szCs w:val="14"/>
                <w:lang w:val="es-CO"/>
              </w:rPr>
            </w:pPr>
            <w:r w:rsidRPr="00767512">
              <w:rPr>
                <w:rFonts w:ascii="Arial" w:hAnsi="Arial" w:cs="Arial"/>
                <w:b/>
                <w:sz w:val="14"/>
                <w:szCs w:val="14"/>
              </w:rPr>
              <w:t xml:space="preserve">UNIFORME PERSONAL AUXILIA DE </w:t>
            </w:r>
            <w:r>
              <w:rPr>
                <w:rFonts w:ascii="Arial" w:hAnsi="Arial" w:cs="Arial"/>
                <w:b/>
                <w:sz w:val="14"/>
                <w:szCs w:val="14"/>
              </w:rPr>
              <w:t>LABORATORIO</w:t>
            </w:r>
          </w:p>
        </w:tc>
        <w:tc>
          <w:tcPr>
            <w:tcW w:w="5553" w:type="dxa"/>
            <w:gridSpan w:val="2"/>
            <w:vAlign w:val="center"/>
          </w:tcPr>
          <w:p w:rsidR="00123E92" w:rsidRPr="0046432D" w:rsidRDefault="00123E92" w:rsidP="001C3B06">
            <w:pPr>
              <w:adjustRightInd w:val="0"/>
              <w:jc w:val="both"/>
              <w:rPr>
                <w:color w:val="000000"/>
                <w:sz w:val="14"/>
                <w:szCs w:val="14"/>
                <w:lang w:eastAsia="es-CO"/>
              </w:rPr>
            </w:pPr>
            <w:r w:rsidRPr="00767512">
              <w:rPr>
                <w:b/>
                <w:color w:val="000000"/>
                <w:sz w:val="14"/>
                <w:szCs w:val="14"/>
                <w:lang w:eastAsia="es-CO"/>
              </w:rPr>
              <w:t>Material</w:t>
            </w:r>
            <w:r>
              <w:rPr>
                <w:b/>
                <w:color w:val="000000"/>
                <w:sz w:val="14"/>
                <w:szCs w:val="14"/>
                <w:lang w:eastAsia="es-CO"/>
              </w:rPr>
              <w:t xml:space="preserve">: </w:t>
            </w:r>
            <w:r w:rsidRPr="00767512">
              <w:rPr>
                <w:color w:val="000000"/>
                <w:sz w:val="14"/>
                <w:szCs w:val="14"/>
                <w:lang w:eastAsia="es-CO"/>
              </w:rPr>
              <w:t xml:space="preserve">Telas </w:t>
            </w:r>
            <w:proofErr w:type="spellStart"/>
            <w:r w:rsidRPr="00767512">
              <w:rPr>
                <w:color w:val="000000"/>
                <w:sz w:val="14"/>
                <w:szCs w:val="14"/>
                <w:lang w:eastAsia="es-CO"/>
              </w:rPr>
              <w:t>antifluidos</w:t>
            </w:r>
            <w:proofErr w:type="spellEnd"/>
            <w:r w:rsidRPr="00767512">
              <w:rPr>
                <w:color w:val="000000"/>
                <w:sz w:val="14"/>
                <w:szCs w:val="14"/>
                <w:lang w:eastAsia="es-CO"/>
              </w:rPr>
              <w:t xml:space="preserve"> mínimo un 4% de lycra, 13% de </w:t>
            </w:r>
            <w:r>
              <w:rPr>
                <w:color w:val="000000"/>
                <w:sz w:val="14"/>
                <w:szCs w:val="14"/>
                <w:lang w:eastAsia="es-CO"/>
              </w:rPr>
              <w:t xml:space="preserve">algodón  y resto en poliéster. </w:t>
            </w: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sidRPr="00767512">
              <w:rPr>
                <w:b/>
                <w:bCs/>
                <w:noProof/>
                <w:color w:val="000000"/>
                <w:sz w:val="14"/>
                <w:szCs w:val="14"/>
                <w:lang w:eastAsia="es-CO"/>
              </w:rPr>
              <w:drawing>
                <wp:anchor distT="0" distB="0" distL="114300" distR="114300" simplePos="0" relativeHeight="251665408" behindDoc="1" locked="0" layoutInCell="1" allowOverlap="1" wp14:anchorId="391233DF" wp14:editId="0A5CB7B3">
                  <wp:simplePos x="0" y="0"/>
                  <wp:positionH relativeFrom="column">
                    <wp:posOffset>-1207770</wp:posOffset>
                  </wp:positionH>
                  <wp:positionV relativeFrom="paragraph">
                    <wp:posOffset>71755</wp:posOffset>
                  </wp:positionV>
                  <wp:extent cx="1094105" cy="949960"/>
                  <wp:effectExtent l="0" t="0" r="0" b="254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4105" cy="949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rPr>
                <w:b/>
                <w:color w:val="365F91"/>
                <w:sz w:val="14"/>
                <w:szCs w:val="14"/>
              </w:rPr>
            </w:pPr>
          </w:p>
        </w:tc>
      </w:tr>
      <w:tr w:rsidR="00123E92" w:rsidRPr="00767512" w:rsidTr="001C3B06">
        <w:trPr>
          <w:trHeight w:val="4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tabs>
                <w:tab w:val="left" w:pos="142"/>
              </w:tabs>
              <w:spacing w:after="0" w:line="240" w:lineRule="auto"/>
              <w:jc w:val="center"/>
              <w:rPr>
                <w:rFonts w:ascii="Arial" w:hAnsi="Arial" w:cs="Arial"/>
                <w:b/>
                <w:color w:val="000000"/>
                <w:sz w:val="14"/>
                <w:szCs w:val="14"/>
                <w:lang w:val="es-CO"/>
              </w:rPr>
            </w:pPr>
          </w:p>
        </w:tc>
        <w:tc>
          <w:tcPr>
            <w:tcW w:w="5553" w:type="dxa"/>
            <w:gridSpan w:val="2"/>
            <w:vAlign w:val="center"/>
          </w:tcPr>
          <w:p w:rsidR="00123E92" w:rsidRDefault="00123E92" w:rsidP="001C3B06">
            <w:pPr>
              <w:adjustRightInd w:val="0"/>
              <w:jc w:val="both"/>
              <w:rPr>
                <w:i/>
                <w:iCs/>
                <w:sz w:val="14"/>
                <w:szCs w:val="14"/>
                <w:lang w:eastAsia="es-CO"/>
              </w:rPr>
            </w:pPr>
            <w:r w:rsidRPr="00767512">
              <w:rPr>
                <w:b/>
                <w:color w:val="000000"/>
                <w:sz w:val="14"/>
                <w:szCs w:val="14"/>
                <w:lang w:eastAsia="es-CO"/>
              </w:rPr>
              <w:t>Requisitos generales</w:t>
            </w:r>
            <w:r w:rsidRPr="00767512">
              <w:rPr>
                <w:i/>
                <w:iCs/>
                <w:sz w:val="14"/>
                <w:szCs w:val="14"/>
                <w:lang w:eastAsia="es-CO"/>
              </w:rPr>
              <w:t xml:space="preserve"> </w:t>
            </w:r>
          </w:p>
          <w:p w:rsidR="00123E92" w:rsidRPr="00767512" w:rsidRDefault="00123E92" w:rsidP="001C3B06">
            <w:pPr>
              <w:adjustRightInd w:val="0"/>
              <w:jc w:val="both"/>
              <w:rPr>
                <w:sz w:val="14"/>
                <w:szCs w:val="14"/>
                <w:lang w:eastAsia="es-CO"/>
              </w:rPr>
            </w:pPr>
            <w:r w:rsidRPr="00767512">
              <w:rPr>
                <w:i/>
                <w:iCs/>
                <w:sz w:val="14"/>
                <w:szCs w:val="14"/>
                <w:lang w:eastAsia="es-CO"/>
              </w:rPr>
              <w:t>Talla</w:t>
            </w:r>
            <w:r w:rsidRPr="00767512">
              <w:rPr>
                <w:sz w:val="14"/>
                <w:szCs w:val="14"/>
                <w:lang w:eastAsia="es-CO"/>
              </w:rPr>
              <w:t>: de acuerdo con las necesidades de la Entidad Estatal.</w:t>
            </w:r>
          </w:p>
          <w:p w:rsidR="00123E92" w:rsidRPr="00767512" w:rsidRDefault="00123E92" w:rsidP="001C3B06">
            <w:pPr>
              <w:adjustRightInd w:val="0"/>
              <w:jc w:val="both"/>
              <w:rPr>
                <w:b/>
                <w:bCs/>
                <w:sz w:val="14"/>
                <w:szCs w:val="14"/>
                <w:lang w:eastAsia="es-CO"/>
              </w:rPr>
            </w:pPr>
            <w:r w:rsidRPr="00767512">
              <w:rPr>
                <w:b/>
                <w:bCs/>
                <w:sz w:val="14"/>
                <w:szCs w:val="14"/>
                <w:lang w:eastAsia="es-CO"/>
              </w:rPr>
              <w:t xml:space="preserve">Diseño: </w:t>
            </w:r>
            <w:r w:rsidRPr="00767512">
              <w:rPr>
                <w:sz w:val="14"/>
                <w:szCs w:val="14"/>
                <w:lang w:eastAsia="es-CO"/>
              </w:rPr>
              <w:t>Cuello en “V”, manga corta, largo a la cadera, tipo cirugía, cuatro bolsillos.</w:t>
            </w:r>
          </w:p>
          <w:p w:rsidR="00123E92" w:rsidRPr="00767512" w:rsidRDefault="00123E92" w:rsidP="001C3B06">
            <w:pPr>
              <w:adjustRightInd w:val="0"/>
              <w:jc w:val="both"/>
              <w:rPr>
                <w:sz w:val="14"/>
                <w:szCs w:val="14"/>
                <w:lang w:eastAsia="es-CO"/>
              </w:rPr>
            </w:pPr>
            <w:r w:rsidRPr="00767512">
              <w:rPr>
                <w:b/>
                <w:sz w:val="14"/>
                <w:szCs w:val="14"/>
                <w:lang w:eastAsia="es-CO"/>
              </w:rPr>
              <w:t>Pantalón</w:t>
            </w:r>
            <w:r w:rsidRPr="00767512">
              <w:rPr>
                <w:sz w:val="14"/>
                <w:szCs w:val="14"/>
                <w:lang w:eastAsia="es-CO"/>
              </w:rPr>
              <w:t>, Resorte atrás en la cintura, pretina y cierre con cremallera adelante, sin prenses, bota recta y 3 bolsillo.</w:t>
            </w:r>
          </w:p>
          <w:p w:rsidR="00123E92" w:rsidRPr="00767512" w:rsidRDefault="00123E92" w:rsidP="001C3B06">
            <w:pPr>
              <w:adjustRightInd w:val="0"/>
              <w:jc w:val="both"/>
              <w:rPr>
                <w:sz w:val="14"/>
                <w:szCs w:val="14"/>
                <w:lang w:eastAsia="es-CO"/>
              </w:rPr>
            </w:pPr>
            <w:r w:rsidRPr="00767512">
              <w:rPr>
                <w:b/>
                <w:sz w:val="14"/>
                <w:szCs w:val="14"/>
                <w:lang w:eastAsia="es-CO"/>
              </w:rPr>
              <w:t xml:space="preserve">Color: </w:t>
            </w:r>
            <w:r w:rsidRPr="00767512">
              <w:rPr>
                <w:sz w:val="14"/>
                <w:szCs w:val="14"/>
                <w:lang w:eastAsia="es-CO"/>
              </w:rPr>
              <w:t>Gris Claro</w:t>
            </w:r>
          </w:p>
          <w:p w:rsidR="00123E92" w:rsidRPr="00767512" w:rsidRDefault="00123E92" w:rsidP="001C3B06">
            <w:pPr>
              <w:adjustRightInd w:val="0"/>
              <w:jc w:val="both"/>
              <w:rPr>
                <w:color w:val="000000"/>
                <w:sz w:val="14"/>
                <w:szCs w:val="14"/>
                <w:lang w:eastAsia="es-CO"/>
              </w:rPr>
            </w:pPr>
            <w:r w:rsidRPr="00767512">
              <w:rPr>
                <w:sz w:val="14"/>
                <w:szCs w:val="14"/>
                <w:lang w:eastAsia="es-CO"/>
              </w:rPr>
              <w:t>Con escudo de la Dirección de Sanidad a color bordado de un diámetro de 6cm.</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rPr>
                <w:b/>
                <w:color w:val="365F91"/>
                <w:sz w:val="14"/>
                <w:szCs w:val="14"/>
              </w:rPr>
            </w:pPr>
          </w:p>
        </w:tc>
      </w:tr>
      <w:tr w:rsidR="00123E92" w:rsidRPr="00767512" w:rsidTr="001C3B06">
        <w:trPr>
          <w:trHeight w:val="4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tabs>
                <w:tab w:val="left" w:pos="142"/>
              </w:tabs>
              <w:spacing w:after="0" w:line="240" w:lineRule="auto"/>
              <w:jc w:val="center"/>
              <w:rPr>
                <w:rFonts w:ascii="Arial" w:hAnsi="Arial" w:cs="Arial"/>
                <w:b/>
                <w:color w:val="000000"/>
                <w:sz w:val="14"/>
                <w:szCs w:val="14"/>
                <w:lang w:val="es-CO"/>
              </w:rPr>
            </w:pPr>
          </w:p>
        </w:tc>
        <w:tc>
          <w:tcPr>
            <w:tcW w:w="5553" w:type="dxa"/>
            <w:gridSpan w:val="2"/>
            <w:vAlign w:val="center"/>
          </w:tcPr>
          <w:p w:rsidR="00123E92" w:rsidRDefault="00123E92" w:rsidP="001C3B06">
            <w:pPr>
              <w:adjustRightInd w:val="0"/>
              <w:jc w:val="both"/>
              <w:rPr>
                <w:b/>
                <w:color w:val="000000"/>
                <w:sz w:val="14"/>
                <w:szCs w:val="14"/>
                <w:lang w:eastAsia="es-CO"/>
              </w:rPr>
            </w:pPr>
            <w:r w:rsidRPr="00767512">
              <w:rPr>
                <w:b/>
                <w:color w:val="000000"/>
                <w:sz w:val="14"/>
                <w:szCs w:val="14"/>
                <w:lang w:eastAsia="es-CO"/>
              </w:rPr>
              <w:t>Empaque y rotulado</w:t>
            </w:r>
          </w:p>
          <w:p w:rsidR="00123E92" w:rsidRPr="00767512" w:rsidRDefault="00123E92" w:rsidP="001C3B06">
            <w:pPr>
              <w:adjustRightInd w:val="0"/>
              <w:jc w:val="both"/>
              <w:rPr>
                <w:color w:val="000000"/>
                <w:sz w:val="14"/>
                <w:szCs w:val="14"/>
                <w:lang w:eastAsia="es-CO"/>
              </w:rPr>
            </w:pPr>
            <w:r w:rsidRPr="00767512">
              <w:rPr>
                <w:color w:val="000000"/>
                <w:sz w:val="14"/>
                <w:szCs w:val="14"/>
                <w:lang w:eastAsia="es-CO"/>
              </w:rPr>
              <w:t>Las prendas se deben entregar en forma individual con ganchos resistentes, cubiertos de tal manera que permita observar su contenido.</w:t>
            </w:r>
          </w:p>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la prenda debe tener la marca del Proveedor o del fabricante. La marquilla de composición y origen debe estar insertada en la costura de confección.</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rPr>
                <w:b/>
                <w:color w:val="365F91"/>
                <w:sz w:val="14"/>
                <w:szCs w:val="14"/>
              </w:rPr>
            </w:pPr>
          </w:p>
        </w:tc>
      </w:tr>
      <w:tr w:rsidR="00123E92" w:rsidRPr="00767512" w:rsidTr="001C3B06">
        <w:trPr>
          <w:trHeight w:val="4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tabs>
                <w:tab w:val="left" w:pos="142"/>
              </w:tabs>
              <w:spacing w:after="0" w:line="240" w:lineRule="auto"/>
              <w:jc w:val="center"/>
              <w:rPr>
                <w:rFonts w:ascii="Arial" w:hAnsi="Arial" w:cs="Arial"/>
                <w:b/>
                <w:color w:val="000000"/>
                <w:sz w:val="14"/>
                <w:szCs w:val="14"/>
                <w:lang w:val="es-CO"/>
              </w:rPr>
            </w:pPr>
          </w:p>
        </w:tc>
        <w:tc>
          <w:tcPr>
            <w:tcW w:w="5553" w:type="dxa"/>
            <w:gridSpan w:val="2"/>
            <w:vAlign w:val="center"/>
          </w:tcPr>
          <w:p w:rsidR="00123E92" w:rsidRPr="00767512" w:rsidRDefault="00123E92" w:rsidP="001C3B06">
            <w:pPr>
              <w:adjustRightInd w:val="0"/>
              <w:jc w:val="both"/>
              <w:rPr>
                <w:color w:val="000000"/>
                <w:sz w:val="14"/>
                <w:szCs w:val="14"/>
                <w:lang w:eastAsia="es-CO"/>
              </w:rPr>
            </w:pPr>
            <w:r w:rsidRPr="00767512">
              <w:rPr>
                <w:b/>
                <w:color w:val="000000"/>
                <w:sz w:val="14"/>
                <w:szCs w:val="14"/>
                <w:lang w:eastAsia="es-CO"/>
              </w:rPr>
              <w:t>Diseños</w:t>
            </w:r>
            <w:r>
              <w:rPr>
                <w:b/>
                <w:color w:val="000000"/>
                <w:sz w:val="14"/>
                <w:szCs w:val="14"/>
                <w:lang w:eastAsia="es-CO"/>
              </w:rPr>
              <w:t xml:space="preserve">: </w:t>
            </w:r>
            <w:r w:rsidRPr="00767512">
              <w:rPr>
                <w:b/>
                <w:iCs/>
                <w:color w:val="000000"/>
                <w:sz w:val="14"/>
                <w:szCs w:val="14"/>
                <w:lang w:eastAsia="es-CO"/>
              </w:rPr>
              <w:t>Colores y diseños</w:t>
            </w:r>
            <w:r w:rsidRPr="00767512">
              <w:rPr>
                <w:color w:val="000000"/>
                <w:sz w:val="14"/>
                <w:szCs w:val="14"/>
                <w:lang w:eastAsia="es-CO"/>
              </w:rPr>
              <w:t xml:space="preserve">: camisa y pantalón </w:t>
            </w:r>
            <w:r>
              <w:rPr>
                <w:color w:val="000000"/>
                <w:sz w:val="14"/>
                <w:szCs w:val="14"/>
                <w:lang w:eastAsia="es-CO"/>
              </w:rPr>
              <w:t xml:space="preserve">gris </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rPr>
                <w:b/>
                <w:color w:val="365F91"/>
                <w:sz w:val="14"/>
                <w:szCs w:val="14"/>
              </w:rPr>
            </w:pPr>
          </w:p>
        </w:tc>
      </w:tr>
      <w:tr w:rsidR="00123E92" w:rsidRPr="00767512" w:rsidTr="001C3B06">
        <w:trPr>
          <w:trHeight w:val="632"/>
          <w:jc w:val="center"/>
        </w:trPr>
        <w:tc>
          <w:tcPr>
            <w:tcW w:w="587" w:type="dxa"/>
            <w:vAlign w:val="center"/>
          </w:tcPr>
          <w:p w:rsidR="00123E92" w:rsidRPr="00767512" w:rsidRDefault="00123E92" w:rsidP="001C3B06">
            <w:pPr>
              <w:pStyle w:val="Prrafodelista"/>
              <w:tabs>
                <w:tab w:val="left" w:pos="240"/>
              </w:tabs>
              <w:ind w:left="0"/>
              <w:jc w:val="center"/>
              <w:rPr>
                <w:b/>
                <w:color w:val="365F91"/>
                <w:sz w:val="14"/>
                <w:szCs w:val="14"/>
              </w:rPr>
            </w:pPr>
            <w:r>
              <w:rPr>
                <w:b/>
                <w:color w:val="365F91"/>
                <w:sz w:val="14"/>
                <w:szCs w:val="14"/>
              </w:rPr>
              <w:t>3</w:t>
            </w:r>
          </w:p>
        </w:tc>
        <w:tc>
          <w:tcPr>
            <w:tcW w:w="1236" w:type="dxa"/>
            <w:vAlign w:val="center"/>
          </w:tcPr>
          <w:p w:rsidR="00123E92" w:rsidRPr="00767512" w:rsidRDefault="00123E92" w:rsidP="001C3B06">
            <w:pPr>
              <w:pStyle w:val="Textoindependiente2"/>
              <w:tabs>
                <w:tab w:val="left" w:pos="142"/>
              </w:tabs>
              <w:spacing w:after="0" w:line="240" w:lineRule="auto"/>
              <w:jc w:val="center"/>
              <w:rPr>
                <w:rFonts w:ascii="Arial" w:hAnsi="Arial" w:cs="Arial"/>
                <w:b/>
                <w:color w:val="000000"/>
                <w:sz w:val="14"/>
                <w:szCs w:val="14"/>
                <w:lang w:val="es-CO"/>
              </w:rPr>
            </w:pPr>
            <w:r w:rsidRPr="003D427F">
              <w:rPr>
                <w:rFonts w:ascii="Arial" w:eastAsiaTheme="minorHAnsi" w:hAnsi="Arial" w:cs="Arial"/>
                <w:b/>
                <w:color w:val="000000"/>
                <w:sz w:val="14"/>
                <w:szCs w:val="14"/>
                <w:lang w:val="es-CO" w:eastAsia="en-US"/>
              </w:rPr>
              <w:t>ZAPATOS DAMA</w:t>
            </w:r>
            <w:r>
              <w:rPr>
                <w:rFonts w:ascii="Arial" w:eastAsiaTheme="minorHAnsi" w:hAnsi="Arial" w:cs="Arial"/>
                <w:b/>
                <w:color w:val="000000"/>
                <w:sz w:val="14"/>
                <w:szCs w:val="14"/>
                <w:lang w:val="es-CO" w:eastAsia="en-US"/>
              </w:rPr>
              <w:t xml:space="preserve"> y CABALLERO</w:t>
            </w:r>
            <w:r w:rsidRPr="003D427F">
              <w:rPr>
                <w:rFonts w:ascii="Arial" w:eastAsiaTheme="minorHAnsi" w:hAnsi="Arial" w:cs="Arial"/>
                <w:b/>
                <w:color w:val="000000"/>
                <w:sz w:val="14"/>
                <w:szCs w:val="14"/>
                <w:lang w:val="es-CO" w:eastAsia="en-US"/>
              </w:rPr>
              <w:t xml:space="preserve"> PARA  AUXILIARES DE ENFERMERÍA, LABORATORIO.</w:t>
            </w:r>
          </w:p>
        </w:tc>
        <w:tc>
          <w:tcPr>
            <w:tcW w:w="5553" w:type="dxa"/>
            <w:gridSpan w:val="2"/>
            <w:vAlign w:val="center"/>
          </w:tcPr>
          <w:p w:rsidR="00123E92" w:rsidRDefault="00123E92" w:rsidP="001C3B06">
            <w:pPr>
              <w:adjustRightInd w:val="0"/>
              <w:jc w:val="both"/>
              <w:rPr>
                <w:b/>
                <w:color w:val="000000"/>
                <w:sz w:val="14"/>
                <w:szCs w:val="14"/>
                <w:lang w:eastAsia="es-CO"/>
              </w:rPr>
            </w:pPr>
            <w:r>
              <w:rPr>
                <w:b/>
                <w:color w:val="000000"/>
                <w:sz w:val="14"/>
                <w:szCs w:val="14"/>
                <w:lang w:eastAsia="es-CO"/>
              </w:rPr>
              <w:t xml:space="preserve">Material: cuero, color blanco, tipo mocasín, suela antideslizante, </w:t>
            </w:r>
            <w:proofErr w:type="spellStart"/>
            <w:r>
              <w:rPr>
                <w:b/>
                <w:color w:val="000000"/>
                <w:sz w:val="14"/>
                <w:szCs w:val="14"/>
                <w:lang w:eastAsia="es-CO"/>
              </w:rPr>
              <w:t>indeformes</w:t>
            </w:r>
            <w:proofErr w:type="spellEnd"/>
            <w:r>
              <w:rPr>
                <w:b/>
                <w:color w:val="000000"/>
                <w:sz w:val="14"/>
                <w:szCs w:val="14"/>
                <w:lang w:eastAsia="es-CO"/>
              </w:rPr>
              <w:t>.</w:t>
            </w:r>
          </w:p>
          <w:p w:rsidR="00123E92" w:rsidRDefault="00123E92" w:rsidP="001C3B06">
            <w:pPr>
              <w:adjustRightInd w:val="0"/>
              <w:jc w:val="both"/>
              <w:rPr>
                <w:color w:val="000000"/>
                <w:sz w:val="14"/>
                <w:szCs w:val="14"/>
                <w:lang w:eastAsia="es-CO"/>
              </w:rPr>
            </w:pPr>
            <w:r w:rsidRPr="00767512">
              <w:rPr>
                <w:b/>
                <w:i/>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cada suela debe llevar la talla en forma clara y legible, de tal forma que permanezca durante la vida útil del producto</w:t>
            </w:r>
            <w:r>
              <w:rPr>
                <w:color w:val="000000"/>
                <w:sz w:val="14"/>
                <w:szCs w:val="14"/>
                <w:lang w:eastAsia="es-CO"/>
              </w:rPr>
              <w:t>.</w:t>
            </w:r>
          </w:p>
          <w:p w:rsidR="00123E92" w:rsidRPr="003D427F" w:rsidRDefault="00123E92" w:rsidP="001C3B06">
            <w:pPr>
              <w:adjustRightInd w:val="0"/>
              <w:jc w:val="both"/>
              <w:rPr>
                <w:color w:val="000000"/>
                <w:sz w:val="14"/>
                <w:szCs w:val="14"/>
                <w:lang w:eastAsia="es-CO"/>
              </w:rPr>
            </w:pPr>
            <w:r w:rsidRPr="00767512">
              <w:rPr>
                <w:b/>
                <w:iCs/>
                <w:color w:val="000000"/>
                <w:sz w:val="14"/>
                <w:szCs w:val="14"/>
                <w:lang w:eastAsia="es-CO"/>
              </w:rPr>
              <w:t>Talla</w:t>
            </w:r>
            <w:r w:rsidRPr="00767512">
              <w:rPr>
                <w:b/>
                <w:color w:val="000000"/>
                <w:sz w:val="14"/>
                <w:szCs w:val="14"/>
                <w:lang w:eastAsia="es-CO"/>
              </w:rPr>
              <w:t>:</w:t>
            </w:r>
            <w:r w:rsidRPr="00767512">
              <w:rPr>
                <w:color w:val="000000"/>
                <w:sz w:val="14"/>
                <w:szCs w:val="14"/>
                <w:lang w:eastAsia="es-CO"/>
              </w:rPr>
              <w:t xml:space="preserve"> de acuerdo co</w:t>
            </w:r>
            <w:r>
              <w:rPr>
                <w:color w:val="000000"/>
                <w:sz w:val="14"/>
                <w:szCs w:val="14"/>
                <w:lang w:eastAsia="es-CO"/>
              </w:rPr>
              <w:t>n las necesidades de la Unidad.</w:t>
            </w:r>
          </w:p>
          <w:p w:rsidR="00123E92" w:rsidRPr="00767512" w:rsidRDefault="00123E92" w:rsidP="001C3B06">
            <w:pPr>
              <w:adjustRightInd w:val="0"/>
              <w:jc w:val="both"/>
              <w:rPr>
                <w:b/>
                <w:color w:val="000000"/>
                <w:sz w:val="14"/>
                <w:szCs w:val="14"/>
                <w:lang w:eastAsia="es-CO"/>
              </w:rPr>
            </w:pPr>
          </w:p>
        </w:tc>
        <w:tc>
          <w:tcPr>
            <w:tcW w:w="2691" w:type="dxa"/>
            <w:vAlign w:val="center"/>
          </w:tcPr>
          <w:p w:rsidR="00123E92" w:rsidRPr="00767512" w:rsidRDefault="00123E92" w:rsidP="001C3B06">
            <w:pPr>
              <w:pStyle w:val="Prrafodelista"/>
              <w:tabs>
                <w:tab w:val="left" w:pos="240"/>
              </w:tabs>
              <w:ind w:left="0"/>
              <w:jc w:val="center"/>
              <w:rPr>
                <w:b/>
                <w:color w:val="365F91"/>
                <w:sz w:val="14"/>
                <w:szCs w:val="14"/>
              </w:rPr>
            </w:pPr>
            <w:r>
              <w:rPr>
                <w:noProof/>
                <w:lang w:eastAsia="es-CO"/>
              </w:rPr>
              <w:drawing>
                <wp:inline distT="0" distB="0" distL="0" distR="0" wp14:anchorId="21FFFEA8" wp14:editId="74D94872">
                  <wp:extent cx="1173216" cy="638355"/>
                  <wp:effectExtent l="0" t="0" r="8255" b="0"/>
                  <wp:docPr id="4" name="Imagen 4" descr="Zapatos enfermería: Hombre &amp; Mujer – Uniformes Punto V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patos enfermería: Hombre &amp; Mujer – Uniformes Punto Vital"/>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1167" b="4423"/>
                          <a:stretch/>
                        </pic:blipFill>
                        <pic:spPr bwMode="auto">
                          <a:xfrm rot="10800000" flipH="1" flipV="1">
                            <a:off x="0" y="0"/>
                            <a:ext cx="1178149" cy="64103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 w:type="dxa"/>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Align w:val="center"/>
          </w:tcPr>
          <w:p w:rsidR="00123E92" w:rsidRPr="00767512" w:rsidRDefault="00123E92" w:rsidP="001C3B06">
            <w:pPr>
              <w:pStyle w:val="Prrafodelista"/>
              <w:tabs>
                <w:tab w:val="left" w:pos="240"/>
              </w:tabs>
              <w:ind w:left="0"/>
              <w:rPr>
                <w:b/>
                <w:color w:val="365F91"/>
                <w:sz w:val="14"/>
                <w:szCs w:val="14"/>
              </w:rPr>
            </w:pPr>
          </w:p>
        </w:tc>
      </w:tr>
      <w:tr w:rsidR="00123E92" w:rsidRPr="00767512" w:rsidTr="001C3B06">
        <w:trPr>
          <w:trHeight w:val="246"/>
          <w:jc w:val="center"/>
        </w:trPr>
        <w:tc>
          <w:tcPr>
            <w:tcW w:w="587" w:type="dxa"/>
            <w:vMerge w:val="restart"/>
            <w:vAlign w:val="center"/>
          </w:tcPr>
          <w:p w:rsidR="00123E92" w:rsidRDefault="00123E92" w:rsidP="001C3B06">
            <w:pPr>
              <w:pStyle w:val="Prrafodelista"/>
              <w:tabs>
                <w:tab w:val="left" w:pos="240"/>
              </w:tabs>
              <w:ind w:left="0"/>
              <w:jc w:val="center"/>
              <w:rPr>
                <w:b/>
                <w:color w:val="365F91"/>
                <w:sz w:val="14"/>
                <w:szCs w:val="14"/>
              </w:rPr>
            </w:pPr>
            <w:r>
              <w:rPr>
                <w:b/>
                <w:noProof/>
                <w:sz w:val="14"/>
                <w:szCs w:val="14"/>
                <w:lang w:eastAsia="es-CO"/>
              </w:rPr>
              <mc:AlternateContent>
                <mc:Choice Requires="wps">
                  <w:drawing>
                    <wp:anchor distT="0" distB="0" distL="114300" distR="114300" simplePos="0" relativeHeight="251662336" behindDoc="0" locked="0" layoutInCell="1" allowOverlap="1" wp14:anchorId="4EBD4050" wp14:editId="4D59237D">
                      <wp:simplePos x="0" y="0"/>
                      <wp:positionH relativeFrom="column">
                        <wp:posOffset>-113030</wp:posOffset>
                      </wp:positionH>
                      <wp:positionV relativeFrom="paragraph">
                        <wp:posOffset>2397760</wp:posOffset>
                      </wp:positionV>
                      <wp:extent cx="440690" cy="10795"/>
                      <wp:effectExtent l="0" t="0" r="35560" b="27305"/>
                      <wp:wrapNone/>
                      <wp:docPr id="5" name="Conector recto 5"/>
                      <wp:cNvGraphicFramePr/>
                      <a:graphic xmlns:a="http://schemas.openxmlformats.org/drawingml/2006/main">
                        <a:graphicData uri="http://schemas.microsoft.com/office/word/2010/wordprocessingShape">
                          <wps:wsp>
                            <wps:cNvCnPr/>
                            <wps:spPr>
                              <a:xfrm flipV="1">
                                <a:off x="0" y="0"/>
                                <a:ext cx="440887" cy="10861"/>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2A4FDE" id="Conector recto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188.8pt" to="25.8pt,1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" strokecolor="black [3040]"/>
                  </w:pict>
                </mc:Fallback>
              </mc:AlternateContent>
            </w:r>
            <w:r>
              <w:rPr>
                <w:b/>
                <w:sz w:val="14"/>
                <w:szCs w:val="14"/>
              </w:rPr>
              <w:t>4</w:t>
            </w:r>
          </w:p>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Pr="0046752D" w:rsidRDefault="00123E92" w:rsidP="001C3B06"/>
          <w:p w:rsidR="00123E92" w:rsidRDefault="00123E92" w:rsidP="001C3B06"/>
          <w:p w:rsidR="00123E92" w:rsidRDefault="00123E92" w:rsidP="001C3B06"/>
          <w:p w:rsidR="00123E92" w:rsidRDefault="00123E92" w:rsidP="001C3B06"/>
          <w:p w:rsidR="00123E92" w:rsidRPr="0046752D" w:rsidRDefault="00123E92" w:rsidP="001C3B06">
            <w:pPr>
              <w:pStyle w:val="Prrafodelista"/>
              <w:tabs>
                <w:tab w:val="left" w:pos="240"/>
              </w:tabs>
              <w:ind w:left="0"/>
              <w:jc w:val="center"/>
            </w:pPr>
            <w:r>
              <w:rPr>
                <w:b/>
                <w:sz w:val="14"/>
                <w:szCs w:val="14"/>
              </w:rPr>
              <w:t>5</w:t>
            </w:r>
          </w:p>
        </w:tc>
        <w:tc>
          <w:tcPr>
            <w:tcW w:w="1236" w:type="dxa"/>
            <w:vMerge w:val="restart"/>
            <w:vAlign w:val="center"/>
          </w:tcPr>
          <w:p w:rsidR="00123E92" w:rsidRPr="00767512" w:rsidRDefault="00123E92" w:rsidP="001C3B06">
            <w:pPr>
              <w:tabs>
                <w:tab w:val="left" w:pos="0"/>
              </w:tabs>
              <w:jc w:val="center"/>
              <w:rPr>
                <w:b/>
                <w:color w:val="000000"/>
                <w:sz w:val="14"/>
                <w:szCs w:val="14"/>
              </w:rPr>
            </w:pPr>
            <w:r w:rsidRPr="00767512">
              <w:rPr>
                <w:b/>
                <w:color w:val="000000"/>
                <w:sz w:val="14"/>
                <w:szCs w:val="14"/>
              </w:rPr>
              <w:lastRenderedPageBreak/>
              <w:t>DOTACIÓN PERSONAL</w:t>
            </w:r>
          </w:p>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r w:rsidRPr="00767512">
              <w:rPr>
                <w:rFonts w:ascii="Arial" w:hAnsi="Arial" w:cs="Arial"/>
                <w:b/>
                <w:color w:val="000000"/>
                <w:sz w:val="14"/>
                <w:szCs w:val="14"/>
                <w:lang w:val="es-CO"/>
              </w:rPr>
              <w:t>ADMINISTRATIVO (FEMENINO)</w:t>
            </w:r>
          </w:p>
        </w:tc>
        <w:tc>
          <w:tcPr>
            <w:tcW w:w="9220" w:type="dxa"/>
            <w:gridSpan w:val="5"/>
            <w:shd w:val="clear" w:color="auto" w:fill="BFBFBF" w:themeFill="background1" w:themeFillShade="BF"/>
            <w:vAlign w:val="center"/>
          </w:tcPr>
          <w:p w:rsidR="00123E92" w:rsidRPr="00767512" w:rsidRDefault="00123E92" w:rsidP="001C3B06">
            <w:pPr>
              <w:adjustRightInd w:val="0"/>
              <w:jc w:val="center"/>
              <w:rPr>
                <w:color w:val="000000"/>
                <w:sz w:val="14"/>
                <w:szCs w:val="14"/>
                <w:lang w:eastAsia="es-CO"/>
              </w:rPr>
            </w:pPr>
            <w:r w:rsidRPr="00767512">
              <w:rPr>
                <w:b/>
                <w:color w:val="000000"/>
                <w:sz w:val="14"/>
                <w:szCs w:val="14"/>
                <w:lang w:eastAsia="es-CO"/>
              </w:rPr>
              <w:t>Sastre formal de dos piezas para dama: Blusa camisera y  pantalón</w:t>
            </w:r>
          </w:p>
        </w:tc>
      </w:tr>
      <w:tr w:rsidR="00123E92" w:rsidRPr="00767512" w:rsidTr="001C3B06">
        <w:trPr>
          <w:trHeight w:val="800"/>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Material</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Material principal</w:t>
            </w:r>
            <w:r w:rsidRPr="00767512">
              <w:rPr>
                <w:b/>
                <w:color w:val="000000"/>
                <w:sz w:val="14"/>
                <w:szCs w:val="14"/>
                <w:lang w:eastAsia="es-CO"/>
              </w:rPr>
              <w:t>:</w:t>
            </w:r>
            <w:r w:rsidRPr="00767512">
              <w:rPr>
                <w:color w:val="000000"/>
                <w:sz w:val="14"/>
                <w:szCs w:val="14"/>
                <w:lang w:eastAsia="es-CO"/>
              </w:rPr>
              <w:t xml:space="preserve"> mínimo un 4% de lycra, 13% de algodón  y resto en poliéster. </w:t>
            </w:r>
          </w:p>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Cremallera</w:t>
            </w:r>
            <w:r w:rsidRPr="00767512">
              <w:rPr>
                <w:b/>
                <w:color w:val="000000"/>
                <w:sz w:val="14"/>
                <w:szCs w:val="14"/>
                <w:lang w:eastAsia="es-CO"/>
              </w:rPr>
              <w:t>:</w:t>
            </w:r>
            <w:r w:rsidRPr="00767512">
              <w:rPr>
                <w:color w:val="000000"/>
                <w:sz w:val="14"/>
                <w:szCs w:val="14"/>
                <w:lang w:eastAsia="es-CO"/>
              </w:rPr>
              <w:t xml:space="preserve"> </w:t>
            </w:r>
            <w:r w:rsidRPr="00767512">
              <w:rPr>
                <w:color w:val="000000"/>
                <w:sz w:val="14"/>
                <w:szCs w:val="14"/>
              </w:rPr>
              <w:t>La cremallera para el cierre del pantalón debe ser en material de poliéster, cinta color tono a tono con el material del pantalón, deslizador automático (cierre de seguridad).</w:t>
            </w: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r w:rsidRPr="00767512">
              <w:rPr>
                <w:noProof/>
                <w:sz w:val="14"/>
                <w:szCs w:val="14"/>
                <w:lang w:eastAsia="es-CO"/>
              </w:rPr>
              <w:lastRenderedPageBreak/>
              <w:drawing>
                <wp:anchor distT="0" distB="0" distL="114300" distR="114300" simplePos="0" relativeHeight="251660288" behindDoc="1" locked="0" layoutInCell="1" allowOverlap="1" wp14:anchorId="6FB357DC" wp14:editId="4E3E90E0">
                  <wp:simplePos x="0" y="0"/>
                  <wp:positionH relativeFrom="column">
                    <wp:posOffset>503555</wp:posOffset>
                  </wp:positionH>
                  <wp:positionV relativeFrom="paragraph">
                    <wp:posOffset>9525</wp:posOffset>
                  </wp:positionV>
                  <wp:extent cx="919480" cy="1678940"/>
                  <wp:effectExtent l="0" t="0" r="0" b="0"/>
                  <wp:wrapSquare wrapText="bothSides"/>
                  <wp:docPr id="52" name="Imagen 52" descr="http://www.elsalvador.com/noticias/2005/06/07/escenarios/img/mod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http://www.elsalvador.com/noticias/2005/06/07/escenarios/img/moda1.JPG"/>
                          <pic:cNvPicPr>
                            <a:picLocks noChangeAspect="1" noChangeArrowheads="1"/>
                          </pic:cNvPicPr>
                        </pic:nvPicPr>
                        <pic:blipFill>
                          <a:blip r:embed="rId13" cstate="print">
                            <a:extLst>
                              <a:ext uri="{28A0092B-C50C-407E-A947-70E740481C1C}">
                                <a14:useLocalDpi xmlns:a14="http://schemas.microsoft.com/office/drawing/2010/main" val="0"/>
                              </a:ext>
                            </a:extLst>
                          </a:blip>
                          <a:srcRect l="16470" r="8824"/>
                          <a:stretch>
                            <a:fillRect/>
                          </a:stretch>
                        </pic:blipFill>
                        <pic:spPr bwMode="auto">
                          <a:xfrm>
                            <a:off x="0" y="0"/>
                            <a:ext cx="919480" cy="16789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p w:rsidR="00123E92" w:rsidRPr="00767512" w:rsidRDefault="00123E92" w:rsidP="001C3B06">
            <w:pPr>
              <w:rPr>
                <w:sz w:val="14"/>
                <w:szCs w:val="14"/>
              </w:rPr>
            </w:pP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805"/>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Requisitos generales</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Colores y modelos</w:t>
            </w:r>
            <w:r w:rsidRPr="00767512">
              <w:rPr>
                <w:color w:val="000000"/>
                <w:sz w:val="14"/>
                <w:szCs w:val="14"/>
                <w:lang w:eastAsia="es-CO"/>
              </w:rPr>
              <w:t>:</w:t>
            </w:r>
            <w:r w:rsidRPr="00767512">
              <w:rPr>
                <w:color w:val="000000"/>
                <w:sz w:val="14"/>
                <w:szCs w:val="14"/>
              </w:rPr>
              <w:t xml:space="preserve"> conjunto en (2) piezas (blusa camisera y pantalón). Pantalón Color negro  con blusa Rosada.</w:t>
            </w:r>
            <w:r w:rsidRPr="00767512">
              <w:rPr>
                <w:color w:val="000000"/>
                <w:sz w:val="14"/>
                <w:szCs w:val="14"/>
                <w:lang w:eastAsia="es-CO"/>
              </w:rPr>
              <w:t xml:space="preserve"> </w:t>
            </w:r>
          </w:p>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Talla</w:t>
            </w:r>
            <w:r w:rsidRPr="00767512">
              <w:rPr>
                <w:b/>
                <w:color w:val="000000"/>
                <w:sz w:val="14"/>
                <w:szCs w:val="14"/>
                <w:lang w:eastAsia="es-CO"/>
              </w:rPr>
              <w:t>:</w:t>
            </w:r>
            <w:r w:rsidRPr="00767512">
              <w:rPr>
                <w:color w:val="000000"/>
                <w:sz w:val="14"/>
                <w:szCs w:val="14"/>
                <w:lang w:eastAsia="es-CO"/>
              </w:rPr>
              <w:t xml:space="preserve"> de acuerdo con las necesidades de la Unidad.</w:t>
            </w:r>
          </w:p>
          <w:p w:rsidR="00123E92" w:rsidRPr="00767512" w:rsidRDefault="00123E92" w:rsidP="001C3B06">
            <w:pPr>
              <w:adjustRightInd w:val="0"/>
              <w:jc w:val="both"/>
              <w:rPr>
                <w:sz w:val="14"/>
                <w:szCs w:val="14"/>
                <w:lang w:eastAsia="es-CO"/>
              </w:rPr>
            </w:pPr>
            <w:r w:rsidRPr="00767512">
              <w:rPr>
                <w:b/>
                <w:sz w:val="14"/>
                <w:szCs w:val="14"/>
                <w:lang w:eastAsia="es-CO"/>
              </w:rPr>
              <w:t xml:space="preserve">Blusa </w:t>
            </w:r>
            <w:r w:rsidRPr="00767512">
              <w:rPr>
                <w:sz w:val="14"/>
                <w:szCs w:val="14"/>
                <w:lang w:eastAsia="es-CO"/>
              </w:rPr>
              <w:t>estilo camisero con dos pinzas adelante y dos atrás para mejor entalle. Los botones deben estar ubicados en el frente derecho distribuidos uniformemente, debe llevar un botón de repuesto en el borde inferior de la falda.</w:t>
            </w:r>
          </w:p>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Pantalón:</w:t>
            </w:r>
            <w:r w:rsidRPr="00767512">
              <w:rPr>
                <w:i/>
                <w:iCs/>
                <w:color w:val="000000"/>
                <w:sz w:val="14"/>
                <w:szCs w:val="14"/>
                <w:lang w:eastAsia="es-CO"/>
              </w:rPr>
              <w:t xml:space="preserve"> </w:t>
            </w:r>
            <w:r w:rsidRPr="00767512">
              <w:rPr>
                <w:color w:val="000000"/>
                <w:sz w:val="14"/>
                <w:szCs w:val="14"/>
                <w:lang w:eastAsia="es-CO"/>
              </w:rPr>
              <w:t>debe hacer conjunto correspondiente con la chaqueta, con cremallera ubicada en la parte central y cierre montado a la derecha, la pretina debe llevar entretela, dos pinzas en la parte posterior para formar el talle del pantalón cuando el diseño lo permita, el dobladillo del pantalón debe ir fleteado. Sin bolsillos.</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800"/>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Empaque y rotulado</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color w:val="000000"/>
                <w:sz w:val="14"/>
                <w:szCs w:val="14"/>
                <w:lang w:eastAsia="es-CO"/>
              </w:rPr>
              <w:t>Las prendas se deben entregar en forma individual con ganchos resistentes, cubiertos de tal manera que permita observar su contenido.</w:t>
            </w:r>
          </w:p>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la prenda debe tener la marca del Proveedor o del fabricante. La marquilla de composición y origen debe estar insertada en la costura de confección.</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9220" w:type="dxa"/>
            <w:gridSpan w:val="5"/>
            <w:shd w:val="clear" w:color="auto" w:fill="BFBFBF" w:themeFill="background1" w:themeFillShade="BF"/>
            <w:vAlign w:val="center"/>
          </w:tcPr>
          <w:p w:rsidR="00123E92" w:rsidRPr="00767512" w:rsidRDefault="00123E92" w:rsidP="001C3B06">
            <w:pPr>
              <w:pStyle w:val="Prrafodelista"/>
              <w:tabs>
                <w:tab w:val="left" w:pos="240"/>
              </w:tabs>
              <w:ind w:left="0"/>
              <w:jc w:val="center"/>
              <w:rPr>
                <w:b/>
                <w:color w:val="365F91"/>
                <w:sz w:val="14"/>
                <w:szCs w:val="14"/>
              </w:rPr>
            </w:pPr>
            <w:r w:rsidRPr="00767512">
              <w:rPr>
                <w:b/>
                <w:sz w:val="14"/>
                <w:szCs w:val="14"/>
                <w:lang w:eastAsia="es-CO"/>
              </w:rPr>
              <w:t>Calzado de calle para dama</w:t>
            </w: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rPr>
                <w:b/>
                <w:sz w:val="14"/>
                <w:szCs w:val="14"/>
              </w:rPr>
            </w:pPr>
            <w:r w:rsidRPr="00767512">
              <w:rPr>
                <w:b/>
                <w:sz w:val="14"/>
                <w:szCs w:val="14"/>
                <w:lang w:eastAsia="es-CO"/>
              </w:rPr>
              <w:t>Diseños</w:t>
            </w:r>
          </w:p>
        </w:tc>
        <w:tc>
          <w:tcPr>
            <w:tcW w:w="4453" w:type="dxa"/>
            <w:vAlign w:val="center"/>
          </w:tcPr>
          <w:p w:rsidR="00123E92" w:rsidRPr="00767512" w:rsidRDefault="00123E92" w:rsidP="001C3B06">
            <w:pPr>
              <w:adjustRightInd w:val="0"/>
              <w:rPr>
                <w:sz w:val="14"/>
                <w:szCs w:val="14"/>
                <w:lang w:eastAsia="es-CO"/>
              </w:rPr>
            </w:pPr>
            <w:r w:rsidRPr="00767512">
              <w:rPr>
                <w:b/>
                <w:iCs/>
                <w:sz w:val="14"/>
                <w:szCs w:val="14"/>
                <w:lang w:eastAsia="es-CO"/>
              </w:rPr>
              <w:t>Colores y diseños</w:t>
            </w:r>
            <w:r w:rsidRPr="00767512">
              <w:rPr>
                <w:sz w:val="14"/>
                <w:szCs w:val="14"/>
                <w:lang w:eastAsia="es-CO"/>
              </w:rPr>
              <w:t>: modelos de moda, la altura del tacón puede ir de 2½cm a 7½cm en colores sobrios y de moda.</w:t>
            </w:r>
          </w:p>
          <w:p w:rsidR="00123E92" w:rsidRDefault="00123E92" w:rsidP="001C3B06">
            <w:pPr>
              <w:adjustRightInd w:val="0"/>
              <w:rPr>
                <w:sz w:val="14"/>
                <w:szCs w:val="14"/>
                <w:lang w:eastAsia="es-CO"/>
              </w:rPr>
            </w:pPr>
            <w:r w:rsidRPr="00767512">
              <w:rPr>
                <w:b/>
                <w:iCs/>
                <w:sz w:val="14"/>
                <w:szCs w:val="14"/>
                <w:lang w:eastAsia="es-CO"/>
              </w:rPr>
              <w:t>Talla</w:t>
            </w:r>
            <w:r w:rsidRPr="00767512">
              <w:rPr>
                <w:b/>
                <w:sz w:val="14"/>
                <w:szCs w:val="14"/>
                <w:lang w:eastAsia="es-CO"/>
              </w:rPr>
              <w:t>:</w:t>
            </w:r>
            <w:r w:rsidRPr="00767512">
              <w:rPr>
                <w:sz w:val="14"/>
                <w:szCs w:val="14"/>
                <w:lang w:eastAsia="es-CO"/>
              </w:rPr>
              <w:t xml:space="preserve"> todos los diseños disponibles en las tallas 35 a la 40.</w:t>
            </w:r>
          </w:p>
          <w:p w:rsidR="00123E92" w:rsidRPr="00767512" w:rsidRDefault="00123E92" w:rsidP="001C3B06">
            <w:pPr>
              <w:adjustRightInd w:val="0"/>
              <w:rPr>
                <w:sz w:val="14"/>
                <w:szCs w:val="14"/>
                <w:lang w:eastAsia="es-CO"/>
              </w:rPr>
            </w:pP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sidRPr="00767512">
              <w:rPr>
                <w:noProof/>
                <w:sz w:val="14"/>
                <w:szCs w:val="14"/>
                <w:lang w:eastAsia="es-CO"/>
              </w:rPr>
              <w:drawing>
                <wp:anchor distT="0" distB="0" distL="114300" distR="114300" simplePos="0" relativeHeight="251659264" behindDoc="1" locked="0" layoutInCell="1" allowOverlap="1" wp14:anchorId="5148C840" wp14:editId="70372826">
                  <wp:simplePos x="0" y="0"/>
                  <wp:positionH relativeFrom="column">
                    <wp:posOffset>291465</wp:posOffset>
                  </wp:positionH>
                  <wp:positionV relativeFrom="paragraph">
                    <wp:posOffset>-782955</wp:posOffset>
                  </wp:positionV>
                  <wp:extent cx="1057275" cy="729615"/>
                  <wp:effectExtent l="0" t="0" r="9525" b="0"/>
                  <wp:wrapSquare wrapText="bothSides"/>
                  <wp:docPr id="53" name="Imagen 53" descr="http://mco-s2-p.mlstatic.com/1502-MCO4577618033_062013-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http://mco-s2-p.mlstatic.com/1502-MCO4577618033_062013-O.jpg"/>
                          <pic:cNvPicPr>
                            <a:picLocks noChangeAspect="1" noChangeArrowheads="1"/>
                          </pic:cNvPicPr>
                        </pic:nvPicPr>
                        <pic:blipFill>
                          <a:blip r:embed="rId14" cstate="print">
                            <a:extLst>
                              <a:ext uri="{28A0092B-C50C-407E-A947-70E740481C1C}">
                                <a14:useLocalDpi xmlns:a14="http://schemas.microsoft.com/office/drawing/2010/main" val="0"/>
                              </a:ext>
                            </a:extLst>
                          </a:blip>
                          <a:srcRect l="3999" t="10880" r="3400" b="3555"/>
                          <a:stretch>
                            <a:fillRect/>
                          </a:stretch>
                        </pic:blipFill>
                        <pic:spPr bwMode="auto">
                          <a:xfrm>
                            <a:off x="0" y="0"/>
                            <a:ext cx="1057275" cy="7296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rPr>
                <w:b/>
                <w:color w:val="000000"/>
                <w:sz w:val="14"/>
                <w:szCs w:val="14"/>
                <w:lang w:eastAsia="es-CO"/>
              </w:rPr>
            </w:pPr>
            <w:r w:rsidRPr="00767512">
              <w:rPr>
                <w:b/>
                <w:color w:val="000000"/>
                <w:sz w:val="14"/>
                <w:szCs w:val="14"/>
                <w:lang w:eastAsia="es-CO"/>
              </w:rPr>
              <w:t>Requisitos específicos</w:t>
            </w:r>
          </w:p>
        </w:tc>
        <w:tc>
          <w:tcPr>
            <w:tcW w:w="4453" w:type="dxa"/>
            <w:vAlign w:val="center"/>
          </w:tcPr>
          <w:p w:rsidR="00123E92" w:rsidRDefault="00123E92" w:rsidP="001C3B06">
            <w:pPr>
              <w:adjustRightInd w:val="0"/>
              <w:jc w:val="both"/>
              <w:rPr>
                <w:sz w:val="14"/>
                <w:szCs w:val="14"/>
              </w:rPr>
            </w:pPr>
            <w:r w:rsidRPr="00767512">
              <w:rPr>
                <w:sz w:val="14"/>
                <w:szCs w:val="14"/>
              </w:rPr>
              <w:t xml:space="preserve">Elaborados en cuero, Elaborados en cuero, suela en </w:t>
            </w:r>
            <w:proofErr w:type="spellStart"/>
            <w:r w:rsidRPr="00767512">
              <w:rPr>
                <w:sz w:val="14"/>
                <w:szCs w:val="14"/>
              </w:rPr>
              <w:t>grupon</w:t>
            </w:r>
            <w:proofErr w:type="spellEnd"/>
            <w:r w:rsidRPr="00767512">
              <w:rPr>
                <w:sz w:val="14"/>
                <w:szCs w:val="14"/>
              </w:rPr>
              <w:t xml:space="preserve"> </w:t>
            </w:r>
            <w:proofErr w:type="spellStart"/>
            <w:r w:rsidRPr="00767512">
              <w:rPr>
                <w:sz w:val="14"/>
                <w:szCs w:val="14"/>
              </w:rPr>
              <w:t>neolite</w:t>
            </w:r>
            <w:proofErr w:type="spellEnd"/>
            <w:r w:rsidRPr="00767512">
              <w:rPr>
                <w:sz w:val="14"/>
                <w:szCs w:val="14"/>
              </w:rPr>
              <w:t xml:space="preserve">, plantilla en </w:t>
            </w:r>
            <w:proofErr w:type="spellStart"/>
            <w:r w:rsidRPr="00767512">
              <w:rPr>
                <w:sz w:val="14"/>
                <w:szCs w:val="14"/>
              </w:rPr>
              <w:t>odena</w:t>
            </w:r>
            <w:proofErr w:type="spellEnd"/>
            <w:r w:rsidRPr="00767512">
              <w:rPr>
                <w:sz w:val="14"/>
                <w:szCs w:val="14"/>
              </w:rPr>
              <w:t xml:space="preserve"> y forro en sintetice badana.</w:t>
            </w:r>
          </w:p>
          <w:p w:rsidR="00123E92" w:rsidRPr="00767512" w:rsidRDefault="00123E92" w:rsidP="001C3B06">
            <w:pPr>
              <w:adjustRightInd w:val="0"/>
              <w:jc w:val="both"/>
              <w:rPr>
                <w:sz w:val="14"/>
                <w:szCs w:val="14"/>
                <w:lang w:eastAsia="es-CO"/>
              </w:rPr>
            </w:pP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rPr>
                <w:b/>
                <w:color w:val="000000"/>
                <w:sz w:val="14"/>
                <w:szCs w:val="14"/>
                <w:lang w:eastAsia="es-CO"/>
              </w:rPr>
            </w:pPr>
            <w:r w:rsidRPr="00767512">
              <w:rPr>
                <w:b/>
                <w:color w:val="000000"/>
                <w:sz w:val="14"/>
                <w:szCs w:val="14"/>
                <w:lang w:eastAsia="es-CO"/>
              </w:rPr>
              <w:t>Empaque y rotulado</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Empaque</w:t>
            </w:r>
            <w:r w:rsidRPr="00767512">
              <w:rPr>
                <w:b/>
                <w:color w:val="000000"/>
                <w:sz w:val="14"/>
                <w:szCs w:val="14"/>
                <w:lang w:eastAsia="es-CO"/>
              </w:rPr>
              <w:t>:</w:t>
            </w:r>
            <w:r w:rsidRPr="00767512">
              <w:rPr>
                <w:color w:val="000000"/>
                <w:sz w:val="14"/>
                <w:szCs w:val="14"/>
                <w:lang w:eastAsia="es-CO"/>
              </w:rPr>
              <w:t xml:space="preserve"> se debe empacar por par en una caja individual de cartón. La caja debe señalar la talla, la referencia y la marca del Proveedor correspondiente.</w:t>
            </w:r>
          </w:p>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cada suela debe llevar la talla en forma clara y legible, de tal forma que permanezca durante la vida útil del producto. </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370"/>
          <w:jc w:val="center"/>
        </w:trPr>
        <w:tc>
          <w:tcPr>
            <w:tcW w:w="587" w:type="dxa"/>
            <w:vMerge w:val="restart"/>
            <w:vAlign w:val="center"/>
          </w:tcPr>
          <w:p w:rsidR="00123E92" w:rsidRPr="00767512" w:rsidRDefault="00123E92" w:rsidP="001C3B06">
            <w:pPr>
              <w:pStyle w:val="Prrafodelista"/>
              <w:tabs>
                <w:tab w:val="left" w:pos="240"/>
              </w:tabs>
              <w:ind w:left="0"/>
              <w:jc w:val="center"/>
              <w:rPr>
                <w:b/>
                <w:sz w:val="14"/>
                <w:szCs w:val="14"/>
              </w:rPr>
            </w:pPr>
            <w:r>
              <w:rPr>
                <w:b/>
                <w:sz w:val="14"/>
                <w:szCs w:val="14"/>
              </w:rPr>
              <w:t>6</w:t>
            </w: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sz w:val="14"/>
                <w:szCs w:val="14"/>
              </w:rPr>
            </w:pPr>
          </w:p>
        </w:tc>
        <w:tc>
          <w:tcPr>
            <w:tcW w:w="1236" w:type="dxa"/>
            <w:vMerge w:val="restart"/>
            <w:vAlign w:val="center"/>
          </w:tcPr>
          <w:p w:rsidR="00123E92" w:rsidRPr="00767512" w:rsidRDefault="00123E92" w:rsidP="001C3B06">
            <w:pPr>
              <w:tabs>
                <w:tab w:val="left" w:pos="0"/>
              </w:tabs>
              <w:jc w:val="center"/>
              <w:rPr>
                <w:b/>
                <w:color w:val="000000"/>
                <w:sz w:val="14"/>
                <w:szCs w:val="14"/>
              </w:rPr>
            </w:pPr>
            <w:r w:rsidRPr="00767512">
              <w:rPr>
                <w:b/>
                <w:color w:val="000000"/>
                <w:sz w:val="14"/>
                <w:szCs w:val="14"/>
              </w:rPr>
              <w:t>DOTACIÓN PERSONAL</w:t>
            </w:r>
          </w:p>
          <w:p w:rsidR="00123E92" w:rsidRPr="00767512" w:rsidRDefault="00123E92" w:rsidP="001C3B06">
            <w:pPr>
              <w:pStyle w:val="Textoindependiente2"/>
              <w:spacing w:after="0" w:line="240" w:lineRule="auto"/>
              <w:jc w:val="center"/>
              <w:rPr>
                <w:rFonts w:ascii="Arial" w:hAnsi="Arial" w:cs="Arial"/>
                <w:b/>
                <w:color w:val="000000"/>
                <w:sz w:val="14"/>
                <w:szCs w:val="14"/>
                <w:lang w:val="es-CO"/>
              </w:rPr>
            </w:pPr>
            <w:r w:rsidRPr="00767512">
              <w:rPr>
                <w:rFonts w:ascii="Arial" w:hAnsi="Arial" w:cs="Arial"/>
                <w:b/>
                <w:color w:val="000000"/>
                <w:sz w:val="14"/>
                <w:szCs w:val="14"/>
                <w:lang w:val="es-CO"/>
              </w:rPr>
              <w:t>ASISTENCIAL</w:t>
            </w:r>
          </w:p>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r w:rsidRPr="00767512">
              <w:rPr>
                <w:rFonts w:ascii="Arial" w:hAnsi="Arial" w:cs="Arial"/>
                <w:b/>
                <w:color w:val="000000"/>
                <w:sz w:val="14"/>
                <w:szCs w:val="14"/>
                <w:lang w:val="es-CO"/>
              </w:rPr>
              <w:t>(MASCULINO)</w:t>
            </w:r>
          </w:p>
        </w:tc>
        <w:tc>
          <w:tcPr>
            <w:tcW w:w="9220" w:type="dxa"/>
            <w:gridSpan w:val="5"/>
            <w:shd w:val="clear" w:color="auto" w:fill="BFBFBF" w:themeFill="background1" w:themeFillShade="BF"/>
            <w:vAlign w:val="center"/>
          </w:tcPr>
          <w:p w:rsidR="00123E92" w:rsidRPr="00767512" w:rsidRDefault="00123E92" w:rsidP="001C3B06">
            <w:pPr>
              <w:pStyle w:val="Prrafodelista"/>
              <w:tabs>
                <w:tab w:val="left" w:pos="240"/>
              </w:tabs>
              <w:ind w:left="0"/>
              <w:jc w:val="center"/>
              <w:rPr>
                <w:b/>
                <w:sz w:val="14"/>
                <w:szCs w:val="14"/>
                <w:lang w:eastAsia="es-CO"/>
              </w:rPr>
            </w:pPr>
            <w:r w:rsidRPr="00767512">
              <w:rPr>
                <w:b/>
                <w:sz w:val="14"/>
                <w:szCs w:val="14"/>
                <w:lang w:eastAsia="es-CO"/>
              </w:rPr>
              <w:t>Camisa formal manga larga para caballero</w:t>
            </w: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jc w:val="center"/>
              <w:rPr>
                <w:b/>
                <w:color w:val="000000"/>
                <w:sz w:val="14"/>
                <w:szCs w:val="14"/>
                <w:lang w:eastAsia="es-CO"/>
              </w:rPr>
            </w:pPr>
            <w:r w:rsidRPr="00767512">
              <w:rPr>
                <w:b/>
                <w:sz w:val="14"/>
                <w:szCs w:val="14"/>
                <w:lang w:eastAsia="es-CO"/>
              </w:rPr>
              <w:t>Diseños</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Material principal</w:t>
            </w:r>
            <w:r w:rsidRPr="00767512">
              <w:rPr>
                <w:b/>
                <w:color w:val="000000"/>
                <w:sz w:val="14"/>
                <w:szCs w:val="14"/>
                <w:lang w:eastAsia="es-CO"/>
              </w:rPr>
              <w:t>:</w:t>
            </w:r>
            <w:r w:rsidRPr="00767512">
              <w:rPr>
                <w:color w:val="000000"/>
                <w:sz w:val="14"/>
                <w:szCs w:val="14"/>
                <w:lang w:eastAsia="es-CO"/>
              </w:rPr>
              <w:t xml:space="preserve"> mínimo un 4% de lycra, 13% de algodón  y resto en poliéster. </w:t>
            </w: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sidRPr="00767512">
              <w:rPr>
                <w:noProof/>
                <w:sz w:val="14"/>
                <w:szCs w:val="14"/>
                <w:lang w:eastAsia="es-CO"/>
              </w:rPr>
              <w:drawing>
                <wp:anchor distT="0" distB="0" distL="114300" distR="114300" simplePos="0" relativeHeight="251666432" behindDoc="0" locked="0" layoutInCell="1" allowOverlap="1" wp14:anchorId="0F0C1F09" wp14:editId="5F0F5F07">
                  <wp:simplePos x="0" y="0"/>
                  <wp:positionH relativeFrom="column">
                    <wp:posOffset>426085</wp:posOffset>
                  </wp:positionH>
                  <wp:positionV relativeFrom="paragraph">
                    <wp:posOffset>-731520</wp:posOffset>
                  </wp:positionV>
                  <wp:extent cx="866775" cy="1334770"/>
                  <wp:effectExtent l="0" t="0" r="9525" b="0"/>
                  <wp:wrapSquare wrapText="bothSides"/>
                  <wp:docPr id="54" name="Imagen 54" descr="http://www.itailor.es/images/product/shirt/iT157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http://www.itailor.es/images/product/shirt/iT1571-1.png"/>
                          <pic:cNvPicPr>
                            <a:picLocks noChangeAspect="1" noChangeArrowheads="1"/>
                          </pic:cNvPicPr>
                        </pic:nvPicPr>
                        <pic:blipFill>
                          <a:blip r:embed="rId15" cstate="print">
                            <a:extLst>
                              <a:ext uri="{28A0092B-C50C-407E-A947-70E740481C1C}">
                                <a14:useLocalDpi xmlns:a14="http://schemas.microsoft.com/office/drawing/2010/main" val="0"/>
                              </a:ext>
                            </a:extLst>
                          </a:blip>
                          <a:srcRect l="4117" t="1190" r="3235" b="1666"/>
                          <a:stretch>
                            <a:fillRect/>
                          </a:stretch>
                        </pic:blipFill>
                        <pic:spPr bwMode="auto">
                          <a:xfrm>
                            <a:off x="0" y="0"/>
                            <a:ext cx="866775" cy="1334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rPr>
                <w:b/>
                <w:color w:val="000000"/>
                <w:sz w:val="14"/>
                <w:szCs w:val="14"/>
                <w:lang w:eastAsia="es-CO"/>
              </w:rPr>
            </w:pPr>
            <w:r w:rsidRPr="00767512">
              <w:rPr>
                <w:b/>
                <w:color w:val="000000"/>
                <w:sz w:val="14"/>
                <w:szCs w:val="14"/>
                <w:lang w:eastAsia="es-CO"/>
              </w:rPr>
              <w:t>Requisitos específicos</w:t>
            </w:r>
          </w:p>
        </w:tc>
        <w:tc>
          <w:tcPr>
            <w:tcW w:w="4453" w:type="dxa"/>
            <w:vAlign w:val="center"/>
          </w:tcPr>
          <w:p w:rsidR="00123E92" w:rsidRPr="00767512" w:rsidRDefault="00123E92" w:rsidP="001C3B06">
            <w:pPr>
              <w:adjustRightInd w:val="0"/>
              <w:jc w:val="both"/>
              <w:rPr>
                <w:sz w:val="14"/>
                <w:szCs w:val="14"/>
                <w:lang w:eastAsia="es-CO"/>
              </w:rPr>
            </w:pPr>
            <w:r w:rsidRPr="00767512">
              <w:rPr>
                <w:iCs/>
                <w:sz w:val="14"/>
                <w:szCs w:val="14"/>
                <w:lang w:eastAsia="es-CO"/>
              </w:rPr>
              <w:t>Talla</w:t>
            </w:r>
            <w:r w:rsidRPr="00767512">
              <w:rPr>
                <w:sz w:val="14"/>
                <w:szCs w:val="14"/>
                <w:lang w:eastAsia="es-CO"/>
              </w:rPr>
              <w:t>: de acuerdo con las necesidades de la Entidad Estatal.</w:t>
            </w:r>
          </w:p>
          <w:p w:rsidR="00123E92" w:rsidRPr="00767512" w:rsidRDefault="00123E92" w:rsidP="001C3B06">
            <w:pPr>
              <w:adjustRightInd w:val="0"/>
              <w:jc w:val="both"/>
              <w:rPr>
                <w:sz w:val="14"/>
                <w:szCs w:val="14"/>
                <w:lang w:eastAsia="es-CO"/>
              </w:rPr>
            </w:pPr>
            <w:r w:rsidRPr="00767512">
              <w:rPr>
                <w:iCs/>
                <w:sz w:val="14"/>
                <w:szCs w:val="14"/>
                <w:lang w:eastAsia="es-CO"/>
              </w:rPr>
              <w:t>Cuello</w:t>
            </w:r>
            <w:r w:rsidRPr="00767512">
              <w:rPr>
                <w:sz w:val="14"/>
                <w:szCs w:val="14"/>
                <w:lang w:eastAsia="es-CO"/>
              </w:rPr>
              <w:t>: debe sujetarse al cuerpo de la camisa mediante costura doble, terminado en puntas, con un refuerzo como elemento estructural elaborado en un material que no se deforme, no se quiebre ni se marque en el planchado.</w:t>
            </w:r>
          </w:p>
          <w:p w:rsidR="00123E92" w:rsidRPr="00767512" w:rsidRDefault="00123E92" w:rsidP="001C3B06">
            <w:pPr>
              <w:adjustRightInd w:val="0"/>
              <w:jc w:val="both"/>
              <w:rPr>
                <w:sz w:val="14"/>
                <w:szCs w:val="14"/>
                <w:lang w:eastAsia="es-CO"/>
              </w:rPr>
            </w:pPr>
            <w:r w:rsidRPr="00767512">
              <w:rPr>
                <w:iCs/>
                <w:sz w:val="14"/>
                <w:szCs w:val="14"/>
                <w:lang w:eastAsia="es-CO"/>
              </w:rPr>
              <w:t>Bolsillos</w:t>
            </w:r>
            <w:r w:rsidRPr="00767512">
              <w:rPr>
                <w:sz w:val="14"/>
                <w:szCs w:val="14"/>
                <w:lang w:eastAsia="es-CO"/>
              </w:rPr>
              <w:t>: La camisa debe llevar un bolsillo sin tapa y con doblez en la boca del bolsillo, ubicado en el lado izquierdo.</w:t>
            </w:r>
          </w:p>
          <w:p w:rsidR="00123E92" w:rsidRPr="00767512" w:rsidRDefault="00123E92" w:rsidP="001C3B06">
            <w:pPr>
              <w:adjustRightInd w:val="0"/>
              <w:jc w:val="both"/>
              <w:rPr>
                <w:sz w:val="14"/>
                <w:szCs w:val="14"/>
                <w:lang w:eastAsia="es-CO"/>
              </w:rPr>
            </w:pPr>
            <w:r w:rsidRPr="00767512">
              <w:rPr>
                <w:sz w:val="14"/>
                <w:szCs w:val="14"/>
                <w:lang w:eastAsia="es-CO"/>
              </w:rPr>
              <w:t>Los botones empleados en la camisa deben ser en material sintético de cuatro orificios.</w:t>
            </w:r>
          </w:p>
          <w:p w:rsidR="00123E92" w:rsidRPr="00767512" w:rsidRDefault="00123E92" w:rsidP="001C3B06">
            <w:pPr>
              <w:adjustRightInd w:val="0"/>
              <w:jc w:val="both"/>
              <w:rPr>
                <w:sz w:val="14"/>
                <w:szCs w:val="14"/>
                <w:lang w:eastAsia="es-CO"/>
              </w:rPr>
            </w:pPr>
            <w:r w:rsidRPr="00767512">
              <w:rPr>
                <w:iCs/>
                <w:sz w:val="14"/>
                <w:szCs w:val="14"/>
                <w:lang w:eastAsia="es-CO"/>
              </w:rPr>
              <w:t>Espalda</w:t>
            </w:r>
            <w:r w:rsidRPr="00767512">
              <w:rPr>
                <w:sz w:val="14"/>
                <w:szCs w:val="14"/>
                <w:lang w:eastAsia="es-CO"/>
              </w:rPr>
              <w:t>: puede llevar almilla elaborada con doble tela, con o sin fuelle vertical.</w:t>
            </w:r>
          </w:p>
          <w:p w:rsidR="00123E92" w:rsidRPr="00767512" w:rsidRDefault="00123E92" w:rsidP="001C3B06">
            <w:pPr>
              <w:adjustRightInd w:val="0"/>
              <w:jc w:val="both"/>
              <w:rPr>
                <w:sz w:val="14"/>
                <w:szCs w:val="14"/>
                <w:lang w:eastAsia="es-CO"/>
              </w:rPr>
            </w:pPr>
            <w:r w:rsidRPr="00767512">
              <w:rPr>
                <w:b/>
                <w:iCs/>
                <w:sz w:val="14"/>
                <w:szCs w:val="14"/>
                <w:lang w:eastAsia="es-CO"/>
              </w:rPr>
              <w:t>Colores y diseños</w:t>
            </w:r>
            <w:r w:rsidRPr="00767512">
              <w:rPr>
                <w:sz w:val="14"/>
                <w:szCs w:val="14"/>
                <w:lang w:eastAsia="es-CO"/>
              </w:rPr>
              <w:t>: azul cielo con rayas</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84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jc w:val="center"/>
              <w:rPr>
                <w:b/>
                <w:color w:val="000000"/>
                <w:sz w:val="14"/>
                <w:szCs w:val="14"/>
                <w:lang w:eastAsia="es-CO"/>
              </w:rPr>
            </w:pPr>
            <w:r w:rsidRPr="00767512">
              <w:rPr>
                <w:b/>
                <w:color w:val="000000"/>
                <w:sz w:val="14"/>
                <w:szCs w:val="14"/>
                <w:lang w:eastAsia="es-CO"/>
              </w:rPr>
              <w:t>Empaque y rotulado</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color w:val="000000"/>
                <w:sz w:val="14"/>
                <w:szCs w:val="14"/>
                <w:lang w:eastAsia="es-CO"/>
              </w:rPr>
              <w:t>Las prendas se deben entregar en forma individual con ganchos resistentes, cubiertos de tal manera que permita observar su contenido.</w:t>
            </w:r>
          </w:p>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la prenda debe tener la marca del Proveedor o del fabricante. La marquilla de composición y origen debe estar insertada en la costura de confección.</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restart"/>
            <w:tcBorders>
              <w:top w:val="nil"/>
            </w:tcBorders>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9220" w:type="dxa"/>
            <w:gridSpan w:val="5"/>
            <w:shd w:val="clear" w:color="auto" w:fill="BFBFBF" w:themeFill="background1" w:themeFillShade="BF"/>
            <w:vAlign w:val="center"/>
          </w:tcPr>
          <w:p w:rsidR="00123E92" w:rsidRPr="00767512" w:rsidRDefault="00123E92" w:rsidP="001C3B06">
            <w:pPr>
              <w:pStyle w:val="Prrafodelista"/>
              <w:tabs>
                <w:tab w:val="left" w:pos="240"/>
              </w:tabs>
              <w:ind w:left="0"/>
              <w:jc w:val="center"/>
              <w:rPr>
                <w:b/>
                <w:color w:val="000000"/>
                <w:sz w:val="14"/>
                <w:szCs w:val="14"/>
                <w:lang w:eastAsia="es-CO"/>
              </w:rPr>
            </w:pPr>
            <w:r w:rsidRPr="00767512">
              <w:rPr>
                <w:b/>
                <w:color w:val="000000"/>
                <w:sz w:val="14"/>
                <w:szCs w:val="14"/>
                <w:lang w:eastAsia="es-CO"/>
              </w:rPr>
              <w:t>Pantalón Caballero</w:t>
            </w: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Material</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Material</w:t>
            </w:r>
            <w:r w:rsidRPr="00767512">
              <w:rPr>
                <w:b/>
                <w:color w:val="000000"/>
                <w:sz w:val="14"/>
                <w:szCs w:val="14"/>
                <w:lang w:eastAsia="es-CO"/>
              </w:rPr>
              <w:t xml:space="preserve">: </w:t>
            </w:r>
            <w:r w:rsidRPr="00767512">
              <w:rPr>
                <w:color w:val="000000"/>
                <w:sz w:val="14"/>
                <w:szCs w:val="14"/>
                <w:lang w:eastAsia="es-CO"/>
              </w:rPr>
              <w:t>100% lino o algodón</w:t>
            </w:r>
          </w:p>
        </w:tc>
        <w:tc>
          <w:tcPr>
            <w:tcW w:w="2691" w:type="dxa"/>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Requisitos generales</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i/>
                <w:iCs/>
                <w:color w:val="000000"/>
                <w:sz w:val="14"/>
                <w:szCs w:val="14"/>
                <w:lang w:eastAsia="es-CO"/>
              </w:rPr>
              <w:t xml:space="preserve">Pantalón: </w:t>
            </w:r>
            <w:r w:rsidRPr="00767512">
              <w:rPr>
                <w:color w:val="000000"/>
                <w:sz w:val="14"/>
                <w:szCs w:val="14"/>
                <w:lang w:eastAsia="es-CO"/>
              </w:rPr>
              <w:t>el pantalón debe ser color negro y de corte recto con o sin prenses según el diseño, La pretina debe ir fusionada con entretela no tejida, elaborada en el mismo material del pantalón, forrada, pasadores asegurados con presillas o costuras de refuerzo. La pretina debe llevar un ojal y un gancho metálico o botón, con un gavilán para asegurar con botón interno. Los pasadores deben ir ubicados de la siguiente manera: uno donde termina el cierre de la encajada, dos en los laterales, dos en la parte trasera y dos en la parte delantera. La bragueta debe estar ubicada en la parte central y el cierre debe ir con cremallera montada al lado izquierdo, en su base debe llevar una presilla de refuerzo. La cinta debe ser a tono con el material principal.</w:t>
            </w:r>
          </w:p>
          <w:p w:rsidR="00123E92" w:rsidRPr="00767512" w:rsidRDefault="00123E92" w:rsidP="001C3B06">
            <w:pPr>
              <w:adjustRightInd w:val="0"/>
              <w:jc w:val="both"/>
              <w:rPr>
                <w:color w:val="000000"/>
                <w:sz w:val="14"/>
                <w:szCs w:val="14"/>
                <w:lang w:eastAsia="es-CO"/>
              </w:rPr>
            </w:pPr>
            <w:r w:rsidRPr="00767512">
              <w:rPr>
                <w:color w:val="000000"/>
                <w:sz w:val="14"/>
                <w:szCs w:val="14"/>
                <w:lang w:eastAsia="es-CO"/>
              </w:rPr>
              <w:t xml:space="preserve">En cada costado el pantalón debe llevar un bolsillo y en los posteriores debe llevar dos bolsillos con ribete y ojal tipo lágrima, uno a cada lado entalegado y pespunteado o cerradas con </w:t>
            </w:r>
            <w:proofErr w:type="spellStart"/>
            <w:r w:rsidRPr="00767512">
              <w:rPr>
                <w:color w:val="000000"/>
                <w:sz w:val="14"/>
                <w:szCs w:val="14"/>
                <w:lang w:eastAsia="es-CO"/>
              </w:rPr>
              <w:t>fileteadora</w:t>
            </w:r>
            <w:proofErr w:type="spellEnd"/>
            <w:r w:rsidRPr="00767512">
              <w:rPr>
                <w:color w:val="000000"/>
                <w:sz w:val="14"/>
                <w:szCs w:val="14"/>
                <w:lang w:eastAsia="es-CO"/>
              </w:rPr>
              <w:t xml:space="preserve"> y punta de seguridad.</w:t>
            </w: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sidRPr="00767512">
              <w:rPr>
                <w:noProof/>
                <w:sz w:val="14"/>
                <w:szCs w:val="14"/>
                <w:lang w:eastAsia="es-CO"/>
              </w:rPr>
              <w:drawing>
                <wp:anchor distT="0" distB="0" distL="114300" distR="114300" simplePos="0" relativeHeight="251667456" behindDoc="0" locked="0" layoutInCell="1" allowOverlap="1" wp14:anchorId="6BBD89AC" wp14:editId="61578E88">
                  <wp:simplePos x="0" y="0"/>
                  <wp:positionH relativeFrom="column">
                    <wp:posOffset>652780</wp:posOffset>
                  </wp:positionH>
                  <wp:positionV relativeFrom="paragraph">
                    <wp:posOffset>-24765</wp:posOffset>
                  </wp:positionV>
                  <wp:extent cx="628650" cy="661670"/>
                  <wp:effectExtent l="0" t="0" r="0" b="5080"/>
                  <wp:wrapSquare wrapText="bothSides"/>
                  <wp:docPr id="55" name="Imagen 55" descr="http://mlm-s2-p.mlstatic.com/pantalon-de-vestir-para-caballero-calvin-klein-42x30-3268-MLM4102692629_042013-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http://mlm-s2-p.mlstatic.com/pantalon-de-vestir-para-caballero-calvin-klein-42x30-3268-MLM4102692629_042013-O.jpg"/>
                          <pic:cNvPicPr>
                            <a:picLocks noChangeAspect="1" noChangeArrowheads="1"/>
                          </pic:cNvPicPr>
                        </pic:nvPicPr>
                        <pic:blipFill>
                          <a:blip r:embed="rId16" cstate="print">
                            <a:extLst>
                              <a:ext uri="{28A0092B-C50C-407E-A947-70E740481C1C}">
                                <a14:useLocalDpi xmlns:a14="http://schemas.microsoft.com/office/drawing/2010/main" val="0"/>
                              </a:ext>
                            </a:extLst>
                          </a:blip>
                          <a:srcRect l="21407" t="5826" r="16933" b="11165"/>
                          <a:stretch>
                            <a:fillRect/>
                          </a:stretch>
                        </pic:blipFill>
                        <pic:spPr bwMode="auto">
                          <a:xfrm>
                            <a:off x="0" y="0"/>
                            <a:ext cx="628650"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978"/>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Empaque y rotulado</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color w:val="000000"/>
                <w:sz w:val="14"/>
                <w:szCs w:val="14"/>
                <w:lang w:eastAsia="es-CO"/>
              </w:rPr>
              <w:t>Las prendas se deben entregar en forma individual con ganchos resistentes, cubiertos de tal manera que permita observar su contenido.</w:t>
            </w:r>
          </w:p>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la prenda debe tener la marca del Proveedor o del fabricante. La marquilla de composición y origen debe estar insertada en la costura de confección.</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9220" w:type="dxa"/>
            <w:gridSpan w:val="5"/>
            <w:shd w:val="clear" w:color="auto" w:fill="BFBFBF" w:themeFill="background1" w:themeFillShade="BF"/>
            <w:vAlign w:val="center"/>
          </w:tcPr>
          <w:p w:rsidR="00123E92" w:rsidRPr="00767512" w:rsidRDefault="00123E92" w:rsidP="001C3B06">
            <w:pPr>
              <w:pStyle w:val="Prrafodelista"/>
              <w:tabs>
                <w:tab w:val="left" w:pos="240"/>
              </w:tabs>
              <w:ind w:left="0"/>
              <w:jc w:val="center"/>
              <w:rPr>
                <w:b/>
                <w:color w:val="365F91"/>
                <w:sz w:val="14"/>
                <w:szCs w:val="14"/>
              </w:rPr>
            </w:pPr>
            <w:r w:rsidRPr="00767512">
              <w:rPr>
                <w:b/>
                <w:sz w:val="14"/>
                <w:szCs w:val="14"/>
                <w:lang w:eastAsia="es-CO"/>
              </w:rPr>
              <w:t>Calzado para caballero</w:t>
            </w:r>
          </w:p>
        </w:tc>
      </w:tr>
      <w:tr w:rsidR="00123E92" w:rsidRPr="00767512" w:rsidTr="001C3B06">
        <w:trPr>
          <w:trHeight w:val="104"/>
          <w:jc w:val="center"/>
        </w:trPr>
        <w:tc>
          <w:tcPr>
            <w:tcW w:w="587" w:type="dxa"/>
            <w:vMerge w:val="restart"/>
            <w:vAlign w:val="center"/>
          </w:tcPr>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Default="00123E92" w:rsidP="001C3B06">
            <w:pPr>
              <w:pStyle w:val="Prrafodelista"/>
              <w:tabs>
                <w:tab w:val="left" w:pos="240"/>
              </w:tabs>
              <w:ind w:left="0"/>
              <w:jc w:val="center"/>
              <w:rPr>
                <w:b/>
                <w:color w:val="365F91"/>
                <w:sz w:val="14"/>
                <w:szCs w:val="14"/>
              </w:rPr>
            </w:pPr>
          </w:p>
          <w:p w:rsidR="00123E92" w:rsidRPr="00767512" w:rsidRDefault="00123E92" w:rsidP="001C3B06">
            <w:pPr>
              <w:pStyle w:val="Prrafodelista"/>
              <w:tabs>
                <w:tab w:val="left" w:pos="240"/>
              </w:tabs>
              <w:ind w:left="0"/>
              <w:jc w:val="center"/>
              <w:rPr>
                <w:b/>
                <w:color w:val="365F91"/>
                <w:sz w:val="14"/>
                <w:szCs w:val="14"/>
              </w:rPr>
            </w:pPr>
            <w:r>
              <w:rPr>
                <w:b/>
                <w:color w:val="365F91"/>
                <w:sz w:val="14"/>
                <w:szCs w:val="14"/>
              </w:rPr>
              <w:t>7</w:t>
            </w: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 xml:space="preserve">Material </w:t>
            </w:r>
          </w:p>
        </w:tc>
        <w:tc>
          <w:tcPr>
            <w:tcW w:w="4453" w:type="dxa"/>
            <w:vAlign w:val="center"/>
          </w:tcPr>
          <w:p w:rsidR="00123E92" w:rsidRPr="00767512" w:rsidRDefault="00123E92" w:rsidP="001C3B06">
            <w:pPr>
              <w:pStyle w:val="Default"/>
              <w:rPr>
                <w:rFonts w:ascii="Calibri" w:eastAsia="Times New Roman" w:hAnsi="Calibri" w:cs="Calibri"/>
                <w:sz w:val="14"/>
                <w:szCs w:val="14"/>
                <w:lang w:eastAsia="es-CO"/>
              </w:rPr>
            </w:pPr>
            <w:r w:rsidRPr="00767512">
              <w:rPr>
                <w:rFonts w:ascii="Arial" w:hAnsi="Arial" w:cs="Arial"/>
                <w:sz w:val="14"/>
                <w:szCs w:val="14"/>
              </w:rPr>
              <w:t xml:space="preserve">Elaborado en 100% en cuero. </w:t>
            </w:r>
          </w:p>
        </w:tc>
        <w:tc>
          <w:tcPr>
            <w:tcW w:w="269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r w:rsidRPr="00767512">
              <w:rPr>
                <w:noProof/>
                <w:sz w:val="14"/>
                <w:szCs w:val="14"/>
                <w:lang w:eastAsia="es-CO"/>
              </w:rPr>
              <w:drawing>
                <wp:anchor distT="0" distB="0" distL="114300" distR="114300" simplePos="0" relativeHeight="251661312" behindDoc="0" locked="0" layoutInCell="1" allowOverlap="1" wp14:anchorId="7703EBC4" wp14:editId="6C78C1C6">
                  <wp:simplePos x="0" y="0"/>
                  <wp:positionH relativeFrom="column">
                    <wp:posOffset>646430</wp:posOffset>
                  </wp:positionH>
                  <wp:positionV relativeFrom="paragraph">
                    <wp:posOffset>124460</wp:posOffset>
                  </wp:positionV>
                  <wp:extent cx="802640" cy="568960"/>
                  <wp:effectExtent l="38100" t="57150" r="54610" b="59690"/>
                  <wp:wrapSquare wrapText="bothSides"/>
                  <wp:docPr id="56" name="Imagen 56" descr="zapato-hombre-hupu-mar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zapato-hombre-hupu-marron"/>
                          <pic:cNvPicPr>
                            <a:picLocks noChangeAspect="1" noChangeArrowheads="1"/>
                          </pic:cNvPicPr>
                        </pic:nvPicPr>
                        <pic:blipFill>
                          <a:blip r:embed="rId17" cstate="print">
                            <a:extLst>
                              <a:ext uri="{28A0092B-C50C-407E-A947-70E740481C1C}">
                                <a14:useLocalDpi xmlns:a14="http://schemas.microsoft.com/office/drawing/2010/main" val="0"/>
                              </a:ext>
                            </a:extLst>
                          </a:blip>
                          <a:srcRect l="16289" t="12039" r="9891" b="1753"/>
                          <a:stretch>
                            <a:fillRect/>
                          </a:stretch>
                        </pic:blipFill>
                        <pic:spPr bwMode="auto">
                          <a:xfrm rot="21121520">
                            <a:off x="0" y="0"/>
                            <a:ext cx="802640" cy="568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restart"/>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4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Requisitos específicos</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color w:val="000000"/>
                <w:sz w:val="14"/>
                <w:szCs w:val="14"/>
              </w:rPr>
              <w:t>Cordones por medio de ojales sencillos.</w:t>
            </w:r>
            <w:r w:rsidRPr="00767512">
              <w:rPr>
                <w:sz w:val="14"/>
                <w:szCs w:val="14"/>
              </w:rPr>
              <w:t xml:space="preserve"> Pose en la punta redonda, </w:t>
            </w:r>
            <w:r w:rsidRPr="00767512">
              <w:rPr>
                <w:color w:val="000000"/>
                <w:sz w:val="14"/>
                <w:szCs w:val="14"/>
              </w:rPr>
              <w:t>la suela va pegada de tal forma que encaja perfecto en el zapato y es cosida a l</w:t>
            </w:r>
            <w:r w:rsidRPr="00767512">
              <w:rPr>
                <w:sz w:val="14"/>
                <w:szCs w:val="14"/>
              </w:rPr>
              <w:t>o largo del contorno del zapato</w:t>
            </w:r>
            <w:r w:rsidRPr="00767512">
              <w:rPr>
                <w:color w:val="000000"/>
                <w:sz w:val="14"/>
                <w:szCs w:val="14"/>
              </w:rPr>
              <w:t xml:space="preserve">.  </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r w:rsidR="00123E92" w:rsidRPr="00767512" w:rsidTr="001C3B06">
        <w:trPr>
          <w:trHeight w:val="104"/>
          <w:jc w:val="center"/>
        </w:trPr>
        <w:tc>
          <w:tcPr>
            <w:tcW w:w="587"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1236" w:type="dxa"/>
            <w:vMerge/>
            <w:vAlign w:val="center"/>
          </w:tcPr>
          <w:p w:rsidR="00123E92" w:rsidRPr="00767512" w:rsidRDefault="00123E92" w:rsidP="001C3B06">
            <w:pPr>
              <w:pStyle w:val="Textoindependiente2"/>
              <w:spacing w:after="0" w:line="240" w:lineRule="auto"/>
              <w:jc w:val="center"/>
              <w:rPr>
                <w:rFonts w:ascii="Arial" w:hAnsi="Arial" w:cs="Arial"/>
                <w:b/>
                <w:bCs/>
                <w:color w:val="365F91"/>
                <w:sz w:val="14"/>
                <w:szCs w:val="14"/>
                <w:lang w:val="es-CO"/>
              </w:rPr>
            </w:pPr>
          </w:p>
        </w:tc>
        <w:tc>
          <w:tcPr>
            <w:tcW w:w="1100" w:type="dxa"/>
            <w:vAlign w:val="center"/>
          </w:tcPr>
          <w:p w:rsidR="00123E92" w:rsidRPr="00767512" w:rsidRDefault="00123E92" w:rsidP="001C3B06">
            <w:pPr>
              <w:pStyle w:val="Textoindependiente2"/>
              <w:spacing w:after="0" w:line="240" w:lineRule="auto"/>
              <w:rPr>
                <w:rFonts w:ascii="Arial" w:hAnsi="Arial" w:cs="Arial"/>
                <w:b/>
                <w:color w:val="000000"/>
                <w:sz w:val="14"/>
                <w:szCs w:val="14"/>
                <w:lang w:val="es-CO" w:eastAsia="es-CO"/>
              </w:rPr>
            </w:pPr>
            <w:r w:rsidRPr="00767512">
              <w:rPr>
                <w:rFonts w:ascii="Arial" w:hAnsi="Arial" w:cs="Arial"/>
                <w:b/>
                <w:color w:val="000000"/>
                <w:sz w:val="14"/>
                <w:szCs w:val="14"/>
                <w:lang w:val="es-CO" w:eastAsia="es-CO"/>
              </w:rPr>
              <w:t>Empaque y rotulado</w:t>
            </w:r>
          </w:p>
        </w:tc>
        <w:tc>
          <w:tcPr>
            <w:tcW w:w="4453" w:type="dxa"/>
            <w:vAlign w:val="center"/>
          </w:tcPr>
          <w:p w:rsidR="00123E92" w:rsidRPr="00767512" w:rsidRDefault="00123E92" w:rsidP="001C3B06">
            <w:pPr>
              <w:adjustRightInd w:val="0"/>
              <w:jc w:val="both"/>
              <w:rPr>
                <w:color w:val="000000"/>
                <w:sz w:val="14"/>
                <w:szCs w:val="14"/>
                <w:lang w:eastAsia="es-CO"/>
              </w:rPr>
            </w:pPr>
            <w:r w:rsidRPr="00767512">
              <w:rPr>
                <w:b/>
                <w:iCs/>
                <w:color w:val="000000"/>
                <w:sz w:val="14"/>
                <w:szCs w:val="14"/>
                <w:lang w:eastAsia="es-CO"/>
              </w:rPr>
              <w:t>Empaque</w:t>
            </w:r>
            <w:r w:rsidRPr="00767512">
              <w:rPr>
                <w:b/>
                <w:color w:val="000000"/>
                <w:sz w:val="14"/>
                <w:szCs w:val="14"/>
                <w:lang w:eastAsia="es-CO"/>
              </w:rPr>
              <w:t>:</w:t>
            </w:r>
            <w:r w:rsidRPr="00767512">
              <w:rPr>
                <w:color w:val="000000"/>
                <w:sz w:val="14"/>
                <w:szCs w:val="14"/>
                <w:lang w:eastAsia="es-CO"/>
              </w:rPr>
              <w:t xml:space="preserve"> se debe empacar por par en una caja individual de cartón. La caja debe señalar la talla, la referencia y la marca del Proveedor correspondiente.</w:t>
            </w:r>
          </w:p>
          <w:p w:rsidR="00123E92" w:rsidRPr="00767512" w:rsidRDefault="00123E92" w:rsidP="001C3B06">
            <w:pPr>
              <w:adjustRightInd w:val="0"/>
              <w:jc w:val="both"/>
              <w:rPr>
                <w:color w:val="000000"/>
                <w:sz w:val="14"/>
                <w:szCs w:val="14"/>
                <w:lang w:eastAsia="es-CO"/>
              </w:rPr>
            </w:pPr>
            <w:r w:rsidRPr="00767512">
              <w:rPr>
                <w:b/>
                <w:i/>
                <w:iCs/>
                <w:color w:val="000000"/>
                <w:sz w:val="14"/>
                <w:szCs w:val="14"/>
                <w:lang w:eastAsia="es-CO"/>
              </w:rPr>
              <w:t>Rotulado</w:t>
            </w:r>
            <w:r w:rsidRPr="00767512">
              <w:rPr>
                <w:b/>
                <w:color w:val="000000"/>
                <w:sz w:val="14"/>
                <w:szCs w:val="14"/>
                <w:lang w:eastAsia="es-CO"/>
              </w:rPr>
              <w:t>:</w:t>
            </w:r>
            <w:r w:rsidRPr="00767512">
              <w:rPr>
                <w:color w:val="000000"/>
                <w:sz w:val="14"/>
                <w:szCs w:val="14"/>
                <w:lang w:eastAsia="es-CO"/>
              </w:rPr>
              <w:t xml:space="preserve"> cada suela debe llevar la talla en forma clara y legible, de tal forma que permanezca durante la vida útil del producto</w:t>
            </w:r>
          </w:p>
        </w:tc>
        <w:tc>
          <w:tcPr>
            <w:tcW w:w="269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411" w:type="dxa"/>
            <w:vMerge/>
            <w:vAlign w:val="center"/>
          </w:tcPr>
          <w:p w:rsidR="00123E92" w:rsidRPr="00767512" w:rsidRDefault="00123E92" w:rsidP="001C3B06">
            <w:pPr>
              <w:pStyle w:val="Prrafodelista"/>
              <w:tabs>
                <w:tab w:val="left" w:pos="240"/>
              </w:tabs>
              <w:ind w:left="0"/>
              <w:jc w:val="center"/>
              <w:rPr>
                <w:b/>
                <w:color w:val="365F91"/>
                <w:sz w:val="14"/>
                <w:szCs w:val="14"/>
              </w:rPr>
            </w:pPr>
          </w:p>
        </w:tc>
        <w:tc>
          <w:tcPr>
            <w:tcW w:w="565" w:type="dxa"/>
            <w:vMerge/>
            <w:vAlign w:val="center"/>
          </w:tcPr>
          <w:p w:rsidR="00123E92" w:rsidRPr="00767512" w:rsidRDefault="00123E92" w:rsidP="001C3B06">
            <w:pPr>
              <w:pStyle w:val="Prrafodelista"/>
              <w:tabs>
                <w:tab w:val="left" w:pos="240"/>
              </w:tabs>
              <w:ind w:left="0"/>
              <w:jc w:val="center"/>
              <w:rPr>
                <w:b/>
                <w:color w:val="365F91"/>
                <w:sz w:val="14"/>
                <w:szCs w:val="14"/>
              </w:rPr>
            </w:pPr>
          </w:p>
        </w:tc>
      </w:tr>
    </w:tbl>
    <w:p w:rsidR="00BC357D" w:rsidRDefault="00BC357D" w:rsidP="00BC357D">
      <w:pPr>
        <w:pStyle w:val="Textoindependiente"/>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BC357D" w:rsidRDefault="00123E92" w:rsidP="00123E92">
      <w:pPr>
        <w:pStyle w:val="Textoindependiente"/>
        <w:jc w:val="center"/>
        <w:rPr>
          <w:b/>
          <w:bCs/>
          <w:iCs/>
          <w:color w:val="000000" w:themeColor="text1"/>
          <w:spacing w:val="-1"/>
          <w:sz w:val="18"/>
        </w:rPr>
      </w:pPr>
      <w:r>
        <w:rPr>
          <w:b/>
          <w:bCs/>
          <w:iCs/>
          <w:color w:val="000000" w:themeColor="text1"/>
          <w:spacing w:val="-1"/>
          <w:sz w:val="18"/>
        </w:rPr>
        <w:t>ELEMENTOS REQUERIDOS</w:t>
      </w:r>
    </w:p>
    <w:tbl>
      <w:tblPr>
        <w:tblW w:w="53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8"/>
        <w:gridCol w:w="7620"/>
        <w:gridCol w:w="968"/>
        <w:gridCol w:w="1062"/>
      </w:tblGrid>
      <w:tr w:rsidR="00123E92" w:rsidRPr="00974735" w:rsidTr="001C3B06">
        <w:trPr>
          <w:trHeight w:val="81"/>
          <w:jc w:val="center"/>
        </w:trPr>
        <w:tc>
          <w:tcPr>
            <w:tcW w:w="5000" w:type="pct"/>
            <w:gridSpan w:val="4"/>
            <w:shd w:val="clear" w:color="auto" w:fill="C4BC96" w:themeFill="background2" w:themeFillShade="BF"/>
            <w:noWrap/>
            <w:vAlign w:val="center"/>
          </w:tcPr>
          <w:p w:rsidR="00123E92" w:rsidRPr="00E14EAB" w:rsidRDefault="00123E92" w:rsidP="001C3B06">
            <w:pPr>
              <w:jc w:val="center"/>
              <w:rPr>
                <w:b/>
                <w:bCs/>
                <w:sz w:val="14"/>
                <w:szCs w:val="14"/>
                <w:lang w:eastAsia="es-CO"/>
              </w:rPr>
            </w:pPr>
            <w:r>
              <w:rPr>
                <w:b/>
                <w:bCs/>
                <w:sz w:val="14"/>
                <w:szCs w:val="14"/>
                <w:lang w:eastAsia="es-CO"/>
              </w:rPr>
              <w:t>PRENDAS DE DOTACIÓN</w:t>
            </w:r>
          </w:p>
        </w:tc>
      </w:tr>
      <w:tr w:rsidR="00123E92" w:rsidRPr="00974735" w:rsidTr="001C3B06">
        <w:trPr>
          <w:trHeight w:val="81"/>
          <w:jc w:val="center"/>
        </w:trPr>
        <w:tc>
          <w:tcPr>
            <w:tcW w:w="494" w:type="pct"/>
            <w:shd w:val="clear" w:color="auto" w:fill="C4BC96" w:themeFill="background2" w:themeFillShade="BF"/>
            <w:noWrap/>
            <w:vAlign w:val="center"/>
          </w:tcPr>
          <w:p w:rsidR="00123E92" w:rsidRPr="00974735" w:rsidRDefault="00123E92" w:rsidP="001C3B06">
            <w:pPr>
              <w:jc w:val="center"/>
              <w:rPr>
                <w:b/>
                <w:sz w:val="14"/>
                <w:szCs w:val="14"/>
              </w:rPr>
            </w:pPr>
            <w:r w:rsidRPr="00974735">
              <w:rPr>
                <w:b/>
                <w:sz w:val="14"/>
                <w:szCs w:val="14"/>
              </w:rPr>
              <w:t>ÍTEM</w:t>
            </w:r>
          </w:p>
        </w:tc>
        <w:tc>
          <w:tcPr>
            <w:tcW w:w="3558" w:type="pct"/>
            <w:shd w:val="clear" w:color="auto" w:fill="C4BC96" w:themeFill="background2" w:themeFillShade="BF"/>
            <w:vAlign w:val="center"/>
          </w:tcPr>
          <w:p w:rsidR="00123E92" w:rsidRPr="00974735" w:rsidRDefault="00123E92" w:rsidP="001C3B06">
            <w:pPr>
              <w:jc w:val="center"/>
              <w:rPr>
                <w:b/>
                <w:sz w:val="14"/>
                <w:szCs w:val="14"/>
              </w:rPr>
            </w:pPr>
            <w:r w:rsidRPr="00974735">
              <w:rPr>
                <w:b/>
                <w:sz w:val="14"/>
                <w:szCs w:val="14"/>
              </w:rPr>
              <w:t>DESCRIPCIÓN</w:t>
            </w:r>
          </w:p>
        </w:tc>
        <w:tc>
          <w:tcPr>
            <w:tcW w:w="452" w:type="pct"/>
            <w:shd w:val="clear" w:color="auto" w:fill="C4BC96" w:themeFill="background2" w:themeFillShade="BF"/>
            <w:vAlign w:val="center"/>
          </w:tcPr>
          <w:p w:rsidR="00123E92" w:rsidRPr="00E14EAB" w:rsidRDefault="00123E92" w:rsidP="001C3B06">
            <w:pPr>
              <w:jc w:val="center"/>
              <w:rPr>
                <w:b/>
                <w:bCs/>
                <w:sz w:val="14"/>
                <w:szCs w:val="14"/>
                <w:lang w:eastAsia="es-CO"/>
              </w:rPr>
            </w:pPr>
            <w:r w:rsidRPr="00E14EAB">
              <w:rPr>
                <w:b/>
                <w:bCs/>
                <w:sz w:val="14"/>
                <w:szCs w:val="14"/>
                <w:lang w:eastAsia="es-CO"/>
              </w:rPr>
              <w:t>CUMPLE</w:t>
            </w:r>
          </w:p>
        </w:tc>
        <w:tc>
          <w:tcPr>
            <w:tcW w:w="496" w:type="pct"/>
            <w:shd w:val="clear" w:color="auto" w:fill="C4BC96" w:themeFill="background2" w:themeFillShade="BF"/>
            <w:vAlign w:val="center"/>
          </w:tcPr>
          <w:p w:rsidR="00123E92" w:rsidRPr="00E14EAB" w:rsidRDefault="00123E92" w:rsidP="001C3B06">
            <w:pPr>
              <w:jc w:val="center"/>
              <w:rPr>
                <w:b/>
                <w:bCs/>
                <w:sz w:val="14"/>
                <w:szCs w:val="14"/>
                <w:lang w:eastAsia="es-CO"/>
              </w:rPr>
            </w:pPr>
            <w:r w:rsidRPr="00E14EAB">
              <w:rPr>
                <w:b/>
                <w:bCs/>
                <w:sz w:val="14"/>
                <w:szCs w:val="14"/>
                <w:lang w:eastAsia="es-CO"/>
              </w:rPr>
              <w:t>NO CUMPLE</w:t>
            </w:r>
          </w:p>
        </w:tc>
      </w:tr>
      <w:tr w:rsidR="00123E92" w:rsidRPr="00974735" w:rsidTr="001C3B06">
        <w:trPr>
          <w:trHeight w:val="48"/>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1</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UNIFORME PERSONAL AUXILIARES DE ENFERMERÍA</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180"/>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2</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 xml:space="preserve">UNIFORME PERSONAL AUXILIARES DE LABORATORIO </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48"/>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3</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ZAPATOS DAMA PARA  AUXILIARES DE ENFERMERÍA, LABORATORIO</w:t>
            </w:r>
            <w:r>
              <w:rPr>
                <w:b/>
                <w:sz w:val="14"/>
                <w:szCs w:val="14"/>
              </w:rPr>
              <w:t>.</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48"/>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4</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ZAPATOS  CABALLERO AUXILIARES DE  ENFERMERÍA</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48"/>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5</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CONJUNTO PARA VESTIR AUXILIARES ADMINISTRATIVOS DAMA</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48"/>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6</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CONJUNTO PARA VESTIR AUXILIARES ADMINISTRATIVOS HOMBRE</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135"/>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7</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ZAPATO CABALLERO</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r w:rsidR="00123E92" w:rsidRPr="00974735" w:rsidTr="001C3B06">
        <w:trPr>
          <w:trHeight w:val="186"/>
          <w:jc w:val="center"/>
        </w:trPr>
        <w:tc>
          <w:tcPr>
            <w:tcW w:w="494" w:type="pct"/>
            <w:shd w:val="clear" w:color="auto" w:fill="auto"/>
            <w:noWrap/>
            <w:vAlign w:val="center"/>
          </w:tcPr>
          <w:p w:rsidR="00123E92" w:rsidRPr="003D009A" w:rsidRDefault="00123E92" w:rsidP="001C3B06">
            <w:pPr>
              <w:jc w:val="center"/>
              <w:rPr>
                <w:b/>
                <w:sz w:val="14"/>
                <w:szCs w:val="14"/>
              </w:rPr>
            </w:pPr>
            <w:r>
              <w:rPr>
                <w:b/>
                <w:sz w:val="14"/>
                <w:szCs w:val="14"/>
              </w:rPr>
              <w:t>8</w:t>
            </w:r>
          </w:p>
        </w:tc>
        <w:tc>
          <w:tcPr>
            <w:tcW w:w="3558" w:type="pct"/>
            <w:shd w:val="clear" w:color="auto" w:fill="auto"/>
            <w:vAlign w:val="center"/>
          </w:tcPr>
          <w:p w:rsidR="00123E92" w:rsidRPr="003D009A" w:rsidRDefault="00123E92" w:rsidP="001C3B06">
            <w:pPr>
              <w:rPr>
                <w:b/>
                <w:sz w:val="14"/>
                <w:szCs w:val="14"/>
              </w:rPr>
            </w:pPr>
            <w:r w:rsidRPr="003D009A">
              <w:rPr>
                <w:b/>
                <w:sz w:val="14"/>
                <w:szCs w:val="14"/>
              </w:rPr>
              <w:t>ZAPATO DAMA</w:t>
            </w:r>
          </w:p>
        </w:tc>
        <w:tc>
          <w:tcPr>
            <w:tcW w:w="452" w:type="pct"/>
            <w:vAlign w:val="center"/>
          </w:tcPr>
          <w:p w:rsidR="00123E92" w:rsidRPr="00974735" w:rsidRDefault="00123E92" w:rsidP="001C3B06">
            <w:pPr>
              <w:jc w:val="center"/>
              <w:rPr>
                <w:sz w:val="14"/>
                <w:szCs w:val="14"/>
              </w:rPr>
            </w:pPr>
          </w:p>
        </w:tc>
        <w:tc>
          <w:tcPr>
            <w:tcW w:w="496" w:type="pct"/>
            <w:vAlign w:val="center"/>
          </w:tcPr>
          <w:p w:rsidR="00123E92" w:rsidRPr="003739F6" w:rsidRDefault="00123E92" w:rsidP="001C3B06">
            <w:pPr>
              <w:jc w:val="center"/>
              <w:rPr>
                <w:rFonts w:ascii="Calibri" w:hAnsi="Calibri" w:cs="Calibri"/>
                <w:color w:val="000000"/>
                <w:sz w:val="16"/>
                <w:szCs w:val="16"/>
              </w:rPr>
            </w:pPr>
          </w:p>
        </w:tc>
      </w:tr>
    </w:tbl>
    <w:p w:rsidR="00123E92" w:rsidRDefault="00123E92" w:rsidP="00123E92">
      <w:pPr>
        <w:pStyle w:val="Textoindependiente"/>
        <w:jc w:val="center"/>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BC357D" w:rsidRDefault="00BC357D" w:rsidP="00BC357D">
      <w:pPr>
        <w:pStyle w:val="Textoindependiente"/>
        <w:rPr>
          <w:b/>
          <w:bCs/>
          <w:iCs/>
          <w:color w:val="000000" w:themeColor="text1"/>
          <w:spacing w:val="-1"/>
          <w:sz w:val="18"/>
        </w:rPr>
      </w:pPr>
    </w:p>
    <w:p w:rsidR="001C06EF" w:rsidRDefault="001C06EF" w:rsidP="001C06EF">
      <w:pPr>
        <w:pStyle w:val="Textoindependiente"/>
        <w:jc w:val="center"/>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Default="001C06EF" w:rsidP="001C06EF">
      <w:pPr>
        <w:pStyle w:val="Textoindependiente"/>
        <w:rPr>
          <w:b/>
          <w:bCs/>
          <w:iCs/>
          <w:color w:val="000000" w:themeColor="text1"/>
          <w:spacing w:val="-1"/>
          <w:sz w:val="18"/>
        </w:rPr>
      </w:pPr>
    </w:p>
    <w:p w:rsidR="001C06EF" w:rsidRPr="00B26432" w:rsidRDefault="001C06EF" w:rsidP="008C1288">
      <w:pPr>
        <w:rPr>
          <w:b/>
        </w:rPr>
      </w:pPr>
    </w:p>
    <w:sectPr w:rsidR="001C06EF" w:rsidRPr="00B26432" w:rsidSect="009F04DF">
      <w:footerReference w:type="default" r:id="rId18"/>
      <w:pgSz w:w="12240" w:h="15840"/>
      <w:pgMar w:top="1417" w:right="900"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406" w:rsidRDefault="00E56406" w:rsidP="00294711">
      <w:r>
        <w:separator/>
      </w:r>
    </w:p>
  </w:endnote>
  <w:endnote w:type="continuationSeparator" w:id="0">
    <w:p w:rsidR="00E56406" w:rsidRDefault="00E56406" w:rsidP="0029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860" w:rsidRPr="003B5FDD" w:rsidRDefault="00492860" w:rsidP="00492860">
    <w:pPr>
      <w:pStyle w:val="Piedepgina"/>
      <w:ind w:right="-567"/>
      <w:rPr>
        <w:sz w:val="16"/>
        <w:szCs w:val="16"/>
      </w:rPr>
    </w:pPr>
    <w:r w:rsidRPr="003B5FDD">
      <w:rPr>
        <w:sz w:val="16"/>
        <w:szCs w:val="16"/>
      </w:rPr>
      <w:t xml:space="preserve">2BS-FR-0004                  </w:t>
    </w:r>
    <w:r>
      <w:rPr>
        <w:sz w:val="16"/>
        <w:szCs w:val="16"/>
      </w:rPr>
      <w:t xml:space="preserve">                                                                                                                             aprobación:</w:t>
    </w:r>
    <w:r w:rsidRPr="003B5FDD">
      <w:rPr>
        <w:sz w:val="16"/>
        <w:szCs w:val="16"/>
      </w:rPr>
      <w:t xml:space="preserve"> 01/03/2022                                                                                                                                        </w:t>
    </w:r>
    <w:r>
      <w:rPr>
        <w:sz w:val="16"/>
        <w:szCs w:val="16"/>
      </w:rPr>
      <w:t xml:space="preserve">                    </w:t>
    </w:r>
    <w:r w:rsidRPr="003B5FDD">
      <w:rPr>
        <w:sz w:val="16"/>
        <w:szCs w:val="16"/>
      </w:rPr>
      <w:t xml:space="preserve">                                </w:t>
    </w:r>
    <w:r>
      <w:rPr>
        <w:sz w:val="16"/>
        <w:szCs w:val="16"/>
      </w:rPr>
      <w:t xml:space="preserve">          </w:t>
    </w:r>
  </w:p>
  <w:p w:rsidR="00492860" w:rsidRPr="00794F16" w:rsidRDefault="00492860" w:rsidP="00492860">
    <w:pPr>
      <w:pStyle w:val="Piedepgina"/>
      <w:rPr>
        <w:sz w:val="14"/>
        <w:szCs w:val="14"/>
      </w:rPr>
    </w:pPr>
    <w:r w:rsidRPr="003B5FDD">
      <w:rPr>
        <w:sz w:val="16"/>
        <w:szCs w:val="16"/>
      </w:rPr>
      <w:t>Versión: 9</w:t>
    </w:r>
  </w:p>
  <w:p w:rsidR="00492860" w:rsidRDefault="0049286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406" w:rsidRDefault="00E56406" w:rsidP="00294711">
      <w:r>
        <w:separator/>
      </w:r>
    </w:p>
  </w:footnote>
  <w:footnote w:type="continuationSeparator" w:id="0">
    <w:p w:rsidR="00E56406" w:rsidRDefault="00E56406" w:rsidP="002947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12EAA"/>
    <w:multiLevelType w:val="hybridMultilevel"/>
    <w:tmpl w:val="FDE83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5C5969"/>
    <w:multiLevelType w:val="hybridMultilevel"/>
    <w:tmpl w:val="023621EC"/>
    <w:lvl w:ilvl="0" w:tplc="7EEEED1E">
      <w:start w:val="1"/>
      <w:numFmt w:val="bullet"/>
      <w:lvlText w:val="•"/>
      <w:lvlJc w:val="left"/>
      <w:pPr>
        <w:tabs>
          <w:tab w:val="num" w:pos="720"/>
        </w:tabs>
        <w:ind w:left="720" w:hanging="360"/>
      </w:pPr>
      <w:rPr>
        <w:rFonts w:ascii="Verdana" w:hAnsi="Verdana" w:hint="default"/>
      </w:rPr>
    </w:lvl>
    <w:lvl w:ilvl="1" w:tplc="0C0A0001">
      <w:start w:val="1"/>
      <w:numFmt w:val="bullet"/>
      <w:lvlText w:val=""/>
      <w:lvlJc w:val="left"/>
      <w:pPr>
        <w:tabs>
          <w:tab w:val="num" w:pos="1440"/>
        </w:tabs>
        <w:ind w:left="1440" w:hanging="360"/>
      </w:pPr>
      <w:rPr>
        <w:rFonts w:ascii="Symbol" w:hAnsi="Symbol" w:hint="default"/>
      </w:rPr>
    </w:lvl>
    <w:lvl w:ilvl="2" w:tplc="87A66F5C" w:tentative="1">
      <w:start w:val="1"/>
      <w:numFmt w:val="bullet"/>
      <w:lvlText w:val="•"/>
      <w:lvlJc w:val="left"/>
      <w:pPr>
        <w:tabs>
          <w:tab w:val="num" w:pos="2160"/>
        </w:tabs>
        <w:ind w:left="2160" w:hanging="360"/>
      </w:pPr>
      <w:rPr>
        <w:rFonts w:ascii="Verdana" w:hAnsi="Verdana" w:hint="default"/>
      </w:rPr>
    </w:lvl>
    <w:lvl w:ilvl="3" w:tplc="A558B860" w:tentative="1">
      <w:start w:val="1"/>
      <w:numFmt w:val="bullet"/>
      <w:lvlText w:val="•"/>
      <w:lvlJc w:val="left"/>
      <w:pPr>
        <w:tabs>
          <w:tab w:val="num" w:pos="2880"/>
        </w:tabs>
        <w:ind w:left="2880" w:hanging="360"/>
      </w:pPr>
      <w:rPr>
        <w:rFonts w:ascii="Verdana" w:hAnsi="Verdana" w:hint="default"/>
      </w:rPr>
    </w:lvl>
    <w:lvl w:ilvl="4" w:tplc="D298B25A" w:tentative="1">
      <w:start w:val="1"/>
      <w:numFmt w:val="bullet"/>
      <w:lvlText w:val="•"/>
      <w:lvlJc w:val="left"/>
      <w:pPr>
        <w:tabs>
          <w:tab w:val="num" w:pos="3600"/>
        </w:tabs>
        <w:ind w:left="3600" w:hanging="360"/>
      </w:pPr>
      <w:rPr>
        <w:rFonts w:ascii="Verdana" w:hAnsi="Verdana" w:hint="default"/>
      </w:rPr>
    </w:lvl>
    <w:lvl w:ilvl="5" w:tplc="97C27BD8" w:tentative="1">
      <w:start w:val="1"/>
      <w:numFmt w:val="bullet"/>
      <w:lvlText w:val="•"/>
      <w:lvlJc w:val="left"/>
      <w:pPr>
        <w:tabs>
          <w:tab w:val="num" w:pos="4320"/>
        </w:tabs>
        <w:ind w:left="4320" w:hanging="360"/>
      </w:pPr>
      <w:rPr>
        <w:rFonts w:ascii="Verdana" w:hAnsi="Verdana" w:hint="default"/>
      </w:rPr>
    </w:lvl>
    <w:lvl w:ilvl="6" w:tplc="9CFCF6AE" w:tentative="1">
      <w:start w:val="1"/>
      <w:numFmt w:val="bullet"/>
      <w:lvlText w:val="•"/>
      <w:lvlJc w:val="left"/>
      <w:pPr>
        <w:tabs>
          <w:tab w:val="num" w:pos="5040"/>
        </w:tabs>
        <w:ind w:left="5040" w:hanging="360"/>
      </w:pPr>
      <w:rPr>
        <w:rFonts w:ascii="Verdana" w:hAnsi="Verdana" w:hint="default"/>
      </w:rPr>
    </w:lvl>
    <w:lvl w:ilvl="7" w:tplc="FF6C5D48" w:tentative="1">
      <w:start w:val="1"/>
      <w:numFmt w:val="bullet"/>
      <w:lvlText w:val="•"/>
      <w:lvlJc w:val="left"/>
      <w:pPr>
        <w:tabs>
          <w:tab w:val="num" w:pos="5760"/>
        </w:tabs>
        <w:ind w:left="5760" w:hanging="360"/>
      </w:pPr>
      <w:rPr>
        <w:rFonts w:ascii="Verdana" w:hAnsi="Verdana" w:hint="default"/>
      </w:rPr>
    </w:lvl>
    <w:lvl w:ilvl="8" w:tplc="19FC5F34" w:tentative="1">
      <w:start w:val="1"/>
      <w:numFmt w:val="bullet"/>
      <w:lvlText w:val="•"/>
      <w:lvlJc w:val="left"/>
      <w:pPr>
        <w:tabs>
          <w:tab w:val="num" w:pos="6480"/>
        </w:tabs>
        <w:ind w:left="6480" w:hanging="360"/>
      </w:pPr>
      <w:rPr>
        <w:rFonts w:ascii="Verdana" w:hAnsi="Verdana" w:hint="default"/>
      </w:rPr>
    </w:lvl>
  </w:abstractNum>
  <w:abstractNum w:abstractNumId="2" w15:restartNumberingAfterBreak="0">
    <w:nsid w:val="1C437780"/>
    <w:multiLevelType w:val="hybridMultilevel"/>
    <w:tmpl w:val="7396E37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11D1A1F"/>
    <w:multiLevelType w:val="hybridMultilevel"/>
    <w:tmpl w:val="7EC279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D51420"/>
    <w:multiLevelType w:val="hybridMultilevel"/>
    <w:tmpl w:val="77B00E1E"/>
    <w:lvl w:ilvl="0" w:tplc="0C0A0009">
      <w:start w:val="1"/>
      <w:numFmt w:val="bullet"/>
      <w:lvlText w:val=""/>
      <w:lvlJc w:val="left"/>
      <w:pPr>
        <w:ind w:left="9291" w:hanging="360"/>
      </w:pPr>
      <w:rPr>
        <w:rFonts w:ascii="Wingdings" w:hAnsi="Wingdings" w:hint="default"/>
      </w:rPr>
    </w:lvl>
    <w:lvl w:ilvl="1" w:tplc="0C0A0003" w:tentative="1">
      <w:start w:val="1"/>
      <w:numFmt w:val="bullet"/>
      <w:lvlText w:val="o"/>
      <w:lvlJc w:val="left"/>
      <w:pPr>
        <w:ind w:left="10011" w:hanging="360"/>
      </w:pPr>
      <w:rPr>
        <w:rFonts w:ascii="Courier New" w:hAnsi="Courier New" w:cs="Courier New" w:hint="default"/>
      </w:rPr>
    </w:lvl>
    <w:lvl w:ilvl="2" w:tplc="0C0A0005" w:tentative="1">
      <w:start w:val="1"/>
      <w:numFmt w:val="bullet"/>
      <w:lvlText w:val=""/>
      <w:lvlJc w:val="left"/>
      <w:pPr>
        <w:ind w:left="10731" w:hanging="360"/>
      </w:pPr>
      <w:rPr>
        <w:rFonts w:ascii="Wingdings" w:hAnsi="Wingdings" w:hint="default"/>
      </w:rPr>
    </w:lvl>
    <w:lvl w:ilvl="3" w:tplc="0C0A0001" w:tentative="1">
      <w:start w:val="1"/>
      <w:numFmt w:val="bullet"/>
      <w:lvlText w:val=""/>
      <w:lvlJc w:val="left"/>
      <w:pPr>
        <w:ind w:left="11451" w:hanging="360"/>
      </w:pPr>
      <w:rPr>
        <w:rFonts w:ascii="Symbol" w:hAnsi="Symbol" w:hint="default"/>
      </w:rPr>
    </w:lvl>
    <w:lvl w:ilvl="4" w:tplc="0C0A0003" w:tentative="1">
      <w:start w:val="1"/>
      <w:numFmt w:val="bullet"/>
      <w:lvlText w:val="o"/>
      <w:lvlJc w:val="left"/>
      <w:pPr>
        <w:ind w:left="12171" w:hanging="360"/>
      </w:pPr>
      <w:rPr>
        <w:rFonts w:ascii="Courier New" w:hAnsi="Courier New" w:cs="Courier New" w:hint="default"/>
      </w:rPr>
    </w:lvl>
    <w:lvl w:ilvl="5" w:tplc="0C0A0005" w:tentative="1">
      <w:start w:val="1"/>
      <w:numFmt w:val="bullet"/>
      <w:lvlText w:val=""/>
      <w:lvlJc w:val="left"/>
      <w:pPr>
        <w:ind w:left="12891" w:hanging="360"/>
      </w:pPr>
      <w:rPr>
        <w:rFonts w:ascii="Wingdings" w:hAnsi="Wingdings" w:hint="default"/>
      </w:rPr>
    </w:lvl>
    <w:lvl w:ilvl="6" w:tplc="0C0A0001" w:tentative="1">
      <w:start w:val="1"/>
      <w:numFmt w:val="bullet"/>
      <w:lvlText w:val=""/>
      <w:lvlJc w:val="left"/>
      <w:pPr>
        <w:ind w:left="13611" w:hanging="360"/>
      </w:pPr>
      <w:rPr>
        <w:rFonts w:ascii="Symbol" w:hAnsi="Symbol" w:hint="default"/>
      </w:rPr>
    </w:lvl>
    <w:lvl w:ilvl="7" w:tplc="0C0A0003" w:tentative="1">
      <w:start w:val="1"/>
      <w:numFmt w:val="bullet"/>
      <w:lvlText w:val="o"/>
      <w:lvlJc w:val="left"/>
      <w:pPr>
        <w:ind w:left="14331" w:hanging="360"/>
      </w:pPr>
      <w:rPr>
        <w:rFonts w:ascii="Courier New" w:hAnsi="Courier New" w:cs="Courier New" w:hint="default"/>
      </w:rPr>
    </w:lvl>
    <w:lvl w:ilvl="8" w:tplc="0C0A0005" w:tentative="1">
      <w:start w:val="1"/>
      <w:numFmt w:val="bullet"/>
      <w:lvlText w:val=""/>
      <w:lvlJc w:val="left"/>
      <w:pPr>
        <w:ind w:left="15051" w:hanging="360"/>
      </w:pPr>
      <w:rPr>
        <w:rFonts w:ascii="Wingdings" w:hAnsi="Wingdings" w:hint="default"/>
      </w:rPr>
    </w:lvl>
  </w:abstractNum>
  <w:abstractNum w:abstractNumId="5" w15:restartNumberingAfterBreak="0">
    <w:nsid w:val="3F736281"/>
    <w:multiLevelType w:val="hybridMultilevel"/>
    <w:tmpl w:val="C1B038E2"/>
    <w:lvl w:ilvl="0" w:tplc="0C0A000F">
      <w:start w:val="1"/>
      <w:numFmt w:val="decimal"/>
      <w:pStyle w:val="Listaconvietas3"/>
      <w:lvlText w:val="%1."/>
      <w:lvlJc w:val="left"/>
      <w:pPr>
        <w:tabs>
          <w:tab w:val="num" w:pos="720"/>
        </w:tabs>
        <w:ind w:left="720" w:hanging="360"/>
      </w:pPr>
      <w:rPr>
        <w:rFonts w:hint="default"/>
      </w:rPr>
    </w:lvl>
    <w:lvl w:ilvl="1" w:tplc="06BE0792">
      <w:numFmt w:val="bullet"/>
      <w:lvlText w:val="-"/>
      <w:lvlJc w:val="left"/>
      <w:pPr>
        <w:tabs>
          <w:tab w:val="num" w:pos="1440"/>
        </w:tabs>
        <w:ind w:left="1440" w:hanging="360"/>
      </w:pPr>
      <w:rPr>
        <w:rFonts w:ascii="Arial" w:eastAsia="Times New Roman" w:hAnsi="Arial" w:cs="Arial" w:hint="default"/>
      </w:rPr>
    </w:lvl>
    <w:lvl w:ilvl="2" w:tplc="0C0A000F">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38624B6"/>
    <w:multiLevelType w:val="hybridMultilevel"/>
    <w:tmpl w:val="3AA2E882"/>
    <w:lvl w:ilvl="0" w:tplc="FFFFFFFF">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63894457"/>
    <w:multiLevelType w:val="hybridMultilevel"/>
    <w:tmpl w:val="4B626B3A"/>
    <w:lvl w:ilvl="0" w:tplc="240A000D">
      <w:start w:val="1"/>
      <w:numFmt w:val="bullet"/>
      <w:pStyle w:val="Listaconvietas"/>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7EBD5BC7"/>
    <w:multiLevelType w:val="hybridMultilevel"/>
    <w:tmpl w:val="686C8F6C"/>
    <w:lvl w:ilvl="0" w:tplc="0C0A0017">
      <w:start w:val="1"/>
      <w:numFmt w:val="lowerLetter"/>
      <w:pStyle w:val="Listaconvietas2"/>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8"/>
  </w:num>
  <w:num w:numId="4">
    <w:abstractNumId w:val="5"/>
  </w:num>
  <w:num w:numId="5">
    <w:abstractNumId w:val="4"/>
  </w:num>
  <w:num w:numId="6">
    <w:abstractNumId w:val="1"/>
  </w:num>
  <w:num w:numId="7">
    <w:abstractNumId w:val="6"/>
  </w:num>
  <w:num w:numId="8">
    <w:abstractNumId w:val="0"/>
  </w:num>
  <w:num w:numId="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4DF"/>
    <w:rsid w:val="00000A42"/>
    <w:rsid w:val="00020D4D"/>
    <w:rsid w:val="00027891"/>
    <w:rsid w:val="00030707"/>
    <w:rsid w:val="00035233"/>
    <w:rsid w:val="0007414F"/>
    <w:rsid w:val="000755AB"/>
    <w:rsid w:val="00085F7B"/>
    <w:rsid w:val="000A4228"/>
    <w:rsid w:val="000B34C1"/>
    <w:rsid w:val="00112399"/>
    <w:rsid w:val="00123E92"/>
    <w:rsid w:val="00126A9F"/>
    <w:rsid w:val="00130E44"/>
    <w:rsid w:val="0014716C"/>
    <w:rsid w:val="0019124D"/>
    <w:rsid w:val="001A03FC"/>
    <w:rsid w:val="001B0B88"/>
    <w:rsid w:val="001C06EF"/>
    <w:rsid w:val="001D7FF5"/>
    <w:rsid w:val="001E478B"/>
    <w:rsid w:val="001F1E8A"/>
    <w:rsid w:val="002017B5"/>
    <w:rsid w:val="002205B5"/>
    <w:rsid w:val="00220DE3"/>
    <w:rsid w:val="0023192F"/>
    <w:rsid w:val="00232F12"/>
    <w:rsid w:val="00250329"/>
    <w:rsid w:val="00294711"/>
    <w:rsid w:val="002B1BA0"/>
    <w:rsid w:val="00353B85"/>
    <w:rsid w:val="00394A06"/>
    <w:rsid w:val="00441AF5"/>
    <w:rsid w:val="00447E0E"/>
    <w:rsid w:val="00456C35"/>
    <w:rsid w:val="00463A3B"/>
    <w:rsid w:val="00467F51"/>
    <w:rsid w:val="0047244C"/>
    <w:rsid w:val="00492860"/>
    <w:rsid w:val="004A6841"/>
    <w:rsid w:val="004D24FD"/>
    <w:rsid w:val="004D5063"/>
    <w:rsid w:val="00505852"/>
    <w:rsid w:val="00514C4B"/>
    <w:rsid w:val="00545629"/>
    <w:rsid w:val="0058001A"/>
    <w:rsid w:val="00587A29"/>
    <w:rsid w:val="005A5716"/>
    <w:rsid w:val="005C1DA8"/>
    <w:rsid w:val="005E0394"/>
    <w:rsid w:val="005E6564"/>
    <w:rsid w:val="00621D9D"/>
    <w:rsid w:val="00634F24"/>
    <w:rsid w:val="00690B0F"/>
    <w:rsid w:val="0069596D"/>
    <w:rsid w:val="006F592B"/>
    <w:rsid w:val="006F665C"/>
    <w:rsid w:val="00724962"/>
    <w:rsid w:val="007264B8"/>
    <w:rsid w:val="007B5C73"/>
    <w:rsid w:val="008056A9"/>
    <w:rsid w:val="00810D74"/>
    <w:rsid w:val="00843C14"/>
    <w:rsid w:val="008C1288"/>
    <w:rsid w:val="008E3D00"/>
    <w:rsid w:val="009A2890"/>
    <w:rsid w:val="009D619E"/>
    <w:rsid w:val="009E4523"/>
    <w:rsid w:val="009F04DF"/>
    <w:rsid w:val="00A11299"/>
    <w:rsid w:val="00A4002A"/>
    <w:rsid w:val="00A45385"/>
    <w:rsid w:val="00A73A7D"/>
    <w:rsid w:val="00A77622"/>
    <w:rsid w:val="00A92E11"/>
    <w:rsid w:val="00AE65E3"/>
    <w:rsid w:val="00AF7EEF"/>
    <w:rsid w:val="00B10099"/>
    <w:rsid w:val="00B21CD7"/>
    <w:rsid w:val="00B26432"/>
    <w:rsid w:val="00B73965"/>
    <w:rsid w:val="00B850F2"/>
    <w:rsid w:val="00BA26FF"/>
    <w:rsid w:val="00BC357D"/>
    <w:rsid w:val="00BF76C0"/>
    <w:rsid w:val="00C13F9F"/>
    <w:rsid w:val="00C352A9"/>
    <w:rsid w:val="00CA75A9"/>
    <w:rsid w:val="00CC4A72"/>
    <w:rsid w:val="00CD7757"/>
    <w:rsid w:val="00D86C96"/>
    <w:rsid w:val="00DA2F82"/>
    <w:rsid w:val="00DD5BF6"/>
    <w:rsid w:val="00E21375"/>
    <w:rsid w:val="00E25671"/>
    <w:rsid w:val="00E26D55"/>
    <w:rsid w:val="00E56406"/>
    <w:rsid w:val="00EA0C2C"/>
    <w:rsid w:val="00EA5C61"/>
    <w:rsid w:val="00EC5FAD"/>
    <w:rsid w:val="00EE50C7"/>
    <w:rsid w:val="00FE33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5586E7-D6FB-4C5C-9FA6-24786538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4DF"/>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8C1288"/>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8C1288"/>
    <w:pPr>
      <w:keepNext/>
      <w:autoSpaceDE/>
      <w:autoSpaceDN/>
      <w:spacing w:before="240" w:after="60"/>
      <w:outlineLvl w:val="1"/>
    </w:pPr>
    <w:rPr>
      <w:rFonts w:cs="Times New Roman"/>
      <w:b/>
      <w:bCs/>
      <w:i/>
      <w:iCs/>
      <w:sz w:val="28"/>
      <w:szCs w:val="28"/>
      <w:lang w:val="es-ES"/>
    </w:rPr>
  </w:style>
  <w:style w:type="paragraph" w:styleId="Ttulo3">
    <w:name w:val="heading 3"/>
    <w:basedOn w:val="Normal"/>
    <w:next w:val="Normal"/>
    <w:link w:val="Ttulo3Car"/>
    <w:unhideWhenUsed/>
    <w:qFormat/>
    <w:rsid w:val="008C1288"/>
    <w:pPr>
      <w:keepNext/>
      <w:keepLines/>
      <w:autoSpaceDE/>
      <w:autoSpaceDN/>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ar"/>
    <w:unhideWhenUsed/>
    <w:qFormat/>
    <w:rsid w:val="008C1288"/>
    <w:pPr>
      <w:keepNext/>
      <w:keepLines/>
      <w:autoSpaceDE/>
      <w:autoSpaceDN/>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paragraph" w:styleId="Ttulo5">
    <w:name w:val="heading 5"/>
    <w:basedOn w:val="Normal"/>
    <w:next w:val="Normal"/>
    <w:link w:val="Ttulo5Car"/>
    <w:unhideWhenUsed/>
    <w:qFormat/>
    <w:rsid w:val="008C1288"/>
    <w:pPr>
      <w:keepNext/>
      <w:widowControl w:val="0"/>
      <w:tabs>
        <w:tab w:val="left" w:pos="720"/>
      </w:tabs>
      <w:adjustRightInd w:val="0"/>
      <w:spacing w:after="120"/>
      <w:jc w:val="both"/>
      <w:outlineLvl w:val="4"/>
    </w:pPr>
    <w:rPr>
      <w:rFonts w:ascii="Arial Narrow" w:hAnsi="Arial Narrow" w:cs="Times New Roman"/>
      <w:b/>
      <w:bCs/>
      <w:sz w:val="24"/>
      <w:szCs w:val="24"/>
      <w:lang w:val="x-none"/>
    </w:rPr>
  </w:style>
  <w:style w:type="paragraph" w:styleId="Ttulo6">
    <w:name w:val="heading 6"/>
    <w:basedOn w:val="Normal"/>
    <w:next w:val="Normal"/>
    <w:link w:val="Ttulo6Car"/>
    <w:unhideWhenUsed/>
    <w:qFormat/>
    <w:rsid w:val="008C1288"/>
    <w:pPr>
      <w:autoSpaceDE/>
      <w:autoSpaceDN/>
      <w:spacing w:before="240" w:after="60"/>
      <w:outlineLvl w:val="5"/>
    </w:pPr>
    <w:rPr>
      <w:rFonts w:ascii="Calibri" w:hAnsi="Calibri" w:cs="Times New Roman"/>
      <w:b/>
      <w:bCs/>
      <w:sz w:val="22"/>
      <w:szCs w:val="22"/>
      <w:lang w:val="x-none" w:eastAsia="x-none"/>
    </w:rPr>
  </w:style>
  <w:style w:type="paragraph" w:styleId="Ttulo7">
    <w:name w:val="heading 7"/>
    <w:basedOn w:val="Normal"/>
    <w:next w:val="Normal"/>
    <w:link w:val="Ttulo7Car"/>
    <w:unhideWhenUsed/>
    <w:qFormat/>
    <w:rsid w:val="008C1288"/>
    <w:pPr>
      <w:keepNext/>
      <w:autoSpaceDE/>
      <w:autoSpaceDN/>
      <w:spacing w:after="120"/>
      <w:ind w:left="360"/>
      <w:jc w:val="both"/>
      <w:outlineLvl w:val="6"/>
    </w:pPr>
    <w:rPr>
      <w:rFonts w:ascii="Verdana" w:hAnsi="Verdana" w:cs="Times New Roman"/>
      <w:b/>
      <w:bCs/>
      <w:sz w:val="18"/>
      <w:szCs w:val="24"/>
      <w:lang w:val="es-ES"/>
    </w:rPr>
  </w:style>
  <w:style w:type="paragraph" w:styleId="Ttulo8">
    <w:name w:val="heading 8"/>
    <w:basedOn w:val="Normal"/>
    <w:next w:val="Normal"/>
    <w:link w:val="Ttulo8Car"/>
    <w:unhideWhenUsed/>
    <w:qFormat/>
    <w:rsid w:val="008C1288"/>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unhideWhenUsed/>
    <w:qFormat/>
    <w:rsid w:val="008C1288"/>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rsid w:val="009F04D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rsid w:val="009F04DF"/>
    <w:rPr>
      <w:rFonts w:ascii="Arial" w:eastAsia="Times New Roman" w:hAnsi="Arial" w:cs="Arial"/>
      <w:sz w:val="20"/>
      <w:szCs w:val="20"/>
      <w:lang w:eastAsia="es-ES"/>
    </w:rPr>
  </w:style>
  <w:style w:type="paragraph" w:styleId="Textodeglobo">
    <w:name w:val="Balloon Text"/>
    <w:basedOn w:val="Normal"/>
    <w:link w:val="TextodegloboCar"/>
    <w:uiPriority w:val="99"/>
    <w:unhideWhenUsed/>
    <w:rsid w:val="009F04DF"/>
    <w:rPr>
      <w:rFonts w:ascii="Tahoma" w:hAnsi="Tahoma" w:cs="Tahoma"/>
      <w:sz w:val="16"/>
      <w:szCs w:val="16"/>
    </w:rPr>
  </w:style>
  <w:style w:type="character" w:customStyle="1" w:styleId="TextodegloboCar">
    <w:name w:val="Texto de globo Car"/>
    <w:basedOn w:val="Fuentedeprrafopredeter"/>
    <w:link w:val="Textodeglobo"/>
    <w:uiPriority w:val="99"/>
    <w:rsid w:val="009F04DF"/>
    <w:rPr>
      <w:rFonts w:ascii="Tahoma" w:eastAsia="Times New Roman" w:hAnsi="Tahoma" w:cs="Tahoma"/>
      <w:sz w:val="16"/>
      <w:szCs w:val="16"/>
      <w:lang w:eastAsia="es-ES"/>
    </w:rPr>
  </w:style>
  <w:style w:type="paragraph" w:customStyle="1" w:styleId="Sinespaciado1">
    <w:name w:val="Sin espaciado1"/>
    <w:link w:val="NoSpacingChar"/>
    <w:qFormat/>
    <w:rsid w:val="009F04D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04DF"/>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Ha,titulo 3,HOJA,Bolita,BOLADEF,Párrafo de lista3"/>
    <w:basedOn w:val="Normal"/>
    <w:link w:val="PrrafodelistaCar"/>
    <w:qFormat/>
    <w:rsid w:val="00B26432"/>
    <w:pPr>
      <w:ind w:left="720"/>
      <w:contextualSpacing/>
    </w:pPr>
    <w:rPr>
      <w:lang w:val="es-ES_tradnl"/>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qFormat/>
    <w:rsid w:val="00B26432"/>
    <w:rPr>
      <w:rFonts w:ascii="Arial" w:eastAsia="Times New Roman" w:hAnsi="Arial" w:cs="Arial"/>
      <w:sz w:val="20"/>
      <w:szCs w:val="20"/>
      <w:lang w:val="es-ES_tradnl" w:eastAsia="es-ES"/>
    </w:rPr>
  </w:style>
  <w:style w:type="paragraph" w:styleId="Sinespaciado">
    <w:name w:val="No Spacing"/>
    <w:aliases w:val="Sin espaciado2,TRABAJO,Aries,k,No Spacing,Sin espaciado11,PONAL,No Spacing Car Car Car,No Spacing Car Car,Formato,A1,Sombreado medio 1 - Énfasis 11,Sin espaciado3,Sin espaciado21"/>
    <w:link w:val="SinespaciadoCar"/>
    <w:uiPriority w:val="1"/>
    <w:qFormat/>
    <w:rsid w:val="0023192F"/>
    <w:pPr>
      <w:autoSpaceDE w:val="0"/>
      <w:autoSpaceDN w:val="0"/>
      <w:spacing w:after="0" w:line="240" w:lineRule="auto"/>
    </w:pPr>
    <w:rPr>
      <w:rFonts w:ascii="Arial" w:eastAsia="Times New Roman" w:hAnsi="Arial" w:cs="Arial"/>
      <w:sz w:val="20"/>
      <w:szCs w:val="20"/>
      <w:lang w:eastAsia="es-ES"/>
    </w:rPr>
  </w:style>
  <w:style w:type="table" w:styleId="Tablaconcuadrcula">
    <w:name w:val="Table Grid"/>
    <w:basedOn w:val="Tablanormal"/>
    <w:uiPriority w:val="59"/>
    <w:rsid w:val="00231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3">
    <w:name w:val="List Continue 3"/>
    <w:basedOn w:val="Normal"/>
    <w:rsid w:val="00467F51"/>
    <w:pPr>
      <w:autoSpaceDE/>
      <w:autoSpaceDN/>
      <w:spacing w:after="120"/>
      <w:ind w:left="849"/>
      <w:contextualSpacing/>
    </w:pPr>
    <w:rPr>
      <w:rFonts w:ascii="Times New Roman" w:hAnsi="Times New Roman" w:cs="Times New Roman"/>
      <w:sz w:val="24"/>
      <w:szCs w:val="24"/>
      <w:lang w:val="es-ES"/>
    </w:rPr>
  </w:style>
  <w:style w:type="paragraph" w:styleId="Textoindependiente2">
    <w:name w:val="Body Text 2"/>
    <w:aliases w:val="Car Car,Car3"/>
    <w:basedOn w:val="Normal"/>
    <w:link w:val="Textoindependiente2Car"/>
    <w:unhideWhenUsed/>
    <w:rsid w:val="00353B8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353B85"/>
    <w:rPr>
      <w:rFonts w:ascii="Times New Roman" w:eastAsia="Times New Roman" w:hAnsi="Times New Roman" w:cs="Times New Roman"/>
      <w:sz w:val="24"/>
      <w:szCs w:val="24"/>
      <w:lang w:val="es-ES" w:eastAsia="es-ES"/>
    </w:rPr>
  </w:style>
  <w:style w:type="table" w:customStyle="1" w:styleId="TableGrid">
    <w:name w:val="TableGrid"/>
    <w:rsid w:val="00353B85"/>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Standard">
    <w:name w:val="Standard"/>
    <w:rsid w:val="00353B85"/>
    <w:pPr>
      <w:suppressAutoHyphens/>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PONAL Car,No Spacing Car Car Car Car,No Spacing Car Car Car1,Formato Car,A1 Car,Sombreado medio 1 - Énfasis 11 Car,Sin espaciado3 Car,Sin espaciado21 Car"/>
    <w:link w:val="Sinespaciado"/>
    <w:uiPriority w:val="1"/>
    <w:qFormat/>
    <w:rsid w:val="004D24FD"/>
    <w:rPr>
      <w:rFonts w:ascii="Arial" w:eastAsia="Times New Roman" w:hAnsi="Arial" w:cs="Arial"/>
      <w:sz w:val="20"/>
      <w:szCs w:val="20"/>
      <w:lang w:eastAsia="es-ES"/>
    </w:rPr>
  </w:style>
  <w:style w:type="paragraph" w:styleId="Descripcin">
    <w:name w:val="caption"/>
    <w:aliases w:val="Epígrafe"/>
    <w:basedOn w:val="Normal"/>
    <w:next w:val="Normal"/>
    <w:qFormat/>
    <w:rsid w:val="00A77622"/>
    <w:pPr>
      <w:autoSpaceDE/>
      <w:autoSpaceDN/>
      <w:jc w:val="center"/>
    </w:pPr>
    <w:rPr>
      <w:rFonts w:cs="Times New Roman"/>
      <w:b/>
      <w:sz w:val="24"/>
      <w:lang w:val="es-ES"/>
    </w:rPr>
  </w:style>
  <w:style w:type="paragraph" w:customStyle="1" w:styleId="a">
    <w:basedOn w:val="Normal"/>
    <w:next w:val="Normal"/>
    <w:qFormat/>
    <w:rsid w:val="00000A42"/>
    <w:pPr>
      <w:autoSpaceDE/>
      <w:autoSpaceDN/>
      <w:jc w:val="center"/>
    </w:pPr>
    <w:rPr>
      <w:rFonts w:cs="Times New Roman"/>
      <w:b/>
      <w:sz w:val="24"/>
      <w:lang w:val="es-ES"/>
    </w:rPr>
  </w:style>
  <w:style w:type="paragraph" w:customStyle="1" w:styleId="a0">
    <w:basedOn w:val="Normal"/>
    <w:next w:val="Normal"/>
    <w:qFormat/>
    <w:rsid w:val="005C1DA8"/>
    <w:pPr>
      <w:autoSpaceDE/>
      <w:autoSpaceDN/>
      <w:jc w:val="center"/>
    </w:pPr>
    <w:rPr>
      <w:rFonts w:cs="Times New Roman"/>
      <w:b/>
      <w:sz w:val="24"/>
      <w:lang w:val="es-ES"/>
    </w:rPr>
  </w:style>
  <w:style w:type="character" w:styleId="Textoennegrita">
    <w:name w:val="Strong"/>
    <w:basedOn w:val="Fuentedeprrafopredeter"/>
    <w:qFormat/>
    <w:rsid w:val="000B34C1"/>
    <w:rPr>
      <w:b/>
      <w:bCs/>
    </w:rPr>
  </w:style>
  <w:style w:type="character" w:styleId="Hipervnculo">
    <w:name w:val="Hyperlink"/>
    <w:uiPriority w:val="99"/>
    <w:qFormat/>
    <w:rsid w:val="000B34C1"/>
    <w:rPr>
      <w:color w:val="0000FF"/>
      <w:u w:val="single"/>
    </w:rPr>
  </w:style>
  <w:style w:type="table" w:customStyle="1" w:styleId="TableGrid6">
    <w:name w:val="TableGrid6"/>
    <w:rsid w:val="000B34C1"/>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7">
    <w:name w:val="TableGrid7"/>
    <w:rsid w:val="000B34C1"/>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8">
    <w:name w:val="TableGrid8"/>
    <w:rsid w:val="000B34C1"/>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81">
    <w:name w:val="TableGrid81"/>
    <w:rsid w:val="00EC5FA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link w:val="DefaultCar"/>
    <w:qFormat/>
    <w:rsid w:val="00B1009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xmsonormal">
    <w:name w:val="x_msonormal"/>
    <w:basedOn w:val="Normal"/>
    <w:rsid w:val="00B10099"/>
    <w:pPr>
      <w:autoSpaceDE/>
      <w:autoSpaceDN/>
      <w:spacing w:before="100" w:beforeAutospacing="1" w:after="100" w:afterAutospacing="1"/>
    </w:pPr>
    <w:rPr>
      <w:rFonts w:ascii="Times New Roman" w:hAnsi="Times New Roman" w:cs="Times New Roman"/>
      <w:sz w:val="24"/>
      <w:szCs w:val="24"/>
      <w:lang w:val="es-ES"/>
    </w:rPr>
  </w:style>
  <w:style w:type="character" w:customStyle="1" w:styleId="DefaultCar">
    <w:name w:val="Default Car"/>
    <w:link w:val="Default"/>
    <w:locked/>
    <w:rsid w:val="00B10099"/>
    <w:rPr>
      <w:rFonts w:ascii="Times New Roman" w:eastAsia="Calibri" w:hAnsi="Times New Roman" w:cs="Times New Roman"/>
      <w:color w:val="000000"/>
      <w:sz w:val="24"/>
      <w:szCs w:val="24"/>
      <w:lang w:eastAsia="ar-SA"/>
    </w:rPr>
  </w:style>
  <w:style w:type="paragraph" w:styleId="Piedepgina">
    <w:name w:val="footer"/>
    <w:aliases w:val="pie de página"/>
    <w:basedOn w:val="Normal"/>
    <w:link w:val="PiedepginaCar"/>
    <w:uiPriority w:val="99"/>
    <w:unhideWhenUsed/>
    <w:rsid w:val="0029471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94711"/>
    <w:rPr>
      <w:rFonts w:ascii="Arial" w:eastAsia="Times New Roman" w:hAnsi="Arial" w:cs="Arial"/>
      <w:sz w:val="20"/>
      <w:szCs w:val="20"/>
      <w:lang w:eastAsia="es-ES"/>
    </w:rPr>
  </w:style>
  <w:style w:type="character" w:customStyle="1" w:styleId="ya-q-full-text">
    <w:name w:val="ya-q-full-text"/>
    <w:rsid w:val="00CD7757"/>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nhideWhenUsed/>
    <w:qFormat/>
    <w:rsid w:val="008C1288"/>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8C1288"/>
    <w:rPr>
      <w:rFonts w:ascii="Arial" w:eastAsia="Times New Roman" w:hAnsi="Arial" w:cs="Arial"/>
      <w:sz w:val="20"/>
      <w:szCs w:val="20"/>
      <w:lang w:eastAsia="es-ES"/>
    </w:rPr>
  </w:style>
  <w:style w:type="paragraph" w:customStyle="1" w:styleId="TextoTextos">
    <w:name w:val="Texto (Textos)"/>
    <w:basedOn w:val="Normal"/>
    <w:rsid w:val="008C128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Ttulo1Car">
    <w:name w:val="Título 1 Car"/>
    <w:aliases w:val="título 1 Car,Pregunta Car,MT1 Car"/>
    <w:basedOn w:val="Fuentedeprrafopredeter"/>
    <w:link w:val="Ttulo1"/>
    <w:rsid w:val="008C1288"/>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8C1288"/>
    <w:rPr>
      <w:rFonts w:ascii="Arial" w:eastAsia="Times New Roman" w:hAnsi="Arial" w:cs="Times New Roman"/>
      <w:b/>
      <w:bCs/>
      <w:i/>
      <w:iCs/>
      <w:sz w:val="28"/>
      <w:szCs w:val="28"/>
      <w:lang w:val="es-ES" w:eastAsia="es-ES"/>
    </w:rPr>
  </w:style>
  <w:style w:type="character" w:customStyle="1" w:styleId="Ttulo3Car">
    <w:name w:val="Título 3 Car"/>
    <w:basedOn w:val="Fuentedeprrafopredeter"/>
    <w:link w:val="Ttulo3"/>
    <w:rsid w:val="008C1288"/>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rsid w:val="008C1288"/>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rsid w:val="008C1288"/>
    <w:rPr>
      <w:rFonts w:ascii="Arial Narrow" w:eastAsia="Times New Roman" w:hAnsi="Arial Narrow" w:cs="Times New Roman"/>
      <w:b/>
      <w:bCs/>
      <w:sz w:val="24"/>
      <w:szCs w:val="24"/>
      <w:lang w:val="x-none" w:eastAsia="es-ES"/>
    </w:rPr>
  </w:style>
  <w:style w:type="character" w:customStyle="1" w:styleId="Ttulo6Car">
    <w:name w:val="Título 6 Car"/>
    <w:basedOn w:val="Fuentedeprrafopredeter"/>
    <w:link w:val="Ttulo6"/>
    <w:rsid w:val="008C1288"/>
    <w:rPr>
      <w:rFonts w:ascii="Calibri" w:eastAsia="Times New Roman" w:hAnsi="Calibri" w:cs="Times New Roman"/>
      <w:b/>
      <w:bCs/>
      <w:lang w:val="x-none" w:eastAsia="x-none"/>
    </w:rPr>
  </w:style>
  <w:style w:type="character" w:customStyle="1" w:styleId="Ttulo7Car">
    <w:name w:val="Título 7 Car"/>
    <w:basedOn w:val="Fuentedeprrafopredeter"/>
    <w:link w:val="Ttulo7"/>
    <w:rsid w:val="008C1288"/>
    <w:rPr>
      <w:rFonts w:ascii="Verdana" w:eastAsia="Times New Roman" w:hAnsi="Verdana" w:cs="Times New Roman"/>
      <w:b/>
      <w:bCs/>
      <w:sz w:val="18"/>
      <w:szCs w:val="24"/>
      <w:lang w:val="es-ES" w:eastAsia="es-ES"/>
    </w:rPr>
  </w:style>
  <w:style w:type="character" w:customStyle="1" w:styleId="Ttulo8Car">
    <w:name w:val="Título 8 Car"/>
    <w:basedOn w:val="Fuentedeprrafopredeter"/>
    <w:link w:val="Ttulo8"/>
    <w:rsid w:val="008C1288"/>
    <w:rPr>
      <w:rFonts w:ascii="Verdana" w:eastAsia="Times New Roman" w:hAnsi="Verdana" w:cs="Times New Roman"/>
      <w:b/>
      <w:bCs/>
      <w:sz w:val="28"/>
      <w:szCs w:val="24"/>
      <w:lang w:val="es-ES" w:eastAsia="es-ES"/>
    </w:rPr>
  </w:style>
  <w:style w:type="character" w:customStyle="1" w:styleId="Ttulo9Car">
    <w:name w:val="Título 9 Car"/>
    <w:basedOn w:val="Fuentedeprrafopredeter"/>
    <w:link w:val="Ttulo9"/>
    <w:rsid w:val="008C1288"/>
    <w:rPr>
      <w:rFonts w:ascii="Arial" w:eastAsia="Times New Roman" w:hAnsi="Arial" w:cs="Times New Roman"/>
      <w:b/>
      <w:bCs/>
      <w:spacing w:val="-2"/>
      <w:sz w:val="18"/>
      <w:szCs w:val="20"/>
      <w:lang w:val="es-ES" w:eastAsia="es-ES"/>
    </w:rPr>
  </w:style>
  <w:style w:type="character" w:styleId="Nmerodelnea">
    <w:name w:val="line number"/>
    <w:basedOn w:val="Fuentedeprrafopredeter"/>
    <w:unhideWhenUsed/>
    <w:rsid w:val="008C1288"/>
  </w:style>
  <w:style w:type="paragraph" w:styleId="Textonotapie">
    <w:name w:val="footnote text"/>
    <w:basedOn w:val="Normal"/>
    <w:link w:val="TextonotapieCar"/>
    <w:rsid w:val="008C128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8C1288"/>
    <w:rPr>
      <w:rFonts w:ascii="Times New Roman" w:eastAsia="Times New Roman" w:hAnsi="Times New Roman" w:cs="Times New Roman"/>
      <w:sz w:val="20"/>
      <w:szCs w:val="20"/>
      <w:lang w:val="es-ES" w:eastAsia="es-ES"/>
    </w:rPr>
  </w:style>
  <w:style w:type="character" w:styleId="Refdenotaalpie">
    <w:name w:val="footnote reference"/>
    <w:rsid w:val="008C1288"/>
    <w:rPr>
      <w:vertAlign w:val="superscript"/>
    </w:rPr>
  </w:style>
  <w:style w:type="paragraph" w:styleId="Puesto">
    <w:name w:val="Title"/>
    <w:aliases w:val="Título"/>
    <w:basedOn w:val="Normal"/>
    <w:link w:val="PuestoCar"/>
    <w:qFormat/>
    <w:rsid w:val="008C1288"/>
    <w:pPr>
      <w:autoSpaceDE/>
      <w:autoSpaceDN/>
      <w:jc w:val="center"/>
    </w:pPr>
    <w:rPr>
      <w:rFonts w:cs="Times New Roman"/>
      <w:b/>
      <w:sz w:val="24"/>
      <w:lang w:val="es-ES"/>
    </w:rPr>
  </w:style>
  <w:style w:type="character" w:customStyle="1" w:styleId="PuestoCar">
    <w:name w:val="Puesto Car"/>
    <w:aliases w:val="Título Car2"/>
    <w:basedOn w:val="Fuentedeprrafopredeter"/>
    <w:link w:val="Puesto"/>
    <w:rsid w:val="008C1288"/>
    <w:rPr>
      <w:rFonts w:ascii="Arial" w:eastAsia="Times New Roman" w:hAnsi="Arial" w:cs="Times New Roman"/>
      <w:b/>
      <w:sz w:val="24"/>
      <w:szCs w:val="20"/>
      <w:lang w:val="es-ES" w:eastAsia="es-ES"/>
    </w:rPr>
  </w:style>
  <w:style w:type="character" w:styleId="Nmerodepgina">
    <w:name w:val="page number"/>
    <w:basedOn w:val="Fuentedeprrafopredeter"/>
    <w:rsid w:val="008C1288"/>
  </w:style>
  <w:style w:type="paragraph" w:styleId="Sangra2detindependiente">
    <w:name w:val="Body Text Indent 2"/>
    <w:basedOn w:val="Normal"/>
    <w:link w:val="Sangra2detindependienteCar"/>
    <w:rsid w:val="008C128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8C1288"/>
    <w:rPr>
      <w:rFonts w:ascii="Times New Roman" w:eastAsia="Times New Roman" w:hAnsi="Times New Roman" w:cs="Times New Roman"/>
      <w:sz w:val="24"/>
      <w:szCs w:val="24"/>
      <w:lang w:val="es-ES" w:eastAsia="es-ES"/>
    </w:rPr>
  </w:style>
  <w:style w:type="paragraph" w:customStyle="1" w:styleId="Char8">
    <w:name w:val="Char8"/>
    <w:basedOn w:val="Normal"/>
    <w:rsid w:val="008C1288"/>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8C128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C1288"/>
    <w:pPr>
      <w:autoSpaceDE/>
      <w:autoSpaceDN/>
      <w:spacing w:after="160" w:line="240" w:lineRule="exact"/>
    </w:pPr>
    <w:rPr>
      <w:rFonts w:ascii="Verdana" w:hAnsi="Verdana" w:cs="Verdana"/>
      <w:lang w:eastAsia="en-US"/>
    </w:rPr>
  </w:style>
  <w:style w:type="paragraph" w:customStyle="1" w:styleId="Car">
    <w:name w:val="Car"/>
    <w:basedOn w:val="Normal"/>
    <w:rsid w:val="008C128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8C1288"/>
    <w:pPr>
      <w:autoSpaceDE/>
      <w:autoSpaceDN/>
      <w:spacing w:after="160" w:line="240" w:lineRule="exact"/>
    </w:pPr>
    <w:rPr>
      <w:rFonts w:ascii="Verdana" w:hAnsi="Verdana" w:cs="Verdana"/>
      <w:lang w:eastAsia="en-US"/>
    </w:rPr>
  </w:style>
  <w:style w:type="paragraph" w:customStyle="1" w:styleId="Car1">
    <w:name w:val="Car1"/>
    <w:basedOn w:val="Normal"/>
    <w:rsid w:val="008C1288"/>
    <w:pPr>
      <w:autoSpaceDE/>
      <w:autoSpaceDN/>
      <w:spacing w:after="160" w:line="240" w:lineRule="exact"/>
    </w:pPr>
    <w:rPr>
      <w:rFonts w:ascii="Verdana" w:hAnsi="Verdana" w:cs="Verdana"/>
      <w:lang w:eastAsia="en-US"/>
    </w:rPr>
  </w:style>
  <w:style w:type="character" w:customStyle="1" w:styleId="A9">
    <w:name w:val="A9"/>
    <w:rsid w:val="008C1288"/>
    <w:rPr>
      <w:color w:val="000000"/>
      <w:sz w:val="19"/>
      <w:szCs w:val="19"/>
    </w:rPr>
  </w:style>
  <w:style w:type="paragraph" w:customStyle="1" w:styleId="Pa39">
    <w:name w:val="Pa39"/>
    <w:basedOn w:val="Normal"/>
    <w:next w:val="Normal"/>
    <w:rsid w:val="008C128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8C1288"/>
    <w:pPr>
      <w:spacing w:line="191" w:lineRule="atLeast"/>
    </w:pPr>
    <w:rPr>
      <w:color w:val="auto"/>
    </w:rPr>
  </w:style>
  <w:style w:type="paragraph" w:styleId="NormalWeb">
    <w:name w:val="Normal (Web)"/>
    <w:basedOn w:val="Normal"/>
    <w:unhideWhenUsed/>
    <w:rsid w:val="008C1288"/>
    <w:pPr>
      <w:autoSpaceDE/>
      <w:autoSpaceDN/>
      <w:spacing w:before="100" w:beforeAutospacing="1" w:after="100" w:afterAutospacing="1"/>
    </w:pPr>
    <w:rPr>
      <w:rFonts w:ascii="Times New Roman" w:hAnsi="Times New Roman" w:cs="Times New Roman"/>
      <w:sz w:val="24"/>
      <w:szCs w:val="24"/>
      <w:lang w:eastAsia="es-CO"/>
    </w:rPr>
  </w:style>
  <w:style w:type="character" w:styleId="Refdecomentario">
    <w:name w:val="annotation reference"/>
    <w:basedOn w:val="Fuentedeprrafopredeter"/>
    <w:rsid w:val="008C1288"/>
    <w:rPr>
      <w:sz w:val="16"/>
      <w:szCs w:val="16"/>
    </w:rPr>
  </w:style>
  <w:style w:type="paragraph" w:styleId="Textocomentario">
    <w:name w:val="annotation text"/>
    <w:basedOn w:val="Normal"/>
    <w:link w:val="TextocomentarioCar"/>
    <w:rsid w:val="008C12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C128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C1288"/>
    <w:rPr>
      <w:b/>
      <w:bCs/>
    </w:rPr>
  </w:style>
  <w:style w:type="character" w:customStyle="1" w:styleId="AsuntodelcomentarioCar">
    <w:name w:val="Asunto del comentario Car"/>
    <w:basedOn w:val="TextocomentarioCar"/>
    <w:link w:val="Asuntodelcomentario"/>
    <w:rsid w:val="008C1288"/>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C1288"/>
  </w:style>
  <w:style w:type="character" w:styleId="Textodelmarcadordeposicin">
    <w:name w:val="Placeholder Text"/>
    <w:basedOn w:val="Fuentedeprrafopredeter"/>
    <w:uiPriority w:val="99"/>
    <w:semiHidden/>
    <w:rsid w:val="008C1288"/>
    <w:rPr>
      <w:color w:val="808080"/>
    </w:rPr>
  </w:style>
  <w:style w:type="character" w:customStyle="1" w:styleId="Mencinsinresolver1">
    <w:name w:val="Mención sin resolver1"/>
    <w:basedOn w:val="Fuentedeprrafopredeter"/>
    <w:uiPriority w:val="99"/>
    <w:semiHidden/>
    <w:unhideWhenUsed/>
    <w:rsid w:val="008C1288"/>
    <w:rPr>
      <w:color w:val="605E5C"/>
      <w:shd w:val="clear" w:color="auto" w:fill="E1DFDD"/>
    </w:rPr>
  </w:style>
  <w:style w:type="character" w:customStyle="1" w:styleId="normaltextrun">
    <w:name w:val="normaltextrun"/>
    <w:basedOn w:val="Fuentedeprrafopredeter"/>
    <w:rsid w:val="008C1288"/>
  </w:style>
  <w:style w:type="character" w:customStyle="1" w:styleId="eop">
    <w:name w:val="eop"/>
    <w:basedOn w:val="Fuentedeprrafopredeter"/>
    <w:rsid w:val="008C1288"/>
  </w:style>
  <w:style w:type="paragraph" w:customStyle="1" w:styleId="paragraph">
    <w:name w:val="paragraph"/>
    <w:basedOn w:val="Normal"/>
    <w:rsid w:val="008C128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8C1288"/>
    <w:pPr>
      <w:spacing w:after="0" w:line="240" w:lineRule="auto"/>
    </w:pPr>
  </w:style>
  <w:style w:type="character" w:customStyle="1" w:styleId="Mencinsinresolver2">
    <w:name w:val="Mención sin resolver2"/>
    <w:basedOn w:val="Fuentedeprrafopredeter"/>
    <w:uiPriority w:val="99"/>
    <w:semiHidden/>
    <w:unhideWhenUsed/>
    <w:rsid w:val="008C1288"/>
    <w:rPr>
      <w:color w:val="605E5C"/>
      <w:shd w:val="clear" w:color="auto" w:fill="E1DFDD"/>
    </w:rPr>
  </w:style>
  <w:style w:type="paragraph" w:customStyle="1" w:styleId="Prrafodelista1">
    <w:name w:val="Párrafo de lista1"/>
    <w:basedOn w:val="Normal"/>
    <w:link w:val="ListParagraphChar"/>
    <w:qFormat/>
    <w:rsid w:val="008C1288"/>
    <w:pPr>
      <w:autoSpaceDE/>
      <w:autoSpaceDN/>
      <w:ind w:left="720"/>
      <w:contextualSpacing/>
    </w:pPr>
    <w:rPr>
      <w:rFonts w:ascii="Times New Roman" w:hAnsi="Times New Roman" w:cs="Times New Roman"/>
      <w:sz w:val="24"/>
      <w:szCs w:val="24"/>
    </w:rPr>
  </w:style>
  <w:style w:type="character" w:customStyle="1" w:styleId="ListParagraphChar">
    <w:name w:val="List Paragraph Char"/>
    <w:link w:val="Prrafodelista1"/>
    <w:locked/>
    <w:rsid w:val="008C1288"/>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C1288"/>
    <w:pPr>
      <w:autoSpaceDE/>
      <w:autoSpaceDN/>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rsid w:val="008C1288"/>
  </w:style>
  <w:style w:type="paragraph" w:customStyle="1" w:styleId="Prrafodelista2">
    <w:name w:val="Párrafo de lista2"/>
    <w:basedOn w:val="Normal"/>
    <w:rsid w:val="008C128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C128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8C128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C1288"/>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C1288"/>
    <w:pPr>
      <w:autoSpaceDE/>
      <w:autoSpaceDN/>
      <w:jc w:val="center"/>
    </w:pPr>
    <w:rPr>
      <w:rFonts w:cs="Times New Roman"/>
      <w:b/>
      <w:sz w:val="22"/>
      <w:szCs w:val="24"/>
      <w:lang w:val="es-ES_tradnl"/>
    </w:rPr>
  </w:style>
  <w:style w:type="paragraph" w:styleId="Lista2">
    <w:name w:val="List 2"/>
    <w:basedOn w:val="Normal"/>
    <w:rsid w:val="008C1288"/>
    <w:pPr>
      <w:autoSpaceDE/>
      <w:autoSpaceDN/>
      <w:ind w:left="566" w:hanging="283"/>
      <w:contextualSpacing/>
    </w:pPr>
    <w:rPr>
      <w:rFonts w:ascii="Times New Roman" w:hAnsi="Times New Roman" w:cs="Times New Roman"/>
      <w:sz w:val="24"/>
      <w:szCs w:val="24"/>
    </w:rPr>
  </w:style>
  <w:style w:type="paragraph" w:customStyle="1" w:styleId="NormalArial">
    <w:name w:val="Normal + Arial"/>
    <w:aliases w:val="normal + arial,10 pt,Centrado,Negrita,Justificado"/>
    <w:basedOn w:val="Normal"/>
    <w:link w:val="NormalArialCar"/>
    <w:rsid w:val="008C128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8C1288"/>
    <w:rPr>
      <w:rFonts w:ascii="Arial" w:eastAsia="Times New Roman" w:hAnsi="Arial" w:cs="Times New Roman"/>
      <w:szCs w:val="24"/>
      <w:lang w:val="es-ES" w:eastAsia="es-ES"/>
    </w:rPr>
  </w:style>
  <w:style w:type="character" w:styleId="nfasis">
    <w:name w:val="Emphasis"/>
    <w:basedOn w:val="Fuentedeprrafopredeter"/>
    <w:uiPriority w:val="20"/>
    <w:qFormat/>
    <w:rsid w:val="008C1288"/>
    <w:rPr>
      <w:i/>
      <w:iCs/>
    </w:rPr>
  </w:style>
  <w:style w:type="paragraph" w:styleId="Continuarlista2">
    <w:name w:val="List Continue 2"/>
    <w:basedOn w:val="Normal"/>
    <w:unhideWhenUsed/>
    <w:rsid w:val="008C1288"/>
    <w:pPr>
      <w:autoSpaceDE/>
      <w:autoSpaceDN/>
      <w:spacing w:after="120"/>
      <w:ind w:left="566"/>
      <w:contextualSpacing/>
    </w:pPr>
    <w:rPr>
      <w:rFonts w:ascii="Times New Roman" w:hAnsi="Times New Roman" w:cs="Times New Roman"/>
      <w:sz w:val="24"/>
      <w:szCs w:val="24"/>
    </w:rPr>
  </w:style>
  <w:style w:type="character" w:customStyle="1" w:styleId="apple-style-span">
    <w:name w:val="apple-style-span"/>
    <w:rsid w:val="008C1288"/>
  </w:style>
  <w:style w:type="character" w:styleId="Hipervnculovisitado">
    <w:name w:val="FollowedHyperlink"/>
    <w:basedOn w:val="Fuentedeprrafopredeter"/>
    <w:uiPriority w:val="99"/>
    <w:unhideWhenUsed/>
    <w:rsid w:val="008C1288"/>
    <w:rPr>
      <w:color w:val="954F72"/>
      <w:u w:val="single"/>
    </w:rPr>
  </w:style>
  <w:style w:type="paragraph" w:customStyle="1" w:styleId="xl65">
    <w:name w:val="xl65"/>
    <w:basedOn w:val="Normal"/>
    <w:rsid w:val="008C1288"/>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6">
    <w:name w:val="xl66"/>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7">
    <w:name w:val="xl67"/>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68">
    <w:name w:val="xl68"/>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69">
    <w:name w:val="xl69"/>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0">
    <w:name w:val="xl70"/>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8C1288"/>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2">
    <w:name w:val="xl72"/>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73">
    <w:name w:val="xl73"/>
    <w:basedOn w:val="Normal"/>
    <w:rsid w:val="008C1288"/>
    <w:pP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74">
    <w:name w:val="xl74"/>
    <w:basedOn w:val="Normal"/>
    <w:rsid w:val="008C1288"/>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5">
    <w:name w:val="xl75"/>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7">
    <w:name w:val="xl77"/>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8">
    <w:name w:val="xl78"/>
    <w:basedOn w:val="Normal"/>
    <w:rsid w:val="008C1288"/>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9">
    <w:name w:val="xl79"/>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0">
    <w:name w:val="xl80"/>
    <w:basedOn w:val="Normal"/>
    <w:rsid w:val="008C128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1">
    <w:name w:val="xl81"/>
    <w:basedOn w:val="Normal"/>
    <w:rsid w:val="008C128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2">
    <w:name w:val="xl82"/>
    <w:basedOn w:val="Normal"/>
    <w:rsid w:val="008C1288"/>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3">
    <w:name w:val="xl83"/>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8C1288"/>
    <w:pPr>
      <w:pBdr>
        <w:top w:val="single" w:sz="4" w:space="0" w:color="000000"/>
        <w:left w:val="single" w:sz="4" w:space="0" w:color="000000"/>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5">
    <w:name w:val="xl85"/>
    <w:basedOn w:val="Normal"/>
    <w:rsid w:val="008C1288"/>
    <w:pPr>
      <w:pBdr>
        <w:left w:val="single" w:sz="4" w:space="0" w:color="000000"/>
        <w:bottom w:val="single" w:sz="4" w:space="0" w:color="000000"/>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6">
    <w:name w:val="xl86"/>
    <w:basedOn w:val="Normal"/>
    <w:rsid w:val="008C128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7">
    <w:name w:val="xl87"/>
    <w:basedOn w:val="Normal"/>
    <w:rsid w:val="008C1288"/>
    <w:pPr>
      <w:pBdr>
        <w:top w:val="single" w:sz="4" w:space="0" w:color="000000"/>
        <w:left w:val="single" w:sz="4" w:space="0" w:color="000000"/>
      </w:pBdr>
      <w:autoSpaceDE/>
      <w:autoSpaceDN/>
      <w:spacing w:before="100" w:beforeAutospacing="1" w:after="100" w:afterAutospacing="1"/>
      <w:jc w:val="center"/>
      <w:textAlignment w:val="top"/>
    </w:pPr>
    <w:rPr>
      <w:rFonts w:ascii="Times New Roman" w:hAnsi="Times New Roman" w:cs="Times New Roman"/>
      <w:color w:val="000000"/>
      <w:sz w:val="16"/>
      <w:szCs w:val="16"/>
      <w:lang w:eastAsia="es-CO"/>
    </w:rPr>
  </w:style>
  <w:style w:type="paragraph" w:customStyle="1" w:styleId="xl88">
    <w:name w:val="xl88"/>
    <w:basedOn w:val="Normal"/>
    <w:rsid w:val="008C1288"/>
    <w:pPr>
      <w:pBdr>
        <w:left w:val="single" w:sz="4" w:space="0" w:color="000000"/>
        <w:bottom w:val="single" w:sz="4" w:space="0" w:color="000000"/>
      </w:pBdr>
      <w:autoSpaceDE/>
      <w:autoSpaceDN/>
      <w:spacing w:before="100" w:beforeAutospacing="1" w:after="100" w:afterAutospacing="1"/>
      <w:jc w:val="center"/>
      <w:textAlignment w:val="top"/>
    </w:pPr>
    <w:rPr>
      <w:rFonts w:ascii="Times New Roman" w:hAnsi="Times New Roman" w:cs="Times New Roman"/>
      <w:color w:val="000000"/>
      <w:sz w:val="16"/>
      <w:szCs w:val="16"/>
      <w:lang w:eastAsia="es-CO"/>
    </w:rPr>
  </w:style>
  <w:style w:type="paragraph" w:customStyle="1" w:styleId="xl89">
    <w:name w:val="xl89"/>
    <w:basedOn w:val="Normal"/>
    <w:rsid w:val="008C1288"/>
    <w:pPr>
      <w:autoSpaceDE/>
      <w:autoSpaceDN/>
      <w:spacing w:before="100" w:beforeAutospacing="1" w:after="100" w:afterAutospacing="1"/>
      <w:jc w:val="center"/>
      <w:textAlignment w:val="top"/>
    </w:pPr>
    <w:rPr>
      <w:rFonts w:ascii="Times New Roman" w:hAnsi="Times New Roman" w:cs="Times New Roman"/>
      <w:color w:val="000000"/>
      <w:sz w:val="16"/>
      <w:szCs w:val="16"/>
      <w:lang w:eastAsia="es-CO"/>
    </w:rPr>
  </w:style>
  <w:style w:type="paragraph" w:customStyle="1" w:styleId="xl90">
    <w:name w:val="xl90"/>
    <w:basedOn w:val="Normal"/>
    <w:rsid w:val="008C1288"/>
    <w:pP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character" w:customStyle="1" w:styleId="TtuloCar">
    <w:name w:val="Título Car"/>
    <w:rsid w:val="008C1288"/>
    <w:rPr>
      <w:rFonts w:ascii="Arial" w:hAnsi="Arial"/>
      <w:b/>
      <w:sz w:val="24"/>
      <w:lang w:val="es-ES" w:eastAsia="es-ES"/>
    </w:rPr>
  </w:style>
  <w:style w:type="paragraph" w:styleId="Lista">
    <w:name w:val="List"/>
    <w:basedOn w:val="Normal"/>
    <w:rsid w:val="008C1288"/>
    <w:pPr>
      <w:autoSpaceDE/>
      <w:autoSpaceDN/>
      <w:ind w:left="283" w:hanging="283"/>
    </w:pPr>
    <w:rPr>
      <w:rFonts w:ascii="Times New Roman" w:hAnsi="Times New Roman" w:cs="Times New Roman"/>
      <w:sz w:val="24"/>
      <w:szCs w:val="24"/>
      <w:lang w:val="es-ES"/>
    </w:rPr>
  </w:style>
  <w:style w:type="paragraph" w:styleId="Encabezadodemensaje">
    <w:name w:val="Message Header"/>
    <w:basedOn w:val="Normal"/>
    <w:link w:val="EncabezadodemensajeCar"/>
    <w:rsid w:val="008C12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8C128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8C12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8C1288"/>
    <w:rPr>
      <w:rFonts w:ascii="Times New Roman" w:eastAsia="Times New Roman" w:hAnsi="Times New Roman" w:cs="Times New Roman"/>
      <w:sz w:val="24"/>
      <w:szCs w:val="24"/>
      <w:lang w:val="es-ES" w:eastAsia="es-ES"/>
    </w:rPr>
  </w:style>
  <w:style w:type="paragraph" w:styleId="Cierre">
    <w:name w:val="Closing"/>
    <w:basedOn w:val="Normal"/>
    <w:link w:val="CierreCar"/>
    <w:rsid w:val="008C1288"/>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8C1288"/>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8C1288"/>
    <w:pPr>
      <w:autoSpaceDE/>
      <w:autoSpaceDN/>
      <w:spacing w:after="60"/>
      <w:jc w:val="center"/>
      <w:outlineLvl w:val="1"/>
    </w:pPr>
    <w:rPr>
      <w:rFonts w:cs="Times New Roman"/>
      <w:sz w:val="24"/>
      <w:szCs w:val="24"/>
      <w:lang w:val="es-ES"/>
    </w:rPr>
  </w:style>
  <w:style w:type="character" w:customStyle="1" w:styleId="SubttuloCar">
    <w:name w:val="Subtítulo Car"/>
    <w:basedOn w:val="Fuentedeprrafopredeter"/>
    <w:link w:val="Subttulo"/>
    <w:rsid w:val="008C1288"/>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rsid w:val="008C1288"/>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8C1288"/>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8C1288"/>
    <w:pPr>
      <w:autoSpaceDE/>
      <w:autoSpaceDN/>
    </w:pPr>
    <w:rPr>
      <w:rFonts w:ascii="Times New Roman" w:hAnsi="Times New Roman" w:cs="Times New Roman"/>
      <w:sz w:val="24"/>
      <w:szCs w:val="24"/>
      <w:lang w:val="es-ES"/>
    </w:rPr>
  </w:style>
  <w:style w:type="paragraph" w:styleId="Textoindependiente3">
    <w:name w:val="Body Text 3"/>
    <w:basedOn w:val="Normal"/>
    <w:link w:val="Textoindependiente3Car"/>
    <w:rsid w:val="008C128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8C1288"/>
    <w:rPr>
      <w:rFonts w:ascii="Times New Roman" w:eastAsia="Times New Roma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rsid w:val="008C1288"/>
    <w:pPr>
      <w:autoSpaceDE/>
      <w:autoSpaceDN/>
      <w:ind w:firstLine="210"/>
    </w:pPr>
    <w:rPr>
      <w:rFonts w:ascii="Verdana" w:hAnsi="Verdana" w:cs="Times New Roman"/>
      <w:sz w:val="24"/>
      <w:szCs w:val="24"/>
      <w:lang w:val="es-ES"/>
    </w:rPr>
  </w:style>
  <w:style w:type="character" w:customStyle="1" w:styleId="TextoindependienteprimerasangraCar">
    <w:name w:val="Texto independiente primera sangría Car"/>
    <w:basedOn w:val="TextoindependienteCar"/>
    <w:link w:val="Textoindependienteprimerasangra"/>
    <w:rsid w:val="008C1288"/>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8C1288"/>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8C1288"/>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8C1288"/>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8C1288"/>
    <w:pPr>
      <w:autoSpaceDE/>
      <w:autoSpaceDN/>
      <w:jc w:val="both"/>
    </w:pPr>
    <w:rPr>
      <w:rFonts w:cs="Times New Roman"/>
      <w:i/>
      <w:sz w:val="24"/>
      <w:lang w:val="es-ES_tradnl"/>
    </w:rPr>
  </w:style>
  <w:style w:type="paragraph" w:customStyle="1" w:styleId="xl31">
    <w:name w:val="xl31"/>
    <w:basedOn w:val="Normal"/>
    <w:rsid w:val="008C1288"/>
    <w:pPr>
      <w:pBdr>
        <w:left w:val="single" w:sz="6" w:space="0" w:color="auto"/>
        <w:bottom w:val="single" w:sz="6" w:space="0" w:color="auto"/>
      </w:pBdr>
      <w:autoSpaceDE/>
      <w:autoSpaceDN/>
      <w:spacing w:before="100" w:after="100"/>
      <w:jc w:val="center"/>
    </w:pPr>
    <w:rPr>
      <w:rFonts w:cs="Times New Roman"/>
      <w:sz w:val="24"/>
    </w:rPr>
  </w:style>
  <w:style w:type="paragraph" w:styleId="Listaconvietas">
    <w:name w:val="List Bullet"/>
    <w:basedOn w:val="Normal"/>
    <w:uiPriority w:val="99"/>
    <w:unhideWhenUsed/>
    <w:rsid w:val="008C1288"/>
    <w:pPr>
      <w:numPr>
        <w:numId w:val="2"/>
      </w:numPr>
      <w:autoSpaceDE/>
      <w:autoSpaceDN/>
      <w:contextualSpacing/>
    </w:pPr>
    <w:rPr>
      <w:rFonts w:ascii="Times New Roman" w:hAnsi="Times New Roman" w:cs="Times New Roman"/>
      <w:sz w:val="24"/>
      <w:szCs w:val="24"/>
    </w:rPr>
  </w:style>
  <w:style w:type="paragraph" w:styleId="Lista3">
    <w:name w:val="List 3"/>
    <w:basedOn w:val="Normal"/>
    <w:uiPriority w:val="99"/>
    <w:unhideWhenUsed/>
    <w:rsid w:val="008C1288"/>
    <w:pPr>
      <w:autoSpaceDE/>
      <w:autoSpaceDN/>
      <w:ind w:left="849" w:hanging="283"/>
      <w:contextualSpacing/>
    </w:pPr>
    <w:rPr>
      <w:rFonts w:ascii="Times New Roman" w:hAnsi="Times New Roman" w:cs="Times New Roman"/>
      <w:sz w:val="24"/>
      <w:szCs w:val="24"/>
    </w:rPr>
  </w:style>
  <w:style w:type="paragraph" w:styleId="Lista4">
    <w:name w:val="List 4"/>
    <w:basedOn w:val="Normal"/>
    <w:uiPriority w:val="99"/>
    <w:unhideWhenUsed/>
    <w:rsid w:val="008C1288"/>
    <w:pPr>
      <w:autoSpaceDE/>
      <w:autoSpaceDN/>
      <w:ind w:left="1132" w:hanging="283"/>
      <w:contextualSpacing/>
    </w:pPr>
    <w:rPr>
      <w:rFonts w:ascii="Times New Roman" w:hAnsi="Times New Roman" w:cs="Times New Roman"/>
      <w:sz w:val="24"/>
      <w:szCs w:val="24"/>
    </w:rPr>
  </w:style>
  <w:style w:type="paragraph" w:styleId="Lista5">
    <w:name w:val="List 5"/>
    <w:basedOn w:val="Normal"/>
    <w:uiPriority w:val="99"/>
    <w:unhideWhenUsed/>
    <w:rsid w:val="008C1288"/>
    <w:pPr>
      <w:autoSpaceDE/>
      <w:autoSpaceDN/>
      <w:ind w:left="1415" w:hanging="283"/>
      <w:contextualSpacing/>
    </w:pPr>
    <w:rPr>
      <w:rFonts w:ascii="Times New Roman" w:hAnsi="Times New Roman" w:cs="Times New Roman"/>
      <w:sz w:val="24"/>
      <w:szCs w:val="24"/>
    </w:rPr>
  </w:style>
  <w:style w:type="paragraph" w:styleId="Listaconvietas2">
    <w:name w:val="List Bullet 2"/>
    <w:basedOn w:val="Normal"/>
    <w:uiPriority w:val="99"/>
    <w:unhideWhenUsed/>
    <w:rsid w:val="008C1288"/>
    <w:pPr>
      <w:numPr>
        <w:numId w:val="3"/>
      </w:numPr>
      <w:autoSpaceDE/>
      <w:autoSpaceDN/>
      <w:contextualSpacing/>
    </w:pPr>
    <w:rPr>
      <w:rFonts w:ascii="Times New Roman" w:hAnsi="Times New Roman" w:cs="Times New Roman"/>
      <w:sz w:val="24"/>
      <w:szCs w:val="24"/>
    </w:rPr>
  </w:style>
  <w:style w:type="paragraph" w:styleId="Listaconvietas3">
    <w:name w:val="List Bullet 3"/>
    <w:basedOn w:val="Normal"/>
    <w:unhideWhenUsed/>
    <w:rsid w:val="008C1288"/>
    <w:pPr>
      <w:numPr>
        <w:numId w:val="4"/>
      </w:numPr>
      <w:autoSpaceDE/>
      <w:autoSpaceDN/>
      <w:contextualSpacing/>
    </w:pPr>
    <w:rPr>
      <w:rFonts w:ascii="Times New Roman" w:hAnsi="Times New Roman" w:cs="Times New Roman"/>
      <w:sz w:val="24"/>
      <w:szCs w:val="24"/>
    </w:rPr>
  </w:style>
  <w:style w:type="paragraph" w:styleId="Continuarlista">
    <w:name w:val="List Continue"/>
    <w:basedOn w:val="Normal"/>
    <w:unhideWhenUsed/>
    <w:rsid w:val="008C1288"/>
    <w:pPr>
      <w:autoSpaceDE/>
      <w:autoSpaceDN/>
      <w:spacing w:after="120"/>
      <w:ind w:left="283"/>
      <w:contextualSpacing/>
    </w:pPr>
    <w:rPr>
      <w:rFonts w:ascii="Times New Roman" w:hAnsi="Times New Roman" w:cs="Times New Roman"/>
      <w:sz w:val="24"/>
      <w:szCs w:val="24"/>
    </w:rPr>
  </w:style>
  <w:style w:type="paragraph" w:styleId="Fecha">
    <w:name w:val="Date"/>
    <w:basedOn w:val="Normal"/>
    <w:next w:val="Normal"/>
    <w:link w:val="FechaCar"/>
    <w:unhideWhenUsed/>
    <w:rsid w:val="008C1288"/>
    <w:pPr>
      <w:autoSpaceDE/>
      <w:autoSpaceDN/>
    </w:pPr>
    <w:rPr>
      <w:rFonts w:ascii="Times New Roman" w:hAnsi="Times New Roman" w:cs="Times New Roman"/>
      <w:lang w:val="es-ES"/>
    </w:rPr>
  </w:style>
  <w:style w:type="character" w:customStyle="1" w:styleId="FechaCar">
    <w:name w:val="Fecha Car"/>
    <w:basedOn w:val="Fuentedeprrafopredeter"/>
    <w:link w:val="Fecha"/>
    <w:rsid w:val="008C1288"/>
    <w:rPr>
      <w:rFonts w:ascii="Times New Roman" w:eastAsia="Times New Roman" w:hAnsi="Times New Roman" w:cs="Times New Roman"/>
      <w:sz w:val="20"/>
      <w:szCs w:val="20"/>
      <w:lang w:val="es-ES" w:eastAsia="es-ES"/>
    </w:rPr>
  </w:style>
  <w:style w:type="paragraph" w:styleId="Sangra3detindependiente">
    <w:name w:val="Body Text Indent 3"/>
    <w:basedOn w:val="Normal"/>
    <w:link w:val="Sangra3detindependienteCar"/>
    <w:unhideWhenUsed/>
    <w:rsid w:val="008C1288"/>
    <w:pPr>
      <w:autoSpaceDE/>
      <w:autoSpaceDN/>
      <w:spacing w:after="120"/>
      <w:ind w:left="283"/>
    </w:pPr>
    <w:rPr>
      <w:rFonts w:ascii="Times New Roman" w:hAnsi="Times New Roman" w:cs="Times New Roman"/>
      <w:sz w:val="16"/>
      <w:szCs w:val="16"/>
      <w:lang w:val="x-none"/>
    </w:rPr>
  </w:style>
  <w:style w:type="character" w:customStyle="1" w:styleId="Sangra3detindependienteCar">
    <w:name w:val="Sangría 3 de t. independiente Car"/>
    <w:basedOn w:val="Fuentedeprrafopredeter"/>
    <w:link w:val="Sangra3detindependiente"/>
    <w:rsid w:val="008C1288"/>
    <w:rPr>
      <w:rFonts w:ascii="Times New Roman" w:eastAsia="Times New Roman" w:hAnsi="Times New Roman" w:cs="Times New Roman"/>
      <w:sz w:val="16"/>
      <w:szCs w:val="16"/>
      <w:lang w:val="x-none" w:eastAsia="es-ES"/>
    </w:rPr>
  </w:style>
  <w:style w:type="paragraph" w:styleId="Textosinformato">
    <w:name w:val="Plain Text"/>
    <w:basedOn w:val="Normal"/>
    <w:link w:val="TextosinformatoCar"/>
    <w:unhideWhenUsed/>
    <w:rsid w:val="008C1288"/>
    <w:pPr>
      <w:autoSpaceDE/>
      <w:autoSpaceDN/>
    </w:pPr>
    <w:rPr>
      <w:rFonts w:ascii="Courier New" w:hAnsi="Courier New" w:cs="Times New Roman"/>
      <w:lang w:val="x-none"/>
    </w:rPr>
  </w:style>
  <w:style w:type="character" w:customStyle="1" w:styleId="TextosinformatoCar">
    <w:name w:val="Texto sin formato Car"/>
    <w:basedOn w:val="Fuentedeprrafopredeter"/>
    <w:link w:val="Textosinformato"/>
    <w:rsid w:val="008C1288"/>
    <w:rPr>
      <w:rFonts w:ascii="Courier New" w:eastAsia="Times New Roman" w:hAnsi="Courier New" w:cs="Times New Roman"/>
      <w:sz w:val="20"/>
      <w:szCs w:val="20"/>
      <w:lang w:val="x-none" w:eastAsia="es-ES"/>
    </w:rPr>
  </w:style>
  <w:style w:type="paragraph" w:customStyle="1" w:styleId="Textoindependiente21">
    <w:name w:val="Texto independiente 21"/>
    <w:basedOn w:val="Normal"/>
    <w:rsid w:val="008C1288"/>
    <w:pPr>
      <w:overflowPunct w:val="0"/>
      <w:adjustRightInd w:val="0"/>
      <w:jc w:val="both"/>
    </w:pPr>
    <w:rPr>
      <w:rFonts w:cs="Times New Roman"/>
      <w:sz w:val="22"/>
    </w:rPr>
  </w:style>
  <w:style w:type="paragraph" w:customStyle="1" w:styleId="epgrafe">
    <w:name w:val="epígrafe"/>
    <w:basedOn w:val="Normal"/>
    <w:rsid w:val="008C1288"/>
    <w:pPr>
      <w:autoSpaceDE/>
      <w:autoSpaceDN/>
    </w:pPr>
    <w:rPr>
      <w:rFonts w:ascii="Courier New" w:hAnsi="Courier New" w:cs="Times New Roman"/>
      <w:sz w:val="24"/>
      <w:lang w:val="es-ES_tradnl"/>
    </w:rPr>
  </w:style>
  <w:style w:type="paragraph" w:customStyle="1" w:styleId="LogoDasalud">
    <w:name w:val="Logo Dasalud"/>
    <w:basedOn w:val="Normal"/>
    <w:rsid w:val="008C1288"/>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rPr>
  </w:style>
  <w:style w:type="paragraph" w:customStyle="1" w:styleId="Textoindependiente22">
    <w:name w:val="Texto independiente 22"/>
    <w:basedOn w:val="Normal"/>
    <w:rsid w:val="008C1288"/>
    <w:pPr>
      <w:overflowPunct w:val="0"/>
      <w:adjustRightInd w:val="0"/>
      <w:jc w:val="both"/>
      <w:textAlignment w:val="baseline"/>
    </w:pPr>
    <w:rPr>
      <w:rFonts w:cs="Times New Roman"/>
      <w:sz w:val="22"/>
    </w:rPr>
  </w:style>
  <w:style w:type="paragraph" w:customStyle="1" w:styleId="xl63">
    <w:name w:val="xl63"/>
    <w:basedOn w:val="Normal"/>
    <w:rsid w:val="008C1288"/>
    <w:pP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64">
    <w:name w:val="xl64"/>
    <w:basedOn w:val="Normal"/>
    <w:rsid w:val="008C1288"/>
    <w:pPr>
      <w:autoSpaceDE/>
      <w:autoSpaceDN/>
      <w:spacing w:before="100" w:beforeAutospacing="1" w:after="100" w:afterAutospacing="1"/>
      <w:jc w:val="right"/>
    </w:pPr>
    <w:rPr>
      <w:b/>
      <w:bCs/>
      <w:sz w:val="24"/>
      <w:szCs w:val="24"/>
      <w:lang w:val="es-ES"/>
    </w:rPr>
  </w:style>
  <w:style w:type="paragraph" w:customStyle="1" w:styleId="Articulo">
    <w:name w:val="Articulo"/>
    <w:basedOn w:val="Normal"/>
    <w:next w:val="Normal"/>
    <w:autoRedefine/>
    <w:rsid w:val="008C1288"/>
    <w:pPr>
      <w:autoSpaceDE/>
      <w:autoSpaceDN/>
      <w:jc w:val="both"/>
    </w:pPr>
    <w:rPr>
      <w:rFonts w:cs="Times New Roman"/>
      <w:b/>
      <w:bCs/>
      <w:color w:val="000000"/>
      <w:sz w:val="22"/>
      <w:szCs w:val="24"/>
      <w:lang w:val="es-ES_tradnl"/>
    </w:rPr>
  </w:style>
  <w:style w:type="character" w:customStyle="1" w:styleId="ext-mb-text">
    <w:name w:val="ext-mb-text"/>
    <w:rsid w:val="008C1288"/>
  </w:style>
  <w:style w:type="paragraph" w:customStyle="1" w:styleId="ListaCC">
    <w:name w:val="Lista CC."/>
    <w:basedOn w:val="Normal"/>
    <w:uiPriority w:val="99"/>
    <w:rsid w:val="008C1288"/>
    <w:pPr>
      <w:autoSpaceDE/>
      <w:autoSpaceDN/>
    </w:pPr>
    <w:rPr>
      <w:rFonts w:cs="Times New Roman"/>
      <w:sz w:val="24"/>
      <w:szCs w:val="24"/>
      <w:lang w:val="es-ES_tradnl"/>
    </w:rPr>
  </w:style>
  <w:style w:type="character" w:customStyle="1" w:styleId="disclaimertitle">
    <w:name w:val="disclaimer_title"/>
    <w:rsid w:val="008C1288"/>
  </w:style>
  <w:style w:type="character" w:customStyle="1" w:styleId="disclaimer2title">
    <w:name w:val="disclaimer2_title"/>
    <w:rsid w:val="008C1288"/>
  </w:style>
  <w:style w:type="paragraph" w:customStyle="1" w:styleId="xl91">
    <w:name w:val="xl91"/>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92">
    <w:name w:val="xl92"/>
    <w:basedOn w:val="Normal"/>
    <w:rsid w:val="008C1288"/>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93">
    <w:name w:val="xl93"/>
    <w:basedOn w:val="Normal"/>
    <w:rsid w:val="008C128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14"/>
      <w:szCs w:val="14"/>
      <w:lang w:val="es-ES"/>
    </w:rPr>
  </w:style>
  <w:style w:type="paragraph" w:customStyle="1" w:styleId="xl94">
    <w:name w:val="xl94"/>
    <w:basedOn w:val="Normal"/>
    <w:rsid w:val="008C12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Caracteresenmarcados">
    <w:name w:val="Caracteres enmarcados"/>
    <w:basedOn w:val="Normal"/>
    <w:rsid w:val="008C1288"/>
    <w:pPr>
      <w:autoSpaceDE/>
      <w:autoSpaceDN/>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D68E1-145A-481A-A904-55E277C89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2395</Words>
  <Characters>13174</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MESAN - BRYAN ENRIQUE MONTOYA PAYARES</dc:creator>
  <cp:lastModifiedBy>DISAN - JURANIS YUCETH JIMENEZ OLAYA</cp:lastModifiedBy>
  <cp:revision>14</cp:revision>
  <dcterms:created xsi:type="dcterms:W3CDTF">2022-11-11T22:03:00Z</dcterms:created>
  <dcterms:modified xsi:type="dcterms:W3CDTF">2024-03-21T15:15:00Z</dcterms:modified>
</cp:coreProperties>
</file>