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F7C8C" w14:textId="3FD3E1C5" w:rsidR="00383CE0" w:rsidRPr="00FE49D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FE49D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FORMATO DE CERTIFICADO PARA ACREDITAR </w:t>
      </w:r>
      <w:r w:rsidR="004151E1" w:rsidRPr="00FE49D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FE49DC">
      <w:pPr>
        <w:spacing w:after="0" w:line="240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76568C38" w:rsidR="0080194C" w:rsidRPr="00FE49DC" w:rsidRDefault="0080194C" w:rsidP="00FE49DC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FE49DC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0"/>
      <w:r w:rsidR="00FE49DC" w:rsidRPr="00FE49DC">
        <w:rPr>
          <w:rFonts w:ascii="Arial" w:eastAsia="Times New Roman" w:hAnsi="Arial" w:cs="Arial"/>
          <w:b/>
          <w:lang w:eastAsia="es-ES"/>
        </w:rPr>
        <w:t>1</w:t>
      </w:r>
    </w:p>
    <w:p w14:paraId="2F556422" w14:textId="1582A568" w:rsidR="0080194C" w:rsidRPr="00FE49DC" w:rsidRDefault="00FE49DC" w:rsidP="00FE49DC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Puerto Salgar, Cundinamarca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98DDEDC" w:rsidR="0080194C" w:rsidRDefault="0080194C" w:rsidP="00FE49DC">
      <w:pPr>
        <w:spacing w:before="74"/>
        <w:ind w:left="1416" w:hanging="1416"/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="00FE49DC">
        <w:rPr>
          <w:rFonts w:ascii="Arial" w:eastAsia="Times New Roman" w:hAnsi="Arial" w:cs="Arial"/>
          <w:spacing w:val="-1"/>
          <w:lang w:eastAsia="es-ES"/>
        </w:rPr>
        <w:tab/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="00FE49DC">
        <w:rPr>
          <w:rFonts w:ascii="Arial" w:eastAsia="Times New Roman" w:hAnsi="Arial" w:cs="Arial"/>
          <w:lang w:eastAsia="es-ES"/>
        </w:rPr>
        <w:t xml:space="preserve"> de M</w:t>
      </w:r>
      <w:r w:rsidR="00C94B40">
        <w:rPr>
          <w:rFonts w:ascii="Arial" w:eastAsia="Times New Roman" w:hAnsi="Arial" w:cs="Arial"/>
          <w:lang w:eastAsia="es-ES"/>
        </w:rPr>
        <w:t>enor</w:t>
      </w:r>
      <w:r w:rsidR="00FE49DC">
        <w:rPr>
          <w:rFonts w:ascii="Arial" w:eastAsia="Times New Roman" w:hAnsi="Arial" w:cs="Arial"/>
          <w:lang w:eastAsia="es-ES"/>
        </w:rPr>
        <w:t xml:space="preserve"> Cuantía </w:t>
      </w:r>
      <w:r w:rsidR="00FE49DC" w:rsidRPr="00E72BB6">
        <w:rPr>
          <w:rFonts w:ascii="Arial" w:eastAsia="Times New Roman" w:hAnsi="Arial" w:cs="Arial"/>
          <w:spacing w:val="-8"/>
          <w:lang w:eastAsia="es-ES"/>
        </w:rPr>
        <w:t>No.</w:t>
      </w:r>
      <w:r w:rsidR="00FE49DC">
        <w:rPr>
          <w:rFonts w:ascii="Arial" w:eastAsia="Times New Roman" w:hAnsi="Arial" w:cs="Arial"/>
          <w:lang w:eastAsia="es-ES"/>
        </w:rPr>
        <w:t xml:space="preserve"> </w:t>
      </w:r>
      <w:r w:rsidR="00851F6D">
        <w:rPr>
          <w:rFonts w:ascii="Arial" w:eastAsia="Times New Roman" w:hAnsi="Arial" w:cs="Arial"/>
          <w:lang w:eastAsia="es-ES"/>
        </w:rPr>
        <w:t>0</w:t>
      </w:r>
      <w:r w:rsidR="00A76F7B">
        <w:rPr>
          <w:rFonts w:ascii="Arial" w:eastAsia="Times New Roman" w:hAnsi="Arial" w:cs="Arial"/>
          <w:lang w:eastAsia="es-ES"/>
        </w:rPr>
        <w:t>3</w:t>
      </w:r>
      <w:r w:rsidR="00C94B40">
        <w:rPr>
          <w:rFonts w:ascii="Arial" w:eastAsia="Times New Roman" w:hAnsi="Arial" w:cs="Arial"/>
          <w:lang w:eastAsia="es-ES"/>
        </w:rPr>
        <w:t>7</w:t>
      </w:r>
      <w:r w:rsidR="00851F6D">
        <w:rPr>
          <w:rFonts w:ascii="Arial" w:eastAsia="Times New Roman" w:hAnsi="Arial" w:cs="Arial"/>
          <w:lang w:eastAsia="es-ES"/>
        </w:rPr>
        <w:t>-00-D-CACOM-1-GRU</w:t>
      </w:r>
      <w:r w:rsidR="00C94B40">
        <w:rPr>
          <w:rFonts w:ascii="Arial" w:eastAsia="Times New Roman" w:hAnsi="Arial" w:cs="Arial"/>
          <w:lang w:eastAsia="es-ES"/>
        </w:rPr>
        <w:t>AL</w:t>
      </w:r>
      <w:r w:rsidR="00851F6D">
        <w:rPr>
          <w:rFonts w:ascii="Arial" w:eastAsia="Times New Roman" w:hAnsi="Arial" w:cs="Arial"/>
          <w:lang w:eastAsia="es-ES"/>
        </w:rPr>
        <w:t>-2024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154E3C72" w:rsidR="00383CE0" w:rsidRPr="00FE49DC" w:rsidRDefault="00383CE0" w:rsidP="00D344C0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</w:t>
      </w:r>
      <w:r w:rsidR="00FE49DC">
        <w:rPr>
          <w:rFonts w:ascii="Arial" w:eastAsia="Calibri" w:hAnsi="Arial" w:cs="Arial"/>
        </w:rPr>
        <w:t xml:space="preserve">de Mínima Cuantía </w:t>
      </w:r>
      <w:r w:rsidR="0080194C">
        <w:rPr>
          <w:rFonts w:ascii="Arial" w:eastAsia="Calibri" w:hAnsi="Arial" w:cs="Arial"/>
        </w:rPr>
        <w:t>No.</w:t>
      </w:r>
      <w:r w:rsidR="00851F6D">
        <w:rPr>
          <w:rFonts w:ascii="Arial" w:eastAsia="Times New Roman" w:hAnsi="Arial" w:cs="Arial"/>
          <w:b/>
          <w:lang w:eastAsia="es-ES"/>
        </w:rPr>
        <w:t>0</w:t>
      </w:r>
      <w:r w:rsidR="00A76F7B">
        <w:rPr>
          <w:rFonts w:ascii="Arial" w:eastAsia="Times New Roman" w:hAnsi="Arial" w:cs="Arial"/>
          <w:b/>
          <w:lang w:eastAsia="es-ES"/>
        </w:rPr>
        <w:t>3</w:t>
      </w:r>
      <w:r w:rsidR="00C94B40">
        <w:rPr>
          <w:rFonts w:ascii="Arial" w:eastAsia="Times New Roman" w:hAnsi="Arial" w:cs="Arial"/>
          <w:b/>
          <w:lang w:eastAsia="es-ES"/>
        </w:rPr>
        <w:t>7</w:t>
      </w:r>
      <w:r w:rsidR="00851F6D">
        <w:rPr>
          <w:rFonts w:ascii="Arial" w:eastAsia="Times New Roman" w:hAnsi="Arial" w:cs="Arial"/>
          <w:b/>
          <w:lang w:eastAsia="es-ES"/>
        </w:rPr>
        <w:t>-00-D-CACOM-1-GRU</w:t>
      </w:r>
      <w:r w:rsidR="00C94B40">
        <w:rPr>
          <w:rFonts w:ascii="Arial" w:eastAsia="Times New Roman" w:hAnsi="Arial" w:cs="Arial"/>
          <w:b/>
          <w:lang w:eastAsia="es-ES"/>
        </w:rPr>
        <w:t>AL</w:t>
      </w:r>
      <w:r w:rsidR="00851F6D">
        <w:rPr>
          <w:rFonts w:ascii="Arial" w:eastAsia="Times New Roman" w:hAnsi="Arial" w:cs="Arial"/>
          <w:b/>
          <w:lang w:eastAsia="es-ES"/>
        </w:rPr>
        <w:t>-2024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FE49DC" w:rsidRPr="00FE49DC">
        <w:rPr>
          <w:rFonts w:ascii="Arial" w:eastAsia="Times New Roman" w:hAnsi="Arial" w:cs="Arial"/>
          <w:spacing w:val="-1"/>
          <w:lang w:eastAsia="es-ES"/>
        </w:rPr>
        <w:t>ANEXO TÉCNICO</w:t>
      </w:r>
      <w:r w:rsidR="00FE49DC">
        <w:rPr>
          <w:rFonts w:ascii="Arial" w:eastAsia="Times New Roman" w:hAnsi="Arial" w:cs="Arial"/>
          <w:spacing w:val="-1"/>
          <w:lang w:eastAsia="es-ES"/>
        </w:rPr>
        <w:t>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CBFD9B2" w:rsidR="00383CE0" w:rsidRPr="0080194C" w:rsidRDefault="00383CE0" w:rsidP="00D344C0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FE49DC" w:rsidRPr="00FE49DC">
        <w:rPr>
          <w:rFonts w:ascii="Arial" w:eastAsia="Times New Roman" w:hAnsi="Arial" w:cs="Arial"/>
          <w:spacing w:val="-1"/>
          <w:lang w:eastAsia="es-ES"/>
        </w:rPr>
        <w:t>ANEXO TÉCNICO</w:t>
      </w:r>
      <w:r w:rsidR="0080194C" w:rsidRPr="00FE49DC">
        <w:rPr>
          <w:rFonts w:ascii="Arial" w:eastAsia="Times New Roman" w:hAnsi="Arial" w:cs="Arial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0C29E6FD" w:rsidR="00383CE0" w:rsidRPr="0080194C" w:rsidRDefault="00383CE0" w:rsidP="00D344C0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3B5F7F">
        <w:rPr>
          <w:rFonts w:ascii="Arial" w:eastAsia="Times New Roman" w:hAnsi="Arial" w:cs="Arial"/>
          <w:b/>
          <w:lang w:eastAsia="es-ES"/>
        </w:rPr>
        <w:t>A</w:t>
      </w:r>
      <w:r w:rsidR="00A76F7B">
        <w:rPr>
          <w:rFonts w:ascii="Arial" w:eastAsia="Times New Roman" w:hAnsi="Arial" w:cs="Arial"/>
          <w:b/>
          <w:lang w:eastAsia="es-ES"/>
        </w:rPr>
        <w:t>ÉREA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80194C" w:rsidRPr="00FE49DC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r w:rsidR="00FE49D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1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253"/>
      </w:tblGrid>
      <w:tr w:rsidR="00383CE0" w:rsidRPr="0080194C" w14:paraId="2DEE12FC" w14:textId="77777777" w:rsidTr="00C94B40">
        <w:tc>
          <w:tcPr>
            <w:tcW w:w="4531" w:type="dxa"/>
            <w:shd w:val="clear" w:color="auto" w:fill="DBE5F1" w:themeFill="accent1" w:themeFillTint="33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4253" w:type="dxa"/>
            <w:shd w:val="clear" w:color="auto" w:fill="DBE5F1" w:themeFill="accent1" w:themeFillTint="33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C94B40">
        <w:tc>
          <w:tcPr>
            <w:tcW w:w="4531" w:type="dxa"/>
          </w:tcPr>
          <w:p w14:paraId="3F7BFB3A" w14:textId="12769341" w:rsidR="00383CE0" w:rsidRPr="00EB45C5" w:rsidRDefault="00383CE0" w:rsidP="00D344C0">
            <w:pPr>
              <w:spacing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B45C5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FE49DC" w:rsidRPr="00EB45C5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ANEXO TÉCNICO</w:t>
            </w:r>
            <w:r w:rsidR="0080194C" w:rsidRPr="00EB45C5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EB45C5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EB45C5">
              <w:rPr>
                <w:rFonts w:ascii="Arial" w:eastAsia="Times New Roman" w:hAnsi="Arial" w:cs="Arial"/>
                <w:lang w:eastAsia="es-ES"/>
              </w:rPr>
              <w:t>selección</w:t>
            </w:r>
            <w:r w:rsidR="00FE49DC" w:rsidRPr="00EB45C5">
              <w:rPr>
                <w:rFonts w:ascii="Arial" w:eastAsia="Times New Roman" w:hAnsi="Arial" w:cs="Arial"/>
                <w:lang w:eastAsia="es-ES"/>
              </w:rPr>
              <w:t xml:space="preserve"> de mínima cuantía</w:t>
            </w:r>
            <w:r w:rsidR="0080194C" w:rsidRPr="00EB45C5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7F4FF7" w:rsidRPr="00EB45C5">
              <w:rPr>
                <w:rFonts w:ascii="Arial" w:eastAsia="Times New Roman" w:hAnsi="Arial" w:cs="Arial"/>
                <w:lang w:eastAsia="es-ES"/>
              </w:rPr>
              <w:t>No.</w:t>
            </w:r>
            <w:r w:rsidR="0080194C" w:rsidRPr="00EB45C5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51F6D">
              <w:rPr>
                <w:rFonts w:ascii="Arial" w:eastAsia="Times New Roman" w:hAnsi="Arial" w:cs="Arial"/>
                <w:lang w:eastAsia="es-ES"/>
              </w:rPr>
              <w:t>0</w:t>
            </w:r>
            <w:r w:rsidR="00A76F7B">
              <w:rPr>
                <w:rFonts w:ascii="Arial" w:eastAsia="Times New Roman" w:hAnsi="Arial" w:cs="Arial"/>
                <w:lang w:eastAsia="es-ES"/>
              </w:rPr>
              <w:t>3</w:t>
            </w:r>
            <w:r w:rsidR="00C94B40">
              <w:rPr>
                <w:rFonts w:ascii="Arial" w:eastAsia="Times New Roman" w:hAnsi="Arial" w:cs="Arial"/>
                <w:lang w:eastAsia="es-ES"/>
              </w:rPr>
              <w:t>7</w:t>
            </w:r>
            <w:r w:rsidR="00851F6D">
              <w:rPr>
                <w:rFonts w:ascii="Arial" w:eastAsia="Times New Roman" w:hAnsi="Arial" w:cs="Arial"/>
                <w:lang w:eastAsia="es-ES"/>
              </w:rPr>
              <w:t>-00-D-CACOM-1-GRU</w:t>
            </w:r>
            <w:r w:rsidR="00C94B40">
              <w:rPr>
                <w:rFonts w:ascii="Arial" w:eastAsia="Times New Roman" w:hAnsi="Arial" w:cs="Arial"/>
                <w:lang w:eastAsia="es-ES"/>
              </w:rPr>
              <w:t>AL</w:t>
            </w:r>
            <w:r w:rsidR="00851F6D">
              <w:rPr>
                <w:rFonts w:ascii="Arial" w:eastAsia="Times New Roman" w:hAnsi="Arial" w:cs="Arial"/>
                <w:lang w:eastAsia="es-ES"/>
              </w:rPr>
              <w:t>-2024</w:t>
            </w:r>
            <w:r w:rsidR="00FE49DC" w:rsidRPr="00EB45C5">
              <w:rPr>
                <w:rFonts w:ascii="Arial" w:eastAsia="Times New Roman" w:hAnsi="Arial" w:cs="Arial"/>
                <w:lang w:eastAsia="es-ES"/>
              </w:rPr>
              <w:t xml:space="preserve">, cuyo objeto consiste en: </w:t>
            </w:r>
            <w:r w:rsidR="00C94B40" w:rsidRPr="00C94B40">
              <w:rPr>
                <w:rFonts w:ascii="Arial" w:hAnsi="Arial" w:cs="Arial"/>
              </w:rPr>
              <w:t xml:space="preserve">CONTRATAR EN NOMBRE DE LA NACIÓN, MINISTERIO DE DEFENSA NACIONAL, COMANDO AÉREO DE COMBATE No. 1, EN PUERTO </w:t>
            </w:r>
            <w:r w:rsidR="00C94B40" w:rsidRPr="00C94B40">
              <w:rPr>
                <w:rFonts w:ascii="Arial" w:hAnsi="Arial" w:cs="Arial"/>
              </w:rPr>
              <w:lastRenderedPageBreak/>
              <w:t>SALGAR, CUNDINAMARCA, EL MANTENIMIENTO PREVENTIVO, CORRECTIVO Y ADECUACIÓN DE LOS BIENES INMUEBLES DEL COMANDO AÉREO DE COMBATE No. 1.</w:t>
            </w:r>
            <w:r w:rsidR="00A76F7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3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776965E3" w14:textId="77777777" w:rsidR="00697D35" w:rsidRDefault="00697D35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61DC562D" w14:textId="77777777" w:rsidR="00697D35" w:rsidRDefault="00697D35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1484DAAA" w14:textId="2176B3CC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bookmarkStart w:id="1" w:name="_GoBack"/>
            <w:bookmarkEnd w:id="1"/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55BCD3E4" w14:textId="77777777" w:rsidR="00864B61" w:rsidRPr="00383CE0" w:rsidRDefault="00864B61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452AF18D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</w:t>
      </w:r>
      <w:r w:rsidRPr="00B91E64">
        <w:rPr>
          <w:rFonts w:ascii="Arial" w:hAnsi="Arial" w:cs="Arial"/>
        </w:rPr>
        <w:t>0</w:t>
      </w:r>
      <w:r w:rsidR="00FE49DC" w:rsidRPr="00B91E64">
        <w:rPr>
          <w:rFonts w:ascii="Arial" w:hAnsi="Arial" w:cs="Arial"/>
        </w:rPr>
        <w:t>2</w:t>
      </w:r>
      <w:r w:rsidR="00851F6D" w:rsidRPr="00B91E64">
        <w:rPr>
          <w:rFonts w:ascii="Arial" w:hAnsi="Arial" w:cs="Arial"/>
        </w:rPr>
        <w:t>4</w:t>
      </w:r>
      <w:r w:rsidR="00FE49DC">
        <w:rPr>
          <w:rFonts w:ascii="Arial" w:hAnsi="Arial" w:cs="Arial"/>
          <w:color w:val="808080" w:themeColor="background1" w:themeShade="80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 w:rsidSect="00C94B40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701" w:right="1701" w:bottom="1701" w:left="1701" w:header="794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C4FA4" w14:textId="77777777" w:rsidR="00A214DE" w:rsidRDefault="00A214DE" w:rsidP="0080194C">
      <w:pPr>
        <w:spacing w:after="0" w:line="240" w:lineRule="auto"/>
      </w:pPr>
      <w:r>
        <w:separator/>
      </w:r>
    </w:p>
  </w:endnote>
  <w:endnote w:type="continuationSeparator" w:id="0">
    <w:p w14:paraId="1542F8FE" w14:textId="77777777" w:rsidR="00A214DE" w:rsidRDefault="00A214DE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D344C0" w:rsidRPr="0011587F" w14:paraId="372A4921" w14:textId="77777777" w:rsidTr="0066654E">
      <w:tc>
        <w:tcPr>
          <w:tcW w:w="6516" w:type="dxa"/>
          <w:shd w:val="clear" w:color="auto" w:fill="auto"/>
        </w:tcPr>
        <w:p w14:paraId="0E420C4E" w14:textId="77777777" w:rsidR="00D344C0" w:rsidRPr="00326EC3" w:rsidRDefault="00D344C0" w:rsidP="00D344C0">
          <w:pPr>
            <w:spacing w:after="0" w:line="240" w:lineRule="auto"/>
            <w:ind w:left="6372" w:hanging="6327"/>
            <w:rPr>
              <w:rFonts w:ascii="Arial" w:eastAsia="Calibri" w:hAnsi="Arial" w:cs="Arial"/>
              <w:b/>
              <w:sz w:val="16"/>
            </w:rPr>
          </w:pPr>
          <w:r w:rsidRPr="00326EC3">
            <w:rPr>
              <w:rFonts w:ascii="Arial" w:eastAsia="Calibri" w:hAnsi="Arial" w:cs="Arial"/>
              <w:b/>
              <w:sz w:val="16"/>
            </w:rPr>
            <w:t>“ASÍ SE VA A LAS ESTRELLAS”</w:t>
          </w:r>
          <w:r w:rsidRPr="00326EC3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                                    </w:t>
          </w:r>
        </w:p>
        <w:p w14:paraId="16DED0E6" w14:textId="6CA28E1D" w:rsidR="00D344C0" w:rsidRPr="00326EC3" w:rsidRDefault="00D344C0" w:rsidP="00D344C0">
          <w:pPr>
            <w:spacing w:after="0" w:line="240" w:lineRule="auto"/>
            <w:rPr>
              <w:rFonts w:ascii="Arial" w:eastAsia="Calibri" w:hAnsi="Arial" w:cs="Arial"/>
              <w:sz w:val="16"/>
            </w:rPr>
          </w:pPr>
          <w:r w:rsidRPr="00326EC3">
            <w:rPr>
              <w:rFonts w:ascii="Arial" w:eastAsia="Calibri" w:hAnsi="Arial" w:cs="Arial"/>
              <w:sz w:val="16"/>
            </w:rPr>
            <w:t>Línea Anticorrupción Fuerza A</w:t>
          </w:r>
          <w:r w:rsidR="00B4435D">
            <w:rPr>
              <w:rFonts w:ascii="Arial" w:eastAsia="Calibri" w:hAnsi="Arial" w:cs="Arial"/>
              <w:sz w:val="16"/>
            </w:rPr>
            <w:t>eroespacial</w:t>
          </w:r>
          <w:r w:rsidRPr="00326EC3">
            <w:rPr>
              <w:rFonts w:ascii="Arial" w:eastAsia="Calibri" w:hAnsi="Arial" w:cs="Arial"/>
              <w:sz w:val="16"/>
            </w:rPr>
            <w:t xml:space="preserve"> Colombiana 01 8000 110 588 </w:t>
          </w:r>
        </w:p>
        <w:p w14:paraId="7D00C2BF" w14:textId="77777777" w:rsidR="00D344C0" w:rsidRPr="00326EC3" w:rsidRDefault="00D344C0" w:rsidP="00D344C0">
          <w:pPr>
            <w:spacing w:after="0" w:line="240" w:lineRule="auto"/>
            <w:rPr>
              <w:rFonts w:ascii="Arial" w:eastAsia="Calibri" w:hAnsi="Arial" w:cs="Arial"/>
              <w:sz w:val="16"/>
            </w:rPr>
          </w:pPr>
          <w:r w:rsidRPr="00326EC3">
            <w:rPr>
              <w:rFonts w:ascii="Arial" w:eastAsia="Calibri" w:hAnsi="Arial" w:cs="Arial"/>
              <w:sz w:val="16"/>
            </w:rPr>
            <w:t>Comando Aéreo de Combate No. 1 – Conmutador 096-8398470, Puerto Salgar,</w:t>
          </w:r>
        </w:p>
        <w:p w14:paraId="213C0642" w14:textId="77777777" w:rsidR="00D344C0" w:rsidRPr="00326EC3" w:rsidRDefault="00D344C0" w:rsidP="00D344C0">
          <w:pPr>
            <w:spacing w:after="0" w:line="240" w:lineRule="auto"/>
            <w:rPr>
              <w:rFonts w:ascii="Arial" w:eastAsia="Calibri" w:hAnsi="Arial" w:cs="Arial"/>
              <w:sz w:val="16"/>
            </w:rPr>
          </w:pPr>
          <w:r w:rsidRPr="00326EC3">
            <w:rPr>
              <w:rFonts w:ascii="Arial" w:eastAsia="Calibri" w:hAnsi="Arial" w:cs="Arial"/>
              <w:sz w:val="16"/>
            </w:rPr>
            <w:t xml:space="preserve">Cundinamarca, Colombia. </w:t>
          </w:r>
        </w:p>
        <w:p w14:paraId="16C8E8F9" w14:textId="77777777" w:rsidR="00D344C0" w:rsidRPr="0011587F" w:rsidRDefault="00A214DE" w:rsidP="00D344C0">
          <w:pPr>
            <w:spacing w:after="0" w:line="240" w:lineRule="auto"/>
          </w:pPr>
          <w:hyperlink r:id="rId1" w:history="1">
            <w:r w:rsidR="00D344C0" w:rsidRPr="00326EC3">
              <w:rPr>
                <w:rFonts w:ascii="Arial" w:hAnsi="Arial" w:cs="Arial"/>
                <w:color w:val="0000FF"/>
                <w:sz w:val="16"/>
                <w:szCs w:val="18"/>
                <w:u w:val="single"/>
              </w:rPr>
              <w:t>www.fac.mil.co</w:t>
            </w:r>
          </w:hyperlink>
        </w:p>
      </w:tc>
      <w:tc>
        <w:tcPr>
          <w:tcW w:w="3118" w:type="dxa"/>
          <w:shd w:val="clear" w:color="auto" w:fill="auto"/>
        </w:tcPr>
        <w:p w14:paraId="349E4783" w14:textId="77777777" w:rsidR="00D344C0" w:rsidRPr="0011587F" w:rsidRDefault="00D344C0" w:rsidP="00D344C0">
          <w:pPr>
            <w:spacing w:after="0" w:line="240" w:lineRule="auto"/>
            <w:jc w:val="center"/>
          </w:pPr>
          <w:r w:rsidRPr="00326EC3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6C4436FA" wp14:editId="0FFDF34F">
                <wp:extent cx="1542415" cy="559435"/>
                <wp:effectExtent l="0" t="0" r="635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2415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EB450A" w14:textId="77777777" w:rsidR="00D344C0" w:rsidRDefault="00D344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D344C0" w:rsidRPr="0011587F" w14:paraId="29D6EBB8" w14:textId="77777777" w:rsidTr="0066654E">
      <w:tc>
        <w:tcPr>
          <w:tcW w:w="6516" w:type="dxa"/>
          <w:shd w:val="clear" w:color="auto" w:fill="auto"/>
        </w:tcPr>
        <w:p w14:paraId="68854BB4" w14:textId="77777777" w:rsidR="00D344C0" w:rsidRPr="00326EC3" w:rsidRDefault="00D344C0" w:rsidP="00D344C0">
          <w:pPr>
            <w:spacing w:after="0" w:line="240" w:lineRule="auto"/>
            <w:ind w:left="6372" w:hanging="6327"/>
            <w:rPr>
              <w:rFonts w:ascii="Arial" w:eastAsia="Calibri" w:hAnsi="Arial" w:cs="Arial"/>
              <w:b/>
              <w:sz w:val="16"/>
            </w:rPr>
          </w:pPr>
          <w:r w:rsidRPr="00326EC3">
            <w:rPr>
              <w:rFonts w:ascii="Arial" w:eastAsia="Calibri" w:hAnsi="Arial" w:cs="Arial"/>
              <w:b/>
              <w:sz w:val="16"/>
            </w:rPr>
            <w:t>“ASÍ SE VA A LAS ESTRELLAS”</w:t>
          </w:r>
          <w:r w:rsidRPr="00326EC3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                                    </w:t>
          </w:r>
        </w:p>
        <w:p w14:paraId="5CB62962" w14:textId="4F5AAC9C" w:rsidR="00D344C0" w:rsidRPr="00326EC3" w:rsidRDefault="00D344C0" w:rsidP="00D344C0">
          <w:pPr>
            <w:spacing w:after="0" w:line="240" w:lineRule="auto"/>
            <w:rPr>
              <w:rFonts w:ascii="Arial" w:eastAsia="Calibri" w:hAnsi="Arial" w:cs="Arial"/>
              <w:sz w:val="16"/>
            </w:rPr>
          </w:pPr>
          <w:r w:rsidRPr="00326EC3">
            <w:rPr>
              <w:rFonts w:ascii="Arial" w:eastAsia="Calibri" w:hAnsi="Arial" w:cs="Arial"/>
              <w:sz w:val="16"/>
            </w:rPr>
            <w:t>Línea Anticorrupción Fuerza A</w:t>
          </w:r>
          <w:r w:rsidR="00F93670">
            <w:rPr>
              <w:rFonts w:ascii="Arial" w:eastAsia="Calibri" w:hAnsi="Arial" w:cs="Arial"/>
              <w:sz w:val="16"/>
            </w:rPr>
            <w:t>eroespacial</w:t>
          </w:r>
          <w:r w:rsidRPr="00326EC3">
            <w:rPr>
              <w:rFonts w:ascii="Arial" w:eastAsia="Calibri" w:hAnsi="Arial" w:cs="Arial"/>
              <w:sz w:val="16"/>
            </w:rPr>
            <w:t xml:space="preserve"> Colombiana 01 8000 110 588 </w:t>
          </w:r>
        </w:p>
        <w:p w14:paraId="535E6B25" w14:textId="77777777" w:rsidR="00D344C0" w:rsidRPr="00326EC3" w:rsidRDefault="00D344C0" w:rsidP="00D344C0">
          <w:pPr>
            <w:spacing w:after="0" w:line="240" w:lineRule="auto"/>
            <w:rPr>
              <w:rFonts w:ascii="Arial" w:eastAsia="Calibri" w:hAnsi="Arial" w:cs="Arial"/>
              <w:sz w:val="16"/>
            </w:rPr>
          </w:pPr>
          <w:r w:rsidRPr="00326EC3">
            <w:rPr>
              <w:rFonts w:ascii="Arial" w:eastAsia="Calibri" w:hAnsi="Arial" w:cs="Arial"/>
              <w:sz w:val="16"/>
            </w:rPr>
            <w:t>Comando Aéreo de Combate No. 1 – Conmutador 096-8398470, Puerto Salgar,</w:t>
          </w:r>
        </w:p>
        <w:p w14:paraId="68413C69" w14:textId="77777777" w:rsidR="00D344C0" w:rsidRPr="00326EC3" w:rsidRDefault="00D344C0" w:rsidP="00D344C0">
          <w:pPr>
            <w:spacing w:after="0" w:line="240" w:lineRule="auto"/>
            <w:rPr>
              <w:rFonts w:ascii="Arial" w:eastAsia="Calibri" w:hAnsi="Arial" w:cs="Arial"/>
              <w:sz w:val="16"/>
            </w:rPr>
          </w:pPr>
          <w:r w:rsidRPr="00326EC3">
            <w:rPr>
              <w:rFonts w:ascii="Arial" w:eastAsia="Calibri" w:hAnsi="Arial" w:cs="Arial"/>
              <w:sz w:val="16"/>
            </w:rPr>
            <w:t xml:space="preserve">Cundinamarca, Colombia. </w:t>
          </w:r>
        </w:p>
        <w:p w14:paraId="29B77D69" w14:textId="77777777" w:rsidR="00D344C0" w:rsidRPr="0011587F" w:rsidRDefault="00A214DE" w:rsidP="00D344C0">
          <w:pPr>
            <w:spacing w:after="0" w:line="240" w:lineRule="auto"/>
          </w:pPr>
          <w:hyperlink r:id="rId1" w:history="1">
            <w:r w:rsidR="00D344C0" w:rsidRPr="00326EC3">
              <w:rPr>
                <w:rFonts w:ascii="Arial" w:hAnsi="Arial" w:cs="Arial"/>
                <w:color w:val="0000FF"/>
                <w:sz w:val="16"/>
                <w:szCs w:val="18"/>
                <w:u w:val="single"/>
              </w:rPr>
              <w:t>www.fac.mil.co</w:t>
            </w:r>
          </w:hyperlink>
        </w:p>
      </w:tc>
      <w:tc>
        <w:tcPr>
          <w:tcW w:w="3118" w:type="dxa"/>
          <w:shd w:val="clear" w:color="auto" w:fill="auto"/>
        </w:tcPr>
        <w:p w14:paraId="7F52E2E2" w14:textId="77777777" w:rsidR="00D344C0" w:rsidRPr="0011587F" w:rsidRDefault="00D344C0" w:rsidP="00D344C0">
          <w:pPr>
            <w:spacing w:after="0" w:line="240" w:lineRule="auto"/>
            <w:jc w:val="center"/>
          </w:pPr>
          <w:r w:rsidRPr="00326EC3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351DAFCF" wp14:editId="4EEE7A5B">
                <wp:extent cx="1542415" cy="559435"/>
                <wp:effectExtent l="0" t="0" r="635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2415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D8B509B" w14:textId="77777777" w:rsidR="00D344C0" w:rsidRDefault="00D344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7B35DE" w14:textId="77777777" w:rsidR="00A214DE" w:rsidRDefault="00A214DE" w:rsidP="0080194C">
      <w:pPr>
        <w:spacing w:after="0" w:line="240" w:lineRule="auto"/>
      </w:pPr>
      <w:r>
        <w:separator/>
      </w:r>
    </w:p>
  </w:footnote>
  <w:footnote w:type="continuationSeparator" w:id="0">
    <w:p w14:paraId="530106C5" w14:textId="77777777" w:rsidR="00A214DE" w:rsidRDefault="00A214DE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7DF239BD" w:rsidR="0080194C" w:rsidRPr="00D344C0" w:rsidRDefault="00D344C0">
    <w:pPr>
      <w:pStyle w:val="Encabezado"/>
      <w:rPr>
        <w:sz w:val="20"/>
        <w:szCs w:val="20"/>
        <w:u w:val="single"/>
        <w:lang w:val="es-ES"/>
      </w:rPr>
    </w:pPr>
    <w:r w:rsidRPr="00D344C0">
      <w:rPr>
        <w:sz w:val="20"/>
        <w:szCs w:val="20"/>
        <w:u w:val="single"/>
        <w:lang w:val="es-ES"/>
      </w:rPr>
      <w:t xml:space="preserve">Continuación Formato Aceptación Especificaciones Técnicas proceso </w:t>
    </w:r>
    <w:r w:rsidR="00B91E64">
      <w:rPr>
        <w:sz w:val="20"/>
        <w:szCs w:val="20"/>
        <w:u w:val="single"/>
        <w:lang w:val="es-ES"/>
      </w:rPr>
      <w:t>0</w:t>
    </w:r>
    <w:r w:rsidR="00BE1FD4">
      <w:rPr>
        <w:sz w:val="20"/>
        <w:szCs w:val="20"/>
        <w:u w:val="single"/>
        <w:lang w:val="es-ES"/>
      </w:rPr>
      <w:t>3</w:t>
    </w:r>
    <w:r w:rsidR="00C94B40">
      <w:rPr>
        <w:sz w:val="20"/>
        <w:szCs w:val="20"/>
        <w:u w:val="single"/>
        <w:lang w:val="es-ES"/>
      </w:rPr>
      <w:t>7</w:t>
    </w:r>
    <w:r w:rsidR="00B91E64">
      <w:rPr>
        <w:sz w:val="20"/>
        <w:szCs w:val="20"/>
        <w:u w:val="single"/>
        <w:lang w:val="es-ES"/>
      </w:rPr>
      <w:t>-00-D-CACOM-1-GRU</w:t>
    </w:r>
    <w:r w:rsidR="00C94B40">
      <w:rPr>
        <w:sz w:val="20"/>
        <w:szCs w:val="20"/>
        <w:u w:val="single"/>
        <w:lang w:val="es-ES"/>
      </w:rPr>
      <w:t>AL</w:t>
    </w:r>
    <w:r w:rsidR="00B91E64">
      <w:rPr>
        <w:sz w:val="20"/>
        <w:szCs w:val="20"/>
        <w:u w:val="single"/>
        <w:lang w:val="es-ES"/>
      </w:rPr>
      <w:t>-2024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4B8F0" w14:textId="3A3FD823" w:rsidR="00D344C0" w:rsidRDefault="00D36392" w:rsidP="00D36392">
    <w:pPr>
      <w:pStyle w:val="Encabezado"/>
      <w:ind w:left="-567"/>
    </w:pPr>
    <w:r>
      <w:rPr>
        <w:noProof/>
      </w:rPr>
      <w:drawing>
        <wp:inline distT="0" distB="0" distL="0" distR="0" wp14:anchorId="44DDCC86" wp14:editId="1F708234">
          <wp:extent cx="6486525" cy="94297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E16FF"/>
    <w:rsid w:val="0011277E"/>
    <w:rsid w:val="00115145"/>
    <w:rsid w:val="00144AAC"/>
    <w:rsid w:val="001A5430"/>
    <w:rsid w:val="001F112B"/>
    <w:rsid w:val="00233490"/>
    <w:rsid w:val="00240C4B"/>
    <w:rsid w:val="00245025"/>
    <w:rsid w:val="002467C3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3B5F7F"/>
    <w:rsid w:val="003C25F7"/>
    <w:rsid w:val="00407677"/>
    <w:rsid w:val="004151E1"/>
    <w:rsid w:val="00425D76"/>
    <w:rsid w:val="004322D5"/>
    <w:rsid w:val="00485DCB"/>
    <w:rsid w:val="004E2C9D"/>
    <w:rsid w:val="005444F1"/>
    <w:rsid w:val="00574456"/>
    <w:rsid w:val="005A505D"/>
    <w:rsid w:val="005F70CF"/>
    <w:rsid w:val="006010F3"/>
    <w:rsid w:val="0060135A"/>
    <w:rsid w:val="00651051"/>
    <w:rsid w:val="00664170"/>
    <w:rsid w:val="00697D35"/>
    <w:rsid w:val="0078175C"/>
    <w:rsid w:val="007A03F5"/>
    <w:rsid w:val="007C6B70"/>
    <w:rsid w:val="007E517E"/>
    <w:rsid w:val="007F4FF7"/>
    <w:rsid w:val="0080194C"/>
    <w:rsid w:val="008121B1"/>
    <w:rsid w:val="00812E66"/>
    <w:rsid w:val="00846D75"/>
    <w:rsid w:val="00851F6D"/>
    <w:rsid w:val="008565F1"/>
    <w:rsid w:val="00864B61"/>
    <w:rsid w:val="00891E34"/>
    <w:rsid w:val="008D2CA3"/>
    <w:rsid w:val="008F68AA"/>
    <w:rsid w:val="00920B11"/>
    <w:rsid w:val="00967908"/>
    <w:rsid w:val="00970EA3"/>
    <w:rsid w:val="00993EA3"/>
    <w:rsid w:val="00A02F97"/>
    <w:rsid w:val="00A20235"/>
    <w:rsid w:val="00A214DE"/>
    <w:rsid w:val="00A51674"/>
    <w:rsid w:val="00A76186"/>
    <w:rsid w:val="00A76F7B"/>
    <w:rsid w:val="00A966C6"/>
    <w:rsid w:val="00AF3101"/>
    <w:rsid w:val="00B4074C"/>
    <w:rsid w:val="00B4435D"/>
    <w:rsid w:val="00B807A1"/>
    <w:rsid w:val="00B91E64"/>
    <w:rsid w:val="00B9287F"/>
    <w:rsid w:val="00BB0832"/>
    <w:rsid w:val="00BB5398"/>
    <w:rsid w:val="00BE1FD4"/>
    <w:rsid w:val="00BE5D3B"/>
    <w:rsid w:val="00C010C3"/>
    <w:rsid w:val="00C5274F"/>
    <w:rsid w:val="00C70434"/>
    <w:rsid w:val="00C777ED"/>
    <w:rsid w:val="00C91333"/>
    <w:rsid w:val="00C925D0"/>
    <w:rsid w:val="00C94B40"/>
    <w:rsid w:val="00CF755F"/>
    <w:rsid w:val="00D022B7"/>
    <w:rsid w:val="00D2440A"/>
    <w:rsid w:val="00D344C0"/>
    <w:rsid w:val="00D36392"/>
    <w:rsid w:val="00D4126E"/>
    <w:rsid w:val="00D6421E"/>
    <w:rsid w:val="00D77F95"/>
    <w:rsid w:val="00D85556"/>
    <w:rsid w:val="00DA2908"/>
    <w:rsid w:val="00DB1496"/>
    <w:rsid w:val="00DC7B9C"/>
    <w:rsid w:val="00E317C7"/>
    <w:rsid w:val="00E61B65"/>
    <w:rsid w:val="00E915CF"/>
    <w:rsid w:val="00EB0D54"/>
    <w:rsid w:val="00EB45C5"/>
    <w:rsid w:val="00EC45CF"/>
    <w:rsid w:val="00EC572B"/>
    <w:rsid w:val="00F21A9B"/>
    <w:rsid w:val="00F37349"/>
    <w:rsid w:val="00F6203C"/>
    <w:rsid w:val="00F6372A"/>
    <w:rsid w:val="00F647FD"/>
    <w:rsid w:val="00F725F8"/>
    <w:rsid w:val="00F93670"/>
    <w:rsid w:val="00FE49DC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6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styleId="nfasisintenso">
    <w:name w:val="Intense Emphasis"/>
    <w:basedOn w:val="Fuentedeprrafopredeter"/>
    <w:uiPriority w:val="21"/>
    <w:qFormat/>
    <w:rsid w:val="00D36392"/>
    <w:rPr>
      <w:i/>
      <w:iCs/>
      <w:color w:val="4F81BD" w:themeColor="accent1"/>
    </w:rPr>
  </w:style>
  <w:style w:type="character" w:customStyle="1" w:styleId="Ttulo1Car">
    <w:name w:val="Título 1 Car"/>
    <w:basedOn w:val="Fuentedeprrafopredeter"/>
    <w:link w:val="Ttulo1"/>
    <w:uiPriority w:val="9"/>
    <w:rsid w:val="00A761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761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81CA5D39-AA6F-40E1-9105-A2E01228C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373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JANNETH LUCIA NAVARRO DE FERNANDEZ</cp:lastModifiedBy>
  <cp:revision>27</cp:revision>
  <dcterms:created xsi:type="dcterms:W3CDTF">2023-05-15T20:37:00Z</dcterms:created>
  <dcterms:modified xsi:type="dcterms:W3CDTF">2024-04-18T19:51:00Z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