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1"/>
        <w:numPr>
          <w:ilvl w:val="0"/>
          <w:numId w:val="1"/>
        </w:numPr>
        <w:tabs>
          <w:tab w:pos="1293" w:val="left" w:leader="none"/>
          <w:tab w:pos="1294" w:val="left" w:leader="none"/>
        </w:tabs>
        <w:spacing w:line="240" w:lineRule="auto" w:before="191" w:after="0"/>
        <w:ind w:left="1294" w:right="0" w:hanging="555"/>
        <w:jc w:val="left"/>
      </w:pPr>
      <w:r>
        <w:rPr/>
        <w:pict>
          <v:group style="position:absolute;margin-left:0pt;margin-top:551.900024pt;width:584.2pt;height:226.4pt;mso-position-horizontal-relative:page;mso-position-vertical-relative:page;z-index:-16233984" coordorigin="0,11038" coordsize="11684,4528">
            <v:shape style="position:absolute;left:0;top:11038;width:11684;height:4528" type="#_x0000_t75" stroked="false">
              <v:imagedata r:id="rId6" o:title=""/>
            </v:shape>
            <v:shape style="position:absolute;left:9414;top:13918;width:1140;height:317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ind w:left="0" w:right="0" w:firstLine="432"/>
                      <w:jc w:val="left"/>
                      <w:rPr>
                        <w:sz w:val="14"/>
                      </w:rPr>
                    </w:pPr>
                    <w:r>
                      <w:rPr>
                        <w:spacing w:val="-4"/>
                        <w:sz w:val="14"/>
                      </w:rPr>
                      <w:t>Versión</w:t>
                    </w:r>
                    <w:r>
                      <w:rPr>
                        <w:spacing w:val="-3"/>
                        <w:sz w:val="14"/>
                      </w:rPr>
                      <w:t> 7.0</w:t>
                    </w:r>
                    <w:r>
                      <w:rPr>
                        <w:spacing w:val="-36"/>
                        <w:sz w:val="14"/>
                      </w:rPr>
                      <w:t> </w:t>
                    </w:r>
                    <w:r>
                      <w:rPr>
                        <w:spacing w:val="-3"/>
                        <w:sz w:val="14"/>
                      </w:rPr>
                      <w:t>Fecha:</w:t>
                    </w:r>
                    <w:r>
                      <w:rPr>
                        <w:spacing w:val="-6"/>
                        <w:sz w:val="14"/>
                      </w:rPr>
                      <w:t> </w:t>
                    </w:r>
                    <w:r>
                      <w:rPr>
                        <w:spacing w:val="-3"/>
                        <w:sz w:val="14"/>
                      </w:rPr>
                      <w:t>Enero2021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t>Datos</w:t>
      </w:r>
      <w:r>
        <w:rPr>
          <w:spacing w:val="-10"/>
        </w:rPr>
        <w:t> </w:t>
      </w:r>
      <w:r>
        <w:rPr/>
        <w:t>generales</w:t>
      </w:r>
      <w:r>
        <w:rPr>
          <w:spacing w:val="-13"/>
        </w:rPr>
        <w:t> </w:t>
      </w:r>
      <w:r>
        <w:rPr/>
        <w:t>del</w:t>
      </w:r>
      <w:r>
        <w:rPr>
          <w:spacing w:val="-7"/>
        </w:rPr>
        <w:t> </w:t>
      </w:r>
      <w:r>
        <w:rPr/>
        <w:t>contrato</w:t>
      </w:r>
    </w:p>
    <w:tbl>
      <w:tblPr>
        <w:tblW w:w="0" w:type="auto"/>
        <w:jc w:val="left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248"/>
        <w:gridCol w:w="139"/>
        <w:gridCol w:w="1279"/>
        <w:gridCol w:w="285"/>
        <w:gridCol w:w="566"/>
        <w:gridCol w:w="708"/>
        <w:gridCol w:w="1130"/>
        <w:gridCol w:w="424"/>
        <w:gridCol w:w="852"/>
        <w:gridCol w:w="141"/>
        <w:gridCol w:w="1555"/>
      </w:tblGrid>
      <w:tr>
        <w:trPr>
          <w:trHeight w:val="205" w:hRule="atLeast"/>
        </w:trPr>
        <w:tc>
          <w:tcPr>
            <w:tcW w:w="3248" w:type="dxa"/>
          </w:tcPr>
          <w:p>
            <w:pPr>
              <w:pStyle w:val="TableParagraph"/>
              <w:tabs>
                <w:tab w:pos="448" w:val="left" w:leader="none"/>
              </w:tabs>
              <w:spacing w:line="186" w:lineRule="exact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1.</w:t>
              <w:tab/>
            </w:r>
            <w:r>
              <w:rPr>
                <w:b/>
                <w:spacing w:val="-1"/>
                <w:sz w:val="18"/>
              </w:rPr>
              <w:t>Denominación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contrato</w:t>
            </w:r>
          </w:p>
        </w:tc>
        <w:tc>
          <w:tcPr>
            <w:tcW w:w="1418" w:type="dxa"/>
            <w:gridSpan w:val="2"/>
          </w:tcPr>
          <w:p>
            <w:pPr>
              <w:pStyle w:val="TableParagraph"/>
              <w:spacing w:line="186" w:lineRule="exact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Informe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No.:</w:t>
            </w:r>
          </w:p>
        </w:tc>
        <w:tc>
          <w:tcPr>
            <w:tcW w:w="5661" w:type="dxa"/>
            <w:gridSpan w:val="8"/>
          </w:tcPr>
          <w:p>
            <w:pPr>
              <w:pStyle w:val="TableParagraph"/>
              <w:spacing w:line="186" w:lineRule="exact"/>
              <w:ind w:left="91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06</w:t>
            </w:r>
          </w:p>
        </w:tc>
      </w:tr>
      <w:tr>
        <w:trPr>
          <w:trHeight w:val="205" w:hRule="atLeast"/>
        </w:trPr>
        <w:tc>
          <w:tcPr>
            <w:tcW w:w="324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86" w:lineRule="exact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Contrato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No.:</w:t>
            </w:r>
          </w:p>
        </w:tc>
        <w:tc>
          <w:tcPr>
            <w:tcW w:w="7079" w:type="dxa"/>
            <w:gridSpan w:val="10"/>
          </w:tcPr>
          <w:p>
            <w:pPr>
              <w:pStyle w:val="TableParagraph"/>
              <w:spacing w:line="186" w:lineRule="exact"/>
              <w:ind w:left="86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CD-12-2023-2656</w:t>
            </w:r>
          </w:p>
        </w:tc>
      </w:tr>
      <w:tr>
        <w:trPr>
          <w:trHeight w:val="227" w:hRule="atLeast"/>
        </w:trPr>
        <w:tc>
          <w:tcPr>
            <w:tcW w:w="3248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203" w:lineRule="exact"/>
              <w:ind w:left="86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Nombre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del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supervisor:</w:t>
            </w:r>
          </w:p>
        </w:tc>
        <w:tc>
          <w:tcPr>
            <w:tcW w:w="7079" w:type="dxa"/>
            <w:gridSpan w:val="10"/>
          </w:tcPr>
          <w:p>
            <w:pPr>
              <w:pStyle w:val="TableParagraph"/>
              <w:spacing w:line="207" w:lineRule="exact"/>
              <w:ind w:left="86"/>
              <w:rPr>
                <w:b/>
                <w:sz w:val="20"/>
              </w:rPr>
            </w:pPr>
            <w:r>
              <w:rPr>
                <w:b/>
                <w:sz w:val="20"/>
              </w:rPr>
              <w:t>RAFAEL</w:t>
            </w:r>
            <w:r>
              <w:rPr>
                <w:b/>
                <w:spacing w:val="-5"/>
                <w:sz w:val="20"/>
              </w:rPr>
              <w:t> </w:t>
            </w:r>
            <w:r>
              <w:rPr>
                <w:b/>
                <w:sz w:val="20"/>
              </w:rPr>
              <w:t>LAFONT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SALES</w:t>
            </w:r>
          </w:p>
        </w:tc>
      </w:tr>
      <w:tr>
        <w:trPr>
          <w:trHeight w:val="205" w:hRule="atLeast"/>
        </w:trPr>
        <w:tc>
          <w:tcPr>
            <w:tcW w:w="10327" w:type="dxa"/>
            <w:gridSpan w:val="11"/>
          </w:tcPr>
          <w:p>
            <w:pPr>
              <w:pStyle w:val="TableParagraph"/>
              <w:tabs>
                <w:tab w:pos="448" w:val="left" w:leader="none"/>
              </w:tabs>
              <w:spacing w:line="186" w:lineRule="exact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2.</w:t>
              <w:tab/>
              <w:t>De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z w:val="18"/>
              </w:rPr>
              <w:t>etapa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contractual</w:t>
            </w:r>
          </w:p>
        </w:tc>
      </w:tr>
      <w:tr>
        <w:trPr>
          <w:trHeight w:val="419" w:hRule="atLeast"/>
        </w:trPr>
        <w:tc>
          <w:tcPr>
            <w:tcW w:w="3248" w:type="dxa"/>
          </w:tcPr>
          <w:p>
            <w:pPr>
              <w:pStyle w:val="TableParagraph"/>
              <w:spacing w:before="104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Tipo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contrato:</w:t>
            </w:r>
          </w:p>
        </w:tc>
        <w:tc>
          <w:tcPr>
            <w:tcW w:w="1703" w:type="dxa"/>
            <w:gridSpan w:val="3"/>
          </w:tcPr>
          <w:p>
            <w:pPr>
              <w:pStyle w:val="TableParagraph"/>
              <w:spacing w:line="199" w:lineRule="exact"/>
              <w:ind w:left="136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pacing w:val="-1"/>
                <w:sz w:val="18"/>
              </w:rPr>
              <w:t>Prestación</w:t>
            </w:r>
            <w:r>
              <w:rPr>
                <w:rFonts w:ascii="Arial MT" w:hAnsi="Arial MT"/>
                <w:spacing w:val="-12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de</w:t>
            </w:r>
          </w:p>
          <w:p>
            <w:pPr>
              <w:pStyle w:val="TableParagraph"/>
              <w:spacing w:line="200" w:lineRule="exact"/>
              <w:ind w:left="86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servicios</w:t>
            </w:r>
            <w:r>
              <w:rPr>
                <w:rFonts w:ascii="Arial MT"/>
                <w:spacing w:val="-4"/>
                <w:sz w:val="18"/>
              </w:rPr>
              <w:t> </w:t>
            </w:r>
            <w:r>
              <w:rPr>
                <w:rFonts w:ascii="Arial MT"/>
                <w:sz w:val="18"/>
              </w:rPr>
              <w:t>x</w:t>
            </w:r>
          </w:p>
        </w:tc>
        <w:tc>
          <w:tcPr>
            <w:tcW w:w="1274" w:type="dxa"/>
            <w:gridSpan w:val="2"/>
          </w:tcPr>
          <w:p>
            <w:pPr>
              <w:pStyle w:val="TableParagraph"/>
              <w:spacing w:before="104"/>
              <w:ind w:left="89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Obra</w:t>
            </w:r>
          </w:p>
        </w:tc>
        <w:tc>
          <w:tcPr>
            <w:tcW w:w="1130" w:type="dxa"/>
          </w:tcPr>
          <w:p>
            <w:pPr>
              <w:pStyle w:val="TableParagraph"/>
              <w:spacing w:before="6"/>
              <w:rPr>
                <w:b/>
                <w:sz w:val="16"/>
              </w:rPr>
            </w:pPr>
          </w:p>
          <w:p>
            <w:pPr>
              <w:pStyle w:val="TableParagraph"/>
              <w:ind w:left="95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Consultoría</w:t>
            </w:r>
          </w:p>
        </w:tc>
        <w:tc>
          <w:tcPr>
            <w:tcW w:w="1276" w:type="dxa"/>
            <w:gridSpan w:val="2"/>
          </w:tcPr>
          <w:p>
            <w:pPr>
              <w:pStyle w:val="TableParagraph"/>
              <w:spacing w:before="104"/>
              <w:ind w:left="98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Suministro</w:t>
            </w:r>
          </w:p>
        </w:tc>
        <w:tc>
          <w:tcPr>
            <w:tcW w:w="1696" w:type="dxa"/>
            <w:gridSpan w:val="2"/>
          </w:tcPr>
          <w:p>
            <w:pPr>
              <w:pStyle w:val="TableParagraph"/>
              <w:spacing w:before="104"/>
              <w:ind w:left="97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Otro</w:t>
            </w:r>
          </w:p>
        </w:tc>
      </w:tr>
      <w:tr>
        <w:trPr>
          <w:trHeight w:val="205" w:hRule="atLeast"/>
        </w:trPr>
        <w:tc>
          <w:tcPr>
            <w:tcW w:w="3248" w:type="dxa"/>
          </w:tcPr>
          <w:p>
            <w:pPr>
              <w:pStyle w:val="TableParagraph"/>
              <w:spacing w:line="186" w:lineRule="exact"/>
              <w:ind w:left="8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Nombre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del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contratista:</w:t>
            </w:r>
          </w:p>
        </w:tc>
        <w:tc>
          <w:tcPr>
            <w:tcW w:w="7079" w:type="dxa"/>
            <w:gridSpan w:val="10"/>
          </w:tcPr>
          <w:p>
            <w:pPr>
              <w:pStyle w:val="TableParagraph"/>
              <w:spacing w:line="186" w:lineRule="exact"/>
              <w:ind w:left="86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YOANA</w:t>
            </w:r>
            <w:r>
              <w:rPr>
                <w:rFonts w:ascii="Arial MT"/>
                <w:spacing w:val="-11"/>
                <w:sz w:val="18"/>
              </w:rPr>
              <w:t> </w:t>
            </w:r>
            <w:r>
              <w:rPr>
                <w:rFonts w:ascii="Arial MT"/>
                <w:sz w:val="18"/>
              </w:rPr>
              <w:t>PAOLA</w:t>
            </w:r>
            <w:r>
              <w:rPr>
                <w:rFonts w:ascii="Arial MT"/>
                <w:spacing w:val="-8"/>
                <w:sz w:val="18"/>
              </w:rPr>
              <w:t> </w:t>
            </w:r>
            <w:r>
              <w:rPr>
                <w:rFonts w:ascii="Arial MT"/>
                <w:sz w:val="18"/>
              </w:rPr>
              <w:t>CUADRO</w:t>
            </w:r>
            <w:r>
              <w:rPr>
                <w:rFonts w:ascii="Arial MT"/>
                <w:spacing w:val="-12"/>
                <w:sz w:val="18"/>
              </w:rPr>
              <w:t> </w:t>
            </w:r>
            <w:r>
              <w:rPr>
                <w:rFonts w:ascii="Arial MT"/>
                <w:sz w:val="18"/>
              </w:rPr>
              <w:t>CASTRO</w:t>
            </w:r>
          </w:p>
        </w:tc>
      </w:tr>
      <w:tr>
        <w:trPr>
          <w:trHeight w:val="207" w:hRule="atLeast"/>
        </w:trPr>
        <w:tc>
          <w:tcPr>
            <w:tcW w:w="3248" w:type="dxa"/>
          </w:tcPr>
          <w:p>
            <w:pPr>
              <w:pStyle w:val="TableParagraph"/>
              <w:spacing w:line="187" w:lineRule="exact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No.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identificación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contratista:</w:t>
            </w:r>
          </w:p>
        </w:tc>
        <w:tc>
          <w:tcPr>
            <w:tcW w:w="7079" w:type="dxa"/>
            <w:gridSpan w:val="10"/>
          </w:tcPr>
          <w:p>
            <w:pPr>
              <w:pStyle w:val="TableParagraph"/>
              <w:spacing w:line="187" w:lineRule="exact"/>
              <w:ind w:left="86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22523027</w:t>
            </w:r>
          </w:p>
        </w:tc>
      </w:tr>
      <w:tr>
        <w:trPr>
          <w:trHeight w:val="827" w:hRule="atLeast"/>
        </w:trPr>
        <w:tc>
          <w:tcPr>
            <w:tcW w:w="3248" w:type="dxa"/>
          </w:tcPr>
          <w:p>
            <w:pPr>
              <w:pStyle w:val="TableParagraph"/>
              <w:spacing w:before="9"/>
              <w:rPr>
                <w:b/>
                <w:sz w:val="26"/>
              </w:rPr>
            </w:pPr>
          </w:p>
          <w:p>
            <w:pPr>
              <w:pStyle w:val="TableParagraph"/>
              <w:spacing w:before="1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Objeto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contrato:</w:t>
            </w:r>
          </w:p>
        </w:tc>
        <w:tc>
          <w:tcPr>
            <w:tcW w:w="7079" w:type="dxa"/>
            <w:gridSpan w:val="10"/>
          </w:tcPr>
          <w:p>
            <w:pPr>
              <w:pStyle w:val="TableParagraph"/>
              <w:tabs>
                <w:tab w:pos="1475" w:val="left" w:leader="none"/>
                <w:tab w:pos="2635" w:val="left" w:leader="none"/>
                <w:tab w:pos="3124" w:val="left" w:leader="none"/>
                <w:tab w:pos="3993" w:val="left" w:leader="none"/>
                <w:tab w:pos="5122" w:val="left" w:leader="none"/>
                <w:tab w:pos="5712" w:val="left" w:leader="none"/>
                <w:tab w:pos="6787" w:val="left" w:leader="none"/>
              </w:tabs>
              <w:spacing w:line="237" w:lineRule="auto"/>
              <w:ind w:left="86" w:right="34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PRESTACIÓN</w:t>
            </w:r>
            <w:r>
              <w:rPr>
                <w:rFonts w:ascii="Arial MT" w:hAnsi="Arial MT"/>
                <w:spacing w:val="22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23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SERVICIOS</w:t>
            </w:r>
            <w:r>
              <w:rPr>
                <w:rFonts w:ascii="Arial MT" w:hAnsi="Arial MT"/>
                <w:spacing w:val="25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PROFESIONALES</w:t>
            </w:r>
            <w:r>
              <w:rPr>
                <w:rFonts w:ascii="Arial MT" w:hAnsi="Arial MT"/>
                <w:spacing w:val="22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PARA</w:t>
            </w:r>
            <w:r>
              <w:rPr>
                <w:rFonts w:ascii="Arial MT" w:hAnsi="Arial MT"/>
                <w:spacing w:val="25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BRINDAR</w:t>
            </w:r>
            <w:r>
              <w:rPr>
                <w:rFonts w:ascii="Arial MT" w:hAnsi="Arial MT"/>
                <w:spacing w:val="23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ASESORIAS</w:t>
            </w:r>
            <w:r>
              <w:rPr>
                <w:rFonts w:ascii="Arial MT" w:hAnsi="Arial MT"/>
                <w:spacing w:val="22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A</w:t>
            </w:r>
            <w:r>
              <w:rPr>
                <w:rFonts w:ascii="Arial MT" w:hAnsi="Arial MT"/>
                <w:spacing w:val="-47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LAS</w:t>
            </w:r>
            <w:r>
              <w:rPr>
                <w:rFonts w:ascii="Arial MT" w:hAnsi="Arial MT"/>
                <w:spacing w:val="6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ACTIVIDADES</w:t>
            </w:r>
            <w:r>
              <w:rPr>
                <w:rFonts w:ascii="Arial MT" w:hAnsi="Arial MT"/>
                <w:spacing w:val="8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MISIONALES</w:t>
            </w:r>
            <w:r>
              <w:rPr>
                <w:rFonts w:ascii="Arial MT" w:hAnsi="Arial MT"/>
                <w:spacing w:val="8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Y</w:t>
            </w:r>
            <w:r>
              <w:rPr>
                <w:rFonts w:ascii="Arial MT" w:hAnsi="Arial MT"/>
                <w:spacing w:val="4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A</w:t>
            </w:r>
            <w:r>
              <w:rPr>
                <w:rFonts w:ascii="Arial MT" w:hAnsi="Arial MT"/>
                <w:spacing w:val="4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LOS</w:t>
            </w:r>
            <w:r>
              <w:rPr>
                <w:rFonts w:ascii="Arial MT" w:hAnsi="Arial MT"/>
                <w:spacing w:val="10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PROGRAMAS</w:t>
            </w:r>
            <w:r>
              <w:rPr>
                <w:rFonts w:ascii="Arial MT" w:hAnsi="Arial MT"/>
                <w:spacing w:val="4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DERIVADOS</w:t>
            </w:r>
            <w:r>
              <w:rPr>
                <w:rFonts w:ascii="Arial MT" w:hAnsi="Arial MT"/>
                <w:spacing w:val="7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7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LA</w:t>
            </w:r>
            <w:r>
              <w:rPr>
                <w:rFonts w:ascii="Arial MT" w:hAnsi="Arial MT"/>
                <w:spacing w:val="1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SECRETARIA</w:t>
              <w:tab/>
              <w:t>DISTRITAL</w:t>
              <w:tab/>
              <w:t>DE</w:t>
              <w:tab/>
              <w:t>OBRAS</w:t>
              <w:tab/>
              <w:t>PUBLICAS</w:t>
              <w:tab/>
              <w:t>DEL</w:t>
              <w:tab/>
              <w:t>DISTRITO</w:t>
              <w:tab/>
            </w:r>
            <w:r>
              <w:rPr>
                <w:rFonts w:ascii="Arial MT" w:hAnsi="Arial MT"/>
                <w:spacing w:val="-10"/>
                <w:sz w:val="18"/>
              </w:rPr>
              <w:t>DE</w:t>
            </w:r>
          </w:p>
          <w:p>
            <w:pPr>
              <w:pStyle w:val="TableParagraph"/>
              <w:spacing w:line="192" w:lineRule="exact" w:before="1"/>
              <w:ind w:left="86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BARRANQUILLA</w:t>
            </w:r>
          </w:p>
        </w:tc>
      </w:tr>
      <w:tr>
        <w:trPr>
          <w:trHeight w:val="606" w:hRule="atLeast"/>
        </w:trPr>
        <w:tc>
          <w:tcPr>
            <w:tcW w:w="3248" w:type="dxa"/>
          </w:tcPr>
          <w:p>
            <w:pPr>
              <w:pStyle w:val="TableParagraph"/>
              <w:spacing w:before="7"/>
              <w:rPr>
                <w:b/>
                <w:sz w:val="17"/>
              </w:rPr>
            </w:pPr>
          </w:p>
          <w:p>
            <w:pPr>
              <w:pStyle w:val="TableParagraph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Plazo:</w:t>
            </w:r>
          </w:p>
        </w:tc>
        <w:tc>
          <w:tcPr>
            <w:tcW w:w="7079" w:type="dxa"/>
            <w:gridSpan w:val="10"/>
            <w:tcBorders>
              <w:bottom w:val="single" w:sz="4" w:space="0" w:color="000000"/>
            </w:tcBorders>
          </w:tcPr>
          <w:p>
            <w:pPr>
              <w:pStyle w:val="TableParagraph"/>
              <w:spacing w:line="237" w:lineRule="auto"/>
              <w:ind w:left="86" w:right="99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El plazo para la ejecución del Contrato será de ocho (08) meses, contados a partir del</w:t>
            </w:r>
            <w:r>
              <w:rPr>
                <w:rFonts w:ascii="Arial MT" w:hAnsi="Arial MT"/>
                <w:spacing w:val="-47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cumplimiento</w:t>
            </w:r>
            <w:r>
              <w:rPr>
                <w:rFonts w:ascii="Arial MT" w:hAnsi="Arial MT"/>
                <w:spacing w:val="32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34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los</w:t>
            </w:r>
            <w:r>
              <w:rPr>
                <w:rFonts w:ascii="Arial MT" w:hAnsi="Arial MT"/>
                <w:spacing w:val="37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requisitos</w:t>
            </w:r>
            <w:r>
              <w:rPr>
                <w:rFonts w:ascii="Arial MT" w:hAnsi="Arial MT"/>
                <w:spacing w:val="40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34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perfeccionamiento</w:t>
            </w:r>
            <w:r>
              <w:rPr>
                <w:rFonts w:ascii="Arial MT" w:hAnsi="Arial MT"/>
                <w:spacing w:val="36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y</w:t>
            </w:r>
            <w:r>
              <w:rPr>
                <w:rFonts w:ascii="Arial MT" w:hAnsi="Arial MT"/>
                <w:spacing w:val="32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ejecución</w:t>
            </w:r>
            <w:r>
              <w:rPr>
                <w:rFonts w:ascii="Arial MT" w:hAnsi="Arial MT"/>
                <w:spacing w:val="35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dispuestos</w:t>
            </w:r>
            <w:r>
              <w:rPr>
                <w:rFonts w:ascii="Arial MT" w:hAnsi="Arial MT"/>
                <w:spacing w:val="35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en</w:t>
            </w:r>
            <w:r>
              <w:rPr>
                <w:rFonts w:ascii="Arial MT" w:hAnsi="Arial MT"/>
                <w:spacing w:val="34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el</w:t>
            </w:r>
          </w:p>
          <w:p>
            <w:pPr>
              <w:pStyle w:val="TableParagraph"/>
              <w:spacing w:line="181" w:lineRule="exact"/>
              <w:ind w:left="86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artículo</w:t>
            </w:r>
            <w:r>
              <w:rPr>
                <w:rFonts w:ascii="Arial MT" w:hAnsi="Arial MT"/>
                <w:spacing w:val="-2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41</w:t>
            </w:r>
            <w:r>
              <w:rPr>
                <w:rFonts w:ascii="Arial MT" w:hAnsi="Arial MT"/>
                <w:spacing w:val="-3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2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la</w:t>
            </w:r>
            <w:r>
              <w:rPr>
                <w:rFonts w:ascii="Arial MT" w:hAnsi="Arial MT"/>
                <w:spacing w:val="-3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Ley 80</w:t>
            </w:r>
            <w:r>
              <w:rPr>
                <w:rFonts w:ascii="Arial MT" w:hAnsi="Arial MT"/>
                <w:spacing w:val="-3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de</w:t>
            </w:r>
            <w:r>
              <w:rPr>
                <w:rFonts w:ascii="Arial MT" w:hAnsi="Arial MT"/>
                <w:spacing w:val="-3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1993.</w:t>
            </w:r>
          </w:p>
        </w:tc>
      </w:tr>
      <w:tr>
        <w:trPr>
          <w:trHeight w:val="632" w:hRule="atLeast"/>
        </w:trPr>
        <w:tc>
          <w:tcPr>
            <w:tcW w:w="3248" w:type="dxa"/>
          </w:tcPr>
          <w:p>
            <w:pPr>
              <w:pStyle w:val="TableParagraph"/>
              <w:spacing w:line="228" w:lineRule="auto" w:before="19"/>
              <w:ind w:left="86" w:right="728"/>
              <w:rPr>
                <w:b/>
                <w:sz w:val="18"/>
              </w:rPr>
            </w:pPr>
            <w:r>
              <w:rPr>
                <w:b/>
                <w:sz w:val="18"/>
              </w:rPr>
              <w:t>Número de Certificado de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Disponibilidad Presupuestal</w:t>
            </w:r>
            <w:r>
              <w:rPr>
                <w:b/>
                <w:spacing w:val="-47"/>
                <w:sz w:val="18"/>
              </w:rPr>
              <w:t> </w:t>
            </w:r>
            <w:r>
              <w:rPr>
                <w:b/>
                <w:sz w:val="18"/>
              </w:rPr>
              <w:t>(C.D.P):</w:t>
            </w:r>
          </w:p>
        </w:tc>
        <w:tc>
          <w:tcPr>
            <w:tcW w:w="7079" w:type="dxa"/>
            <w:gridSpan w:val="10"/>
            <w:tcBorders>
              <w:top w:val="single" w:sz="4" w:space="0" w:color="000000"/>
            </w:tcBorders>
          </w:tcPr>
          <w:p>
            <w:pPr>
              <w:pStyle w:val="TableParagraph"/>
              <w:spacing w:before="1"/>
              <w:rPr>
                <w:b/>
                <w:sz w:val="19"/>
              </w:rPr>
            </w:pPr>
          </w:p>
          <w:p>
            <w:pPr>
              <w:pStyle w:val="TableParagraph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202300914</w:t>
            </w:r>
          </w:p>
        </w:tc>
      </w:tr>
      <w:tr>
        <w:trPr>
          <w:trHeight w:val="412" w:hRule="atLeast"/>
        </w:trPr>
        <w:tc>
          <w:tcPr>
            <w:tcW w:w="3248" w:type="dxa"/>
          </w:tcPr>
          <w:p>
            <w:pPr>
              <w:pStyle w:val="TableParagraph"/>
              <w:spacing w:line="199" w:lineRule="exact"/>
              <w:ind w:left="86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Número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de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Registro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z w:val="18"/>
              </w:rPr>
              <w:t>Presupuestal</w:t>
            </w:r>
          </w:p>
          <w:p>
            <w:pPr>
              <w:pStyle w:val="TableParagraph"/>
              <w:spacing w:line="193" w:lineRule="exact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(R.P.):</w:t>
            </w:r>
          </w:p>
        </w:tc>
        <w:tc>
          <w:tcPr>
            <w:tcW w:w="7079" w:type="dxa"/>
            <w:gridSpan w:val="10"/>
          </w:tcPr>
          <w:p>
            <w:pPr>
              <w:pStyle w:val="TableParagraph"/>
              <w:spacing w:before="104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202303928-ABRIL20</w:t>
            </w:r>
          </w:p>
        </w:tc>
      </w:tr>
      <w:tr>
        <w:trPr>
          <w:trHeight w:val="416" w:hRule="atLeast"/>
        </w:trPr>
        <w:tc>
          <w:tcPr>
            <w:tcW w:w="3248" w:type="dxa"/>
          </w:tcPr>
          <w:p>
            <w:pPr>
              <w:pStyle w:val="TableParagraph"/>
              <w:spacing w:line="208" w:lineRule="exact"/>
              <w:ind w:left="1051" w:right="435" w:hanging="600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Fecha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de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inicio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del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contrato</w:t>
            </w:r>
            <w:r>
              <w:rPr>
                <w:b/>
                <w:spacing w:val="-47"/>
                <w:sz w:val="18"/>
              </w:rPr>
              <w:t> </w:t>
            </w:r>
            <w:r>
              <w:rPr>
                <w:b/>
                <w:sz w:val="18"/>
              </w:rPr>
              <w:t>(dd-mm-yyyy)</w:t>
            </w:r>
          </w:p>
        </w:tc>
        <w:tc>
          <w:tcPr>
            <w:tcW w:w="2269" w:type="dxa"/>
            <w:gridSpan w:val="4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2"/>
              <w:ind w:left="703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20/05/2023</w:t>
            </w:r>
          </w:p>
        </w:tc>
        <w:tc>
          <w:tcPr>
            <w:tcW w:w="2262" w:type="dxa"/>
            <w:gridSpan w:val="3"/>
            <w:tcBorders>
              <w:left w:val="single" w:sz="4" w:space="0" w:color="000000"/>
            </w:tcBorders>
          </w:tcPr>
          <w:p>
            <w:pPr>
              <w:pStyle w:val="TableParagraph"/>
              <w:spacing w:line="208" w:lineRule="exact"/>
              <w:ind w:left="573" w:right="211" w:hanging="32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Fecha</w:t>
            </w:r>
            <w:r>
              <w:rPr>
                <w:b/>
                <w:spacing w:val="-16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de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suspensión</w:t>
            </w:r>
            <w:r>
              <w:rPr>
                <w:b/>
                <w:spacing w:val="-47"/>
                <w:sz w:val="18"/>
              </w:rPr>
              <w:t> </w:t>
            </w:r>
            <w:r>
              <w:rPr>
                <w:b/>
                <w:sz w:val="18"/>
              </w:rPr>
              <w:t>(dd-mm-yyyy)</w:t>
            </w:r>
          </w:p>
        </w:tc>
        <w:tc>
          <w:tcPr>
            <w:tcW w:w="2548" w:type="dxa"/>
            <w:gridSpan w:val="3"/>
          </w:tcPr>
          <w:p>
            <w:pPr>
              <w:pStyle w:val="TableParagraph"/>
              <w:spacing w:line="208" w:lineRule="exact"/>
              <w:ind w:left="716" w:right="524" w:hanging="144"/>
              <w:rPr>
                <w:b/>
                <w:sz w:val="18"/>
              </w:rPr>
            </w:pPr>
            <w:r>
              <w:rPr>
                <w:b/>
                <w:spacing w:val="-3"/>
                <w:sz w:val="18"/>
              </w:rPr>
              <w:t>Fecha</w:t>
            </w:r>
            <w:r>
              <w:rPr>
                <w:b/>
                <w:spacing w:val="-16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de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reinicio</w:t>
            </w:r>
            <w:r>
              <w:rPr>
                <w:b/>
                <w:spacing w:val="-47"/>
                <w:sz w:val="18"/>
              </w:rPr>
              <w:t> </w:t>
            </w:r>
            <w:r>
              <w:rPr>
                <w:b/>
                <w:sz w:val="18"/>
              </w:rPr>
              <w:t>(dd-mm-yyyy)</w:t>
            </w:r>
          </w:p>
        </w:tc>
      </w:tr>
      <w:tr>
        <w:trPr>
          <w:trHeight w:val="412" w:hRule="atLeast"/>
        </w:trPr>
        <w:tc>
          <w:tcPr>
            <w:tcW w:w="3248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line="206" w:lineRule="exact"/>
              <w:ind w:left="1051" w:right="174" w:hanging="879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Fecha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de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terminación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contrato</w:t>
            </w:r>
            <w:r>
              <w:rPr>
                <w:b/>
                <w:spacing w:val="-47"/>
                <w:sz w:val="18"/>
              </w:rPr>
              <w:t> </w:t>
            </w:r>
            <w:r>
              <w:rPr>
                <w:b/>
                <w:sz w:val="18"/>
              </w:rPr>
              <w:t>(dd-mm-yyyy)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97"/>
              <w:ind w:left="708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19/12/2023</w:t>
            </w:r>
          </w:p>
        </w:tc>
        <w:tc>
          <w:tcPr>
            <w:tcW w:w="2262" w:type="dxa"/>
            <w:gridSpan w:val="3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48" w:type="dxa"/>
            <w:gridSpan w:val="3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05" w:hRule="atLeast"/>
        </w:trPr>
        <w:tc>
          <w:tcPr>
            <w:tcW w:w="3248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6" w:lineRule="exact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Prorroga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No.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1</w:t>
            </w:r>
          </w:p>
        </w:tc>
        <w:tc>
          <w:tcPr>
            <w:tcW w:w="2269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2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8" w:type="dxa"/>
            <w:gridSpan w:val="3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8" w:hRule="atLeast"/>
        </w:trPr>
        <w:tc>
          <w:tcPr>
            <w:tcW w:w="324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7" w:lineRule="exact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Prorroga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No.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2</w:t>
            </w:r>
          </w:p>
        </w:tc>
        <w:tc>
          <w:tcPr>
            <w:tcW w:w="2269" w:type="dxa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2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8" w:hRule="atLeast"/>
        </w:trPr>
        <w:tc>
          <w:tcPr>
            <w:tcW w:w="3248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88" w:lineRule="exact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Prorroga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No.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3</w:t>
            </w:r>
          </w:p>
        </w:tc>
        <w:tc>
          <w:tcPr>
            <w:tcW w:w="2269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262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548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10327" w:type="dxa"/>
            <w:gridSpan w:val="11"/>
          </w:tcPr>
          <w:p>
            <w:pPr>
              <w:pStyle w:val="TableParagraph"/>
              <w:tabs>
                <w:tab w:pos="448" w:val="left" w:leader="none"/>
              </w:tabs>
              <w:spacing w:line="186" w:lineRule="exact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3.</w:t>
              <w:tab/>
              <w:t>Garantías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constituidas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por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contratista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(las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solicitadas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contrato)</w:t>
            </w:r>
          </w:p>
        </w:tc>
      </w:tr>
      <w:tr>
        <w:trPr>
          <w:trHeight w:val="207" w:hRule="atLeast"/>
        </w:trPr>
        <w:tc>
          <w:tcPr>
            <w:tcW w:w="3387" w:type="dxa"/>
            <w:gridSpan w:val="2"/>
            <w:vMerge w:val="restart"/>
          </w:tcPr>
          <w:p>
            <w:pPr>
              <w:pStyle w:val="TableParagraph"/>
              <w:spacing w:before="10"/>
              <w:rPr>
                <w:b/>
                <w:sz w:val="18"/>
              </w:rPr>
            </w:pPr>
          </w:p>
          <w:p>
            <w:pPr>
              <w:pStyle w:val="TableParagraph"/>
              <w:ind w:left="1300" w:right="124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Amparos</w:t>
            </w:r>
          </w:p>
        </w:tc>
        <w:tc>
          <w:tcPr>
            <w:tcW w:w="2130" w:type="dxa"/>
            <w:gridSpan w:val="3"/>
            <w:vMerge w:val="restart"/>
          </w:tcPr>
          <w:p>
            <w:pPr>
              <w:pStyle w:val="TableParagraph"/>
              <w:spacing w:before="10"/>
              <w:rPr>
                <w:b/>
                <w:sz w:val="18"/>
              </w:rPr>
            </w:pPr>
          </w:p>
          <w:p>
            <w:pPr>
              <w:pStyle w:val="TableParagraph"/>
              <w:ind w:left="530"/>
              <w:rPr>
                <w:b/>
                <w:sz w:val="18"/>
              </w:rPr>
            </w:pPr>
            <w:r>
              <w:rPr>
                <w:b/>
                <w:sz w:val="18"/>
              </w:rPr>
              <w:t>Aseguradora</w:t>
            </w:r>
          </w:p>
        </w:tc>
        <w:tc>
          <w:tcPr>
            <w:tcW w:w="1838" w:type="dxa"/>
            <w:gridSpan w:val="2"/>
            <w:vMerge w:val="restart"/>
          </w:tcPr>
          <w:p>
            <w:pPr>
              <w:pStyle w:val="TableParagraph"/>
              <w:spacing w:before="10"/>
              <w:rPr>
                <w:b/>
                <w:sz w:val="18"/>
              </w:rPr>
            </w:pPr>
          </w:p>
          <w:p>
            <w:pPr>
              <w:pStyle w:val="TableParagraph"/>
              <w:ind w:left="390"/>
              <w:rPr>
                <w:b/>
                <w:sz w:val="18"/>
              </w:rPr>
            </w:pPr>
            <w:r>
              <w:rPr>
                <w:b/>
                <w:sz w:val="18"/>
              </w:rPr>
              <w:t>No.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póliza</w:t>
            </w:r>
          </w:p>
        </w:tc>
        <w:tc>
          <w:tcPr>
            <w:tcW w:w="2972" w:type="dxa"/>
            <w:gridSpan w:val="4"/>
          </w:tcPr>
          <w:p>
            <w:pPr>
              <w:pStyle w:val="TableParagraph"/>
              <w:spacing w:line="187" w:lineRule="exact"/>
              <w:ind w:left="1127" w:right="104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Vigencia</w:t>
            </w:r>
          </w:p>
        </w:tc>
      </w:tr>
      <w:tr>
        <w:trPr>
          <w:trHeight w:val="414" w:hRule="atLeast"/>
        </w:trPr>
        <w:tc>
          <w:tcPr>
            <w:tcW w:w="3387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130" w:type="dxa"/>
            <w:gridSpan w:val="3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838" w:type="dxa"/>
            <w:gridSpan w:val="2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TableParagraph"/>
              <w:spacing w:line="206" w:lineRule="exact"/>
              <w:ind w:left="146" w:right="91" w:firstLine="319"/>
              <w:rPr>
                <w:b/>
                <w:sz w:val="18"/>
              </w:rPr>
            </w:pPr>
            <w:r>
              <w:rPr>
                <w:b/>
                <w:sz w:val="18"/>
              </w:rPr>
              <w:t>Desde</w:t>
            </w:r>
            <w:r>
              <w:rPr>
                <w:b/>
                <w:spacing w:val="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(dd-mm-yyyy)</w:t>
            </w:r>
          </w:p>
        </w:tc>
        <w:tc>
          <w:tcPr>
            <w:tcW w:w="1555" w:type="dxa"/>
          </w:tcPr>
          <w:p>
            <w:pPr>
              <w:pStyle w:val="TableParagraph"/>
              <w:spacing w:line="189" w:lineRule="exact"/>
              <w:ind w:left="198" w:right="10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Hasta</w:t>
            </w:r>
          </w:p>
          <w:p>
            <w:pPr>
              <w:pStyle w:val="TableParagraph"/>
              <w:spacing w:line="202" w:lineRule="exact"/>
              <w:ind w:left="198" w:right="116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(dd-mm-yyyy)</w:t>
            </w:r>
          </w:p>
        </w:tc>
      </w:tr>
      <w:tr>
        <w:trPr>
          <w:trHeight w:val="203" w:hRule="atLeast"/>
        </w:trPr>
        <w:tc>
          <w:tcPr>
            <w:tcW w:w="3387" w:type="dxa"/>
            <w:gridSpan w:val="2"/>
          </w:tcPr>
          <w:p>
            <w:pPr>
              <w:pStyle w:val="TableParagraph"/>
              <w:spacing w:line="183" w:lineRule="exact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Calidad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servicio:</w:t>
            </w:r>
          </w:p>
        </w:tc>
        <w:tc>
          <w:tcPr>
            <w:tcW w:w="2130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8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7" w:hRule="atLeast"/>
        </w:trPr>
        <w:tc>
          <w:tcPr>
            <w:tcW w:w="3387" w:type="dxa"/>
            <w:gridSpan w:val="2"/>
          </w:tcPr>
          <w:p>
            <w:pPr>
              <w:pStyle w:val="TableParagraph"/>
              <w:spacing w:line="188" w:lineRule="exact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Cumplimiento:</w:t>
            </w:r>
          </w:p>
        </w:tc>
        <w:tc>
          <w:tcPr>
            <w:tcW w:w="2130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8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05" w:hRule="atLeast"/>
        </w:trPr>
        <w:tc>
          <w:tcPr>
            <w:tcW w:w="3387" w:type="dxa"/>
            <w:gridSpan w:val="2"/>
          </w:tcPr>
          <w:p>
            <w:pPr>
              <w:pStyle w:val="TableParagraph"/>
              <w:spacing w:line="186" w:lineRule="exact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Anticipo:</w:t>
            </w:r>
          </w:p>
        </w:tc>
        <w:tc>
          <w:tcPr>
            <w:tcW w:w="2130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8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227" w:hRule="atLeast"/>
        </w:trPr>
        <w:tc>
          <w:tcPr>
            <w:tcW w:w="3387" w:type="dxa"/>
            <w:gridSpan w:val="2"/>
          </w:tcPr>
          <w:p>
            <w:pPr>
              <w:pStyle w:val="TableParagraph"/>
              <w:spacing w:line="203" w:lineRule="exact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Pago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z w:val="18"/>
              </w:rPr>
              <w:t>anticipado:</w:t>
            </w:r>
          </w:p>
        </w:tc>
        <w:tc>
          <w:tcPr>
            <w:tcW w:w="2130" w:type="dxa"/>
            <w:gridSpan w:val="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38" w:type="dxa"/>
            <w:gridSpan w:val="2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55" w:type="dxa"/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412" w:hRule="atLeast"/>
        </w:trPr>
        <w:tc>
          <w:tcPr>
            <w:tcW w:w="3387" w:type="dxa"/>
            <w:gridSpan w:val="2"/>
          </w:tcPr>
          <w:p>
            <w:pPr>
              <w:pStyle w:val="TableParagraph"/>
              <w:spacing w:line="206" w:lineRule="exact"/>
              <w:ind w:left="86" w:right="93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Calidad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y</w:t>
            </w:r>
            <w:r>
              <w:rPr>
                <w:b/>
                <w:spacing w:val="-12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correcto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funcionamiento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7"/>
                <w:sz w:val="18"/>
              </w:rPr>
              <w:t> </w:t>
            </w:r>
            <w:r>
              <w:rPr>
                <w:b/>
                <w:sz w:val="18"/>
              </w:rPr>
              <w:t>los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bienes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equipos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suministrados:</w:t>
            </w:r>
          </w:p>
        </w:tc>
        <w:tc>
          <w:tcPr>
            <w:tcW w:w="2130" w:type="dxa"/>
            <w:gridSpan w:val="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8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03" w:hRule="atLeast"/>
        </w:trPr>
        <w:tc>
          <w:tcPr>
            <w:tcW w:w="3387" w:type="dxa"/>
            <w:gridSpan w:val="2"/>
          </w:tcPr>
          <w:p>
            <w:pPr>
              <w:pStyle w:val="TableParagraph"/>
              <w:spacing w:line="183" w:lineRule="exact"/>
              <w:ind w:left="86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Salarios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y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prestaciones:</w:t>
            </w:r>
          </w:p>
        </w:tc>
        <w:tc>
          <w:tcPr>
            <w:tcW w:w="2130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8" w:type="dxa"/>
            <w:gridSpan w:val="2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14" w:hRule="atLeast"/>
        </w:trPr>
        <w:tc>
          <w:tcPr>
            <w:tcW w:w="3387" w:type="dxa"/>
            <w:gridSpan w:val="2"/>
            <w:shd w:val="clear" w:color="auto" w:fill="FFFFFF"/>
          </w:tcPr>
          <w:p>
            <w:pPr>
              <w:pStyle w:val="TableParagraph"/>
              <w:spacing w:line="204" w:lineRule="exact"/>
              <w:ind w:left="86" w:right="1441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Responsabilidad civil</w:t>
            </w:r>
            <w:r>
              <w:rPr>
                <w:b/>
                <w:spacing w:val="-47"/>
                <w:sz w:val="18"/>
              </w:rPr>
              <w:t> </w:t>
            </w:r>
            <w:r>
              <w:rPr>
                <w:b/>
                <w:sz w:val="18"/>
              </w:rPr>
              <w:t>extracontractual:</w:t>
            </w:r>
          </w:p>
        </w:tc>
        <w:tc>
          <w:tcPr>
            <w:tcW w:w="2130" w:type="dxa"/>
            <w:gridSpan w:val="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38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417" w:type="dxa"/>
            <w:gridSpan w:val="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5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08" w:hRule="atLeast"/>
        </w:trPr>
        <w:tc>
          <w:tcPr>
            <w:tcW w:w="3387" w:type="dxa"/>
            <w:gridSpan w:val="2"/>
            <w:tcBorders>
              <w:bottom w:val="single" w:sz="4" w:space="0" w:color="000000"/>
            </w:tcBorders>
            <w:shd w:val="clear" w:color="auto" w:fill="FFFFFF"/>
          </w:tcPr>
          <w:p>
            <w:pPr>
              <w:pStyle w:val="TableParagraph"/>
              <w:spacing w:line="188" w:lineRule="exact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Otros:</w:t>
            </w:r>
          </w:p>
        </w:tc>
        <w:tc>
          <w:tcPr>
            <w:tcW w:w="2130" w:type="dxa"/>
            <w:gridSpan w:val="3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838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417" w:type="dxa"/>
            <w:gridSpan w:val="3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55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412" w:hRule="atLeast"/>
        </w:trPr>
        <w:tc>
          <w:tcPr>
            <w:tcW w:w="10327" w:type="dxa"/>
            <w:gridSpan w:val="11"/>
            <w:tcBorders>
              <w:top w:val="single" w:sz="4" w:space="0" w:color="000000"/>
            </w:tcBorders>
            <w:shd w:val="clear" w:color="auto" w:fill="FFFFFF"/>
          </w:tcPr>
          <w:p>
            <w:pPr>
              <w:pStyle w:val="TableParagraph"/>
              <w:spacing w:line="202" w:lineRule="exact"/>
              <w:ind w:left="86"/>
              <w:rPr>
                <w:b/>
                <w:sz w:val="18"/>
              </w:rPr>
            </w:pPr>
            <w:r>
              <w:rPr>
                <w:b/>
                <w:spacing w:val="-1"/>
                <w:sz w:val="18"/>
              </w:rPr>
              <w:t>Nota:</w:t>
            </w:r>
            <w:r>
              <w:rPr>
                <w:b/>
                <w:spacing w:val="-14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la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vigencia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deberá</w:t>
            </w:r>
            <w:r>
              <w:rPr>
                <w:b/>
                <w:spacing w:val="-13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actualizarse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acorde</w:t>
            </w:r>
            <w:r>
              <w:rPr>
                <w:b/>
                <w:spacing w:val="-10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a</w:t>
            </w:r>
            <w:r>
              <w:rPr>
                <w:b/>
                <w:spacing w:val="-9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las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pacing w:val="-1"/>
                <w:sz w:val="18"/>
              </w:rPr>
              <w:t>modificaciones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póliza.</w:t>
            </w:r>
          </w:p>
        </w:tc>
      </w:tr>
      <w:tr>
        <w:trPr>
          <w:trHeight w:val="208" w:hRule="atLeast"/>
        </w:trPr>
        <w:tc>
          <w:tcPr>
            <w:tcW w:w="10327" w:type="dxa"/>
            <w:gridSpan w:val="11"/>
            <w:shd w:val="clear" w:color="auto" w:fill="FFFFFF"/>
          </w:tcPr>
          <w:p>
            <w:pPr>
              <w:pStyle w:val="TableParagraph"/>
              <w:tabs>
                <w:tab w:pos="448" w:val="left" w:leader="none"/>
              </w:tabs>
              <w:spacing w:line="187" w:lineRule="exact"/>
              <w:ind w:left="86"/>
              <w:rPr>
                <w:b/>
                <w:sz w:val="18"/>
              </w:rPr>
            </w:pPr>
            <w:r>
              <w:rPr>
                <w:b/>
                <w:sz w:val="18"/>
              </w:rPr>
              <w:t>4.</w:t>
              <w:tab/>
              <w:t>Ejecución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1"/>
                <w:sz w:val="18"/>
              </w:rPr>
              <w:t> </w:t>
            </w:r>
            <w:r>
              <w:rPr>
                <w:b/>
                <w:sz w:val="18"/>
              </w:rPr>
              <w:t>contrato</w:t>
            </w:r>
          </w:p>
        </w:tc>
      </w:tr>
    </w:tbl>
    <w:p>
      <w:pPr>
        <w:spacing w:after="0" w:line="187" w:lineRule="exact"/>
        <w:rPr>
          <w:sz w:val="18"/>
        </w:rPr>
        <w:sectPr>
          <w:headerReference w:type="default" r:id="rId5"/>
          <w:type w:val="continuous"/>
          <w:pgSz w:w="12240" w:h="15840"/>
          <w:pgMar w:header="344" w:top="2420" w:bottom="0" w:left="840" w:right="820"/>
          <w:pgNumType w:start="1"/>
        </w:sectPr>
      </w:pPr>
    </w:p>
    <w:p>
      <w:pPr>
        <w:pStyle w:val="BodyText"/>
        <w:spacing w:before="8"/>
        <w:rPr>
          <w:rFonts w:ascii="Arial"/>
          <w:b/>
          <w:sz w:val="15"/>
        </w:rPr>
      </w:pPr>
      <w:r>
        <w:rPr/>
        <w:pict>
          <v:group style="position:absolute;margin-left:0pt;margin-top:551.900024pt;width:584.2pt;height:226.4pt;mso-position-horizontal-relative:page;mso-position-vertical-relative:page;z-index:15729152" coordorigin="0,11038" coordsize="11684,4528">
            <v:shape style="position:absolute;left:0;top:11038;width:11684;height:4528" type="#_x0000_t75" stroked="false">
              <v:imagedata r:id="rId6" o:title=""/>
            </v:shape>
            <v:shape style="position:absolute;left:1701;top:11421;width:2183;height:866" type="#_x0000_t75" stroked="false">
              <v:imagedata r:id="rId7" o:title=""/>
            </v:shape>
            <v:shape style="position:absolute;left:1702;top:11172;width:7561;height:247" type="#_x0000_t202" filled="false" stroked="false">
              <v:textbox inset="0,0,0,0">
                <w:txbxContent>
                  <w:p>
                    <w:pPr>
                      <w:spacing w:line="247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Se</w:t>
                    </w:r>
                    <w:r>
                      <w:rPr>
                        <w:spacing w:val="-1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firma</w:t>
                    </w:r>
                    <w:r>
                      <w:rPr>
                        <w:spacing w:val="-1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en</w:t>
                    </w:r>
                    <w:r>
                      <w:rPr>
                        <w:spacing w:val="-1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Barranquilla,</w:t>
                    </w:r>
                    <w:r>
                      <w:rPr>
                        <w:spacing w:val="-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a</w:t>
                    </w:r>
                    <w:r>
                      <w:rPr>
                        <w:spacing w:val="-9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los</w:t>
                    </w:r>
                    <w:r>
                      <w:rPr>
                        <w:spacing w:val="-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quince</w:t>
                    </w:r>
                    <w:r>
                      <w:rPr>
                        <w:spacing w:val="-13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(15)</w:t>
                    </w:r>
                    <w:r>
                      <w:rPr>
                        <w:spacing w:val="-10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días</w:t>
                    </w:r>
                    <w:r>
                      <w:rPr>
                        <w:spacing w:val="-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del</w:t>
                    </w:r>
                    <w:r>
                      <w:rPr>
                        <w:spacing w:val="-1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mes</w:t>
                    </w:r>
                    <w:r>
                      <w:rPr>
                        <w:spacing w:val="-1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de</w:t>
                    </w:r>
                    <w:r>
                      <w:rPr>
                        <w:spacing w:val="-1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diciembre</w:t>
                    </w:r>
                    <w:r>
                      <w:rPr>
                        <w:spacing w:val="-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de</w:t>
                    </w:r>
                    <w:r>
                      <w:rPr>
                        <w:spacing w:val="-1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2023.</w:t>
                    </w:r>
                  </w:p>
                </w:txbxContent>
              </v:textbox>
              <w10:wrap type="none"/>
            </v:shape>
            <v:shape style="position:absolute;left:1702;top:12433;width:5040;height:1265" type="#_x0000_t202" filled="false" stroked="false">
              <v:textbox inset="0,0,0,0">
                <w:txbxContent>
                  <w:p>
                    <w:pPr>
                      <w:spacing w:line="245" w:lineRule="exact" w:before="0"/>
                      <w:ind w:left="0" w:right="0" w:firstLine="0"/>
                      <w:jc w:val="left"/>
                      <w:rPr>
                        <w:rFonts w:ascii="Arial"/>
                        <w:b/>
                        <w:sz w:val="22"/>
                      </w:rPr>
                    </w:pPr>
                    <w:r>
                      <w:rPr>
                        <w:rFonts w:ascii="Arial"/>
                        <w:b/>
                        <w:sz w:val="22"/>
                      </w:rPr>
                      <w:t>RAFAEL</w:t>
                    </w:r>
                    <w:r>
                      <w:rPr>
                        <w:rFonts w:ascii="Arial"/>
                        <w:b/>
                        <w:spacing w:val="-5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sz w:val="22"/>
                      </w:rPr>
                      <w:t>LAFONT</w:t>
                    </w:r>
                    <w:r>
                      <w:rPr>
                        <w:rFonts w:ascii="Arial"/>
                        <w:b/>
                        <w:spacing w:val="-1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sz w:val="22"/>
                      </w:rPr>
                      <w:t>DE</w:t>
                    </w:r>
                    <w:r>
                      <w:rPr>
                        <w:rFonts w:ascii="Arial"/>
                        <w:b/>
                        <w:spacing w:val="-3"/>
                        <w:sz w:val="22"/>
                      </w:rPr>
                      <w:t> </w:t>
                    </w:r>
                    <w:r>
                      <w:rPr>
                        <w:rFonts w:ascii="Arial"/>
                        <w:b/>
                        <w:sz w:val="22"/>
                      </w:rPr>
                      <w:t>SALES</w:t>
                    </w:r>
                  </w:p>
                  <w:p>
                    <w:pPr>
                      <w:tabs>
                        <w:tab w:pos="707" w:val="left" w:leader="none"/>
                      </w:tabs>
                      <w:spacing w:line="251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C.C.:</w:t>
                      <w:tab/>
                      <w:t>8.662.605</w:t>
                    </w:r>
                  </w:p>
                  <w:p>
                    <w:pPr>
                      <w:spacing w:line="252" w:lineRule="exact" w:before="0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1"/>
                        <w:sz w:val="22"/>
                      </w:rPr>
                      <w:t>Cargo:</w:t>
                    </w:r>
                    <w:r>
                      <w:rPr>
                        <w:spacing w:val="-15"/>
                        <w:sz w:val="22"/>
                      </w:rPr>
                      <w:t> </w:t>
                    </w:r>
                    <w:r>
                      <w:rPr>
                        <w:spacing w:val="-1"/>
                        <w:sz w:val="22"/>
                      </w:rPr>
                      <w:t>Secretario</w:t>
                    </w:r>
                    <w:r>
                      <w:rPr>
                        <w:spacing w:val="-5"/>
                        <w:sz w:val="22"/>
                      </w:rPr>
                      <w:t> </w:t>
                    </w:r>
                    <w:r>
                      <w:rPr>
                        <w:spacing w:val="-1"/>
                        <w:sz w:val="22"/>
                      </w:rPr>
                      <w:t>de Despacho</w:t>
                    </w:r>
                  </w:p>
                  <w:p>
                    <w:pPr>
                      <w:spacing w:line="244" w:lineRule="auto" w:before="2"/>
                      <w:ind w:left="0" w:right="0" w:firstLine="0"/>
                      <w:jc w:val="left"/>
                      <w:rPr>
                        <w:sz w:val="22"/>
                      </w:rPr>
                    </w:pPr>
                    <w:r>
                      <w:rPr>
                        <w:spacing w:val="-1"/>
                        <w:sz w:val="22"/>
                      </w:rPr>
                      <w:t>Dependencia:</w:t>
                    </w:r>
                    <w:r>
                      <w:rPr>
                        <w:spacing w:val="-8"/>
                        <w:sz w:val="22"/>
                      </w:rPr>
                      <w:t> </w:t>
                    </w:r>
                    <w:r>
                      <w:rPr>
                        <w:spacing w:val="-1"/>
                        <w:sz w:val="22"/>
                      </w:rPr>
                      <w:t>Secretaría</w:t>
                    </w:r>
                    <w:r>
                      <w:rPr>
                        <w:spacing w:val="-10"/>
                        <w:sz w:val="22"/>
                      </w:rPr>
                      <w:t> </w:t>
                    </w:r>
                    <w:r>
                      <w:rPr>
                        <w:spacing w:val="-1"/>
                        <w:sz w:val="22"/>
                      </w:rPr>
                      <w:t>Distrital</w:t>
                    </w:r>
                    <w:r>
                      <w:rPr>
                        <w:spacing w:val="-7"/>
                        <w:sz w:val="22"/>
                      </w:rPr>
                      <w:t> </w:t>
                    </w:r>
                    <w:r>
                      <w:rPr>
                        <w:spacing w:val="-1"/>
                        <w:sz w:val="22"/>
                      </w:rPr>
                      <w:t>de</w:t>
                    </w:r>
                    <w:r>
                      <w:rPr>
                        <w:spacing w:val="-19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Obras</w:t>
                    </w:r>
                    <w:r>
                      <w:rPr>
                        <w:spacing w:val="-11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Públicas</w:t>
                    </w:r>
                    <w:r>
                      <w:rPr>
                        <w:spacing w:val="-58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Correo</w:t>
                    </w:r>
                    <w:r>
                      <w:rPr>
                        <w:spacing w:val="-16"/>
                        <w:sz w:val="22"/>
                      </w:rPr>
                      <w:t> </w:t>
                    </w:r>
                    <w:r>
                      <w:rPr>
                        <w:sz w:val="22"/>
                      </w:rPr>
                      <w:t>electrónico:</w:t>
                    </w:r>
                    <w:r>
                      <w:rPr>
                        <w:spacing w:val="-14"/>
                        <w:sz w:val="22"/>
                      </w:rPr>
                      <w:t> </w:t>
                    </w:r>
                    <w:hyperlink r:id="rId8">
                      <w:r>
                        <w:rPr>
                          <w:sz w:val="22"/>
                        </w:rPr>
                        <w:t>rlafont@barranquilla.gov.co</w:t>
                      </w:r>
                    </w:hyperlink>
                  </w:p>
                </w:txbxContent>
              </v:textbox>
              <w10:wrap type="none"/>
            </v:shape>
            <v:shape style="position:absolute;left:9414;top:13966;width:1140;height:317" type="#_x0000_t202" filled="false" stroked="false">
              <v:textbox inset="0,0,0,0">
                <w:txbxContent>
                  <w:p>
                    <w:pPr>
                      <w:spacing w:line="240" w:lineRule="auto" w:before="0"/>
                      <w:ind w:left="0" w:right="0" w:firstLine="432"/>
                      <w:jc w:val="left"/>
                      <w:rPr>
                        <w:sz w:val="14"/>
                      </w:rPr>
                    </w:pPr>
                    <w:r>
                      <w:rPr>
                        <w:spacing w:val="-4"/>
                        <w:sz w:val="14"/>
                      </w:rPr>
                      <w:t>Versión</w:t>
                    </w:r>
                    <w:r>
                      <w:rPr>
                        <w:spacing w:val="-3"/>
                        <w:sz w:val="14"/>
                      </w:rPr>
                      <w:t> 7.0</w:t>
                    </w:r>
                    <w:r>
                      <w:rPr>
                        <w:spacing w:val="-36"/>
                        <w:sz w:val="14"/>
                      </w:rPr>
                      <w:t> </w:t>
                    </w:r>
                    <w:r>
                      <w:rPr>
                        <w:spacing w:val="-3"/>
                        <w:sz w:val="14"/>
                      </w:rPr>
                      <w:t>Fecha:</w:t>
                    </w:r>
                    <w:r>
                      <w:rPr>
                        <w:spacing w:val="-6"/>
                        <w:sz w:val="14"/>
                      </w:rPr>
                      <w:t> </w:t>
                    </w:r>
                    <w:r>
                      <w:rPr>
                        <w:spacing w:val="-3"/>
                        <w:sz w:val="14"/>
                      </w:rPr>
                      <w:t>Enero2021</w:t>
                    </w:r>
                  </w:p>
                </w:txbxContent>
              </v:textbox>
              <w10:wrap type="none"/>
            </v:shape>
            <w10:wrap type="none"/>
          </v:group>
        </w:pict>
      </w:r>
    </w:p>
    <w:tbl>
      <w:tblPr>
        <w:tblW w:w="0" w:type="auto"/>
        <w:jc w:val="left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894"/>
        <w:gridCol w:w="2636"/>
        <w:gridCol w:w="972"/>
        <w:gridCol w:w="3791"/>
        <w:gridCol w:w="1052"/>
      </w:tblGrid>
      <w:tr>
        <w:trPr>
          <w:trHeight w:val="304" w:hRule="atLeast"/>
        </w:trPr>
        <w:tc>
          <w:tcPr>
            <w:tcW w:w="1894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8" w:type="dxa"/>
            <w:gridSpan w:val="2"/>
            <w:tcBorders>
              <w:top w:val="thickThinMediumGap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/>
              <w:ind w:left="1293" w:right="1234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</w:t>
            </w:r>
          </w:p>
        </w:tc>
        <w:tc>
          <w:tcPr>
            <w:tcW w:w="3791" w:type="dxa"/>
            <w:tcBorders>
              <w:top w:val="thickThinMediumGap" w:sz="1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54"/>
              <w:ind w:left="1669" w:right="162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</w:p>
        </w:tc>
        <w:tc>
          <w:tcPr>
            <w:tcW w:w="1052" w:type="dxa"/>
            <w:vMerge w:val="restart"/>
            <w:tcBorders>
              <w:left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402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 w:before="2"/>
              <w:ind w:left="131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Valor</w:t>
            </w:r>
            <w:r>
              <w:rPr>
                <w:rFonts w:ascii="Arial MT"/>
                <w:spacing w:val="-9"/>
                <w:sz w:val="18"/>
              </w:rPr>
              <w:t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11"/>
                <w:sz w:val="18"/>
              </w:rPr>
              <w:t> </w:t>
            </w:r>
            <w:r>
              <w:rPr>
                <w:rFonts w:ascii="Arial MT"/>
                <w:sz w:val="18"/>
              </w:rPr>
              <w:t>contrato</w:t>
            </w:r>
            <w:r>
              <w:rPr>
                <w:rFonts w:ascii="Arial MT"/>
                <w:spacing w:val="-7"/>
                <w:sz w:val="18"/>
              </w:rPr>
              <w:t> </w:t>
            </w:r>
            <w:r>
              <w:rPr>
                <w:rFonts w:ascii="Arial MT"/>
                <w:sz w:val="18"/>
              </w:rPr>
              <w:t>inicial</w:t>
            </w:r>
            <w:r>
              <w:rPr>
                <w:rFonts w:ascii="Arial MT"/>
                <w:spacing w:val="-8"/>
                <w:sz w:val="18"/>
              </w:rPr>
              <w:t> </w:t>
            </w:r>
            <w:r>
              <w:rPr>
                <w:rFonts w:ascii="Arial MT"/>
                <w:sz w:val="18"/>
              </w:rPr>
              <w:t>(IVA</w:t>
            </w:r>
            <w:r>
              <w:rPr>
                <w:rFonts w:ascii="Arial MT"/>
                <w:spacing w:val="-8"/>
                <w:sz w:val="18"/>
              </w:rPr>
              <w:t> </w:t>
            </w:r>
            <w:r>
              <w:rPr>
                <w:rFonts w:ascii="Arial MT"/>
                <w:sz w:val="18"/>
              </w:rPr>
              <w:t>incluido</w:t>
            </w:r>
            <w:r>
              <w:rPr>
                <w:rFonts w:ascii="Arial MT"/>
                <w:spacing w:val="-8"/>
                <w:sz w:val="18"/>
              </w:rPr>
              <w:t> </w:t>
            </w:r>
            <w:r>
              <w:rPr>
                <w:rFonts w:ascii="Arial MT"/>
                <w:sz w:val="18"/>
              </w:rPr>
              <w:t>en</w:t>
            </w:r>
            <w:r>
              <w:rPr>
                <w:rFonts w:ascii="Arial MT"/>
                <w:spacing w:val="-47"/>
                <w:sz w:val="18"/>
              </w:rPr>
              <w:t> </w:t>
            </w:r>
            <w:r>
              <w:rPr>
                <w:rFonts w:ascii="Arial MT"/>
                <w:sz w:val="18"/>
              </w:rPr>
              <w:t>caso de</w:t>
            </w:r>
            <w:r>
              <w:rPr>
                <w:rFonts w:ascii="Arial MT"/>
                <w:spacing w:val="-4"/>
                <w:sz w:val="18"/>
              </w:rPr>
              <w:t> </w:t>
            </w:r>
            <w:r>
              <w:rPr>
                <w:rFonts w:ascii="Arial MT"/>
                <w:sz w:val="18"/>
              </w:rPr>
              <w:t>que</w:t>
            </w:r>
            <w:r>
              <w:rPr>
                <w:rFonts w:ascii="Arial MT"/>
                <w:spacing w:val="-1"/>
                <w:sz w:val="18"/>
              </w:rPr>
              <w:t> </w:t>
            </w:r>
            <w:r>
              <w:rPr>
                <w:rFonts w:ascii="Arial MT"/>
                <w:sz w:val="18"/>
              </w:rPr>
              <w:t>aplique):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6"/>
              <w:ind w:left="131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$52.000.000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5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31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Adición</w:t>
            </w:r>
            <w:r>
              <w:rPr>
                <w:rFonts w:ascii="Arial MT" w:hAnsi="Arial MT"/>
                <w:spacing w:val="-3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No.</w:t>
            </w:r>
            <w:r>
              <w:rPr>
                <w:rFonts w:ascii="Arial MT" w:hAnsi="Arial MT"/>
                <w:spacing w:val="-5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1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31"/>
              <w:rPr>
                <w:rFonts w:ascii="Arial MT"/>
                <w:sz w:val="18"/>
              </w:rPr>
            </w:pPr>
            <w:r>
              <w:rPr>
                <w:rFonts w:ascii="Arial MT"/>
                <w:w w:val="93"/>
                <w:sz w:val="18"/>
              </w:rPr>
              <w:t>$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6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31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Adición</w:t>
            </w:r>
            <w:r>
              <w:rPr>
                <w:rFonts w:ascii="Arial MT" w:hAnsi="Arial MT"/>
                <w:spacing w:val="-3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No.</w:t>
            </w:r>
            <w:r>
              <w:rPr>
                <w:rFonts w:ascii="Arial MT" w:hAnsi="Arial MT"/>
                <w:spacing w:val="-5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2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31"/>
              <w:rPr>
                <w:rFonts w:ascii="Arial MT"/>
                <w:sz w:val="18"/>
              </w:rPr>
            </w:pPr>
            <w:r>
              <w:rPr>
                <w:rFonts w:ascii="Arial MT"/>
                <w:w w:val="93"/>
                <w:sz w:val="18"/>
              </w:rPr>
              <w:t>$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5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31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Adición</w:t>
            </w:r>
            <w:r>
              <w:rPr>
                <w:rFonts w:ascii="Arial MT" w:hAnsi="Arial MT"/>
                <w:spacing w:val="-3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No.</w:t>
            </w:r>
            <w:r>
              <w:rPr>
                <w:rFonts w:ascii="Arial MT" w:hAnsi="Arial MT"/>
                <w:spacing w:val="-5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3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31"/>
              <w:rPr>
                <w:rFonts w:ascii="Arial MT"/>
                <w:sz w:val="18"/>
              </w:rPr>
            </w:pPr>
            <w:r>
              <w:rPr>
                <w:rFonts w:ascii="Arial MT"/>
                <w:w w:val="93"/>
                <w:sz w:val="18"/>
              </w:rPr>
              <w:t>$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6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31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Valor</w:t>
            </w:r>
            <w:r>
              <w:rPr>
                <w:rFonts w:ascii="Arial MT"/>
                <w:spacing w:val="-11"/>
                <w:sz w:val="18"/>
              </w:rPr>
              <w:t> </w:t>
            </w:r>
            <w:r>
              <w:rPr>
                <w:rFonts w:ascii="Arial MT"/>
                <w:sz w:val="18"/>
              </w:rPr>
              <w:t>total</w:t>
            </w:r>
            <w:r>
              <w:rPr>
                <w:rFonts w:ascii="Arial MT"/>
                <w:spacing w:val="-10"/>
                <w:sz w:val="18"/>
              </w:rPr>
              <w:t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10"/>
                <w:sz w:val="18"/>
              </w:rPr>
              <w:t> </w:t>
            </w:r>
            <w:r>
              <w:rPr>
                <w:rFonts w:ascii="Arial MT"/>
                <w:sz w:val="18"/>
              </w:rPr>
              <w:t>contrato: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31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$52.000.000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5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31"/>
              <w:rPr>
                <w:rFonts w:ascii="Arial MT"/>
                <w:sz w:val="18"/>
              </w:rPr>
            </w:pPr>
            <w:r>
              <w:rPr>
                <w:rFonts w:ascii="Arial MT"/>
                <w:spacing w:val="-1"/>
                <w:sz w:val="18"/>
              </w:rPr>
              <w:t>Porcentaje</w:t>
            </w:r>
            <w:r>
              <w:rPr>
                <w:rFonts w:ascii="Arial MT"/>
                <w:spacing w:val="-12"/>
                <w:sz w:val="18"/>
              </w:rPr>
              <w:t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6"/>
                <w:sz w:val="18"/>
              </w:rPr>
              <w:t> </w:t>
            </w:r>
            <w:r>
              <w:rPr>
                <w:rFonts w:ascii="Arial MT"/>
                <w:sz w:val="18"/>
              </w:rPr>
              <w:t>anticipo: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29"/>
              <w:rPr>
                <w:rFonts w:ascii="Arial MT"/>
                <w:sz w:val="18"/>
              </w:rPr>
            </w:pPr>
            <w:r>
              <w:rPr>
                <w:rFonts w:ascii="Arial MT"/>
                <w:w w:val="93"/>
                <w:sz w:val="18"/>
              </w:rPr>
              <w:t>%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31"/>
              <w:rPr>
                <w:rFonts w:ascii="Arial MT"/>
                <w:sz w:val="18"/>
              </w:rPr>
            </w:pPr>
            <w:r>
              <w:rPr>
                <w:rFonts w:ascii="Arial MT"/>
                <w:w w:val="93"/>
                <w:sz w:val="18"/>
              </w:rPr>
              <w:t>$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02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 w:before="2"/>
              <w:ind w:left="131" w:right="907"/>
              <w:rPr>
                <w:rFonts w:ascii="Arial MT"/>
                <w:sz w:val="18"/>
              </w:rPr>
            </w:pPr>
            <w:r>
              <w:rPr>
                <w:rFonts w:ascii="Arial MT"/>
                <w:spacing w:val="-2"/>
                <w:sz w:val="18"/>
              </w:rPr>
              <w:t>Porcentaje del </w:t>
            </w:r>
            <w:r>
              <w:rPr>
                <w:rFonts w:ascii="Arial MT"/>
                <w:spacing w:val="-1"/>
                <w:sz w:val="18"/>
              </w:rPr>
              <w:t>pago</w:t>
            </w:r>
            <w:r>
              <w:rPr>
                <w:rFonts w:ascii="Arial MT"/>
                <w:spacing w:val="-47"/>
                <w:sz w:val="18"/>
              </w:rPr>
              <w:t> </w:t>
            </w:r>
            <w:r>
              <w:rPr>
                <w:rFonts w:ascii="Arial MT"/>
                <w:sz w:val="18"/>
              </w:rPr>
              <w:t>anticipado:</w:t>
            </w:r>
          </w:p>
        </w:tc>
        <w:tc>
          <w:tcPr>
            <w:tcW w:w="9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6" w:lineRule="exact"/>
              <w:ind w:left="129"/>
              <w:rPr>
                <w:rFonts w:ascii="Arial MT"/>
                <w:sz w:val="18"/>
              </w:rPr>
            </w:pPr>
            <w:r>
              <w:rPr>
                <w:rFonts w:ascii="Arial MT"/>
                <w:w w:val="93"/>
                <w:sz w:val="18"/>
              </w:rPr>
              <w:t>%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6"/>
              <w:ind w:left="131"/>
              <w:rPr>
                <w:rFonts w:ascii="Arial MT"/>
                <w:sz w:val="18"/>
              </w:rPr>
            </w:pPr>
            <w:r>
              <w:rPr>
                <w:rFonts w:ascii="Arial MT"/>
                <w:w w:val="93"/>
                <w:sz w:val="18"/>
              </w:rPr>
              <w:t>$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05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0" w:lineRule="exact" w:before="5"/>
              <w:ind w:left="131" w:right="397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Valor</w:t>
            </w:r>
            <w:r>
              <w:rPr>
                <w:rFonts w:ascii="Arial MT"/>
                <w:spacing w:val="-12"/>
                <w:sz w:val="18"/>
              </w:rPr>
              <w:t> </w:t>
            </w:r>
            <w:r>
              <w:rPr>
                <w:rFonts w:ascii="Arial MT"/>
                <w:sz w:val="18"/>
              </w:rPr>
              <w:t>ejecutado</w:t>
            </w:r>
            <w:r>
              <w:rPr>
                <w:rFonts w:ascii="Arial MT"/>
                <w:spacing w:val="-11"/>
                <w:sz w:val="18"/>
              </w:rPr>
              <w:t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9"/>
                <w:sz w:val="18"/>
              </w:rPr>
              <w:t> </w:t>
            </w:r>
            <w:r>
              <w:rPr>
                <w:rFonts w:ascii="Arial MT"/>
                <w:sz w:val="18"/>
              </w:rPr>
              <w:t>contrato</w:t>
            </w:r>
            <w:r>
              <w:rPr>
                <w:rFonts w:ascii="Arial MT"/>
                <w:spacing w:val="-8"/>
                <w:sz w:val="18"/>
              </w:rPr>
              <w:t> </w:t>
            </w:r>
            <w:r>
              <w:rPr>
                <w:rFonts w:ascii="Arial MT"/>
                <w:sz w:val="18"/>
              </w:rPr>
              <w:t>(incluye</w:t>
            </w:r>
            <w:r>
              <w:rPr>
                <w:rFonts w:ascii="Arial MT"/>
                <w:spacing w:val="-12"/>
                <w:sz w:val="18"/>
              </w:rPr>
              <w:t> </w:t>
            </w:r>
            <w:r>
              <w:rPr>
                <w:rFonts w:ascii="Arial MT"/>
                <w:sz w:val="18"/>
              </w:rPr>
              <w:t>el</w:t>
            </w:r>
            <w:r>
              <w:rPr>
                <w:rFonts w:ascii="Arial MT"/>
                <w:spacing w:val="-47"/>
                <w:sz w:val="18"/>
              </w:rPr>
              <w:t> </w:t>
            </w:r>
            <w:r>
              <w:rPr>
                <w:rFonts w:ascii="Arial MT"/>
                <w:sz w:val="18"/>
              </w:rPr>
              <w:t>presente</w:t>
            </w:r>
            <w:r>
              <w:rPr>
                <w:rFonts w:ascii="Arial MT"/>
                <w:spacing w:val="-11"/>
                <w:sz w:val="18"/>
              </w:rPr>
              <w:t> </w:t>
            </w:r>
            <w:r>
              <w:rPr>
                <w:rFonts w:ascii="Arial MT"/>
                <w:sz w:val="18"/>
              </w:rPr>
              <w:t>cobro):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6" w:lineRule="exact"/>
              <w:ind w:left="131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$39.000.000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404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92" w:lineRule="exact"/>
              <w:ind w:left="131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Valor</w:t>
            </w:r>
            <w:r>
              <w:rPr>
                <w:rFonts w:ascii="Arial MT"/>
                <w:spacing w:val="-11"/>
                <w:sz w:val="18"/>
              </w:rPr>
              <w:t> </w:t>
            </w:r>
            <w:r>
              <w:rPr>
                <w:rFonts w:ascii="Arial MT"/>
                <w:sz w:val="18"/>
              </w:rPr>
              <w:t>por</w:t>
            </w:r>
            <w:r>
              <w:rPr>
                <w:rFonts w:ascii="Arial MT"/>
                <w:spacing w:val="-8"/>
                <w:sz w:val="18"/>
              </w:rPr>
              <w:t> </w:t>
            </w:r>
            <w:r>
              <w:rPr>
                <w:rFonts w:ascii="Arial MT"/>
                <w:sz w:val="18"/>
              </w:rPr>
              <w:t>ejecutar</w:t>
            </w:r>
            <w:r>
              <w:rPr>
                <w:rFonts w:ascii="Arial MT"/>
                <w:spacing w:val="-5"/>
                <w:sz w:val="18"/>
              </w:rPr>
              <w:t> </w:t>
            </w:r>
            <w:r>
              <w:rPr>
                <w:rFonts w:ascii="Arial MT"/>
                <w:sz w:val="18"/>
              </w:rPr>
              <w:t>(valor</w:t>
            </w:r>
            <w:r>
              <w:rPr>
                <w:rFonts w:ascii="Arial MT"/>
                <w:spacing w:val="-8"/>
                <w:sz w:val="18"/>
              </w:rPr>
              <w:t> </w:t>
            </w:r>
            <w:r>
              <w:rPr>
                <w:rFonts w:ascii="Arial MT"/>
                <w:sz w:val="18"/>
              </w:rPr>
              <w:t>total</w:t>
            </w:r>
            <w:r>
              <w:rPr>
                <w:rFonts w:ascii="Arial MT"/>
                <w:spacing w:val="-10"/>
                <w:sz w:val="18"/>
              </w:rPr>
              <w:t> </w:t>
            </w:r>
            <w:r>
              <w:rPr>
                <w:rFonts w:ascii="Arial MT"/>
                <w:sz w:val="18"/>
              </w:rPr>
              <w:t>del</w:t>
            </w:r>
            <w:r>
              <w:rPr>
                <w:rFonts w:ascii="Arial MT"/>
                <w:spacing w:val="-10"/>
                <w:sz w:val="18"/>
              </w:rPr>
              <w:t> </w:t>
            </w:r>
            <w:r>
              <w:rPr>
                <w:rFonts w:ascii="Arial MT"/>
                <w:sz w:val="18"/>
              </w:rPr>
              <w:t>contrato</w:t>
            </w:r>
          </w:p>
          <w:p>
            <w:pPr>
              <w:pStyle w:val="TableParagraph"/>
              <w:spacing w:line="193" w:lineRule="exact"/>
              <w:ind w:left="131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–</w:t>
            </w:r>
            <w:r>
              <w:rPr>
                <w:rFonts w:ascii="Arial MT" w:hAnsi="Arial MT"/>
                <w:spacing w:val="-9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valor</w:t>
            </w:r>
            <w:r>
              <w:rPr>
                <w:rFonts w:ascii="Arial MT" w:hAnsi="Arial MT"/>
                <w:spacing w:val="-11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ejecutado</w:t>
            </w:r>
            <w:r>
              <w:rPr>
                <w:rFonts w:ascii="Arial MT" w:hAnsi="Arial MT"/>
                <w:spacing w:val="-9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del</w:t>
            </w:r>
            <w:r>
              <w:rPr>
                <w:rFonts w:ascii="Arial MT" w:hAnsi="Arial MT"/>
                <w:spacing w:val="-8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contrato):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06" w:lineRule="exact"/>
              <w:ind w:left="131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$13.000.000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5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31"/>
              <w:rPr>
                <w:b/>
                <w:sz w:val="18"/>
              </w:rPr>
            </w:pPr>
            <w:r>
              <w:rPr>
                <w:b/>
                <w:sz w:val="18"/>
              </w:rPr>
              <w:t>Valor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pagar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8"/>
                <w:sz w:val="18"/>
              </w:rPr>
              <w:t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presente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z w:val="18"/>
              </w:rPr>
              <w:t>informe: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6" w:lineRule="exact"/>
              <w:ind w:left="131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$6.500.000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191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1" w:lineRule="exact"/>
              <w:ind w:left="131"/>
              <w:rPr>
                <w:rFonts w:ascii="Arial MT" w:hAnsi="Arial MT"/>
                <w:sz w:val="18"/>
              </w:rPr>
            </w:pPr>
            <w:r>
              <w:rPr>
                <w:rFonts w:ascii="Arial MT" w:hAnsi="Arial MT"/>
                <w:sz w:val="18"/>
              </w:rPr>
              <w:t>Nota</w:t>
            </w:r>
            <w:r>
              <w:rPr>
                <w:rFonts w:ascii="Arial MT" w:hAnsi="Arial MT"/>
                <w:spacing w:val="-10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crédito</w:t>
            </w:r>
            <w:r>
              <w:rPr>
                <w:rFonts w:ascii="Arial MT" w:hAnsi="Arial MT"/>
                <w:spacing w:val="-5"/>
                <w:sz w:val="18"/>
              </w:rPr>
              <w:t> </w:t>
            </w:r>
            <w:r>
              <w:rPr>
                <w:rFonts w:ascii="Arial MT" w:hAnsi="Arial MT"/>
                <w:sz w:val="18"/>
              </w:rPr>
              <w:t>(-):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171" w:lineRule="exact"/>
              <w:ind w:left="131"/>
              <w:rPr>
                <w:rFonts w:ascii="Arial MT"/>
                <w:sz w:val="18"/>
              </w:rPr>
            </w:pPr>
            <w:r>
              <w:rPr>
                <w:rFonts w:ascii="Arial MT"/>
                <w:w w:val="93"/>
                <w:sz w:val="18"/>
              </w:rPr>
              <w:t>$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  <w:tr>
        <w:trPr>
          <w:trHeight w:val="219" w:hRule="atLeast"/>
        </w:trPr>
        <w:tc>
          <w:tcPr>
            <w:tcW w:w="1894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08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line="200" w:lineRule="exact"/>
              <w:ind w:left="131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No.</w:t>
            </w:r>
            <w:r>
              <w:rPr>
                <w:rFonts w:ascii="Arial MT"/>
                <w:spacing w:val="-4"/>
                <w:sz w:val="18"/>
              </w:rPr>
              <w:t> </w:t>
            </w:r>
            <w:r>
              <w:rPr>
                <w:rFonts w:ascii="Arial MT"/>
                <w:sz w:val="18"/>
              </w:rPr>
              <w:t>factura</w:t>
            </w:r>
            <w:r>
              <w:rPr>
                <w:rFonts w:ascii="Arial MT"/>
                <w:spacing w:val="-6"/>
                <w:sz w:val="18"/>
              </w:rPr>
              <w:t> </w:t>
            </w:r>
            <w:r>
              <w:rPr>
                <w:rFonts w:ascii="Arial MT"/>
                <w:sz w:val="18"/>
              </w:rPr>
              <w:t>o</w:t>
            </w:r>
            <w:r>
              <w:rPr>
                <w:rFonts w:ascii="Arial MT"/>
                <w:spacing w:val="-5"/>
                <w:sz w:val="18"/>
              </w:rPr>
              <w:t> </w:t>
            </w:r>
            <w:r>
              <w:rPr>
                <w:rFonts w:ascii="Arial MT"/>
                <w:sz w:val="18"/>
              </w:rPr>
              <w:t>cuenta</w:t>
            </w:r>
            <w:r>
              <w:rPr>
                <w:rFonts w:ascii="Arial MT"/>
                <w:spacing w:val="-4"/>
                <w:sz w:val="18"/>
              </w:rPr>
              <w:t> </w:t>
            </w:r>
            <w:r>
              <w:rPr>
                <w:rFonts w:ascii="Arial MT"/>
                <w:sz w:val="18"/>
              </w:rPr>
              <w:t>de</w:t>
            </w:r>
            <w:r>
              <w:rPr>
                <w:rFonts w:ascii="Arial MT"/>
                <w:spacing w:val="-5"/>
                <w:sz w:val="18"/>
              </w:rPr>
              <w:t> </w:t>
            </w:r>
            <w:r>
              <w:rPr>
                <w:rFonts w:ascii="Arial MT"/>
                <w:sz w:val="18"/>
              </w:rPr>
              <w:t>cobro:</w:t>
            </w:r>
          </w:p>
        </w:tc>
        <w:tc>
          <w:tcPr>
            <w:tcW w:w="3791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>
            <w:pPr>
              <w:pStyle w:val="TableParagraph"/>
              <w:spacing w:line="200" w:lineRule="exact"/>
              <w:ind w:left="131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06</w:t>
            </w:r>
          </w:p>
        </w:tc>
        <w:tc>
          <w:tcPr>
            <w:tcW w:w="1052" w:type="dxa"/>
            <w:vMerge/>
            <w:tcBorders>
              <w:top w:val="nil"/>
              <w:lef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4"/>
        <w:rPr>
          <w:rFonts w:ascii="Arial"/>
          <w:b/>
          <w:sz w:val="13"/>
        </w:rPr>
      </w:pPr>
    </w:p>
    <w:p>
      <w:pPr>
        <w:pStyle w:val="ListParagraph"/>
        <w:numPr>
          <w:ilvl w:val="0"/>
          <w:numId w:val="1"/>
        </w:numPr>
        <w:tabs>
          <w:tab w:pos="1292" w:val="left" w:leader="none"/>
        </w:tabs>
        <w:spacing w:line="240" w:lineRule="auto" w:before="93" w:after="0"/>
        <w:ind w:left="1294" w:right="860" w:hanging="615"/>
        <w:jc w:val="both"/>
        <w:rPr>
          <w:sz w:val="22"/>
        </w:rPr>
      </w:pPr>
      <w:r>
        <w:rPr>
          <w:sz w:val="22"/>
        </w:rPr>
        <w:t>Ejecución</w:t>
      </w:r>
      <w:r>
        <w:rPr>
          <w:spacing w:val="-3"/>
          <w:sz w:val="22"/>
        </w:rPr>
        <w:t> </w:t>
      </w:r>
      <w:r>
        <w:rPr>
          <w:sz w:val="22"/>
        </w:rPr>
        <w:t>contractual: el</w:t>
      </w:r>
      <w:r>
        <w:rPr>
          <w:spacing w:val="-8"/>
          <w:sz w:val="22"/>
        </w:rPr>
        <w:t> </w:t>
      </w:r>
      <w:r>
        <w:rPr>
          <w:sz w:val="22"/>
        </w:rPr>
        <w:t>informe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ejecución</w:t>
      </w:r>
      <w:r>
        <w:rPr>
          <w:spacing w:val="-3"/>
          <w:sz w:val="22"/>
        </w:rPr>
        <w:t> </w:t>
      </w:r>
      <w:r>
        <w:rPr>
          <w:sz w:val="22"/>
        </w:rPr>
        <w:t>del</w:t>
      </w:r>
      <w:r>
        <w:rPr>
          <w:spacing w:val="-10"/>
          <w:sz w:val="22"/>
        </w:rPr>
        <w:t> </w:t>
      </w:r>
      <w:r>
        <w:rPr>
          <w:sz w:val="22"/>
        </w:rPr>
        <w:t>contratista</w:t>
      </w:r>
      <w:r>
        <w:rPr>
          <w:spacing w:val="-7"/>
          <w:sz w:val="22"/>
        </w:rPr>
        <w:t> </w:t>
      </w:r>
      <w:r>
        <w:rPr>
          <w:sz w:val="22"/>
        </w:rPr>
        <w:t>junto</w:t>
      </w:r>
      <w:r>
        <w:rPr>
          <w:spacing w:val="-4"/>
          <w:sz w:val="22"/>
        </w:rPr>
        <w:t> </w:t>
      </w:r>
      <w:r>
        <w:rPr>
          <w:sz w:val="22"/>
        </w:rPr>
        <w:t>con</w:t>
      </w:r>
      <w:r>
        <w:rPr>
          <w:spacing w:val="-6"/>
          <w:sz w:val="22"/>
        </w:rPr>
        <w:t> </w:t>
      </w:r>
      <w:r>
        <w:rPr>
          <w:sz w:val="22"/>
        </w:rPr>
        <w:t>los</w:t>
      </w:r>
      <w:r>
        <w:rPr>
          <w:spacing w:val="-7"/>
          <w:sz w:val="22"/>
        </w:rPr>
        <w:t> </w:t>
      </w:r>
      <w:r>
        <w:rPr>
          <w:sz w:val="22"/>
        </w:rPr>
        <w:t>soportes</w:t>
      </w:r>
      <w:r>
        <w:rPr>
          <w:spacing w:val="-7"/>
          <w:sz w:val="22"/>
        </w:rPr>
        <w:t> </w:t>
      </w:r>
      <w:r>
        <w:rPr>
          <w:sz w:val="22"/>
        </w:rPr>
        <w:t>del</w:t>
      </w:r>
      <w:r>
        <w:rPr>
          <w:spacing w:val="-59"/>
          <w:sz w:val="22"/>
        </w:rPr>
        <w:t> </w:t>
      </w:r>
      <w:r>
        <w:rPr>
          <w:sz w:val="22"/>
        </w:rPr>
        <w:t>caso se pueden verificar en la plataforma SECOP II, contrato </w:t>
      </w:r>
      <w:r>
        <w:rPr>
          <w:rFonts w:ascii="Arial" w:hAnsi="Arial"/>
          <w:b/>
          <w:sz w:val="22"/>
        </w:rPr>
        <w:t>CD-12-2023-2656 </w:t>
      </w:r>
      <w:r>
        <w:rPr>
          <w:sz w:val="22"/>
        </w:rPr>
        <w:t>así</w:t>
      </w:r>
      <w:r>
        <w:rPr>
          <w:spacing w:val="1"/>
          <w:sz w:val="22"/>
        </w:rPr>
        <w:t> </w:t>
      </w:r>
      <w:r>
        <w:rPr>
          <w:sz w:val="22"/>
        </w:rPr>
        <w:t>mismo,</w:t>
      </w:r>
      <w:r>
        <w:rPr>
          <w:spacing w:val="1"/>
          <w:sz w:val="22"/>
        </w:rPr>
        <w:t> </w:t>
      </w:r>
      <w:r>
        <w:rPr>
          <w:sz w:val="22"/>
        </w:rPr>
        <w:t>los</w:t>
      </w:r>
      <w:r>
        <w:rPr>
          <w:spacing w:val="-2"/>
          <w:sz w:val="22"/>
        </w:rPr>
        <w:t> </w:t>
      </w:r>
      <w:r>
        <w:rPr>
          <w:sz w:val="22"/>
        </w:rPr>
        <w:t>documentos</w:t>
      </w:r>
      <w:r>
        <w:rPr>
          <w:spacing w:val="-9"/>
          <w:sz w:val="22"/>
        </w:rPr>
        <w:t> </w:t>
      </w:r>
      <w:r>
        <w:rPr>
          <w:sz w:val="22"/>
        </w:rPr>
        <w:t>hacen</w:t>
      </w:r>
      <w:r>
        <w:rPr>
          <w:spacing w:val="-1"/>
          <w:sz w:val="22"/>
        </w:rPr>
        <w:t> </w:t>
      </w:r>
      <w:r>
        <w:rPr>
          <w:sz w:val="22"/>
        </w:rPr>
        <w:t>parte</w:t>
      </w:r>
      <w:r>
        <w:rPr>
          <w:spacing w:val="-2"/>
          <w:sz w:val="22"/>
        </w:rPr>
        <w:t> </w:t>
      </w:r>
      <w:r>
        <w:rPr>
          <w:sz w:val="22"/>
        </w:rPr>
        <w:t>del</w:t>
      </w:r>
      <w:r>
        <w:rPr>
          <w:spacing w:val="-6"/>
          <w:sz w:val="22"/>
        </w:rPr>
        <w:t> </w:t>
      </w:r>
      <w:r>
        <w:rPr>
          <w:sz w:val="22"/>
        </w:rPr>
        <w:t>expediente</w:t>
      </w:r>
      <w:r>
        <w:rPr>
          <w:spacing w:val="-2"/>
          <w:sz w:val="22"/>
        </w:rPr>
        <w:t> </w:t>
      </w:r>
      <w:r>
        <w:rPr>
          <w:sz w:val="22"/>
        </w:rPr>
        <w:t>contractual</w:t>
      </w:r>
      <w:r>
        <w:rPr>
          <w:spacing w:val="-4"/>
          <w:sz w:val="22"/>
        </w:rPr>
        <w:t> </w:t>
      </w:r>
      <w:r>
        <w:rPr>
          <w:sz w:val="22"/>
        </w:rPr>
        <w:t>correspondiente.</w:t>
      </w:r>
    </w:p>
    <w:p>
      <w:pPr>
        <w:pStyle w:val="Heading1"/>
        <w:numPr>
          <w:ilvl w:val="0"/>
          <w:numId w:val="1"/>
        </w:numPr>
        <w:tabs>
          <w:tab w:pos="1293" w:val="left" w:leader="none"/>
          <w:tab w:pos="1294" w:val="left" w:leader="none"/>
        </w:tabs>
        <w:spacing w:line="240" w:lineRule="auto" w:before="204" w:after="0"/>
        <w:ind w:left="1294" w:right="0" w:hanging="677"/>
        <w:jc w:val="left"/>
      </w:pPr>
      <w:r>
        <w:rPr/>
        <w:t>Actividades</w:t>
      </w:r>
      <w:r>
        <w:rPr>
          <w:spacing w:val="-12"/>
        </w:rPr>
        <w:t> </w:t>
      </w:r>
      <w:r>
        <w:rPr/>
        <w:t>de</w:t>
      </w:r>
      <w:r>
        <w:rPr>
          <w:spacing w:val="-9"/>
        </w:rPr>
        <w:t> </w:t>
      </w:r>
      <w:r>
        <w:rPr/>
        <w:t>tratamiento</w:t>
      </w:r>
      <w:r>
        <w:rPr>
          <w:spacing w:val="-3"/>
        </w:rPr>
        <w:t> </w:t>
      </w:r>
      <w:r>
        <w:rPr/>
        <w:t>y</w:t>
      </w:r>
      <w:r>
        <w:rPr>
          <w:spacing w:val="-11"/>
        </w:rPr>
        <w:t> </w:t>
      </w:r>
      <w:r>
        <w:rPr/>
        <w:t>monitoreo</w:t>
      </w:r>
      <w:r>
        <w:rPr>
          <w:spacing w:val="-12"/>
        </w:rPr>
        <w:t> </w:t>
      </w:r>
      <w:r>
        <w:rPr/>
        <w:t>a</w:t>
      </w:r>
      <w:r>
        <w:rPr>
          <w:spacing w:val="-9"/>
        </w:rPr>
        <w:t> </w:t>
      </w:r>
      <w:r>
        <w:rPr/>
        <w:t>la</w:t>
      </w:r>
      <w:r>
        <w:rPr>
          <w:spacing w:val="-14"/>
        </w:rPr>
        <w:t> </w:t>
      </w:r>
      <w:r>
        <w:rPr/>
        <w:t>matriz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riesgo</w:t>
      </w:r>
      <w:r>
        <w:rPr>
          <w:spacing w:val="-10"/>
        </w:rPr>
        <w:t> </w:t>
      </w:r>
      <w:r>
        <w:rPr/>
        <w:t>del</w:t>
      </w:r>
      <w:r>
        <w:rPr>
          <w:spacing w:val="-5"/>
        </w:rPr>
        <w:t> </w:t>
      </w:r>
      <w:r>
        <w:rPr/>
        <w:t>contrato.</w:t>
      </w:r>
    </w:p>
    <w:p>
      <w:pPr>
        <w:pStyle w:val="BodyText"/>
        <w:ind w:left="862" w:right="860"/>
        <w:jc w:val="both"/>
      </w:pPr>
      <w:r>
        <w:rPr/>
        <w:t>Se ha realizado el monitoreo por parte de la supervisión, de acuerdo con el tratamiento y/o</w:t>
      </w:r>
      <w:r>
        <w:rPr>
          <w:spacing w:val="-59"/>
        </w:rPr>
        <w:t> </w:t>
      </w:r>
      <w:r>
        <w:rPr/>
        <w:t>control de los riesgos establecidos en la matriz de los estudios previos del contrato,</w:t>
      </w:r>
      <w:r>
        <w:rPr>
          <w:spacing w:val="1"/>
        </w:rPr>
        <w:t> </w:t>
      </w:r>
      <w:r>
        <w:rPr/>
        <w:t>evidenciándose que no hay materialización de los mismos. Lo anterior se verifica a través</w:t>
      </w:r>
      <w:r>
        <w:rPr>
          <w:spacing w:val="1"/>
        </w:rPr>
        <w:t> </w:t>
      </w:r>
      <w:r>
        <w:rPr>
          <w:spacing w:val="-1"/>
        </w:rPr>
        <w:t>del</w:t>
      </w:r>
      <w:r>
        <w:rPr>
          <w:spacing w:val="-12"/>
        </w:rPr>
        <w:t> </w:t>
      </w:r>
      <w:r>
        <w:rPr>
          <w:spacing w:val="-1"/>
        </w:rPr>
        <w:t>informe</w:t>
      </w:r>
      <w:r>
        <w:rPr>
          <w:spacing w:val="-13"/>
        </w:rPr>
        <w:t> </w:t>
      </w:r>
      <w:r>
        <w:rPr>
          <w:spacing w:val="-1"/>
        </w:rPr>
        <w:t>mensual</w:t>
      </w:r>
      <w:r>
        <w:rPr>
          <w:spacing w:val="-12"/>
        </w:rPr>
        <w:t> </w:t>
      </w:r>
      <w:r>
        <w:rPr>
          <w:spacing w:val="-1"/>
        </w:rPr>
        <w:t>de</w:t>
      </w:r>
      <w:r>
        <w:rPr>
          <w:spacing w:val="-12"/>
        </w:rPr>
        <w:t> </w:t>
      </w:r>
      <w:r>
        <w:rPr>
          <w:spacing w:val="-1"/>
        </w:rPr>
        <w:t>actividades</w:t>
      </w:r>
      <w:r>
        <w:rPr>
          <w:spacing w:val="-9"/>
        </w:rPr>
        <w:t> </w:t>
      </w:r>
      <w:r>
        <w:rPr>
          <w:spacing w:val="-1"/>
        </w:rPr>
        <w:t>del</w:t>
      </w:r>
      <w:r>
        <w:rPr>
          <w:spacing w:val="-11"/>
        </w:rPr>
        <w:t> </w:t>
      </w:r>
      <w:r>
        <w:rPr>
          <w:spacing w:val="-1"/>
        </w:rPr>
        <w:t>contratista</w:t>
      </w:r>
      <w:r>
        <w:rPr>
          <w:spacing w:val="-16"/>
        </w:rPr>
        <w:t> </w:t>
      </w:r>
      <w:r>
        <w:rPr>
          <w:spacing w:val="-1"/>
        </w:rPr>
        <w:t>de</w:t>
      </w:r>
      <w:r>
        <w:rPr>
          <w:spacing w:val="-10"/>
        </w:rPr>
        <w:t> </w:t>
      </w:r>
      <w:r>
        <w:rPr>
          <w:spacing w:val="-1"/>
        </w:rPr>
        <w:t>acuerdo</w:t>
      </w:r>
      <w:r>
        <w:rPr>
          <w:spacing w:val="-12"/>
        </w:rPr>
        <w:t> </w:t>
      </w:r>
      <w:r>
        <w:rPr/>
        <w:t>a</w:t>
      </w:r>
      <w:r>
        <w:rPr>
          <w:spacing w:val="-11"/>
        </w:rPr>
        <w:t> </w:t>
      </w:r>
      <w:r>
        <w:rPr/>
        <w:t>las</w:t>
      </w:r>
      <w:r>
        <w:rPr>
          <w:spacing w:val="-11"/>
        </w:rPr>
        <w:t> </w:t>
      </w:r>
      <w:r>
        <w:rPr/>
        <w:t>obligaciones</w:t>
      </w:r>
      <w:r>
        <w:rPr>
          <w:spacing w:val="-8"/>
        </w:rPr>
        <w:t> </w:t>
      </w:r>
      <w:r>
        <w:rPr/>
        <w:t>específicas</w:t>
      </w:r>
      <w:r>
        <w:rPr>
          <w:spacing w:val="-59"/>
        </w:rPr>
        <w:t> </w:t>
      </w:r>
      <w:r>
        <w:rPr/>
        <w:t>pactadas,</w:t>
      </w:r>
      <w:r>
        <w:rPr>
          <w:spacing w:val="-4"/>
        </w:rPr>
        <w:t> </w:t>
      </w:r>
      <w:r>
        <w:rPr/>
        <w:t>las cuales</w:t>
      </w:r>
      <w:r>
        <w:rPr>
          <w:spacing w:val="-3"/>
        </w:rPr>
        <w:t> </w:t>
      </w:r>
      <w:r>
        <w:rPr/>
        <w:t>han</w:t>
      </w:r>
      <w:r>
        <w:rPr>
          <w:spacing w:val="-4"/>
        </w:rPr>
        <w:t> </w:t>
      </w:r>
      <w:r>
        <w:rPr/>
        <w:t>tenido</w:t>
      </w:r>
      <w:r>
        <w:rPr>
          <w:spacing w:val="-2"/>
        </w:rPr>
        <w:t> </w:t>
      </w:r>
      <w:r>
        <w:rPr/>
        <w:t>satisfactorio</w:t>
      </w:r>
      <w:r>
        <w:rPr>
          <w:spacing w:val="-1"/>
        </w:rPr>
        <w:t> </w:t>
      </w:r>
      <w:r>
        <w:rPr/>
        <w:t>cumplimiento</w:t>
      </w:r>
      <w:r>
        <w:rPr>
          <w:spacing w:val="2"/>
        </w:rPr>
        <w:t> </w:t>
      </w:r>
      <w:r>
        <w:rPr/>
        <w:t>a la</w:t>
      </w:r>
      <w:r>
        <w:rPr>
          <w:spacing w:val="-5"/>
        </w:rPr>
        <w:t> </w:t>
      </w:r>
      <w:r>
        <w:rPr/>
        <w:t>fecha.</w:t>
      </w:r>
    </w:p>
    <w:p>
      <w:pPr>
        <w:pStyle w:val="BodyText"/>
        <w:rPr>
          <w:sz w:val="21"/>
        </w:rPr>
      </w:pPr>
    </w:p>
    <w:p>
      <w:pPr>
        <w:spacing w:line="252" w:lineRule="exact" w:before="1"/>
        <w:ind w:left="862" w:right="0" w:firstLine="0"/>
        <w:jc w:val="both"/>
        <w:rPr>
          <w:sz w:val="22"/>
        </w:rPr>
      </w:pPr>
      <w:r>
        <w:rPr>
          <w:rFonts w:ascii="Arial" w:hAnsi="Arial"/>
          <w:b/>
          <w:sz w:val="22"/>
        </w:rPr>
        <w:t>RAFAEL</w:t>
      </w:r>
      <w:r>
        <w:rPr>
          <w:rFonts w:ascii="Arial" w:hAnsi="Arial"/>
          <w:b/>
          <w:spacing w:val="-5"/>
          <w:sz w:val="22"/>
        </w:rPr>
        <w:t> </w:t>
      </w:r>
      <w:r>
        <w:rPr>
          <w:rFonts w:ascii="Arial" w:hAnsi="Arial"/>
          <w:b/>
          <w:sz w:val="22"/>
        </w:rPr>
        <w:t>LAFONT DE SALES,</w:t>
      </w:r>
      <w:r>
        <w:rPr>
          <w:rFonts w:ascii="Arial" w:hAnsi="Arial"/>
          <w:b/>
          <w:spacing w:val="14"/>
          <w:sz w:val="22"/>
        </w:rPr>
        <w:t> </w:t>
      </w:r>
      <w:r>
        <w:rPr>
          <w:sz w:val="22"/>
        </w:rPr>
        <w:t>quien</w:t>
      </w:r>
      <w:r>
        <w:rPr>
          <w:spacing w:val="11"/>
          <w:sz w:val="22"/>
        </w:rPr>
        <w:t> </w:t>
      </w:r>
      <w:r>
        <w:rPr>
          <w:sz w:val="22"/>
        </w:rPr>
        <w:t>actúa</w:t>
      </w:r>
      <w:r>
        <w:rPr>
          <w:spacing w:val="68"/>
          <w:sz w:val="22"/>
        </w:rPr>
        <w:t> </w:t>
      </w:r>
      <w:r>
        <w:rPr>
          <w:sz w:val="22"/>
        </w:rPr>
        <w:t>en</w:t>
      </w:r>
      <w:r>
        <w:rPr>
          <w:spacing w:val="67"/>
          <w:sz w:val="22"/>
        </w:rPr>
        <w:t> </w:t>
      </w:r>
      <w:r>
        <w:rPr>
          <w:sz w:val="22"/>
        </w:rPr>
        <w:t>nombre</w:t>
      </w:r>
      <w:r>
        <w:rPr>
          <w:spacing w:val="69"/>
          <w:sz w:val="22"/>
        </w:rPr>
        <w:t> </w:t>
      </w:r>
      <w:r>
        <w:rPr>
          <w:sz w:val="22"/>
        </w:rPr>
        <w:t>y</w:t>
      </w:r>
      <w:r>
        <w:rPr>
          <w:spacing w:val="64"/>
          <w:sz w:val="22"/>
        </w:rPr>
        <w:t> </w:t>
      </w:r>
      <w:r>
        <w:rPr>
          <w:sz w:val="22"/>
        </w:rPr>
        <w:t>representación</w:t>
      </w:r>
      <w:r>
        <w:rPr>
          <w:spacing w:val="71"/>
          <w:sz w:val="22"/>
        </w:rPr>
        <w:t> </w:t>
      </w:r>
      <w:r>
        <w:rPr>
          <w:sz w:val="22"/>
        </w:rPr>
        <w:t>del</w:t>
      </w:r>
    </w:p>
    <w:p>
      <w:pPr>
        <w:spacing w:line="252" w:lineRule="exact" w:before="0"/>
        <w:ind w:left="862" w:right="0" w:firstLine="0"/>
        <w:jc w:val="both"/>
        <w:rPr>
          <w:sz w:val="22"/>
        </w:rPr>
      </w:pPr>
      <w:r>
        <w:rPr>
          <w:rFonts w:ascii="Arial"/>
          <w:b/>
          <w:spacing w:val="-1"/>
          <w:sz w:val="22"/>
        </w:rPr>
        <w:t>DISTRITO</w:t>
      </w:r>
      <w:r>
        <w:rPr>
          <w:rFonts w:ascii="Arial"/>
          <w:b/>
          <w:spacing w:val="-15"/>
          <w:sz w:val="22"/>
        </w:rPr>
        <w:t> </w:t>
      </w:r>
      <w:r>
        <w:rPr>
          <w:rFonts w:ascii="Arial"/>
          <w:b/>
          <w:spacing w:val="-1"/>
          <w:sz w:val="22"/>
        </w:rPr>
        <w:t>ESPECIAL,</w:t>
      </w:r>
      <w:r>
        <w:rPr>
          <w:rFonts w:ascii="Arial"/>
          <w:b/>
          <w:spacing w:val="-11"/>
          <w:sz w:val="22"/>
        </w:rPr>
        <w:t> </w:t>
      </w:r>
      <w:r>
        <w:rPr>
          <w:rFonts w:ascii="Arial"/>
          <w:b/>
          <w:spacing w:val="-1"/>
          <w:sz w:val="22"/>
        </w:rPr>
        <w:t>INDUSTRIAL</w:t>
      </w:r>
      <w:r>
        <w:rPr>
          <w:rFonts w:ascii="Arial"/>
          <w:b/>
          <w:spacing w:val="-16"/>
          <w:sz w:val="22"/>
        </w:rPr>
        <w:t> </w:t>
      </w:r>
      <w:r>
        <w:rPr>
          <w:rFonts w:ascii="Arial"/>
          <w:b/>
          <w:spacing w:val="-1"/>
          <w:sz w:val="22"/>
        </w:rPr>
        <w:t>Y</w:t>
      </w:r>
      <w:r>
        <w:rPr>
          <w:rFonts w:ascii="Arial"/>
          <w:b/>
          <w:spacing w:val="-14"/>
          <w:sz w:val="22"/>
        </w:rPr>
        <w:t> </w:t>
      </w:r>
      <w:r>
        <w:rPr>
          <w:rFonts w:ascii="Arial"/>
          <w:b/>
          <w:spacing w:val="-1"/>
          <w:sz w:val="22"/>
        </w:rPr>
        <w:t>PORTUARIO</w:t>
      </w:r>
      <w:r>
        <w:rPr>
          <w:rFonts w:ascii="Arial"/>
          <w:b/>
          <w:spacing w:val="-9"/>
          <w:sz w:val="22"/>
        </w:rPr>
        <w:t> </w:t>
      </w:r>
      <w:r>
        <w:rPr>
          <w:rFonts w:ascii="Arial"/>
          <w:b/>
          <w:sz w:val="22"/>
        </w:rPr>
        <w:t>DE</w:t>
      </w:r>
      <w:r>
        <w:rPr>
          <w:rFonts w:ascii="Arial"/>
          <w:b/>
          <w:spacing w:val="-14"/>
          <w:sz w:val="22"/>
        </w:rPr>
        <w:t> </w:t>
      </w:r>
      <w:r>
        <w:rPr>
          <w:rFonts w:ascii="Arial"/>
          <w:b/>
          <w:sz w:val="22"/>
        </w:rPr>
        <w:t>BARRANQUILLA</w:t>
      </w:r>
      <w:r>
        <w:rPr>
          <w:sz w:val="22"/>
        </w:rPr>
        <w:t>,</w:t>
      </w:r>
      <w:r>
        <w:rPr>
          <w:spacing w:val="-13"/>
          <w:sz w:val="22"/>
        </w:rPr>
        <w:t> </w:t>
      </w:r>
      <w:r>
        <w:rPr>
          <w:sz w:val="22"/>
        </w:rPr>
        <w:t>en</w:t>
      </w:r>
      <w:r>
        <w:rPr>
          <w:spacing w:val="-13"/>
          <w:sz w:val="22"/>
        </w:rPr>
        <w:t> </w:t>
      </w:r>
      <w:r>
        <w:rPr>
          <w:sz w:val="22"/>
        </w:rPr>
        <w:t>calidad</w:t>
      </w:r>
      <w:r>
        <w:rPr>
          <w:spacing w:val="-12"/>
          <w:sz w:val="22"/>
        </w:rPr>
        <w:t> </w:t>
      </w:r>
      <w:r>
        <w:rPr>
          <w:sz w:val="22"/>
        </w:rPr>
        <w:t>de</w:t>
      </w:r>
    </w:p>
    <w:p>
      <w:pPr>
        <w:pStyle w:val="BodyText"/>
        <w:spacing w:before="11"/>
        <w:ind w:left="862" w:right="865"/>
        <w:jc w:val="both"/>
      </w:pPr>
      <w:r>
        <w:rPr/>
        <w:t>supervisor, deja constancia de que el contratista ejecutó a cabalidad el objeto del contrato</w:t>
      </w:r>
      <w:r>
        <w:rPr>
          <w:spacing w:val="1"/>
        </w:rPr>
        <w:t> </w:t>
      </w:r>
      <w:r>
        <w:rPr/>
        <w:t>conforme a lo señalado en el estudio previo y la propuesta presentada, como también la</w:t>
      </w:r>
      <w:r>
        <w:rPr>
          <w:spacing w:val="1"/>
        </w:rPr>
        <w:t> </w:t>
      </w:r>
      <w:r>
        <w:rPr/>
        <w:t>verificación el pago de las estampillas distritales y departamentales, y de la acreditación</w:t>
      </w:r>
      <w:r>
        <w:rPr>
          <w:spacing w:val="1"/>
        </w:rPr>
        <w:t> </w:t>
      </w:r>
      <w:r>
        <w:rPr/>
        <w:t>del</w:t>
      </w:r>
      <w:r>
        <w:rPr>
          <w:spacing w:val="-1"/>
        </w:rPr>
        <w:t> </w:t>
      </w:r>
      <w:r>
        <w:rPr/>
        <w:t>pago de</w:t>
      </w:r>
      <w:r>
        <w:rPr>
          <w:spacing w:val="-5"/>
        </w:rPr>
        <w:t> </w:t>
      </w:r>
      <w:r>
        <w:rPr/>
        <w:t>seguridad</w:t>
      </w:r>
      <w:r>
        <w:rPr>
          <w:spacing w:val="-2"/>
        </w:rPr>
        <w:t> </w:t>
      </w:r>
      <w:r>
        <w:rPr/>
        <w:t>social,</w:t>
      </w:r>
      <w:r>
        <w:rPr>
          <w:spacing w:val="5"/>
        </w:rPr>
        <w:t> </w:t>
      </w:r>
      <w:r>
        <w:rPr/>
        <w:t>para</w:t>
      </w:r>
      <w:r>
        <w:rPr>
          <w:spacing w:val="-4"/>
        </w:rPr>
        <w:t> </w:t>
      </w:r>
      <w:r>
        <w:rPr/>
        <w:t>el período</w:t>
      </w:r>
      <w:r>
        <w:rPr>
          <w:spacing w:val="-4"/>
        </w:rPr>
        <w:t> </w:t>
      </w:r>
      <w:r>
        <w:rPr/>
        <w:t>correspondiente.</w:t>
      </w:r>
    </w:p>
    <w:sectPr>
      <w:pgSz w:w="12240" w:h="15840"/>
      <w:pgMar w:header="344" w:footer="0" w:top="2420" w:bottom="0" w:left="840" w:right="8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 w:before="0"/>
      <w:rPr>
        <w:sz w:val="20"/>
      </w:rPr>
    </w:pPr>
    <w:r>
      <w:rPr/>
      <w:drawing>
        <wp:anchor distT="0" distB="0" distL="0" distR="0" allowOverlap="1" layoutInCell="1" locked="0" behindDoc="1" simplePos="0" relativeHeight="487082496">
          <wp:simplePos x="0" y="0"/>
          <wp:positionH relativeFrom="page">
            <wp:posOffset>456565</wp:posOffset>
          </wp:positionH>
          <wp:positionV relativeFrom="page">
            <wp:posOffset>218440</wp:posOffset>
          </wp:positionV>
          <wp:extent cx="6798945" cy="737870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98945" cy="7378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48.709991pt;margin-top:87.261604pt;width:78.3pt;height:11pt;mso-position-horizontal-relative:page;mso-position-vertical-relative:page;z-index:-16233472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pacing w:val="-1"/>
                    <w:sz w:val="16"/>
                  </w:rPr>
                  <w:t>Código:</w:t>
                </w:r>
                <w:r>
                  <w:rPr>
                    <w:rFonts w:ascii="Arial" w:hAnsi="Arial"/>
                    <w:b/>
                    <w:spacing w:val="-10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spacing w:val="-1"/>
                    <w:sz w:val="16"/>
                  </w:rPr>
                  <w:t>MAGC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sz w:val="16"/>
                  </w:rPr>
                  <w:t>–F04</w:t>
                </w:r>
              </w:p>
            </w:txbxContent>
          </v:textbox>
          <w10:wrap type="none"/>
        </v:shape>
      </w:pict>
    </w:r>
    <w:r>
      <w:rPr/>
      <w:pict>
        <v:shape style="position:absolute;margin-left:183.580002pt;margin-top:108.065781pt;width:242.3pt;height:14.35pt;mso-position-horizontal-relative:page;mso-position-vertical-relative:page;z-index:-16232960" type="#_x0000_t202" filled="false" stroked="false">
          <v:textbox inset="0,0,0,0">
            <w:txbxContent>
              <w:p>
                <w:pPr>
                  <w:spacing w:before="13"/>
                  <w:ind w:left="20" w:right="0" w:firstLine="0"/>
                  <w:jc w:val="left"/>
                  <w:rPr>
                    <w:rFonts w:ascii="Arial" w:hAnsi="Arial"/>
                    <w:b/>
                    <w:sz w:val="22"/>
                  </w:rPr>
                </w:pPr>
                <w:r>
                  <w:rPr>
                    <w:rFonts w:ascii="Arial" w:hAnsi="Arial"/>
                    <w:b/>
                    <w:sz w:val="22"/>
                  </w:rPr>
                  <w:t>Formato</w:t>
                </w:r>
                <w:r>
                  <w:rPr>
                    <w:rFonts w:ascii="Arial" w:hAnsi="Arial"/>
                    <w:b/>
                    <w:spacing w:val="-11"/>
                    <w:sz w:val="22"/>
                  </w:rPr>
                  <w:t> </w:t>
                </w:r>
                <w:r>
                  <w:rPr>
                    <w:rFonts w:ascii="Arial" w:hAnsi="Arial"/>
                    <w:b/>
                    <w:sz w:val="22"/>
                  </w:rPr>
                  <w:t>de</w:t>
                </w:r>
                <w:r>
                  <w:rPr>
                    <w:rFonts w:ascii="Arial" w:hAnsi="Arial"/>
                    <w:b/>
                    <w:spacing w:val="-13"/>
                    <w:sz w:val="22"/>
                  </w:rPr>
                  <w:t> </w:t>
                </w:r>
                <w:r>
                  <w:rPr>
                    <w:rFonts w:ascii="Arial" w:hAnsi="Arial"/>
                    <w:b/>
                    <w:sz w:val="22"/>
                  </w:rPr>
                  <w:t>Informe</w:t>
                </w:r>
                <w:r>
                  <w:rPr>
                    <w:rFonts w:ascii="Arial" w:hAnsi="Arial"/>
                    <w:b/>
                    <w:spacing w:val="-9"/>
                    <w:sz w:val="22"/>
                  </w:rPr>
                  <w:t> </w:t>
                </w:r>
                <w:r>
                  <w:rPr>
                    <w:rFonts w:ascii="Arial" w:hAnsi="Arial"/>
                    <w:b/>
                    <w:sz w:val="22"/>
                  </w:rPr>
                  <w:t>de</w:t>
                </w:r>
                <w:r>
                  <w:rPr>
                    <w:rFonts w:ascii="Arial" w:hAnsi="Arial"/>
                    <w:b/>
                    <w:spacing w:val="-15"/>
                    <w:sz w:val="22"/>
                  </w:rPr>
                  <w:t> </w:t>
                </w:r>
                <w:r>
                  <w:rPr>
                    <w:rFonts w:ascii="Arial" w:hAnsi="Arial"/>
                    <w:b/>
                    <w:sz w:val="22"/>
                  </w:rPr>
                  <w:t>Gestión</w:t>
                </w:r>
                <w:r>
                  <w:rPr>
                    <w:rFonts w:ascii="Arial" w:hAnsi="Arial"/>
                    <w:b/>
                    <w:spacing w:val="-10"/>
                    <w:sz w:val="22"/>
                  </w:rPr>
                  <w:t> </w:t>
                </w:r>
                <w:r>
                  <w:rPr>
                    <w:rFonts w:ascii="Arial" w:hAnsi="Arial"/>
                    <w:b/>
                    <w:sz w:val="22"/>
                  </w:rPr>
                  <w:t>del</w:t>
                </w:r>
                <w:r>
                  <w:rPr>
                    <w:rFonts w:ascii="Arial" w:hAnsi="Arial"/>
                    <w:b/>
                    <w:spacing w:val="-4"/>
                    <w:sz w:val="22"/>
                  </w:rPr>
                  <w:t> </w:t>
                </w:r>
                <w:r>
                  <w:rPr>
                    <w:rFonts w:ascii="Arial" w:hAnsi="Arial"/>
                    <w:b/>
                    <w:sz w:val="22"/>
                  </w:rPr>
                  <w:t>Supervisor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upperRoman"/>
      <w:lvlText w:val="%1."/>
      <w:lvlJc w:val="left"/>
      <w:pPr>
        <w:ind w:left="1294" w:hanging="555"/>
        <w:jc w:val="right"/>
      </w:pPr>
      <w:rPr>
        <w:rFonts w:hint="default" w:ascii="Arial" w:hAnsi="Arial" w:eastAsia="Arial" w:cs="Arial"/>
        <w:b/>
        <w:bCs/>
        <w:spacing w:val="0"/>
        <w:w w:val="100"/>
        <w:sz w:val="22"/>
        <w:szCs w:val="22"/>
        <w:lang w:val="es-ES" w:eastAsia="en-US" w:bidi="ar-SA"/>
      </w:rPr>
    </w:lvl>
    <w:lvl w:ilvl="1">
      <w:start w:val="0"/>
      <w:numFmt w:val="bullet"/>
      <w:lvlText w:val="•"/>
      <w:lvlJc w:val="left"/>
      <w:pPr>
        <w:ind w:left="2228" w:hanging="555"/>
      </w:pPr>
      <w:rPr>
        <w:rFonts w:hint="default"/>
        <w:lang w:val="es-ES" w:eastAsia="en-US" w:bidi="ar-SA"/>
      </w:rPr>
    </w:lvl>
    <w:lvl w:ilvl="2">
      <w:start w:val="0"/>
      <w:numFmt w:val="bullet"/>
      <w:lvlText w:val="•"/>
      <w:lvlJc w:val="left"/>
      <w:pPr>
        <w:ind w:left="3156" w:hanging="555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4084" w:hanging="555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5012" w:hanging="555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5940" w:hanging="555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6868" w:hanging="555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7796" w:hanging="555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8724" w:hanging="555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>
      <w:spacing w:before="1"/>
    </w:pPr>
    <w:rPr>
      <w:rFonts w:ascii="Arial MT" w:hAnsi="Arial MT" w:eastAsia="Arial MT" w:cs="Arial MT"/>
      <w:sz w:val="22"/>
      <w:szCs w:val="22"/>
      <w:lang w:val="es-ES" w:eastAsia="en-US" w:bidi="ar-SA"/>
    </w:rPr>
  </w:style>
  <w:style w:styleId="Heading1" w:type="paragraph">
    <w:name w:val="Heading 1"/>
    <w:basedOn w:val="Normal"/>
    <w:uiPriority w:val="1"/>
    <w:qFormat/>
    <w:pPr>
      <w:spacing w:before="13"/>
      <w:ind w:left="1294" w:hanging="677"/>
      <w:outlineLvl w:val="1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spacing w:before="93"/>
      <w:ind w:left="1294" w:hanging="677"/>
    </w:pPr>
    <w:rPr>
      <w:rFonts w:ascii="Arial MT" w:hAnsi="Arial MT" w:eastAsia="Arial MT" w:cs="Arial MT"/>
      <w:lang w:val="es-E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hyperlink" Target="mailto:rlafont@barranquilla.gov.co" TargetMode="External"/><Relationship Id="rId9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dcterms:created xsi:type="dcterms:W3CDTF">2024-04-23T15:53:29Z</dcterms:created>
  <dcterms:modified xsi:type="dcterms:W3CDTF">2024-04-23T15:53:29Z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2023-12-15T00:00:00Z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2024-04-23T00:00:00Z</vt:filetime>
  </property>
</Properties>
</file>