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2DE9A" w14:textId="77777777" w:rsidR="00EC25CE" w:rsidRDefault="00EC25CE">
      <w:pPr>
        <w:pStyle w:val="Textoindependiente"/>
        <w:rPr>
          <w:rFonts w:ascii="Times New Roman"/>
          <w:sz w:val="20"/>
        </w:rPr>
      </w:pPr>
    </w:p>
    <w:p w14:paraId="7F527895" w14:textId="77777777" w:rsidR="00EC25CE" w:rsidRDefault="00EC25CE">
      <w:pPr>
        <w:pStyle w:val="Textoindependiente"/>
        <w:rPr>
          <w:rFonts w:ascii="Times New Roman"/>
          <w:sz w:val="20"/>
        </w:rPr>
      </w:pPr>
    </w:p>
    <w:p w14:paraId="19E8E6A4" w14:textId="77777777" w:rsidR="00EC25CE" w:rsidRDefault="00EC25CE">
      <w:pPr>
        <w:pStyle w:val="Textoindependiente"/>
        <w:rPr>
          <w:rFonts w:ascii="Times New Roman"/>
          <w:sz w:val="20"/>
        </w:rPr>
      </w:pPr>
    </w:p>
    <w:p w14:paraId="16E4D475" w14:textId="77777777" w:rsidR="00EC25CE" w:rsidRDefault="00EC25CE">
      <w:pPr>
        <w:pStyle w:val="Textoindependiente"/>
        <w:rPr>
          <w:rFonts w:ascii="Times New Roman"/>
          <w:sz w:val="20"/>
        </w:rPr>
      </w:pPr>
    </w:p>
    <w:p w14:paraId="63B74CCA" w14:textId="77777777" w:rsidR="00EC25CE" w:rsidRDefault="00EC25CE">
      <w:pPr>
        <w:pStyle w:val="Textoindependiente"/>
        <w:spacing w:before="3"/>
        <w:rPr>
          <w:rFonts w:ascii="Times New Roman"/>
          <w:sz w:val="23"/>
        </w:rPr>
      </w:pPr>
    </w:p>
    <w:p w14:paraId="0A09DBBF" w14:textId="77777777" w:rsidR="00EC25CE" w:rsidRDefault="00000000">
      <w:pPr>
        <w:pStyle w:val="Ttulo"/>
      </w:pPr>
      <w:r>
        <w:rPr>
          <w:w w:val="80"/>
        </w:rPr>
        <w:t>AUTORIZACIÓN</w:t>
      </w:r>
      <w:r>
        <w:rPr>
          <w:spacing w:val="19"/>
          <w:w w:val="80"/>
        </w:rPr>
        <w:t xml:space="preserve"> </w:t>
      </w:r>
      <w:r>
        <w:rPr>
          <w:w w:val="80"/>
        </w:rPr>
        <w:t>PARA</w:t>
      </w:r>
      <w:r>
        <w:rPr>
          <w:spacing w:val="20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TRATAMIENTO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DATOS</w:t>
      </w:r>
      <w:r>
        <w:rPr>
          <w:spacing w:val="20"/>
          <w:w w:val="80"/>
        </w:rPr>
        <w:t xml:space="preserve"> </w:t>
      </w:r>
      <w:r>
        <w:rPr>
          <w:w w:val="80"/>
        </w:rPr>
        <w:t>PERSONALES</w:t>
      </w:r>
    </w:p>
    <w:p w14:paraId="373FD341" w14:textId="77777777" w:rsidR="00EC25CE" w:rsidRDefault="00EC25CE">
      <w:pPr>
        <w:pStyle w:val="Textoindependiente"/>
        <w:rPr>
          <w:rFonts w:ascii="Arial"/>
          <w:b/>
          <w:sz w:val="28"/>
        </w:rPr>
      </w:pPr>
    </w:p>
    <w:p w14:paraId="2698262D" w14:textId="77777777" w:rsidR="00EC25CE" w:rsidRDefault="00000000">
      <w:pPr>
        <w:spacing w:before="227"/>
        <w:ind w:left="102" w:right="116"/>
        <w:jc w:val="both"/>
        <w:rPr>
          <w:sz w:val="24"/>
        </w:rPr>
      </w:pPr>
      <w:r>
        <w:rPr>
          <w:w w:val="80"/>
          <w:sz w:val="24"/>
        </w:rPr>
        <w:t>Con la firma del presente documento manifiesto que autorizo de manera voluntaria, previa, explícita,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informada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 xml:space="preserve">inequívoca 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tratamiento,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divulgación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publicación</w:t>
      </w:r>
      <w:r>
        <w:rPr>
          <w:spacing w:val="2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mis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datos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carácter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personal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y/o sensibles</w:t>
      </w:r>
      <w:r>
        <w:rPr>
          <w:w w:val="80"/>
          <w:position w:val="6"/>
          <w:sz w:val="16"/>
        </w:rPr>
        <w:t>1</w:t>
      </w:r>
      <w:r>
        <w:rPr>
          <w:w w:val="80"/>
          <w:sz w:val="24"/>
        </w:rPr>
        <w:t>, suministrados dentro del proceso de contratación cuyo objeto es “</w:t>
      </w:r>
      <w:r>
        <w:rPr>
          <w:rFonts w:ascii="Arial" w:hAnsi="Arial"/>
          <w:i/>
          <w:w w:val="80"/>
          <w:sz w:val="24"/>
        </w:rPr>
        <w:t>Prestar el servicio de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vigilancia y seguridad privada para las instalaciones y bienes del Instituto Caro y Cuervo, ubicadas en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las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sedes: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Casa</w:t>
      </w:r>
      <w:r>
        <w:rPr>
          <w:rFonts w:ascii="Arial" w:hAnsi="Arial"/>
          <w:i/>
          <w:spacing w:val="15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de</w:t>
      </w:r>
      <w:r>
        <w:rPr>
          <w:rFonts w:ascii="Arial" w:hAnsi="Arial"/>
          <w:i/>
          <w:spacing w:val="14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Cuervo,</w:t>
      </w:r>
      <w:r>
        <w:rPr>
          <w:rFonts w:ascii="Arial" w:hAnsi="Arial"/>
          <w:i/>
          <w:spacing w:val="14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Calle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10</w:t>
      </w:r>
      <w:r>
        <w:rPr>
          <w:rFonts w:ascii="Arial" w:hAnsi="Arial"/>
          <w:i/>
          <w:spacing w:val="17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No.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4</w:t>
      </w:r>
      <w:r>
        <w:rPr>
          <w:rFonts w:ascii="Arial" w:hAnsi="Arial"/>
          <w:i/>
          <w:spacing w:val="18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-</w:t>
      </w:r>
      <w:r>
        <w:rPr>
          <w:rFonts w:ascii="Arial" w:hAnsi="Arial"/>
          <w:i/>
          <w:spacing w:val="15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69;</w:t>
      </w:r>
      <w:r>
        <w:rPr>
          <w:rFonts w:ascii="Arial" w:hAnsi="Arial"/>
          <w:i/>
          <w:spacing w:val="14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Casa</w:t>
      </w:r>
      <w:r>
        <w:rPr>
          <w:rFonts w:ascii="Arial" w:hAnsi="Arial"/>
          <w:i/>
          <w:spacing w:val="14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Rivas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Sacconi,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Calle</w:t>
      </w:r>
      <w:r>
        <w:rPr>
          <w:rFonts w:ascii="Arial" w:hAnsi="Arial"/>
          <w:i/>
          <w:spacing w:val="17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10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No.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4</w:t>
      </w:r>
      <w:r>
        <w:rPr>
          <w:rFonts w:ascii="Arial" w:hAnsi="Arial"/>
          <w:i/>
          <w:spacing w:val="2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-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87</w:t>
      </w:r>
      <w:r>
        <w:rPr>
          <w:rFonts w:ascii="Arial" w:hAnsi="Arial"/>
          <w:i/>
          <w:spacing w:val="17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(Carrera</w:t>
      </w:r>
      <w:r>
        <w:rPr>
          <w:rFonts w:ascii="Arial" w:hAnsi="Arial"/>
          <w:i/>
          <w:spacing w:val="10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5</w:t>
      </w:r>
      <w:r>
        <w:rPr>
          <w:rFonts w:ascii="Arial" w:hAnsi="Arial"/>
          <w:i/>
          <w:spacing w:val="-5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No. 9 – 62) de Bogotá D.C y Hacienda Yerbabuena, ubicada en el kilómetro 9 más 300 metros de la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Autopista Norte, vía Sopó, en el municipio de Chía, Cundinamarca</w:t>
      </w:r>
      <w:r>
        <w:rPr>
          <w:w w:val="80"/>
          <w:sz w:val="24"/>
        </w:rPr>
        <w:t>”, que adelanta el Instituto Caro 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Cuervo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año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2022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publicarán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SECOP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II.</w:t>
      </w:r>
    </w:p>
    <w:p w14:paraId="35FD63B7" w14:textId="77777777" w:rsidR="00EC25CE" w:rsidRDefault="00EC25CE">
      <w:pPr>
        <w:pStyle w:val="Textoindependiente"/>
        <w:spacing w:before="8"/>
        <w:rPr>
          <w:sz w:val="23"/>
        </w:rPr>
      </w:pPr>
    </w:p>
    <w:p w14:paraId="54E73560" w14:textId="77777777" w:rsidR="00EC25CE" w:rsidRDefault="00000000">
      <w:pPr>
        <w:pStyle w:val="Textoindependiente"/>
        <w:ind w:left="102" w:right="115"/>
        <w:jc w:val="both"/>
      </w:pPr>
      <w:r>
        <w:rPr>
          <w:w w:val="80"/>
        </w:rPr>
        <w:t>Así mismo, manifiesto que me informaron que tengo derecho a contestar o no las preguntas que me</w:t>
      </w:r>
      <w:r>
        <w:rPr>
          <w:spacing w:val="1"/>
          <w:w w:val="80"/>
        </w:rPr>
        <w:t xml:space="preserve"> </w:t>
      </w:r>
      <w:r>
        <w:rPr>
          <w:w w:val="80"/>
        </w:rPr>
        <w:t>formulen y a entregar o no los datos sensibles solicitados y que conozco la política de datos personales</w:t>
      </w:r>
      <w:r>
        <w:rPr>
          <w:spacing w:val="-51"/>
          <w:w w:val="80"/>
        </w:rPr>
        <w:t xml:space="preserve"> </w:t>
      </w:r>
      <w:r>
        <w:rPr>
          <w:w w:val="85"/>
        </w:rPr>
        <w:t>de la entidad contratante la cual se encuentra publicada en el siguiente enlace institucional</w:t>
      </w:r>
      <w:r>
        <w:rPr>
          <w:spacing w:val="1"/>
          <w:w w:val="85"/>
        </w:rPr>
        <w:t xml:space="preserve"> </w:t>
      </w:r>
      <w:hyperlink r:id="rId4">
        <w:r>
          <w:rPr>
            <w:color w:val="0462C1"/>
            <w:w w:val="85"/>
            <w:u w:val="single" w:color="0462C1"/>
          </w:rPr>
          <w:t>https://www.caroycuervo.gov.co/</w:t>
        </w:r>
        <w:r>
          <w:rPr>
            <w:color w:val="0462C1"/>
            <w:w w:val="85"/>
          </w:rPr>
          <w:t xml:space="preserve"> </w:t>
        </w:r>
      </w:hyperlink>
      <w:r>
        <w:rPr>
          <w:w w:val="85"/>
        </w:rPr>
        <w:t>y que cualquier inquietud relacionda con los datos personales la</w:t>
      </w:r>
      <w:r>
        <w:rPr>
          <w:spacing w:val="-54"/>
          <w:w w:val="85"/>
        </w:rPr>
        <w:t xml:space="preserve"> </w:t>
      </w:r>
      <w:r>
        <w:rPr>
          <w:w w:val="80"/>
        </w:rPr>
        <w:t>puedo</w:t>
      </w:r>
      <w:r>
        <w:rPr>
          <w:spacing w:val="10"/>
          <w:w w:val="80"/>
        </w:rPr>
        <w:t xml:space="preserve"> </w:t>
      </w:r>
      <w:r>
        <w:rPr>
          <w:w w:val="80"/>
        </w:rPr>
        <w:t>gestionar</w:t>
      </w:r>
      <w:r>
        <w:rPr>
          <w:spacing w:val="13"/>
          <w:w w:val="80"/>
        </w:rPr>
        <w:t xml:space="preserve"> </w:t>
      </w:r>
      <w:r>
        <w:rPr>
          <w:w w:val="80"/>
        </w:rPr>
        <w:t>mediante</w:t>
      </w:r>
      <w:r>
        <w:rPr>
          <w:spacing w:val="18"/>
          <w:w w:val="80"/>
        </w:rPr>
        <w:t xml:space="preserve"> </w:t>
      </w:r>
      <w:r>
        <w:rPr>
          <w:w w:val="80"/>
        </w:rPr>
        <w:t>un</w:t>
      </w:r>
      <w:r>
        <w:rPr>
          <w:spacing w:val="13"/>
          <w:w w:val="80"/>
        </w:rPr>
        <w:t xml:space="preserve"> </w:t>
      </w:r>
      <w:r>
        <w:rPr>
          <w:w w:val="80"/>
        </w:rPr>
        <w:t>escrito</w:t>
      </w:r>
      <w:r>
        <w:rPr>
          <w:spacing w:val="13"/>
          <w:w w:val="80"/>
        </w:rPr>
        <w:t xml:space="preserve"> </w:t>
      </w:r>
      <w:r>
        <w:rPr>
          <w:w w:val="80"/>
        </w:rPr>
        <w:t>dirigido</w:t>
      </w:r>
      <w:r>
        <w:rPr>
          <w:spacing w:val="14"/>
          <w:w w:val="80"/>
        </w:rPr>
        <w:t xml:space="preserve"> </w:t>
      </w:r>
      <w:r>
        <w:rPr>
          <w:w w:val="80"/>
        </w:rPr>
        <w:t>al</w:t>
      </w:r>
      <w:r>
        <w:rPr>
          <w:spacing w:val="11"/>
          <w:w w:val="80"/>
        </w:rPr>
        <w:t xml:space="preserve"> </w:t>
      </w:r>
      <w:r>
        <w:rPr>
          <w:w w:val="80"/>
        </w:rPr>
        <w:t>correo</w:t>
      </w:r>
      <w:r>
        <w:rPr>
          <w:spacing w:val="11"/>
          <w:w w:val="80"/>
        </w:rPr>
        <w:t xml:space="preserve"> </w:t>
      </w:r>
      <w:r>
        <w:rPr>
          <w:w w:val="80"/>
        </w:rPr>
        <w:t>electrónico</w:t>
      </w:r>
      <w:r>
        <w:rPr>
          <w:spacing w:val="15"/>
          <w:w w:val="80"/>
        </w:rPr>
        <w:t xml:space="preserve"> </w:t>
      </w:r>
      <w:hyperlink r:id="rId5">
        <w:r>
          <w:rPr>
            <w:color w:val="0462C1"/>
            <w:w w:val="80"/>
            <w:u w:val="single" w:color="0462C1"/>
          </w:rPr>
          <w:t>contactenos@caroycuervo.gov.co</w:t>
        </w:r>
      </w:hyperlink>
    </w:p>
    <w:p w14:paraId="44F7922B" w14:textId="77777777" w:rsidR="00EC25CE" w:rsidRDefault="00EC25CE">
      <w:pPr>
        <w:pStyle w:val="Textoindependiente"/>
        <w:spacing w:before="2"/>
        <w:rPr>
          <w:sz w:val="15"/>
        </w:rPr>
      </w:pPr>
    </w:p>
    <w:p w14:paraId="68AF63D8" w14:textId="77777777" w:rsidR="00EC25CE" w:rsidRDefault="00000000">
      <w:pPr>
        <w:pStyle w:val="Textoindependiente"/>
        <w:spacing w:before="99"/>
        <w:ind w:left="102" w:right="114"/>
        <w:jc w:val="both"/>
      </w:pPr>
      <w:r>
        <w:rPr>
          <w:w w:val="85"/>
        </w:rPr>
        <w:t>Manifiesto que los datos suministrados son veraces, verificables y completos y que conozco mi</w:t>
      </w:r>
      <w:r>
        <w:rPr>
          <w:spacing w:val="1"/>
          <w:w w:val="85"/>
        </w:rPr>
        <w:t xml:space="preserve"> </w:t>
      </w:r>
      <w:r>
        <w:rPr>
          <w:w w:val="85"/>
        </w:rPr>
        <w:t>derecho a rectificar, actualizar, conocer y solicitar la supresión de la información aportada. El</w:t>
      </w:r>
      <w:r>
        <w:rPr>
          <w:spacing w:val="1"/>
          <w:w w:val="85"/>
        </w:rPr>
        <w:t xml:space="preserve"> </w:t>
      </w:r>
      <w:r>
        <w:rPr>
          <w:w w:val="85"/>
        </w:rPr>
        <w:t>representate</w:t>
      </w:r>
      <w:r>
        <w:rPr>
          <w:spacing w:val="1"/>
          <w:w w:val="85"/>
        </w:rPr>
        <w:t xml:space="preserve"> </w:t>
      </w:r>
      <w:r>
        <w:rPr>
          <w:w w:val="85"/>
        </w:rPr>
        <w:t>legal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 entidad</w:t>
      </w:r>
      <w:r>
        <w:rPr>
          <w:spacing w:val="1"/>
          <w:w w:val="85"/>
        </w:rPr>
        <w:t xml:space="preserve"> </w:t>
      </w:r>
      <w:r>
        <w:rPr>
          <w:w w:val="85"/>
        </w:rPr>
        <w:t>proponente</w:t>
      </w:r>
      <w:r>
        <w:rPr>
          <w:spacing w:val="1"/>
          <w:w w:val="85"/>
        </w:rPr>
        <w:t xml:space="preserve"> </w:t>
      </w:r>
      <w:r>
        <w:rPr>
          <w:w w:val="85"/>
        </w:rPr>
        <w:t>queda</w:t>
      </w:r>
      <w:r>
        <w:rPr>
          <w:spacing w:val="1"/>
          <w:w w:val="85"/>
        </w:rPr>
        <w:t xml:space="preserve"> </w:t>
      </w:r>
      <w:r>
        <w:rPr>
          <w:w w:val="85"/>
        </w:rPr>
        <w:t>autorizado</w:t>
      </w:r>
      <w:r>
        <w:rPr>
          <w:spacing w:val="1"/>
          <w:w w:val="85"/>
        </w:rPr>
        <w:t xml:space="preserve"> </w:t>
      </w:r>
      <w:r>
        <w:rPr>
          <w:w w:val="85"/>
        </w:rPr>
        <w:t>para</w:t>
      </w:r>
      <w:r>
        <w:rPr>
          <w:spacing w:val="1"/>
          <w:w w:val="85"/>
        </w:rPr>
        <w:t xml:space="preserve"> </w:t>
      </w:r>
      <w:r>
        <w:rPr>
          <w:w w:val="85"/>
        </w:rPr>
        <w:t>allegar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w w:val="85"/>
        </w:rPr>
        <w:t>documentos</w:t>
      </w:r>
      <w:r>
        <w:rPr>
          <w:spacing w:val="1"/>
          <w:w w:val="85"/>
        </w:rPr>
        <w:t xml:space="preserve"> </w:t>
      </w:r>
      <w:r>
        <w:rPr>
          <w:w w:val="80"/>
        </w:rPr>
        <w:t>respectivos, y por su parte, la entidad contratante</w:t>
      </w:r>
      <w:r>
        <w:rPr>
          <w:spacing w:val="1"/>
          <w:w w:val="80"/>
        </w:rPr>
        <w:t xml:space="preserve"> </w:t>
      </w:r>
      <w:r>
        <w:rPr>
          <w:w w:val="80"/>
        </w:rPr>
        <w:t>queda facultada para publicar la información en el</w:t>
      </w:r>
      <w:r>
        <w:rPr>
          <w:spacing w:val="1"/>
          <w:w w:val="80"/>
        </w:rPr>
        <w:t xml:space="preserve"> </w:t>
      </w:r>
      <w:r>
        <w:rPr>
          <w:w w:val="80"/>
        </w:rPr>
        <w:t>Sistema Electrónico para la Contratación Pública – SECOP y demás plataformas habilitadas para tal</w:t>
      </w:r>
      <w:r>
        <w:rPr>
          <w:spacing w:val="1"/>
          <w:w w:val="80"/>
        </w:rPr>
        <w:t xml:space="preserve"> </w:t>
      </w:r>
      <w:r>
        <w:rPr>
          <w:w w:val="80"/>
        </w:rPr>
        <w:t>efecto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suministrar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información</w:t>
      </w:r>
      <w:r>
        <w:rPr>
          <w:spacing w:val="16"/>
          <w:w w:val="80"/>
        </w:rPr>
        <w:t xml:space="preserve"> </w:t>
      </w:r>
      <w:r>
        <w:rPr>
          <w:w w:val="80"/>
        </w:rPr>
        <w:t>solicitada,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9"/>
          <w:w w:val="80"/>
        </w:rPr>
        <w:t xml:space="preserve"> </w:t>
      </w:r>
      <w:r>
        <w:rPr>
          <w:w w:val="80"/>
        </w:rPr>
        <w:t>garantizar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transparencia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veracidad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mismo</w:t>
      </w:r>
    </w:p>
    <w:p w14:paraId="2B9648B6" w14:textId="77777777" w:rsidR="00EC25CE" w:rsidRDefault="00000000">
      <w:pPr>
        <w:pStyle w:val="Textoindependiente"/>
        <w:tabs>
          <w:tab w:val="left" w:pos="4372"/>
          <w:tab w:val="left" w:pos="5232"/>
          <w:tab w:val="left" w:pos="6036"/>
          <w:tab w:val="left" w:pos="6909"/>
        </w:tabs>
        <w:spacing w:before="112" w:line="826" w:lineRule="exact"/>
        <w:ind w:left="102" w:right="1596"/>
      </w:pP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firma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señal</w:t>
      </w:r>
      <w:r>
        <w:rPr>
          <w:spacing w:val="8"/>
          <w:w w:val="80"/>
        </w:rPr>
        <w:t xml:space="preserve"> </w:t>
      </w:r>
      <w:r>
        <w:rPr>
          <w:w w:val="80"/>
        </w:rPr>
        <w:t>inequívoca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aceptación</w:t>
      </w:r>
      <w:r>
        <w:rPr>
          <w:spacing w:val="10"/>
          <w:w w:val="80"/>
        </w:rPr>
        <w:t xml:space="preserve"> </w:t>
      </w:r>
      <w:r>
        <w:rPr>
          <w:w w:val="80"/>
        </w:rPr>
        <w:t>en: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5"/>
        </w:rPr>
        <w:t>,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w w:val="85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</w:rPr>
        <w:t>20</w:t>
      </w:r>
      <w:r>
        <w:rPr>
          <w:spacing w:val="1"/>
          <w:w w:val="90"/>
          <w:u w:val="single"/>
        </w:rPr>
        <w:t xml:space="preserve"> </w:t>
      </w:r>
      <w:r>
        <w:rPr>
          <w:w w:val="90"/>
        </w:rPr>
        <w:t>.</w:t>
      </w:r>
      <w:r>
        <w:rPr>
          <w:spacing w:val="-58"/>
          <w:w w:val="90"/>
        </w:rPr>
        <w:t xml:space="preserve"> </w:t>
      </w:r>
      <w:r>
        <w:rPr>
          <w:w w:val="90"/>
        </w:rPr>
        <w:t>Firma: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F702F88" w14:textId="77777777" w:rsidR="00EC25CE" w:rsidRDefault="00000000">
      <w:pPr>
        <w:pStyle w:val="Textoindependiente"/>
        <w:tabs>
          <w:tab w:val="left" w:pos="4351"/>
        </w:tabs>
        <w:spacing w:line="161" w:lineRule="exact"/>
        <w:ind w:left="102"/>
      </w:pPr>
      <w:r>
        <w:rPr>
          <w:w w:val="90"/>
        </w:rPr>
        <w:t>Nombre: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DDC3DD6" w14:textId="77777777" w:rsidR="00EC25CE" w:rsidRDefault="00000000">
      <w:pPr>
        <w:pStyle w:val="Textoindependiente"/>
        <w:tabs>
          <w:tab w:val="left" w:pos="4361"/>
        </w:tabs>
        <w:spacing w:line="275" w:lineRule="exact"/>
        <w:ind w:left="102"/>
      </w:pPr>
      <w:r>
        <w:rPr>
          <w:w w:val="90"/>
        </w:rPr>
        <w:t>Identificación: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53D14E2" w14:textId="77777777" w:rsidR="00EC25CE" w:rsidRDefault="00EC25CE">
      <w:pPr>
        <w:pStyle w:val="Textoindependiente"/>
        <w:rPr>
          <w:sz w:val="20"/>
        </w:rPr>
      </w:pPr>
    </w:p>
    <w:p w14:paraId="6356E948" w14:textId="77777777" w:rsidR="00EC25CE" w:rsidRDefault="00EC25CE">
      <w:pPr>
        <w:pStyle w:val="Textoindependiente"/>
        <w:rPr>
          <w:sz w:val="20"/>
        </w:rPr>
      </w:pPr>
    </w:p>
    <w:p w14:paraId="18405E6D" w14:textId="77777777" w:rsidR="00EC25CE" w:rsidRDefault="00EC25CE">
      <w:pPr>
        <w:pStyle w:val="Textoindependiente"/>
        <w:rPr>
          <w:sz w:val="20"/>
        </w:rPr>
      </w:pPr>
    </w:p>
    <w:p w14:paraId="78734B51" w14:textId="77777777" w:rsidR="00EC25CE" w:rsidRDefault="00EC25CE">
      <w:pPr>
        <w:pStyle w:val="Textoindependiente"/>
        <w:rPr>
          <w:sz w:val="20"/>
        </w:rPr>
      </w:pPr>
    </w:p>
    <w:p w14:paraId="7A1D6CD1" w14:textId="77777777" w:rsidR="00EC25CE" w:rsidRDefault="00EC25CE">
      <w:pPr>
        <w:pStyle w:val="Textoindependiente"/>
        <w:rPr>
          <w:sz w:val="20"/>
        </w:rPr>
      </w:pPr>
    </w:p>
    <w:p w14:paraId="55E47AA5" w14:textId="0D678CFC" w:rsidR="00EC25CE" w:rsidRDefault="007357BE">
      <w:pPr>
        <w:pStyle w:val="Textoindependiente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354D615" wp14:editId="3FE348AB">
                <wp:simplePos x="0" y="0"/>
                <wp:positionH relativeFrom="page">
                  <wp:posOffset>1080770</wp:posOffset>
                </wp:positionH>
                <wp:positionV relativeFrom="paragraph">
                  <wp:posOffset>194945</wp:posOffset>
                </wp:positionV>
                <wp:extent cx="1828800" cy="635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8EB857" id="Rectangle 2" o:spid="_x0000_s1026" style="position:absolute;margin-left:85.1pt;margin-top:15.35pt;width:2in;height:.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3941FB5C" w14:textId="77777777" w:rsidR="00EC25CE" w:rsidRDefault="00000000">
      <w:pPr>
        <w:spacing w:before="53" w:line="242" w:lineRule="auto"/>
        <w:ind w:left="102" w:right="118"/>
        <w:jc w:val="both"/>
        <w:rPr>
          <w:sz w:val="18"/>
        </w:rPr>
      </w:pPr>
      <w:r>
        <w:rPr>
          <w:rFonts w:ascii="Times New Roman" w:hAnsi="Times New Roman"/>
          <w:position w:val="6"/>
          <w:sz w:val="12"/>
        </w:rPr>
        <w:t>1</w:t>
      </w:r>
      <w:r>
        <w:rPr>
          <w:rFonts w:ascii="Times New Roman" w:hAnsi="Times New Roman"/>
          <w:spacing w:val="1"/>
          <w:position w:val="6"/>
          <w:sz w:val="12"/>
        </w:rPr>
        <w:t xml:space="preserve"> </w:t>
      </w:r>
      <w:r>
        <w:rPr>
          <w:sz w:val="18"/>
        </w:rPr>
        <w:t>Son datos sensibles, aquellos que afectan la intimidad del Titular o cuyo uso indebido puede generar</w:t>
      </w:r>
      <w:r>
        <w:rPr>
          <w:spacing w:val="1"/>
          <w:sz w:val="18"/>
        </w:rPr>
        <w:t xml:space="preserve"> </w:t>
      </w:r>
      <w:r>
        <w:rPr>
          <w:sz w:val="18"/>
        </w:rPr>
        <w:t>discriminación,</w:t>
      </w:r>
      <w:r>
        <w:rPr>
          <w:spacing w:val="1"/>
          <w:sz w:val="18"/>
        </w:rPr>
        <w:t xml:space="preserve"> </w:t>
      </w:r>
      <w:r>
        <w:rPr>
          <w:sz w:val="18"/>
        </w:rPr>
        <w:t>tales</w:t>
      </w:r>
      <w:r>
        <w:rPr>
          <w:spacing w:val="1"/>
          <w:sz w:val="18"/>
        </w:rPr>
        <w:t xml:space="preserve"> </w:t>
      </w:r>
      <w:r>
        <w:rPr>
          <w:sz w:val="18"/>
        </w:rPr>
        <w:t>como,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orientación</w:t>
      </w:r>
      <w:r>
        <w:rPr>
          <w:spacing w:val="1"/>
          <w:sz w:val="18"/>
        </w:rPr>
        <w:t xml:space="preserve"> </w:t>
      </w:r>
      <w:r>
        <w:rPr>
          <w:sz w:val="18"/>
        </w:rPr>
        <w:t>política, las</w:t>
      </w:r>
      <w:r>
        <w:rPr>
          <w:spacing w:val="1"/>
          <w:sz w:val="18"/>
        </w:rPr>
        <w:t xml:space="preserve"> </w:t>
      </w:r>
      <w:r>
        <w:rPr>
          <w:sz w:val="18"/>
        </w:rPr>
        <w:t>convicciones</w:t>
      </w:r>
      <w:r>
        <w:rPr>
          <w:spacing w:val="1"/>
          <w:sz w:val="18"/>
        </w:rPr>
        <w:t xml:space="preserve"> </w:t>
      </w:r>
      <w:r>
        <w:rPr>
          <w:sz w:val="18"/>
        </w:rPr>
        <w:t>religiosas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filosóficas,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derechos</w:t>
      </w:r>
      <w:r>
        <w:rPr>
          <w:spacing w:val="1"/>
          <w:sz w:val="18"/>
        </w:rPr>
        <w:t xml:space="preserve"> </w:t>
      </w:r>
      <w:r>
        <w:rPr>
          <w:sz w:val="18"/>
        </w:rPr>
        <w:t>humanos,</w:t>
      </w:r>
      <w:r>
        <w:rPr>
          <w:spacing w:val="-7"/>
          <w:sz w:val="18"/>
        </w:rPr>
        <w:t xml:space="preserve"> </w:t>
      </w:r>
      <w:r>
        <w:rPr>
          <w:sz w:val="18"/>
        </w:rPr>
        <w:t>así</w:t>
      </w:r>
      <w:r>
        <w:rPr>
          <w:spacing w:val="-8"/>
          <w:sz w:val="18"/>
        </w:rPr>
        <w:t xml:space="preserve"> </w:t>
      </w:r>
      <w:r>
        <w:rPr>
          <w:sz w:val="18"/>
        </w:rPr>
        <w:t>como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5"/>
          <w:sz w:val="18"/>
        </w:rPr>
        <w:t xml:space="preserve"> </w:t>
      </w:r>
      <w:r>
        <w:rPr>
          <w:sz w:val="18"/>
        </w:rPr>
        <w:t>datos</w:t>
      </w:r>
      <w:r>
        <w:rPr>
          <w:spacing w:val="-6"/>
          <w:sz w:val="18"/>
        </w:rPr>
        <w:t xml:space="preserve"> </w:t>
      </w:r>
      <w:r>
        <w:rPr>
          <w:sz w:val="18"/>
        </w:rPr>
        <w:t>relativos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z w:val="18"/>
        </w:rPr>
        <w:t>salud,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vida</w:t>
      </w:r>
      <w:r>
        <w:rPr>
          <w:spacing w:val="-5"/>
          <w:sz w:val="18"/>
        </w:rPr>
        <w:t xml:space="preserve"> </w:t>
      </w:r>
      <w:r>
        <w:rPr>
          <w:sz w:val="18"/>
        </w:rPr>
        <w:t>sexual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datos</w:t>
      </w:r>
      <w:r>
        <w:rPr>
          <w:spacing w:val="-5"/>
          <w:sz w:val="18"/>
        </w:rPr>
        <w:t xml:space="preserve"> </w:t>
      </w:r>
      <w:r>
        <w:rPr>
          <w:sz w:val="18"/>
        </w:rPr>
        <w:t>biométricos,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enfoque</w:t>
      </w:r>
      <w:r>
        <w:rPr>
          <w:spacing w:val="-5"/>
          <w:sz w:val="18"/>
        </w:rPr>
        <w:t xml:space="preserve"> </w:t>
      </w:r>
      <w:r>
        <w:rPr>
          <w:sz w:val="18"/>
        </w:rPr>
        <w:t>diferencial</w:t>
      </w:r>
      <w:r>
        <w:rPr>
          <w:spacing w:val="-48"/>
          <w:sz w:val="18"/>
        </w:rPr>
        <w:t xml:space="preserve"> </w:t>
      </w:r>
      <w:r>
        <w:rPr>
          <w:sz w:val="18"/>
        </w:rPr>
        <w:t>de género, datos de origen ético racial,</w:t>
      </w:r>
      <w:r>
        <w:rPr>
          <w:spacing w:val="1"/>
          <w:sz w:val="18"/>
        </w:rPr>
        <w:t xml:space="preserve"> </w:t>
      </w:r>
      <w:r>
        <w:rPr>
          <w:sz w:val="18"/>
        </w:rPr>
        <w:t>cabeza de hogar, personas con disminución física, proceso de</w:t>
      </w:r>
      <w:r>
        <w:rPr>
          <w:spacing w:val="1"/>
          <w:sz w:val="18"/>
        </w:rPr>
        <w:t xml:space="preserve"> </w:t>
      </w:r>
      <w:r>
        <w:rPr>
          <w:sz w:val="18"/>
        </w:rPr>
        <w:t>reintegración</w:t>
      </w:r>
      <w:r>
        <w:rPr>
          <w:spacing w:val="-3"/>
          <w:sz w:val="18"/>
        </w:rPr>
        <w:t xml:space="preserve"> </w:t>
      </w:r>
      <w:r>
        <w:rPr>
          <w:sz w:val="18"/>
        </w:rPr>
        <w:t>o reincorporación.</w:t>
      </w:r>
    </w:p>
    <w:sectPr w:rsidR="00EC25CE">
      <w:type w:val="continuous"/>
      <w:pgSz w:w="12240" w:h="15840"/>
      <w:pgMar w:top="15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5CE"/>
    <w:rsid w:val="007357BE"/>
    <w:rsid w:val="00EC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D32E7"/>
  <w15:docId w15:val="{E01B600F-C3C6-4413-A1AE-71B54AB1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00"/>
      <w:ind w:left="1319" w:right="134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tactenos@caroycuervo.gov.co" TargetMode="External"/><Relationship Id="rId4" Type="http://schemas.openxmlformats.org/officeDocument/2006/relationships/hyperlink" Target="https://www.caroycuervo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Heilin Guarnizo</dc:creator>
  <cp:lastModifiedBy>Roberto Carlos Mestre Herrera</cp:lastModifiedBy>
  <cp:revision>2</cp:revision>
  <dcterms:created xsi:type="dcterms:W3CDTF">2023-03-08T17:31:00Z</dcterms:created>
  <dcterms:modified xsi:type="dcterms:W3CDTF">2023-03-08T17:31:00Z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2023-03-08T00:00:00Z</vt:filetime>
  </property>
</Properties>
</file>