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308E0" w14:textId="38DEEFFA" w:rsidR="005216E9" w:rsidRDefault="005216E9" w:rsidP="005216E9">
      <w:pPr>
        <w:jc w:val="center"/>
        <w:rPr>
          <w:rFonts w:ascii="Arial" w:hAnsi="Arial" w:cs="Arial"/>
          <w:b/>
          <w:sz w:val="36"/>
          <w:szCs w:val="24"/>
        </w:rPr>
      </w:pPr>
      <w:r w:rsidRPr="0060202E">
        <w:rPr>
          <w:rFonts w:ascii="Arial" w:hAnsi="Arial" w:cs="Arial"/>
          <w:b/>
          <w:sz w:val="36"/>
          <w:szCs w:val="24"/>
        </w:rPr>
        <w:t xml:space="preserve">INFORME </w:t>
      </w:r>
      <w:r w:rsidR="008808EA">
        <w:rPr>
          <w:rFonts w:ascii="Arial" w:hAnsi="Arial" w:cs="Arial"/>
          <w:b/>
          <w:sz w:val="36"/>
          <w:szCs w:val="24"/>
        </w:rPr>
        <w:t>02</w:t>
      </w:r>
      <w:r>
        <w:rPr>
          <w:rFonts w:ascii="Arial" w:hAnsi="Arial" w:cs="Arial"/>
          <w:b/>
          <w:sz w:val="36"/>
          <w:szCs w:val="24"/>
        </w:rPr>
        <w:t xml:space="preserve"> </w:t>
      </w:r>
      <w:r w:rsidRPr="0060202E">
        <w:rPr>
          <w:rFonts w:ascii="Arial" w:hAnsi="Arial" w:cs="Arial"/>
          <w:b/>
          <w:sz w:val="36"/>
          <w:szCs w:val="24"/>
        </w:rPr>
        <w:t xml:space="preserve">DE ACTIVIDADES </w:t>
      </w:r>
      <w:r>
        <w:rPr>
          <w:rFonts w:ascii="Arial" w:hAnsi="Arial" w:cs="Arial"/>
          <w:b/>
          <w:sz w:val="36"/>
          <w:szCs w:val="24"/>
        </w:rPr>
        <w:t xml:space="preserve">DEL DESARROLLO DEL CONTRATO </w:t>
      </w:r>
      <w:r w:rsidR="008808EA">
        <w:rPr>
          <w:rFonts w:ascii="Arial" w:hAnsi="Arial" w:cs="Arial"/>
          <w:b/>
          <w:sz w:val="36"/>
          <w:szCs w:val="24"/>
        </w:rPr>
        <w:t>640</w:t>
      </w:r>
      <w:r>
        <w:rPr>
          <w:rFonts w:ascii="Arial" w:hAnsi="Arial" w:cs="Arial"/>
          <w:b/>
          <w:sz w:val="36"/>
          <w:szCs w:val="24"/>
        </w:rPr>
        <w:t xml:space="preserve"> </w:t>
      </w:r>
      <w:r w:rsidRPr="0060202E">
        <w:rPr>
          <w:rFonts w:ascii="Arial" w:hAnsi="Arial" w:cs="Arial"/>
          <w:b/>
          <w:sz w:val="36"/>
          <w:szCs w:val="24"/>
        </w:rPr>
        <w:t xml:space="preserve">DE </w:t>
      </w:r>
      <w:r>
        <w:rPr>
          <w:rFonts w:ascii="Arial" w:hAnsi="Arial" w:cs="Arial"/>
          <w:b/>
          <w:sz w:val="36"/>
          <w:szCs w:val="24"/>
        </w:rPr>
        <w:t>202</w:t>
      </w:r>
      <w:r w:rsidR="008808EA">
        <w:rPr>
          <w:rFonts w:ascii="Arial" w:hAnsi="Arial" w:cs="Arial"/>
          <w:b/>
          <w:sz w:val="36"/>
          <w:szCs w:val="24"/>
        </w:rPr>
        <w:t>4</w:t>
      </w:r>
      <w:r>
        <w:rPr>
          <w:rFonts w:ascii="Arial" w:hAnsi="Arial" w:cs="Arial"/>
          <w:b/>
          <w:sz w:val="36"/>
          <w:szCs w:val="24"/>
        </w:rPr>
        <w:t xml:space="preserve"> </w:t>
      </w:r>
      <w:r w:rsidRPr="0060202E">
        <w:rPr>
          <w:rFonts w:ascii="Arial" w:hAnsi="Arial" w:cs="Arial"/>
          <w:b/>
          <w:sz w:val="36"/>
          <w:szCs w:val="24"/>
        </w:rPr>
        <w:t xml:space="preserve">CELEBRADO ENTRE EL FONDO </w:t>
      </w:r>
      <w:r>
        <w:rPr>
          <w:rFonts w:ascii="Arial" w:hAnsi="Arial" w:cs="Arial"/>
          <w:b/>
          <w:sz w:val="36"/>
          <w:szCs w:val="24"/>
        </w:rPr>
        <w:t xml:space="preserve">UNICO DE TECNOLOGIAS DE LA </w:t>
      </w:r>
      <w:r w:rsidRPr="0060202E">
        <w:rPr>
          <w:rFonts w:ascii="Arial" w:hAnsi="Arial" w:cs="Arial"/>
          <w:b/>
          <w:sz w:val="36"/>
          <w:szCs w:val="24"/>
        </w:rPr>
        <w:t>INFOR</w:t>
      </w:r>
      <w:r>
        <w:rPr>
          <w:rFonts w:ascii="Arial" w:hAnsi="Arial" w:cs="Arial"/>
          <w:b/>
          <w:sz w:val="36"/>
          <w:szCs w:val="24"/>
        </w:rPr>
        <w:t>MACIÓN Y LAS COMUNICACIONE</w:t>
      </w:r>
      <w:r w:rsidR="006E5694">
        <w:rPr>
          <w:rFonts w:ascii="Arial" w:hAnsi="Arial" w:cs="Arial"/>
          <w:b/>
          <w:sz w:val="36"/>
          <w:szCs w:val="24"/>
        </w:rPr>
        <w:t>S</w:t>
      </w:r>
    </w:p>
    <w:p w14:paraId="02DAC62D" w14:textId="05FC639E" w:rsidR="003A21B4" w:rsidRDefault="003A21B4" w:rsidP="00823726">
      <w:pPr>
        <w:rPr>
          <w:rFonts w:ascii="Arial" w:hAnsi="Arial" w:cs="Arial"/>
          <w:b/>
          <w:sz w:val="24"/>
          <w:szCs w:val="24"/>
        </w:rPr>
      </w:pPr>
    </w:p>
    <w:p w14:paraId="4F1D170B" w14:textId="77777777" w:rsidR="00823726" w:rsidRDefault="00823726" w:rsidP="00823726">
      <w:pPr>
        <w:rPr>
          <w:rFonts w:ascii="Arial" w:hAnsi="Arial" w:cs="Arial"/>
          <w:b/>
          <w:sz w:val="24"/>
          <w:szCs w:val="24"/>
        </w:rPr>
      </w:pPr>
    </w:p>
    <w:p w14:paraId="555409FA" w14:textId="77777777" w:rsidR="00823726" w:rsidRDefault="00823726" w:rsidP="00823726">
      <w:pPr>
        <w:rPr>
          <w:rFonts w:ascii="Arial" w:hAnsi="Arial" w:cs="Arial"/>
          <w:b/>
          <w:sz w:val="24"/>
          <w:szCs w:val="24"/>
        </w:rPr>
      </w:pPr>
    </w:p>
    <w:p w14:paraId="2C6D2BBA" w14:textId="77777777" w:rsidR="000E6773" w:rsidRDefault="000E6773" w:rsidP="003A21B4">
      <w:pPr>
        <w:jc w:val="center"/>
        <w:rPr>
          <w:rFonts w:ascii="Arial" w:hAnsi="Arial" w:cs="Arial"/>
          <w:b/>
          <w:sz w:val="24"/>
          <w:szCs w:val="24"/>
        </w:rPr>
      </w:pPr>
    </w:p>
    <w:p w14:paraId="7372A2B9" w14:textId="77777777" w:rsidR="00823726" w:rsidRDefault="00823726" w:rsidP="003A21B4">
      <w:pPr>
        <w:jc w:val="center"/>
        <w:rPr>
          <w:rFonts w:ascii="Arial" w:hAnsi="Arial" w:cs="Arial"/>
          <w:b/>
          <w:sz w:val="24"/>
          <w:szCs w:val="24"/>
        </w:rPr>
      </w:pPr>
    </w:p>
    <w:p w14:paraId="1DF160A6" w14:textId="0687A8E3" w:rsidR="003A21B4" w:rsidRDefault="00823726" w:rsidP="003A21B4">
      <w:pPr>
        <w:jc w:val="center"/>
        <w:rPr>
          <w:rFonts w:ascii="Arial" w:hAnsi="Arial" w:cs="Arial"/>
          <w:b/>
          <w:sz w:val="24"/>
          <w:szCs w:val="24"/>
        </w:rPr>
      </w:pPr>
      <w:r>
        <w:rPr>
          <w:noProof/>
        </w:rPr>
        <w:drawing>
          <wp:inline distT="0" distB="0" distL="0" distR="0" wp14:anchorId="1D66CDF4" wp14:editId="4678BC7A">
            <wp:extent cx="4019950" cy="1400175"/>
            <wp:effectExtent l="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pic:cNvPicPr>
                  </pic:nvPicPr>
                  <pic:blipFill>
                    <a:blip r:embed="rId8"/>
                    <a:stretch>
                      <a:fillRect/>
                    </a:stretch>
                  </pic:blipFill>
                  <pic:spPr>
                    <a:xfrm>
                      <a:off x="0" y="0"/>
                      <a:ext cx="4027213" cy="1402705"/>
                    </a:xfrm>
                    <a:prstGeom prst="rect">
                      <a:avLst/>
                    </a:prstGeom>
                  </pic:spPr>
                </pic:pic>
              </a:graphicData>
            </a:graphic>
          </wp:inline>
        </w:drawing>
      </w:r>
    </w:p>
    <w:p w14:paraId="728B1399" w14:textId="77777777" w:rsidR="00823726" w:rsidRDefault="00823726" w:rsidP="003A21B4">
      <w:pPr>
        <w:jc w:val="center"/>
        <w:rPr>
          <w:rFonts w:ascii="Arial" w:hAnsi="Arial" w:cs="Arial"/>
          <w:b/>
          <w:sz w:val="24"/>
          <w:szCs w:val="24"/>
        </w:rPr>
      </w:pPr>
    </w:p>
    <w:p w14:paraId="134BEF77" w14:textId="77777777" w:rsidR="00823726" w:rsidRDefault="00823726" w:rsidP="003A21B4">
      <w:pPr>
        <w:jc w:val="center"/>
        <w:rPr>
          <w:rFonts w:ascii="Arial" w:hAnsi="Arial" w:cs="Arial"/>
          <w:b/>
          <w:sz w:val="24"/>
          <w:szCs w:val="24"/>
        </w:rPr>
      </w:pPr>
    </w:p>
    <w:p w14:paraId="501591E7" w14:textId="77777777" w:rsidR="003A21B4" w:rsidRDefault="003A21B4" w:rsidP="003A21B4">
      <w:pPr>
        <w:jc w:val="center"/>
        <w:rPr>
          <w:rFonts w:ascii="Arial" w:hAnsi="Arial" w:cs="Arial"/>
          <w:b/>
          <w:sz w:val="24"/>
          <w:szCs w:val="24"/>
        </w:rPr>
      </w:pPr>
    </w:p>
    <w:p w14:paraId="3551E18A" w14:textId="77777777" w:rsidR="00823726" w:rsidRDefault="00823726" w:rsidP="00BB6A53">
      <w:pPr>
        <w:jc w:val="center"/>
        <w:rPr>
          <w:rFonts w:ascii="Arial" w:hAnsi="Arial" w:cs="Arial"/>
          <w:b/>
          <w:sz w:val="36"/>
          <w:szCs w:val="24"/>
        </w:rPr>
      </w:pPr>
    </w:p>
    <w:p w14:paraId="3A806E2B" w14:textId="394A37AD" w:rsidR="00BB6A53" w:rsidRDefault="006A3851" w:rsidP="00BB6A53">
      <w:pPr>
        <w:jc w:val="center"/>
        <w:rPr>
          <w:rFonts w:ascii="Arial" w:hAnsi="Arial" w:cs="Arial"/>
          <w:b/>
          <w:sz w:val="36"/>
          <w:szCs w:val="24"/>
        </w:rPr>
      </w:pPr>
      <w:r>
        <w:rPr>
          <w:rFonts w:ascii="Arial" w:hAnsi="Arial" w:cs="Arial"/>
          <w:b/>
          <w:sz w:val="36"/>
          <w:szCs w:val="24"/>
        </w:rPr>
        <w:t xml:space="preserve">PRESENTADO POR </w:t>
      </w:r>
      <w:r w:rsidR="008808EA">
        <w:rPr>
          <w:rFonts w:ascii="Arial" w:hAnsi="Arial" w:cs="Arial"/>
          <w:b/>
          <w:sz w:val="36"/>
          <w:szCs w:val="24"/>
        </w:rPr>
        <w:t>EL</w:t>
      </w:r>
      <w:r w:rsidR="003A21B4" w:rsidRPr="0060202E">
        <w:rPr>
          <w:rFonts w:ascii="Arial" w:hAnsi="Arial" w:cs="Arial"/>
          <w:b/>
          <w:sz w:val="36"/>
          <w:szCs w:val="24"/>
        </w:rPr>
        <w:t xml:space="preserve"> CONTRATISTA:</w:t>
      </w:r>
    </w:p>
    <w:p w14:paraId="236E8F54" w14:textId="714F0993" w:rsidR="003A21B4" w:rsidRPr="0060202E" w:rsidRDefault="008808EA" w:rsidP="00D47D29">
      <w:pPr>
        <w:jc w:val="center"/>
        <w:rPr>
          <w:rFonts w:ascii="Arial" w:hAnsi="Arial" w:cs="Arial"/>
          <w:b/>
          <w:sz w:val="36"/>
          <w:szCs w:val="24"/>
        </w:rPr>
      </w:pPr>
      <w:r>
        <w:rPr>
          <w:rFonts w:ascii="Arial" w:hAnsi="Arial" w:cs="Arial"/>
          <w:b/>
          <w:sz w:val="36"/>
          <w:szCs w:val="24"/>
        </w:rPr>
        <w:t>JORGE HERNANDO PAEZ</w:t>
      </w:r>
    </w:p>
    <w:p w14:paraId="637D4861" w14:textId="7B3D1B93" w:rsidR="003A21B4" w:rsidRPr="00BD7449" w:rsidRDefault="00B15FFF" w:rsidP="00BD7449">
      <w:pPr>
        <w:jc w:val="center"/>
        <w:rPr>
          <w:rFonts w:ascii="Arial" w:hAnsi="Arial" w:cs="Arial"/>
          <w:b/>
          <w:sz w:val="36"/>
          <w:szCs w:val="24"/>
        </w:rPr>
      </w:pPr>
      <w:r>
        <w:rPr>
          <w:rFonts w:ascii="Arial" w:hAnsi="Arial" w:cs="Arial"/>
          <w:b/>
          <w:sz w:val="36"/>
          <w:szCs w:val="24"/>
        </w:rPr>
        <w:t>INFORME</w:t>
      </w:r>
      <w:r w:rsidR="005216E9">
        <w:rPr>
          <w:rFonts w:ascii="Arial" w:hAnsi="Arial" w:cs="Arial"/>
          <w:b/>
          <w:sz w:val="36"/>
          <w:szCs w:val="24"/>
        </w:rPr>
        <w:t xml:space="preserve"> DEL MES DE </w:t>
      </w:r>
      <w:r w:rsidR="008808EA">
        <w:rPr>
          <w:rFonts w:ascii="Arial" w:hAnsi="Arial" w:cs="Arial"/>
          <w:b/>
          <w:sz w:val="36"/>
          <w:szCs w:val="24"/>
        </w:rPr>
        <w:t xml:space="preserve">MARZO </w:t>
      </w:r>
      <w:r w:rsidR="005216E9">
        <w:rPr>
          <w:rFonts w:ascii="Arial" w:hAnsi="Arial" w:cs="Arial"/>
          <w:b/>
          <w:sz w:val="36"/>
          <w:szCs w:val="24"/>
        </w:rPr>
        <w:t>DE</w:t>
      </w:r>
      <w:r w:rsidR="002F0B23">
        <w:rPr>
          <w:rFonts w:ascii="Arial" w:hAnsi="Arial" w:cs="Arial"/>
          <w:b/>
          <w:sz w:val="36"/>
          <w:szCs w:val="24"/>
        </w:rPr>
        <w:t xml:space="preserve"> </w:t>
      </w:r>
      <w:r w:rsidR="00765D5E">
        <w:rPr>
          <w:rFonts w:ascii="Arial" w:hAnsi="Arial" w:cs="Arial"/>
          <w:b/>
          <w:sz w:val="36"/>
          <w:szCs w:val="24"/>
        </w:rPr>
        <w:t>20</w:t>
      </w:r>
      <w:r w:rsidR="0030117A">
        <w:rPr>
          <w:rFonts w:ascii="Arial" w:hAnsi="Arial" w:cs="Arial"/>
          <w:b/>
          <w:sz w:val="36"/>
          <w:szCs w:val="24"/>
        </w:rPr>
        <w:t>2</w:t>
      </w:r>
      <w:r w:rsidR="008808EA">
        <w:rPr>
          <w:rFonts w:ascii="Arial" w:hAnsi="Arial" w:cs="Arial"/>
          <w:b/>
          <w:sz w:val="36"/>
          <w:szCs w:val="24"/>
        </w:rPr>
        <w:t>4</w:t>
      </w:r>
    </w:p>
    <w:p w14:paraId="584E9A49" w14:textId="7F802DB6" w:rsidR="003A21B4" w:rsidRPr="00272291" w:rsidRDefault="00BF2881" w:rsidP="00272291">
      <w:pPr>
        <w:jc w:val="center"/>
        <w:rPr>
          <w:rFonts w:ascii="Arial" w:hAnsi="Arial" w:cs="Arial"/>
          <w:b/>
          <w:sz w:val="36"/>
          <w:szCs w:val="24"/>
        </w:rPr>
      </w:pPr>
      <w:r>
        <w:rPr>
          <w:rFonts w:ascii="Arial" w:hAnsi="Arial" w:cs="Arial"/>
          <w:b/>
          <w:sz w:val="36"/>
          <w:szCs w:val="24"/>
        </w:rPr>
        <w:t xml:space="preserve">VERSIÓN </w:t>
      </w:r>
      <w:r w:rsidR="00615CFF">
        <w:rPr>
          <w:rFonts w:ascii="Arial" w:hAnsi="Arial" w:cs="Arial"/>
          <w:b/>
          <w:sz w:val="36"/>
          <w:szCs w:val="24"/>
        </w:rPr>
        <w:t>1</w:t>
      </w:r>
      <w:r>
        <w:rPr>
          <w:rFonts w:ascii="Arial" w:hAnsi="Arial" w:cs="Arial"/>
          <w:b/>
          <w:sz w:val="36"/>
          <w:szCs w:val="24"/>
        </w:rPr>
        <w:t>.</w:t>
      </w:r>
      <w:r w:rsidR="00BB6A53">
        <w:rPr>
          <w:rFonts w:ascii="Arial" w:hAnsi="Arial" w:cs="Arial"/>
          <w:b/>
          <w:sz w:val="36"/>
          <w:szCs w:val="24"/>
        </w:rPr>
        <w:t>0</w:t>
      </w:r>
      <w:r w:rsidR="003A21B4">
        <w:rPr>
          <w:rFonts w:ascii="Arial" w:hAnsi="Arial" w:cs="Arial"/>
          <w:b/>
          <w:sz w:val="24"/>
          <w:szCs w:val="24"/>
        </w:rPr>
        <w:br w:type="page"/>
      </w:r>
    </w:p>
    <w:p w14:paraId="11535C40" w14:textId="1ECA9CAD" w:rsidR="008A105C" w:rsidRDefault="008A105C" w:rsidP="003A21B4">
      <w:pPr>
        <w:spacing w:after="0"/>
        <w:jc w:val="both"/>
        <w:rPr>
          <w:rFonts w:ascii="Arial" w:hAnsi="Arial" w:cs="Arial"/>
          <w:b/>
          <w:sz w:val="24"/>
          <w:szCs w:val="24"/>
        </w:rPr>
      </w:pPr>
    </w:p>
    <w:p w14:paraId="0D4EB035" w14:textId="77777777" w:rsidR="008A105C" w:rsidRDefault="008A105C" w:rsidP="003A21B4">
      <w:pPr>
        <w:spacing w:after="0"/>
        <w:jc w:val="both"/>
        <w:rPr>
          <w:rFonts w:ascii="Arial" w:hAnsi="Arial" w:cs="Arial"/>
          <w:b/>
          <w:sz w:val="24"/>
          <w:szCs w:val="24"/>
        </w:rPr>
      </w:pPr>
    </w:p>
    <w:p w14:paraId="5A81D5AF" w14:textId="4606C8B5" w:rsidR="003A21B4" w:rsidRDefault="003A21B4" w:rsidP="003A21B4">
      <w:pPr>
        <w:spacing w:after="0"/>
        <w:jc w:val="both"/>
        <w:rPr>
          <w:rFonts w:ascii="Arial" w:hAnsi="Arial" w:cs="Arial"/>
          <w:b/>
          <w:sz w:val="24"/>
          <w:szCs w:val="24"/>
        </w:rPr>
      </w:pPr>
      <w:r>
        <w:rPr>
          <w:rFonts w:ascii="Arial" w:hAnsi="Arial" w:cs="Arial"/>
          <w:b/>
          <w:sz w:val="24"/>
          <w:szCs w:val="24"/>
        </w:rPr>
        <w:t>INTRODUCCIÓN.</w:t>
      </w:r>
    </w:p>
    <w:p w14:paraId="41EF7B62" w14:textId="77777777" w:rsidR="003A21B4" w:rsidRDefault="003A21B4" w:rsidP="003A21B4">
      <w:pPr>
        <w:spacing w:after="0"/>
        <w:jc w:val="both"/>
        <w:rPr>
          <w:rFonts w:ascii="Arial" w:hAnsi="Arial" w:cs="Arial"/>
          <w:b/>
          <w:sz w:val="24"/>
          <w:szCs w:val="24"/>
        </w:rPr>
      </w:pPr>
    </w:p>
    <w:p w14:paraId="1B5D2C28" w14:textId="7156804D" w:rsidR="003A21B4" w:rsidRPr="00B825B4" w:rsidRDefault="007B3DCE" w:rsidP="003A21B4">
      <w:pPr>
        <w:spacing w:after="0"/>
        <w:jc w:val="both"/>
        <w:rPr>
          <w:rFonts w:ascii="Arial" w:hAnsi="Arial" w:cs="Arial"/>
          <w:sz w:val="24"/>
          <w:szCs w:val="24"/>
          <w:highlight w:val="cyan"/>
        </w:rPr>
      </w:pPr>
      <w:r>
        <w:rPr>
          <w:rFonts w:ascii="Arial" w:hAnsi="Arial" w:cs="Arial"/>
          <w:sz w:val="24"/>
          <w:szCs w:val="24"/>
        </w:rPr>
        <w:t>El presente informe contiene</w:t>
      </w:r>
      <w:r w:rsidR="003A21B4">
        <w:rPr>
          <w:rFonts w:ascii="Arial" w:hAnsi="Arial" w:cs="Arial"/>
          <w:sz w:val="24"/>
          <w:szCs w:val="24"/>
        </w:rPr>
        <w:t xml:space="preserve"> el desarrollo de l</w:t>
      </w:r>
      <w:r w:rsidR="006D6723">
        <w:rPr>
          <w:rFonts w:ascii="Arial" w:hAnsi="Arial" w:cs="Arial"/>
          <w:sz w:val="24"/>
          <w:szCs w:val="24"/>
        </w:rPr>
        <w:t xml:space="preserve">as actividades adelantadas por </w:t>
      </w:r>
      <w:r w:rsidR="008808EA">
        <w:rPr>
          <w:rFonts w:ascii="Arial" w:hAnsi="Arial" w:cs="Arial"/>
          <w:sz w:val="24"/>
          <w:szCs w:val="24"/>
        </w:rPr>
        <w:t>el</w:t>
      </w:r>
      <w:r w:rsidR="003A21B4">
        <w:rPr>
          <w:rFonts w:ascii="Arial" w:hAnsi="Arial" w:cs="Arial"/>
          <w:sz w:val="24"/>
          <w:szCs w:val="24"/>
        </w:rPr>
        <w:t xml:space="preserve"> contratista </w:t>
      </w:r>
      <w:r w:rsidR="008808EA">
        <w:rPr>
          <w:rFonts w:ascii="Arial" w:hAnsi="Arial" w:cs="Arial"/>
          <w:sz w:val="24"/>
          <w:szCs w:val="24"/>
        </w:rPr>
        <w:t xml:space="preserve">JORGE HERNANDO </w:t>
      </w:r>
      <w:r w:rsidR="00384D78">
        <w:rPr>
          <w:rFonts w:ascii="Arial" w:hAnsi="Arial" w:cs="Arial"/>
          <w:sz w:val="24"/>
          <w:szCs w:val="24"/>
        </w:rPr>
        <w:t>PAEZ,</w:t>
      </w:r>
      <w:r w:rsidR="003A21B4">
        <w:rPr>
          <w:rFonts w:ascii="Arial" w:hAnsi="Arial" w:cs="Arial"/>
          <w:sz w:val="24"/>
          <w:szCs w:val="24"/>
        </w:rPr>
        <w:t xml:space="preserve"> en</w:t>
      </w:r>
      <w:r w:rsidR="00272291">
        <w:rPr>
          <w:rFonts w:ascii="Arial" w:hAnsi="Arial" w:cs="Arial"/>
          <w:sz w:val="24"/>
          <w:szCs w:val="24"/>
        </w:rPr>
        <w:t xml:space="preserve"> cumplimiento de las obligaciones generales y específicas</w:t>
      </w:r>
      <w:r w:rsidR="00BF2881">
        <w:rPr>
          <w:rFonts w:ascii="Arial" w:hAnsi="Arial" w:cs="Arial"/>
          <w:sz w:val="24"/>
          <w:szCs w:val="24"/>
        </w:rPr>
        <w:t xml:space="preserve"> del </w:t>
      </w:r>
      <w:r w:rsidR="00BC28D5">
        <w:rPr>
          <w:rFonts w:ascii="Arial" w:hAnsi="Arial" w:cs="Arial"/>
          <w:sz w:val="24"/>
          <w:szCs w:val="24"/>
        </w:rPr>
        <w:t>co</w:t>
      </w:r>
      <w:r w:rsidR="00BF2881">
        <w:rPr>
          <w:rFonts w:ascii="Arial" w:hAnsi="Arial" w:cs="Arial"/>
          <w:sz w:val="24"/>
          <w:szCs w:val="24"/>
        </w:rPr>
        <w:t xml:space="preserve">ntrato </w:t>
      </w:r>
      <w:r w:rsidR="008808EA">
        <w:rPr>
          <w:rFonts w:ascii="Arial" w:hAnsi="Arial" w:cs="Arial"/>
          <w:sz w:val="24"/>
          <w:szCs w:val="24"/>
        </w:rPr>
        <w:t xml:space="preserve">640 – 2024 </w:t>
      </w:r>
      <w:r w:rsidR="000C7ED4">
        <w:rPr>
          <w:rFonts w:ascii="Arial" w:hAnsi="Arial" w:cs="Arial"/>
          <w:sz w:val="24"/>
          <w:szCs w:val="24"/>
        </w:rPr>
        <w:t xml:space="preserve">en el periodo comprendido entre el </w:t>
      </w:r>
      <w:r w:rsidR="00D21FFA">
        <w:rPr>
          <w:rFonts w:ascii="Arial" w:hAnsi="Arial" w:cs="Arial"/>
          <w:sz w:val="24"/>
          <w:szCs w:val="24"/>
        </w:rPr>
        <w:t>1</w:t>
      </w:r>
      <w:r w:rsidR="000C7ED4">
        <w:rPr>
          <w:rFonts w:ascii="Arial" w:hAnsi="Arial" w:cs="Arial"/>
          <w:sz w:val="24"/>
          <w:szCs w:val="24"/>
        </w:rPr>
        <w:t xml:space="preserve"> </w:t>
      </w:r>
      <w:r w:rsidR="000C7ED4" w:rsidRPr="00BB6A53">
        <w:rPr>
          <w:rFonts w:ascii="Arial" w:hAnsi="Arial" w:cs="Arial"/>
          <w:sz w:val="24"/>
          <w:szCs w:val="24"/>
        </w:rPr>
        <w:t xml:space="preserve">y </w:t>
      </w:r>
      <w:r w:rsidR="0082482D">
        <w:rPr>
          <w:rFonts w:ascii="Arial" w:hAnsi="Arial" w:cs="Arial"/>
          <w:sz w:val="24"/>
          <w:szCs w:val="24"/>
        </w:rPr>
        <w:t>31</w:t>
      </w:r>
      <w:r w:rsidR="000C7ED4">
        <w:rPr>
          <w:rFonts w:ascii="Arial" w:hAnsi="Arial" w:cs="Arial"/>
          <w:sz w:val="24"/>
          <w:szCs w:val="24"/>
        </w:rPr>
        <w:t xml:space="preserve"> de</w:t>
      </w:r>
      <w:r w:rsidR="008808EA">
        <w:rPr>
          <w:rFonts w:ascii="Arial" w:hAnsi="Arial" w:cs="Arial"/>
          <w:sz w:val="24"/>
          <w:szCs w:val="24"/>
        </w:rPr>
        <w:t xml:space="preserve"> MARZO</w:t>
      </w:r>
      <w:r w:rsidR="0082482D">
        <w:rPr>
          <w:rFonts w:ascii="Arial" w:hAnsi="Arial" w:cs="Arial"/>
          <w:sz w:val="24"/>
          <w:szCs w:val="24"/>
        </w:rPr>
        <w:t xml:space="preserve"> </w:t>
      </w:r>
      <w:r w:rsidR="000C7ED4">
        <w:rPr>
          <w:rFonts w:ascii="Arial" w:hAnsi="Arial" w:cs="Arial"/>
          <w:sz w:val="24"/>
          <w:szCs w:val="24"/>
        </w:rPr>
        <w:t>de 202</w:t>
      </w:r>
      <w:r w:rsidR="008808EA">
        <w:rPr>
          <w:rFonts w:ascii="Arial" w:hAnsi="Arial" w:cs="Arial"/>
          <w:sz w:val="24"/>
          <w:szCs w:val="24"/>
        </w:rPr>
        <w:t>4</w:t>
      </w:r>
      <w:r w:rsidR="003A21B4">
        <w:rPr>
          <w:rFonts w:ascii="Arial" w:hAnsi="Arial" w:cs="Arial"/>
          <w:sz w:val="24"/>
          <w:szCs w:val="24"/>
        </w:rPr>
        <w:t>.</w:t>
      </w:r>
    </w:p>
    <w:p w14:paraId="6073ADEE" w14:textId="77777777" w:rsidR="003A21B4" w:rsidRDefault="003A21B4" w:rsidP="003A21B4">
      <w:pPr>
        <w:spacing w:after="0"/>
        <w:jc w:val="both"/>
        <w:rPr>
          <w:rFonts w:ascii="Arial" w:hAnsi="Arial" w:cs="Arial"/>
          <w:sz w:val="24"/>
          <w:szCs w:val="24"/>
        </w:rPr>
      </w:pPr>
    </w:p>
    <w:p w14:paraId="50E47487" w14:textId="115C04E2" w:rsidR="003A21B4" w:rsidRDefault="003A21B4" w:rsidP="003A21B4">
      <w:pPr>
        <w:spacing w:after="0"/>
        <w:jc w:val="both"/>
        <w:rPr>
          <w:rFonts w:ascii="Arial" w:hAnsi="Arial" w:cs="Arial"/>
          <w:sz w:val="24"/>
          <w:szCs w:val="24"/>
        </w:rPr>
      </w:pPr>
      <w:r>
        <w:rPr>
          <w:rFonts w:ascii="Arial" w:hAnsi="Arial" w:cs="Arial"/>
          <w:sz w:val="24"/>
          <w:szCs w:val="24"/>
        </w:rPr>
        <w:t>El informe se encuentra estructurado de tal forma que por cada una de las obligaciones generales y específicas se consignan las actividades adelantadas</w:t>
      </w:r>
      <w:r w:rsidR="00765D5E">
        <w:rPr>
          <w:rFonts w:ascii="Arial" w:hAnsi="Arial" w:cs="Arial"/>
          <w:sz w:val="24"/>
          <w:szCs w:val="24"/>
        </w:rPr>
        <w:t xml:space="preserve"> en el periodo reportado</w:t>
      </w:r>
      <w:r w:rsidR="00272291">
        <w:rPr>
          <w:rFonts w:ascii="Arial" w:hAnsi="Arial" w:cs="Arial"/>
          <w:sz w:val="24"/>
          <w:szCs w:val="24"/>
        </w:rPr>
        <w:t>.</w:t>
      </w:r>
    </w:p>
    <w:p w14:paraId="67573C8D" w14:textId="77777777" w:rsidR="003A21B4" w:rsidRDefault="003A21B4" w:rsidP="003A21B4">
      <w:pPr>
        <w:spacing w:after="0"/>
        <w:jc w:val="both"/>
        <w:rPr>
          <w:rFonts w:ascii="Arial" w:hAnsi="Arial" w:cs="Arial"/>
          <w:sz w:val="24"/>
          <w:szCs w:val="24"/>
        </w:rPr>
      </w:pPr>
    </w:p>
    <w:p w14:paraId="18BAE170" w14:textId="7D014075" w:rsidR="003A21B4" w:rsidRDefault="003A21B4" w:rsidP="003A21B4">
      <w:pPr>
        <w:spacing w:after="0"/>
        <w:jc w:val="both"/>
        <w:rPr>
          <w:rFonts w:ascii="Arial" w:hAnsi="Arial" w:cs="Arial"/>
          <w:sz w:val="24"/>
          <w:szCs w:val="24"/>
        </w:rPr>
      </w:pPr>
      <w:r>
        <w:rPr>
          <w:rFonts w:ascii="Arial" w:hAnsi="Arial" w:cs="Arial"/>
          <w:sz w:val="24"/>
          <w:szCs w:val="24"/>
        </w:rPr>
        <w:t>Se incluyen además</w:t>
      </w:r>
      <w:r w:rsidR="00272291">
        <w:rPr>
          <w:rFonts w:ascii="Arial" w:hAnsi="Arial" w:cs="Arial"/>
          <w:sz w:val="24"/>
          <w:szCs w:val="24"/>
        </w:rPr>
        <w:t xml:space="preserve"> los</w:t>
      </w:r>
      <w:r w:rsidR="00F92F9A">
        <w:rPr>
          <w:rFonts w:ascii="Arial" w:hAnsi="Arial" w:cs="Arial"/>
          <w:sz w:val="24"/>
          <w:szCs w:val="24"/>
        </w:rPr>
        <w:t xml:space="preserve"> documentos</w:t>
      </w:r>
      <w:r>
        <w:rPr>
          <w:rFonts w:ascii="Arial" w:hAnsi="Arial" w:cs="Arial"/>
          <w:sz w:val="24"/>
          <w:szCs w:val="24"/>
        </w:rPr>
        <w:t xml:space="preserve"> que de acuerdo con el contrato deben ser entregados para efecto del trámite del pago respectivo.</w:t>
      </w:r>
    </w:p>
    <w:p w14:paraId="546754F6" w14:textId="77777777" w:rsidR="003A21B4" w:rsidRDefault="003A21B4" w:rsidP="003A21B4">
      <w:pPr>
        <w:spacing w:after="0"/>
        <w:jc w:val="both"/>
        <w:rPr>
          <w:rFonts w:ascii="Arial" w:hAnsi="Arial" w:cs="Arial"/>
          <w:sz w:val="24"/>
          <w:szCs w:val="24"/>
        </w:rPr>
      </w:pPr>
    </w:p>
    <w:p w14:paraId="1B3341F4" w14:textId="77777777" w:rsidR="00AB1A50" w:rsidRDefault="00AB1A50">
      <w:pPr>
        <w:rPr>
          <w:rFonts w:ascii="Arial" w:hAnsi="Arial" w:cs="Arial"/>
          <w:sz w:val="24"/>
          <w:szCs w:val="24"/>
        </w:rPr>
      </w:pPr>
      <w:r>
        <w:rPr>
          <w:rFonts w:ascii="Arial" w:hAnsi="Arial" w:cs="Arial"/>
          <w:sz w:val="24"/>
          <w:szCs w:val="24"/>
        </w:rPr>
        <w:br w:type="page"/>
      </w:r>
    </w:p>
    <w:tbl>
      <w:tblPr>
        <w:tblpPr w:leftFromText="141" w:rightFromText="141" w:vertAnchor="text" w:tblpY="1"/>
        <w:tblOverlap w:val="never"/>
        <w:tblW w:w="10343" w:type="dxa"/>
        <w:tblLayout w:type="fixed"/>
        <w:tblCellMar>
          <w:left w:w="70" w:type="dxa"/>
          <w:right w:w="70" w:type="dxa"/>
        </w:tblCellMar>
        <w:tblLook w:val="04A0" w:firstRow="1" w:lastRow="0" w:firstColumn="1" w:lastColumn="0" w:noHBand="0" w:noVBand="1"/>
      </w:tblPr>
      <w:tblGrid>
        <w:gridCol w:w="704"/>
        <w:gridCol w:w="3969"/>
        <w:gridCol w:w="5670"/>
      </w:tblGrid>
      <w:tr w:rsidR="00AB1A50" w:rsidRPr="00F53B05" w14:paraId="3FA5AF54" w14:textId="77777777" w:rsidTr="008808EA">
        <w:trPr>
          <w:trHeight w:val="630"/>
          <w:tblHead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5E64A" w14:textId="742E552D" w:rsidR="00AB1A50" w:rsidRPr="00F53B05" w:rsidRDefault="00AB1A50" w:rsidP="004752B6">
            <w:pPr>
              <w:spacing w:after="0" w:line="240" w:lineRule="auto"/>
              <w:jc w:val="center"/>
              <w:rPr>
                <w:rFonts w:ascii="Cambria" w:eastAsia="Times New Roman" w:hAnsi="Cambria" w:cs="Arial"/>
                <w:b/>
                <w:bCs/>
                <w:color w:val="000000"/>
                <w:lang w:eastAsia="es-CO"/>
              </w:rPr>
            </w:pP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7E1064A5" w14:textId="120E7578" w:rsidR="00AB1A50" w:rsidRPr="00F53B05" w:rsidRDefault="001C2DCF" w:rsidP="004752B6">
            <w:pPr>
              <w:spacing w:after="0" w:line="240" w:lineRule="auto"/>
              <w:jc w:val="center"/>
              <w:rPr>
                <w:rFonts w:ascii="Cambria" w:eastAsia="Times New Roman" w:hAnsi="Cambria" w:cs="Arial"/>
                <w:b/>
                <w:bCs/>
                <w:color w:val="000000"/>
                <w:lang w:eastAsia="es-CO"/>
              </w:rPr>
            </w:pPr>
            <w:r w:rsidRPr="00F53B05">
              <w:rPr>
                <w:rFonts w:ascii="Cambria" w:eastAsia="Times New Roman" w:hAnsi="Cambria" w:cs="Arial"/>
                <w:b/>
                <w:bCs/>
                <w:color w:val="000000"/>
                <w:lang w:eastAsia="es-CO"/>
              </w:rPr>
              <w:t>OBLIGACIONES</w:t>
            </w:r>
            <w:r w:rsidR="009A143A">
              <w:rPr>
                <w:rFonts w:ascii="Cambria" w:eastAsia="Times New Roman" w:hAnsi="Cambria" w:cs="Arial"/>
                <w:b/>
                <w:bCs/>
                <w:color w:val="000000"/>
                <w:lang w:eastAsia="es-CO"/>
              </w:rPr>
              <w:t xml:space="preserve"> ESPECIFICAS</w:t>
            </w:r>
          </w:p>
        </w:tc>
        <w:tc>
          <w:tcPr>
            <w:tcW w:w="5670" w:type="dxa"/>
            <w:tcBorders>
              <w:top w:val="single" w:sz="4" w:space="0" w:color="auto"/>
              <w:left w:val="nil"/>
              <w:bottom w:val="single" w:sz="4" w:space="0" w:color="auto"/>
              <w:right w:val="single" w:sz="4" w:space="0" w:color="auto"/>
            </w:tcBorders>
            <w:shd w:val="clear" w:color="auto" w:fill="auto"/>
            <w:vAlign w:val="bottom"/>
          </w:tcPr>
          <w:p w14:paraId="55F1FDE2" w14:textId="16ECD753" w:rsidR="00AB1A50" w:rsidRPr="00F53B05" w:rsidRDefault="004C4B38" w:rsidP="00662052">
            <w:pPr>
              <w:spacing w:after="0" w:line="240" w:lineRule="auto"/>
              <w:jc w:val="center"/>
              <w:rPr>
                <w:rFonts w:ascii="Cambria" w:eastAsia="Times New Roman" w:hAnsi="Cambria" w:cs="Arial"/>
                <w:b/>
                <w:bCs/>
                <w:color w:val="000000"/>
                <w:lang w:eastAsia="es-CO"/>
              </w:rPr>
            </w:pPr>
            <w:r>
              <w:rPr>
                <w:rFonts w:ascii="Arial" w:hAnsi="Arial" w:cs="Arial"/>
                <w:sz w:val="24"/>
                <w:szCs w:val="24"/>
              </w:rPr>
              <w:t xml:space="preserve">periodo comprendido entre el 1 </w:t>
            </w:r>
            <w:r w:rsidRPr="00BB6A53">
              <w:rPr>
                <w:rFonts w:ascii="Arial" w:hAnsi="Arial" w:cs="Arial"/>
                <w:sz w:val="24"/>
                <w:szCs w:val="24"/>
              </w:rPr>
              <w:t xml:space="preserve">y </w:t>
            </w:r>
            <w:r>
              <w:rPr>
                <w:rFonts w:ascii="Arial" w:hAnsi="Arial" w:cs="Arial"/>
                <w:sz w:val="24"/>
                <w:szCs w:val="24"/>
              </w:rPr>
              <w:t xml:space="preserve">31 de </w:t>
            </w:r>
            <w:r w:rsidR="008808EA">
              <w:rPr>
                <w:rFonts w:ascii="Arial" w:hAnsi="Arial" w:cs="Arial"/>
                <w:sz w:val="24"/>
                <w:szCs w:val="24"/>
              </w:rPr>
              <w:t>MARZO</w:t>
            </w:r>
            <w:r>
              <w:rPr>
                <w:rFonts w:ascii="Arial" w:hAnsi="Arial" w:cs="Arial"/>
                <w:sz w:val="24"/>
                <w:szCs w:val="24"/>
              </w:rPr>
              <w:t xml:space="preserve"> de 202</w:t>
            </w:r>
            <w:r w:rsidR="008808EA">
              <w:rPr>
                <w:rFonts w:ascii="Arial" w:hAnsi="Arial" w:cs="Arial"/>
                <w:sz w:val="24"/>
                <w:szCs w:val="24"/>
              </w:rPr>
              <w:t>4</w:t>
            </w:r>
          </w:p>
        </w:tc>
      </w:tr>
      <w:tr w:rsidR="002F3F68" w:rsidRPr="00F53B05" w14:paraId="49257001" w14:textId="77777777" w:rsidTr="004C4B38">
        <w:trPr>
          <w:trHeight w:val="315"/>
        </w:trPr>
        <w:tc>
          <w:tcPr>
            <w:tcW w:w="10343" w:type="dxa"/>
            <w:gridSpan w:val="3"/>
            <w:tcBorders>
              <w:top w:val="nil"/>
              <w:left w:val="single" w:sz="4" w:space="0" w:color="auto"/>
              <w:bottom w:val="single" w:sz="4" w:space="0" w:color="auto"/>
              <w:right w:val="single" w:sz="4" w:space="0" w:color="auto"/>
            </w:tcBorders>
            <w:shd w:val="clear" w:color="auto" w:fill="auto"/>
            <w:noWrap/>
            <w:vAlign w:val="center"/>
          </w:tcPr>
          <w:p w14:paraId="38D7C821" w14:textId="77777777" w:rsidR="002F3F68" w:rsidRPr="00F53B05" w:rsidRDefault="002F3F68" w:rsidP="004752B6">
            <w:pPr>
              <w:spacing w:after="0" w:line="240" w:lineRule="auto"/>
              <w:jc w:val="center"/>
              <w:rPr>
                <w:rFonts w:ascii="Cambria" w:eastAsia="Times New Roman" w:hAnsi="Cambria" w:cs="Arial"/>
                <w:color w:val="000000"/>
                <w:lang w:eastAsia="es-CO"/>
              </w:rPr>
            </w:pPr>
          </w:p>
        </w:tc>
      </w:tr>
      <w:tr w:rsidR="00A94EDF" w:rsidRPr="00F53B05" w14:paraId="13D68141" w14:textId="77777777" w:rsidTr="008808EA">
        <w:trPr>
          <w:trHeight w:val="2576"/>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C46C449" w14:textId="77777777" w:rsidR="00A94EDF" w:rsidRPr="00F53B05" w:rsidRDefault="00A94EDF" w:rsidP="00A94EDF">
            <w:pPr>
              <w:spacing w:after="0" w:line="240" w:lineRule="auto"/>
              <w:jc w:val="center"/>
              <w:rPr>
                <w:rFonts w:ascii="Cambria" w:eastAsia="Times New Roman" w:hAnsi="Cambria" w:cs="Arial"/>
                <w:color w:val="000000"/>
                <w:lang w:eastAsia="es-CO"/>
              </w:rPr>
            </w:pPr>
            <w:r w:rsidRPr="00F53B05">
              <w:rPr>
                <w:rFonts w:ascii="Cambria" w:eastAsia="Times New Roman" w:hAnsi="Cambria" w:cs="Arial"/>
                <w:color w:val="000000"/>
                <w:lang w:eastAsia="es-CO"/>
              </w:rPr>
              <w:t>E1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86639F" w14:textId="77777777" w:rsidR="00A94EDF" w:rsidRPr="00F53B05" w:rsidRDefault="00A94EDF" w:rsidP="00A94EDF">
            <w:pPr>
              <w:spacing w:after="0" w:line="240" w:lineRule="auto"/>
              <w:jc w:val="both"/>
              <w:rPr>
                <w:rFonts w:ascii="Cambria" w:eastAsia="Times New Roman" w:hAnsi="Cambria" w:cs="Arial"/>
                <w:color w:val="000000"/>
                <w:lang w:eastAsia="es-CO"/>
              </w:rPr>
            </w:pPr>
          </w:p>
          <w:p w14:paraId="01E4E9E8" w14:textId="79506468" w:rsidR="0030117A" w:rsidRPr="008808EA" w:rsidRDefault="008808EA" w:rsidP="008808EA">
            <w:pPr>
              <w:rPr>
                <w:rFonts w:ascii="Arial Narrow" w:hAnsi="Arial Narrow" w:cs="Calibri"/>
              </w:rPr>
            </w:pPr>
            <w:r>
              <w:rPr>
                <w:rFonts w:ascii="Arial Narrow" w:hAnsi="Arial Narrow" w:cs="Calibri"/>
              </w:rPr>
              <w:t>Apoyo en la estructuración de tramites presupuestales y su respectiva justificación respecto a los recursos a cargo del grupo interno de trabajo de fortalecimiento al sistema de medios publicos con el fin de contribuir a la aplicación de las politicas de gestion y desempeño institucional.</w:t>
            </w:r>
          </w:p>
        </w:tc>
        <w:tc>
          <w:tcPr>
            <w:tcW w:w="5670" w:type="dxa"/>
            <w:tcBorders>
              <w:top w:val="single" w:sz="4" w:space="0" w:color="auto"/>
              <w:left w:val="nil"/>
              <w:bottom w:val="single" w:sz="4" w:space="0" w:color="auto"/>
              <w:right w:val="single" w:sz="4" w:space="0" w:color="000000"/>
            </w:tcBorders>
            <w:shd w:val="clear" w:color="auto" w:fill="auto"/>
            <w:vAlign w:val="center"/>
          </w:tcPr>
          <w:p w14:paraId="608C4CC5" w14:textId="0072E1FC" w:rsidR="00384D78" w:rsidRDefault="00384D78" w:rsidP="00384D78">
            <w:pPr>
              <w:jc w:val="both"/>
              <w:rPr>
                <w:rFonts w:ascii="Arial Narrow" w:hAnsi="Arial Narrow" w:cs="Calibri"/>
              </w:rPr>
            </w:pPr>
            <w:r>
              <w:rPr>
                <w:rFonts w:ascii="Arial Narrow" w:hAnsi="Arial Narrow" w:cs="Calibri"/>
              </w:rPr>
              <w:t>Yo como contratista realice la revisión de los planes de inversión de los operadores públicos de la televisión para la financiación de los recursos para la vigencia 2025</w:t>
            </w:r>
          </w:p>
          <w:p w14:paraId="600C49B1" w14:textId="229D9764" w:rsidR="00A94EDF" w:rsidRPr="00F53B05" w:rsidRDefault="00A94EDF" w:rsidP="002409C1">
            <w:pPr>
              <w:jc w:val="both"/>
              <w:rPr>
                <w:rFonts w:ascii="Cambria" w:eastAsia="Times New Roman" w:hAnsi="Cambria" w:cs="Arial"/>
                <w:lang w:eastAsia="es-CO"/>
              </w:rPr>
            </w:pPr>
          </w:p>
        </w:tc>
      </w:tr>
      <w:tr w:rsidR="00A94EDF" w:rsidRPr="00F53B05" w14:paraId="2CEBB7A3" w14:textId="77777777" w:rsidTr="008808EA">
        <w:trPr>
          <w:trHeight w:val="2244"/>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729531C" w14:textId="77777777" w:rsidR="00A94EDF" w:rsidRPr="00F53B05" w:rsidRDefault="00A94EDF" w:rsidP="00A94EDF">
            <w:pPr>
              <w:spacing w:after="0" w:line="240" w:lineRule="auto"/>
              <w:jc w:val="center"/>
              <w:rPr>
                <w:rFonts w:ascii="Cambria" w:eastAsia="Times New Roman" w:hAnsi="Cambria" w:cs="Arial"/>
                <w:color w:val="000000"/>
                <w:lang w:eastAsia="es-CO"/>
              </w:rPr>
            </w:pPr>
            <w:r w:rsidRPr="00F53B05">
              <w:rPr>
                <w:rFonts w:ascii="Cambria" w:eastAsia="Times New Roman" w:hAnsi="Cambria" w:cs="Arial"/>
                <w:color w:val="000000"/>
                <w:lang w:eastAsia="es-CO"/>
              </w:rPr>
              <w:t>E2</w:t>
            </w:r>
          </w:p>
        </w:tc>
        <w:tc>
          <w:tcPr>
            <w:tcW w:w="3969" w:type="dxa"/>
            <w:tcBorders>
              <w:top w:val="single" w:sz="4" w:space="0" w:color="auto"/>
              <w:left w:val="single" w:sz="4" w:space="0" w:color="auto"/>
              <w:bottom w:val="single" w:sz="4" w:space="0" w:color="auto"/>
              <w:right w:val="single" w:sz="4" w:space="0" w:color="000000"/>
            </w:tcBorders>
            <w:shd w:val="clear" w:color="auto" w:fill="auto"/>
            <w:vAlign w:val="center"/>
          </w:tcPr>
          <w:p w14:paraId="53CE2694" w14:textId="77777777" w:rsidR="00367049" w:rsidRDefault="00367049" w:rsidP="00A94EDF">
            <w:pPr>
              <w:spacing w:after="0" w:line="240" w:lineRule="auto"/>
              <w:jc w:val="both"/>
              <w:rPr>
                <w:rFonts w:ascii="Cambria" w:eastAsia="Times New Roman" w:hAnsi="Cambria" w:cs="Arial"/>
                <w:color w:val="000000"/>
                <w:lang w:eastAsia="es-CO"/>
              </w:rPr>
            </w:pPr>
          </w:p>
          <w:p w14:paraId="5ACDBEFC" w14:textId="38BD966A" w:rsidR="00367049" w:rsidRPr="008808EA" w:rsidRDefault="008808EA" w:rsidP="008808EA">
            <w:pPr>
              <w:jc w:val="both"/>
              <w:rPr>
                <w:rFonts w:ascii="Arial Narrow" w:hAnsi="Arial Narrow" w:cs="Calibri"/>
              </w:rPr>
            </w:pPr>
            <w:r>
              <w:rPr>
                <w:rFonts w:ascii="Arial Narrow" w:hAnsi="Arial Narrow" w:cs="Calibri"/>
              </w:rPr>
              <w:t xml:space="preserve">Realizar informes y preparar la </w:t>
            </w:r>
            <w:r w:rsidR="00384D78">
              <w:rPr>
                <w:rFonts w:ascii="Arial Narrow" w:hAnsi="Arial Narrow" w:cs="Calibri"/>
              </w:rPr>
              <w:t>información</w:t>
            </w:r>
            <w:r>
              <w:rPr>
                <w:rFonts w:ascii="Arial Narrow" w:hAnsi="Arial Narrow" w:cs="Calibri"/>
              </w:rPr>
              <w:t xml:space="preserve"> </w:t>
            </w:r>
            <w:r w:rsidR="00384D78">
              <w:rPr>
                <w:rFonts w:ascii="Arial Narrow" w:hAnsi="Arial Narrow" w:cs="Calibri"/>
              </w:rPr>
              <w:t>relacionada</w:t>
            </w:r>
            <w:r>
              <w:rPr>
                <w:rFonts w:ascii="Arial Narrow" w:hAnsi="Arial Narrow" w:cs="Calibri"/>
              </w:rPr>
              <w:t xml:space="preserve"> con </w:t>
            </w:r>
            <w:r w:rsidR="00384D78">
              <w:rPr>
                <w:rFonts w:ascii="Arial Narrow" w:hAnsi="Arial Narrow" w:cs="Calibri"/>
              </w:rPr>
              <w:t>solicitudes</w:t>
            </w:r>
            <w:r>
              <w:rPr>
                <w:rFonts w:ascii="Arial Narrow" w:hAnsi="Arial Narrow" w:cs="Calibri"/>
              </w:rPr>
              <w:t xml:space="preserve"> hechas por la </w:t>
            </w:r>
            <w:r w:rsidR="00384D78">
              <w:rPr>
                <w:rFonts w:ascii="Arial Narrow" w:hAnsi="Arial Narrow" w:cs="Calibri"/>
              </w:rPr>
              <w:t>áreas</w:t>
            </w:r>
            <w:r>
              <w:rPr>
                <w:rFonts w:ascii="Arial Narrow" w:hAnsi="Arial Narrow" w:cs="Calibri"/>
              </w:rPr>
              <w:t xml:space="preserve"> o entes de control, tanto internos, como externos, en aplicación de las </w:t>
            </w:r>
            <w:r w:rsidR="00384D78">
              <w:rPr>
                <w:rFonts w:ascii="Arial Narrow" w:hAnsi="Arial Narrow" w:cs="Calibri"/>
              </w:rPr>
              <w:t>políticas</w:t>
            </w:r>
            <w:r>
              <w:rPr>
                <w:rFonts w:ascii="Arial Narrow" w:hAnsi="Arial Narrow" w:cs="Calibri"/>
              </w:rPr>
              <w:t xml:space="preserve"> de gestion y desempeño institucional de ministerio en cuplimiento de las funciones a cargo del area.</w:t>
            </w:r>
          </w:p>
          <w:p w14:paraId="7766315C" w14:textId="443D3F58" w:rsidR="00A94EDF" w:rsidRPr="00F53B05" w:rsidRDefault="00A94EDF" w:rsidP="00A94EDF">
            <w:pPr>
              <w:spacing w:after="0" w:line="240" w:lineRule="auto"/>
              <w:jc w:val="both"/>
              <w:rPr>
                <w:rFonts w:ascii="Cambria" w:eastAsia="Times New Roman" w:hAnsi="Cambria" w:cs="Arial"/>
                <w:color w:val="000000"/>
                <w:lang w:eastAsia="es-CO"/>
              </w:rPr>
            </w:pPr>
          </w:p>
        </w:tc>
        <w:tc>
          <w:tcPr>
            <w:tcW w:w="5670" w:type="dxa"/>
            <w:tcBorders>
              <w:top w:val="single" w:sz="4" w:space="0" w:color="auto"/>
              <w:left w:val="nil"/>
              <w:bottom w:val="single" w:sz="4" w:space="0" w:color="auto"/>
              <w:right w:val="single" w:sz="4" w:space="0" w:color="000000"/>
            </w:tcBorders>
            <w:shd w:val="clear" w:color="auto" w:fill="auto"/>
            <w:vAlign w:val="center"/>
          </w:tcPr>
          <w:p w14:paraId="395FA10E" w14:textId="1958B6AB" w:rsidR="00384D78" w:rsidRDefault="00384D78" w:rsidP="00384D78">
            <w:pPr>
              <w:jc w:val="both"/>
              <w:rPr>
                <w:rFonts w:ascii="Arial Narrow" w:hAnsi="Arial Narrow" w:cs="Calibri"/>
              </w:rPr>
            </w:pPr>
            <w:r>
              <w:rPr>
                <w:rFonts w:ascii="Arial Narrow" w:hAnsi="Arial Narrow" w:cs="Calibri"/>
              </w:rPr>
              <w:t>Yo como contratista realice el apoyo para la creación y revisión del informe final de la ejecución de recursos 2023 RTVC</w:t>
            </w:r>
          </w:p>
          <w:p w14:paraId="26808E9C" w14:textId="107D5A64" w:rsidR="00664545" w:rsidRPr="00F53B05" w:rsidRDefault="00664545" w:rsidP="002409C1">
            <w:pPr>
              <w:spacing w:after="0" w:line="240" w:lineRule="auto"/>
              <w:jc w:val="both"/>
              <w:rPr>
                <w:rFonts w:ascii="Cambria" w:hAnsi="Cambria" w:cs="Arial"/>
              </w:rPr>
            </w:pPr>
          </w:p>
        </w:tc>
      </w:tr>
      <w:tr w:rsidR="00A94EDF" w:rsidRPr="00F53B05" w14:paraId="2F06F024" w14:textId="77777777" w:rsidTr="008808EA">
        <w:trPr>
          <w:trHeight w:val="249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9F0AE32" w14:textId="77777777" w:rsidR="00A94EDF" w:rsidRPr="00F53B05" w:rsidRDefault="00A94EDF" w:rsidP="00A94EDF">
            <w:pPr>
              <w:spacing w:after="0" w:line="240" w:lineRule="auto"/>
              <w:jc w:val="center"/>
              <w:rPr>
                <w:rFonts w:ascii="Cambria" w:eastAsia="Times New Roman" w:hAnsi="Cambria" w:cs="Times New Roman"/>
                <w:color w:val="000000"/>
                <w:lang w:eastAsia="es-CO"/>
              </w:rPr>
            </w:pPr>
            <w:r w:rsidRPr="00F53B05">
              <w:rPr>
                <w:rFonts w:ascii="Cambria" w:eastAsia="Times New Roman" w:hAnsi="Cambria" w:cs="Times New Roman"/>
                <w:color w:val="000000"/>
                <w:lang w:eastAsia="es-CO"/>
              </w:rPr>
              <w:t>E3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157A707" w14:textId="177369BF" w:rsidR="00A94EDF" w:rsidRPr="008808EA" w:rsidRDefault="008808EA" w:rsidP="008808EA">
            <w:pPr>
              <w:jc w:val="both"/>
              <w:rPr>
                <w:rFonts w:ascii="Arial Narrow" w:hAnsi="Arial Narrow" w:cs="Calibri"/>
              </w:rPr>
            </w:pPr>
            <w:r>
              <w:rPr>
                <w:rFonts w:ascii="Arial Narrow" w:hAnsi="Arial Narrow" w:cs="Calibri"/>
              </w:rPr>
              <w:t>Realizar la revisión presupuestal de la ejecución, legalización y reintegro de los recurso asignados a los procesos contractuales, propuestas financieras en el marco de las convocatorias públicas y demás proyectos a cargo del grupo interno de trabajo de fortalecimiento el sistema de medios públicos.</w:t>
            </w:r>
          </w:p>
        </w:tc>
        <w:tc>
          <w:tcPr>
            <w:tcW w:w="5670" w:type="dxa"/>
            <w:tcBorders>
              <w:top w:val="single" w:sz="4" w:space="0" w:color="auto"/>
              <w:left w:val="nil"/>
              <w:bottom w:val="single" w:sz="4" w:space="0" w:color="auto"/>
              <w:right w:val="single" w:sz="4" w:space="0" w:color="000000"/>
            </w:tcBorders>
            <w:shd w:val="clear" w:color="auto" w:fill="auto"/>
            <w:vAlign w:val="center"/>
          </w:tcPr>
          <w:p w14:paraId="378FB0D4" w14:textId="273E18BC" w:rsidR="00384D78" w:rsidRDefault="00384D78" w:rsidP="00384D78">
            <w:pPr>
              <w:rPr>
                <w:rFonts w:ascii="Arial Narrow" w:hAnsi="Arial Narrow" w:cs="Calibri"/>
              </w:rPr>
            </w:pPr>
            <w:r>
              <w:rPr>
                <w:rFonts w:ascii="Arial Narrow" w:hAnsi="Arial Narrow" w:cs="Calibri"/>
              </w:rPr>
              <w:t>Yo como contratista apoye   la reunión con el equipo del GIT de Fortalecimiento al Sistema de Medios Públicos y la oficina de planeación, como delegado de la gerencia de RTVC en la revisión de los avances de los proyectos del 2024 en las oficinas de RTVC</w:t>
            </w:r>
          </w:p>
          <w:p w14:paraId="2AAFA2D8" w14:textId="3F910532" w:rsidR="00F3247B" w:rsidRPr="00F53B05" w:rsidRDefault="00F3247B" w:rsidP="00F36684">
            <w:pPr>
              <w:rPr>
                <w:rFonts w:ascii="Cambria" w:eastAsia="Times New Roman" w:hAnsi="Cambria" w:cs="Arial"/>
                <w:lang w:eastAsia="es-CO"/>
              </w:rPr>
            </w:pPr>
          </w:p>
        </w:tc>
      </w:tr>
      <w:tr w:rsidR="00A94EDF" w:rsidRPr="00F53B05" w14:paraId="685869EE" w14:textId="77777777" w:rsidTr="008808EA">
        <w:trPr>
          <w:trHeight w:val="53"/>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38376D58" w14:textId="77777777" w:rsidR="00A94EDF" w:rsidRPr="00F53B05" w:rsidRDefault="00A94EDF" w:rsidP="00A94EDF">
            <w:pPr>
              <w:spacing w:after="0" w:line="240" w:lineRule="auto"/>
              <w:jc w:val="center"/>
              <w:rPr>
                <w:rFonts w:ascii="Cambria" w:eastAsia="Times New Roman" w:hAnsi="Cambria" w:cs="Times New Roman"/>
                <w:color w:val="000000"/>
                <w:lang w:eastAsia="es-CO"/>
              </w:rPr>
            </w:pPr>
            <w:r w:rsidRPr="00F53B05">
              <w:rPr>
                <w:rFonts w:ascii="Cambria" w:eastAsia="Times New Roman" w:hAnsi="Cambria" w:cs="Times New Roman"/>
                <w:color w:val="000000"/>
                <w:lang w:eastAsia="es-CO"/>
              </w:rPr>
              <w:t>E4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CE84ED5" w14:textId="77777777" w:rsidR="008808EA" w:rsidRDefault="008808EA" w:rsidP="008808EA">
            <w:pPr>
              <w:jc w:val="both"/>
              <w:rPr>
                <w:rFonts w:ascii="Arial Narrow" w:hAnsi="Arial Narrow" w:cs="Calibri"/>
              </w:rPr>
            </w:pPr>
            <w:r>
              <w:rPr>
                <w:rFonts w:ascii="Arial Narrow" w:hAnsi="Arial Narrow" w:cs="Calibri"/>
              </w:rPr>
              <w:t>Apoyar profesionalmente en el analisis y gestion, desde el punto de vista presupuestal y financiero, frente a las solicitudes relacionadas con las propuestas, modificaciones de los planes y proyectos aprobados y demas solicitudes presentadas por los operadores publicos de television en el marco de la normatividad vigente .</w:t>
            </w:r>
          </w:p>
          <w:p w14:paraId="416AA1C2" w14:textId="6D91AB0D" w:rsidR="00A94EDF" w:rsidRPr="00F53B05" w:rsidRDefault="00A94EDF" w:rsidP="00AA6D0A">
            <w:pPr>
              <w:spacing w:after="0" w:line="276" w:lineRule="auto"/>
              <w:jc w:val="both"/>
              <w:rPr>
                <w:rFonts w:ascii="Cambria" w:eastAsia="Times New Roman" w:hAnsi="Cambria" w:cs="Arial"/>
                <w:color w:val="000000"/>
                <w:lang w:eastAsia="es-CO"/>
              </w:rPr>
            </w:pPr>
          </w:p>
        </w:tc>
        <w:tc>
          <w:tcPr>
            <w:tcW w:w="5670" w:type="dxa"/>
            <w:tcBorders>
              <w:top w:val="single" w:sz="4" w:space="0" w:color="auto"/>
              <w:left w:val="nil"/>
              <w:bottom w:val="single" w:sz="4" w:space="0" w:color="auto"/>
              <w:right w:val="single" w:sz="4" w:space="0" w:color="000000"/>
            </w:tcBorders>
            <w:shd w:val="clear" w:color="auto" w:fill="auto"/>
            <w:vAlign w:val="center"/>
          </w:tcPr>
          <w:p w14:paraId="4C1959E5" w14:textId="0ABBDA5F" w:rsidR="00384D78" w:rsidRDefault="00384D78" w:rsidP="00384D78">
            <w:pPr>
              <w:jc w:val="both"/>
              <w:rPr>
                <w:rFonts w:ascii="Arial Narrow" w:hAnsi="Arial Narrow" w:cs="Calibri"/>
              </w:rPr>
            </w:pPr>
            <w:r>
              <w:rPr>
                <w:rFonts w:ascii="Arial Narrow" w:hAnsi="Arial Narrow" w:cs="Calibri"/>
              </w:rPr>
              <w:t>Yo como contratista realice el apoyo, la revisión de los informes finales de ejecución de las resoluciones financiadas durante el 2024 equipo RTVC</w:t>
            </w:r>
          </w:p>
          <w:p w14:paraId="32CC72AF" w14:textId="39811F0A" w:rsidR="00A1499D" w:rsidRPr="00F53B05" w:rsidRDefault="00A1499D" w:rsidP="00505CA1">
            <w:pPr>
              <w:jc w:val="both"/>
              <w:rPr>
                <w:rFonts w:ascii="Cambria" w:eastAsia="Times New Roman" w:hAnsi="Cambria" w:cs="Arial"/>
                <w:color w:val="000000"/>
                <w:lang w:eastAsia="es-CO"/>
              </w:rPr>
            </w:pPr>
          </w:p>
        </w:tc>
      </w:tr>
      <w:tr w:rsidR="00A94EDF" w:rsidRPr="00F53B05" w14:paraId="50304C59" w14:textId="77777777" w:rsidTr="008808EA">
        <w:trPr>
          <w:trHeight w:val="1139"/>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B2BA1F4" w14:textId="6844E864" w:rsidR="00A94EDF" w:rsidRPr="00F53B05" w:rsidRDefault="00A94EDF" w:rsidP="00A94EDF">
            <w:pPr>
              <w:spacing w:after="0" w:line="240" w:lineRule="auto"/>
              <w:jc w:val="center"/>
              <w:rPr>
                <w:rFonts w:ascii="Cambria" w:eastAsia="Times New Roman" w:hAnsi="Cambria" w:cs="Times New Roman"/>
                <w:color w:val="000000"/>
                <w:lang w:eastAsia="es-CO"/>
              </w:rPr>
            </w:pPr>
            <w:r w:rsidRPr="00F53B05">
              <w:rPr>
                <w:rFonts w:ascii="Cambria" w:eastAsia="Times New Roman" w:hAnsi="Cambria" w:cs="Times New Roman"/>
                <w:color w:val="000000"/>
                <w:lang w:eastAsia="es-CO"/>
              </w:rPr>
              <w:t>E5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3F0DEA3" w14:textId="1B09234D" w:rsidR="00D87D8E" w:rsidRPr="006E5694" w:rsidRDefault="008808EA" w:rsidP="006E5694">
            <w:pPr>
              <w:jc w:val="both"/>
              <w:rPr>
                <w:rFonts w:ascii="Arial Narrow" w:hAnsi="Arial Narrow" w:cs="Calibri"/>
              </w:rPr>
            </w:pPr>
            <w:r>
              <w:rPr>
                <w:rFonts w:ascii="Arial Narrow" w:hAnsi="Arial Narrow" w:cs="Calibri"/>
              </w:rPr>
              <w:t>Verificar el cumplimiento de las obligaciones que desde el punto de vista financiero se establece en cabeza de los operadores publicos de telivision en el marco de las resoluciones de asignacion de recursos realizadas por el fondo unico de tecnoligias de la informacion y las comnicaciones</w:t>
            </w:r>
          </w:p>
        </w:tc>
        <w:tc>
          <w:tcPr>
            <w:tcW w:w="5670" w:type="dxa"/>
            <w:tcBorders>
              <w:top w:val="single" w:sz="4" w:space="0" w:color="auto"/>
              <w:left w:val="nil"/>
              <w:bottom w:val="single" w:sz="4" w:space="0" w:color="auto"/>
              <w:right w:val="single" w:sz="4" w:space="0" w:color="000000"/>
            </w:tcBorders>
            <w:shd w:val="clear" w:color="auto" w:fill="auto"/>
            <w:vAlign w:val="center"/>
          </w:tcPr>
          <w:p w14:paraId="7F4C1C58" w14:textId="433662A2" w:rsidR="00384D78" w:rsidRDefault="00384D78" w:rsidP="00384D78">
            <w:pPr>
              <w:rPr>
                <w:rFonts w:ascii="Arial Narrow" w:hAnsi="Arial Narrow" w:cs="Calibri"/>
              </w:rPr>
            </w:pPr>
            <w:r>
              <w:rPr>
                <w:rFonts w:ascii="Arial Narrow" w:hAnsi="Arial Narrow" w:cs="Calibri"/>
              </w:rPr>
              <w:t>Yo como contratista apoye el seguimiento y análisis  de la ejecución de recursos 2023, en el marco de informes de obligaciones presentados y legalizaciones de recursos de las resoluciones financiadas del 2023.de RTVC, tele Antioquia, telecafe,tele pasifico,trol</w:t>
            </w:r>
          </w:p>
          <w:p w14:paraId="0A99FA9F" w14:textId="7B4D3535" w:rsidR="000F2C46" w:rsidRPr="00F53B05" w:rsidRDefault="000F2C46" w:rsidP="002678B1">
            <w:pPr>
              <w:rPr>
                <w:rFonts w:ascii="Cambria" w:eastAsia="Times New Roman" w:hAnsi="Cambria" w:cs="Arial"/>
                <w:lang w:eastAsia="es-CO"/>
              </w:rPr>
            </w:pPr>
          </w:p>
        </w:tc>
      </w:tr>
      <w:tr w:rsidR="00A94EDF" w:rsidRPr="00F53B05" w14:paraId="54F36F90" w14:textId="77777777" w:rsidTr="008808EA">
        <w:trPr>
          <w:trHeight w:val="2176"/>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D816DC" w14:textId="3694353F" w:rsidR="00A94EDF" w:rsidRPr="00F53B05" w:rsidRDefault="00A94EDF" w:rsidP="00A94EDF">
            <w:pPr>
              <w:spacing w:after="0" w:line="240" w:lineRule="auto"/>
              <w:jc w:val="center"/>
              <w:rPr>
                <w:rFonts w:ascii="Cambria" w:eastAsia="Times New Roman" w:hAnsi="Cambria" w:cs="Times New Roman"/>
                <w:color w:val="000000"/>
                <w:lang w:eastAsia="es-CO"/>
              </w:rPr>
            </w:pPr>
            <w:r w:rsidRPr="00F53B05">
              <w:rPr>
                <w:rFonts w:ascii="Cambria" w:eastAsia="Times New Roman" w:hAnsi="Cambria" w:cs="Times New Roman"/>
                <w:color w:val="000000"/>
                <w:lang w:eastAsia="es-CO"/>
              </w:rPr>
              <w:lastRenderedPageBreak/>
              <w:t>E6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3F1DF1F" w14:textId="0FA496CE" w:rsidR="0089139D" w:rsidRPr="008808EA" w:rsidRDefault="008808EA" w:rsidP="008808EA">
            <w:pPr>
              <w:rPr>
                <w:rFonts w:ascii="Arial Narrow" w:hAnsi="Arial Narrow" w:cs="Calibri"/>
              </w:rPr>
            </w:pPr>
            <w:r>
              <w:rPr>
                <w:rFonts w:ascii="Arial Narrow" w:hAnsi="Arial Narrow" w:cs="Calibri"/>
              </w:rPr>
              <w:t>Verificar la proyección de las legalizaciones de los recursos asignados por  el fondo unico de las tecnologías de la información y las comunicaciones, asi como la ejecucion presupuestal de los poryectos ejecutados por cada uno de los operadores publicos de television.</w:t>
            </w:r>
          </w:p>
        </w:tc>
        <w:tc>
          <w:tcPr>
            <w:tcW w:w="5670" w:type="dxa"/>
            <w:tcBorders>
              <w:top w:val="single" w:sz="4" w:space="0" w:color="auto"/>
              <w:left w:val="nil"/>
              <w:bottom w:val="single" w:sz="4" w:space="0" w:color="auto"/>
              <w:right w:val="single" w:sz="4" w:space="0" w:color="000000"/>
            </w:tcBorders>
            <w:shd w:val="clear" w:color="auto" w:fill="auto"/>
            <w:vAlign w:val="center"/>
          </w:tcPr>
          <w:p w14:paraId="67822884" w14:textId="2886E4A1" w:rsidR="00384D78" w:rsidRDefault="00384D78" w:rsidP="00384D78">
            <w:pPr>
              <w:rPr>
                <w:rFonts w:ascii="Arial Narrow" w:hAnsi="Arial Narrow" w:cs="Calibri"/>
              </w:rPr>
            </w:pPr>
            <w:r>
              <w:rPr>
                <w:rFonts w:ascii="Arial Narrow" w:hAnsi="Arial Narrow" w:cs="Calibri"/>
              </w:rPr>
              <w:t>Yo como contartsita apoye la revision e informe de las legalizaciones de los recursos para la vigencia 2025</w:t>
            </w:r>
          </w:p>
          <w:p w14:paraId="0632631A" w14:textId="66E838AB" w:rsidR="0089139D" w:rsidRPr="00646E38" w:rsidRDefault="0089139D" w:rsidP="002678B1">
            <w:pPr>
              <w:rPr>
                <w:rFonts w:ascii="Cambria" w:eastAsia="Times New Roman" w:hAnsi="Cambria" w:cs="Arial"/>
                <w:lang w:eastAsia="es-CO"/>
              </w:rPr>
            </w:pPr>
          </w:p>
        </w:tc>
      </w:tr>
      <w:tr w:rsidR="00A94EDF" w:rsidRPr="00F53B05" w14:paraId="7BCECFB0" w14:textId="77777777" w:rsidTr="008808EA">
        <w:trPr>
          <w:trHeight w:val="983"/>
        </w:trPr>
        <w:tc>
          <w:tcPr>
            <w:tcW w:w="704" w:type="dxa"/>
            <w:tcBorders>
              <w:top w:val="nil"/>
              <w:left w:val="single" w:sz="4" w:space="0" w:color="auto"/>
              <w:bottom w:val="single" w:sz="4" w:space="0" w:color="auto"/>
              <w:right w:val="single" w:sz="4" w:space="0" w:color="auto"/>
            </w:tcBorders>
            <w:shd w:val="clear" w:color="auto" w:fill="auto"/>
            <w:noWrap/>
            <w:vAlign w:val="center"/>
          </w:tcPr>
          <w:p w14:paraId="3A81AB17" w14:textId="6ECB8175" w:rsidR="00A94EDF" w:rsidRPr="00F53B05" w:rsidRDefault="00A94EDF" w:rsidP="00A94EDF">
            <w:pPr>
              <w:spacing w:after="0" w:line="240" w:lineRule="auto"/>
              <w:jc w:val="center"/>
              <w:rPr>
                <w:rFonts w:ascii="Cambria" w:eastAsia="Times New Roman" w:hAnsi="Cambria" w:cs="Times New Roman"/>
                <w:color w:val="000000"/>
                <w:lang w:eastAsia="es-CO"/>
              </w:rPr>
            </w:pPr>
            <w:r w:rsidRPr="00F53B05">
              <w:rPr>
                <w:rFonts w:ascii="Cambria" w:eastAsia="Times New Roman" w:hAnsi="Cambria" w:cs="Times New Roman"/>
                <w:color w:val="000000"/>
                <w:lang w:eastAsia="es-CO"/>
              </w:rPr>
              <w:t>E7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2A8E32C" w14:textId="2E14D241" w:rsidR="00AA6D0A" w:rsidRPr="008808EA" w:rsidRDefault="008808EA" w:rsidP="008808EA">
            <w:pPr>
              <w:jc w:val="both"/>
              <w:rPr>
                <w:rFonts w:ascii="Arial Narrow" w:hAnsi="Arial Narrow" w:cs="Calibri"/>
              </w:rPr>
            </w:pPr>
            <w:r>
              <w:rPr>
                <w:rFonts w:ascii="Arial Narrow" w:hAnsi="Arial Narrow" w:cs="Calibri"/>
              </w:rPr>
              <w:t>Las demas indicadas por el supervisor y que guarden relacion con el objeto contractual.</w:t>
            </w:r>
          </w:p>
          <w:p w14:paraId="1B8D66B4" w14:textId="5A8FC4DD" w:rsidR="00A94EDF" w:rsidRPr="00F53B05" w:rsidRDefault="00A94EDF" w:rsidP="00A94EDF">
            <w:pPr>
              <w:spacing w:after="0" w:line="240" w:lineRule="auto"/>
              <w:jc w:val="both"/>
              <w:rPr>
                <w:rFonts w:ascii="Cambria" w:eastAsia="Times New Roman" w:hAnsi="Cambria" w:cs="Arial"/>
                <w:color w:val="000000"/>
                <w:lang w:eastAsia="es-CO"/>
              </w:rPr>
            </w:pPr>
          </w:p>
        </w:tc>
        <w:tc>
          <w:tcPr>
            <w:tcW w:w="5670" w:type="dxa"/>
            <w:tcBorders>
              <w:top w:val="single" w:sz="4" w:space="0" w:color="auto"/>
              <w:left w:val="nil"/>
              <w:bottom w:val="single" w:sz="4" w:space="0" w:color="auto"/>
              <w:right w:val="single" w:sz="4" w:space="0" w:color="000000"/>
            </w:tcBorders>
            <w:shd w:val="clear" w:color="auto" w:fill="auto"/>
            <w:vAlign w:val="center"/>
          </w:tcPr>
          <w:p w14:paraId="3A6DA1B5" w14:textId="4CCD3332" w:rsidR="00384D78" w:rsidRDefault="00384D78" w:rsidP="00384D78">
            <w:pPr>
              <w:rPr>
                <w:rFonts w:ascii="Arial Narrow" w:hAnsi="Arial Narrow" w:cs="Calibri"/>
              </w:rPr>
            </w:pPr>
            <w:r>
              <w:rPr>
                <w:rFonts w:ascii="Arial Narrow" w:hAnsi="Arial Narrow" w:cs="Calibri"/>
              </w:rPr>
              <w:t>Yo como contratista di cumplimiento al asistir a las reuniones asignadas en el marco del objeto contractual y las obligaciones específicas del contrato.</w:t>
            </w:r>
          </w:p>
          <w:p w14:paraId="1AA9B699" w14:textId="4B235706" w:rsidR="003D1109" w:rsidRPr="00F53B05" w:rsidRDefault="003D1109" w:rsidP="002678B1">
            <w:pPr>
              <w:rPr>
                <w:rFonts w:ascii="Cambria" w:hAnsi="Cambria" w:cs="Arial"/>
                <w:lang w:eastAsia="es-CO"/>
              </w:rPr>
            </w:pPr>
          </w:p>
        </w:tc>
      </w:tr>
    </w:tbl>
    <w:p w14:paraId="6C64FBFB" w14:textId="77777777" w:rsidR="007B7002" w:rsidRPr="00F53B05" w:rsidRDefault="007B7002" w:rsidP="003A21B4">
      <w:pPr>
        <w:spacing w:after="0"/>
        <w:jc w:val="both"/>
        <w:rPr>
          <w:rFonts w:ascii="Cambria" w:hAnsi="Cambria" w:cs="Arial"/>
          <w:b/>
        </w:rPr>
      </w:pPr>
    </w:p>
    <w:p w14:paraId="3C892F26" w14:textId="77777777" w:rsidR="00DB4868" w:rsidRPr="00F53B05" w:rsidRDefault="00DB4868" w:rsidP="003A21B4">
      <w:pPr>
        <w:spacing w:after="0"/>
        <w:jc w:val="both"/>
        <w:rPr>
          <w:rFonts w:ascii="Cambria" w:hAnsi="Cambria" w:cs="Arial"/>
          <w:b/>
        </w:rPr>
      </w:pPr>
    </w:p>
    <w:p w14:paraId="3C9269D9" w14:textId="77777777" w:rsidR="00476DD8" w:rsidRDefault="00476DD8" w:rsidP="003A21B4">
      <w:pPr>
        <w:spacing w:after="0"/>
        <w:jc w:val="both"/>
        <w:rPr>
          <w:rFonts w:ascii="Cambria" w:hAnsi="Cambria" w:cs="Arial"/>
          <w:b/>
        </w:rPr>
      </w:pPr>
    </w:p>
    <w:p w14:paraId="336B5687" w14:textId="77777777" w:rsidR="00476DD8" w:rsidRDefault="00476DD8" w:rsidP="003A21B4">
      <w:pPr>
        <w:spacing w:after="0"/>
        <w:jc w:val="both"/>
        <w:rPr>
          <w:rFonts w:ascii="Cambria" w:hAnsi="Cambria" w:cs="Arial"/>
          <w:b/>
        </w:rPr>
      </w:pPr>
    </w:p>
    <w:p w14:paraId="78EBD0E2" w14:textId="57F37F66" w:rsidR="00AB1A50" w:rsidRPr="00F53B05" w:rsidRDefault="007F68DA" w:rsidP="003A21B4">
      <w:pPr>
        <w:spacing w:after="0"/>
        <w:jc w:val="both"/>
        <w:rPr>
          <w:rFonts w:ascii="Cambria" w:hAnsi="Cambria" w:cs="Arial"/>
          <w:b/>
        </w:rPr>
      </w:pPr>
      <w:r w:rsidRPr="00F53B05">
        <w:rPr>
          <w:rFonts w:ascii="Cambria" w:hAnsi="Cambria" w:cs="Arial"/>
          <w:b/>
        </w:rPr>
        <w:t>A</w:t>
      </w:r>
      <w:r w:rsidR="00F02316" w:rsidRPr="00F53B05">
        <w:rPr>
          <w:rFonts w:ascii="Cambria" w:hAnsi="Cambria" w:cs="Arial"/>
          <w:b/>
        </w:rPr>
        <w:t>NEXOS:</w:t>
      </w:r>
    </w:p>
    <w:p w14:paraId="1C3E6BDC" w14:textId="77777777" w:rsidR="006A2E8D" w:rsidRPr="00F53B05" w:rsidRDefault="006A2E8D" w:rsidP="003A21B4">
      <w:pPr>
        <w:spacing w:after="0"/>
        <w:jc w:val="both"/>
        <w:rPr>
          <w:rFonts w:ascii="Cambria" w:hAnsi="Cambria" w:cs="Arial"/>
          <w:b/>
        </w:rPr>
      </w:pPr>
    </w:p>
    <w:p w14:paraId="2AC38CE8" w14:textId="3FABE3F9" w:rsidR="00AB1A50" w:rsidRPr="00F53B05" w:rsidRDefault="00AB1A50" w:rsidP="003A21B4">
      <w:pPr>
        <w:spacing w:after="0"/>
        <w:jc w:val="both"/>
        <w:rPr>
          <w:rFonts w:ascii="Cambria" w:hAnsi="Cambria" w:cs="Arial"/>
        </w:rPr>
      </w:pPr>
      <w:r w:rsidRPr="00F53B05">
        <w:rPr>
          <w:rFonts w:ascii="Cambria" w:hAnsi="Cambria" w:cs="Arial"/>
        </w:rPr>
        <w:t>Forma parte del informe presentado los siguientes anexos:</w:t>
      </w:r>
    </w:p>
    <w:p w14:paraId="4055AF02" w14:textId="77777777" w:rsidR="000D61AC" w:rsidRPr="00F53B05" w:rsidRDefault="000D61AC" w:rsidP="003A21B4">
      <w:pPr>
        <w:spacing w:after="0"/>
        <w:jc w:val="both"/>
        <w:rPr>
          <w:rFonts w:ascii="Cambria" w:hAnsi="Cambria" w:cs="Arial"/>
        </w:rPr>
      </w:pPr>
    </w:p>
    <w:p w14:paraId="66690E20" w14:textId="6C223786" w:rsidR="004C4B38" w:rsidRPr="004C4B38" w:rsidRDefault="00192E05">
      <w:pPr>
        <w:pStyle w:val="Prrafodelista"/>
        <w:numPr>
          <w:ilvl w:val="0"/>
          <w:numId w:val="1"/>
        </w:numPr>
        <w:spacing w:after="0"/>
        <w:jc w:val="both"/>
        <w:rPr>
          <w:rFonts w:ascii="Cambria" w:hAnsi="Cambria"/>
        </w:rPr>
      </w:pPr>
      <w:r w:rsidRPr="004C4B38">
        <w:rPr>
          <w:rFonts w:ascii="Cambria" w:hAnsi="Cambria" w:cs="Arial"/>
        </w:rPr>
        <w:t>Estados</w:t>
      </w:r>
      <w:r w:rsidR="004C4B38" w:rsidRPr="004C4B38">
        <w:rPr>
          <w:rFonts w:ascii="Cambria" w:hAnsi="Cambria" w:cs="Arial"/>
        </w:rPr>
        <w:t>, PRESENTACIONES, INFORMES</w:t>
      </w:r>
      <w:r w:rsidR="00490C64">
        <w:rPr>
          <w:rFonts w:ascii="Cambria" w:hAnsi="Cambria" w:cs="Arial"/>
        </w:rPr>
        <w:t>, planillas de asistencia,</w:t>
      </w:r>
      <w:r w:rsidR="004C4B38" w:rsidRPr="004C4B38">
        <w:rPr>
          <w:rFonts w:ascii="Cambria" w:hAnsi="Cambria" w:cs="Arial"/>
        </w:rPr>
        <w:t xml:space="preserve"> ETC</w:t>
      </w:r>
      <w:r w:rsidR="00490C64">
        <w:rPr>
          <w:rFonts w:ascii="Cambria" w:hAnsi="Cambria" w:cs="Arial"/>
        </w:rPr>
        <w:t>.</w:t>
      </w:r>
    </w:p>
    <w:p w14:paraId="29927520" w14:textId="1D893485" w:rsidR="00FC3F30" w:rsidRPr="004C4B38" w:rsidRDefault="004C4B38">
      <w:pPr>
        <w:pStyle w:val="Prrafodelista"/>
        <w:numPr>
          <w:ilvl w:val="0"/>
          <w:numId w:val="1"/>
        </w:numPr>
        <w:spacing w:after="0"/>
        <w:jc w:val="both"/>
        <w:rPr>
          <w:rFonts w:ascii="Cambria" w:hAnsi="Cambria"/>
        </w:rPr>
      </w:pPr>
      <w:r w:rsidRPr="004C4B38">
        <w:rPr>
          <w:rFonts w:ascii="Cambria" w:hAnsi="Cambria" w:cs="Arial"/>
        </w:rPr>
        <w:t>Comp</w:t>
      </w:r>
      <w:r w:rsidR="00AB1A50" w:rsidRPr="004C4B38">
        <w:rPr>
          <w:rFonts w:ascii="Cambria" w:hAnsi="Cambria" w:cs="Arial"/>
        </w:rPr>
        <w:t>robante de pago de parafiscal</w:t>
      </w:r>
      <w:r w:rsidR="00401A1D" w:rsidRPr="004C4B38">
        <w:rPr>
          <w:rFonts w:ascii="Cambria" w:hAnsi="Cambria" w:cs="Arial"/>
        </w:rPr>
        <w:t xml:space="preserve">es del mes de </w:t>
      </w:r>
      <w:r w:rsidR="006E5694">
        <w:rPr>
          <w:rFonts w:ascii="Cambria" w:hAnsi="Cambria" w:cs="Arial"/>
        </w:rPr>
        <w:t>marzo</w:t>
      </w:r>
      <w:r w:rsidRPr="004C4B38">
        <w:rPr>
          <w:rFonts w:ascii="Cambria" w:hAnsi="Cambria" w:cs="Arial"/>
        </w:rPr>
        <w:t xml:space="preserve"> de</w:t>
      </w:r>
      <w:r w:rsidR="006E5694">
        <w:rPr>
          <w:rFonts w:ascii="Cambria" w:hAnsi="Cambria" w:cs="Arial"/>
        </w:rPr>
        <w:t xml:space="preserve"> 2024.</w:t>
      </w:r>
      <w:r w:rsidRPr="004C4B38">
        <w:rPr>
          <w:rFonts w:ascii="Cambria" w:hAnsi="Cambria" w:cs="Arial"/>
        </w:rPr>
        <w:t xml:space="preserve">  </w:t>
      </w:r>
    </w:p>
    <w:sectPr w:rsidR="00FC3F30" w:rsidRPr="004C4B38" w:rsidSect="00F703D1">
      <w:footerReference w:type="even" r:id="rId9"/>
      <w:footerReference w:type="default" r:id="rId10"/>
      <w:footerReference w:type="first" r:id="rId11"/>
      <w:pgSz w:w="12240" w:h="15840" w:code="11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B4C4F" w14:textId="77777777" w:rsidR="00F703D1" w:rsidRDefault="00F703D1" w:rsidP="004C4B38">
      <w:pPr>
        <w:spacing w:after="0" w:line="240" w:lineRule="auto"/>
      </w:pPr>
      <w:r>
        <w:separator/>
      </w:r>
    </w:p>
  </w:endnote>
  <w:endnote w:type="continuationSeparator" w:id="0">
    <w:p w14:paraId="27A4412A" w14:textId="77777777" w:rsidR="00F703D1" w:rsidRDefault="00F703D1" w:rsidP="004C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0CC2F" w14:textId="5B10608D" w:rsidR="000C5879" w:rsidRDefault="00364580">
    <w:pPr>
      <w:pStyle w:val="Piedepgina"/>
    </w:pPr>
    <w:r>
      <w:rPr>
        <w:noProof/>
      </w:rPr>
      <mc:AlternateContent>
        <mc:Choice Requires="wps">
          <w:drawing>
            <wp:anchor distT="0" distB="0" distL="0" distR="0" simplePos="0" relativeHeight="251659264" behindDoc="0" locked="0" layoutInCell="1" allowOverlap="1" wp14:anchorId="58469D29" wp14:editId="714ABBB7">
              <wp:simplePos x="0" y="0"/>
              <wp:positionH relativeFrom="page">
                <wp:align>left</wp:align>
              </wp:positionH>
              <wp:positionV relativeFrom="page">
                <wp:align>bottom</wp:align>
              </wp:positionV>
              <wp:extent cx="443865" cy="443865"/>
              <wp:effectExtent l="0" t="0" r="0" b="0"/>
              <wp:wrapNone/>
              <wp:docPr id="135308282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7E0A8285" w14:textId="743E1FF9"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8469D29" id="_x0000_t202" coordsize="21600,21600" o:spt="202" path="m,l,21600r21600,l21600,xe">
              <v:stroke joinstyle="miter"/>
              <v:path gradientshapeok="t" o:connecttype="rect"/>
            </v:shapetype>
            <v:shape id="Cuadro de texto 3" o:spid="_x0000_s1026" type="#_x0000_t202" style="position:absolute;margin-left:0;margin-top:0;width:34.95pt;height:34.95pt;z-index:251659264;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" filled="f" stroked="f">
              <v:textbox style="mso-fit-shape-to-text:t" inset="20pt,0,0,15pt">
                <w:txbxContent>
                  <w:p w14:paraId="7E0A8285" w14:textId="743E1FF9"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B0D37" w14:textId="3937119A" w:rsidR="000C5879" w:rsidRDefault="00364580">
    <w:pPr>
      <w:pStyle w:val="Piedepgina"/>
    </w:pPr>
    <w:r>
      <w:rPr>
        <w:noProof/>
      </w:rPr>
      <mc:AlternateContent>
        <mc:Choice Requires="wps">
          <w:drawing>
            <wp:anchor distT="0" distB="0" distL="0" distR="0" simplePos="0" relativeHeight="251660288" behindDoc="0" locked="0" layoutInCell="1" allowOverlap="1" wp14:anchorId="0C29BA26" wp14:editId="53B3F126">
              <wp:simplePos x="0" y="0"/>
              <wp:positionH relativeFrom="page">
                <wp:align>left</wp:align>
              </wp:positionH>
              <wp:positionV relativeFrom="page">
                <wp:align>bottom</wp:align>
              </wp:positionV>
              <wp:extent cx="626110" cy="357505"/>
              <wp:effectExtent l="0" t="0" r="0" b="0"/>
              <wp:wrapNone/>
              <wp:docPr id="3343903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110" cy="357505"/>
                      </a:xfrm>
                      <a:prstGeom prst="rect">
                        <a:avLst/>
                      </a:prstGeom>
                      <a:noFill/>
                      <a:ln>
                        <a:noFill/>
                      </a:ln>
                    </wps:spPr>
                    <wps:txbx>
                      <w:txbxContent>
                        <w:p w14:paraId="1417BD51" w14:textId="6DC68AEA"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C29BA26" id="_x0000_t202" coordsize="21600,21600" o:spt="202" path="m,l,21600r21600,l21600,xe">
              <v:stroke joinstyle="miter"/>
              <v:path gradientshapeok="t" o:connecttype="rect"/>
            </v:shapetype>
            <v:shape id="Cuadro de texto 2" o:spid="_x0000_s1027" type="#_x0000_t202" style="position:absolute;margin-left:0;margin-top:0;width:49.3pt;height:28.15pt;z-index:251660288;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" filled="f" stroked="f">
              <v:textbox style="mso-fit-shape-to-text:t" inset="20pt,0,0,15pt">
                <w:txbxContent>
                  <w:p w14:paraId="1417BD51" w14:textId="6DC68AEA"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12198" w14:textId="74111F59" w:rsidR="000C5879" w:rsidRDefault="00364580">
    <w:pPr>
      <w:pStyle w:val="Piedepgina"/>
    </w:pPr>
    <w:r>
      <w:rPr>
        <w:noProof/>
      </w:rPr>
      <mc:AlternateContent>
        <mc:Choice Requires="wps">
          <w:drawing>
            <wp:anchor distT="0" distB="0" distL="0" distR="0" simplePos="0" relativeHeight="251658240" behindDoc="0" locked="0" layoutInCell="1" allowOverlap="1" wp14:anchorId="77D042A6" wp14:editId="7C44BCEF">
              <wp:simplePos x="0" y="0"/>
              <wp:positionH relativeFrom="page">
                <wp:align>left</wp:align>
              </wp:positionH>
              <wp:positionV relativeFrom="page">
                <wp:align>bottom</wp:align>
              </wp:positionV>
              <wp:extent cx="443865" cy="443865"/>
              <wp:effectExtent l="0" t="0" r="0" b="0"/>
              <wp:wrapNone/>
              <wp:docPr id="78048552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313DCA2E" w14:textId="2A820D98"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7D042A6" id="_x0000_t202" coordsize="21600,21600" o:spt="202" path="m,l,21600r21600,l21600,xe">
              <v:stroke joinstyle="miter"/>
              <v:path gradientshapeok="t" o:connecttype="rect"/>
            </v:shapetype>
            <v:shape id="Cuadro de texto 1" o:spid="_x0000_s1028" type="#_x0000_t202" style="position:absolute;margin-left:0;margin-top:0;width:34.95pt;height:34.95pt;z-index:251658240;visibility:visible;mso-wrap-style:none;mso-width-percent:0;mso-height-percent:0;mso-wrap-distance-left:0;mso-wrap-distance-top:0;mso-wrap-distance-right:0;mso-wrap-distance-bottom:0;mso-position-horizontal:left;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" filled="f" stroked="f">
              <v:textbox style="mso-fit-shape-to-text:t" inset="20pt,0,0,15pt">
                <w:txbxContent>
                  <w:p w14:paraId="313DCA2E" w14:textId="2A820D98" w:rsidR="000C5879" w:rsidRPr="000C5879" w:rsidRDefault="000C5879" w:rsidP="000C5879">
                    <w:pPr>
                      <w:spacing w:after="0"/>
                      <w:rPr>
                        <w:rFonts w:ascii="Calibri" w:eastAsia="Calibri" w:hAnsi="Calibri" w:cs="Calibri"/>
                        <w:noProof/>
                        <w:color w:val="000000"/>
                        <w:sz w:val="20"/>
                        <w:szCs w:val="20"/>
                      </w:rPr>
                    </w:pPr>
                    <w:r w:rsidRPr="000C5879">
                      <w:rPr>
                        <w:rFonts w:ascii="Calibri" w:eastAsia="Calibri" w:hAnsi="Calibri" w:cs="Calibri"/>
                        <w:noProof/>
                        <w:color w:val="000000"/>
                        <w:sz w:val="20"/>
                        <w:szCs w:val="20"/>
                      </w:rPr>
                      <w:t>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EEF5D" w14:textId="77777777" w:rsidR="00F703D1" w:rsidRDefault="00F703D1" w:rsidP="004C4B38">
      <w:pPr>
        <w:spacing w:after="0" w:line="240" w:lineRule="auto"/>
      </w:pPr>
      <w:r>
        <w:separator/>
      </w:r>
    </w:p>
  </w:footnote>
  <w:footnote w:type="continuationSeparator" w:id="0">
    <w:p w14:paraId="65234B32" w14:textId="77777777" w:rsidR="00F703D1" w:rsidRDefault="00F703D1" w:rsidP="004C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51164"/>
    <w:multiLevelType w:val="hybridMultilevel"/>
    <w:tmpl w:val="4B1000B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FE17E7"/>
    <w:multiLevelType w:val="hybridMultilevel"/>
    <w:tmpl w:val="60FAB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C51B68"/>
    <w:multiLevelType w:val="hybridMultilevel"/>
    <w:tmpl w:val="C6F06812"/>
    <w:lvl w:ilvl="0" w:tplc="55400810">
      <w:start w:val="1"/>
      <w:numFmt w:val="lowerLetter"/>
      <w:lvlText w:val="%1."/>
      <w:lvlJc w:val="left"/>
      <w:pPr>
        <w:ind w:left="465" w:hanging="46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1BF1D58"/>
    <w:multiLevelType w:val="hybridMultilevel"/>
    <w:tmpl w:val="49F256B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3FB51E1"/>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FC0A67"/>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032134"/>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F97622E"/>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C47649"/>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5328D0"/>
    <w:multiLevelType w:val="hybridMultilevel"/>
    <w:tmpl w:val="D400851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9381BFC"/>
    <w:multiLevelType w:val="hybridMultilevel"/>
    <w:tmpl w:val="D8E8CC12"/>
    <w:lvl w:ilvl="0" w:tplc="5D9474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3856370">
    <w:abstractNumId w:val="1"/>
  </w:num>
  <w:num w:numId="2" w16cid:durableId="107551083">
    <w:abstractNumId w:val="0"/>
  </w:num>
  <w:num w:numId="3" w16cid:durableId="465200940">
    <w:abstractNumId w:val="2"/>
  </w:num>
  <w:num w:numId="4" w16cid:durableId="1537423192">
    <w:abstractNumId w:val="3"/>
  </w:num>
  <w:num w:numId="5" w16cid:durableId="1338918809">
    <w:abstractNumId w:val="9"/>
  </w:num>
  <w:num w:numId="6" w16cid:durableId="318970856">
    <w:abstractNumId w:val="7"/>
  </w:num>
  <w:num w:numId="7" w16cid:durableId="105849497">
    <w:abstractNumId w:val="6"/>
  </w:num>
  <w:num w:numId="8" w16cid:durableId="1519349210">
    <w:abstractNumId w:val="5"/>
  </w:num>
  <w:num w:numId="9" w16cid:durableId="237638382">
    <w:abstractNumId w:val="4"/>
  </w:num>
  <w:num w:numId="10" w16cid:durableId="1085227444">
    <w:abstractNumId w:val="10"/>
  </w:num>
  <w:num w:numId="11" w16cid:durableId="956792158">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1A"/>
    <w:rsid w:val="00000A28"/>
    <w:rsid w:val="00001C96"/>
    <w:rsid w:val="00001F2E"/>
    <w:rsid w:val="00005116"/>
    <w:rsid w:val="00005BB3"/>
    <w:rsid w:val="00006D57"/>
    <w:rsid w:val="000077E8"/>
    <w:rsid w:val="00012399"/>
    <w:rsid w:val="00013D1F"/>
    <w:rsid w:val="00015D31"/>
    <w:rsid w:val="00017E24"/>
    <w:rsid w:val="000232B9"/>
    <w:rsid w:val="000263A7"/>
    <w:rsid w:val="00026BFA"/>
    <w:rsid w:val="000307F3"/>
    <w:rsid w:val="00031B2B"/>
    <w:rsid w:val="0003276B"/>
    <w:rsid w:val="00033021"/>
    <w:rsid w:val="0003332B"/>
    <w:rsid w:val="00035F42"/>
    <w:rsid w:val="000365F5"/>
    <w:rsid w:val="000374AF"/>
    <w:rsid w:val="00037BAA"/>
    <w:rsid w:val="00042459"/>
    <w:rsid w:val="00043C2C"/>
    <w:rsid w:val="000445EE"/>
    <w:rsid w:val="0004469E"/>
    <w:rsid w:val="00045C90"/>
    <w:rsid w:val="000461EA"/>
    <w:rsid w:val="000467EA"/>
    <w:rsid w:val="0004702B"/>
    <w:rsid w:val="00047A47"/>
    <w:rsid w:val="00047FC4"/>
    <w:rsid w:val="0005009A"/>
    <w:rsid w:val="00052CDE"/>
    <w:rsid w:val="0005377C"/>
    <w:rsid w:val="00056050"/>
    <w:rsid w:val="000569AC"/>
    <w:rsid w:val="00056B6C"/>
    <w:rsid w:val="0006155F"/>
    <w:rsid w:val="0006289D"/>
    <w:rsid w:val="00062DF0"/>
    <w:rsid w:val="00063CB6"/>
    <w:rsid w:val="00065361"/>
    <w:rsid w:val="00065A80"/>
    <w:rsid w:val="00066565"/>
    <w:rsid w:val="000719E7"/>
    <w:rsid w:val="00073ECB"/>
    <w:rsid w:val="000743C6"/>
    <w:rsid w:val="00075461"/>
    <w:rsid w:val="000761F9"/>
    <w:rsid w:val="00077EDD"/>
    <w:rsid w:val="00081FB5"/>
    <w:rsid w:val="000835CB"/>
    <w:rsid w:val="00083ABB"/>
    <w:rsid w:val="00083BB6"/>
    <w:rsid w:val="00084A17"/>
    <w:rsid w:val="00084BF9"/>
    <w:rsid w:val="0008527E"/>
    <w:rsid w:val="000858A6"/>
    <w:rsid w:val="00086BCC"/>
    <w:rsid w:val="00087A49"/>
    <w:rsid w:val="00091249"/>
    <w:rsid w:val="00095394"/>
    <w:rsid w:val="000A13FA"/>
    <w:rsid w:val="000A2845"/>
    <w:rsid w:val="000A421C"/>
    <w:rsid w:val="000A4678"/>
    <w:rsid w:val="000A4F2B"/>
    <w:rsid w:val="000A77A7"/>
    <w:rsid w:val="000B0DC7"/>
    <w:rsid w:val="000B10FB"/>
    <w:rsid w:val="000B1F5A"/>
    <w:rsid w:val="000B21EA"/>
    <w:rsid w:val="000B4443"/>
    <w:rsid w:val="000B4552"/>
    <w:rsid w:val="000B5D3B"/>
    <w:rsid w:val="000B600A"/>
    <w:rsid w:val="000B65B8"/>
    <w:rsid w:val="000B6A67"/>
    <w:rsid w:val="000B7F85"/>
    <w:rsid w:val="000C1665"/>
    <w:rsid w:val="000C21B4"/>
    <w:rsid w:val="000C3B6B"/>
    <w:rsid w:val="000C3EB2"/>
    <w:rsid w:val="000C5879"/>
    <w:rsid w:val="000C5E56"/>
    <w:rsid w:val="000C77FC"/>
    <w:rsid w:val="000C7ED4"/>
    <w:rsid w:val="000D25B9"/>
    <w:rsid w:val="000D28A8"/>
    <w:rsid w:val="000D3E83"/>
    <w:rsid w:val="000D4780"/>
    <w:rsid w:val="000D48A5"/>
    <w:rsid w:val="000D5063"/>
    <w:rsid w:val="000D5CB2"/>
    <w:rsid w:val="000D61AC"/>
    <w:rsid w:val="000E095A"/>
    <w:rsid w:val="000E2423"/>
    <w:rsid w:val="000E6773"/>
    <w:rsid w:val="000E775E"/>
    <w:rsid w:val="000E7C65"/>
    <w:rsid w:val="000F2C46"/>
    <w:rsid w:val="000F4C80"/>
    <w:rsid w:val="000F4E13"/>
    <w:rsid w:val="000F56FF"/>
    <w:rsid w:val="00102BF9"/>
    <w:rsid w:val="00104BBA"/>
    <w:rsid w:val="001061D7"/>
    <w:rsid w:val="00106D27"/>
    <w:rsid w:val="0010772C"/>
    <w:rsid w:val="00107731"/>
    <w:rsid w:val="00107894"/>
    <w:rsid w:val="00107E7B"/>
    <w:rsid w:val="0011083B"/>
    <w:rsid w:val="00110D21"/>
    <w:rsid w:val="00111430"/>
    <w:rsid w:val="00111738"/>
    <w:rsid w:val="00112F72"/>
    <w:rsid w:val="001147C2"/>
    <w:rsid w:val="00114883"/>
    <w:rsid w:val="00120A4F"/>
    <w:rsid w:val="001226EC"/>
    <w:rsid w:val="00123238"/>
    <w:rsid w:val="001233E4"/>
    <w:rsid w:val="00126428"/>
    <w:rsid w:val="001314B5"/>
    <w:rsid w:val="00131FF9"/>
    <w:rsid w:val="0013280A"/>
    <w:rsid w:val="001329F6"/>
    <w:rsid w:val="001333AB"/>
    <w:rsid w:val="00133D0B"/>
    <w:rsid w:val="00134260"/>
    <w:rsid w:val="00134E76"/>
    <w:rsid w:val="00135111"/>
    <w:rsid w:val="00136328"/>
    <w:rsid w:val="0014108D"/>
    <w:rsid w:val="001433D1"/>
    <w:rsid w:val="001442C8"/>
    <w:rsid w:val="001523F4"/>
    <w:rsid w:val="00152A74"/>
    <w:rsid w:val="00152DE6"/>
    <w:rsid w:val="0015419F"/>
    <w:rsid w:val="00155D48"/>
    <w:rsid w:val="00157AB6"/>
    <w:rsid w:val="00161212"/>
    <w:rsid w:val="00162B3B"/>
    <w:rsid w:val="00163F8E"/>
    <w:rsid w:val="00165AC4"/>
    <w:rsid w:val="00171868"/>
    <w:rsid w:val="00171C31"/>
    <w:rsid w:val="00172B7F"/>
    <w:rsid w:val="00172FEC"/>
    <w:rsid w:val="0017325C"/>
    <w:rsid w:val="00174473"/>
    <w:rsid w:val="001750D2"/>
    <w:rsid w:val="001753F7"/>
    <w:rsid w:val="00176A2B"/>
    <w:rsid w:val="001801CA"/>
    <w:rsid w:val="00181018"/>
    <w:rsid w:val="00182453"/>
    <w:rsid w:val="001838DA"/>
    <w:rsid w:val="00183D16"/>
    <w:rsid w:val="001875F1"/>
    <w:rsid w:val="00192E05"/>
    <w:rsid w:val="00194F36"/>
    <w:rsid w:val="001968C2"/>
    <w:rsid w:val="00196924"/>
    <w:rsid w:val="00196AE8"/>
    <w:rsid w:val="00197CA4"/>
    <w:rsid w:val="00197D01"/>
    <w:rsid w:val="001A1175"/>
    <w:rsid w:val="001A154B"/>
    <w:rsid w:val="001A2C79"/>
    <w:rsid w:val="001A36A2"/>
    <w:rsid w:val="001A38EE"/>
    <w:rsid w:val="001A7EF4"/>
    <w:rsid w:val="001B5787"/>
    <w:rsid w:val="001B5F5C"/>
    <w:rsid w:val="001C0C7D"/>
    <w:rsid w:val="001C2027"/>
    <w:rsid w:val="001C2DCF"/>
    <w:rsid w:val="001C7680"/>
    <w:rsid w:val="001C7D3B"/>
    <w:rsid w:val="001D0954"/>
    <w:rsid w:val="001D1A64"/>
    <w:rsid w:val="001D2D25"/>
    <w:rsid w:val="001D2F81"/>
    <w:rsid w:val="001D3184"/>
    <w:rsid w:val="001D50A5"/>
    <w:rsid w:val="001D59E5"/>
    <w:rsid w:val="001D5CAF"/>
    <w:rsid w:val="001D7538"/>
    <w:rsid w:val="001E06AA"/>
    <w:rsid w:val="001E0EF2"/>
    <w:rsid w:val="001E303F"/>
    <w:rsid w:val="001E3218"/>
    <w:rsid w:val="001E7F38"/>
    <w:rsid w:val="001F19C6"/>
    <w:rsid w:val="001F3EB1"/>
    <w:rsid w:val="001F4C59"/>
    <w:rsid w:val="00201F19"/>
    <w:rsid w:val="00203EDF"/>
    <w:rsid w:val="00204432"/>
    <w:rsid w:val="00206F55"/>
    <w:rsid w:val="00207C53"/>
    <w:rsid w:val="00211AA3"/>
    <w:rsid w:val="00212BF9"/>
    <w:rsid w:val="002134CD"/>
    <w:rsid w:val="002161A6"/>
    <w:rsid w:val="00216402"/>
    <w:rsid w:val="00221435"/>
    <w:rsid w:val="002223CA"/>
    <w:rsid w:val="002225FC"/>
    <w:rsid w:val="0022280E"/>
    <w:rsid w:val="002228B0"/>
    <w:rsid w:val="00224A73"/>
    <w:rsid w:val="002262B7"/>
    <w:rsid w:val="00227252"/>
    <w:rsid w:val="00230090"/>
    <w:rsid w:val="00232532"/>
    <w:rsid w:val="00232667"/>
    <w:rsid w:val="002369D4"/>
    <w:rsid w:val="002409C1"/>
    <w:rsid w:val="002423E4"/>
    <w:rsid w:val="0024326C"/>
    <w:rsid w:val="0024386C"/>
    <w:rsid w:val="0024444B"/>
    <w:rsid w:val="00245A15"/>
    <w:rsid w:val="00246B77"/>
    <w:rsid w:val="00247A40"/>
    <w:rsid w:val="00250851"/>
    <w:rsid w:val="002573FB"/>
    <w:rsid w:val="002601AF"/>
    <w:rsid w:val="002613A8"/>
    <w:rsid w:val="00262230"/>
    <w:rsid w:val="002623BE"/>
    <w:rsid w:val="002632C5"/>
    <w:rsid w:val="002646F2"/>
    <w:rsid w:val="002669A9"/>
    <w:rsid w:val="00266B2F"/>
    <w:rsid w:val="002678B1"/>
    <w:rsid w:val="002712D2"/>
    <w:rsid w:val="00272291"/>
    <w:rsid w:val="00275DF1"/>
    <w:rsid w:val="00281D09"/>
    <w:rsid w:val="0028779E"/>
    <w:rsid w:val="002903BF"/>
    <w:rsid w:val="00291AAD"/>
    <w:rsid w:val="00293AE1"/>
    <w:rsid w:val="00294591"/>
    <w:rsid w:val="00297820"/>
    <w:rsid w:val="002A0066"/>
    <w:rsid w:val="002A13BB"/>
    <w:rsid w:val="002A1D6F"/>
    <w:rsid w:val="002A23D0"/>
    <w:rsid w:val="002A2A60"/>
    <w:rsid w:val="002A4659"/>
    <w:rsid w:val="002A766F"/>
    <w:rsid w:val="002B2B06"/>
    <w:rsid w:val="002B3AD4"/>
    <w:rsid w:val="002B5C81"/>
    <w:rsid w:val="002B633D"/>
    <w:rsid w:val="002C0305"/>
    <w:rsid w:val="002C0D20"/>
    <w:rsid w:val="002C184A"/>
    <w:rsid w:val="002C1E72"/>
    <w:rsid w:val="002C2E95"/>
    <w:rsid w:val="002C415D"/>
    <w:rsid w:val="002C44E5"/>
    <w:rsid w:val="002C503B"/>
    <w:rsid w:val="002C52E4"/>
    <w:rsid w:val="002C5C63"/>
    <w:rsid w:val="002C73A4"/>
    <w:rsid w:val="002D13C8"/>
    <w:rsid w:val="002D2A29"/>
    <w:rsid w:val="002D2C55"/>
    <w:rsid w:val="002D2CBA"/>
    <w:rsid w:val="002D323F"/>
    <w:rsid w:val="002D56D0"/>
    <w:rsid w:val="002D6400"/>
    <w:rsid w:val="002D6BA9"/>
    <w:rsid w:val="002E0859"/>
    <w:rsid w:val="002E51E5"/>
    <w:rsid w:val="002E53D5"/>
    <w:rsid w:val="002E63AB"/>
    <w:rsid w:val="002E65DB"/>
    <w:rsid w:val="002F0B23"/>
    <w:rsid w:val="002F0E35"/>
    <w:rsid w:val="002F0F41"/>
    <w:rsid w:val="002F0FFA"/>
    <w:rsid w:val="002F3E3C"/>
    <w:rsid w:val="002F3F68"/>
    <w:rsid w:val="002F4279"/>
    <w:rsid w:val="002F68F4"/>
    <w:rsid w:val="002F6E8B"/>
    <w:rsid w:val="00301019"/>
    <w:rsid w:val="0030117A"/>
    <w:rsid w:val="00302156"/>
    <w:rsid w:val="003022DA"/>
    <w:rsid w:val="00303AA6"/>
    <w:rsid w:val="00304374"/>
    <w:rsid w:val="00311AE6"/>
    <w:rsid w:val="00311BD2"/>
    <w:rsid w:val="00312DF0"/>
    <w:rsid w:val="00314F74"/>
    <w:rsid w:val="0031638E"/>
    <w:rsid w:val="0031704F"/>
    <w:rsid w:val="00320F04"/>
    <w:rsid w:val="003235C5"/>
    <w:rsid w:val="00323969"/>
    <w:rsid w:val="0032686D"/>
    <w:rsid w:val="0033207E"/>
    <w:rsid w:val="0033345B"/>
    <w:rsid w:val="00333C53"/>
    <w:rsid w:val="00335F76"/>
    <w:rsid w:val="00336935"/>
    <w:rsid w:val="003376B2"/>
    <w:rsid w:val="00337A08"/>
    <w:rsid w:val="00341361"/>
    <w:rsid w:val="0034341C"/>
    <w:rsid w:val="0034347B"/>
    <w:rsid w:val="00343C35"/>
    <w:rsid w:val="00344492"/>
    <w:rsid w:val="003447A7"/>
    <w:rsid w:val="00346981"/>
    <w:rsid w:val="00346F0A"/>
    <w:rsid w:val="00347D99"/>
    <w:rsid w:val="003523FD"/>
    <w:rsid w:val="0035291E"/>
    <w:rsid w:val="00352D0A"/>
    <w:rsid w:val="00355390"/>
    <w:rsid w:val="0035718C"/>
    <w:rsid w:val="0035745A"/>
    <w:rsid w:val="00360453"/>
    <w:rsid w:val="00360570"/>
    <w:rsid w:val="00361033"/>
    <w:rsid w:val="0036153D"/>
    <w:rsid w:val="00364580"/>
    <w:rsid w:val="00367049"/>
    <w:rsid w:val="003702C0"/>
    <w:rsid w:val="00370540"/>
    <w:rsid w:val="00372B8F"/>
    <w:rsid w:val="003738B7"/>
    <w:rsid w:val="003742D4"/>
    <w:rsid w:val="00376502"/>
    <w:rsid w:val="0037677F"/>
    <w:rsid w:val="00376FF8"/>
    <w:rsid w:val="00381B1B"/>
    <w:rsid w:val="00383755"/>
    <w:rsid w:val="00383E18"/>
    <w:rsid w:val="003848D5"/>
    <w:rsid w:val="00384D78"/>
    <w:rsid w:val="00386485"/>
    <w:rsid w:val="00392450"/>
    <w:rsid w:val="003930A4"/>
    <w:rsid w:val="003938AF"/>
    <w:rsid w:val="00397583"/>
    <w:rsid w:val="003A0FC0"/>
    <w:rsid w:val="003A1760"/>
    <w:rsid w:val="003A21B4"/>
    <w:rsid w:val="003A23D1"/>
    <w:rsid w:val="003A41C3"/>
    <w:rsid w:val="003A4979"/>
    <w:rsid w:val="003A511B"/>
    <w:rsid w:val="003A65D6"/>
    <w:rsid w:val="003B13EC"/>
    <w:rsid w:val="003B18C0"/>
    <w:rsid w:val="003B1CB2"/>
    <w:rsid w:val="003B2782"/>
    <w:rsid w:val="003B471A"/>
    <w:rsid w:val="003C105B"/>
    <w:rsid w:val="003C1AD4"/>
    <w:rsid w:val="003C43B1"/>
    <w:rsid w:val="003C5705"/>
    <w:rsid w:val="003C635A"/>
    <w:rsid w:val="003C789C"/>
    <w:rsid w:val="003D0ECB"/>
    <w:rsid w:val="003D1109"/>
    <w:rsid w:val="003D160F"/>
    <w:rsid w:val="003D1E51"/>
    <w:rsid w:val="003D20F7"/>
    <w:rsid w:val="003D29AA"/>
    <w:rsid w:val="003D2F4A"/>
    <w:rsid w:val="003D4789"/>
    <w:rsid w:val="003D79E0"/>
    <w:rsid w:val="003E42A6"/>
    <w:rsid w:val="003E4FB4"/>
    <w:rsid w:val="003E584F"/>
    <w:rsid w:val="003E7EFB"/>
    <w:rsid w:val="003F1125"/>
    <w:rsid w:val="003F342E"/>
    <w:rsid w:val="003F4FC7"/>
    <w:rsid w:val="003F6951"/>
    <w:rsid w:val="004004A2"/>
    <w:rsid w:val="00400ED0"/>
    <w:rsid w:val="00401A1D"/>
    <w:rsid w:val="00403EB6"/>
    <w:rsid w:val="00404707"/>
    <w:rsid w:val="00406FBB"/>
    <w:rsid w:val="00410841"/>
    <w:rsid w:val="00411452"/>
    <w:rsid w:val="00412E16"/>
    <w:rsid w:val="00413078"/>
    <w:rsid w:val="00415A3A"/>
    <w:rsid w:val="00416043"/>
    <w:rsid w:val="00420AC0"/>
    <w:rsid w:val="00421AA4"/>
    <w:rsid w:val="00421F05"/>
    <w:rsid w:val="00422237"/>
    <w:rsid w:val="0042633E"/>
    <w:rsid w:val="0043128E"/>
    <w:rsid w:val="0043256F"/>
    <w:rsid w:val="00433079"/>
    <w:rsid w:val="00433118"/>
    <w:rsid w:val="004332DA"/>
    <w:rsid w:val="00433320"/>
    <w:rsid w:val="00433700"/>
    <w:rsid w:val="00433C33"/>
    <w:rsid w:val="004351EA"/>
    <w:rsid w:val="00435741"/>
    <w:rsid w:val="0043606B"/>
    <w:rsid w:val="00437380"/>
    <w:rsid w:val="004373FA"/>
    <w:rsid w:val="00437D8F"/>
    <w:rsid w:val="00440A5A"/>
    <w:rsid w:val="00442E6E"/>
    <w:rsid w:val="004435E0"/>
    <w:rsid w:val="004441CF"/>
    <w:rsid w:val="004446F1"/>
    <w:rsid w:val="0044545E"/>
    <w:rsid w:val="00447C07"/>
    <w:rsid w:val="00454DC5"/>
    <w:rsid w:val="004558C9"/>
    <w:rsid w:val="00455A1E"/>
    <w:rsid w:val="00455FE8"/>
    <w:rsid w:val="004565D2"/>
    <w:rsid w:val="0046058F"/>
    <w:rsid w:val="004606AF"/>
    <w:rsid w:val="004622F8"/>
    <w:rsid w:val="0046326F"/>
    <w:rsid w:val="0046415B"/>
    <w:rsid w:val="0046418E"/>
    <w:rsid w:val="00466370"/>
    <w:rsid w:val="004752B6"/>
    <w:rsid w:val="0047675A"/>
    <w:rsid w:val="0047695A"/>
    <w:rsid w:val="00476DD8"/>
    <w:rsid w:val="00476F4A"/>
    <w:rsid w:val="00477D35"/>
    <w:rsid w:val="00480A52"/>
    <w:rsid w:val="00484866"/>
    <w:rsid w:val="00484B1B"/>
    <w:rsid w:val="00485B68"/>
    <w:rsid w:val="00486005"/>
    <w:rsid w:val="00486567"/>
    <w:rsid w:val="004869CC"/>
    <w:rsid w:val="00486FF0"/>
    <w:rsid w:val="00490C64"/>
    <w:rsid w:val="00491B2E"/>
    <w:rsid w:val="00492FB9"/>
    <w:rsid w:val="00495732"/>
    <w:rsid w:val="00496A7B"/>
    <w:rsid w:val="00496BF1"/>
    <w:rsid w:val="004A0543"/>
    <w:rsid w:val="004A134E"/>
    <w:rsid w:val="004A2731"/>
    <w:rsid w:val="004A308E"/>
    <w:rsid w:val="004A595B"/>
    <w:rsid w:val="004A5B02"/>
    <w:rsid w:val="004B4D65"/>
    <w:rsid w:val="004B539F"/>
    <w:rsid w:val="004B5533"/>
    <w:rsid w:val="004B5875"/>
    <w:rsid w:val="004B6795"/>
    <w:rsid w:val="004B6F3B"/>
    <w:rsid w:val="004B71C2"/>
    <w:rsid w:val="004C1BD0"/>
    <w:rsid w:val="004C3432"/>
    <w:rsid w:val="004C4A28"/>
    <w:rsid w:val="004C4B38"/>
    <w:rsid w:val="004C511F"/>
    <w:rsid w:val="004C512D"/>
    <w:rsid w:val="004C70EC"/>
    <w:rsid w:val="004C78C6"/>
    <w:rsid w:val="004C7D8B"/>
    <w:rsid w:val="004D0734"/>
    <w:rsid w:val="004D11E6"/>
    <w:rsid w:val="004D2FDA"/>
    <w:rsid w:val="004D4F9A"/>
    <w:rsid w:val="004D5CFC"/>
    <w:rsid w:val="004D6903"/>
    <w:rsid w:val="004D7973"/>
    <w:rsid w:val="004E2ECD"/>
    <w:rsid w:val="004E4FC2"/>
    <w:rsid w:val="004E5135"/>
    <w:rsid w:val="004E7DA7"/>
    <w:rsid w:val="004F6950"/>
    <w:rsid w:val="004F7370"/>
    <w:rsid w:val="0050024A"/>
    <w:rsid w:val="005010B6"/>
    <w:rsid w:val="00502A59"/>
    <w:rsid w:val="0050308C"/>
    <w:rsid w:val="0050355C"/>
    <w:rsid w:val="00504DAC"/>
    <w:rsid w:val="00505CA1"/>
    <w:rsid w:val="0050655C"/>
    <w:rsid w:val="0051127C"/>
    <w:rsid w:val="00511CDB"/>
    <w:rsid w:val="00511CF6"/>
    <w:rsid w:val="005137CD"/>
    <w:rsid w:val="005145F8"/>
    <w:rsid w:val="00516D10"/>
    <w:rsid w:val="00520B32"/>
    <w:rsid w:val="00521360"/>
    <w:rsid w:val="005216E9"/>
    <w:rsid w:val="00521E47"/>
    <w:rsid w:val="00522C9A"/>
    <w:rsid w:val="00534040"/>
    <w:rsid w:val="00535E8D"/>
    <w:rsid w:val="0053777F"/>
    <w:rsid w:val="00547DAB"/>
    <w:rsid w:val="005520A4"/>
    <w:rsid w:val="00553EA5"/>
    <w:rsid w:val="005548D2"/>
    <w:rsid w:val="00557FEC"/>
    <w:rsid w:val="005612FF"/>
    <w:rsid w:val="005661D7"/>
    <w:rsid w:val="005709FC"/>
    <w:rsid w:val="00571E60"/>
    <w:rsid w:val="00573BA0"/>
    <w:rsid w:val="005742D0"/>
    <w:rsid w:val="005742D4"/>
    <w:rsid w:val="00575888"/>
    <w:rsid w:val="00576917"/>
    <w:rsid w:val="0058016D"/>
    <w:rsid w:val="00580A84"/>
    <w:rsid w:val="0058289F"/>
    <w:rsid w:val="00585C87"/>
    <w:rsid w:val="00592D18"/>
    <w:rsid w:val="00593EF1"/>
    <w:rsid w:val="00594709"/>
    <w:rsid w:val="00595090"/>
    <w:rsid w:val="0059786B"/>
    <w:rsid w:val="005A0B70"/>
    <w:rsid w:val="005A37AE"/>
    <w:rsid w:val="005A579E"/>
    <w:rsid w:val="005A6AC6"/>
    <w:rsid w:val="005B04E0"/>
    <w:rsid w:val="005B0636"/>
    <w:rsid w:val="005B0E81"/>
    <w:rsid w:val="005B1C19"/>
    <w:rsid w:val="005B42F9"/>
    <w:rsid w:val="005B64FA"/>
    <w:rsid w:val="005C0751"/>
    <w:rsid w:val="005C519B"/>
    <w:rsid w:val="005D3A4E"/>
    <w:rsid w:val="005D518E"/>
    <w:rsid w:val="005E0C70"/>
    <w:rsid w:val="005E36CC"/>
    <w:rsid w:val="005E61F0"/>
    <w:rsid w:val="005E660C"/>
    <w:rsid w:val="005F032B"/>
    <w:rsid w:val="005F2A73"/>
    <w:rsid w:val="005F379D"/>
    <w:rsid w:val="005F5410"/>
    <w:rsid w:val="005F5E1F"/>
    <w:rsid w:val="005F6D10"/>
    <w:rsid w:val="005F7535"/>
    <w:rsid w:val="00600C0C"/>
    <w:rsid w:val="00601589"/>
    <w:rsid w:val="0060202E"/>
    <w:rsid w:val="006042EB"/>
    <w:rsid w:val="006066C7"/>
    <w:rsid w:val="0060704B"/>
    <w:rsid w:val="00610788"/>
    <w:rsid w:val="00610D46"/>
    <w:rsid w:val="00611BE4"/>
    <w:rsid w:val="00615CFF"/>
    <w:rsid w:val="00615F70"/>
    <w:rsid w:val="006168D3"/>
    <w:rsid w:val="00616997"/>
    <w:rsid w:val="00617C69"/>
    <w:rsid w:val="00620157"/>
    <w:rsid w:val="00620EF0"/>
    <w:rsid w:val="00623A18"/>
    <w:rsid w:val="00625262"/>
    <w:rsid w:val="00625CD7"/>
    <w:rsid w:val="00627647"/>
    <w:rsid w:val="006277A6"/>
    <w:rsid w:val="00631300"/>
    <w:rsid w:val="00633964"/>
    <w:rsid w:val="00634176"/>
    <w:rsid w:val="006365DB"/>
    <w:rsid w:val="00637AE6"/>
    <w:rsid w:val="006400E0"/>
    <w:rsid w:val="00640374"/>
    <w:rsid w:val="006427A5"/>
    <w:rsid w:val="006444EB"/>
    <w:rsid w:val="00646E38"/>
    <w:rsid w:val="00647A80"/>
    <w:rsid w:val="00651D42"/>
    <w:rsid w:val="0065356D"/>
    <w:rsid w:val="006538DF"/>
    <w:rsid w:val="00657AC4"/>
    <w:rsid w:val="00662052"/>
    <w:rsid w:val="00662919"/>
    <w:rsid w:val="00662EE6"/>
    <w:rsid w:val="00664545"/>
    <w:rsid w:val="00664804"/>
    <w:rsid w:val="00665012"/>
    <w:rsid w:val="00667549"/>
    <w:rsid w:val="006675AE"/>
    <w:rsid w:val="006676F9"/>
    <w:rsid w:val="00670C65"/>
    <w:rsid w:val="0067206D"/>
    <w:rsid w:val="006730A7"/>
    <w:rsid w:val="006743EF"/>
    <w:rsid w:val="00674D29"/>
    <w:rsid w:val="006804AB"/>
    <w:rsid w:val="00681EAD"/>
    <w:rsid w:val="00682958"/>
    <w:rsid w:val="00682B22"/>
    <w:rsid w:val="006833BA"/>
    <w:rsid w:val="00684CFA"/>
    <w:rsid w:val="00686FEB"/>
    <w:rsid w:val="00691537"/>
    <w:rsid w:val="00691D4F"/>
    <w:rsid w:val="00693425"/>
    <w:rsid w:val="006943DF"/>
    <w:rsid w:val="00694634"/>
    <w:rsid w:val="006A027D"/>
    <w:rsid w:val="006A2E8D"/>
    <w:rsid w:val="006A3851"/>
    <w:rsid w:val="006A3C81"/>
    <w:rsid w:val="006A556A"/>
    <w:rsid w:val="006A5E53"/>
    <w:rsid w:val="006B6E04"/>
    <w:rsid w:val="006C093A"/>
    <w:rsid w:val="006C0F75"/>
    <w:rsid w:val="006C159B"/>
    <w:rsid w:val="006C2B42"/>
    <w:rsid w:val="006C42F1"/>
    <w:rsid w:val="006C4648"/>
    <w:rsid w:val="006C54B4"/>
    <w:rsid w:val="006C58E7"/>
    <w:rsid w:val="006D01EC"/>
    <w:rsid w:val="006D1D6F"/>
    <w:rsid w:val="006D3870"/>
    <w:rsid w:val="006D5137"/>
    <w:rsid w:val="006D6723"/>
    <w:rsid w:val="006D7CA5"/>
    <w:rsid w:val="006E1513"/>
    <w:rsid w:val="006E2BAF"/>
    <w:rsid w:val="006E2C69"/>
    <w:rsid w:val="006E4763"/>
    <w:rsid w:val="006E5047"/>
    <w:rsid w:val="006E5694"/>
    <w:rsid w:val="006E63B7"/>
    <w:rsid w:val="006F0683"/>
    <w:rsid w:val="006F2053"/>
    <w:rsid w:val="006F280A"/>
    <w:rsid w:val="006F31DF"/>
    <w:rsid w:val="006F57D4"/>
    <w:rsid w:val="006F61AF"/>
    <w:rsid w:val="00700C37"/>
    <w:rsid w:val="0070130E"/>
    <w:rsid w:val="00702B83"/>
    <w:rsid w:val="007035A8"/>
    <w:rsid w:val="00704011"/>
    <w:rsid w:val="007041BD"/>
    <w:rsid w:val="00704EEA"/>
    <w:rsid w:val="00705AD3"/>
    <w:rsid w:val="00706428"/>
    <w:rsid w:val="0071050E"/>
    <w:rsid w:val="0071115B"/>
    <w:rsid w:val="007112A6"/>
    <w:rsid w:val="0071221B"/>
    <w:rsid w:val="00713EE5"/>
    <w:rsid w:val="007146C0"/>
    <w:rsid w:val="00715A61"/>
    <w:rsid w:val="00720426"/>
    <w:rsid w:val="007242E1"/>
    <w:rsid w:val="00724E10"/>
    <w:rsid w:val="00726C73"/>
    <w:rsid w:val="0073042F"/>
    <w:rsid w:val="007309EC"/>
    <w:rsid w:val="00730F7C"/>
    <w:rsid w:val="0073309A"/>
    <w:rsid w:val="00734325"/>
    <w:rsid w:val="007343A9"/>
    <w:rsid w:val="007343F0"/>
    <w:rsid w:val="00734699"/>
    <w:rsid w:val="00734D30"/>
    <w:rsid w:val="0073746E"/>
    <w:rsid w:val="00737AB5"/>
    <w:rsid w:val="007404AA"/>
    <w:rsid w:val="00740545"/>
    <w:rsid w:val="00740943"/>
    <w:rsid w:val="00741109"/>
    <w:rsid w:val="00741476"/>
    <w:rsid w:val="0074178B"/>
    <w:rsid w:val="007434A2"/>
    <w:rsid w:val="00745C3F"/>
    <w:rsid w:val="007464DD"/>
    <w:rsid w:val="007466B2"/>
    <w:rsid w:val="00747329"/>
    <w:rsid w:val="00753858"/>
    <w:rsid w:val="0075395A"/>
    <w:rsid w:val="007554B2"/>
    <w:rsid w:val="00757ABE"/>
    <w:rsid w:val="00761C3A"/>
    <w:rsid w:val="00765A9E"/>
    <w:rsid w:val="00765AE6"/>
    <w:rsid w:val="00765D5E"/>
    <w:rsid w:val="0076652C"/>
    <w:rsid w:val="00766CB2"/>
    <w:rsid w:val="00770831"/>
    <w:rsid w:val="00770A4C"/>
    <w:rsid w:val="00773247"/>
    <w:rsid w:val="00775304"/>
    <w:rsid w:val="007753AE"/>
    <w:rsid w:val="007754E5"/>
    <w:rsid w:val="00775B3C"/>
    <w:rsid w:val="00776179"/>
    <w:rsid w:val="007825B7"/>
    <w:rsid w:val="00782688"/>
    <w:rsid w:val="00787AAE"/>
    <w:rsid w:val="007921F0"/>
    <w:rsid w:val="00792722"/>
    <w:rsid w:val="0079566D"/>
    <w:rsid w:val="00796CE6"/>
    <w:rsid w:val="007971FD"/>
    <w:rsid w:val="007A540B"/>
    <w:rsid w:val="007B1A1B"/>
    <w:rsid w:val="007B2B3B"/>
    <w:rsid w:val="007B3DCE"/>
    <w:rsid w:val="007B3F25"/>
    <w:rsid w:val="007B4409"/>
    <w:rsid w:val="007B52AE"/>
    <w:rsid w:val="007B7002"/>
    <w:rsid w:val="007C05EF"/>
    <w:rsid w:val="007C3614"/>
    <w:rsid w:val="007C3DCA"/>
    <w:rsid w:val="007C5297"/>
    <w:rsid w:val="007C7A5E"/>
    <w:rsid w:val="007D12D9"/>
    <w:rsid w:val="007D3AE6"/>
    <w:rsid w:val="007D462E"/>
    <w:rsid w:val="007D4DC6"/>
    <w:rsid w:val="007D630B"/>
    <w:rsid w:val="007D7A57"/>
    <w:rsid w:val="007E0212"/>
    <w:rsid w:val="007E1058"/>
    <w:rsid w:val="007E2907"/>
    <w:rsid w:val="007E3ECE"/>
    <w:rsid w:val="007F3273"/>
    <w:rsid w:val="007F3389"/>
    <w:rsid w:val="007F39BC"/>
    <w:rsid w:val="007F4FA9"/>
    <w:rsid w:val="007F5B01"/>
    <w:rsid w:val="007F6491"/>
    <w:rsid w:val="007F68DA"/>
    <w:rsid w:val="0080156E"/>
    <w:rsid w:val="00804352"/>
    <w:rsid w:val="00804886"/>
    <w:rsid w:val="008049C5"/>
    <w:rsid w:val="0080772B"/>
    <w:rsid w:val="00810435"/>
    <w:rsid w:val="0081139C"/>
    <w:rsid w:val="0081467F"/>
    <w:rsid w:val="00816FAB"/>
    <w:rsid w:val="008177D6"/>
    <w:rsid w:val="00823726"/>
    <w:rsid w:val="0082482D"/>
    <w:rsid w:val="00824B50"/>
    <w:rsid w:val="00824EF5"/>
    <w:rsid w:val="00830D03"/>
    <w:rsid w:val="00831367"/>
    <w:rsid w:val="00832BE2"/>
    <w:rsid w:val="00840BAA"/>
    <w:rsid w:val="00840D2F"/>
    <w:rsid w:val="0084165B"/>
    <w:rsid w:val="008419FF"/>
    <w:rsid w:val="00843B73"/>
    <w:rsid w:val="008449A7"/>
    <w:rsid w:val="0085182A"/>
    <w:rsid w:val="00851C7D"/>
    <w:rsid w:val="00852419"/>
    <w:rsid w:val="00852AAD"/>
    <w:rsid w:val="00852C0A"/>
    <w:rsid w:val="008533DA"/>
    <w:rsid w:val="008534F4"/>
    <w:rsid w:val="0085490A"/>
    <w:rsid w:val="00854E32"/>
    <w:rsid w:val="0086063A"/>
    <w:rsid w:val="00860DF4"/>
    <w:rsid w:val="008640F0"/>
    <w:rsid w:val="0086437B"/>
    <w:rsid w:val="00864B9F"/>
    <w:rsid w:val="00865FA0"/>
    <w:rsid w:val="00866164"/>
    <w:rsid w:val="0087000B"/>
    <w:rsid w:val="00873078"/>
    <w:rsid w:val="00873972"/>
    <w:rsid w:val="00876E81"/>
    <w:rsid w:val="00877A47"/>
    <w:rsid w:val="008808EA"/>
    <w:rsid w:val="0088233F"/>
    <w:rsid w:val="0089139D"/>
    <w:rsid w:val="008924D7"/>
    <w:rsid w:val="00892E0F"/>
    <w:rsid w:val="008930AE"/>
    <w:rsid w:val="008934DF"/>
    <w:rsid w:val="00894041"/>
    <w:rsid w:val="00894089"/>
    <w:rsid w:val="008942AA"/>
    <w:rsid w:val="008956FF"/>
    <w:rsid w:val="00896D97"/>
    <w:rsid w:val="008A0A22"/>
    <w:rsid w:val="008A105C"/>
    <w:rsid w:val="008A1444"/>
    <w:rsid w:val="008A17D6"/>
    <w:rsid w:val="008A20E1"/>
    <w:rsid w:val="008A2E3B"/>
    <w:rsid w:val="008A475F"/>
    <w:rsid w:val="008A69C2"/>
    <w:rsid w:val="008B07E3"/>
    <w:rsid w:val="008B127A"/>
    <w:rsid w:val="008B1A21"/>
    <w:rsid w:val="008B20BD"/>
    <w:rsid w:val="008B2C98"/>
    <w:rsid w:val="008B5266"/>
    <w:rsid w:val="008B5EE1"/>
    <w:rsid w:val="008B7ECF"/>
    <w:rsid w:val="008C1EEE"/>
    <w:rsid w:val="008C2398"/>
    <w:rsid w:val="008C23FA"/>
    <w:rsid w:val="008C3036"/>
    <w:rsid w:val="008C35AB"/>
    <w:rsid w:val="008C469B"/>
    <w:rsid w:val="008C47FC"/>
    <w:rsid w:val="008C491C"/>
    <w:rsid w:val="008C5ED9"/>
    <w:rsid w:val="008C75F9"/>
    <w:rsid w:val="008C7A6B"/>
    <w:rsid w:val="008D20E3"/>
    <w:rsid w:val="008E0396"/>
    <w:rsid w:val="008E145F"/>
    <w:rsid w:val="008E14B3"/>
    <w:rsid w:val="008E3382"/>
    <w:rsid w:val="008E52FE"/>
    <w:rsid w:val="008E56AE"/>
    <w:rsid w:val="008E57EC"/>
    <w:rsid w:val="008E6A4C"/>
    <w:rsid w:val="008F45F3"/>
    <w:rsid w:val="008F63E1"/>
    <w:rsid w:val="008F7C05"/>
    <w:rsid w:val="009019DA"/>
    <w:rsid w:val="0090213E"/>
    <w:rsid w:val="00902143"/>
    <w:rsid w:val="00902370"/>
    <w:rsid w:val="009029EB"/>
    <w:rsid w:val="00903606"/>
    <w:rsid w:val="009052A9"/>
    <w:rsid w:val="0090730C"/>
    <w:rsid w:val="0091026C"/>
    <w:rsid w:val="00911693"/>
    <w:rsid w:val="00913F46"/>
    <w:rsid w:val="00915B09"/>
    <w:rsid w:val="00916A6C"/>
    <w:rsid w:val="00921720"/>
    <w:rsid w:val="00921E64"/>
    <w:rsid w:val="00921ECF"/>
    <w:rsid w:val="00922797"/>
    <w:rsid w:val="0093326F"/>
    <w:rsid w:val="00933C75"/>
    <w:rsid w:val="0094040B"/>
    <w:rsid w:val="0094113A"/>
    <w:rsid w:val="009427CD"/>
    <w:rsid w:val="00944FFC"/>
    <w:rsid w:val="00945444"/>
    <w:rsid w:val="0094552F"/>
    <w:rsid w:val="009457B0"/>
    <w:rsid w:val="009502CE"/>
    <w:rsid w:val="00951592"/>
    <w:rsid w:val="00951D2D"/>
    <w:rsid w:val="00953423"/>
    <w:rsid w:val="00960127"/>
    <w:rsid w:val="009607C6"/>
    <w:rsid w:val="009609B3"/>
    <w:rsid w:val="00962DE7"/>
    <w:rsid w:val="00963270"/>
    <w:rsid w:val="0096461E"/>
    <w:rsid w:val="00964ECB"/>
    <w:rsid w:val="009659C6"/>
    <w:rsid w:val="00966C27"/>
    <w:rsid w:val="00970839"/>
    <w:rsid w:val="009712B8"/>
    <w:rsid w:val="00972CEF"/>
    <w:rsid w:val="009857DA"/>
    <w:rsid w:val="00991E71"/>
    <w:rsid w:val="00993434"/>
    <w:rsid w:val="00993AFC"/>
    <w:rsid w:val="00993EB6"/>
    <w:rsid w:val="00995B09"/>
    <w:rsid w:val="009A08EC"/>
    <w:rsid w:val="009A143A"/>
    <w:rsid w:val="009A1787"/>
    <w:rsid w:val="009A276E"/>
    <w:rsid w:val="009A2836"/>
    <w:rsid w:val="009A3B9C"/>
    <w:rsid w:val="009B1D89"/>
    <w:rsid w:val="009B1F7F"/>
    <w:rsid w:val="009B28BD"/>
    <w:rsid w:val="009B5D61"/>
    <w:rsid w:val="009B652E"/>
    <w:rsid w:val="009B75FF"/>
    <w:rsid w:val="009B78EA"/>
    <w:rsid w:val="009B7A71"/>
    <w:rsid w:val="009C1D72"/>
    <w:rsid w:val="009C225B"/>
    <w:rsid w:val="009D2EAF"/>
    <w:rsid w:val="009D341F"/>
    <w:rsid w:val="009D769C"/>
    <w:rsid w:val="009D7F41"/>
    <w:rsid w:val="009E433D"/>
    <w:rsid w:val="009E55F4"/>
    <w:rsid w:val="009E73F5"/>
    <w:rsid w:val="009F00D1"/>
    <w:rsid w:val="009F0B88"/>
    <w:rsid w:val="009F1A83"/>
    <w:rsid w:val="009F2D3B"/>
    <w:rsid w:val="009F2E9A"/>
    <w:rsid w:val="00A04A00"/>
    <w:rsid w:val="00A05488"/>
    <w:rsid w:val="00A1499D"/>
    <w:rsid w:val="00A14D12"/>
    <w:rsid w:val="00A14D17"/>
    <w:rsid w:val="00A17990"/>
    <w:rsid w:val="00A238D8"/>
    <w:rsid w:val="00A24729"/>
    <w:rsid w:val="00A25482"/>
    <w:rsid w:val="00A264DB"/>
    <w:rsid w:val="00A35225"/>
    <w:rsid w:val="00A35316"/>
    <w:rsid w:val="00A35542"/>
    <w:rsid w:val="00A35C12"/>
    <w:rsid w:val="00A36013"/>
    <w:rsid w:val="00A3630E"/>
    <w:rsid w:val="00A37C55"/>
    <w:rsid w:val="00A416D9"/>
    <w:rsid w:val="00A42CF8"/>
    <w:rsid w:val="00A447F4"/>
    <w:rsid w:val="00A448A2"/>
    <w:rsid w:val="00A47037"/>
    <w:rsid w:val="00A5106C"/>
    <w:rsid w:val="00A51386"/>
    <w:rsid w:val="00A53C7A"/>
    <w:rsid w:val="00A55768"/>
    <w:rsid w:val="00A56F69"/>
    <w:rsid w:val="00A5769C"/>
    <w:rsid w:val="00A57EFC"/>
    <w:rsid w:val="00A61551"/>
    <w:rsid w:val="00A622C2"/>
    <w:rsid w:val="00A63DDA"/>
    <w:rsid w:val="00A66FC5"/>
    <w:rsid w:val="00A6722D"/>
    <w:rsid w:val="00A6733B"/>
    <w:rsid w:val="00A70B8D"/>
    <w:rsid w:val="00A70D0C"/>
    <w:rsid w:val="00A74133"/>
    <w:rsid w:val="00A746A8"/>
    <w:rsid w:val="00A74960"/>
    <w:rsid w:val="00A75FC5"/>
    <w:rsid w:val="00A76C44"/>
    <w:rsid w:val="00A7715F"/>
    <w:rsid w:val="00A77D2B"/>
    <w:rsid w:val="00A82CDD"/>
    <w:rsid w:val="00A83589"/>
    <w:rsid w:val="00A84991"/>
    <w:rsid w:val="00A86CF1"/>
    <w:rsid w:val="00A87A05"/>
    <w:rsid w:val="00A9121A"/>
    <w:rsid w:val="00A91C7E"/>
    <w:rsid w:val="00A94EDF"/>
    <w:rsid w:val="00A9726B"/>
    <w:rsid w:val="00AA0907"/>
    <w:rsid w:val="00AA0C7C"/>
    <w:rsid w:val="00AA211D"/>
    <w:rsid w:val="00AA23FA"/>
    <w:rsid w:val="00AA2A69"/>
    <w:rsid w:val="00AA2F08"/>
    <w:rsid w:val="00AA436A"/>
    <w:rsid w:val="00AA6D0A"/>
    <w:rsid w:val="00AB0D32"/>
    <w:rsid w:val="00AB1A50"/>
    <w:rsid w:val="00AB1A54"/>
    <w:rsid w:val="00AB3933"/>
    <w:rsid w:val="00AB68A3"/>
    <w:rsid w:val="00AC0924"/>
    <w:rsid w:val="00AC0FC3"/>
    <w:rsid w:val="00AC17CD"/>
    <w:rsid w:val="00AC1BC5"/>
    <w:rsid w:val="00AC1FF6"/>
    <w:rsid w:val="00AC45F5"/>
    <w:rsid w:val="00AC6596"/>
    <w:rsid w:val="00AD4B8E"/>
    <w:rsid w:val="00AD4C04"/>
    <w:rsid w:val="00AD5B8D"/>
    <w:rsid w:val="00AD6D1D"/>
    <w:rsid w:val="00AD7CD3"/>
    <w:rsid w:val="00AE0B06"/>
    <w:rsid w:val="00AE2190"/>
    <w:rsid w:val="00AE252E"/>
    <w:rsid w:val="00AE29B3"/>
    <w:rsid w:val="00AE2D3A"/>
    <w:rsid w:val="00AE61F3"/>
    <w:rsid w:val="00AF058C"/>
    <w:rsid w:val="00AF08A7"/>
    <w:rsid w:val="00AF34AA"/>
    <w:rsid w:val="00AF5B27"/>
    <w:rsid w:val="00AF6151"/>
    <w:rsid w:val="00AF6C82"/>
    <w:rsid w:val="00AF7C0C"/>
    <w:rsid w:val="00B02E3E"/>
    <w:rsid w:val="00B113F8"/>
    <w:rsid w:val="00B12110"/>
    <w:rsid w:val="00B13D8A"/>
    <w:rsid w:val="00B14394"/>
    <w:rsid w:val="00B15FFF"/>
    <w:rsid w:val="00B166EA"/>
    <w:rsid w:val="00B167BE"/>
    <w:rsid w:val="00B167D5"/>
    <w:rsid w:val="00B17528"/>
    <w:rsid w:val="00B214A9"/>
    <w:rsid w:val="00B21A94"/>
    <w:rsid w:val="00B21AA4"/>
    <w:rsid w:val="00B23602"/>
    <w:rsid w:val="00B243B1"/>
    <w:rsid w:val="00B2655C"/>
    <w:rsid w:val="00B32C6F"/>
    <w:rsid w:val="00B36C68"/>
    <w:rsid w:val="00B40F94"/>
    <w:rsid w:val="00B4574C"/>
    <w:rsid w:val="00B45936"/>
    <w:rsid w:val="00B47049"/>
    <w:rsid w:val="00B47D15"/>
    <w:rsid w:val="00B513FB"/>
    <w:rsid w:val="00B524FE"/>
    <w:rsid w:val="00B528CB"/>
    <w:rsid w:val="00B54B8F"/>
    <w:rsid w:val="00B65BA5"/>
    <w:rsid w:val="00B65C91"/>
    <w:rsid w:val="00B66B99"/>
    <w:rsid w:val="00B67272"/>
    <w:rsid w:val="00B7137F"/>
    <w:rsid w:val="00B714EB"/>
    <w:rsid w:val="00B742E1"/>
    <w:rsid w:val="00B815A2"/>
    <w:rsid w:val="00B82121"/>
    <w:rsid w:val="00B825B4"/>
    <w:rsid w:val="00B85F5E"/>
    <w:rsid w:val="00B90227"/>
    <w:rsid w:val="00B9180F"/>
    <w:rsid w:val="00B925F0"/>
    <w:rsid w:val="00B95453"/>
    <w:rsid w:val="00B9587D"/>
    <w:rsid w:val="00B96565"/>
    <w:rsid w:val="00BA05DA"/>
    <w:rsid w:val="00BA0AF5"/>
    <w:rsid w:val="00BA2516"/>
    <w:rsid w:val="00BA53BD"/>
    <w:rsid w:val="00BA674F"/>
    <w:rsid w:val="00BB48D1"/>
    <w:rsid w:val="00BB6A53"/>
    <w:rsid w:val="00BB6CDB"/>
    <w:rsid w:val="00BB7C17"/>
    <w:rsid w:val="00BC28D5"/>
    <w:rsid w:val="00BC5F1D"/>
    <w:rsid w:val="00BD03CB"/>
    <w:rsid w:val="00BD0764"/>
    <w:rsid w:val="00BD07E1"/>
    <w:rsid w:val="00BD4244"/>
    <w:rsid w:val="00BD4704"/>
    <w:rsid w:val="00BD56DE"/>
    <w:rsid w:val="00BD5C9A"/>
    <w:rsid w:val="00BD7449"/>
    <w:rsid w:val="00BD749D"/>
    <w:rsid w:val="00BE0AFE"/>
    <w:rsid w:val="00BE198D"/>
    <w:rsid w:val="00BE256B"/>
    <w:rsid w:val="00BE427B"/>
    <w:rsid w:val="00BF043B"/>
    <w:rsid w:val="00BF1E96"/>
    <w:rsid w:val="00BF2881"/>
    <w:rsid w:val="00BF31E4"/>
    <w:rsid w:val="00BF44BE"/>
    <w:rsid w:val="00BF5899"/>
    <w:rsid w:val="00C003B6"/>
    <w:rsid w:val="00C00682"/>
    <w:rsid w:val="00C00DF2"/>
    <w:rsid w:val="00C02668"/>
    <w:rsid w:val="00C04BC3"/>
    <w:rsid w:val="00C072E8"/>
    <w:rsid w:val="00C11B44"/>
    <w:rsid w:val="00C11CAD"/>
    <w:rsid w:val="00C12908"/>
    <w:rsid w:val="00C13842"/>
    <w:rsid w:val="00C14C4B"/>
    <w:rsid w:val="00C172BD"/>
    <w:rsid w:val="00C17B0F"/>
    <w:rsid w:val="00C21FD7"/>
    <w:rsid w:val="00C22BD8"/>
    <w:rsid w:val="00C23918"/>
    <w:rsid w:val="00C23C15"/>
    <w:rsid w:val="00C23E7B"/>
    <w:rsid w:val="00C24C59"/>
    <w:rsid w:val="00C27388"/>
    <w:rsid w:val="00C3086D"/>
    <w:rsid w:val="00C3213E"/>
    <w:rsid w:val="00C325CB"/>
    <w:rsid w:val="00C402D1"/>
    <w:rsid w:val="00C408E6"/>
    <w:rsid w:val="00C40996"/>
    <w:rsid w:val="00C41079"/>
    <w:rsid w:val="00C41AF3"/>
    <w:rsid w:val="00C43360"/>
    <w:rsid w:val="00C44C3A"/>
    <w:rsid w:val="00C45DEC"/>
    <w:rsid w:val="00C46844"/>
    <w:rsid w:val="00C47028"/>
    <w:rsid w:val="00C504E2"/>
    <w:rsid w:val="00C50ADF"/>
    <w:rsid w:val="00C5424F"/>
    <w:rsid w:val="00C54E4E"/>
    <w:rsid w:val="00C556A5"/>
    <w:rsid w:val="00C55826"/>
    <w:rsid w:val="00C57713"/>
    <w:rsid w:val="00C57E5A"/>
    <w:rsid w:val="00C601E8"/>
    <w:rsid w:val="00C61B56"/>
    <w:rsid w:val="00C620DE"/>
    <w:rsid w:val="00C6230A"/>
    <w:rsid w:val="00C62802"/>
    <w:rsid w:val="00C62CE8"/>
    <w:rsid w:val="00C633F9"/>
    <w:rsid w:val="00C633FB"/>
    <w:rsid w:val="00C63BE4"/>
    <w:rsid w:val="00C63C99"/>
    <w:rsid w:val="00C66289"/>
    <w:rsid w:val="00C6774A"/>
    <w:rsid w:val="00C7054A"/>
    <w:rsid w:val="00C728FB"/>
    <w:rsid w:val="00C72CBA"/>
    <w:rsid w:val="00C76496"/>
    <w:rsid w:val="00C771DF"/>
    <w:rsid w:val="00C77B6A"/>
    <w:rsid w:val="00C77F39"/>
    <w:rsid w:val="00C81473"/>
    <w:rsid w:val="00C83A68"/>
    <w:rsid w:val="00C84988"/>
    <w:rsid w:val="00C84FE7"/>
    <w:rsid w:val="00C8567B"/>
    <w:rsid w:val="00C90D30"/>
    <w:rsid w:val="00C90FBC"/>
    <w:rsid w:val="00C9302B"/>
    <w:rsid w:val="00C9317C"/>
    <w:rsid w:val="00C93B8B"/>
    <w:rsid w:val="00C952AD"/>
    <w:rsid w:val="00C96A39"/>
    <w:rsid w:val="00C97657"/>
    <w:rsid w:val="00C9768F"/>
    <w:rsid w:val="00C97736"/>
    <w:rsid w:val="00CA0BA8"/>
    <w:rsid w:val="00CA1623"/>
    <w:rsid w:val="00CA36FB"/>
    <w:rsid w:val="00CA796C"/>
    <w:rsid w:val="00CB348C"/>
    <w:rsid w:val="00CC2733"/>
    <w:rsid w:val="00CC3B80"/>
    <w:rsid w:val="00CC4663"/>
    <w:rsid w:val="00CC4A70"/>
    <w:rsid w:val="00CC503A"/>
    <w:rsid w:val="00CC5116"/>
    <w:rsid w:val="00CC5348"/>
    <w:rsid w:val="00CC6A6F"/>
    <w:rsid w:val="00CD4446"/>
    <w:rsid w:val="00CD4E5E"/>
    <w:rsid w:val="00CD672E"/>
    <w:rsid w:val="00CD67B1"/>
    <w:rsid w:val="00CE01DA"/>
    <w:rsid w:val="00CE5C00"/>
    <w:rsid w:val="00CE7285"/>
    <w:rsid w:val="00CE7C2E"/>
    <w:rsid w:val="00CE7DA3"/>
    <w:rsid w:val="00CF1869"/>
    <w:rsid w:val="00CF1C27"/>
    <w:rsid w:val="00CF3E06"/>
    <w:rsid w:val="00CF4C15"/>
    <w:rsid w:val="00D007AB"/>
    <w:rsid w:val="00D01A4E"/>
    <w:rsid w:val="00D07721"/>
    <w:rsid w:val="00D105EA"/>
    <w:rsid w:val="00D136FE"/>
    <w:rsid w:val="00D146B1"/>
    <w:rsid w:val="00D158DC"/>
    <w:rsid w:val="00D1618F"/>
    <w:rsid w:val="00D16198"/>
    <w:rsid w:val="00D17E5E"/>
    <w:rsid w:val="00D2025D"/>
    <w:rsid w:val="00D20B30"/>
    <w:rsid w:val="00D21FFA"/>
    <w:rsid w:val="00D22867"/>
    <w:rsid w:val="00D22DA9"/>
    <w:rsid w:val="00D235DD"/>
    <w:rsid w:val="00D240F2"/>
    <w:rsid w:val="00D24107"/>
    <w:rsid w:val="00D25293"/>
    <w:rsid w:val="00D26C1F"/>
    <w:rsid w:val="00D32AF7"/>
    <w:rsid w:val="00D36F53"/>
    <w:rsid w:val="00D404F6"/>
    <w:rsid w:val="00D41231"/>
    <w:rsid w:val="00D431EB"/>
    <w:rsid w:val="00D4386F"/>
    <w:rsid w:val="00D445E0"/>
    <w:rsid w:val="00D464C9"/>
    <w:rsid w:val="00D46A8D"/>
    <w:rsid w:val="00D47D29"/>
    <w:rsid w:val="00D50002"/>
    <w:rsid w:val="00D5108B"/>
    <w:rsid w:val="00D51FD9"/>
    <w:rsid w:val="00D55ED4"/>
    <w:rsid w:val="00D57058"/>
    <w:rsid w:val="00D577DC"/>
    <w:rsid w:val="00D57A04"/>
    <w:rsid w:val="00D57F6F"/>
    <w:rsid w:val="00D631CD"/>
    <w:rsid w:val="00D633F4"/>
    <w:rsid w:val="00D637D2"/>
    <w:rsid w:val="00D63FCA"/>
    <w:rsid w:val="00D6484A"/>
    <w:rsid w:val="00D71052"/>
    <w:rsid w:val="00D73611"/>
    <w:rsid w:val="00D75D9B"/>
    <w:rsid w:val="00D762DB"/>
    <w:rsid w:val="00D76FE6"/>
    <w:rsid w:val="00D773BC"/>
    <w:rsid w:val="00D81BE2"/>
    <w:rsid w:val="00D81CED"/>
    <w:rsid w:val="00D82D6D"/>
    <w:rsid w:val="00D85462"/>
    <w:rsid w:val="00D86C49"/>
    <w:rsid w:val="00D8714C"/>
    <w:rsid w:val="00D87D8E"/>
    <w:rsid w:val="00D92744"/>
    <w:rsid w:val="00D93A3A"/>
    <w:rsid w:val="00D94F55"/>
    <w:rsid w:val="00D95EA3"/>
    <w:rsid w:val="00D966A5"/>
    <w:rsid w:val="00DA1015"/>
    <w:rsid w:val="00DA12F9"/>
    <w:rsid w:val="00DA15F1"/>
    <w:rsid w:val="00DA1CEE"/>
    <w:rsid w:val="00DA1F87"/>
    <w:rsid w:val="00DA2594"/>
    <w:rsid w:val="00DA31AC"/>
    <w:rsid w:val="00DA3336"/>
    <w:rsid w:val="00DA36B1"/>
    <w:rsid w:val="00DA72D2"/>
    <w:rsid w:val="00DA74C3"/>
    <w:rsid w:val="00DB009B"/>
    <w:rsid w:val="00DB411A"/>
    <w:rsid w:val="00DB4868"/>
    <w:rsid w:val="00DB48F5"/>
    <w:rsid w:val="00DB4A1E"/>
    <w:rsid w:val="00DB7598"/>
    <w:rsid w:val="00DC152A"/>
    <w:rsid w:val="00DC1811"/>
    <w:rsid w:val="00DC2554"/>
    <w:rsid w:val="00DC32C8"/>
    <w:rsid w:val="00DC4C5C"/>
    <w:rsid w:val="00DC573E"/>
    <w:rsid w:val="00DC62FB"/>
    <w:rsid w:val="00DC7492"/>
    <w:rsid w:val="00DC7D34"/>
    <w:rsid w:val="00DD1609"/>
    <w:rsid w:val="00DD25C6"/>
    <w:rsid w:val="00DD3C82"/>
    <w:rsid w:val="00DD422F"/>
    <w:rsid w:val="00DD568B"/>
    <w:rsid w:val="00DD5FE3"/>
    <w:rsid w:val="00DD668E"/>
    <w:rsid w:val="00DD7494"/>
    <w:rsid w:val="00DD7522"/>
    <w:rsid w:val="00DE134E"/>
    <w:rsid w:val="00DE21F5"/>
    <w:rsid w:val="00DE240A"/>
    <w:rsid w:val="00DE434D"/>
    <w:rsid w:val="00DE7B23"/>
    <w:rsid w:val="00DF00D3"/>
    <w:rsid w:val="00DF0711"/>
    <w:rsid w:val="00DF2C7E"/>
    <w:rsid w:val="00DF3186"/>
    <w:rsid w:val="00DF38B1"/>
    <w:rsid w:val="00DF5847"/>
    <w:rsid w:val="00E004E6"/>
    <w:rsid w:val="00E00757"/>
    <w:rsid w:val="00E00B06"/>
    <w:rsid w:val="00E02673"/>
    <w:rsid w:val="00E0305B"/>
    <w:rsid w:val="00E0377A"/>
    <w:rsid w:val="00E049F7"/>
    <w:rsid w:val="00E10EF5"/>
    <w:rsid w:val="00E127D7"/>
    <w:rsid w:val="00E1284E"/>
    <w:rsid w:val="00E131AF"/>
    <w:rsid w:val="00E16B5C"/>
    <w:rsid w:val="00E215F7"/>
    <w:rsid w:val="00E21D64"/>
    <w:rsid w:val="00E22FDA"/>
    <w:rsid w:val="00E23198"/>
    <w:rsid w:val="00E26755"/>
    <w:rsid w:val="00E26E47"/>
    <w:rsid w:val="00E3032A"/>
    <w:rsid w:val="00E30E33"/>
    <w:rsid w:val="00E31013"/>
    <w:rsid w:val="00E32CA4"/>
    <w:rsid w:val="00E33F09"/>
    <w:rsid w:val="00E40185"/>
    <w:rsid w:val="00E424E7"/>
    <w:rsid w:val="00E42F4E"/>
    <w:rsid w:val="00E44382"/>
    <w:rsid w:val="00E44406"/>
    <w:rsid w:val="00E45982"/>
    <w:rsid w:val="00E47D91"/>
    <w:rsid w:val="00E50AB9"/>
    <w:rsid w:val="00E6349D"/>
    <w:rsid w:val="00E64BF4"/>
    <w:rsid w:val="00E65453"/>
    <w:rsid w:val="00E67EB4"/>
    <w:rsid w:val="00E74B7D"/>
    <w:rsid w:val="00E80AED"/>
    <w:rsid w:val="00E81041"/>
    <w:rsid w:val="00E82302"/>
    <w:rsid w:val="00E82C98"/>
    <w:rsid w:val="00E85A83"/>
    <w:rsid w:val="00E86BFF"/>
    <w:rsid w:val="00E91483"/>
    <w:rsid w:val="00E91F7E"/>
    <w:rsid w:val="00E92119"/>
    <w:rsid w:val="00E938F4"/>
    <w:rsid w:val="00E95236"/>
    <w:rsid w:val="00E959B2"/>
    <w:rsid w:val="00EA3FFE"/>
    <w:rsid w:val="00EA407B"/>
    <w:rsid w:val="00EA519D"/>
    <w:rsid w:val="00EA7EC9"/>
    <w:rsid w:val="00EB0663"/>
    <w:rsid w:val="00EB0C73"/>
    <w:rsid w:val="00EB0F77"/>
    <w:rsid w:val="00EB1228"/>
    <w:rsid w:val="00EB1C36"/>
    <w:rsid w:val="00EB42D2"/>
    <w:rsid w:val="00EB76CF"/>
    <w:rsid w:val="00EC0C8E"/>
    <w:rsid w:val="00EC152F"/>
    <w:rsid w:val="00EC1757"/>
    <w:rsid w:val="00EC1C2A"/>
    <w:rsid w:val="00EC1E2A"/>
    <w:rsid w:val="00EC3891"/>
    <w:rsid w:val="00EC5098"/>
    <w:rsid w:val="00ED5F33"/>
    <w:rsid w:val="00ED6EA4"/>
    <w:rsid w:val="00EE0B1C"/>
    <w:rsid w:val="00EE2F43"/>
    <w:rsid w:val="00EE3AE4"/>
    <w:rsid w:val="00EE72B4"/>
    <w:rsid w:val="00EE7CD4"/>
    <w:rsid w:val="00EF0556"/>
    <w:rsid w:val="00EF1F88"/>
    <w:rsid w:val="00EF2E04"/>
    <w:rsid w:val="00EF2FC7"/>
    <w:rsid w:val="00EF370F"/>
    <w:rsid w:val="00EF4F47"/>
    <w:rsid w:val="00EF552E"/>
    <w:rsid w:val="00EF55FB"/>
    <w:rsid w:val="00EF62FE"/>
    <w:rsid w:val="00F00F7C"/>
    <w:rsid w:val="00F0206E"/>
    <w:rsid w:val="00F02316"/>
    <w:rsid w:val="00F02325"/>
    <w:rsid w:val="00F02F8E"/>
    <w:rsid w:val="00F05AE1"/>
    <w:rsid w:val="00F07AFE"/>
    <w:rsid w:val="00F10447"/>
    <w:rsid w:val="00F11709"/>
    <w:rsid w:val="00F11F37"/>
    <w:rsid w:val="00F17C1A"/>
    <w:rsid w:val="00F23608"/>
    <w:rsid w:val="00F24399"/>
    <w:rsid w:val="00F27763"/>
    <w:rsid w:val="00F278EB"/>
    <w:rsid w:val="00F3247B"/>
    <w:rsid w:val="00F32EF1"/>
    <w:rsid w:val="00F36684"/>
    <w:rsid w:val="00F37454"/>
    <w:rsid w:val="00F40800"/>
    <w:rsid w:val="00F41640"/>
    <w:rsid w:val="00F432F6"/>
    <w:rsid w:val="00F45332"/>
    <w:rsid w:val="00F461C6"/>
    <w:rsid w:val="00F467A5"/>
    <w:rsid w:val="00F4779D"/>
    <w:rsid w:val="00F53B05"/>
    <w:rsid w:val="00F569E4"/>
    <w:rsid w:val="00F56A4A"/>
    <w:rsid w:val="00F57621"/>
    <w:rsid w:val="00F57A4F"/>
    <w:rsid w:val="00F57C08"/>
    <w:rsid w:val="00F57DE8"/>
    <w:rsid w:val="00F6158C"/>
    <w:rsid w:val="00F61C31"/>
    <w:rsid w:val="00F703D1"/>
    <w:rsid w:val="00F733BF"/>
    <w:rsid w:val="00F73E7B"/>
    <w:rsid w:val="00F744FD"/>
    <w:rsid w:val="00F74E5E"/>
    <w:rsid w:val="00F76139"/>
    <w:rsid w:val="00F804E0"/>
    <w:rsid w:val="00F80E29"/>
    <w:rsid w:val="00F819D8"/>
    <w:rsid w:val="00F826A5"/>
    <w:rsid w:val="00F841D0"/>
    <w:rsid w:val="00F85D58"/>
    <w:rsid w:val="00F901A2"/>
    <w:rsid w:val="00F909B8"/>
    <w:rsid w:val="00F929BB"/>
    <w:rsid w:val="00F92F9A"/>
    <w:rsid w:val="00F97AA3"/>
    <w:rsid w:val="00F97B44"/>
    <w:rsid w:val="00FA0A88"/>
    <w:rsid w:val="00FA16BD"/>
    <w:rsid w:val="00FA5B37"/>
    <w:rsid w:val="00FA660D"/>
    <w:rsid w:val="00FA6C35"/>
    <w:rsid w:val="00FA75AD"/>
    <w:rsid w:val="00FB0126"/>
    <w:rsid w:val="00FB012C"/>
    <w:rsid w:val="00FB5010"/>
    <w:rsid w:val="00FB5C37"/>
    <w:rsid w:val="00FB5D36"/>
    <w:rsid w:val="00FC210B"/>
    <w:rsid w:val="00FC338C"/>
    <w:rsid w:val="00FC3A0A"/>
    <w:rsid w:val="00FC3F30"/>
    <w:rsid w:val="00FC4163"/>
    <w:rsid w:val="00FC4CE7"/>
    <w:rsid w:val="00FC6BCA"/>
    <w:rsid w:val="00FC7999"/>
    <w:rsid w:val="00FD3DC4"/>
    <w:rsid w:val="00FD4E60"/>
    <w:rsid w:val="00FE07EC"/>
    <w:rsid w:val="00FE2D33"/>
    <w:rsid w:val="00FE3A60"/>
    <w:rsid w:val="00FE729D"/>
    <w:rsid w:val="00FF172E"/>
    <w:rsid w:val="00FF2DE2"/>
    <w:rsid w:val="00FF3FCC"/>
    <w:rsid w:val="00FF6C73"/>
    <w:rsid w:val="00FF79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97DF5"/>
  <w15:docId w15:val="{2006CE6C-1011-40B4-B996-3C7BBEA3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A21B4"/>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Prrafodelista">
    <w:name w:val="List Paragraph"/>
    <w:aliases w:val="Párrafo de lista Tachyon,titulo 3,Cuadrícula media 1 - Énfasis 21,Cuadrícula media 1 - Énfasis 22,Bullet List,FooterText,numbered,Paragraphe de liste1,Bulletr List Paragraph,列出段落,列出段落1,lp1,List Paragraph11,subcapitulo,Título 1.,Ha"/>
    <w:basedOn w:val="Normal"/>
    <w:link w:val="PrrafodelistaCar"/>
    <w:uiPriority w:val="34"/>
    <w:qFormat/>
    <w:rsid w:val="00AB1A50"/>
    <w:pPr>
      <w:ind w:left="720"/>
      <w:contextualSpacing/>
    </w:pPr>
  </w:style>
  <w:style w:type="character" w:customStyle="1" w:styleId="PrrafodelistaCar">
    <w:name w:val="Párrafo de lista Car"/>
    <w:aliases w:val="Párrafo de lista Tachyon Car,titulo 3 Car,Cuadrícula media 1 - Énfasis 21 Car,Cuadrícula media 1 - Énfasis 22 Car,Bullet List Car,FooterText Car,numbered Car,Paragraphe de liste1 Car,Bulletr List Paragraph Car,列出段落 Car,列出段落1 Car"/>
    <w:link w:val="Prrafodelista"/>
    <w:uiPriority w:val="34"/>
    <w:qFormat/>
    <w:locked/>
    <w:rsid w:val="00DA36B1"/>
  </w:style>
  <w:style w:type="paragraph" w:styleId="Textodeglobo">
    <w:name w:val="Balloon Text"/>
    <w:basedOn w:val="Normal"/>
    <w:link w:val="TextodegloboCar"/>
    <w:uiPriority w:val="99"/>
    <w:semiHidden/>
    <w:unhideWhenUsed/>
    <w:rsid w:val="007753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5304"/>
    <w:rPr>
      <w:rFonts w:ascii="Segoe UI" w:hAnsi="Segoe UI" w:cs="Segoe UI"/>
      <w:sz w:val="18"/>
      <w:szCs w:val="18"/>
    </w:rPr>
  </w:style>
  <w:style w:type="character" w:styleId="Refdecomentario">
    <w:name w:val="annotation reference"/>
    <w:basedOn w:val="Fuentedeprrafopredeter"/>
    <w:uiPriority w:val="99"/>
    <w:semiHidden/>
    <w:unhideWhenUsed/>
    <w:rsid w:val="00BF2881"/>
    <w:rPr>
      <w:sz w:val="16"/>
      <w:szCs w:val="16"/>
    </w:rPr>
  </w:style>
  <w:style w:type="paragraph" w:styleId="Textocomentario">
    <w:name w:val="annotation text"/>
    <w:basedOn w:val="Normal"/>
    <w:link w:val="TextocomentarioCar"/>
    <w:uiPriority w:val="99"/>
    <w:semiHidden/>
    <w:unhideWhenUsed/>
    <w:rsid w:val="00BF288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F2881"/>
    <w:rPr>
      <w:sz w:val="20"/>
      <w:szCs w:val="20"/>
    </w:rPr>
  </w:style>
  <w:style w:type="paragraph" w:styleId="Asuntodelcomentario">
    <w:name w:val="annotation subject"/>
    <w:basedOn w:val="Textocomentario"/>
    <w:next w:val="Textocomentario"/>
    <w:link w:val="AsuntodelcomentarioCar"/>
    <w:uiPriority w:val="99"/>
    <w:semiHidden/>
    <w:unhideWhenUsed/>
    <w:rsid w:val="00BF2881"/>
    <w:rPr>
      <w:b/>
      <w:bCs/>
    </w:rPr>
  </w:style>
  <w:style w:type="character" w:customStyle="1" w:styleId="AsuntodelcomentarioCar">
    <w:name w:val="Asunto del comentario Car"/>
    <w:basedOn w:val="TextocomentarioCar"/>
    <w:link w:val="Asuntodelcomentario"/>
    <w:uiPriority w:val="99"/>
    <w:semiHidden/>
    <w:rsid w:val="00BF2881"/>
    <w:rPr>
      <w:b/>
      <w:bCs/>
      <w:sz w:val="20"/>
      <w:szCs w:val="20"/>
    </w:rPr>
  </w:style>
  <w:style w:type="character" w:styleId="Hipervnculo">
    <w:name w:val="Hyperlink"/>
    <w:basedOn w:val="Fuentedeprrafopredeter"/>
    <w:uiPriority w:val="99"/>
    <w:unhideWhenUsed/>
    <w:rsid w:val="007A540B"/>
    <w:rPr>
      <w:color w:val="F49100" w:themeColor="hyperlink"/>
      <w:u w:val="single"/>
    </w:rPr>
  </w:style>
  <w:style w:type="character" w:customStyle="1" w:styleId="Mencionar1">
    <w:name w:val="Mencionar1"/>
    <w:basedOn w:val="Fuentedeprrafopredeter"/>
    <w:uiPriority w:val="99"/>
    <w:semiHidden/>
    <w:unhideWhenUsed/>
    <w:rsid w:val="007A540B"/>
    <w:rPr>
      <w:color w:val="2B579A"/>
      <w:shd w:val="clear" w:color="auto" w:fill="E6E6E6"/>
    </w:rPr>
  </w:style>
  <w:style w:type="character" w:styleId="Hipervnculovisitado">
    <w:name w:val="FollowedHyperlink"/>
    <w:basedOn w:val="Fuentedeprrafopredeter"/>
    <w:uiPriority w:val="99"/>
    <w:semiHidden/>
    <w:unhideWhenUsed/>
    <w:rsid w:val="00DD7522"/>
    <w:rPr>
      <w:color w:val="85DFD0" w:themeColor="followedHyperlink"/>
      <w:u w:val="single"/>
    </w:rPr>
  </w:style>
  <w:style w:type="paragraph" w:customStyle="1" w:styleId="xxxxxmsonormal">
    <w:name w:val="x_x_x_x_x_msonormal"/>
    <w:basedOn w:val="Normal"/>
    <w:rsid w:val="008B127A"/>
    <w:pPr>
      <w:spacing w:after="0" w:line="240" w:lineRule="auto"/>
    </w:pPr>
    <w:rPr>
      <w:rFonts w:ascii="Times New Roman" w:hAnsi="Times New Roman" w:cs="Times New Roman"/>
      <w:sz w:val="24"/>
      <w:szCs w:val="24"/>
      <w:lang w:eastAsia="es-CO"/>
    </w:rPr>
  </w:style>
  <w:style w:type="table" w:styleId="Tablaconcuadrcula">
    <w:name w:val="Table Grid"/>
    <w:basedOn w:val="Tablanormal"/>
    <w:uiPriority w:val="39"/>
    <w:rsid w:val="00765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rsid w:val="00DA36B1"/>
    <w:rPr>
      <w:color w:val="808080"/>
    </w:rPr>
  </w:style>
  <w:style w:type="paragraph" w:styleId="Piedepgina">
    <w:name w:val="footer"/>
    <w:basedOn w:val="Normal"/>
    <w:link w:val="PiedepginaCar"/>
    <w:uiPriority w:val="99"/>
    <w:unhideWhenUsed/>
    <w:rsid w:val="000C587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5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59191">
      <w:bodyDiv w:val="1"/>
      <w:marLeft w:val="0"/>
      <w:marRight w:val="0"/>
      <w:marTop w:val="0"/>
      <w:marBottom w:val="0"/>
      <w:divBdr>
        <w:top w:val="none" w:sz="0" w:space="0" w:color="auto"/>
        <w:left w:val="none" w:sz="0" w:space="0" w:color="auto"/>
        <w:bottom w:val="none" w:sz="0" w:space="0" w:color="auto"/>
        <w:right w:val="none" w:sz="0" w:space="0" w:color="auto"/>
      </w:divBdr>
    </w:div>
    <w:div w:id="49886368">
      <w:bodyDiv w:val="1"/>
      <w:marLeft w:val="0"/>
      <w:marRight w:val="0"/>
      <w:marTop w:val="0"/>
      <w:marBottom w:val="0"/>
      <w:divBdr>
        <w:top w:val="none" w:sz="0" w:space="0" w:color="auto"/>
        <w:left w:val="none" w:sz="0" w:space="0" w:color="auto"/>
        <w:bottom w:val="none" w:sz="0" w:space="0" w:color="auto"/>
        <w:right w:val="none" w:sz="0" w:space="0" w:color="auto"/>
      </w:divBdr>
    </w:div>
    <w:div w:id="116876165">
      <w:bodyDiv w:val="1"/>
      <w:marLeft w:val="0"/>
      <w:marRight w:val="0"/>
      <w:marTop w:val="0"/>
      <w:marBottom w:val="0"/>
      <w:divBdr>
        <w:top w:val="none" w:sz="0" w:space="0" w:color="auto"/>
        <w:left w:val="none" w:sz="0" w:space="0" w:color="auto"/>
        <w:bottom w:val="none" w:sz="0" w:space="0" w:color="auto"/>
        <w:right w:val="none" w:sz="0" w:space="0" w:color="auto"/>
      </w:divBdr>
    </w:div>
    <w:div w:id="190145376">
      <w:bodyDiv w:val="1"/>
      <w:marLeft w:val="0"/>
      <w:marRight w:val="0"/>
      <w:marTop w:val="0"/>
      <w:marBottom w:val="0"/>
      <w:divBdr>
        <w:top w:val="none" w:sz="0" w:space="0" w:color="auto"/>
        <w:left w:val="none" w:sz="0" w:space="0" w:color="auto"/>
        <w:bottom w:val="none" w:sz="0" w:space="0" w:color="auto"/>
        <w:right w:val="none" w:sz="0" w:space="0" w:color="auto"/>
      </w:divBdr>
    </w:div>
    <w:div w:id="466976482">
      <w:bodyDiv w:val="1"/>
      <w:marLeft w:val="0"/>
      <w:marRight w:val="0"/>
      <w:marTop w:val="0"/>
      <w:marBottom w:val="0"/>
      <w:divBdr>
        <w:top w:val="none" w:sz="0" w:space="0" w:color="auto"/>
        <w:left w:val="none" w:sz="0" w:space="0" w:color="auto"/>
        <w:bottom w:val="none" w:sz="0" w:space="0" w:color="auto"/>
        <w:right w:val="none" w:sz="0" w:space="0" w:color="auto"/>
      </w:divBdr>
    </w:div>
    <w:div w:id="469783093">
      <w:bodyDiv w:val="1"/>
      <w:marLeft w:val="0"/>
      <w:marRight w:val="0"/>
      <w:marTop w:val="0"/>
      <w:marBottom w:val="0"/>
      <w:divBdr>
        <w:top w:val="none" w:sz="0" w:space="0" w:color="auto"/>
        <w:left w:val="none" w:sz="0" w:space="0" w:color="auto"/>
        <w:bottom w:val="none" w:sz="0" w:space="0" w:color="auto"/>
        <w:right w:val="none" w:sz="0" w:space="0" w:color="auto"/>
      </w:divBdr>
    </w:div>
    <w:div w:id="491726717">
      <w:bodyDiv w:val="1"/>
      <w:marLeft w:val="0"/>
      <w:marRight w:val="0"/>
      <w:marTop w:val="0"/>
      <w:marBottom w:val="0"/>
      <w:divBdr>
        <w:top w:val="none" w:sz="0" w:space="0" w:color="auto"/>
        <w:left w:val="none" w:sz="0" w:space="0" w:color="auto"/>
        <w:bottom w:val="none" w:sz="0" w:space="0" w:color="auto"/>
        <w:right w:val="none" w:sz="0" w:space="0" w:color="auto"/>
      </w:divBdr>
    </w:div>
    <w:div w:id="561866203">
      <w:bodyDiv w:val="1"/>
      <w:marLeft w:val="0"/>
      <w:marRight w:val="0"/>
      <w:marTop w:val="0"/>
      <w:marBottom w:val="0"/>
      <w:divBdr>
        <w:top w:val="none" w:sz="0" w:space="0" w:color="auto"/>
        <w:left w:val="none" w:sz="0" w:space="0" w:color="auto"/>
        <w:bottom w:val="none" w:sz="0" w:space="0" w:color="auto"/>
        <w:right w:val="none" w:sz="0" w:space="0" w:color="auto"/>
      </w:divBdr>
    </w:div>
    <w:div w:id="602804539">
      <w:bodyDiv w:val="1"/>
      <w:marLeft w:val="0"/>
      <w:marRight w:val="0"/>
      <w:marTop w:val="0"/>
      <w:marBottom w:val="0"/>
      <w:divBdr>
        <w:top w:val="none" w:sz="0" w:space="0" w:color="auto"/>
        <w:left w:val="none" w:sz="0" w:space="0" w:color="auto"/>
        <w:bottom w:val="none" w:sz="0" w:space="0" w:color="auto"/>
        <w:right w:val="none" w:sz="0" w:space="0" w:color="auto"/>
      </w:divBdr>
    </w:div>
    <w:div w:id="635372701">
      <w:bodyDiv w:val="1"/>
      <w:marLeft w:val="0"/>
      <w:marRight w:val="0"/>
      <w:marTop w:val="0"/>
      <w:marBottom w:val="0"/>
      <w:divBdr>
        <w:top w:val="none" w:sz="0" w:space="0" w:color="auto"/>
        <w:left w:val="none" w:sz="0" w:space="0" w:color="auto"/>
        <w:bottom w:val="none" w:sz="0" w:space="0" w:color="auto"/>
        <w:right w:val="none" w:sz="0" w:space="0" w:color="auto"/>
      </w:divBdr>
    </w:div>
    <w:div w:id="658582623">
      <w:bodyDiv w:val="1"/>
      <w:marLeft w:val="0"/>
      <w:marRight w:val="0"/>
      <w:marTop w:val="0"/>
      <w:marBottom w:val="0"/>
      <w:divBdr>
        <w:top w:val="none" w:sz="0" w:space="0" w:color="auto"/>
        <w:left w:val="none" w:sz="0" w:space="0" w:color="auto"/>
        <w:bottom w:val="none" w:sz="0" w:space="0" w:color="auto"/>
        <w:right w:val="none" w:sz="0" w:space="0" w:color="auto"/>
      </w:divBdr>
    </w:div>
    <w:div w:id="708801330">
      <w:bodyDiv w:val="1"/>
      <w:marLeft w:val="0"/>
      <w:marRight w:val="0"/>
      <w:marTop w:val="0"/>
      <w:marBottom w:val="0"/>
      <w:divBdr>
        <w:top w:val="none" w:sz="0" w:space="0" w:color="auto"/>
        <w:left w:val="none" w:sz="0" w:space="0" w:color="auto"/>
        <w:bottom w:val="none" w:sz="0" w:space="0" w:color="auto"/>
        <w:right w:val="none" w:sz="0" w:space="0" w:color="auto"/>
      </w:divBdr>
    </w:div>
    <w:div w:id="725907960">
      <w:bodyDiv w:val="1"/>
      <w:marLeft w:val="0"/>
      <w:marRight w:val="0"/>
      <w:marTop w:val="0"/>
      <w:marBottom w:val="0"/>
      <w:divBdr>
        <w:top w:val="none" w:sz="0" w:space="0" w:color="auto"/>
        <w:left w:val="none" w:sz="0" w:space="0" w:color="auto"/>
        <w:bottom w:val="none" w:sz="0" w:space="0" w:color="auto"/>
        <w:right w:val="none" w:sz="0" w:space="0" w:color="auto"/>
      </w:divBdr>
    </w:div>
    <w:div w:id="906576006">
      <w:bodyDiv w:val="1"/>
      <w:marLeft w:val="0"/>
      <w:marRight w:val="0"/>
      <w:marTop w:val="0"/>
      <w:marBottom w:val="0"/>
      <w:divBdr>
        <w:top w:val="none" w:sz="0" w:space="0" w:color="auto"/>
        <w:left w:val="none" w:sz="0" w:space="0" w:color="auto"/>
        <w:bottom w:val="none" w:sz="0" w:space="0" w:color="auto"/>
        <w:right w:val="none" w:sz="0" w:space="0" w:color="auto"/>
      </w:divBdr>
    </w:div>
    <w:div w:id="913197268">
      <w:bodyDiv w:val="1"/>
      <w:marLeft w:val="0"/>
      <w:marRight w:val="0"/>
      <w:marTop w:val="0"/>
      <w:marBottom w:val="0"/>
      <w:divBdr>
        <w:top w:val="none" w:sz="0" w:space="0" w:color="auto"/>
        <w:left w:val="none" w:sz="0" w:space="0" w:color="auto"/>
        <w:bottom w:val="none" w:sz="0" w:space="0" w:color="auto"/>
        <w:right w:val="none" w:sz="0" w:space="0" w:color="auto"/>
      </w:divBdr>
    </w:div>
    <w:div w:id="1076392310">
      <w:bodyDiv w:val="1"/>
      <w:marLeft w:val="0"/>
      <w:marRight w:val="0"/>
      <w:marTop w:val="0"/>
      <w:marBottom w:val="0"/>
      <w:divBdr>
        <w:top w:val="none" w:sz="0" w:space="0" w:color="auto"/>
        <w:left w:val="none" w:sz="0" w:space="0" w:color="auto"/>
        <w:bottom w:val="none" w:sz="0" w:space="0" w:color="auto"/>
        <w:right w:val="none" w:sz="0" w:space="0" w:color="auto"/>
      </w:divBdr>
    </w:div>
    <w:div w:id="1107431525">
      <w:bodyDiv w:val="1"/>
      <w:marLeft w:val="0"/>
      <w:marRight w:val="0"/>
      <w:marTop w:val="0"/>
      <w:marBottom w:val="0"/>
      <w:divBdr>
        <w:top w:val="none" w:sz="0" w:space="0" w:color="auto"/>
        <w:left w:val="none" w:sz="0" w:space="0" w:color="auto"/>
        <w:bottom w:val="none" w:sz="0" w:space="0" w:color="auto"/>
        <w:right w:val="none" w:sz="0" w:space="0" w:color="auto"/>
      </w:divBdr>
    </w:div>
    <w:div w:id="1150250485">
      <w:bodyDiv w:val="1"/>
      <w:marLeft w:val="0"/>
      <w:marRight w:val="0"/>
      <w:marTop w:val="0"/>
      <w:marBottom w:val="0"/>
      <w:divBdr>
        <w:top w:val="none" w:sz="0" w:space="0" w:color="auto"/>
        <w:left w:val="none" w:sz="0" w:space="0" w:color="auto"/>
        <w:bottom w:val="none" w:sz="0" w:space="0" w:color="auto"/>
        <w:right w:val="none" w:sz="0" w:space="0" w:color="auto"/>
      </w:divBdr>
    </w:div>
    <w:div w:id="1296137313">
      <w:bodyDiv w:val="1"/>
      <w:marLeft w:val="0"/>
      <w:marRight w:val="0"/>
      <w:marTop w:val="0"/>
      <w:marBottom w:val="0"/>
      <w:divBdr>
        <w:top w:val="none" w:sz="0" w:space="0" w:color="auto"/>
        <w:left w:val="none" w:sz="0" w:space="0" w:color="auto"/>
        <w:bottom w:val="none" w:sz="0" w:space="0" w:color="auto"/>
        <w:right w:val="none" w:sz="0" w:space="0" w:color="auto"/>
      </w:divBdr>
    </w:div>
    <w:div w:id="1339112214">
      <w:bodyDiv w:val="1"/>
      <w:marLeft w:val="0"/>
      <w:marRight w:val="0"/>
      <w:marTop w:val="0"/>
      <w:marBottom w:val="0"/>
      <w:divBdr>
        <w:top w:val="none" w:sz="0" w:space="0" w:color="auto"/>
        <w:left w:val="none" w:sz="0" w:space="0" w:color="auto"/>
        <w:bottom w:val="none" w:sz="0" w:space="0" w:color="auto"/>
        <w:right w:val="none" w:sz="0" w:space="0" w:color="auto"/>
      </w:divBdr>
    </w:div>
    <w:div w:id="1453671296">
      <w:bodyDiv w:val="1"/>
      <w:marLeft w:val="0"/>
      <w:marRight w:val="0"/>
      <w:marTop w:val="0"/>
      <w:marBottom w:val="0"/>
      <w:divBdr>
        <w:top w:val="none" w:sz="0" w:space="0" w:color="auto"/>
        <w:left w:val="none" w:sz="0" w:space="0" w:color="auto"/>
        <w:bottom w:val="none" w:sz="0" w:space="0" w:color="auto"/>
        <w:right w:val="none" w:sz="0" w:space="0" w:color="auto"/>
      </w:divBdr>
    </w:div>
    <w:div w:id="1478306426">
      <w:bodyDiv w:val="1"/>
      <w:marLeft w:val="0"/>
      <w:marRight w:val="0"/>
      <w:marTop w:val="0"/>
      <w:marBottom w:val="0"/>
      <w:divBdr>
        <w:top w:val="none" w:sz="0" w:space="0" w:color="auto"/>
        <w:left w:val="none" w:sz="0" w:space="0" w:color="auto"/>
        <w:bottom w:val="none" w:sz="0" w:space="0" w:color="auto"/>
        <w:right w:val="none" w:sz="0" w:space="0" w:color="auto"/>
      </w:divBdr>
    </w:div>
    <w:div w:id="1561205595">
      <w:bodyDiv w:val="1"/>
      <w:marLeft w:val="0"/>
      <w:marRight w:val="0"/>
      <w:marTop w:val="0"/>
      <w:marBottom w:val="0"/>
      <w:divBdr>
        <w:top w:val="none" w:sz="0" w:space="0" w:color="auto"/>
        <w:left w:val="none" w:sz="0" w:space="0" w:color="auto"/>
        <w:bottom w:val="none" w:sz="0" w:space="0" w:color="auto"/>
        <w:right w:val="none" w:sz="0" w:space="0" w:color="auto"/>
      </w:divBdr>
    </w:div>
    <w:div w:id="1627616528">
      <w:bodyDiv w:val="1"/>
      <w:marLeft w:val="0"/>
      <w:marRight w:val="0"/>
      <w:marTop w:val="0"/>
      <w:marBottom w:val="0"/>
      <w:divBdr>
        <w:top w:val="none" w:sz="0" w:space="0" w:color="auto"/>
        <w:left w:val="none" w:sz="0" w:space="0" w:color="auto"/>
        <w:bottom w:val="none" w:sz="0" w:space="0" w:color="auto"/>
        <w:right w:val="none" w:sz="0" w:space="0" w:color="auto"/>
      </w:divBdr>
    </w:div>
    <w:div w:id="1682705322">
      <w:bodyDiv w:val="1"/>
      <w:marLeft w:val="0"/>
      <w:marRight w:val="0"/>
      <w:marTop w:val="0"/>
      <w:marBottom w:val="0"/>
      <w:divBdr>
        <w:top w:val="none" w:sz="0" w:space="0" w:color="auto"/>
        <w:left w:val="none" w:sz="0" w:space="0" w:color="auto"/>
        <w:bottom w:val="none" w:sz="0" w:space="0" w:color="auto"/>
        <w:right w:val="none" w:sz="0" w:space="0" w:color="auto"/>
      </w:divBdr>
    </w:div>
    <w:div w:id="1789814793">
      <w:bodyDiv w:val="1"/>
      <w:marLeft w:val="0"/>
      <w:marRight w:val="0"/>
      <w:marTop w:val="0"/>
      <w:marBottom w:val="0"/>
      <w:divBdr>
        <w:top w:val="none" w:sz="0" w:space="0" w:color="auto"/>
        <w:left w:val="none" w:sz="0" w:space="0" w:color="auto"/>
        <w:bottom w:val="none" w:sz="0" w:space="0" w:color="auto"/>
        <w:right w:val="none" w:sz="0" w:space="0" w:color="auto"/>
      </w:divBdr>
    </w:div>
    <w:div w:id="1797869739">
      <w:bodyDiv w:val="1"/>
      <w:marLeft w:val="0"/>
      <w:marRight w:val="0"/>
      <w:marTop w:val="0"/>
      <w:marBottom w:val="0"/>
      <w:divBdr>
        <w:top w:val="none" w:sz="0" w:space="0" w:color="auto"/>
        <w:left w:val="none" w:sz="0" w:space="0" w:color="auto"/>
        <w:bottom w:val="none" w:sz="0" w:space="0" w:color="auto"/>
        <w:right w:val="none" w:sz="0" w:space="0" w:color="auto"/>
      </w:divBdr>
    </w:div>
    <w:div w:id="1848204709">
      <w:bodyDiv w:val="1"/>
      <w:marLeft w:val="0"/>
      <w:marRight w:val="0"/>
      <w:marTop w:val="0"/>
      <w:marBottom w:val="0"/>
      <w:divBdr>
        <w:top w:val="none" w:sz="0" w:space="0" w:color="auto"/>
        <w:left w:val="none" w:sz="0" w:space="0" w:color="auto"/>
        <w:bottom w:val="none" w:sz="0" w:space="0" w:color="auto"/>
        <w:right w:val="none" w:sz="0" w:space="0" w:color="auto"/>
      </w:divBdr>
      <w:divsChild>
        <w:div w:id="400252757">
          <w:marLeft w:val="0"/>
          <w:marRight w:val="0"/>
          <w:marTop w:val="0"/>
          <w:marBottom w:val="0"/>
          <w:divBdr>
            <w:top w:val="none" w:sz="0" w:space="0" w:color="auto"/>
            <w:left w:val="none" w:sz="0" w:space="0" w:color="auto"/>
            <w:bottom w:val="none" w:sz="0" w:space="0" w:color="auto"/>
            <w:right w:val="none" w:sz="0" w:space="0" w:color="auto"/>
          </w:divBdr>
        </w:div>
        <w:div w:id="418914011">
          <w:marLeft w:val="0"/>
          <w:marRight w:val="0"/>
          <w:marTop w:val="0"/>
          <w:marBottom w:val="0"/>
          <w:divBdr>
            <w:top w:val="none" w:sz="0" w:space="0" w:color="auto"/>
            <w:left w:val="none" w:sz="0" w:space="0" w:color="auto"/>
            <w:bottom w:val="none" w:sz="0" w:space="0" w:color="auto"/>
            <w:right w:val="none" w:sz="0" w:space="0" w:color="auto"/>
          </w:divBdr>
        </w:div>
        <w:div w:id="520126332">
          <w:marLeft w:val="0"/>
          <w:marRight w:val="0"/>
          <w:marTop w:val="0"/>
          <w:marBottom w:val="0"/>
          <w:divBdr>
            <w:top w:val="none" w:sz="0" w:space="0" w:color="auto"/>
            <w:left w:val="none" w:sz="0" w:space="0" w:color="auto"/>
            <w:bottom w:val="none" w:sz="0" w:space="0" w:color="auto"/>
            <w:right w:val="none" w:sz="0" w:space="0" w:color="auto"/>
          </w:divBdr>
        </w:div>
        <w:div w:id="793987287">
          <w:marLeft w:val="0"/>
          <w:marRight w:val="0"/>
          <w:marTop w:val="0"/>
          <w:marBottom w:val="0"/>
          <w:divBdr>
            <w:top w:val="none" w:sz="0" w:space="0" w:color="auto"/>
            <w:left w:val="none" w:sz="0" w:space="0" w:color="auto"/>
            <w:bottom w:val="none" w:sz="0" w:space="0" w:color="auto"/>
            <w:right w:val="none" w:sz="0" w:space="0" w:color="auto"/>
          </w:divBdr>
        </w:div>
        <w:div w:id="959917150">
          <w:marLeft w:val="0"/>
          <w:marRight w:val="0"/>
          <w:marTop w:val="0"/>
          <w:marBottom w:val="0"/>
          <w:divBdr>
            <w:top w:val="none" w:sz="0" w:space="0" w:color="auto"/>
            <w:left w:val="none" w:sz="0" w:space="0" w:color="auto"/>
            <w:bottom w:val="none" w:sz="0" w:space="0" w:color="auto"/>
            <w:right w:val="none" w:sz="0" w:space="0" w:color="auto"/>
          </w:divBdr>
        </w:div>
        <w:div w:id="1059324132">
          <w:marLeft w:val="0"/>
          <w:marRight w:val="0"/>
          <w:marTop w:val="0"/>
          <w:marBottom w:val="0"/>
          <w:divBdr>
            <w:top w:val="none" w:sz="0" w:space="0" w:color="auto"/>
            <w:left w:val="none" w:sz="0" w:space="0" w:color="auto"/>
            <w:bottom w:val="none" w:sz="0" w:space="0" w:color="auto"/>
            <w:right w:val="none" w:sz="0" w:space="0" w:color="auto"/>
          </w:divBdr>
        </w:div>
        <w:div w:id="1157921768">
          <w:marLeft w:val="0"/>
          <w:marRight w:val="0"/>
          <w:marTop w:val="0"/>
          <w:marBottom w:val="0"/>
          <w:divBdr>
            <w:top w:val="none" w:sz="0" w:space="0" w:color="auto"/>
            <w:left w:val="none" w:sz="0" w:space="0" w:color="auto"/>
            <w:bottom w:val="none" w:sz="0" w:space="0" w:color="auto"/>
            <w:right w:val="none" w:sz="0" w:space="0" w:color="auto"/>
          </w:divBdr>
        </w:div>
        <w:div w:id="1933468470">
          <w:marLeft w:val="0"/>
          <w:marRight w:val="0"/>
          <w:marTop w:val="0"/>
          <w:marBottom w:val="0"/>
          <w:divBdr>
            <w:top w:val="none" w:sz="0" w:space="0" w:color="auto"/>
            <w:left w:val="none" w:sz="0" w:space="0" w:color="auto"/>
            <w:bottom w:val="none" w:sz="0" w:space="0" w:color="auto"/>
            <w:right w:val="none" w:sz="0" w:space="0" w:color="auto"/>
          </w:divBdr>
        </w:div>
        <w:div w:id="1945921197">
          <w:marLeft w:val="0"/>
          <w:marRight w:val="0"/>
          <w:marTop w:val="0"/>
          <w:marBottom w:val="0"/>
          <w:divBdr>
            <w:top w:val="none" w:sz="0" w:space="0" w:color="auto"/>
            <w:left w:val="none" w:sz="0" w:space="0" w:color="auto"/>
            <w:bottom w:val="none" w:sz="0" w:space="0" w:color="auto"/>
            <w:right w:val="none" w:sz="0" w:space="0" w:color="auto"/>
          </w:divBdr>
        </w:div>
      </w:divsChild>
    </w:div>
    <w:div w:id="2081243610">
      <w:bodyDiv w:val="1"/>
      <w:marLeft w:val="0"/>
      <w:marRight w:val="0"/>
      <w:marTop w:val="0"/>
      <w:marBottom w:val="0"/>
      <w:divBdr>
        <w:top w:val="none" w:sz="0" w:space="0" w:color="auto"/>
        <w:left w:val="none" w:sz="0" w:space="0" w:color="auto"/>
        <w:bottom w:val="none" w:sz="0" w:space="0" w:color="auto"/>
        <w:right w:val="none" w:sz="0" w:space="0" w:color="auto"/>
      </w:divBdr>
    </w:div>
    <w:div w:id="2090543676">
      <w:bodyDiv w:val="1"/>
      <w:marLeft w:val="0"/>
      <w:marRight w:val="0"/>
      <w:marTop w:val="0"/>
      <w:marBottom w:val="0"/>
      <w:divBdr>
        <w:top w:val="none" w:sz="0" w:space="0" w:color="auto"/>
        <w:left w:val="none" w:sz="0" w:space="0" w:color="auto"/>
        <w:bottom w:val="none" w:sz="0" w:space="0" w:color="auto"/>
        <w:right w:val="none" w:sz="0" w:space="0" w:color="auto"/>
      </w:divBdr>
    </w:div>
    <w:div w:id="2110201320">
      <w:bodyDiv w:val="1"/>
      <w:marLeft w:val="0"/>
      <w:marRight w:val="0"/>
      <w:marTop w:val="0"/>
      <w:marBottom w:val="0"/>
      <w:divBdr>
        <w:top w:val="none" w:sz="0" w:space="0" w:color="auto"/>
        <w:left w:val="none" w:sz="0" w:space="0" w:color="auto"/>
        <w:bottom w:val="none" w:sz="0" w:space="0" w:color="auto"/>
        <w:right w:val="none" w:sz="0" w:space="0" w:color="auto"/>
      </w:divBdr>
    </w:div>
    <w:div w:id="2132048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Azul">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ólidos sutile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4578B-4EF5-4BE6-8D9D-709098EA2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649</Words>
  <Characters>3575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Jorge Hernando Paez Porras</cp:lastModifiedBy>
  <cp:revision>2</cp:revision>
  <cp:lastPrinted>2021-04-01T04:05:00Z</cp:lastPrinted>
  <dcterms:created xsi:type="dcterms:W3CDTF">2024-05-02T12:48:00Z</dcterms:created>
  <dcterms:modified xsi:type="dcterms:W3CDTF">2024-05-02T12:48:00Z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29a96077,4f396d61,14ed6bf7</vt:lpwstr>
  </property>
  <property fmtid="{D5CDD505-2E9C-101B-9397-08002B2CF9AE}" pid="3" name="ClassificationContentMarkingFooterFontProps">
    <vt:lpwstr>#000000,10,Calibri</vt:lpwstr>
  </property>
  <property fmtid="{D5CDD505-2E9C-101B-9397-08002B2CF9AE}" pid="4" name="ClassificationContentMarkingFooterText">
    <vt:lpwstr>Pública</vt:lpwstr>
  </property>
  <property fmtid="{D5CDD505-2E9C-101B-9397-08002B2CF9AE}" pid="5" name="MSIP_Label_f8da2c01-e402-4fc9-beb9-bac87f3a3b75_Enabled">
    <vt:lpwstr>true</vt:lpwstr>
  </property>
  <property fmtid="{D5CDD505-2E9C-101B-9397-08002B2CF9AE}" pid="6" name="MSIP_Label_f8da2c01-e402-4fc9-beb9-bac87f3a3b75_SetDate">
    <vt:lpwstr>2024-05-01T00:08:36Z</vt:lpwstr>
  </property>
  <property fmtid="{D5CDD505-2E9C-101B-9397-08002B2CF9AE}" pid="7" name="MSIP_Label_f8da2c01-e402-4fc9-beb9-bac87f3a3b75_Method">
    <vt:lpwstr>Privileged</vt:lpwstr>
  </property>
  <property fmtid="{D5CDD505-2E9C-101B-9397-08002B2CF9AE}" pid="8" name="MSIP_Label_f8da2c01-e402-4fc9-beb9-bac87f3a3b75_Name">
    <vt:lpwstr>f8da2c01-e402-4fc9-beb9-bac87f3a3b75</vt:lpwstr>
  </property>
  <property fmtid="{D5CDD505-2E9C-101B-9397-08002B2CF9AE}" pid="9" name="MSIP_Label_f8da2c01-e402-4fc9-beb9-bac87f3a3b75_SiteId">
    <vt:lpwstr>1a0673c6-24e1-476d-bb4d-ba6a91a3c588</vt:lpwstr>
  </property>
  <property fmtid="{D5CDD505-2E9C-101B-9397-08002B2CF9AE}" pid="10" name="MSIP_Label_f8da2c01-e402-4fc9-beb9-bac87f3a3b75_ActionId">
    <vt:lpwstr>5a31c798-3c2a-427c-953c-feecdc8413dc</vt:lpwstr>
  </property>
  <property fmtid="{D5CDD505-2E9C-101B-9397-08002B2CF9AE}" pid="11" name="MSIP_Label_f8da2c01-e402-4fc9-beb9-bac87f3a3b75_ContentBits">
    <vt:lpwstr>2</vt:lpwstr>
  </property>
</Properties>
</file>