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B5288" w14:textId="77777777" w:rsidR="008D27CD" w:rsidRPr="00132878" w:rsidRDefault="008D27CD" w:rsidP="00E073B9">
      <w:pPr>
        <w:pStyle w:val="Prrafodelista"/>
        <w:rPr>
          <w:rFonts w:ascii="Arial Narrow" w:hAnsi="Arial Narrow" w:cs="Arial"/>
          <w:sz w:val="22"/>
          <w:szCs w:val="22"/>
          <w:lang w:val="es-ES_tradnl" w:eastAsia="es-ES_tradnl"/>
        </w:rPr>
      </w:pPr>
    </w:p>
    <w:p w14:paraId="582C4125" w14:textId="77777777" w:rsidR="001A3368" w:rsidRPr="00AC4BDF" w:rsidRDefault="001A336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1EE1F27A" w14:textId="77777777" w:rsidR="0087335E" w:rsidRDefault="00BB0C2F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bidi="he-IL"/>
        </w:rPr>
      </w:pPr>
      <w:r w:rsidRPr="00132878">
        <w:rPr>
          <w:rFonts w:ascii="Arial Narrow" w:eastAsia="Times New Roman" w:hAnsi="Arial Narrow" w:cs="Arial"/>
          <w:b/>
          <w:bCs/>
          <w:lang w:bidi="he-IL"/>
        </w:rPr>
        <w:t>ANEXO No. 3</w:t>
      </w:r>
      <w:r w:rsidR="00947D71" w:rsidRPr="00132878">
        <w:rPr>
          <w:rFonts w:ascii="Arial Narrow" w:eastAsia="Times New Roman" w:hAnsi="Arial Narrow" w:cs="Arial"/>
          <w:b/>
          <w:bCs/>
          <w:lang w:bidi="he-IL"/>
        </w:rPr>
        <w:t xml:space="preserve"> </w:t>
      </w:r>
    </w:p>
    <w:p w14:paraId="1C66AD54" w14:textId="2A143C18" w:rsidR="00132878" w:rsidRP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bidi="he-IL"/>
        </w:rPr>
      </w:pPr>
      <w:r w:rsidRPr="004A528B">
        <w:rPr>
          <w:rFonts w:ascii="Arial Narrow" w:hAnsi="Arial Narrow" w:cs="Arial"/>
          <w:b/>
          <w:sz w:val="20"/>
          <w:szCs w:val="20"/>
        </w:rPr>
        <w:t>REQUERIMIENTOS TÉCNICOS MÍNIMOS</w:t>
      </w:r>
    </w:p>
    <w:p w14:paraId="5D20081D" w14:textId="77777777" w:rsidR="001A3368" w:rsidRPr="00AC4BDF" w:rsidRDefault="001A336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5DFB4362" w14:textId="77777777" w:rsidR="00546F31" w:rsidRPr="00546F31" w:rsidRDefault="00546F31" w:rsidP="00546F31">
      <w:pPr>
        <w:ind w:right="-50"/>
        <w:jc w:val="both"/>
        <w:rPr>
          <w:rFonts w:ascii="Arial Narrow" w:hAnsi="Arial Narrow" w:cs="Arial"/>
          <w:lang w:eastAsia="es-CO"/>
        </w:rPr>
      </w:pPr>
      <w:r w:rsidRPr="00546F31">
        <w:rPr>
          <w:rFonts w:ascii="Arial Narrow" w:hAnsi="Arial Narrow" w:cs="Arial"/>
          <w:lang w:eastAsia="es-CO"/>
        </w:rPr>
        <w:t>Las siguientes son las especificaciones técnicas mínimas de los bienes o servicios que requiere la Entidad, para el desarrollo del objeto contractual.</w:t>
      </w:r>
    </w:p>
    <w:p w14:paraId="0B54FB1E" w14:textId="77777777" w:rsidR="00546F31" w:rsidRDefault="00546F31" w:rsidP="00546F31">
      <w:pPr>
        <w:autoSpaceDE w:val="0"/>
        <w:autoSpaceDN w:val="0"/>
        <w:adjustRightInd w:val="0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797"/>
        <w:gridCol w:w="4257"/>
        <w:gridCol w:w="825"/>
      </w:tblGrid>
      <w:tr w:rsidR="00546F31" w:rsidRPr="00901553" w14:paraId="1BC5C450" w14:textId="77777777" w:rsidTr="00E8323D">
        <w:trPr>
          <w:trHeight w:val="568"/>
          <w:jc w:val="center"/>
        </w:trPr>
        <w:tc>
          <w:tcPr>
            <w:tcW w:w="304" w:type="dxa"/>
            <w:shd w:val="clear" w:color="auto" w:fill="BDD6EE"/>
            <w:vAlign w:val="center"/>
          </w:tcPr>
          <w:p w14:paraId="563272AE" w14:textId="77777777" w:rsidR="00546F31" w:rsidRPr="00901553" w:rsidRDefault="00546F31" w:rsidP="00E8323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b/>
                <w:sz w:val="16"/>
                <w:szCs w:val="16"/>
              </w:rPr>
              <w:t>ÍTEM</w:t>
            </w:r>
          </w:p>
        </w:tc>
        <w:tc>
          <w:tcPr>
            <w:tcW w:w="534" w:type="dxa"/>
            <w:shd w:val="clear" w:color="auto" w:fill="BDD6EE"/>
            <w:vAlign w:val="center"/>
          </w:tcPr>
          <w:p w14:paraId="686673AC" w14:textId="77777777" w:rsidR="00546F31" w:rsidRPr="00901553" w:rsidRDefault="00546F31" w:rsidP="00E8323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b/>
                <w:sz w:val="16"/>
                <w:szCs w:val="16"/>
              </w:rPr>
              <w:t>CÓDIGOS UNSPSC</w:t>
            </w:r>
          </w:p>
        </w:tc>
        <w:tc>
          <w:tcPr>
            <w:tcW w:w="4257" w:type="dxa"/>
            <w:shd w:val="clear" w:color="auto" w:fill="BDD6EE"/>
            <w:vAlign w:val="center"/>
          </w:tcPr>
          <w:p w14:paraId="3D706DFE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DESCRIPCIÓN</w:t>
            </w:r>
          </w:p>
        </w:tc>
        <w:tc>
          <w:tcPr>
            <w:tcW w:w="553" w:type="dxa"/>
            <w:shd w:val="clear" w:color="auto" w:fill="BDD6EE"/>
            <w:vAlign w:val="center"/>
          </w:tcPr>
          <w:p w14:paraId="1D388151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CANTIDAD</w:t>
            </w:r>
          </w:p>
        </w:tc>
      </w:tr>
      <w:tr w:rsidR="00546F31" w:rsidRPr="00901553" w14:paraId="5A10ABA1" w14:textId="77777777" w:rsidTr="00E8323D">
        <w:trPr>
          <w:trHeight w:val="148"/>
          <w:jc w:val="center"/>
        </w:trPr>
        <w:tc>
          <w:tcPr>
            <w:tcW w:w="304" w:type="dxa"/>
          </w:tcPr>
          <w:p w14:paraId="0D08FA45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534" w:type="dxa"/>
          </w:tcPr>
          <w:p w14:paraId="2C75EE4D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4343D385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CABLE DE SEGURIDAD CON CLAVE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1C165D1A" w14:textId="77777777" w:rsidR="00546F31" w:rsidRPr="00901553" w:rsidRDefault="00546F31" w:rsidP="00E8323D">
            <w:pPr>
              <w:pStyle w:val="Sinespaciado"/>
              <w:rPr>
                <w:rFonts w:ascii="Arial Narrow" w:hAnsi="Arial Narrow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Cables de seguridad con clave, para sujeción de computadoras portátiles Lenovo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TinkCenter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M72e, M83, E440, M73, MT-Series,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TinkPad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L440,</w:t>
            </w:r>
            <w:bookmarkStart w:id="0" w:name="_GoBack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bookmarkEnd w:id="0"/>
            <w:r w:rsidRPr="00901553">
              <w:rPr>
                <w:rFonts w:ascii="Arial Narrow" w:hAnsi="Arial Narrow" w:cs="Arial"/>
                <w:sz w:val="16"/>
                <w:szCs w:val="16"/>
              </w:rPr>
              <w:t>T440, T430U.</w:t>
            </w:r>
          </w:p>
        </w:tc>
        <w:tc>
          <w:tcPr>
            <w:tcW w:w="553" w:type="dxa"/>
          </w:tcPr>
          <w:p w14:paraId="20FE625F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90</w:t>
            </w:r>
          </w:p>
        </w:tc>
      </w:tr>
      <w:tr w:rsidR="00546F31" w:rsidRPr="00901553" w14:paraId="1364174F" w14:textId="77777777" w:rsidTr="00E8323D">
        <w:trPr>
          <w:trHeight w:val="148"/>
          <w:jc w:val="center"/>
        </w:trPr>
        <w:tc>
          <w:tcPr>
            <w:tcW w:w="304" w:type="dxa"/>
          </w:tcPr>
          <w:p w14:paraId="4C952684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534" w:type="dxa"/>
          </w:tcPr>
          <w:p w14:paraId="10F3666E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64AD4095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SUJETADOR DE VENTOSA PARA PISO FALSO CON LOZAS DE 25 KG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65937DED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Ventosa doble disco, con disco de caucho de 120 mm de diámetro, capaz de soportar un peso de hasta 60 kg con la máxima seguridad y efectividad.</w:t>
            </w:r>
          </w:p>
        </w:tc>
        <w:tc>
          <w:tcPr>
            <w:tcW w:w="553" w:type="dxa"/>
          </w:tcPr>
          <w:p w14:paraId="6652D938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</w:tr>
      <w:tr w:rsidR="00546F31" w:rsidRPr="00901553" w14:paraId="7B805CC3" w14:textId="77777777" w:rsidTr="00E8323D">
        <w:trPr>
          <w:trHeight w:val="148"/>
          <w:jc w:val="center"/>
        </w:trPr>
        <w:tc>
          <w:tcPr>
            <w:tcW w:w="304" w:type="dxa"/>
          </w:tcPr>
          <w:p w14:paraId="01DEDCA3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534" w:type="dxa"/>
          </w:tcPr>
          <w:p w14:paraId="5DC30FC3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1F408EAD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PANEL CIEGO DE 1 Y 2 U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0AAE3D5F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Paneles ciegos para tapar los espacios no utilizados en un bastidor o gabinete, color negro mate, en acero de 1.5 mm, o plástico no inflamable,  distribuidos así: cincuenta (50) de 1U y treinta (30) de 2U, compatibles con el estándar EIA 310 de 19 pulgadas, con sus respectivos tornillos y tuerca jaula para rack.</w:t>
            </w:r>
          </w:p>
        </w:tc>
        <w:tc>
          <w:tcPr>
            <w:tcW w:w="553" w:type="dxa"/>
          </w:tcPr>
          <w:p w14:paraId="597513AB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80</w:t>
            </w:r>
          </w:p>
        </w:tc>
      </w:tr>
      <w:tr w:rsidR="00546F31" w:rsidRPr="00901553" w14:paraId="4EB59E54" w14:textId="77777777" w:rsidTr="00E8323D">
        <w:trPr>
          <w:trHeight w:val="148"/>
          <w:jc w:val="center"/>
        </w:trPr>
        <w:tc>
          <w:tcPr>
            <w:tcW w:w="304" w:type="dxa"/>
          </w:tcPr>
          <w:p w14:paraId="06739649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534" w:type="dxa"/>
          </w:tcPr>
          <w:p w14:paraId="1B59224C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458584CB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PATCH CORD CAT 6 A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2E4428A7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Patch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Cord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categoría 6 A, de 1.5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mts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>, que mínimo deben cumplir las siguientes condiciones:</w:t>
            </w:r>
          </w:p>
          <w:p w14:paraId="07D85E65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</w:p>
          <w:p w14:paraId="12AA065C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Cumple las especificaciones de la norma ANSI/TIA-568C.2</w:t>
            </w:r>
          </w:p>
          <w:p w14:paraId="1FC2BDB5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transmisiones a 1Gbps.</w:t>
            </w:r>
          </w:p>
          <w:p w14:paraId="0CF48AC5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4 pares de cable trenzado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multifilar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UTP.</w:t>
            </w:r>
          </w:p>
          <w:p w14:paraId="1C7C5C05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Presentación con capucha para la mayor duración y correcta manipulación de conectores.</w:t>
            </w:r>
          </w:p>
          <w:p w14:paraId="69E2E4FC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Terminación según normativas internacionales. (T568A/T568B)</w:t>
            </w:r>
          </w:p>
          <w:p w14:paraId="40778817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Capucha permite la correcta curvatura de los extremos del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patch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cord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>.</w:t>
            </w:r>
          </w:p>
          <w:p w14:paraId="44ACAD73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Certificado por la (UL).</w:t>
            </w:r>
          </w:p>
          <w:p w14:paraId="2F86FF7A" w14:textId="77777777" w:rsidR="00546F31" w:rsidRPr="00901553" w:rsidRDefault="00546F31" w:rsidP="00546F31">
            <w:pPr>
              <w:pStyle w:val="Sinespaciado"/>
              <w:widowControl w:val="0"/>
              <w:numPr>
                <w:ilvl w:val="0"/>
                <w:numId w:val="44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Certificado por la (ETL).</w:t>
            </w:r>
          </w:p>
        </w:tc>
        <w:tc>
          <w:tcPr>
            <w:tcW w:w="553" w:type="dxa"/>
          </w:tcPr>
          <w:p w14:paraId="6903B7F8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100</w:t>
            </w:r>
          </w:p>
        </w:tc>
      </w:tr>
      <w:tr w:rsidR="00546F31" w:rsidRPr="00901553" w14:paraId="669CE90B" w14:textId="77777777" w:rsidTr="00E8323D">
        <w:trPr>
          <w:trHeight w:val="148"/>
          <w:jc w:val="center"/>
        </w:trPr>
        <w:tc>
          <w:tcPr>
            <w:tcW w:w="304" w:type="dxa"/>
          </w:tcPr>
          <w:p w14:paraId="2887D24F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534" w:type="dxa"/>
          </w:tcPr>
          <w:p w14:paraId="7D9BF9B6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63C7B33A" w14:textId="77777777" w:rsidR="00546F31" w:rsidRPr="00901553" w:rsidRDefault="00546F31" w:rsidP="00E8323D">
            <w:pPr>
              <w:pStyle w:val="Sinespaciado"/>
              <w:rPr>
                <w:rFonts w:ascii="Arial Narrow" w:hAnsi="Arial Narrow"/>
                <w:b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KIT DE HERRAMIENTA PARA CABLEADO ESTRUCTURADO</w:t>
            </w:r>
          </w:p>
          <w:p w14:paraId="7F339880" w14:textId="77777777" w:rsidR="00546F31" w:rsidRPr="00901553" w:rsidRDefault="00546F31" w:rsidP="00E8323D">
            <w:pPr>
              <w:pStyle w:val="Sinespaciado"/>
              <w:rPr>
                <w:rFonts w:ascii="Arial Narrow" w:hAnsi="Arial Narrow"/>
                <w:b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Maletín de herramienta especializada para mantenimiento de redes, que contenga mínimo las siguientes piezas:</w:t>
            </w:r>
          </w:p>
          <w:p w14:paraId="796E5DEF" w14:textId="77777777" w:rsidR="00546F31" w:rsidRPr="00901553" w:rsidRDefault="00546F31" w:rsidP="00E8323D">
            <w:pPr>
              <w:pStyle w:val="Sinespaciado"/>
              <w:rPr>
                <w:rFonts w:ascii="Arial Narrow" w:hAnsi="Arial Narrow" w:cs="Arial"/>
                <w:sz w:val="16"/>
                <w:szCs w:val="16"/>
              </w:rPr>
            </w:pPr>
          </w:p>
          <w:p w14:paraId="1A168859" w14:textId="77777777" w:rsidR="00546F31" w:rsidRPr="00901553" w:rsidRDefault="00546F31" w:rsidP="00E8323D">
            <w:pPr>
              <w:pStyle w:val="Sinespaciado"/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- 1 Cautín tipo lápiz de 30 W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Cepillo raspador de 7 pulgadas (17,5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Destornillador de cruz (Philips) de 1 x 75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Destornillador de punta larga de 8 pulgadas (20 cm), para dados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Destornillador plano de 3 x 75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Extractor de circuitos integrados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Extractor de soldadura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Gubia corte diagonal de 7 pulgadas (17,5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Gubia corte horizontal de 7 pulgadas (17,5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Herramienta para colocar circuitos integrados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Llave ajustable (perico) de 6 pulgadas (15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 xml:space="preserve">- 1 Malla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desoldadora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para 5ft (152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Pinza de acero inoxidable de 4.5 pulgadas (11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Cortafríos de 4 pulgadas (10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Pinza de punta de 5 pulgadas (12,5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Pinza de punta redonda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Pinza para engarzar terminales 7 en 1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Pinza para sujetar componentes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(dado) hexagonal de caja de 5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(dado) hexagonal de caja de 6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(dado) hexagonal de caja de 7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de cruz del No. 1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plana de 6 mm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TORX T10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TORX T15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Punta TORX T8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Tubo con soldadura (2 metros aprox.)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Tubo contenedor de plástico para componentes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Verificador de puntos de 7 pulgadas (17,5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Verificador de puntos en ángulo de 7 pulgadas (17,5 cm)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br/>
              <w:t>- 1 Verificador de ranuras de 7 pulgadas (17,5 cm)</w:t>
            </w:r>
          </w:p>
        </w:tc>
        <w:tc>
          <w:tcPr>
            <w:tcW w:w="553" w:type="dxa"/>
          </w:tcPr>
          <w:p w14:paraId="6D796ECF" w14:textId="77777777" w:rsidR="00546F31" w:rsidRPr="00901553" w:rsidRDefault="00546F31" w:rsidP="00E8323D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</w:tr>
      <w:tr w:rsidR="00546F31" w:rsidRPr="00901553" w14:paraId="090E9828" w14:textId="77777777" w:rsidTr="00E8323D">
        <w:trPr>
          <w:trHeight w:val="148"/>
          <w:jc w:val="center"/>
        </w:trPr>
        <w:tc>
          <w:tcPr>
            <w:tcW w:w="304" w:type="dxa"/>
          </w:tcPr>
          <w:p w14:paraId="2CA52FED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534" w:type="dxa"/>
          </w:tcPr>
          <w:p w14:paraId="582C6446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3A0FAEB7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PONCHADORA METÁLICA PROFESIONAL, CON ADAPTADOR PARA CORTE Y ARMADO DE CONECTORES RJ12 (DE 6 CONTACTOS) Y RJ45 (DE 8 CONTACTOS)</w:t>
            </w:r>
          </w:p>
          <w:p w14:paraId="06AE81CB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</w:p>
          <w:p w14:paraId="6FB5FE04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Herramienta profesional modular todo en uno,  con cortadora y </w:t>
            </w:r>
            <w:proofErr w:type="spellStart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desforradora</w:t>
            </w:r>
            <w:proofErr w:type="spellEnd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, ponchadora de </w:t>
            </w:r>
            <w:proofErr w:type="spellStart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plugs</w:t>
            </w:r>
            <w:proofErr w:type="spellEnd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 modulares RJ45, RJ12 y RJ11, debe Cortar y quitar el forro de cable redondo y plano, mínimo categoría 6 A, Tipo trinquete para controlar la tensión de la herramienta, de acero </w:t>
            </w: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lastRenderedPageBreak/>
              <w:t>de alta calidad con terminado en negro óxido, mango adherente ergonómico.</w:t>
            </w:r>
          </w:p>
        </w:tc>
        <w:tc>
          <w:tcPr>
            <w:tcW w:w="553" w:type="dxa"/>
          </w:tcPr>
          <w:p w14:paraId="33DEE547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lastRenderedPageBreak/>
              <w:t>1</w:t>
            </w:r>
          </w:p>
        </w:tc>
      </w:tr>
      <w:tr w:rsidR="00546F31" w:rsidRPr="00901553" w14:paraId="2F0D9660" w14:textId="77777777" w:rsidTr="00E8323D">
        <w:trPr>
          <w:trHeight w:val="148"/>
          <w:jc w:val="center"/>
        </w:trPr>
        <w:tc>
          <w:tcPr>
            <w:tcW w:w="304" w:type="dxa"/>
          </w:tcPr>
          <w:p w14:paraId="0FEFF553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534" w:type="dxa"/>
          </w:tcPr>
          <w:p w14:paraId="03A32CE0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25FD37F0" w14:textId="77777777" w:rsidR="00546F31" w:rsidRPr="00901553" w:rsidRDefault="00546F31" w:rsidP="00E8323D">
            <w:pPr>
              <w:pStyle w:val="Default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NETWORKS IMPACT PUNCH DOWN TOOL WITH EVERSHARP PLUS SCREWDRIVER BLADE</w:t>
            </w: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 </w:t>
            </w:r>
          </w:p>
          <w:p w14:paraId="7E57AC41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0478310E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Herramienta profesional de ponchado por impacto, con al menos las siguientes características:</w:t>
            </w:r>
          </w:p>
          <w:p w14:paraId="11FE87E2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6CAF9981" w14:textId="77777777" w:rsidR="00546F31" w:rsidRPr="00901553" w:rsidRDefault="00546F31" w:rsidP="00546F31">
            <w:pPr>
              <w:pStyle w:val="Prrafodelista"/>
              <w:widowControl w:val="0"/>
              <w:numPr>
                <w:ilvl w:val="0"/>
                <w:numId w:val="45"/>
              </w:num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herramientas gancho y perforador incorporadas a la manija.</w:t>
            </w:r>
          </w:p>
          <w:p w14:paraId="27A0D0BE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Manija automática de resorte: ajuste de impacto bajo para alambres de calibre 24/26 o impacto alto para alambres de calibre 22.</w:t>
            </w:r>
          </w:p>
          <w:p w14:paraId="5F74CBA2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Admiten un destornillador Philips o de cabeza plana.</w:t>
            </w:r>
          </w:p>
          <w:p w14:paraId="1EB4F20D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Almacenamiento conveniente de cuchillas incorporado a la manija.</w:t>
            </w:r>
          </w:p>
          <w:p w14:paraId="1EB69B4A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La cuchilla del adaptador permite utilizar una variedad de puntas y llaves para la herramienta de torsión.</w:t>
            </w:r>
          </w:p>
          <w:p w14:paraId="5E70330F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Inserción fácil de la cuchilla.</w:t>
            </w:r>
          </w:p>
          <w:p w14:paraId="1163A3BD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manija de goma y un diseño ergonómico especial para mejor empuñadura.</w:t>
            </w:r>
          </w:p>
          <w:p w14:paraId="368D429B" w14:textId="77777777" w:rsidR="00546F31" w:rsidRPr="00901553" w:rsidRDefault="00546F31" w:rsidP="00546F31">
            <w:pPr>
              <w:numPr>
                <w:ilvl w:val="0"/>
                <w:numId w:val="4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Punchdown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tool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proofErr w:type="spellStart"/>
            <w:r w:rsidRPr="00901553">
              <w:rPr>
                <w:rFonts w:ascii="Arial Narrow" w:hAnsi="Arial Narrow" w:cs="Arial"/>
                <w:sz w:val="16"/>
                <w:szCs w:val="16"/>
              </w:rPr>
              <w:t>blades</w:t>
            </w:r>
            <w:proofErr w:type="spellEnd"/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incluidos.</w:t>
            </w:r>
          </w:p>
        </w:tc>
        <w:tc>
          <w:tcPr>
            <w:tcW w:w="553" w:type="dxa"/>
          </w:tcPr>
          <w:p w14:paraId="64410FF2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</w:tr>
      <w:tr w:rsidR="00546F31" w:rsidRPr="00901553" w14:paraId="611F84E2" w14:textId="77777777" w:rsidTr="00E8323D">
        <w:trPr>
          <w:trHeight w:val="148"/>
          <w:jc w:val="center"/>
        </w:trPr>
        <w:tc>
          <w:tcPr>
            <w:tcW w:w="304" w:type="dxa"/>
          </w:tcPr>
          <w:p w14:paraId="374EA416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534" w:type="dxa"/>
          </w:tcPr>
          <w:p w14:paraId="5EF9B735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2CF65694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PROBADOR DE CABLE UTP – STP</w:t>
            </w:r>
            <w:r w:rsidRPr="00901553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01643BF1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7D5C4DA9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Probador de cables de Categoría 5, 6 y 6 A UTP, FTP, STP y cables coaxiales con conector BNC que detecta la continuidad, configuración, corto circuito o circuito abierto en cables de red y coaxiales, con mínimo las siguientes características:</w:t>
            </w:r>
          </w:p>
          <w:p w14:paraId="591C46AD" w14:textId="77777777" w:rsidR="00546F31" w:rsidRPr="00901553" w:rsidRDefault="00546F31" w:rsidP="00E8323D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2CD05103" w14:textId="77777777" w:rsidR="00546F31" w:rsidRPr="00901553" w:rsidRDefault="00546F31" w:rsidP="00546F31">
            <w:pPr>
              <w:pStyle w:val="Prrafodelista"/>
              <w:widowControl w:val="0"/>
              <w:numPr>
                <w:ilvl w:val="0"/>
                <w:numId w:val="46"/>
              </w:num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Transmisor</w:t>
            </w:r>
          </w:p>
          <w:p w14:paraId="4EC0A4B9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Conector BNC.</w:t>
            </w:r>
          </w:p>
          <w:p w14:paraId="4F7C35BB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Conector RJ45.</w:t>
            </w:r>
          </w:p>
          <w:p w14:paraId="6B262FAE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Botón de prueba para BNC.</w:t>
            </w:r>
          </w:p>
          <w:p w14:paraId="330023DE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Botón para prueba de tierra física.</w:t>
            </w:r>
          </w:p>
          <w:p w14:paraId="276CC6A7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Botón encendido/apagado.</w:t>
            </w:r>
          </w:p>
          <w:p w14:paraId="130DC7B1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 xml:space="preserve">Alimentación: 9 </w:t>
            </w:r>
            <w:proofErr w:type="spellStart"/>
            <w:r w:rsidRPr="00901553">
              <w:rPr>
                <w:rFonts w:ascii="Arial Narrow" w:hAnsi="Arial Narrow"/>
                <w:sz w:val="16"/>
                <w:szCs w:val="16"/>
              </w:rPr>
              <w:t>Vcc</w:t>
            </w:r>
            <w:proofErr w:type="spellEnd"/>
            <w:r w:rsidRPr="00901553">
              <w:rPr>
                <w:rFonts w:ascii="Arial Narrow" w:hAnsi="Arial Narrow"/>
                <w:sz w:val="16"/>
                <w:szCs w:val="16"/>
              </w:rPr>
              <w:t xml:space="preserve"> (1 pila de 9 </w:t>
            </w:r>
            <w:proofErr w:type="spellStart"/>
            <w:r w:rsidRPr="00901553">
              <w:rPr>
                <w:rFonts w:ascii="Arial Narrow" w:hAnsi="Arial Narrow"/>
                <w:sz w:val="16"/>
                <w:szCs w:val="16"/>
              </w:rPr>
              <w:t>Vcc</w:t>
            </w:r>
            <w:proofErr w:type="spellEnd"/>
            <w:r w:rsidRPr="00901553">
              <w:rPr>
                <w:rFonts w:ascii="Arial Narrow" w:hAnsi="Arial Narrow"/>
                <w:sz w:val="16"/>
                <w:szCs w:val="16"/>
              </w:rPr>
              <w:t>, baterías incluidas).</w:t>
            </w:r>
          </w:p>
          <w:p w14:paraId="12B28EAC" w14:textId="77777777" w:rsidR="00546F31" w:rsidRPr="00901553" w:rsidRDefault="00546F31" w:rsidP="00546F31">
            <w:pPr>
              <w:pStyle w:val="Prrafodelista"/>
              <w:widowControl w:val="0"/>
              <w:numPr>
                <w:ilvl w:val="0"/>
                <w:numId w:val="46"/>
              </w:num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sz w:val="16"/>
                <w:szCs w:val="16"/>
              </w:rPr>
              <w:t>Receptor</w:t>
            </w:r>
          </w:p>
          <w:p w14:paraId="671806E4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Conector RJ45.</w:t>
            </w:r>
          </w:p>
          <w:p w14:paraId="1FCD51B1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 xml:space="preserve">4 </w:t>
            </w:r>
            <w:proofErr w:type="spellStart"/>
            <w:r w:rsidRPr="00901553">
              <w:rPr>
                <w:rFonts w:ascii="Arial Narrow" w:hAnsi="Arial Narrow"/>
                <w:sz w:val="16"/>
                <w:szCs w:val="16"/>
              </w:rPr>
              <w:t>LEDs</w:t>
            </w:r>
            <w:proofErr w:type="spellEnd"/>
            <w:r w:rsidRPr="00901553">
              <w:rPr>
                <w:rFonts w:ascii="Arial Narrow" w:hAnsi="Arial Narrow"/>
                <w:sz w:val="16"/>
                <w:szCs w:val="16"/>
              </w:rPr>
              <w:t xml:space="preserve"> indicadores de pares trenzados de UTP.</w:t>
            </w:r>
          </w:p>
          <w:p w14:paraId="22C3A641" w14:textId="77777777" w:rsidR="00546F31" w:rsidRPr="00901553" w:rsidRDefault="00546F31" w:rsidP="00E8323D">
            <w:pPr>
              <w:ind w:left="720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/>
                <w:sz w:val="16"/>
                <w:szCs w:val="16"/>
              </w:rPr>
              <w:t>LED indicador de tierra física.</w:t>
            </w:r>
          </w:p>
        </w:tc>
        <w:tc>
          <w:tcPr>
            <w:tcW w:w="553" w:type="dxa"/>
          </w:tcPr>
          <w:p w14:paraId="46CDD2DF" w14:textId="77777777" w:rsidR="00546F31" w:rsidRPr="00901553" w:rsidRDefault="00546F31" w:rsidP="00E8323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155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</w:tr>
      <w:tr w:rsidR="00546F31" w:rsidRPr="00901553" w14:paraId="40394CDB" w14:textId="77777777" w:rsidTr="00E8323D">
        <w:trPr>
          <w:trHeight w:val="148"/>
          <w:jc w:val="center"/>
        </w:trPr>
        <w:tc>
          <w:tcPr>
            <w:tcW w:w="304" w:type="dxa"/>
          </w:tcPr>
          <w:p w14:paraId="1139C412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9</w:t>
            </w:r>
          </w:p>
        </w:tc>
        <w:tc>
          <w:tcPr>
            <w:tcW w:w="534" w:type="dxa"/>
          </w:tcPr>
          <w:p w14:paraId="7023A494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8"/>
                <w:szCs w:val="18"/>
              </w:rPr>
              <w:t>43211805</w:t>
            </w:r>
          </w:p>
        </w:tc>
        <w:tc>
          <w:tcPr>
            <w:tcW w:w="4257" w:type="dxa"/>
            <w:shd w:val="clear" w:color="auto" w:fill="auto"/>
          </w:tcPr>
          <w:p w14:paraId="226DAAE4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PINZA AMPERIMÉTRICA</w:t>
            </w: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 </w:t>
            </w:r>
          </w:p>
          <w:p w14:paraId="6441C0AC" w14:textId="77777777" w:rsidR="00546F31" w:rsidRPr="00901553" w:rsidRDefault="00546F31" w:rsidP="00E8323D">
            <w:pPr>
              <w:pStyle w:val="Default"/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Pinza </w:t>
            </w:r>
            <w:proofErr w:type="spellStart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amperimétrica</w:t>
            </w:r>
            <w:proofErr w:type="spellEnd"/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 de valor eficaz, que combina medidas eléctricas generales con capacidades de temperatura y capacitancia, con mínimo las siguientes características:</w:t>
            </w:r>
          </w:p>
          <w:p w14:paraId="49896A24" w14:textId="77777777" w:rsidR="00546F31" w:rsidRPr="00901553" w:rsidRDefault="00546F31" w:rsidP="00E8323D">
            <w:pPr>
              <w:pStyle w:val="Default"/>
              <w:jc w:val="center"/>
              <w:rPr>
                <w:rFonts w:ascii="Lucida Sans" w:hAnsi="Lucida Sans"/>
                <w:color w:val="auto"/>
                <w:sz w:val="18"/>
                <w:szCs w:val="18"/>
                <w:shd w:val="clear" w:color="auto" w:fill="FFFFFF"/>
              </w:rPr>
            </w:pPr>
          </w:p>
          <w:tbl>
            <w:tblPr>
              <w:tblW w:w="3422" w:type="dxa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879"/>
              <w:gridCol w:w="1050"/>
              <w:gridCol w:w="1493"/>
            </w:tblGrid>
            <w:tr w:rsidR="00546F31" w:rsidRPr="00901553" w14:paraId="1192FFC9" w14:textId="77777777" w:rsidTr="00E8323D">
              <w:trPr>
                <w:trHeight w:val="106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37B9B0E2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 Descripción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69C3A4B7" w14:textId="77777777" w:rsidR="00546F31" w:rsidRPr="00901553" w:rsidRDefault="00546F31" w:rsidP="00E8323D">
                  <w:pPr>
                    <w:jc w:val="center"/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Característica</w:t>
                  </w:r>
                </w:p>
              </w:tc>
            </w:tr>
            <w:tr w:rsidR="00546F31" w:rsidRPr="00901553" w14:paraId="24742E25" w14:textId="77777777" w:rsidTr="00E8323D">
              <w:trPr>
                <w:trHeight w:val="141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F6B8CCC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Corriente CA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6C055296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Rango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33E3496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40,00 A/400,0 A</w:t>
                  </w:r>
                </w:p>
              </w:tc>
            </w:tr>
            <w:tr w:rsidR="00546F31" w:rsidRPr="00901553" w14:paraId="4D8E14E9" w14:textId="77777777" w:rsidTr="00E8323D">
              <w:trPr>
                <w:trHeight w:val="141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181AF824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DAE477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Precisión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1F921B0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1.5% ± 5 dígitos</w:t>
                  </w: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br/>
                    <w:t>(de 45 a 400 Hz)</w:t>
                  </w: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br/>
                    <w:t>Añadir 2% por la </w:t>
                  </w: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br/>
                    <w:t>sensibilidad posición</w:t>
                  </w:r>
                </w:p>
              </w:tc>
            </w:tr>
            <w:tr w:rsidR="00546F31" w:rsidRPr="00901553" w14:paraId="184DD1D0" w14:textId="77777777" w:rsidTr="00E8323D">
              <w:trPr>
                <w:trHeight w:val="150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EC4FC6C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Corriente CC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6149A8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Rango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1F79A223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40,00 A/400,0 A</w:t>
                  </w:r>
                </w:p>
              </w:tc>
            </w:tr>
            <w:tr w:rsidR="00546F31" w:rsidRPr="00901553" w14:paraId="6CBED273" w14:textId="77777777" w:rsidTr="00E8323D">
              <w:trPr>
                <w:trHeight w:val="152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7C76DBC5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76DA1225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Precisión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6F6FFC4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2% ± 5 dígitos</w:t>
                  </w:r>
                </w:p>
              </w:tc>
            </w:tr>
            <w:tr w:rsidR="00546F31" w:rsidRPr="00901553" w14:paraId="4DB26519" w14:textId="77777777" w:rsidTr="00E8323D">
              <w:trPr>
                <w:trHeight w:val="141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6F9C7438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Tensión CA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60237EA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Rango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CBEC5AD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600,0 V</w:t>
                  </w:r>
                </w:p>
              </w:tc>
            </w:tr>
            <w:tr w:rsidR="00546F31" w:rsidRPr="00901553" w14:paraId="40AC4C83" w14:textId="77777777" w:rsidTr="00E8323D">
              <w:trPr>
                <w:trHeight w:val="141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4FDD5576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7924607D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Precisión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3968656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1,5% ± 5 dígitos</w:t>
                  </w:r>
                </w:p>
              </w:tc>
            </w:tr>
            <w:tr w:rsidR="00546F31" w:rsidRPr="00901553" w14:paraId="20F5EF4B" w14:textId="77777777" w:rsidTr="00E8323D">
              <w:trPr>
                <w:trHeight w:val="150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D000B11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Tensión CC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75B55DF8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Rango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9E2E848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600,0 V</w:t>
                  </w:r>
                </w:p>
              </w:tc>
            </w:tr>
            <w:tr w:rsidR="00546F31" w:rsidRPr="00901553" w14:paraId="0612971F" w14:textId="77777777" w:rsidTr="00E8323D">
              <w:trPr>
                <w:trHeight w:val="150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15E9E19F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8814E4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Precisión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3A4D881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1,0% ± 5 dígitos</w:t>
                  </w:r>
                </w:p>
              </w:tc>
            </w:tr>
            <w:tr w:rsidR="00546F31" w:rsidRPr="00901553" w14:paraId="4471D6E6" w14:textId="77777777" w:rsidTr="00E8323D">
              <w:trPr>
                <w:trHeight w:val="141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123C33F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Resistencia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AA24AF2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Rango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F21F2F1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400,0 Ω/4.000 Ω</w:t>
                  </w:r>
                </w:p>
              </w:tc>
            </w:tr>
            <w:tr w:rsidR="00546F31" w:rsidRPr="00901553" w14:paraId="7186C5AD" w14:textId="77777777" w:rsidTr="00E8323D">
              <w:trPr>
                <w:trHeight w:val="141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5E4E1D1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75BF6FB2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Precisión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C2CE62A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1,0% ± 5 dígitos</w:t>
                  </w:r>
                </w:p>
              </w:tc>
            </w:tr>
            <w:tr w:rsidR="00546F31" w:rsidRPr="00901553" w14:paraId="4548B51E" w14:textId="77777777" w:rsidTr="00E8323D">
              <w:trPr>
                <w:trHeight w:val="115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A5A77AE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Continuidad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BAE3589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≤ 30 Ω</w:t>
                  </w:r>
                </w:p>
              </w:tc>
            </w:tr>
            <w:tr w:rsidR="00546F31" w:rsidRPr="00901553" w14:paraId="74D7AABA" w14:textId="77777777" w:rsidTr="00E8323D">
              <w:trPr>
                <w:trHeight w:val="115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11590C6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Capacitancia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03D905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0 a 100,0 </w:t>
                  </w:r>
                  <w:proofErr w:type="spell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μF</w:t>
                  </w:r>
                  <w:proofErr w:type="spellEnd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/ 100 </w:t>
                  </w:r>
                  <w:proofErr w:type="spell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μF</w:t>
                  </w:r>
                  <w:proofErr w:type="spellEnd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a 1.000 </w:t>
                  </w:r>
                  <w:proofErr w:type="spell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μF</w:t>
                  </w:r>
                  <w:proofErr w:type="spellEnd"/>
                </w:p>
              </w:tc>
            </w:tr>
            <w:tr w:rsidR="00546F31" w:rsidRPr="00901553" w14:paraId="0020CF60" w14:textId="77777777" w:rsidTr="00E8323D">
              <w:trPr>
                <w:trHeight w:val="106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10BDA034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Frecuencia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5B79D7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5,0 Hz a 500,0 Hz</w:t>
                  </w:r>
                </w:p>
              </w:tc>
            </w:tr>
            <w:tr w:rsidR="00546F31" w:rsidRPr="00901553" w14:paraId="772A6162" w14:textId="77777777" w:rsidTr="00E8323D">
              <w:trPr>
                <w:trHeight w:val="106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5C053FF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Respuesta CA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3E630101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Verdadero valor eficaz</w:t>
                  </w:r>
                </w:p>
              </w:tc>
            </w:tr>
            <w:tr w:rsidR="00546F31" w:rsidRPr="00901553" w14:paraId="35029822" w14:textId="77777777" w:rsidTr="00E8323D">
              <w:trPr>
                <w:trHeight w:val="115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FE6D461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Retroiluminación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56E56BE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Sí</w:t>
                  </w:r>
                </w:p>
              </w:tc>
            </w:tr>
            <w:tr w:rsidR="00546F31" w:rsidRPr="00901553" w14:paraId="62781B95" w14:textId="77777777" w:rsidTr="00E8323D">
              <w:trPr>
                <w:trHeight w:val="106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3F93136A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Registro de datos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85C92C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Sí</w:t>
                  </w:r>
                </w:p>
              </w:tc>
            </w:tr>
            <w:tr w:rsidR="00546F31" w:rsidRPr="00901553" w14:paraId="70748CCF" w14:textId="77777777" w:rsidTr="00E8323D">
              <w:trPr>
                <w:trHeight w:val="212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34C718E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Temperatura de contacto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513B78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De -10,0 °C a 400,0 °C</w:t>
                  </w: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br/>
                    <w:t>(de 14,0 °F a 752,0 °F)</w:t>
                  </w:r>
                </w:p>
              </w:tc>
            </w:tr>
            <w:tr w:rsidR="00546F31" w:rsidRPr="00901553" w14:paraId="40ECA292" w14:textId="77777777" w:rsidTr="00E8323D">
              <w:trPr>
                <w:trHeight w:val="115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24AC813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Mín</w:t>
                  </w:r>
                  <w:proofErr w:type="gram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./</w:t>
                  </w:r>
                  <w:proofErr w:type="gramEnd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máx.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9EA69E0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Si</w:t>
                  </w:r>
                </w:p>
              </w:tc>
            </w:tr>
            <w:tr w:rsidR="00546F31" w:rsidRPr="00901553" w14:paraId="71CA4A00" w14:textId="77777777" w:rsidTr="00E8323D">
              <w:trPr>
                <w:trHeight w:val="141"/>
              </w:trPr>
              <w:tc>
                <w:tcPr>
                  <w:tcW w:w="1191" w:type="pct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51259FF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Dimensiones</w:t>
                  </w: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2B76BA45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Al. </w:t>
                  </w:r>
                  <w:proofErr w:type="gram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x</w:t>
                  </w:r>
                  <w:proofErr w:type="gramEnd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An</w:t>
                  </w:r>
                  <w:proofErr w:type="spellEnd"/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. x Pr. (mm)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4D4C65B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207 x 75 x 34</w:t>
                  </w:r>
                </w:p>
              </w:tc>
            </w:tr>
            <w:tr w:rsidR="00546F31" w:rsidRPr="00901553" w14:paraId="67D0153E" w14:textId="77777777" w:rsidTr="00E8323D">
              <w:trPr>
                <w:trHeight w:val="186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7885E3FF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388B389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Máx. sección del cable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6E5C5905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30 mm (600 MCM)</w:t>
                  </w:r>
                </w:p>
              </w:tc>
            </w:tr>
            <w:tr w:rsidR="00546F31" w:rsidRPr="00901553" w14:paraId="4F45A14B" w14:textId="77777777" w:rsidTr="00E8323D">
              <w:trPr>
                <w:trHeight w:val="150"/>
              </w:trPr>
              <w:tc>
                <w:tcPr>
                  <w:tcW w:w="1191" w:type="pct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14:paraId="34CBD240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9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0A4DBC3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Peso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633A5116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208 g</w:t>
                  </w:r>
                </w:p>
              </w:tc>
            </w:tr>
            <w:tr w:rsidR="00546F31" w:rsidRPr="00901553" w14:paraId="3B56F8E5" w14:textId="77777777" w:rsidTr="00E8323D">
              <w:trPr>
                <w:trHeight w:val="222"/>
              </w:trPr>
              <w:tc>
                <w:tcPr>
                  <w:tcW w:w="2772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3D498E17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Categoría de seguridad</w:t>
                  </w:r>
                </w:p>
              </w:tc>
              <w:tc>
                <w:tcPr>
                  <w:tcW w:w="222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14:paraId="49DCEC03" w14:textId="77777777" w:rsidR="00546F31" w:rsidRPr="00901553" w:rsidRDefault="00546F31" w:rsidP="00E8323D">
                  <w:pPr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t>CAT III 600 V</w:t>
                  </w:r>
                  <w:r w:rsidRPr="00901553">
                    <w:rPr>
                      <w:rFonts w:ascii="Arial Narrow" w:hAnsi="Arial Narrow" w:cs="Arial"/>
                      <w:sz w:val="16"/>
                      <w:szCs w:val="16"/>
                    </w:rPr>
                    <w:br/>
                    <w:t>CAT IV 300 V</w:t>
                  </w:r>
                </w:p>
              </w:tc>
            </w:tr>
          </w:tbl>
          <w:p w14:paraId="12973FD0" w14:textId="77777777" w:rsidR="00546F31" w:rsidRPr="00901553" w:rsidRDefault="00546F31" w:rsidP="00E8323D">
            <w:pPr>
              <w:pStyle w:val="Default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</w:p>
        </w:tc>
        <w:tc>
          <w:tcPr>
            <w:tcW w:w="553" w:type="dxa"/>
          </w:tcPr>
          <w:p w14:paraId="4F77C123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lastRenderedPageBreak/>
              <w:t>1</w:t>
            </w:r>
          </w:p>
        </w:tc>
      </w:tr>
    </w:tbl>
    <w:p w14:paraId="71465209" w14:textId="77777777" w:rsidR="00546F31" w:rsidRDefault="00546F31" w:rsidP="00546F31">
      <w:pPr>
        <w:autoSpaceDE w:val="0"/>
        <w:autoSpaceDN w:val="0"/>
        <w:adjustRightInd w:val="0"/>
        <w:rPr>
          <w:rFonts w:cs="Arial"/>
        </w:rPr>
      </w:pPr>
    </w:p>
    <w:p w14:paraId="31C6135D" w14:textId="77777777" w:rsidR="00546F31" w:rsidRDefault="00546F31" w:rsidP="00546F31">
      <w:pPr>
        <w:autoSpaceDE w:val="0"/>
        <w:autoSpaceDN w:val="0"/>
        <w:adjustRightInd w:val="0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4"/>
      </w:tblGrid>
      <w:tr w:rsidR="00546F31" w:rsidRPr="00901553" w14:paraId="69BACD62" w14:textId="77777777" w:rsidTr="00E8323D">
        <w:trPr>
          <w:trHeight w:val="114"/>
          <w:jc w:val="center"/>
        </w:trPr>
        <w:tc>
          <w:tcPr>
            <w:tcW w:w="7104" w:type="dxa"/>
            <w:shd w:val="clear" w:color="auto" w:fill="D5DCE4" w:themeFill="text2" w:themeFillTint="33"/>
          </w:tcPr>
          <w:p w14:paraId="16E1A670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b/>
                <w:color w:val="auto"/>
                <w:sz w:val="16"/>
                <w:szCs w:val="16"/>
              </w:rPr>
              <w:t>CONDICIONES ESPECIFICAS</w:t>
            </w:r>
          </w:p>
        </w:tc>
      </w:tr>
      <w:tr w:rsidR="00546F31" w:rsidRPr="00901553" w14:paraId="1CEDD752" w14:textId="77777777" w:rsidTr="00E8323D">
        <w:trPr>
          <w:trHeight w:val="114"/>
          <w:jc w:val="center"/>
        </w:trPr>
        <w:tc>
          <w:tcPr>
            <w:tcW w:w="7104" w:type="dxa"/>
            <w:shd w:val="clear" w:color="auto" w:fill="auto"/>
          </w:tcPr>
          <w:p w14:paraId="3E66195E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Realizar la entrega de los elementos objeto del presente proceso, de acuerdo con las especificaciones técnicas establecidas, en el lugar señalado por el supervisor del contrato.</w:t>
            </w:r>
          </w:p>
          <w:p w14:paraId="6DE81325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Todos los elementos deben ser nuevos, de marcas reconocidas en el mercado. </w:t>
            </w:r>
          </w:p>
          <w:p w14:paraId="7B337723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Cumplir con el periodo de garantía señalado en las especificaciones técnicas. </w:t>
            </w:r>
          </w:p>
          <w:p w14:paraId="006E6DEF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 xml:space="preserve">Asumir los costos y demás gastos ocasionados con la entrega y traslados de los bienes y servicios suministrados dentro del objeto del contrato. </w:t>
            </w:r>
          </w:p>
          <w:p w14:paraId="277C12D0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Atender todas las solicitudes que haga el supervisor, quien informará del funcionamiento defectuoso o la presencia de fallas, las veces que sea necesario durante la vigencia del contrato.</w:t>
            </w:r>
          </w:p>
          <w:p w14:paraId="5DEA76C0" w14:textId="77777777" w:rsidR="00546F31" w:rsidRPr="00901553" w:rsidRDefault="00546F31" w:rsidP="00546F31">
            <w:pPr>
              <w:pStyle w:val="Default"/>
              <w:numPr>
                <w:ilvl w:val="0"/>
                <w:numId w:val="42"/>
              </w:numPr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GARANTÍA: Al momento de la entrega, el contratista debe entregar una certificación donde se otorgue mínimo un (1) año de garantía, a nombre de la Superintendencia de Industria y Comercio, contemplando los siguientes aspectos:</w:t>
            </w:r>
          </w:p>
          <w:p w14:paraId="06DA8A25" w14:textId="77777777" w:rsidR="00546F31" w:rsidRPr="00901553" w:rsidRDefault="00546F31" w:rsidP="00E8323D">
            <w:pPr>
              <w:pStyle w:val="Default"/>
              <w:ind w:left="720"/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</w:p>
          <w:p w14:paraId="08F255E8" w14:textId="77777777" w:rsidR="00546F31" w:rsidRPr="00901553" w:rsidRDefault="00546F31" w:rsidP="00546F31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Durante el periodo de garantía el Contratista Garantizara a la Entidad, la calidad y correcto funcionamiento de los bienes adquiridos. En ese sentido, corregirá las fallas en el servicio, o en los bienes suministrados que resulten defectuosos, dentro del plazo que le señale el supervisor del contrato en un tiempo máximo de cuatro (4) horas.</w:t>
            </w:r>
          </w:p>
          <w:p w14:paraId="53D65C0E" w14:textId="77777777" w:rsidR="00546F31" w:rsidRPr="00901553" w:rsidRDefault="00546F31" w:rsidP="00546F31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El Contratista deberá escalar ante el fabricante los casos de fallas relacionados con el funcionamiento de los bienes adquiridos, efectuando el acompañamiento respectivo a la SIC.</w:t>
            </w:r>
          </w:p>
          <w:p w14:paraId="61965675" w14:textId="77777777" w:rsidR="00546F31" w:rsidRPr="00901553" w:rsidRDefault="00546F31" w:rsidP="00546F31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El contratista debe garantizar el cambio de los bienes adquiridos por nuevos, de iguales o superiores características técnicas, cuando se presenten un número acumulado mayor a dos (2) fallas técnicas, durante el tiempo de garantía, sin ningún tipo de costo para la entidad. Entendiéndose como falla, el no funcionamiento de cualquier componente.</w:t>
            </w:r>
          </w:p>
          <w:p w14:paraId="5F7FAA62" w14:textId="77777777" w:rsidR="00546F31" w:rsidRPr="00901553" w:rsidRDefault="00546F31" w:rsidP="00546F31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Arial Narrow" w:hAnsi="Arial Narrow"/>
                <w:color w:val="auto"/>
                <w:sz w:val="16"/>
                <w:szCs w:val="16"/>
              </w:rPr>
            </w:pPr>
            <w:r w:rsidRPr="00901553">
              <w:rPr>
                <w:rFonts w:ascii="Arial Narrow" w:hAnsi="Arial Narrow"/>
                <w:color w:val="auto"/>
                <w:sz w:val="16"/>
                <w:szCs w:val="16"/>
              </w:rPr>
              <w:t>Una vez efectuada la entrega el contratista deberá explicar claramente la metodología que deberá seguir por la entidad para solicitar el servicio de garantía.</w:t>
            </w:r>
          </w:p>
          <w:p w14:paraId="3FB85050" w14:textId="77777777" w:rsidR="00546F31" w:rsidRPr="00901553" w:rsidRDefault="00546F31" w:rsidP="00E8323D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16"/>
                <w:szCs w:val="16"/>
              </w:rPr>
            </w:pPr>
          </w:p>
        </w:tc>
      </w:tr>
    </w:tbl>
    <w:p w14:paraId="30E4198D" w14:textId="6B4126B8" w:rsidR="00CA2954" w:rsidRPr="00AC4BDF" w:rsidRDefault="00CA2954" w:rsidP="00CA2954">
      <w:pPr>
        <w:spacing w:after="0" w:line="240" w:lineRule="auto"/>
        <w:jc w:val="both"/>
        <w:rPr>
          <w:rFonts w:ascii="Arial Narrow" w:hAnsi="Arial Narrow" w:cs="Arial"/>
          <w:color w:val="FF0000"/>
        </w:rPr>
      </w:pPr>
    </w:p>
    <w:p w14:paraId="39B507F8" w14:textId="77777777" w:rsidR="00CA2954" w:rsidRPr="00AC4BDF" w:rsidRDefault="00CA2954" w:rsidP="00CA2954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 Narrow" w:hAnsi="Arial Narrow" w:cs="Arial"/>
          <w:color w:val="FF0000"/>
          <w:spacing w:val="2"/>
        </w:rPr>
      </w:pPr>
    </w:p>
    <w:p w14:paraId="1473A0C2" w14:textId="77777777" w:rsidR="00CA2954" w:rsidRPr="00AC4BDF" w:rsidRDefault="00CA2954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83F1E45" w14:textId="4CA2495E" w:rsidR="000A094B" w:rsidRPr="00AC4BDF" w:rsidRDefault="000A094B" w:rsidP="000A094B">
      <w:pPr>
        <w:jc w:val="both"/>
        <w:rPr>
          <w:rFonts w:ascii="Arial Narrow" w:hAnsi="Arial Narrow" w:cs="Arial"/>
          <w:color w:val="FF0000"/>
        </w:rPr>
      </w:pPr>
    </w:p>
    <w:p w14:paraId="32EAFA8F" w14:textId="77777777" w:rsidR="001A3368" w:rsidRDefault="001A336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41F4E7C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012E6AD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0286FF6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4A5C069C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47766B22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4F8D6BD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952CCE6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88B9541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1DE9C8A4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CC2EFF4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4D7C3C35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321E8B8E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58DC994E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1F2338F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63B0AFD7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C56C278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76F36A1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08FB1CF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3A4F44B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A3CAD87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54D9CF93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42FD0D16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0EBDC83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377470F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41EDF081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60305303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38ED853D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B1D4543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7CF6D57B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2468CE17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63B70C50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14:paraId="00604F9A" w14:textId="77777777" w:rsidR="00132878" w:rsidRDefault="00132878" w:rsidP="00E073B9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sectPr w:rsidR="00132878" w:rsidSect="008D7619">
      <w:headerReference w:type="even" r:id="rId7"/>
      <w:headerReference w:type="default" r:id="rId8"/>
      <w:footerReference w:type="default" r:id="rId9"/>
      <w:headerReference w:type="first" r:id="rId10"/>
      <w:pgSz w:w="12240" w:h="2016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E8FDF" w14:textId="77777777" w:rsidR="00DA7C31" w:rsidRDefault="00DA7C31" w:rsidP="00BB0C2F">
      <w:pPr>
        <w:spacing w:after="0" w:line="240" w:lineRule="auto"/>
      </w:pPr>
      <w:r>
        <w:separator/>
      </w:r>
    </w:p>
  </w:endnote>
  <w:endnote w:type="continuationSeparator" w:id="0">
    <w:p w14:paraId="5AEB0DFF" w14:textId="77777777" w:rsidR="00DA7C31" w:rsidRDefault="00DA7C31" w:rsidP="00BB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1A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E47320" w14:textId="77777777" w:rsidR="00F439D2" w:rsidRDefault="00F439D2">
    <w:pPr>
      <w:pStyle w:val="Piedepgina"/>
    </w:pPr>
  </w:p>
  <w:p w14:paraId="7D217BF9" w14:textId="77777777" w:rsidR="00F439D2" w:rsidRDefault="00F439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5C7A6" w14:textId="77777777" w:rsidR="00DA7C31" w:rsidRDefault="00DA7C31" w:rsidP="00BB0C2F">
      <w:pPr>
        <w:spacing w:after="0" w:line="240" w:lineRule="auto"/>
      </w:pPr>
      <w:r>
        <w:separator/>
      </w:r>
    </w:p>
  </w:footnote>
  <w:footnote w:type="continuationSeparator" w:id="0">
    <w:p w14:paraId="24AD1F85" w14:textId="77777777" w:rsidR="00DA7C31" w:rsidRDefault="00DA7C31" w:rsidP="00BB0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DFBBF" w14:textId="77777777" w:rsidR="00F439D2" w:rsidRDefault="00DA7C31">
    <w:pPr>
      <w:pStyle w:val="Encabezado"/>
    </w:pPr>
    <w:r>
      <w:rPr>
        <w:noProof/>
        <w:lang w:val="es-ES" w:eastAsia="es-ES"/>
      </w:rPr>
      <w:pict w14:anchorId="3ED32D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612pt;height:14in;z-index:-251657216;mso-wrap-edited:f;mso-position-horizontal:center;mso-position-horizontal-relative:margin;mso-position-vertical:center;mso-position-vertical-relative:margin" wrapcoords="-26 0 -26 21567 21600 21567 21600 0 -26 0">
          <v:imagedata r:id="rId1" o:title="membrete_sic_oficio5%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DEE4B" w14:textId="34DDAB4D" w:rsidR="00F439D2" w:rsidRDefault="00F439D2" w:rsidP="00BB0C2F">
    <w:pPr>
      <w:pStyle w:val="Encabezado"/>
      <w:jc w:val="both"/>
      <w:rPr>
        <w:rFonts w:ascii="Arial Narrow" w:hAnsi="Arial Narrow" w:cs="Arial"/>
        <w:b/>
        <w:bCs/>
      </w:rPr>
    </w:pPr>
  </w:p>
  <w:p w14:paraId="100CDD72" w14:textId="77777777" w:rsidR="00F439D2" w:rsidRDefault="00F439D2" w:rsidP="00BB0C2F">
    <w:pPr>
      <w:pStyle w:val="Encabezado"/>
      <w:rPr>
        <w:rFonts w:ascii="Arial Narrow" w:hAnsi="Arial Narrow" w:cs="Arial"/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F30C0" w14:textId="77777777" w:rsidR="00F439D2" w:rsidRDefault="00DA7C31">
    <w:pPr>
      <w:pStyle w:val="Encabezado"/>
    </w:pPr>
    <w:r>
      <w:rPr>
        <w:noProof/>
        <w:lang w:val="es-ES" w:eastAsia="es-ES"/>
      </w:rPr>
      <w:pict w14:anchorId="32BFA1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12pt;height:14in;z-index:-251655168;mso-wrap-edited:f;mso-position-horizontal:center;mso-position-horizontal-relative:margin;mso-position-vertical:center;mso-position-vertical-relative:margin" wrapcoords="-26 0 -26 21567 21600 21567 21600 0 -26 0">
          <v:imagedata r:id="rId1" o:title="membrete_sic_oficio5%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C1E30"/>
    <w:multiLevelType w:val="hybridMultilevel"/>
    <w:tmpl w:val="F5A8D2AE"/>
    <w:lvl w:ilvl="0" w:tplc="F2AC47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7C1BE1"/>
    <w:multiLevelType w:val="hybridMultilevel"/>
    <w:tmpl w:val="EC12F7C8"/>
    <w:lvl w:ilvl="0" w:tplc="3EF21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C4A17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632A3"/>
    <w:multiLevelType w:val="hybridMultilevel"/>
    <w:tmpl w:val="34EA3B92"/>
    <w:lvl w:ilvl="0" w:tplc="2ADA4E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21283"/>
    <w:multiLevelType w:val="hybridMultilevel"/>
    <w:tmpl w:val="542EC5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24195"/>
    <w:multiLevelType w:val="hybridMultilevel"/>
    <w:tmpl w:val="AF3CFC24"/>
    <w:lvl w:ilvl="0" w:tplc="A26C907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473A2"/>
    <w:multiLevelType w:val="hybridMultilevel"/>
    <w:tmpl w:val="443AF6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26C26"/>
    <w:multiLevelType w:val="hybridMultilevel"/>
    <w:tmpl w:val="7C88E2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83194"/>
    <w:multiLevelType w:val="hybridMultilevel"/>
    <w:tmpl w:val="626663FE"/>
    <w:lvl w:ilvl="0" w:tplc="E2323A34">
      <w:start w:val="9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EE6BB2"/>
    <w:multiLevelType w:val="hybridMultilevel"/>
    <w:tmpl w:val="A0DCB4AC"/>
    <w:lvl w:ilvl="0" w:tplc="B216A3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F5E23"/>
    <w:multiLevelType w:val="hybridMultilevel"/>
    <w:tmpl w:val="C03AEB40"/>
    <w:lvl w:ilvl="0" w:tplc="A2A08732">
      <w:start w:val="1"/>
      <w:numFmt w:val="lowerLetter"/>
      <w:lvlText w:val="%1."/>
      <w:lvlJc w:val="left"/>
      <w:pPr>
        <w:ind w:left="450" w:hanging="360"/>
      </w:pPr>
      <w:rPr>
        <w:b/>
      </w:rPr>
    </w:lvl>
    <w:lvl w:ilvl="1" w:tplc="4CB88176">
      <w:start w:val="1"/>
      <w:numFmt w:val="lowerLetter"/>
      <w:lvlText w:val="%2."/>
      <w:lvlJc w:val="left"/>
      <w:pPr>
        <w:ind w:left="1170" w:hanging="360"/>
      </w:pPr>
      <w:rPr>
        <w:b/>
      </w:rPr>
    </w:lvl>
    <w:lvl w:ilvl="2" w:tplc="65B09A06">
      <w:start w:val="1"/>
      <w:numFmt w:val="bullet"/>
      <w:lvlText w:val=""/>
      <w:lvlJc w:val="left"/>
      <w:pPr>
        <w:ind w:left="1890" w:hanging="180"/>
      </w:pPr>
      <w:rPr>
        <w:rFonts w:ascii="Symbol" w:hAnsi="Symbol" w:hint="default"/>
      </w:rPr>
    </w:lvl>
    <w:lvl w:ilvl="3" w:tplc="CEF8BBB6">
      <w:start w:val="1"/>
      <w:numFmt w:val="lowerLetter"/>
      <w:lvlText w:val="%4)"/>
      <w:lvlJc w:val="left"/>
      <w:pPr>
        <w:ind w:left="261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330" w:hanging="360"/>
      </w:pPr>
    </w:lvl>
    <w:lvl w:ilvl="5" w:tplc="240A001B" w:tentative="1">
      <w:start w:val="1"/>
      <w:numFmt w:val="lowerRoman"/>
      <w:lvlText w:val="%6."/>
      <w:lvlJc w:val="right"/>
      <w:pPr>
        <w:ind w:left="4050" w:hanging="180"/>
      </w:pPr>
    </w:lvl>
    <w:lvl w:ilvl="6" w:tplc="240A000F" w:tentative="1">
      <w:start w:val="1"/>
      <w:numFmt w:val="decimal"/>
      <w:lvlText w:val="%7."/>
      <w:lvlJc w:val="left"/>
      <w:pPr>
        <w:ind w:left="4770" w:hanging="360"/>
      </w:pPr>
    </w:lvl>
    <w:lvl w:ilvl="7" w:tplc="240A0019" w:tentative="1">
      <w:start w:val="1"/>
      <w:numFmt w:val="lowerLetter"/>
      <w:lvlText w:val="%8."/>
      <w:lvlJc w:val="left"/>
      <w:pPr>
        <w:ind w:left="5490" w:hanging="360"/>
      </w:pPr>
    </w:lvl>
    <w:lvl w:ilvl="8" w:tplc="24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12115879"/>
    <w:multiLevelType w:val="hybridMultilevel"/>
    <w:tmpl w:val="3F8AF0F0"/>
    <w:lvl w:ilvl="0" w:tplc="E2068DA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E75C93"/>
    <w:multiLevelType w:val="hybridMultilevel"/>
    <w:tmpl w:val="5B9E3988"/>
    <w:lvl w:ilvl="0" w:tplc="140A000F">
      <w:start w:val="1"/>
      <w:numFmt w:val="decimal"/>
      <w:lvlText w:val="%1."/>
      <w:lvlJc w:val="left"/>
      <w:pPr>
        <w:tabs>
          <w:tab w:val="num" w:pos="2240"/>
        </w:tabs>
        <w:ind w:left="2240" w:hanging="360"/>
      </w:pPr>
    </w:lvl>
    <w:lvl w:ilvl="1" w:tplc="D236E092">
      <w:start w:val="1"/>
      <w:numFmt w:val="bullet"/>
      <w:lvlText w:val="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680"/>
        </w:tabs>
        <w:ind w:left="3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120"/>
        </w:tabs>
        <w:ind w:left="5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40"/>
        </w:tabs>
        <w:ind w:left="5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60"/>
        </w:tabs>
        <w:ind w:left="6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80"/>
        </w:tabs>
        <w:ind w:left="7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000"/>
        </w:tabs>
        <w:ind w:left="8000" w:hanging="180"/>
      </w:pPr>
    </w:lvl>
  </w:abstractNum>
  <w:abstractNum w:abstractNumId="12" w15:restartNumberingAfterBreak="0">
    <w:nsid w:val="19E05CBF"/>
    <w:multiLevelType w:val="hybridMultilevel"/>
    <w:tmpl w:val="7FA8BF8E"/>
    <w:lvl w:ilvl="0" w:tplc="512C6C5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4F76D2"/>
    <w:multiLevelType w:val="hybridMultilevel"/>
    <w:tmpl w:val="E9BA0F5E"/>
    <w:lvl w:ilvl="0" w:tplc="D370F3EA">
      <w:start w:val="1"/>
      <w:numFmt w:val="decimal"/>
      <w:lvlText w:val="%1."/>
      <w:lvlJc w:val="left"/>
      <w:pPr>
        <w:ind w:left="360" w:hanging="360"/>
      </w:pPr>
      <w:rPr>
        <w:rFonts w:eastAsiaTheme="minorHAnsi" w:cs="TT1AFt00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B94162"/>
    <w:multiLevelType w:val="hybridMultilevel"/>
    <w:tmpl w:val="56A67652"/>
    <w:lvl w:ilvl="0" w:tplc="AF36361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6858CA"/>
    <w:multiLevelType w:val="hybridMultilevel"/>
    <w:tmpl w:val="3930571A"/>
    <w:lvl w:ilvl="0" w:tplc="FE3AAEC6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E4733BB"/>
    <w:multiLevelType w:val="hybridMultilevel"/>
    <w:tmpl w:val="A22CE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98568C"/>
    <w:multiLevelType w:val="hybridMultilevel"/>
    <w:tmpl w:val="3E8CD06C"/>
    <w:lvl w:ilvl="0" w:tplc="BBC898CE">
      <w:start w:val="1"/>
      <w:numFmt w:val="decimal"/>
      <w:lvlText w:val="%1."/>
      <w:lvlJc w:val="left"/>
      <w:pPr>
        <w:ind w:left="709" w:hanging="360"/>
      </w:pPr>
      <w:rPr>
        <w:b/>
      </w:rPr>
    </w:lvl>
    <w:lvl w:ilvl="1" w:tplc="3BDE40A0">
      <w:start w:val="1"/>
      <w:numFmt w:val="lowerLetter"/>
      <w:lvlText w:val="%2."/>
      <w:lvlJc w:val="left"/>
      <w:pPr>
        <w:ind w:left="1429" w:hanging="360"/>
      </w:pPr>
      <w:rPr>
        <w:b w:val="0"/>
      </w:rPr>
    </w:lvl>
    <w:lvl w:ilvl="2" w:tplc="240A001B">
      <w:start w:val="1"/>
      <w:numFmt w:val="lowerRoman"/>
      <w:lvlText w:val="%3."/>
      <w:lvlJc w:val="right"/>
      <w:pPr>
        <w:ind w:left="2149" w:hanging="180"/>
      </w:pPr>
    </w:lvl>
    <w:lvl w:ilvl="3" w:tplc="240A000F">
      <w:start w:val="1"/>
      <w:numFmt w:val="decimal"/>
      <w:lvlText w:val="%4."/>
      <w:lvlJc w:val="left"/>
      <w:pPr>
        <w:ind w:left="2869" w:hanging="360"/>
      </w:pPr>
    </w:lvl>
    <w:lvl w:ilvl="4" w:tplc="240A0019">
      <w:start w:val="1"/>
      <w:numFmt w:val="lowerLetter"/>
      <w:lvlText w:val="%5."/>
      <w:lvlJc w:val="left"/>
      <w:pPr>
        <w:ind w:left="3589" w:hanging="360"/>
      </w:pPr>
    </w:lvl>
    <w:lvl w:ilvl="5" w:tplc="240A001B">
      <w:start w:val="1"/>
      <w:numFmt w:val="lowerRoman"/>
      <w:lvlText w:val="%6."/>
      <w:lvlJc w:val="right"/>
      <w:pPr>
        <w:ind w:left="4309" w:hanging="180"/>
      </w:pPr>
    </w:lvl>
    <w:lvl w:ilvl="6" w:tplc="240A000F">
      <w:start w:val="1"/>
      <w:numFmt w:val="decimal"/>
      <w:lvlText w:val="%7."/>
      <w:lvlJc w:val="left"/>
      <w:pPr>
        <w:ind w:left="5029" w:hanging="360"/>
      </w:pPr>
    </w:lvl>
    <w:lvl w:ilvl="7" w:tplc="240A0019">
      <w:start w:val="1"/>
      <w:numFmt w:val="lowerLetter"/>
      <w:lvlText w:val="%8."/>
      <w:lvlJc w:val="left"/>
      <w:pPr>
        <w:ind w:left="5749" w:hanging="360"/>
      </w:pPr>
    </w:lvl>
    <w:lvl w:ilvl="8" w:tplc="240A001B">
      <w:start w:val="1"/>
      <w:numFmt w:val="lowerRoman"/>
      <w:lvlText w:val="%9."/>
      <w:lvlJc w:val="right"/>
      <w:pPr>
        <w:ind w:left="6469" w:hanging="180"/>
      </w:pPr>
    </w:lvl>
  </w:abstractNum>
  <w:abstractNum w:abstractNumId="18" w15:restartNumberingAfterBreak="0">
    <w:nsid w:val="2860311B"/>
    <w:multiLevelType w:val="hybridMultilevel"/>
    <w:tmpl w:val="2B98C208"/>
    <w:lvl w:ilvl="0" w:tplc="235CE93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270A1B"/>
    <w:multiLevelType w:val="hybridMultilevel"/>
    <w:tmpl w:val="857431C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255B20"/>
    <w:multiLevelType w:val="hybridMultilevel"/>
    <w:tmpl w:val="CF5EECF2"/>
    <w:lvl w:ilvl="0" w:tplc="C1E62CD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164A4"/>
    <w:multiLevelType w:val="hybridMultilevel"/>
    <w:tmpl w:val="72D611F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51BEC"/>
    <w:multiLevelType w:val="multilevel"/>
    <w:tmpl w:val="69C2A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3431CFF"/>
    <w:multiLevelType w:val="hybridMultilevel"/>
    <w:tmpl w:val="0EE01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5574C"/>
    <w:multiLevelType w:val="hybridMultilevel"/>
    <w:tmpl w:val="5384588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9228BE"/>
    <w:multiLevelType w:val="hybridMultilevel"/>
    <w:tmpl w:val="9AA8B4FC"/>
    <w:lvl w:ilvl="0" w:tplc="8E38A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386C39"/>
    <w:multiLevelType w:val="hybridMultilevel"/>
    <w:tmpl w:val="AAAAD1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3A5F71"/>
    <w:multiLevelType w:val="hybridMultilevel"/>
    <w:tmpl w:val="2870CC84"/>
    <w:lvl w:ilvl="0" w:tplc="240A0001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4E596D06"/>
    <w:multiLevelType w:val="hybridMultilevel"/>
    <w:tmpl w:val="2DE8A228"/>
    <w:lvl w:ilvl="0" w:tplc="FDCC39EA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4F3D7F"/>
    <w:multiLevelType w:val="hybridMultilevel"/>
    <w:tmpl w:val="CF86DBCA"/>
    <w:lvl w:ilvl="0" w:tplc="90A6C1E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1921CD"/>
    <w:multiLevelType w:val="hybridMultilevel"/>
    <w:tmpl w:val="0A44484C"/>
    <w:lvl w:ilvl="0" w:tplc="F1E21D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7D120B"/>
    <w:multiLevelType w:val="hybridMultilevel"/>
    <w:tmpl w:val="6686B3AE"/>
    <w:lvl w:ilvl="0" w:tplc="18FCE9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F65B6"/>
    <w:multiLevelType w:val="hybridMultilevel"/>
    <w:tmpl w:val="73B0B4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70213"/>
    <w:multiLevelType w:val="hybridMultilevel"/>
    <w:tmpl w:val="1E46C48E"/>
    <w:lvl w:ilvl="0" w:tplc="14707944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A8B5D90"/>
    <w:multiLevelType w:val="hybridMultilevel"/>
    <w:tmpl w:val="43963B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FD6D4E"/>
    <w:multiLevelType w:val="hybridMultilevel"/>
    <w:tmpl w:val="492EEFD4"/>
    <w:lvl w:ilvl="0" w:tplc="35186836">
      <w:start w:val="1"/>
      <w:numFmt w:val="lowerLetter"/>
      <w:lvlText w:val="%1)"/>
      <w:lvlJc w:val="left"/>
      <w:pPr>
        <w:ind w:left="360" w:hanging="360"/>
      </w:pPr>
      <w:rPr>
        <w:rFonts w:eastAsia="Calibri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C946202"/>
    <w:multiLevelType w:val="hybridMultilevel"/>
    <w:tmpl w:val="148ED4B6"/>
    <w:lvl w:ilvl="0" w:tplc="F44826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0F2593"/>
    <w:multiLevelType w:val="hybridMultilevel"/>
    <w:tmpl w:val="E61AFA0E"/>
    <w:lvl w:ilvl="0" w:tplc="6C042C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1148E"/>
    <w:multiLevelType w:val="hybridMultilevel"/>
    <w:tmpl w:val="890C16B2"/>
    <w:lvl w:ilvl="0" w:tplc="FCC815E6">
      <w:start w:val="1"/>
      <w:numFmt w:val="decimal"/>
      <w:lvlText w:val="%1."/>
      <w:lvlJc w:val="left"/>
      <w:pPr>
        <w:ind w:left="1248" w:hanging="284"/>
      </w:pPr>
      <w:rPr>
        <w:rFonts w:ascii="Trebuchet MS" w:eastAsia="Trebuchet MS" w:hAnsi="Trebuchet MS" w:hint="default"/>
        <w:b/>
        <w:bCs/>
        <w:w w:val="71"/>
        <w:sz w:val="20"/>
        <w:szCs w:val="20"/>
      </w:rPr>
    </w:lvl>
    <w:lvl w:ilvl="1" w:tplc="9CC6F900">
      <w:start w:val="1"/>
      <w:numFmt w:val="bullet"/>
      <w:lvlText w:val="•"/>
      <w:lvlJc w:val="left"/>
      <w:pPr>
        <w:ind w:left="2160" w:hanging="284"/>
      </w:pPr>
      <w:rPr>
        <w:rFonts w:hint="default"/>
      </w:rPr>
    </w:lvl>
    <w:lvl w:ilvl="2" w:tplc="1C961E58">
      <w:start w:val="1"/>
      <w:numFmt w:val="bullet"/>
      <w:lvlText w:val="•"/>
      <w:lvlJc w:val="left"/>
      <w:pPr>
        <w:ind w:left="3080" w:hanging="284"/>
      </w:pPr>
      <w:rPr>
        <w:rFonts w:hint="default"/>
      </w:rPr>
    </w:lvl>
    <w:lvl w:ilvl="3" w:tplc="78421CE2">
      <w:start w:val="1"/>
      <w:numFmt w:val="bullet"/>
      <w:lvlText w:val="•"/>
      <w:lvlJc w:val="left"/>
      <w:pPr>
        <w:ind w:left="4000" w:hanging="284"/>
      </w:pPr>
      <w:rPr>
        <w:rFonts w:hint="default"/>
      </w:rPr>
    </w:lvl>
    <w:lvl w:ilvl="4" w:tplc="5B7E46DC">
      <w:start w:val="1"/>
      <w:numFmt w:val="bullet"/>
      <w:lvlText w:val="•"/>
      <w:lvlJc w:val="left"/>
      <w:pPr>
        <w:ind w:left="4920" w:hanging="284"/>
      </w:pPr>
      <w:rPr>
        <w:rFonts w:hint="default"/>
      </w:rPr>
    </w:lvl>
    <w:lvl w:ilvl="5" w:tplc="F1AE5994">
      <w:start w:val="1"/>
      <w:numFmt w:val="bullet"/>
      <w:lvlText w:val="•"/>
      <w:lvlJc w:val="left"/>
      <w:pPr>
        <w:ind w:left="5840" w:hanging="284"/>
      </w:pPr>
      <w:rPr>
        <w:rFonts w:hint="default"/>
      </w:rPr>
    </w:lvl>
    <w:lvl w:ilvl="6" w:tplc="F0463F16">
      <w:start w:val="1"/>
      <w:numFmt w:val="bullet"/>
      <w:lvlText w:val="•"/>
      <w:lvlJc w:val="left"/>
      <w:pPr>
        <w:ind w:left="6760" w:hanging="284"/>
      </w:pPr>
      <w:rPr>
        <w:rFonts w:hint="default"/>
      </w:rPr>
    </w:lvl>
    <w:lvl w:ilvl="7" w:tplc="7BAE5B5E">
      <w:start w:val="1"/>
      <w:numFmt w:val="bullet"/>
      <w:lvlText w:val="•"/>
      <w:lvlJc w:val="left"/>
      <w:pPr>
        <w:ind w:left="7680" w:hanging="284"/>
      </w:pPr>
      <w:rPr>
        <w:rFonts w:hint="default"/>
      </w:rPr>
    </w:lvl>
    <w:lvl w:ilvl="8" w:tplc="8410FD3C">
      <w:start w:val="1"/>
      <w:numFmt w:val="bullet"/>
      <w:lvlText w:val="•"/>
      <w:lvlJc w:val="left"/>
      <w:pPr>
        <w:ind w:left="8600" w:hanging="284"/>
      </w:pPr>
      <w:rPr>
        <w:rFonts w:hint="default"/>
      </w:rPr>
    </w:lvl>
  </w:abstractNum>
  <w:abstractNum w:abstractNumId="39" w15:restartNumberingAfterBreak="0">
    <w:nsid w:val="6458428C"/>
    <w:multiLevelType w:val="hybridMultilevel"/>
    <w:tmpl w:val="91C0E2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665B5B"/>
    <w:multiLevelType w:val="multilevel"/>
    <w:tmpl w:val="3BCC7A3C"/>
    <w:lvl w:ilvl="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41" w15:restartNumberingAfterBreak="0">
    <w:nsid w:val="68666F12"/>
    <w:multiLevelType w:val="hybridMultilevel"/>
    <w:tmpl w:val="C252444E"/>
    <w:lvl w:ilvl="0" w:tplc="18FCE9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66985"/>
    <w:multiLevelType w:val="hybridMultilevel"/>
    <w:tmpl w:val="281E496A"/>
    <w:lvl w:ilvl="0" w:tplc="6C042C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E41E6"/>
    <w:multiLevelType w:val="hybridMultilevel"/>
    <w:tmpl w:val="C736FD04"/>
    <w:lvl w:ilvl="0" w:tplc="240A000F">
      <w:start w:val="1"/>
      <w:numFmt w:val="decimal"/>
      <w:lvlText w:val="%1."/>
      <w:lvlJc w:val="left"/>
      <w:pPr>
        <w:ind w:left="1183" w:hanging="360"/>
      </w:pPr>
    </w:lvl>
    <w:lvl w:ilvl="1" w:tplc="240A0019" w:tentative="1">
      <w:start w:val="1"/>
      <w:numFmt w:val="lowerLetter"/>
      <w:lvlText w:val="%2."/>
      <w:lvlJc w:val="left"/>
      <w:pPr>
        <w:ind w:left="1903" w:hanging="360"/>
      </w:pPr>
    </w:lvl>
    <w:lvl w:ilvl="2" w:tplc="240A001B" w:tentative="1">
      <w:start w:val="1"/>
      <w:numFmt w:val="lowerRoman"/>
      <w:lvlText w:val="%3."/>
      <w:lvlJc w:val="right"/>
      <w:pPr>
        <w:ind w:left="2623" w:hanging="180"/>
      </w:pPr>
    </w:lvl>
    <w:lvl w:ilvl="3" w:tplc="240A000F" w:tentative="1">
      <w:start w:val="1"/>
      <w:numFmt w:val="decimal"/>
      <w:lvlText w:val="%4."/>
      <w:lvlJc w:val="left"/>
      <w:pPr>
        <w:ind w:left="3343" w:hanging="360"/>
      </w:pPr>
    </w:lvl>
    <w:lvl w:ilvl="4" w:tplc="240A0019" w:tentative="1">
      <w:start w:val="1"/>
      <w:numFmt w:val="lowerLetter"/>
      <w:lvlText w:val="%5."/>
      <w:lvlJc w:val="left"/>
      <w:pPr>
        <w:ind w:left="4063" w:hanging="360"/>
      </w:pPr>
    </w:lvl>
    <w:lvl w:ilvl="5" w:tplc="240A001B" w:tentative="1">
      <w:start w:val="1"/>
      <w:numFmt w:val="lowerRoman"/>
      <w:lvlText w:val="%6."/>
      <w:lvlJc w:val="right"/>
      <w:pPr>
        <w:ind w:left="4783" w:hanging="180"/>
      </w:pPr>
    </w:lvl>
    <w:lvl w:ilvl="6" w:tplc="240A000F" w:tentative="1">
      <w:start w:val="1"/>
      <w:numFmt w:val="decimal"/>
      <w:lvlText w:val="%7."/>
      <w:lvlJc w:val="left"/>
      <w:pPr>
        <w:ind w:left="5503" w:hanging="360"/>
      </w:pPr>
    </w:lvl>
    <w:lvl w:ilvl="7" w:tplc="240A0019" w:tentative="1">
      <w:start w:val="1"/>
      <w:numFmt w:val="lowerLetter"/>
      <w:lvlText w:val="%8."/>
      <w:lvlJc w:val="left"/>
      <w:pPr>
        <w:ind w:left="6223" w:hanging="360"/>
      </w:pPr>
    </w:lvl>
    <w:lvl w:ilvl="8" w:tplc="240A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44" w15:restartNumberingAfterBreak="0">
    <w:nsid w:val="7F566867"/>
    <w:multiLevelType w:val="multilevel"/>
    <w:tmpl w:val="24D21630"/>
    <w:lvl w:ilvl="0">
      <w:numFmt w:val="bullet"/>
      <w:lvlText w:val="•"/>
      <w:lvlJc w:val="left"/>
      <w:pPr>
        <w:ind w:left="555" w:hanging="555"/>
      </w:pPr>
      <w:rPr>
        <w:rFonts w:ascii="Arial" w:eastAsia="Times New Roman" w:hAnsi="Arial" w:cs="Arial" w:hint="default"/>
      </w:rPr>
    </w:lvl>
    <w:lvl w:ilvl="1">
      <w:start w:val="3"/>
      <w:numFmt w:val="decimal"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bullet"/>
      <w:lvlText w:val=""/>
      <w:lvlJc w:val="left"/>
      <w:pPr>
        <w:ind w:left="1800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FBB6ED9"/>
    <w:multiLevelType w:val="hybridMultilevel"/>
    <w:tmpl w:val="A0348826"/>
    <w:lvl w:ilvl="0" w:tplc="97AAD43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3DD8FEAE">
      <w:start w:val="1"/>
      <w:numFmt w:val="lowerLetter"/>
      <w:lvlText w:val="%2."/>
      <w:lvlJc w:val="left"/>
      <w:pPr>
        <w:ind w:left="1440" w:hanging="360"/>
      </w:pPr>
    </w:lvl>
    <w:lvl w:ilvl="2" w:tplc="F2C62696" w:tentative="1">
      <w:start w:val="1"/>
      <w:numFmt w:val="lowerRoman"/>
      <w:lvlText w:val="%3."/>
      <w:lvlJc w:val="right"/>
      <w:pPr>
        <w:ind w:left="2160" w:hanging="180"/>
      </w:pPr>
    </w:lvl>
    <w:lvl w:ilvl="3" w:tplc="BC4C42CA" w:tentative="1">
      <w:start w:val="1"/>
      <w:numFmt w:val="decimal"/>
      <w:lvlText w:val="%4."/>
      <w:lvlJc w:val="left"/>
      <w:pPr>
        <w:ind w:left="2880" w:hanging="360"/>
      </w:pPr>
    </w:lvl>
    <w:lvl w:ilvl="4" w:tplc="CA7A4582" w:tentative="1">
      <w:start w:val="1"/>
      <w:numFmt w:val="lowerLetter"/>
      <w:lvlText w:val="%5."/>
      <w:lvlJc w:val="left"/>
      <w:pPr>
        <w:ind w:left="3600" w:hanging="360"/>
      </w:pPr>
    </w:lvl>
    <w:lvl w:ilvl="5" w:tplc="E79834BC" w:tentative="1">
      <w:start w:val="1"/>
      <w:numFmt w:val="lowerRoman"/>
      <w:lvlText w:val="%6."/>
      <w:lvlJc w:val="right"/>
      <w:pPr>
        <w:ind w:left="4320" w:hanging="180"/>
      </w:pPr>
    </w:lvl>
    <w:lvl w:ilvl="6" w:tplc="8B269F08" w:tentative="1">
      <w:start w:val="1"/>
      <w:numFmt w:val="decimal"/>
      <w:lvlText w:val="%7."/>
      <w:lvlJc w:val="left"/>
      <w:pPr>
        <w:ind w:left="5040" w:hanging="360"/>
      </w:pPr>
    </w:lvl>
    <w:lvl w:ilvl="7" w:tplc="7FBCE96E" w:tentative="1">
      <w:start w:val="1"/>
      <w:numFmt w:val="lowerLetter"/>
      <w:lvlText w:val="%8."/>
      <w:lvlJc w:val="left"/>
      <w:pPr>
        <w:ind w:left="5760" w:hanging="360"/>
      </w:pPr>
    </w:lvl>
    <w:lvl w:ilvl="8" w:tplc="AD0AD48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2"/>
  </w:num>
  <w:num w:numId="3">
    <w:abstractNumId w:val="34"/>
  </w:num>
  <w:num w:numId="4">
    <w:abstractNumId w:val="29"/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"/>
  </w:num>
  <w:num w:numId="8">
    <w:abstractNumId w:val="9"/>
  </w:num>
  <w:num w:numId="9">
    <w:abstractNumId w:val="7"/>
  </w:num>
  <w:num w:numId="10">
    <w:abstractNumId w:val="14"/>
  </w:num>
  <w:num w:numId="11">
    <w:abstractNumId w:val="5"/>
  </w:num>
  <w:num w:numId="12">
    <w:abstractNumId w:val="15"/>
  </w:num>
  <w:num w:numId="13">
    <w:abstractNumId w:val="36"/>
  </w:num>
  <w:num w:numId="14">
    <w:abstractNumId w:val="43"/>
  </w:num>
  <w:num w:numId="15">
    <w:abstractNumId w:val="37"/>
  </w:num>
  <w:num w:numId="16">
    <w:abstractNumId w:val="18"/>
  </w:num>
  <w:num w:numId="17">
    <w:abstractNumId w:val="42"/>
  </w:num>
  <w:num w:numId="18">
    <w:abstractNumId w:val="28"/>
  </w:num>
  <w:num w:numId="19">
    <w:abstractNumId w:val="21"/>
  </w:num>
  <w:num w:numId="20">
    <w:abstractNumId w:val="31"/>
  </w:num>
  <w:num w:numId="21">
    <w:abstractNumId w:val="41"/>
  </w:num>
  <w:num w:numId="22">
    <w:abstractNumId w:val="2"/>
  </w:num>
  <w:num w:numId="23">
    <w:abstractNumId w:val="0"/>
  </w:num>
  <w:num w:numId="24">
    <w:abstractNumId w:val="10"/>
  </w:num>
  <w:num w:numId="25">
    <w:abstractNumId w:val="44"/>
  </w:num>
  <w:num w:numId="26">
    <w:abstractNumId w:val="35"/>
  </w:num>
  <w:num w:numId="27">
    <w:abstractNumId w:val="19"/>
  </w:num>
  <w:num w:numId="28">
    <w:abstractNumId w:val="11"/>
  </w:num>
  <w:num w:numId="29">
    <w:abstractNumId w:val="12"/>
  </w:num>
  <w:num w:numId="30">
    <w:abstractNumId w:val="4"/>
  </w:num>
  <w:num w:numId="31">
    <w:abstractNumId w:val="23"/>
  </w:num>
  <w:num w:numId="32">
    <w:abstractNumId w:val="16"/>
  </w:num>
  <w:num w:numId="33">
    <w:abstractNumId w:val="25"/>
  </w:num>
  <w:num w:numId="34">
    <w:abstractNumId w:val="8"/>
  </w:num>
  <w:num w:numId="35">
    <w:abstractNumId w:val="27"/>
  </w:num>
  <w:num w:numId="36">
    <w:abstractNumId w:val="38"/>
  </w:num>
  <w:num w:numId="37">
    <w:abstractNumId w:val="17"/>
  </w:num>
  <w:num w:numId="38">
    <w:abstractNumId w:val="40"/>
  </w:num>
  <w:num w:numId="39">
    <w:abstractNumId w:val="30"/>
  </w:num>
  <w:num w:numId="40">
    <w:abstractNumId w:val="20"/>
  </w:num>
  <w:num w:numId="41">
    <w:abstractNumId w:val="24"/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6"/>
  </w:num>
  <w:num w:numId="4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2F"/>
    <w:rsid w:val="00003211"/>
    <w:rsid w:val="000032F8"/>
    <w:rsid w:val="00003AFA"/>
    <w:rsid w:val="0000450B"/>
    <w:rsid w:val="00005A59"/>
    <w:rsid w:val="0000666E"/>
    <w:rsid w:val="00007735"/>
    <w:rsid w:val="00010C46"/>
    <w:rsid w:val="00011F28"/>
    <w:rsid w:val="00017E14"/>
    <w:rsid w:val="000217B1"/>
    <w:rsid w:val="0002305B"/>
    <w:rsid w:val="000337C3"/>
    <w:rsid w:val="000347E2"/>
    <w:rsid w:val="00036C0D"/>
    <w:rsid w:val="00043C9E"/>
    <w:rsid w:val="000448BD"/>
    <w:rsid w:val="000531C6"/>
    <w:rsid w:val="000625CA"/>
    <w:rsid w:val="00064700"/>
    <w:rsid w:val="0007135E"/>
    <w:rsid w:val="00071F96"/>
    <w:rsid w:val="00080104"/>
    <w:rsid w:val="00082F80"/>
    <w:rsid w:val="000847A1"/>
    <w:rsid w:val="000911A4"/>
    <w:rsid w:val="0009137D"/>
    <w:rsid w:val="0009174E"/>
    <w:rsid w:val="000975A3"/>
    <w:rsid w:val="000A094B"/>
    <w:rsid w:val="000A1ABE"/>
    <w:rsid w:val="000A1BBE"/>
    <w:rsid w:val="000A3C67"/>
    <w:rsid w:val="000A3D69"/>
    <w:rsid w:val="000A5CDC"/>
    <w:rsid w:val="000A6BCB"/>
    <w:rsid w:val="000B298B"/>
    <w:rsid w:val="000B4DA2"/>
    <w:rsid w:val="000C7819"/>
    <w:rsid w:val="000D1820"/>
    <w:rsid w:val="000D2D8A"/>
    <w:rsid w:val="000D4684"/>
    <w:rsid w:val="000F3E71"/>
    <w:rsid w:val="00105646"/>
    <w:rsid w:val="001145DA"/>
    <w:rsid w:val="00116987"/>
    <w:rsid w:val="00117D1A"/>
    <w:rsid w:val="00120A5D"/>
    <w:rsid w:val="001258F2"/>
    <w:rsid w:val="0012784F"/>
    <w:rsid w:val="00127AAD"/>
    <w:rsid w:val="00132878"/>
    <w:rsid w:val="0013365B"/>
    <w:rsid w:val="001356D9"/>
    <w:rsid w:val="00136A77"/>
    <w:rsid w:val="00136DEF"/>
    <w:rsid w:val="001412E7"/>
    <w:rsid w:val="00144BA6"/>
    <w:rsid w:val="00147B0D"/>
    <w:rsid w:val="00171BE4"/>
    <w:rsid w:val="001730A5"/>
    <w:rsid w:val="001834CE"/>
    <w:rsid w:val="00193DF0"/>
    <w:rsid w:val="00197F07"/>
    <w:rsid w:val="001A25AE"/>
    <w:rsid w:val="001A3368"/>
    <w:rsid w:val="001A3684"/>
    <w:rsid w:val="001A7588"/>
    <w:rsid w:val="001B2CD7"/>
    <w:rsid w:val="001B3D7B"/>
    <w:rsid w:val="001B4548"/>
    <w:rsid w:val="001C2ED7"/>
    <w:rsid w:val="001C6CC1"/>
    <w:rsid w:val="001D0515"/>
    <w:rsid w:val="001D25F4"/>
    <w:rsid w:val="001D3D13"/>
    <w:rsid w:val="001E2780"/>
    <w:rsid w:val="001E55E9"/>
    <w:rsid w:val="001F3BC0"/>
    <w:rsid w:val="001F6446"/>
    <w:rsid w:val="001F7D8B"/>
    <w:rsid w:val="00203216"/>
    <w:rsid w:val="00204062"/>
    <w:rsid w:val="002061E8"/>
    <w:rsid w:val="002118AB"/>
    <w:rsid w:val="00211911"/>
    <w:rsid w:val="00213E79"/>
    <w:rsid w:val="00215647"/>
    <w:rsid w:val="002178D7"/>
    <w:rsid w:val="002308F7"/>
    <w:rsid w:val="00231C6A"/>
    <w:rsid w:val="0023533F"/>
    <w:rsid w:val="002353F1"/>
    <w:rsid w:val="0023707C"/>
    <w:rsid w:val="00245382"/>
    <w:rsid w:val="00246910"/>
    <w:rsid w:val="00254FB2"/>
    <w:rsid w:val="00262683"/>
    <w:rsid w:val="00274F3D"/>
    <w:rsid w:val="002852DC"/>
    <w:rsid w:val="00287AB8"/>
    <w:rsid w:val="00297C7A"/>
    <w:rsid w:val="00297CCF"/>
    <w:rsid w:val="002A1099"/>
    <w:rsid w:val="002A2735"/>
    <w:rsid w:val="002A3A99"/>
    <w:rsid w:val="002A42F4"/>
    <w:rsid w:val="002A6C00"/>
    <w:rsid w:val="002B219E"/>
    <w:rsid w:val="002B49BA"/>
    <w:rsid w:val="002C37CB"/>
    <w:rsid w:val="002C7B2B"/>
    <w:rsid w:val="002D7FB7"/>
    <w:rsid w:val="002E2F98"/>
    <w:rsid w:val="002E521A"/>
    <w:rsid w:val="002F3ED1"/>
    <w:rsid w:val="0030101A"/>
    <w:rsid w:val="003061E4"/>
    <w:rsid w:val="00310631"/>
    <w:rsid w:val="00310A7D"/>
    <w:rsid w:val="003176CB"/>
    <w:rsid w:val="00317BD6"/>
    <w:rsid w:val="00325145"/>
    <w:rsid w:val="003577B1"/>
    <w:rsid w:val="0036029C"/>
    <w:rsid w:val="00360CC0"/>
    <w:rsid w:val="00366917"/>
    <w:rsid w:val="00386C6B"/>
    <w:rsid w:val="00390789"/>
    <w:rsid w:val="00396621"/>
    <w:rsid w:val="003A1AEF"/>
    <w:rsid w:val="003A51EE"/>
    <w:rsid w:val="003A7401"/>
    <w:rsid w:val="003B1EEB"/>
    <w:rsid w:val="003B29AB"/>
    <w:rsid w:val="003B46AE"/>
    <w:rsid w:val="003B6DD1"/>
    <w:rsid w:val="003C0B92"/>
    <w:rsid w:val="003D106C"/>
    <w:rsid w:val="003E2EB8"/>
    <w:rsid w:val="003F09FC"/>
    <w:rsid w:val="003F2409"/>
    <w:rsid w:val="00401C71"/>
    <w:rsid w:val="004022DC"/>
    <w:rsid w:val="00402B9F"/>
    <w:rsid w:val="004035E5"/>
    <w:rsid w:val="00413AC5"/>
    <w:rsid w:val="00413E5E"/>
    <w:rsid w:val="00414BAB"/>
    <w:rsid w:val="00415033"/>
    <w:rsid w:val="004279E8"/>
    <w:rsid w:val="004439B7"/>
    <w:rsid w:val="00445D04"/>
    <w:rsid w:val="004700C0"/>
    <w:rsid w:val="00471B93"/>
    <w:rsid w:val="00480475"/>
    <w:rsid w:val="00481A64"/>
    <w:rsid w:val="004822FA"/>
    <w:rsid w:val="004A3400"/>
    <w:rsid w:val="004A42E0"/>
    <w:rsid w:val="004A60BA"/>
    <w:rsid w:val="004A750B"/>
    <w:rsid w:val="004C0FDA"/>
    <w:rsid w:val="004C2666"/>
    <w:rsid w:val="004C5191"/>
    <w:rsid w:val="004D0DFE"/>
    <w:rsid w:val="004D38F6"/>
    <w:rsid w:val="004D6C1F"/>
    <w:rsid w:val="004E3607"/>
    <w:rsid w:val="004E5298"/>
    <w:rsid w:val="004F16CC"/>
    <w:rsid w:val="004F49F4"/>
    <w:rsid w:val="004F523F"/>
    <w:rsid w:val="004F6184"/>
    <w:rsid w:val="004F6394"/>
    <w:rsid w:val="00506532"/>
    <w:rsid w:val="00511E97"/>
    <w:rsid w:val="005137DA"/>
    <w:rsid w:val="00517482"/>
    <w:rsid w:val="00520CC5"/>
    <w:rsid w:val="00521CB3"/>
    <w:rsid w:val="00521D47"/>
    <w:rsid w:val="00522996"/>
    <w:rsid w:val="00525B07"/>
    <w:rsid w:val="00533B70"/>
    <w:rsid w:val="00542F56"/>
    <w:rsid w:val="00543280"/>
    <w:rsid w:val="0054374C"/>
    <w:rsid w:val="00544183"/>
    <w:rsid w:val="00546F31"/>
    <w:rsid w:val="00552202"/>
    <w:rsid w:val="00552B0F"/>
    <w:rsid w:val="00553E55"/>
    <w:rsid w:val="005602C4"/>
    <w:rsid w:val="005A308F"/>
    <w:rsid w:val="005A32AD"/>
    <w:rsid w:val="005A4C63"/>
    <w:rsid w:val="005A56E9"/>
    <w:rsid w:val="005A7B09"/>
    <w:rsid w:val="005B6869"/>
    <w:rsid w:val="005B6C1E"/>
    <w:rsid w:val="005C2515"/>
    <w:rsid w:val="005C3FC7"/>
    <w:rsid w:val="005C61D1"/>
    <w:rsid w:val="005C6B2C"/>
    <w:rsid w:val="005D2BAB"/>
    <w:rsid w:val="005E2C4E"/>
    <w:rsid w:val="005E3A28"/>
    <w:rsid w:val="005E684B"/>
    <w:rsid w:val="005E72D5"/>
    <w:rsid w:val="005F02C3"/>
    <w:rsid w:val="005F148D"/>
    <w:rsid w:val="005F367E"/>
    <w:rsid w:val="005F5D0C"/>
    <w:rsid w:val="005F7BA3"/>
    <w:rsid w:val="005F7C4A"/>
    <w:rsid w:val="006010F0"/>
    <w:rsid w:val="006027C9"/>
    <w:rsid w:val="006029EA"/>
    <w:rsid w:val="00606EBB"/>
    <w:rsid w:val="00607166"/>
    <w:rsid w:val="006260E7"/>
    <w:rsid w:val="00631A54"/>
    <w:rsid w:val="00632FD8"/>
    <w:rsid w:val="00634DE2"/>
    <w:rsid w:val="00635EA5"/>
    <w:rsid w:val="006417A7"/>
    <w:rsid w:val="006424A1"/>
    <w:rsid w:val="0064259F"/>
    <w:rsid w:val="00646835"/>
    <w:rsid w:val="00646AD8"/>
    <w:rsid w:val="00647A1A"/>
    <w:rsid w:val="00652363"/>
    <w:rsid w:val="00652CC4"/>
    <w:rsid w:val="00653A56"/>
    <w:rsid w:val="00666EE5"/>
    <w:rsid w:val="00673FEE"/>
    <w:rsid w:val="00677940"/>
    <w:rsid w:val="0069219C"/>
    <w:rsid w:val="006928D4"/>
    <w:rsid w:val="00694655"/>
    <w:rsid w:val="006A0510"/>
    <w:rsid w:val="006A167D"/>
    <w:rsid w:val="006B3580"/>
    <w:rsid w:val="006C2FFD"/>
    <w:rsid w:val="006D206D"/>
    <w:rsid w:val="006D2652"/>
    <w:rsid w:val="006D6770"/>
    <w:rsid w:val="006E3A47"/>
    <w:rsid w:val="006E45B8"/>
    <w:rsid w:val="006E6487"/>
    <w:rsid w:val="006F5876"/>
    <w:rsid w:val="007010BF"/>
    <w:rsid w:val="00702FD7"/>
    <w:rsid w:val="00705EA3"/>
    <w:rsid w:val="0070650F"/>
    <w:rsid w:val="00711949"/>
    <w:rsid w:val="007132AA"/>
    <w:rsid w:val="00724370"/>
    <w:rsid w:val="007304FC"/>
    <w:rsid w:val="00742AB3"/>
    <w:rsid w:val="007441B8"/>
    <w:rsid w:val="00745327"/>
    <w:rsid w:val="007454A9"/>
    <w:rsid w:val="00750009"/>
    <w:rsid w:val="00750357"/>
    <w:rsid w:val="007522E2"/>
    <w:rsid w:val="0076220B"/>
    <w:rsid w:val="00763B45"/>
    <w:rsid w:val="00765C14"/>
    <w:rsid w:val="007A2BA8"/>
    <w:rsid w:val="007A3ED4"/>
    <w:rsid w:val="007B14EE"/>
    <w:rsid w:val="007B29EA"/>
    <w:rsid w:val="007B2F1B"/>
    <w:rsid w:val="007B4691"/>
    <w:rsid w:val="007B4C5B"/>
    <w:rsid w:val="007C3FBB"/>
    <w:rsid w:val="007D2EFC"/>
    <w:rsid w:val="007E4590"/>
    <w:rsid w:val="007F0A84"/>
    <w:rsid w:val="007F159A"/>
    <w:rsid w:val="007F26B8"/>
    <w:rsid w:val="007F3A12"/>
    <w:rsid w:val="00802548"/>
    <w:rsid w:val="00802A4E"/>
    <w:rsid w:val="00802CFF"/>
    <w:rsid w:val="00805EE1"/>
    <w:rsid w:val="00811C77"/>
    <w:rsid w:val="00814B22"/>
    <w:rsid w:val="008165D9"/>
    <w:rsid w:val="008168DD"/>
    <w:rsid w:val="00820913"/>
    <w:rsid w:val="00823607"/>
    <w:rsid w:val="00823CF0"/>
    <w:rsid w:val="008266D4"/>
    <w:rsid w:val="00840BE1"/>
    <w:rsid w:val="00841284"/>
    <w:rsid w:val="00842DC2"/>
    <w:rsid w:val="00843AF5"/>
    <w:rsid w:val="008440DC"/>
    <w:rsid w:val="00845A6F"/>
    <w:rsid w:val="008502C7"/>
    <w:rsid w:val="008521ED"/>
    <w:rsid w:val="00857C0D"/>
    <w:rsid w:val="00860C46"/>
    <w:rsid w:val="00861698"/>
    <w:rsid w:val="008654C1"/>
    <w:rsid w:val="00866EE9"/>
    <w:rsid w:val="00872882"/>
    <w:rsid w:val="0087335E"/>
    <w:rsid w:val="00876506"/>
    <w:rsid w:val="00882CD7"/>
    <w:rsid w:val="00891D09"/>
    <w:rsid w:val="00892347"/>
    <w:rsid w:val="008923AC"/>
    <w:rsid w:val="008951B2"/>
    <w:rsid w:val="008A15CF"/>
    <w:rsid w:val="008A6325"/>
    <w:rsid w:val="008B142C"/>
    <w:rsid w:val="008B23CA"/>
    <w:rsid w:val="008B5B52"/>
    <w:rsid w:val="008C204B"/>
    <w:rsid w:val="008C6872"/>
    <w:rsid w:val="008C7E8B"/>
    <w:rsid w:val="008D27CD"/>
    <w:rsid w:val="008D3650"/>
    <w:rsid w:val="008D7619"/>
    <w:rsid w:val="008E1333"/>
    <w:rsid w:val="008E13CA"/>
    <w:rsid w:val="008E2CD2"/>
    <w:rsid w:val="008E3DA7"/>
    <w:rsid w:val="008F6123"/>
    <w:rsid w:val="009109E4"/>
    <w:rsid w:val="0091424B"/>
    <w:rsid w:val="00930B90"/>
    <w:rsid w:val="00940C1E"/>
    <w:rsid w:val="009410AB"/>
    <w:rsid w:val="00947D71"/>
    <w:rsid w:val="00955C65"/>
    <w:rsid w:val="009561BC"/>
    <w:rsid w:val="00957779"/>
    <w:rsid w:val="009603F0"/>
    <w:rsid w:val="00960922"/>
    <w:rsid w:val="00962A35"/>
    <w:rsid w:val="00964084"/>
    <w:rsid w:val="00970960"/>
    <w:rsid w:val="00971D26"/>
    <w:rsid w:val="00980D3C"/>
    <w:rsid w:val="00990B52"/>
    <w:rsid w:val="00990D44"/>
    <w:rsid w:val="00991381"/>
    <w:rsid w:val="009A40B6"/>
    <w:rsid w:val="009C1498"/>
    <w:rsid w:val="009C654D"/>
    <w:rsid w:val="009D3E1D"/>
    <w:rsid w:val="009D435E"/>
    <w:rsid w:val="009D594B"/>
    <w:rsid w:val="009D6D64"/>
    <w:rsid w:val="009D7B39"/>
    <w:rsid w:val="009E0EB9"/>
    <w:rsid w:val="009F352E"/>
    <w:rsid w:val="00A10A78"/>
    <w:rsid w:val="00A16328"/>
    <w:rsid w:val="00A20733"/>
    <w:rsid w:val="00A21D7B"/>
    <w:rsid w:val="00A242A9"/>
    <w:rsid w:val="00A24B44"/>
    <w:rsid w:val="00A24D04"/>
    <w:rsid w:val="00A339B5"/>
    <w:rsid w:val="00A370A9"/>
    <w:rsid w:val="00A37B41"/>
    <w:rsid w:val="00A40FE8"/>
    <w:rsid w:val="00A455F0"/>
    <w:rsid w:val="00A46E2E"/>
    <w:rsid w:val="00A53755"/>
    <w:rsid w:val="00A54B8E"/>
    <w:rsid w:val="00A5578D"/>
    <w:rsid w:val="00A57F95"/>
    <w:rsid w:val="00A625FD"/>
    <w:rsid w:val="00A626E7"/>
    <w:rsid w:val="00A633AC"/>
    <w:rsid w:val="00A6571A"/>
    <w:rsid w:val="00A70BA2"/>
    <w:rsid w:val="00A76329"/>
    <w:rsid w:val="00A80D7F"/>
    <w:rsid w:val="00A85084"/>
    <w:rsid w:val="00A8565B"/>
    <w:rsid w:val="00A8649F"/>
    <w:rsid w:val="00A91521"/>
    <w:rsid w:val="00AB1B42"/>
    <w:rsid w:val="00AB1E1E"/>
    <w:rsid w:val="00AB54FB"/>
    <w:rsid w:val="00AC0077"/>
    <w:rsid w:val="00AC41DA"/>
    <w:rsid w:val="00AC4BDF"/>
    <w:rsid w:val="00AD1E00"/>
    <w:rsid w:val="00AE0612"/>
    <w:rsid w:val="00AE1C27"/>
    <w:rsid w:val="00AE61D4"/>
    <w:rsid w:val="00AF3871"/>
    <w:rsid w:val="00AF41EB"/>
    <w:rsid w:val="00B0073C"/>
    <w:rsid w:val="00B032DE"/>
    <w:rsid w:val="00B118B6"/>
    <w:rsid w:val="00B1261E"/>
    <w:rsid w:val="00B1579F"/>
    <w:rsid w:val="00B50AAF"/>
    <w:rsid w:val="00B57172"/>
    <w:rsid w:val="00B61DDA"/>
    <w:rsid w:val="00B64361"/>
    <w:rsid w:val="00B768E3"/>
    <w:rsid w:val="00B80824"/>
    <w:rsid w:val="00B916B5"/>
    <w:rsid w:val="00B9308B"/>
    <w:rsid w:val="00BA0481"/>
    <w:rsid w:val="00BA227A"/>
    <w:rsid w:val="00BA2C03"/>
    <w:rsid w:val="00BA6763"/>
    <w:rsid w:val="00BB0C2F"/>
    <w:rsid w:val="00BB4BC0"/>
    <w:rsid w:val="00BB7709"/>
    <w:rsid w:val="00BC0DB6"/>
    <w:rsid w:val="00BC40B0"/>
    <w:rsid w:val="00BD01D6"/>
    <w:rsid w:val="00BD240E"/>
    <w:rsid w:val="00BD37EC"/>
    <w:rsid w:val="00BD7368"/>
    <w:rsid w:val="00BE0807"/>
    <w:rsid w:val="00BE2E24"/>
    <w:rsid w:val="00BE47DE"/>
    <w:rsid w:val="00BE5975"/>
    <w:rsid w:val="00BE7FC3"/>
    <w:rsid w:val="00BF1390"/>
    <w:rsid w:val="00BF1E61"/>
    <w:rsid w:val="00BF7AED"/>
    <w:rsid w:val="00C01DF1"/>
    <w:rsid w:val="00C052FE"/>
    <w:rsid w:val="00C11A35"/>
    <w:rsid w:val="00C17027"/>
    <w:rsid w:val="00C17BE1"/>
    <w:rsid w:val="00C241B7"/>
    <w:rsid w:val="00C24ADD"/>
    <w:rsid w:val="00C25135"/>
    <w:rsid w:val="00C40D1C"/>
    <w:rsid w:val="00C51145"/>
    <w:rsid w:val="00C51FF3"/>
    <w:rsid w:val="00C55750"/>
    <w:rsid w:val="00C56E48"/>
    <w:rsid w:val="00C64F5A"/>
    <w:rsid w:val="00C65211"/>
    <w:rsid w:val="00C67A4D"/>
    <w:rsid w:val="00C75C6A"/>
    <w:rsid w:val="00C857F9"/>
    <w:rsid w:val="00CA118A"/>
    <w:rsid w:val="00CA1E88"/>
    <w:rsid w:val="00CA2954"/>
    <w:rsid w:val="00CA46F8"/>
    <w:rsid w:val="00CA4E34"/>
    <w:rsid w:val="00CA74CD"/>
    <w:rsid w:val="00CB1636"/>
    <w:rsid w:val="00CB3A27"/>
    <w:rsid w:val="00CB4152"/>
    <w:rsid w:val="00CB4CE6"/>
    <w:rsid w:val="00CB52E7"/>
    <w:rsid w:val="00CB7652"/>
    <w:rsid w:val="00CC19DC"/>
    <w:rsid w:val="00CC1FE9"/>
    <w:rsid w:val="00CF020C"/>
    <w:rsid w:val="00D021EF"/>
    <w:rsid w:val="00D05C38"/>
    <w:rsid w:val="00D1153E"/>
    <w:rsid w:val="00D15B05"/>
    <w:rsid w:val="00D17FAC"/>
    <w:rsid w:val="00D2255A"/>
    <w:rsid w:val="00D260D9"/>
    <w:rsid w:val="00D27F5A"/>
    <w:rsid w:val="00D31FE3"/>
    <w:rsid w:val="00D337A2"/>
    <w:rsid w:val="00D35653"/>
    <w:rsid w:val="00D4063B"/>
    <w:rsid w:val="00D437A8"/>
    <w:rsid w:val="00D44357"/>
    <w:rsid w:val="00D50204"/>
    <w:rsid w:val="00D5188C"/>
    <w:rsid w:val="00D537B6"/>
    <w:rsid w:val="00D53C43"/>
    <w:rsid w:val="00D554AF"/>
    <w:rsid w:val="00D71221"/>
    <w:rsid w:val="00D71B90"/>
    <w:rsid w:val="00D722A1"/>
    <w:rsid w:val="00D75A68"/>
    <w:rsid w:val="00D80CDC"/>
    <w:rsid w:val="00D83FB8"/>
    <w:rsid w:val="00D87BCE"/>
    <w:rsid w:val="00DA319B"/>
    <w:rsid w:val="00DA3779"/>
    <w:rsid w:val="00DA4CD0"/>
    <w:rsid w:val="00DA7C31"/>
    <w:rsid w:val="00DB5E33"/>
    <w:rsid w:val="00DC1167"/>
    <w:rsid w:val="00DC3E96"/>
    <w:rsid w:val="00DC5A2A"/>
    <w:rsid w:val="00DD000B"/>
    <w:rsid w:val="00DD6FC2"/>
    <w:rsid w:val="00E04429"/>
    <w:rsid w:val="00E067CE"/>
    <w:rsid w:val="00E073B9"/>
    <w:rsid w:val="00E1137F"/>
    <w:rsid w:val="00E12769"/>
    <w:rsid w:val="00E12841"/>
    <w:rsid w:val="00E14FDB"/>
    <w:rsid w:val="00E1688E"/>
    <w:rsid w:val="00E174DF"/>
    <w:rsid w:val="00E21010"/>
    <w:rsid w:val="00E3047F"/>
    <w:rsid w:val="00E34959"/>
    <w:rsid w:val="00E37A00"/>
    <w:rsid w:val="00E406F9"/>
    <w:rsid w:val="00E408CE"/>
    <w:rsid w:val="00E415B6"/>
    <w:rsid w:val="00E43AC3"/>
    <w:rsid w:val="00E52DAF"/>
    <w:rsid w:val="00E56C68"/>
    <w:rsid w:val="00E60E4C"/>
    <w:rsid w:val="00E63800"/>
    <w:rsid w:val="00E70A33"/>
    <w:rsid w:val="00E74F2B"/>
    <w:rsid w:val="00E77A7A"/>
    <w:rsid w:val="00E80E8C"/>
    <w:rsid w:val="00E82F76"/>
    <w:rsid w:val="00E83A55"/>
    <w:rsid w:val="00E9722C"/>
    <w:rsid w:val="00EA2D0A"/>
    <w:rsid w:val="00EA32EF"/>
    <w:rsid w:val="00EB0738"/>
    <w:rsid w:val="00EB0ACD"/>
    <w:rsid w:val="00EB1A23"/>
    <w:rsid w:val="00EB65D5"/>
    <w:rsid w:val="00EC25A2"/>
    <w:rsid w:val="00EC420F"/>
    <w:rsid w:val="00ED135E"/>
    <w:rsid w:val="00ED2BB9"/>
    <w:rsid w:val="00ED4A6F"/>
    <w:rsid w:val="00EE747E"/>
    <w:rsid w:val="00EF36F0"/>
    <w:rsid w:val="00F02C3A"/>
    <w:rsid w:val="00F12A76"/>
    <w:rsid w:val="00F158BA"/>
    <w:rsid w:val="00F17454"/>
    <w:rsid w:val="00F20FAA"/>
    <w:rsid w:val="00F21F05"/>
    <w:rsid w:val="00F221F4"/>
    <w:rsid w:val="00F30C10"/>
    <w:rsid w:val="00F31CD3"/>
    <w:rsid w:val="00F32594"/>
    <w:rsid w:val="00F40855"/>
    <w:rsid w:val="00F41D9E"/>
    <w:rsid w:val="00F439D2"/>
    <w:rsid w:val="00F43BC4"/>
    <w:rsid w:val="00F453AE"/>
    <w:rsid w:val="00F7489C"/>
    <w:rsid w:val="00F768B1"/>
    <w:rsid w:val="00F82986"/>
    <w:rsid w:val="00F82C99"/>
    <w:rsid w:val="00F85527"/>
    <w:rsid w:val="00F8606C"/>
    <w:rsid w:val="00FA1D89"/>
    <w:rsid w:val="00FA5F3D"/>
    <w:rsid w:val="00FA602C"/>
    <w:rsid w:val="00FA7410"/>
    <w:rsid w:val="00FB6108"/>
    <w:rsid w:val="00FC30E2"/>
    <w:rsid w:val="00FC4E60"/>
    <w:rsid w:val="00FD0778"/>
    <w:rsid w:val="00FD119D"/>
    <w:rsid w:val="00FD2CCD"/>
    <w:rsid w:val="00FE3803"/>
    <w:rsid w:val="00FF1F7E"/>
    <w:rsid w:val="00FF56F1"/>
    <w:rsid w:val="00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71969684"/>
  <w15:chartTrackingRefBased/>
  <w15:docId w15:val="{1BE105B8-FC13-44E8-88CB-75A9CD88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C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BB0C2F"/>
    <w:pPr>
      <w:keepNext/>
      <w:spacing w:before="240" w:after="60" w:line="276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0C2F"/>
    <w:pPr>
      <w:keepNext/>
      <w:spacing w:before="240" w:after="60" w:line="276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0C2F"/>
    <w:pPr>
      <w:keepNext/>
      <w:spacing w:before="240" w:after="60" w:line="240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"/>
    <w:basedOn w:val="Normal"/>
    <w:link w:val="EncabezadoCar"/>
    <w:unhideWhenUsed/>
    <w:rsid w:val="00BB0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"/>
    <w:basedOn w:val="Fuentedeprrafopredeter"/>
    <w:link w:val="Encabezado"/>
    <w:rsid w:val="00BB0C2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BB0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B0C2F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BB0C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B0C2F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BB0C2F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0C2F"/>
    <w:rPr>
      <w:rFonts w:ascii="Cambria" w:eastAsia="Times New Roman" w:hAnsi="Cambria" w:cs="Times New Roman"/>
      <w:b/>
      <w:bCs/>
      <w:sz w:val="26"/>
      <w:szCs w:val="26"/>
      <w:lang w:bidi="he-IL"/>
    </w:rPr>
  </w:style>
  <w:style w:type="numbering" w:customStyle="1" w:styleId="Sinlista1">
    <w:name w:val="Sin lista1"/>
    <w:next w:val="Sinlista"/>
    <w:uiPriority w:val="99"/>
    <w:semiHidden/>
    <w:unhideWhenUsed/>
    <w:rsid w:val="00BB0C2F"/>
  </w:style>
  <w:style w:type="numbering" w:customStyle="1" w:styleId="Sinlista11">
    <w:name w:val="Sin lista11"/>
    <w:next w:val="Sinlista"/>
    <w:uiPriority w:val="99"/>
    <w:semiHidden/>
    <w:unhideWhenUsed/>
    <w:rsid w:val="00BB0C2F"/>
  </w:style>
  <w:style w:type="paragraph" w:styleId="Textoindependiente">
    <w:name w:val="Body Text"/>
    <w:basedOn w:val="Normal"/>
    <w:link w:val="TextoindependienteCar"/>
    <w:semiHidden/>
    <w:rsid w:val="00BB0C2F"/>
    <w:pPr>
      <w:spacing w:after="0" w:line="240" w:lineRule="auto"/>
      <w:jc w:val="both"/>
    </w:pPr>
    <w:rPr>
      <w:rFonts w:ascii="Eras Light ITC" w:eastAsia="Times New Roman" w:hAnsi="Eras Light ITC"/>
      <w:sz w:val="28"/>
      <w:szCs w:val="20"/>
      <w:lang w:bidi="he-I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0C2F"/>
    <w:rPr>
      <w:rFonts w:ascii="Eras Light ITC" w:eastAsia="Times New Roman" w:hAnsi="Eras Light ITC" w:cs="Times New Roman"/>
      <w:sz w:val="28"/>
      <w:szCs w:val="20"/>
      <w:lang w:bidi="he-IL"/>
    </w:rPr>
  </w:style>
  <w:style w:type="character" w:styleId="Hipervnculo">
    <w:name w:val="Hyperlink"/>
    <w:rsid w:val="00BB0C2F"/>
    <w:rPr>
      <w:rFonts w:cs="Times New Roman"/>
      <w:color w:val="0000FF"/>
      <w:u w:val="single"/>
    </w:rPr>
  </w:style>
  <w:style w:type="paragraph" w:styleId="Prrafodelista">
    <w:name w:val="List Paragraph"/>
    <w:aliases w:val="Bullet List,FooterText,numbered,Paragraphe de liste1,lp1,Segundo nivel de viñetas,Scitum normal,subcapitulo"/>
    <w:basedOn w:val="Normal"/>
    <w:link w:val="PrrafodelistaCar"/>
    <w:uiPriority w:val="34"/>
    <w:qFormat/>
    <w:rsid w:val="00BB0C2F"/>
    <w:pPr>
      <w:spacing w:after="0" w:line="240" w:lineRule="auto"/>
      <w:ind w:left="708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FontStyle66">
    <w:name w:val="Font Style66"/>
    <w:uiPriority w:val="99"/>
    <w:rsid w:val="00BB0C2F"/>
    <w:rPr>
      <w:rFonts w:ascii="Arial Narrow" w:hAnsi="Arial Narrow" w:cs="Arial Narrow"/>
      <w:sz w:val="22"/>
      <w:szCs w:val="22"/>
    </w:rPr>
  </w:style>
  <w:style w:type="paragraph" w:customStyle="1" w:styleId="Style47">
    <w:name w:val="Style47"/>
    <w:basedOn w:val="Normal"/>
    <w:uiPriority w:val="99"/>
    <w:rsid w:val="00BB0C2F"/>
    <w:pPr>
      <w:autoSpaceDE w:val="0"/>
      <w:autoSpaceDN w:val="0"/>
      <w:spacing w:after="0" w:line="240" w:lineRule="auto"/>
      <w:jc w:val="both"/>
    </w:pPr>
    <w:rPr>
      <w:rFonts w:ascii="Arial Narrow" w:hAnsi="Arial Narrow" w:cs="Arial Narrow"/>
      <w:sz w:val="24"/>
      <w:szCs w:val="24"/>
      <w:lang w:val="es-ES" w:eastAsia="es-ES"/>
    </w:rPr>
  </w:style>
  <w:style w:type="paragraph" w:customStyle="1" w:styleId="Style48">
    <w:name w:val="Style48"/>
    <w:basedOn w:val="Normal"/>
    <w:uiPriority w:val="99"/>
    <w:rsid w:val="00BB0C2F"/>
    <w:pPr>
      <w:autoSpaceDE w:val="0"/>
      <w:autoSpaceDN w:val="0"/>
      <w:spacing w:after="0" w:line="274" w:lineRule="exact"/>
      <w:jc w:val="both"/>
    </w:pPr>
    <w:rPr>
      <w:rFonts w:ascii="Arial Narrow" w:hAnsi="Arial Narrow" w:cs="Arial Narrow"/>
      <w:sz w:val="24"/>
      <w:szCs w:val="24"/>
      <w:lang w:val="es-ES" w:eastAsia="es-ES"/>
    </w:rPr>
  </w:style>
  <w:style w:type="character" w:customStyle="1" w:styleId="FontStyle65">
    <w:name w:val="Font Style65"/>
    <w:uiPriority w:val="99"/>
    <w:rsid w:val="00BB0C2F"/>
    <w:rPr>
      <w:rFonts w:ascii="Arial Narrow" w:hAnsi="Arial Narrow" w:cs="Arial Narrow"/>
      <w:b/>
      <w:bCs/>
    </w:rPr>
  </w:style>
  <w:style w:type="table" w:styleId="Tablaconcuadrcula">
    <w:name w:val="Table Grid"/>
    <w:basedOn w:val="Tablanormal"/>
    <w:uiPriority w:val="59"/>
    <w:rsid w:val="00BB0C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Segundo nivel de viñetas Car,Scitum normal Car,subcapitulo Car"/>
    <w:link w:val="Prrafodelista"/>
    <w:uiPriority w:val="34"/>
    <w:rsid w:val="00BB0C2F"/>
    <w:rPr>
      <w:rFonts w:ascii="Arial" w:eastAsia="Times New Roman" w:hAnsi="Arial" w:cs="Times New Roman"/>
      <w:sz w:val="20"/>
      <w:szCs w:val="20"/>
      <w:lang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BB0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BB0C2F"/>
    <w:pPr>
      <w:spacing w:after="0" w:line="240" w:lineRule="auto"/>
      <w:jc w:val="center"/>
    </w:pPr>
    <w:rPr>
      <w:rFonts w:ascii="Arial" w:hAnsi="Arial" w:cs="Arial"/>
      <w:b/>
      <w:bCs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B0C2F"/>
    <w:pPr>
      <w:spacing w:after="120" w:line="240" w:lineRule="auto"/>
      <w:ind w:left="283"/>
      <w:jc w:val="both"/>
    </w:pPr>
    <w:rPr>
      <w:rFonts w:ascii="Arial Narrow" w:eastAsia="Times New Roman" w:hAnsi="Arial Narrow"/>
      <w:sz w:val="24"/>
      <w:szCs w:val="20"/>
      <w:lang w:bidi="he-I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B0C2F"/>
    <w:rPr>
      <w:rFonts w:ascii="Arial Narrow" w:eastAsia="Times New Roman" w:hAnsi="Arial Narrow" w:cs="Times New Roman"/>
      <w:sz w:val="24"/>
      <w:szCs w:val="20"/>
      <w:lang w:bidi="he-I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C2F"/>
    <w:pPr>
      <w:spacing w:after="0" w:line="240" w:lineRule="auto"/>
      <w:jc w:val="both"/>
    </w:pPr>
    <w:rPr>
      <w:rFonts w:ascii="Segoe UI" w:eastAsia="Times New Roman" w:hAnsi="Segoe UI" w:cs="Segoe UI"/>
      <w:sz w:val="18"/>
      <w:szCs w:val="18"/>
      <w:lang w:bidi="he-I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C2F"/>
    <w:rPr>
      <w:rFonts w:ascii="Segoe UI" w:eastAsia="Times New Roman" w:hAnsi="Segoe UI" w:cs="Segoe UI"/>
      <w:sz w:val="18"/>
      <w:szCs w:val="18"/>
      <w:lang w:bidi="he-IL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BB0C2F"/>
    <w:pPr>
      <w:spacing w:after="120" w:line="240" w:lineRule="auto"/>
      <w:ind w:left="283"/>
      <w:jc w:val="both"/>
    </w:pPr>
    <w:rPr>
      <w:rFonts w:ascii="Arial Narrow" w:eastAsia="Times New Roman" w:hAnsi="Arial Narrow"/>
      <w:sz w:val="16"/>
      <w:szCs w:val="16"/>
      <w:lang w:bidi="he-I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BB0C2F"/>
    <w:rPr>
      <w:rFonts w:ascii="Arial Narrow" w:eastAsia="Times New Roman" w:hAnsi="Arial Narrow" w:cs="Times New Roman"/>
      <w:sz w:val="16"/>
      <w:szCs w:val="16"/>
      <w:lang w:bidi="he-IL"/>
    </w:rPr>
  </w:style>
  <w:style w:type="paragraph" w:customStyle="1" w:styleId="Style3">
    <w:name w:val="Style3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4" w:lineRule="exact"/>
      <w:ind w:left="57" w:hanging="355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FontStyle57">
    <w:name w:val="Font Style57"/>
    <w:uiPriority w:val="99"/>
    <w:rsid w:val="00BB0C2F"/>
    <w:rPr>
      <w:rFonts w:ascii="Arial Narrow" w:hAnsi="Arial Narrow" w:cs="Arial Narrow"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40" w:lineRule="auto"/>
      <w:ind w:left="57" w:hanging="57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1">
    <w:name w:val="Style1"/>
    <w:basedOn w:val="Normal"/>
    <w:rsid w:val="00BB0C2F"/>
    <w:pPr>
      <w:widowControl w:val="0"/>
      <w:autoSpaceDE w:val="0"/>
      <w:autoSpaceDN w:val="0"/>
      <w:adjustRightInd w:val="0"/>
      <w:spacing w:after="0" w:line="259" w:lineRule="exact"/>
      <w:ind w:left="57" w:hanging="57"/>
      <w:jc w:val="center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0">
    <w:name w:val="Style30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4" w:lineRule="exact"/>
      <w:ind w:left="57" w:hanging="422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1">
    <w:name w:val="Style31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6" w:lineRule="exact"/>
      <w:ind w:left="57" w:hanging="57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2">
    <w:name w:val="Style32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6" w:lineRule="exact"/>
      <w:ind w:left="57" w:hanging="355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FontStyle63">
    <w:name w:val="Font Style63"/>
    <w:rsid w:val="00BB0C2F"/>
    <w:rPr>
      <w:rFonts w:ascii="Arial Narrow" w:hAnsi="Arial Narrow" w:cs="Arial Narrow"/>
      <w:b/>
      <w:bCs/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B0C2F"/>
    <w:pPr>
      <w:spacing w:after="120" w:line="240" w:lineRule="auto"/>
      <w:jc w:val="both"/>
    </w:pPr>
    <w:rPr>
      <w:rFonts w:ascii="Arial Narrow" w:eastAsia="Times New Roman" w:hAnsi="Arial Narrow"/>
      <w:sz w:val="16"/>
      <w:szCs w:val="16"/>
      <w:lang w:bidi="he-I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B0C2F"/>
    <w:rPr>
      <w:rFonts w:ascii="Arial Narrow" w:eastAsia="Times New Roman" w:hAnsi="Arial Narrow" w:cs="Times New Roman"/>
      <w:sz w:val="16"/>
      <w:szCs w:val="16"/>
      <w:lang w:bidi="he-IL"/>
    </w:rPr>
  </w:style>
  <w:style w:type="paragraph" w:customStyle="1" w:styleId="Default">
    <w:name w:val="Default"/>
    <w:rsid w:val="00BB0C2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MARITZA3">
    <w:name w:val="MARITZA3"/>
    <w:rsid w:val="00BB0C2F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ListParagraph1">
    <w:name w:val="List Paragraph1"/>
    <w:basedOn w:val="Normal"/>
    <w:uiPriority w:val="99"/>
    <w:qFormat/>
    <w:rsid w:val="00BB0C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uiPriority w:val="99"/>
    <w:rsid w:val="00BB0C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styleId="nfasis">
    <w:name w:val="Emphasis"/>
    <w:qFormat/>
    <w:rsid w:val="00BB0C2F"/>
    <w:rPr>
      <w:rFonts w:cs="Times New Roman"/>
      <w:i/>
      <w:i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B0C2F"/>
    <w:pPr>
      <w:spacing w:after="120" w:line="480" w:lineRule="auto"/>
      <w:jc w:val="both"/>
    </w:pPr>
    <w:rPr>
      <w:rFonts w:ascii="Arial Narrow" w:eastAsia="Times New Roman" w:hAnsi="Arial Narrow"/>
      <w:sz w:val="24"/>
      <w:szCs w:val="20"/>
      <w:lang w:bidi="he-I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B0C2F"/>
    <w:rPr>
      <w:rFonts w:ascii="Arial Narrow" w:eastAsia="Times New Roman" w:hAnsi="Arial Narrow" w:cs="Times New Roman"/>
      <w:sz w:val="24"/>
      <w:szCs w:val="20"/>
      <w:lang w:bidi="he-IL"/>
    </w:rPr>
  </w:style>
  <w:style w:type="table" w:customStyle="1" w:styleId="Sombreadoclaro1">
    <w:name w:val="Sombreado claro1"/>
    <w:basedOn w:val="Tablanormal"/>
    <w:uiPriority w:val="60"/>
    <w:rsid w:val="00BB0C2F"/>
    <w:pPr>
      <w:spacing w:after="0" w:line="240" w:lineRule="auto"/>
    </w:pPr>
    <w:rPr>
      <w:rFonts w:ascii="Calibri" w:eastAsia="Calibri" w:hAnsi="Calibri" w:cs="Times New Roman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doclaro-nfasis11">
    <w:name w:val="Sombreado claro - Énfasis 11"/>
    <w:basedOn w:val="Tablanormal"/>
    <w:uiPriority w:val="60"/>
    <w:rsid w:val="00BB0C2F"/>
    <w:pPr>
      <w:spacing w:after="0" w:line="240" w:lineRule="auto"/>
    </w:pPr>
    <w:rPr>
      <w:rFonts w:ascii="Calibri" w:eastAsia="Calibri" w:hAnsi="Calibri" w:cs="Times New Roman"/>
      <w:color w:val="2E74B5" w:themeColor="accen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a9">
    <w:name w:val="a9"/>
    <w:rsid w:val="00BB0C2F"/>
    <w:rPr>
      <w:rFonts w:cs="Times New Roma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BB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BB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BB0C2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B0C2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B0C2F"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C51145"/>
    <w:pPr>
      <w:widowControl w:val="0"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Style9">
    <w:name w:val="Style9"/>
    <w:basedOn w:val="Normal"/>
    <w:uiPriority w:val="99"/>
    <w:rsid w:val="00845A6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15CF"/>
    <w:rPr>
      <w:rFonts w:ascii="Calibri" w:eastAsia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15C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1191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Lozano Guzman</dc:creator>
  <cp:keywords/>
  <dc:description/>
  <cp:lastModifiedBy>Nicky Laura Echeverry Salinas</cp:lastModifiedBy>
  <cp:revision>2</cp:revision>
  <cp:lastPrinted>2016-07-21T19:32:00Z</cp:lastPrinted>
  <dcterms:created xsi:type="dcterms:W3CDTF">2016-09-27T19:52:00Z</dcterms:created>
  <dcterms:modified xsi:type="dcterms:W3CDTF">2016-09-27T19:52:00Z</dcterms:modified>
</cp:coreProperties>
</file>