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2">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ANEXO 4</w:t>
      </w:r>
    </w:p>
    <w:p w:rsidR="00000000" w:rsidDel="00000000" w:rsidP="00000000" w:rsidRDefault="00000000" w:rsidRPr="00000000" w14:paraId="00000003">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UNIÓN TEMPORAL</w:t>
      </w:r>
    </w:p>
    <w:p w:rsidR="00000000" w:rsidDel="00000000" w:rsidP="00000000" w:rsidRDefault="00000000" w:rsidRPr="00000000" w14:paraId="0000000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Entre los suscritos a saber:_____________________, mayor de edad, vecino de esta ciudad, identificado con cédula de ciudadanía No ________, expedida en____________, quien obra en nombre propio o en representación legal de_____________________(Escribir el nombre completo incluyendo el tipo de sociedad),legalmente constituida, con domicilio principal en_________________, con NIT No____________, y debidamente facultado por los estatutos sociales (o junta de socios o el órgano directivo correspondiente, en este evento allegar el documento respectivo) , y ______________ mayor de edad, vecino de esta ciudad, identificado con cédula de ciudadanía No__________, expedida en ___________, quien obra en nombre propio o en representación legal de (Escribir el nombre completo incluyendo el tipo de sociedad.)________________, legalmente constituida, con domicilio principal en_____________, con NIT No__________, y debidamente facultado por los estatutos sociales (o junta de socios o el órgano directivo correspondiente, en este evento allegar el documento respectivo), manifestamos que mediante el presente documento hemos acordado integrar una UNIÓN TEMPORAL cuya integración, conformación y reglamentación se regirá por las siguientes cláusulas:</w:t>
      </w:r>
    </w:p>
    <w:p w:rsidR="00000000" w:rsidDel="00000000" w:rsidP="00000000" w:rsidRDefault="00000000" w:rsidRPr="00000000" w14:paraId="0000000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7">
      <w:pPr>
        <w:jc w:val="both"/>
        <w:rPr>
          <w:b w:val="1"/>
          <w:i w:val="1"/>
          <w:sz w:val="22"/>
          <w:szCs w:val="22"/>
        </w:rPr>
      </w:pPr>
      <w:r w:rsidDel="00000000" w:rsidR="00000000" w:rsidRPr="00000000">
        <w:rPr>
          <w:rFonts w:ascii="Arial Narrow" w:cs="Arial Narrow" w:eastAsia="Arial Narrow" w:hAnsi="Arial Narrow"/>
          <w:sz w:val="22"/>
          <w:szCs w:val="22"/>
          <w:rtl w:val="0"/>
        </w:rPr>
        <w:t xml:space="preserve">PRIMERA: OBJETO El objeto del presente documento es la integración de una UNIÓN TEMPORAL entre, __________________ y________________________, con el propósito presentar en forma conjunta propuesta, para el el Proceso de Selección Abreviada de Subasta Inversa AMS-SASI-002-2024, convocado por EL MUNICIPIO DE SUBACHOQUE cuyo objeto es</w:t>
      </w:r>
      <w:r w:rsidDel="00000000" w:rsidR="00000000" w:rsidRPr="00000000">
        <w:rPr>
          <w:rFonts w:ascii="Arial Narrow" w:cs="Arial Narrow" w:eastAsia="Arial Narrow" w:hAnsi="Arial Narrow"/>
          <w:i w:val="1"/>
          <w:sz w:val="22"/>
          <w:szCs w:val="22"/>
          <w:rtl w:val="0"/>
        </w:rPr>
        <w:t xml:space="preserve">:</w:t>
      </w:r>
      <w:r w:rsidDel="00000000" w:rsidR="00000000" w:rsidRPr="00000000">
        <w:rPr>
          <w:rFonts w:ascii="Arial Narrow" w:cs="Arial Narrow" w:eastAsia="Arial Narrow" w:hAnsi="Arial Narrow"/>
          <w:sz w:val="20"/>
          <w:szCs w:val="20"/>
          <w:rtl w:val="0"/>
        </w:rPr>
        <w:t xml:space="preserve"> </w:t>
      </w:r>
      <w:r w:rsidDel="00000000" w:rsidR="00000000" w:rsidRPr="00000000">
        <w:rPr>
          <w:i w:val="1"/>
          <w:color w:val="000000"/>
          <w:sz w:val="22"/>
          <w:szCs w:val="22"/>
          <w:rtl w:val="0"/>
        </w:rPr>
        <w:t xml:space="preserve">“ </w:t>
      </w:r>
      <w:r w:rsidDel="00000000" w:rsidR="00000000" w:rsidRPr="00000000">
        <w:rPr>
          <w:b w:val="1"/>
          <w:i w:val="1"/>
          <w:sz w:val="20"/>
          <w:szCs w:val="20"/>
          <w:rtl w:val="0"/>
        </w:rPr>
        <w:t xml:space="preserve">SUMINISTRO DE MATERIALES PARA EL MEJORAMIENTO Y MANTENIMIENTO DE LAS VÍAS DE LA RED TERCIARIA Y URBANA DEL MUNICIPIO DE SUBACHOQUE</w:t>
      </w:r>
      <w:r w:rsidDel="00000000" w:rsidR="00000000" w:rsidRPr="00000000">
        <w:rPr>
          <w:b w:val="1"/>
          <w:i w:val="1"/>
          <w:sz w:val="22"/>
          <w:szCs w:val="22"/>
          <w:rtl w:val="0"/>
        </w:rPr>
        <w:t xml:space="preserve">”.</w:t>
      </w:r>
    </w:p>
    <w:p w:rsidR="00000000" w:rsidDel="00000000" w:rsidP="00000000" w:rsidRDefault="00000000" w:rsidRPr="00000000" w14:paraId="0000000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Nuestra responsabilidad será solidaria, mancomunada e ilimitada en todas y cada una de las obligaciones derivadas de la propuesta y el contrato, en consecuencia, las actuaciones, hechos y omisiones que se presenten en desarrollo del proceso de selección y del contrato afectan a todos los integrantes que la conforman.</w:t>
      </w:r>
    </w:p>
    <w:p w:rsidR="00000000" w:rsidDel="00000000" w:rsidP="00000000" w:rsidRDefault="00000000" w:rsidRPr="00000000" w14:paraId="0000000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SEGUNDA.  NOMBRE Y DOMICILIO. - La UNIÓN TEMPORAL se denominará ______, y su domicilio será la ciudad de ____________, con dirección en_______________, oficina, ______________, FAX __________, Teléfono ____________.</w:t>
      </w:r>
    </w:p>
    <w:p w:rsidR="00000000" w:rsidDel="00000000" w:rsidP="00000000" w:rsidRDefault="00000000" w:rsidRPr="00000000" w14:paraId="0000000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TERCERA: TÉRMINOS Y EXTENSIÓN DE LA PARTICIPACIÓN DE ACUERDO CON LA LEY.- La participación de cada una de las partes que conforman el cien por ciento (100%), de la UNIÓN TEMPORAL no podrán ser modificados sin el consentimiento previo del MUNICIPIO DE SUBACHOQUE, y  para efectos de la aplicación de las sanciones por incumplimiento de las obligaciones derivadas de la propuesta y del contrato, convenimos que los términos y extensión de nuestra participación en la ejecución del contrato es la siguiente:</w:t>
      </w:r>
    </w:p>
    <w:p w:rsidR="00000000" w:rsidDel="00000000" w:rsidP="00000000" w:rsidRDefault="00000000" w:rsidRPr="00000000" w14:paraId="0000000E">
      <w:pPr>
        <w:jc w:val="both"/>
        <w:rPr>
          <w:rFonts w:ascii="Arial Narrow" w:cs="Arial Narrow" w:eastAsia="Arial Narrow" w:hAnsi="Arial Narrow"/>
          <w:sz w:val="22"/>
          <w:szCs w:val="22"/>
        </w:rPr>
      </w:pPr>
      <w:r w:rsidDel="00000000" w:rsidR="00000000" w:rsidRPr="00000000">
        <w:rPr>
          <w:rtl w:val="0"/>
        </w:rPr>
      </w:r>
    </w:p>
    <w:tbl>
      <w:tblPr>
        <w:tblStyle w:val="Table1"/>
        <w:tblW w:w="9272.0" w:type="dxa"/>
        <w:jc w:val="left"/>
        <w:tblInd w:w="10.0" w:type="dxa"/>
        <w:tblLayout w:type="fixed"/>
        <w:tblLook w:val="0000"/>
      </w:tblPr>
      <w:tblGrid>
        <w:gridCol w:w="3291"/>
        <w:gridCol w:w="1260"/>
        <w:gridCol w:w="4721"/>
        <w:tblGridChange w:id="0">
          <w:tblGrid>
            <w:gridCol w:w="3291"/>
            <w:gridCol w:w="1260"/>
            <w:gridCol w:w="4721"/>
          </w:tblGrid>
        </w:tblGridChange>
      </w:tblGrid>
      <w:tr>
        <w:trPr>
          <w:cantSplit w:val="0"/>
          <w:trHeight w:val="720" w:hRule="atLeast"/>
          <w:tblHeader w:val="0"/>
        </w:trPr>
        <w:tc>
          <w:tcPr>
            <w:tcBorders>
              <w:top w:color="000000" w:space="0" w:sz="6" w:val="single"/>
              <w:left w:color="000000" w:space="0" w:sz="6" w:val="single"/>
              <w:bottom w:color="000000" w:space="0" w:sz="6" w:val="single"/>
            </w:tcBorders>
            <w:shd w:fill="auto" w:val="clear"/>
          </w:tcPr>
          <w:p w:rsidR="00000000" w:rsidDel="00000000" w:rsidP="00000000" w:rsidRDefault="00000000" w:rsidRPr="00000000" w14:paraId="0000000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INTEGRANTES</w:t>
            </w:r>
          </w:p>
        </w:tc>
        <w:tc>
          <w:tcPr>
            <w:tcBorders>
              <w:top w:color="000000" w:space="0" w:sz="6" w:val="single"/>
              <w:left w:color="000000" w:space="0" w:sz="6" w:val="single"/>
              <w:bottom w:color="000000" w:space="0" w:sz="6" w:val="single"/>
            </w:tcBorders>
            <w:shd w:fill="auto" w:val="clear"/>
          </w:tcPr>
          <w:p w:rsidR="00000000" w:rsidDel="00000000" w:rsidP="00000000" w:rsidRDefault="00000000" w:rsidRPr="00000000" w14:paraId="0000001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w:t>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1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LABOR A DESARROLLAR EN LA PROPUESTA</w:t>
            </w:r>
          </w:p>
        </w:tc>
      </w:tr>
      <w:tr>
        <w:trPr>
          <w:cantSplit w:val="0"/>
          <w:tblHeader w:val="0"/>
        </w:trPr>
        <w:tc>
          <w:tcPr>
            <w:tcBorders>
              <w:top w:color="000000" w:space="0" w:sz="6" w:val="single"/>
              <w:left w:color="000000" w:space="0" w:sz="6" w:val="single"/>
              <w:bottom w:color="000000" w:space="0" w:sz="6" w:val="single"/>
            </w:tcBorders>
            <w:shd w:fill="auto" w:val="clear"/>
          </w:tcPr>
          <w:p w:rsidR="00000000" w:rsidDel="00000000" w:rsidP="00000000" w:rsidRDefault="00000000" w:rsidRPr="00000000" w14:paraId="00000015">
            <w:pPr>
              <w:jc w:val="both"/>
              <w:rPr>
                <w:rFonts w:ascii="Arial Narrow" w:cs="Arial Narrow" w:eastAsia="Arial Narrow" w:hAnsi="Arial Narrow"/>
                <w:sz w:val="22"/>
                <w:szCs w:val="22"/>
              </w:rPr>
            </w:pPr>
            <w:r w:rsidDel="00000000" w:rsidR="00000000" w:rsidRPr="00000000">
              <w:rPr>
                <w:rtl w:val="0"/>
              </w:rPr>
            </w:r>
          </w:p>
        </w:tc>
        <w:tc>
          <w:tcPr>
            <w:tcBorders>
              <w:top w:color="000000" w:space="0" w:sz="6" w:val="single"/>
              <w:left w:color="000000" w:space="0" w:sz="6" w:val="single"/>
              <w:bottom w:color="000000" w:space="0" w:sz="6" w:val="single"/>
            </w:tcBorders>
            <w:shd w:fill="auto" w:val="clear"/>
          </w:tcPr>
          <w:p w:rsidR="00000000" w:rsidDel="00000000" w:rsidP="00000000" w:rsidRDefault="00000000" w:rsidRPr="00000000" w14:paraId="00000016">
            <w:pPr>
              <w:jc w:val="both"/>
              <w:rPr>
                <w:rFonts w:ascii="Arial Narrow" w:cs="Arial Narrow" w:eastAsia="Arial Narrow" w:hAnsi="Arial Narrow"/>
                <w:sz w:val="22"/>
                <w:szCs w:val="22"/>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17">
            <w:pPr>
              <w:jc w:val="both"/>
              <w:rPr>
                <w:rFonts w:ascii="Arial Narrow" w:cs="Arial Narrow" w:eastAsia="Arial Narrow" w:hAnsi="Arial Narrow"/>
                <w:sz w:val="22"/>
                <w:szCs w:val="22"/>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tcBorders>
            <w:shd w:fill="auto" w:val="clear"/>
          </w:tcPr>
          <w:p w:rsidR="00000000" w:rsidDel="00000000" w:rsidP="00000000" w:rsidRDefault="00000000" w:rsidRPr="00000000" w14:paraId="00000018">
            <w:pPr>
              <w:jc w:val="both"/>
              <w:rPr>
                <w:rFonts w:ascii="Arial Narrow" w:cs="Arial Narrow" w:eastAsia="Arial Narrow" w:hAnsi="Arial Narrow"/>
                <w:sz w:val="22"/>
                <w:szCs w:val="22"/>
              </w:rPr>
            </w:pPr>
            <w:r w:rsidDel="00000000" w:rsidR="00000000" w:rsidRPr="00000000">
              <w:rPr>
                <w:rtl w:val="0"/>
              </w:rPr>
            </w:r>
          </w:p>
        </w:tc>
        <w:tc>
          <w:tcPr>
            <w:tcBorders>
              <w:top w:color="000000" w:space="0" w:sz="6" w:val="single"/>
              <w:left w:color="000000" w:space="0" w:sz="6" w:val="single"/>
              <w:bottom w:color="000000" w:space="0" w:sz="6" w:val="single"/>
            </w:tcBorders>
            <w:shd w:fill="auto" w:val="clear"/>
          </w:tcPr>
          <w:p w:rsidR="00000000" w:rsidDel="00000000" w:rsidP="00000000" w:rsidRDefault="00000000" w:rsidRPr="00000000" w14:paraId="00000019">
            <w:pPr>
              <w:jc w:val="both"/>
              <w:rPr>
                <w:rFonts w:ascii="Arial Narrow" w:cs="Arial Narrow" w:eastAsia="Arial Narrow" w:hAnsi="Arial Narrow"/>
                <w:sz w:val="22"/>
                <w:szCs w:val="22"/>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1A">
            <w:pPr>
              <w:jc w:val="both"/>
              <w:rPr>
                <w:rFonts w:ascii="Arial Narrow" w:cs="Arial Narrow" w:eastAsia="Arial Narrow" w:hAnsi="Arial Narrow"/>
                <w:sz w:val="22"/>
                <w:szCs w:val="22"/>
              </w:rPr>
            </w:pPr>
            <w:r w:rsidDel="00000000" w:rsidR="00000000" w:rsidRPr="00000000">
              <w:rPr>
                <w:rtl w:val="0"/>
              </w:rPr>
            </w:r>
          </w:p>
        </w:tc>
      </w:tr>
    </w:tbl>
    <w:p w:rsidR="00000000" w:rsidDel="00000000" w:rsidP="00000000" w:rsidRDefault="00000000" w:rsidRPr="00000000" w14:paraId="0000001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CUARTA: OBLIGACIONES Y SANCIONES. Los miembros de la UNIÓN TEMPORAL responderán solidariamente en cada uno de los compromisos que esta celebre con el MUNICIPIO DE SUBACHOQUE. Las sanciones por el incumplimiento de las obligaciones derivadas de la propuesta y del contrato se impondrán de acuerdo con la participación en la ejecución de cada uno de los miembros de la Unión Temporal, (numeral 2, del artículo 7º de la Ley 80 de 1993).</w:t>
      </w:r>
    </w:p>
    <w:p w:rsidR="00000000" w:rsidDel="00000000" w:rsidP="00000000" w:rsidRDefault="00000000" w:rsidRPr="00000000" w14:paraId="0000001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QUINTA: DURACIÓN. - La duración de la UNIÓN TEMPORAL en caso de salir favorecida con la adjudicación será igual al plazo de ejecución del contrato y hasta su liquidación, y un (1) año más. En todo caso LA UNIÓN TEMPORAL durará todo el término necesario para liquidar el contrato  y atender las garantías prestadas.</w:t>
      </w:r>
    </w:p>
    <w:p w:rsidR="00000000" w:rsidDel="00000000" w:rsidP="00000000" w:rsidRDefault="00000000" w:rsidRPr="00000000" w14:paraId="0000001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SEXTA: CESIÓN. -  No se podrá ceder en todo o en parte la participación de alguno de los integrantes de la UNIÓN TEMPORAL, entre ellos. Cuando se trate de cesión  a un tercero se requerirá aprobación escrita previa de el MUNICIPIO DE SUBACHOQUE quien se reserva la facultad de aprobar dicha cesión.</w:t>
      </w:r>
    </w:p>
    <w:p w:rsidR="00000000" w:rsidDel="00000000" w:rsidP="00000000" w:rsidRDefault="00000000" w:rsidRPr="00000000" w14:paraId="0000002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2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SÉPTIMA: Se hace constar además que quienes suscribimos este documento, disponemos de atribuciones suficientes para representar a nuestras firmas y para contratar en nombre suyo, no solamente para los efectos del presente acuerdo, sino también para la ejecución y celebración de todos los actos y contratos que se deriven tanto de la unión temporal, como del proceso de selección y del contrato que de él se derive.</w:t>
      </w:r>
    </w:p>
    <w:p w:rsidR="00000000" w:rsidDel="00000000" w:rsidP="00000000" w:rsidRDefault="00000000" w:rsidRPr="00000000" w14:paraId="0000002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2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OCTAVA: lote o lotes a los que se presenta oferta </w:t>
      </w:r>
    </w:p>
    <w:p w:rsidR="00000000" w:rsidDel="00000000" w:rsidP="00000000" w:rsidRDefault="00000000" w:rsidRPr="00000000" w14:paraId="0000002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2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2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NOVENA: REPRESENTANTE LEGAL DE LA UNIÓN TEMPORAL.- La Unión Temporal designa como Representante Legal de ésta, al señor(a)___________________, identificado(a) con la cédula de ciudadanía número _______ de _____ domiciliado (a) en _________, cargo este que se entiende aceptado con la firma del presente documento y quien está autorizado(a) para contratar, comprometer, negociar y representar a la UNIÓN TEMPORAL,  igualmente se nombra como suplente del Representante Legal al señor(a)_________, con cédula de ciudadanía número ________de________ , domiciliado (a) en ______________ quien cuenta con las mismas facultades del representante principal.</w:t>
      </w:r>
    </w:p>
    <w:p w:rsidR="00000000" w:rsidDel="00000000" w:rsidP="00000000" w:rsidRDefault="00000000" w:rsidRPr="00000000" w14:paraId="0000002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2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constancia y aprobación, el presente documento se firma en la ciudad de __________ a los ______ días del mes de______ de 2022, por quienes intervinieron.</w:t>
      </w:r>
    </w:p>
    <w:p w:rsidR="00000000" w:rsidDel="00000000" w:rsidP="00000000" w:rsidRDefault="00000000" w:rsidRPr="00000000" w14:paraId="0000002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2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DÉCIMA: FACTURACIÓN. La Unión Temporal facturará de la siguiente manera: </w:t>
      </w:r>
    </w:p>
    <w:p w:rsidR="00000000" w:rsidDel="00000000" w:rsidP="00000000" w:rsidRDefault="00000000" w:rsidRPr="00000000" w14:paraId="0000002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2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_________________________________________________________________</w:t>
      </w:r>
    </w:p>
    <w:p w:rsidR="00000000" w:rsidDel="00000000" w:rsidP="00000000" w:rsidRDefault="00000000" w:rsidRPr="00000000" w14:paraId="0000002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2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DÉCIMA PRIMERA: CLÁUSULAS OPCIONALES. El documento podrá contener las cláusulas opcionales que los asociados consideren pertinentes, siempre y cuando no contravengan lo dispuesto en la Ley 80/93.</w:t>
      </w:r>
    </w:p>
    <w:p w:rsidR="00000000" w:rsidDel="00000000" w:rsidP="00000000" w:rsidRDefault="00000000" w:rsidRPr="00000000" w14:paraId="0000002F">
      <w:pPr>
        <w:jc w:val="both"/>
        <w:rPr>
          <w:rFonts w:ascii="Arial Narrow" w:cs="Arial Narrow" w:eastAsia="Arial Narrow" w:hAnsi="Arial Narrow"/>
          <w:sz w:val="22"/>
          <w:szCs w:val="22"/>
        </w:rPr>
      </w:pPr>
      <w:r w:rsidDel="00000000" w:rsidR="00000000" w:rsidRPr="00000000">
        <w:rPr>
          <w:rtl w:val="0"/>
        </w:rPr>
      </w:r>
    </w:p>
    <w:tbl>
      <w:tblPr>
        <w:tblStyle w:val="Table2"/>
        <w:tblW w:w="4348.0" w:type="dxa"/>
        <w:jc w:val="left"/>
        <w:tblLayout w:type="fixed"/>
        <w:tblLook w:val="0000"/>
      </w:tblPr>
      <w:tblGrid>
        <w:gridCol w:w="4348"/>
        <w:tblGridChange w:id="0">
          <w:tblGrid>
            <w:gridCol w:w="4348"/>
          </w:tblGrid>
        </w:tblGridChange>
      </w:tblGrid>
      <w:tr>
        <w:trPr>
          <w:cantSplit w:val="0"/>
          <w:trHeight w:val="1484" w:hRule="atLeast"/>
          <w:tblHeader w:val="0"/>
        </w:trPr>
        <w:tc>
          <w:tcPr>
            <w:shd w:fill="auto" w:val="clear"/>
          </w:tcPr>
          <w:p w:rsidR="00000000" w:rsidDel="00000000" w:rsidP="00000000" w:rsidRDefault="00000000" w:rsidRPr="00000000" w14:paraId="0000003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_______________________________</w:t>
            </w:r>
          </w:p>
          <w:p w:rsidR="00000000" w:rsidDel="00000000" w:rsidP="00000000" w:rsidRDefault="00000000" w:rsidRPr="00000000" w14:paraId="0000003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w:t>
            </w:r>
          </w:p>
          <w:p w:rsidR="00000000" w:rsidDel="00000000" w:rsidP="00000000" w:rsidRDefault="00000000" w:rsidRPr="00000000" w14:paraId="0000003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CC</w:t>
            </w:r>
          </w:p>
          <w:p w:rsidR="00000000" w:rsidDel="00000000" w:rsidP="00000000" w:rsidRDefault="00000000" w:rsidRPr="00000000" w14:paraId="0000003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Representante Legal Consorcio             </w:t>
            </w:r>
          </w:p>
          <w:p w:rsidR="00000000" w:rsidDel="00000000" w:rsidP="00000000" w:rsidRDefault="00000000" w:rsidRPr="00000000" w14:paraId="0000003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Dirección:</w:t>
              <w:tab/>
              <w:tab/>
              <w:tab/>
            </w:r>
          </w:p>
          <w:p w:rsidR="00000000" w:rsidDel="00000000" w:rsidP="00000000" w:rsidRDefault="00000000" w:rsidRPr="00000000" w14:paraId="0000003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Teléfono:</w:t>
            </w:r>
          </w:p>
        </w:tc>
      </w:tr>
      <w:tr>
        <w:trPr>
          <w:cantSplit w:val="0"/>
          <w:trHeight w:val="248" w:hRule="atLeast"/>
          <w:tblHeader w:val="0"/>
        </w:trPr>
        <w:tc>
          <w:tcPr>
            <w:shd w:fill="auto" w:val="clear"/>
          </w:tcPr>
          <w:p w:rsidR="00000000" w:rsidDel="00000000" w:rsidP="00000000" w:rsidRDefault="00000000" w:rsidRPr="00000000" w14:paraId="0000003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Acepto a la designación </w:t>
              <w:tab/>
            </w:r>
          </w:p>
        </w:tc>
      </w:tr>
    </w:tbl>
    <w:p w:rsidR="00000000" w:rsidDel="00000000" w:rsidP="00000000" w:rsidRDefault="00000000" w:rsidRPr="00000000" w14:paraId="00000037">
      <w:pPr>
        <w:jc w:val="both"/>
        <w:rPr>
          <w:rFonts w:ascii="Arial Narrow" w:cs="Arial Narrow" w:eastAsia="Arial Narrow" w:hAnsi="Arial Narrow"/>
          <w:sz w:val="22"/>
          <w:szCs w:val="22"/>
        </w:rPr>
      </w:pPr>
      <w:r w:rsidDel="00000000" w:rsidR="00000000" w:rsidRPr="00000000">
        <w:rPr>
          <w:rtl w:val="0"/>
        </w:rPr>
      </w:r>
    </w:p>
    <w:tbl>
      <w:tblPr>
        <w:tblStyle w:val="Table3"/>
        <w:tblW w:w="8696.0" w:type="dxa"/>
        <w:jc w:val="left"/>
        <w:tblLayout w:type="fixed"/>
        <w:tblLook w:val="0000"/>
      </w:tblPr>
      <w:tblGrid>
        <w:gridCol w:w="4348"/>
        <w:gridCol w:w="4348"/>
        <w:tblGridChange w:id="0">
          <w:tblGrid>
            <w:gridCol w:w="4348"/>
            <w:gridCol w:w="4348"/>
          </w:tblGrid>
        </w:tblGridChange>
      </w:tblGrid>
      <w:tr>
        <w:trPr>
          <w:cantSplit w:val="0"/>
          <w:tblHeader w:val="0"/>
        </w:trPr>
        <w:tc>
          <w:tcPr>
            <w:shd w:fill="auto" w:val="clear"/>
          </w:tcPr>
          <w:p w:rsidR="00000000" w:rsidDel="00000000" w:rsidP="00000000" w:rsidRDefault="00000000" w:rsidRPr="00000000" w14:paraId="0000003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_______________________________</w:t>
            </w:r>
          </w:p>
          <w:p w:rsidR="00000000" w:rsidDel="00000000" w:rsidP="00000000" w:rsidRDefault="00000000" w:rsidRPr="00000000" w14:paraId="0000003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w:t>
            </w:r>
          </w:p>
          <w:p w:rsidR="00000000" w:rsidDel="00000000" w:rsidP="00000000" w:rsidRDefault="00000000" w:rsidRPr="00000000" w14:paraId="0000003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CC</w:t>
            </w:r>
          </w:p>
          <w:p w:rsidR="00000000" w:rsidDel="00000000" w:rsidP="00000000" w:rsidRDefault="00000000" w:rsidRPr="00000000" w14:paraId="0000003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Representante Legal                  NIT:</w:t>
            </w:r>
          </w:p>
          <w:p w:rsidR="00000000" w:rsidDel="00000000" w:rsidP="00000000" w:rsidRDefault="00000000" w:rsidRPr="00000000" w14:paraId="0000003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Dirección:</w:t>
              <w:tab/>
              <w:tab/>
              <w:tab/>
            </w:r>
          </w:p>
          <w:p w:rsidR="00000000" w:rsidDel="00000000" w:rsidP="00000000" w:rsidRDefault="00000000" w:rsidRPr="00000000" w14:paraId="0000003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Teléfono:</w:t>
            </w:r>
          </w:p>
        </w:tc>
        <w:tc>
          <w:tcPr>
            <w:shd w:fill="auto" w:val="clear"/>
          </w:tcPr>
          <w:p w:rsidR="00000000" w:rsidDel="00000000" w:rsidP="00000000" w:rsidRDefault="00000000" w:rsidRPr="00000000" w14:paraId="0000003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_______________________________</w:t>
            </w:r>
          </w:p>
          <w:p w:rsidR="00000000" w:rsidDel="00000000" w:rsidP="00000000" w:rsidRDefault="00000000" w:rsidRPr="00000000" w14:paraId="0000003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w:t>
            </w:r>
          </w:p>
          <w:p w:rsidR="00000000" w:rsidDel="00000000" w:rsidP="00000000" w:rsidRDefault="00000000" w:rsidRPr="00000000" w14:paraId="0000004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CC</w:t>
            </w:r>
          </w:p>
          <w:p w:rsidR="00000000" w:rsidDel="00000000" w:rsidP="00000000" w:rsidRDefault="00000000" w:rsidRPr="00000000" w14:paraId="0000004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Representante Legal                  NIT:</w:t>
            </w:r>
          </w:p>
          <w:p w:rsidR="00000000" w:rsidDel="00000000" w:rsidP="00000000" w:rsidRDefault="00000000" w:rsidRPr="00000000" w14:paraId="0000004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Dirección:</w:t>
              <w:tab/>
              <w:tab/>
              <w:tab/>
            </w:r>
          </w:p>
          <w:p w:rsidR="00000000" w:rsidDel="00000000" w:rsidP="00000000" w:rsidRDefault="00000000" w:rsidRPr="00000000" w14:paraId="0000004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Teléfono:</w:t>
            </w:r>
          </w:p>
          <w:p w:rsidR="00000000" w:rsidDel="00000000" w:rsidP="00000000" w:rsidRDefault="00000000" w:rsidRPr="00000000" w14:paraId="00000044">
            <w:pPr>
              <w:jc w:val="both"/>
              <w:rPr>
                <w:rFonts w:ascii="Arial Narrow" w:cs="Arial Narrow" w:eastAsia="Arial Narrow" w:hAnsi="Arial Narrow"/>
                <w:sz w:val="22"/>
                <w:szCs w:val="22"/>
              </w:rPr>
            </w:pPr>
            <w:r w:rsidDel="00000000" w:rsidR="00000000" w:rsidRPr="00000000">
              <w:rPr>
                <w:rtl w:val="0"/>
              </w:rPr>
            </w:r>
          </w:p>
        </w:tc>
      </w:tr>
    </w:tbl>
    <w:p w:rsidR="00000000" w:rsidDel="00000000" w:rsidP="00000000" w:rsidRDefault="00000000" w:rsidRPr="00000000" w14:paraId="00000045">
      <w:pPr>
        <w:rPr>
          <w:rFonts w:ascii="Arial Narrow" w:cs="Arial Narrow" w:eastAsia="Arial Narrow" w:hAnsi="Arial Narrow"/>
          <w:sz w:val="22"/>
          <w:szCs w:val="22"/>
        </w:rPr>
      </w:pPr>
      <w:r w:rsidDel="00000000" w:rsidR="00000000" w:rsidRPr="00000000">
        <w:rPr>
          <w:rtl w:val="0"/>
        </w:rPr>
      </w:r>
    </w:p>
    <w:sectPr>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CC31CA"/>
    <w:pPr>
      <w:spacing w:after="0" w:line="240" w:lineRule="auto"/>
    </w:pPr>
    <w:rPr>
      <w:rFonts w:ascii="Arial" w:cs="Arial" w:eastAsia="Arial" w:hAnsi="Arial"/>
      <w:iCs w:val="1"/>
      <w:sz w:val="24"/>
      <w:szCs w:val="24"/>
      <w:lang w:eastAsia="zh-CN" w:val="es-E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Textodeglobo">
    <w:name w:val="Balloon Text"/>
    <w:basedOn w:val="Normal"/>
    <w:link w:val="TextodegloboCar"/>
    <w:uiPriority w:val="99"/>
    <w:semiHidden w:val="1"/>
    <w:unhideWhenUsed w:val="1"/>
    <w:rsid w:val="00624C72"/>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624C72"/>
    <w:rPr>
      <w:rFonts w:ascii="Segoe UI" w:cs="Segoe UI" w:eastAsia="Arial" w:hAnsi="Segoe UI"/>
      <w:iCs w:val="1"/>
      <w:sz w:val="18"/>
      <w:szCs w:val="18"/>
      <w:lang w:eastAsia="zh-CN" w:val="es-ES"/>
    </w:rPr>
  </w:style>
  <w:style w:type="character" w:styleId="Fuentedeprrafopredeter4" w:customStyle="1">
    <w:name w:val="Fuente de párrafo predeter.4"/>
    <w:rsid w:val="003B010A"/>
  </w:style>
  <w:style w:type="paragraph" w:styleId="NormalWeb">
    <w:name w:val="Normal (Web)"/>
    <w:basedOn w:val="Normal"/>
    <w:uiPriority w:val="99"/>
    <w:unhideWhenUsed w:val="1"/>
    <w:rsid w:val="000C460C"/>
    <w:pPr>
      <w:spacing w:after="100" w:afterAutospacing="1" w:before="100" w:beforeAutospacing="1"/>
    </w:pPr>
    <w:rPr>
      <w:rFonts w:ascii="Times New Roman" w:cs="Times New Roman" w:eastAsia="Times New Roman" w:hAnsi="Times New Roman"/>
      <w:iCs w:val="0"/>
      <w:lang w:eastAsia="es-MX" w:val="es-CO"/>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 w:type="table" w:styleId="Table3">
    <w:basedOn w:val="TableNormal"/>
    <w:tblPr>
      <w:tblStyleRowBandSize w:val="1"/>
      <w:tblStyleColBandSize w:val="1"/>
      <w:tblCellMar>
        <w:top w:w="0.0" w:type="dxa"/>
        <w:left w:w="10.0" w:type="dxa"/>
        <w:bottom w:w="0.0" w:type="dxa"/>
        <w:right w:w="1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 w:type="table" w:styleId="Table3">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MCLNf7zN9Q/3M/S5SgOK1ISq7A==">CgMxLjA4AHIhMXp0LTV1bGFYZGNXOHFzX2U4UFFneUhRbmJXaVhYbEpS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2024-02-08T01:43:00Z</dcterms:created>
  <dc:creator>Elkin Rodrigo Sanchez Quiroga</dc:creator>
</cp:coreProperties>
</file>