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421A0" w14:textId="0982CE38" w:rsidR="008E5E34" w:rsidRPr="00EE382C" w:rsidRDefault="008E5E34" w:rsidP="008E5E34">
      <w:pPr>
        <w:rPr>
          <w:rFonts w:asciiTheme="majorHAnsi" w:hAnsiTheme="majorHAnsi" w:cstheme="majorHAnsi"/>
        </w:rPr>
      </w:pPr>
      <w:r w:rsidRPr="00EE382C">
        <w:rPr>
          <w:rFonts w:asciiTheme="majorHAnsi" w:hAnsiTheme="majorHAnsi" w:cstheme="majorHAnsi"/>
          <w:b/>
          <w:bCs/>
        </w:rPr>
        <w:t>CONTRATO No.</w:t>
      </w:r>
      <w:r w:rsidRPr="00EE382C">
        <w:rPr>
          <w:rFonts w:asciiTheme="majorHAnsi" w:hAnsiTheme="majorHAnsi" w:cstheme="majorHAnsi"/>
        </w:rPr>
        <w:t xml:space="preserve"> _</w:t>
      </w:r>
      <w:r w:rsidR="006C749C" w:rsidRPr="00EE382C">
        <w:rPr>
          <w:rFonts w:asciiTheme="majorHAnsi" w:hAnsiTheme="majorHAnsi" w:cstheme="majorHAnsi"/>
        </w:rPr>
        <w:t xml:space="preserve"> No </w:t>
      </w:r>
      <w:r w:rsidR="008167AE" w:rsidRPr="00EE382C">
        <w:rPr>
          <w:rFonts w:asciiTheme="majorHAnsi" w:hAnsiTheme="majorHAnsi" w:cstheme="majorHAnsi"/>
          <w:color w:val="000000"/>
        </w:rPr>
        <w:t>CO1.PCCNTR.4420881</w:t>
      </w:r>
      <w:r w:rsidR="006C749C" w:rsidRPr="00EE382C">
        <w:rPr>
          <w:rFonts w:asciiTheme="majorHAnsi" w:hAnsiTheme="majorHAnsi" w:cstheme="majorHAnsi"/>
          <w:color w:val="000000"/>
        </w:rPr>
        <w:t xml:space="preserve"> del </w:t>
      </w:r>
      <w:r w:rsidR="008167AE" w:rsidRPr="00EE382C">
        <w:rPr>
          <w:rFonts w:asciiTheme="majorHAnsi" w:hAnsiTheme="majorHAnsi" w:cstheme="majorHAnsi"/>
          <w:color w:val="000000"/>
        </w:rPr>
        <w:t>17</w:t>
      </w:r>
      <w:r w:rsidR="006C749C" w:rsidRPr="00EE382C">
        <w:rPr>
          <w:rFonts w:asciiTheme="majorHAnsi" w:hAnsiTheme="majorHAnsi" w:cstheme="majorHAnsi"/>
          <w:color w:val="000000"/>
        </w:rPr>
        <w:t xml:space="preserve"> de</w:t>
      </w:r>
      <w:r w:rsidR="008167AE" w:rsidRPr="00EE382C">
        <w:rPr>
          <w:rFonts w:asciiTheme="majorHAnsi" w:hAnsiTheme="majorHAnsi" w:cstheme="majorHAnsi"/>
          <w:color w:val="000000"/>
        </w:rPr>
        <w:t xml:space="preserve"> enero</w:t>
      </w:r>
      <w:r w:rsidR="006C749C" w:rsidRPr="00EE382C">
        <w:rPr>
          <w:rFonts w:asciiTheme="majorHAnsi" w:hAnsiTheme="majorHAnsi" w:cstheme="majorHAnsi"/>
          <w:color w:val="000000"/>
        </w:rPr>
        <w:t xml:space="preserve"> de 2023</w:t>
      </w:r>
    </w:p>
    <w:p w14:paraId="04AAABCE" w14:textId="77777777" w:rsidR="008E5E34" w:rsidRPr="00EE382C" w:rsidRDefault="008E5E34" w:rsidP="008E5E34">
      <w:pPr>
        <w:rPr>
          <w:rFonts w:asciiTheme="majorHAnsi" w:hAnsiTheme="majorHAnsi" w:cstheme="majorHAnsi"/>
        </w:rPr>
      </w:pPr>
    </w:p>
    <w:p w14:paraId="228DA58D" w14:textId="15B6F3C0" w:rsidR="008E5E34" w:rsidRPr="00EE382C" w:rsidRDefault="008E5E34" w:rsidP="008E5E34">
      <w:pPr>
        <w:rPr>
          <w:rFonts w:asciiTheme="majorHAnsi" w:hAnsiTheme="majorHAnsi" w:cstheme="majorHAnsi"/>
          <w:b/>
        </w:rPr>
      </w:pPr>
      <w:r w:rsidRPr="00EE382C">
        <w:rPr>
          <w:rFonts w:asciiTheme="majorHAnsi" w:hAnsiTheme="majorHAnsi" w:cstheme="majorHAnsi"/>
          <w:b/>
        </w:rPr>
        <w:t xml:space="preserve">NOMBRE DEL CONTRATISTA: </w:t>
      </w:r>
      <w:r w:rsidR="008167AE" w:rsidRPr="00EE382C">
        <w:rPr>
          <w:rFonts w:asciiTheme="majorHAnsi" w:hAnsiTheme="majorHAnsi" w:cstheme="majorHAnsi"/>
        </w:rPr>
        <w:t>MARIA YECENY GARZON VALENCIA</w:t>
      </w:r>
    </w:p>
    <w:p w14:paraId="2F14D00A" w14:textId="77777777" w:rsidR="008E5E34" w:rsidRPr="00EE382C" w:rsidRDefault="008E5E34" w:rsidP="008E5E34">
      <w:pPr>
        <w:rPr>
          <w:rFonts w:asciiTheme="majorHAnsi" w:hAnsiTheme="majorHAnsi" w:cstheme="majorHAnsi"/>
          <w:b/>
        </w:rPr>
      </w:pPr>
    </w:p>
    <w:p w14:paraId="149B0255" w14:textId="3406EE25" w:rsidR="008E5E34" w:rsidRPr="00EE382C" w:rsidRDefault="008E5E34" w:rsidP="008E5E34">
      <w:pPr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</w:rPr>
        <w:t>IDENTIFICACION DEL CONTRATISTA</w:t>
      </w:r>
      <w:r w:rsidRPr="00EE382C">
        <w:rPr>
          <w:rFonts w:asciiTheme="majorHAnsi" w:hAnsiTheme="majorHAnsi" w:cstheme="majorHAnsi"/>
        </w:rPr>
        <w:t xml:space="preserve">: </w:t>
      </w:r>
      <w:r w:rsidR="006C749C" w:rsidRPr="00EE382C">
        <w:rPr>
          <w:rFonts w:asciiTheme="majorHAnsi" w:hAnsiTheme="majorHAnsi" w:cstheme="majorHAnsi"/>
        </w:rPr>
        <w:t xml:space="preserve">c.c. </w:t>
      </w:r>
      <w:r w:rsidR="008167AE" w:rsidRPr="00EE382C">
        <w:rPr>
          <w:rFonts w:asciiTheme="majorHAnsi" w:hAnsiTheme="majorHAnsi" w:cstheme="majorHAnsi"/>
        </w:rPr>
        <w:t>42013036</w:t>
      </w:r>
    </w:p>
    <w:p w14:paraId="5668D3C1" w14:textId="6646F8AB" w:rsidR="008E5E34" w:rsidRPr="00EE382C" w:rsidRDefault="008E5E34" w:rsidP="008167AE">
      <w:pPr>
        <w:jc w:val="both"/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 xml:space="preserve">OBJETO DEL CONTRATO </w:t>
      </w:r>
      <w:r w:rsidR="008167AE" w:rsidRPr="00EE382C">
        <w:rPr>
          <w:rFonts w:asciiTheme="majorHAnsi" w:hAnsiTheme="majorHAnsi" w:cstheme="majorHAnsi"/>
          <w:color w:val="C00000"/>
        </w:rPr>
        <w:t>Prestación de servicios profesionales para el desarrollo de actividades relacionadas con el proceso de gestión contractual en cuanto a la adquisición de bienes, servicios y obras del Centro de Diseño e Innovación Tecnológica Industrial y la Regional Risaralda durante la vigencia 2023</w:t>
      </w:r>
    </w:p>
    <w:p w14:paraId="069E229A" w14:textId="77777777" w:rsidR="006C749C" w:rsidRPr="00EE382C" w:rsidRDefault="008E5E34" w:rsidP="008E5E34">
      <w:pPr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 xml:space="preserve">OBLIGACIONES DEL CONTRATISTA: </w:t>
      </w:r>
    </w:p>
    <w:tbl>
      <w:tblPr>
        <w:tblStyle w:val="Tablaconcuadrcula"/>
        <w:tblW w:w="9215" w:type="dxa"/>
        <w:tblLayout w:type="fixed"/>
        <w:tblLook w:val="04A0" w:firstRow="1" w:lastRow="0" w:firstColumn="1" w:lastColumn="0" w:noHBand="0" w:noVBand="1"/>
      </w:tblPr>
      <w:tblGrid>
        <w:gridCol w:w="568"/>
        <w:gridCol w:w="8647"/>
      </w:tblGrid>
      <w:tr w:rsidR="006C749C" w:rsidRPr="00EE382C" w14:paraId="6D47DF41" w14:textId="77777777" w:rsidTr="003C749D">
        <w:trPr>
          <w:trHeight w:val="224"/>
        </w:trPr>
        <w:tc>
          <w:tcPr>
            <w:tcW w:w="568" w:type="dxa"/>
          </w:tcPr>
          <w:p w14:paraId="7BA2211E" w14:textId="77777777" w:rsidR="006C749C" w:rsidRPr="00EE382C" w:rsidRDefault="006C749C">
            <w:pPr>
              <w:pStyle w:val="Sinespaciado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No</w:t>
            </w:r>
          </w:p>
        </w:tc>
        <w:tc>
          <w:tcPr>
            <w:tcW w:w="8647" w:type="dxa"/>
          </w:tcPr>
          <w:p w14:paraId="15DD7E6D" w14:textId="77777777" w:rsidR="006C749C" w:rsidRPr="00EE382C" w:rsidRDefault="006C749C">
            <w:pPr>
              <w:pStyle w:val="Sinespaciad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b/>
                <w:color w:val="000000" w:themeColor="text1"/>
              </w:rPr>
              <w:t>Obligaciones</w:t>
            </w:r>
          </w:p>
        </w:tc>
      </w:tr>
      <w:tr w:rsidR="008167AE" w:rsidRPr="00EE382C" w14:paraId="6B6D8A95" w14:textId="77777777" w:rsidTr="003C749D">
        <w:trPr>
          <w:trHeight w:val="544"/>
        </w:trPr>
        <w:tc>
          <w:tcPr>
            <w:tcW w:w="568" w:type="dxa"/>
          </w:tcPr>
          <w:p w14:paraId="794CC1A3" w14:textId="77777777" w:rsidR="008167AE" w:rsidRPr="00EE382C" w:rsidRDefault="008167AE" w:rsidP="008167AE">
            <w:pPr>
              <w:pStyle w:val="Sinespaciado"/>
              <w:rPr>
                <w:rFonts w:asciiTheme="majorHAnsi" w:hAnsiTheme="majorHAnsi" w:cstheme="majorHAnsi"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color w:val="000000" w:themeColor="text1"/>
              </w:rPr>
              <w:t>1</w:t>
            </w:r>
          </w:p>
        </w:tc>
        <w:tc>
          <w:tcPr>
            <w:tcW w:w="8647" w:type="dxa"/>
          </w:tcPr>
          <w:p w14:paraId="10AD8254" w14:textId="4CD7D5AF" w:rsidR="008167AE" w:rsidRPr="00EE382C" w:rsidRDefault="008167AE" w:rsidP="008167AE">
            <w:pPr>
              <w:pStyle w:val="Textoindependiente"/>
              <w:spacing w:line="240" w:lineRule="auto"/>
              <w:jc w:val="both"/>
              <w:rPr>
                <w:rFonts w:asciiTheme="majorHAnsi" w:eastAsiaTheme="minorEastAsia" w:hAnsiTheme="majorHAnsi" w:cstheme="majorHAnsi"/>
                <w:color w:val="000000" w:themeColor="text1"/>
                <w:lang w:eastAsia="es-CO"/>
              </w:rPr>
            </w:pPr>
            <w:r w:rsidRPr="00EE382C">
              <w:rPr>
                <w:rFonts w:asciiTheme="majorHAnsi" w:hAnsiTheme="majorHAnsi" w:cstheme="majorHAnsi"/>
              </w:rPr>
              <w:t xml:space="preserve">Realizar las actividades requeridas para adelantar las etapas: preparatoria, </w:t>
            </w:r>
            <w:proofErr w:type="gramStart"/>
            <w:r w:rsidRPr="00EE382C">
              <w:rPr>
                <w:rFonts w:asciiTheme="majorHAnsi" w:hAnsiTheme="majorHAnsi" w:cstheme="majorHAnsi"/>
              </w:rPr>
              <w:t>pre contractual</w:t>
            </w:r>
            <w:proofErr w:type="gramEnd"/>
            <w:r w:rsidRPr="00EE382C">
              <w:rPr>
                <w:rFonts w:asciiTheme="majorHAnsi" w:hAnsiTheme="majorHAnsi" w:cstheme="majorHAnsi"/>
              </w:rPr>
              <w:t>, contractual y post contractual de los diferentes procesos de contratación que requiera el Centro de Diseño e Innovación Tecnológica Industrial y la Regional Risaralda</w:t>
            </w:r>
          </w:p>
        </w:tc>
      </w:tr>
      <w:tr w:rsidR="008167AE" w:rsidRPr="00EE382C" w14:paraId="530A9125" w14:textId="77777777" w:rsidTr="003C749D">
        <w:trPr>
          <w:trHeight w:val="305"/>
        </w:trPr>
        <w:tc>
          <w:tcPr>
            <w:tcW w:w="568" w:type="dxa"/>
          </w:tcPr>
          <w:p w14:paraId="646A6D90" w14:textId="77777777" w:rsidR="008167AE" w:rsidRPr="00EE382C" w:rsidRDefault="008167AE" w:rsidP="008167AE">
            <w:pPr>
              <w:pStyle w:val="Sinespaciado"/>
              <w:rPr>
                <w:rFonts w:asciiTheme="majorHAnsi" w:hAnsiTheme="majorHAnsi" w:cstheme="majorHAnsi"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color w:val="000000" w:themeColor="text1"/>
              </w:rPr>
              <w:t>2</w:t>
            </w:r>
          </w:p>
        </w:tc>
        <w:tc>
          <w:tcPr>
            <w:tcW w:w="8647" w:type="dxa"/>
          </w:tcPr>
          <w:p w14:paraId="61FA1BD4" w14:textId="0F2D7577" w:rsidR="008167AE" w:rsidRPr="00EE382C" w:rsidRDefault="008167AE" w:rsidP="008167AE">
            <w:pPr>
              <w:pStyle w:val="Textoindependiente"/>
              <w:spacing w:line="240" w:lineRule="auto"/>
              <w:jc w:val="both"/>
              <w:rPr>
                <w:rFonts w:asciiTheme="majorHAnsi" w:eastAsiaTheme="minorEastAsia" w:hAnsiTheme="majorHAnsi" w:cstheme="majorHAnsi"/>
                <w:color w:val="000000" w:themeColor="text1"/>
                <w:lang w:eastAsia="es-CO"/>
              </w:rPr>
            </w:pPr>
            <w:r w:rsidRPr="00EE382C">
              <w:rPr>
                <w:rFonts w:asciiTheme="majorHAnsi" w:hAnsiTheme="majorHAnsi" w:cstheme="majorHAnsi"/>
              </w:rPr>
              <w:t>Brindar acompañamiento en la revisión y verificación de la necesidad de contratación y su identificación en el clasificador de bienes, obras y servicios frente al Plan Anual de Adquisiciones y las disponibilidades presupuestales</w:t>
            </w:r>
          </w:p>
        </w:tc>
      </w:tr>
      <w:tr w:rsidR="008167AE" w:rsidRPr="00EE382C" w14:paraId="7C1D0861" w14:textId="77777777" w:rsidTr="003C749D">
        <w:trPr>
          <w:trHeight w:val="609"/>
        </w:trPr>
        <w:tc>
          <w:tcPr>
            <w:tcW w:w="568" w:type="dxa"/>
          </w:tcPr>
          <w:p w14:paraId="576F1F51" w14:textId="77777777" w:rsidR="008167AE" w:rsidRPr="00EE382C" w:rsidRDefault="008167AE" w:rsidP="008167AE">
            <w:pPr>
              <w:pStyle w:val="Sinespaciado"/>
              <w:rPr>
                <w:rFonts w:asciiTheme="majorHAnsi" w:hAnsiTheme="majorHAnsi" w:cstheme="majorHAnsi"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color w:val="000000" w:themeColor="text1"/>
              </w:rPr>
              <w:t>3</w:t>
            </w:r>
          </w:p>
        </w:tc>
        <w:tc>
          <w:tcPr>
            <w:tcW w:w="8647" w:type="dxa"/>
          </w:tcPr>
          <w:p w14:paraId="5D114F53" w14:textId="5E00165E" w:rsidR="008167AE" w:rsidRPr="00EE382C" w:rsidRDefault="008167AE" w:rsidP="008167AE">
            <w:pPr>
              <w:pStyle w:val="Textoindependiente"/>
              <w:spacing w:line="240" w:lineRule="auto"/>
              <w:ind w:right="36"/>
              <w:jc w:val="both"/>
              <w:rPr>
                <w:rFonts w:asciiTheme="majorHAnsi" w:eastAsiaTheme="minorEastAsia" w:hAnsiTheme="majorHAnsi" w:cstheme="majorHAnsi"/>
                <w:color w:val="000000" w:themeColor="text1"/>
                <w:lang w:eastAsia="es-CO"/>
              </w:rPr>
            </w:pPr>
            <w:r w:rsidRPr="00EE382C">
              <w:rPr>
                <w:rFonts w:asciiTheme="majorHAnsi" w:hAnsiTheme="majorHAnsi" w:cstheme="majorHAnsi"/>
              </w:rPr>
              <w:t>Suministrar y consolidar la información necesaria para la elaboración de informes relacionados con los procesos contractuales que le sean requeridos por los órganos de control y la Dirección General</w:t>
            </w:r>
          </w:p>
        </w:tc>
      </w:tr>
      <w:tr w:rsidR="008167AE" w:rsidRPr="00EE382C" w14:paraId="4B13FB20" w14:textId="77777777" w:rsidTr="003C749D">
        <w:trPr>
          <w:trHeight w:val="453"/>
        </w:trPr>
        <w:tc>
          <w:tcPr>
            <w:tcW w:w="568" w:type="dxa"/>
          </w:tcPr>
          <w:p w14:paraId="00D75A4B" w14:textId="77777777" w:rsidR="008167AE" w:rsidRPr="00EE382C" w:rsidRDefault="008167AE" w:rsidP="008167AE">
            <w:pPr>
              <w:pStyle w:val="Sinespaciado"/>
              <w:rPr>
                <w:rFonts w:asciiTheme="majorHAnsi" w:hAnsiTheme="majorHAnsi" w:cstheme="majorHAnsi"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color w:val="000000" w:themeColor="text1"/>
              </w:rPr>
              <w:t>4</w:t>
            </w:r>
          </w:p>
        </w:tc>
        <w:tc>
          <w:tcPr>
            <w:tcW w:w="8647" w:type="dxa"/>
          </w:tcPr>
          <w:p w14:paraId="60AF95D5" w14:textId="44670092" w:rsidR="008167AE" w:rsidRPr="00EE382C" w:rsidRDefault="008167AE" w:rsidP="008167AE">
            <w:pPr>
              <w:pStyle w:val="Sinespaciado"/>
              <w:spacing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</w:rPr>
              <w:t>Facilitar al Centro de Formación, la información necesaria para la retroalimentación del aplicativo BLACKBOX de acuerdo con los lineamientos emitidos por la Dirección General</w:t>
            </w:r>
          </w:p>
        </w:tc>
      </w:tr>
      <w:tr w:rsidR="008167AE" w:rsidRPr="00EE382C" w14:paraId="39D52C8A" w14:textId="77777777" w:rsidTr="003C749D">
        <w:trPr>
          <w:trHeight w:val="841"/>
        </w:trPr>
        <w:tc>
          <w:tcPr>
            <w:tcW w:w="568" w:type="dxa"/>
          </w:tcPr>
          <w:p w14:paraId="5895CB66" w14:textId="77777777" w:rsidR="008167AE" w:rsidRPr="00EE382C" w:rsidRDefault="008167AE" w:rsidP="008167AE">
            <w:pPr>
              <w:pStyle w:val="Sinespaciado"/>
              <w:rPr>
                <w:rFonts w:asciiTheme="majorHAnsi" w:hAnsiTheme="majorHAnsi" w:cstheme="majorHAnsi"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color w:val="000000" w:themeColor="text1"/>
              </w:rPr>
              <w:t>5</w:t>
            </w:r>
          </w:p>
        </w:tc>
        <w:tc>
          <w:tcPr>
            <w:tcW w:w="8647" w:type="dxa"/>
          </w:tcPr>
          <w:p w14:paraId="05A8DA8E" w14:textId="3E8DB482" w:rsidR="008167AE" w:rsidRPr="00EE382C" w:rsidRDefault="008167AE" w:rsidP="008167AE">
            <w:pPr>
              <w:pStyle w:val="Textoindependiente"/>
              <w:tabs>
                <w:tab w:val="left" w:pos="3438"/>
              </w:tabs>
              <w:spacing w:line="240" w:lineRule="auto"/>
              <w:ind w:left="36" w:right="37"/>
              <w:jc w:val="both"/>
              <w:rPr>
                <w:rFonts w:asciiTheme="majorHAnsi" w:eastAsiaTheme="minorEastAsia" w:hAnsiTheme="majorHAnsi" w:cstheme="majorHAnsi"/>
                <w:color w:val="000000" w:themeColor="text1"/>
                <w:lang w:eastAsia="es-CO"/>
              </w:rPr>
            </w:pPr>
            <w:r w:rsidRPr="00EE382C">
              <w:rPr>
                <w:rFonts w:asciiTheme="majorHAnsi" w:hAnsiTheme="majorHAnsi" w:cstheme="majorHAnsi"/>
              </w:rPr>
              <w:t>Entregar oportunamente y de acuerdo con la tabla de retención documental, los expedientes que se originen en los procesos del área de Gestión contractual para el correspondiente archivo y custodia.</w:t>
            </w:r>
          </w:p>
        </w:tc>
      </w:tr>
      <w:tr w:rsidR="008167AE" w:rsidRPr="00EE382C" w14:paraId="4FA56B7E" w14:textId="77777777" w:rsidTr="003C749D">
        <w:trPr>
          <w:trHeight w:val="429"/>
        </w:trPr>
        <w:tc>
          <w:tcPr>
            <w:tcW w:w="568" w:type="dxa"/>
          </w:tcPr>
          <w:p w14:paraId="421A7164" w14:textId="77777777" w:rsidR="008167AE" w:rsidRPr="00EE382C" w:rsidRDefault="008167AE" w:rsidP="008167AE">
            <w:pPr>
              <w:pStyle w:val="Sinespaciado"/>
              <w:rPr>
                <w:rFonts w:asciiTheme="majorHAnsi" w:hAnsiTheme="majorHAnsi" w:cstheme="majorHAnsi"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color w:val="000000" w:themeColor="text1"/>
              </w:rPr>
              <w:t>6</w:t>
            </w:r>
          </w:p>
        </w:tc>
        <w:tc>
          <w:tcPr>
            <w:tcW w:w="8647" w:type="dxa"/>
          </w:tcPr>
          <w:p w14:paraId="0B7CD935" w14:textId="5D52C667" w:rsidR="008167AE" w:rsidRPr="00EE382C" w:rsidRDefault="008167AE" w:rsidP="008167AE">
            <w:pPr>
              <w:pStyle w:val="Textoindependiente"/>
              <w:spacing w:line="240" w:lineRule="auto"/>
              <w:jc w:val="both"/>
              <w:rPr>
                <w:rFonts w:asciiTheme="majorHAnsi" w:eastAsiaTheme="minorEastAsia" w:hAnsiTheme="majorHAnsi" w:cstheme="majorHAnsi"/>
                <w:color w:val="000000" w:themeColor="text1"/>
                <w:lang w:eastAsia="es-CO"/>
              </w:rPr>
            </w:pPr>
            <w:r w:rsidRPr="00EE382C">
              <w:rPr>
                <w:rFonts w:asciiTheme="majorHAnsi" w:hAnsiTheme="majorHAnsi" w:cstheme="majorHAnsi"/>
              </w:rPr>
              <w:t>Revisar diligentemente las solicitudes de contratación para los diferentes procesos adelantados en el centro de formación y la Dirección Regional y solicitar oportunamente a las áreas competentes, las correcciones que sean necesarias de conformidad con las normas de contratación pública vigentes</w:t>
            </w:r>
          </w:p>
        </w:tc>
      </w:tr>
      <w:tr w:rsidR="008167AE" w:rsidRPr="00EE382C" w14:paraId="52002DBA" w14:textId="77777777" w:rsidTr="003C749D">
        <w:trPr>
          <w:trHeight w:val="212"/>
        </w:trPr>
        <w:tc>
          <w:tcPr>
            <w:tcW w:w="568" w:type="dxa"/>
          </w:tcPr>
          <w:p w14:paraId="1819A52E" w14:textId="77777777" w:rsidR="008167AE" w:rsidRPr="00EE382C" w:rsidRDefault="008167AE" w:rsidP="008167AE">
            <w:pPr>
              <w:pStyle w:val="Sinespaciado"/>
              <w:spacing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color w:val="000000" w:themeColor="text1"/>
              </w:rPr>
              <w:t>7</w:t>
            </w:r>
          </w:p>
        </w:tc>
        <w:tc>
          <w:tcPr>
            <w:tcW w:w="8647" w:type="dxa"/>
          </w:tcPr>
          <w:p w14:paraId="2AE29879" w14:textId="4B923BD4" w:rsidR="008167AE" w:rsidRPr="00EE382C" w:rsidRDefault="008167AE" w:rsidP="008167AE">
            <w:pPr>
              <w:pStyle w:val="Textoindependiente"/>
              <w:spacing w:line="240" w:lineRule="auto"/>
              <w:ind w:right="174"/>
              <w:jc w:val="both"/>
              <w:rPr>
                <w:rFonts w:asciiTheme="majorHAnsi" w:eastAsiaTheme="minorEastAsia" w:hAnsiTheme="majorHAnsi" w:cstheme="majorHAnsi"/>
                <w:color w:val="000000" w:themeColor="text1"/>
                <w:lang w:eastAsia="es-CO"/>
              </w:rPr>
            </w:pPr>
            <w:r w:rsidRPr="00EE382C">
              <w:rPr>
                <w:rFonts w:asciiTheme="majorHAnsi" w:hAnsiTheme="majorHAnsi" w:cstheme="majorHAnsi"/>
              </w:rPr>
              <w:t>Elaborar y presentar informes semanales del estado de los procesos contractuales que contribuyen a la meta presupuestal del Centro de Formación</w:t>
            </w:r>
          </w:p>
        </w:tc>
      </w:tr>
      <w:tr w:rsidR="008167AE" w:rsidRPr="00EE382C" w14:paraId="4EA43E29" w14:textId="77777777" w:rsidTr="003C749D">
        <w:trPr>
          <w:trHeight w:val="602"/>
        </w:trPr>
        <w:tc>
          <w:tcPr>
            <w:tcW w:w="568" w:type="dxa"/>
          </w:tcPr>
          <w:p w14:paraId="6BE71541" w14:textId="77777777" w:rsidR="008167AE" w:rsidRPr="00EE382C" w:rsidRDefault="008167AE" w:rsidP="008167AE">
            <w:pPr>
              <w:pStyle w:val="Sinespaciado"/>
              <w:spacing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color w:val="000000" w:themeColor="text1"/>
              </w:rPr>
              <w:t>8</w:t>
            </w:r>
          </w:p>
        </w:tc>
        <w:tc>
          <w:tcPr>
            <w:tcW w:w="8647" w:type="dxa"/>
          </w:tcPr>
          <w:p w14:paraId="1B2752E8" w14:textId="440E08C2" w:rsidR="008167AE" w:rsidRPr="00EE382C" w:rsidRDefault="008167AE" w:rsidP="008167AE">
            <w:pPr>
              <w:pStyle w:val="Textoindependiente"/>
              <w:tabs>
                <w:tab w:val="left" w:pos="3863"/>
              </w:tabs>
              <w:spacing w:line="240" w:lineRule="auto"/>
              <w:ind w:right="29"/>
              <w:jc w:val="both"/>
              <w:rPr>
                <w:rFonts w:asciiTheme="majorHAnsi" w:eastAsiaTheme="minorEastAsia" w:hAnsiTheme="majorHAnsi" w:cstheme="majorHAnsi"/>
                <w:color w:val="000000" w:themeColor="text1"/>
                <w:lang w:eastAsia="es-CO"/>
              </w:rPr>
            </w:pPr>
            <w:r w:rsidRPr="00EE382C">
              <w:rPr>
                <w:rFonts w:asciiTheme="majorHAnsi" w:hAnsiTheme="majorHAnsi" w:cstheme="majorHAnsi"/>
              </w:rPr>
              <w:t>Realizar el seguimiento a la operación, registro, actualización y gestión para los contratos del centro de formación en la plataforma SIGEP</w:t>
            </w:r>
          </w:p>
        </w:tc>
      </w:tr>
      <w:tr w:rsidR="008167AE" w:rsidRPr="00EE382C" w14:paraId="68460F07" w14:textId="77777777" w:rsidTr="003C749D">
        <w:trPr>
          <w:trHeight w:val="602"/>
        </w:trPr>
        <w:tc>
          <w:tcPr>
            <w:tcW w:w="568" w:type="dxa"/>
          </w:tcPr>
          <w:p w14:paraId="66C25385" w14:textId="74824B16" w:rsidR="008167AE" w:rsidRPr="00EE382C" w:rsidRDefault="008167AE" w:rsidP="008167AE">
            <w:pPr>
              <w:pStyle w:val="Sinespaciado"/>
              <w:spacing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color w:val="000000" w:themeColor="text1"/>
              </w:rPr>
              <w:t>9</w:t>
            </w:r>
          </w:p>
        </w:tc>
        <w:tc>
          <w:tcPr>
            <w:tcW w:w="8647" w:type="dxa"/>
          </w:tcPr>
          <w:p w14:paraId="480AFAD8" w14:textId="6972E506" w:rsidR="008167AE" w:rsidRPr="00EE382C" w:rsidRDefault="008167AE" w:rsidP="008167AE">
            <w:pPr>
              <w:pStyle w:val="Textoindependiente"/>
              <w:tabs>
                <w:tab w:val="left" w:pos="3863"/>
              </w:tabs>
              <w:spacing w:line="240" w:lineRule="auto"/>
              <w:ind w:right="29"/>
              <w:jc w:val="both"/>
              <w:rPr>
                <w:rFonts w:asciiTheme="majorHAnsi" w:eastAsiaTheme="minorEastAsia" w:hAnsiTheme="majorHAnsi" w:cstheme="majorHAnsi"/>
                <w:color w:val="000000" w:themeColor="text1"/>
                <w:lang w:eastAsia="es-CO"/>
              </w:rPr>
            </w:pPr>
            <w:r w:rsidRPr="00EE382C">
              <w:rPr>
                <w:rFonts w:asciiTheme="majorHAnsi" w:hAnsiTheme="majorHAnsi" w:cstheme="majorHAnsi"/>
              </w:rPr>
              <w:t xml:space="preserve">Permanecer actualizado y aplicar en los procesos de contratación, los cambios normativos relacionados con el proceso de gestión contractual y el estatuto de contratación pública </w:t>
            </w:r>
            <w:proofErr w:type="gramStart"/>
            <w:r w:rsidRPr="00EE382C">
              <w:rPr>
                <w:rFonts w:asciiTheme="majorHAnsi" w:hAnsiTheme="majorHAnsi" w:cstheme="majorHAnsi"/>
              </w:rPr>
              <w:t xml:space="preserve">de </w:t>
            </w:r>
            <w:r w:rsidRPr="00EE382C">
              <w:rPr>
                <w:rFonts w:asciiTheme="majorHAnsi" w:hAnsiTheme="majorHAnsi" w:cstheme="majorHAnsi"/>
              </w:rPr>
              <w:lastRenderedPageBreak/>
              <w:t>acuerdo a</w:t>
            </w:r>
            <w:proofErr w:type="gramEnd"/>
            <w:r w:rsidRPr="00EE382C">
              <w:rPr>
                <w:rFonts w:asciiTheme="majorHAnsi" w:hAnsiTheme="majorHAnsi" w:cstheme="majorHAnsi"/>
              </w:rPr>
              <w:t xml:space="preserve"> la información remitida por el área jurídica de la Regional.</w:t>
            </w:r>
          </w:p>
        </w:tc>
      </w:tr>
      <w:tr w:rsidR="008167AE" w:rsidRPr="00EE382C" w14:paraId="37A1FB3F" w14:textId="77777777" w:rsidTr="003C749D">
        <w:trPr>
          <w:trHeight w:val="602"/>
        </w:trPr>
        <w:tc>
          <w:tcPr>
            <w:tcW w:w="568" w:type="dxa"/>
          </w:tcPr>
          <w:p w14:paraId="1A7DE3EC" w14:textId="7B3BD72F" w:rsidR="008167AE" w:rsidRPr="00EE382C" w:rsidRDefault="008167AE" w:rsidP="008167AE">
            <w:pPr>
              <w:pStyle w:val="Sinespaciado"/>
              <w:spacing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EE382C">
              <w:rPr>
                <w:rFonts w:asciiTheme="majorHAnsi" w:hAnsiTheme="majorHAnsi" w:cstheme="majorHAnsi"/>
                <w:color w:val="000000" w:themeColor="text1"/>
              </w:rPr>
              <w:lastRenderedPageBreak/>
              <w:t>10</w:t>
            </w:r>
          </w:p>
        </w:tc>
        <w:tc>
          <w:tcPr>
            <w:tcW w:w="8647" w:type="dxa"/>
          </w:tcPr>
          <w:p w14:paraId="6A9D8270" w14:textId="77C8FC41" w:rsidR="008167AE" w:rsidRPr="00EE382C" w:rsidRDefault="008167AE" w:rsidP="008167AE">
            <w:pPr>
              <w:pStyle w:val="Textoindependiente"/>
              <w:tabs>
                <w:tab w:val="left" w:pos="3863"/>
              </w:tabs>
              <w:spacing w:line="240" w:lineRule="auto"/>
              <w:ind w:right="29"/>
              <w:jc w:val="both"/>
              <w:rPr>
                <w:rFonts w:asciiTheme="majorHAnsi" w:eastAsiaTheme="minorEastAsia" w:hAnsiTheme="majorHAnsi" w:cstheme="majorHAnsi"/>
                <w:color w:val="000000" w:themeColor="text1"/>
                <w:lang w:eastAsia="es-CO"/>
              </w:rPr>
            </w:pPr>
            <w:r w:rsidRPr="00EE382C">
              <w:rPr>
                <w:rFonts w:asciiTheme="majorHAnsi" w:hAnsiTheme="majorHAnsi" w:cstheme="majorHAnsi"/>
              </w:rPr>
              <w:t xml:space="preserve">Utilizar adecuadamente los formatos cargados en el aplicativo </w:t>
            </w:r>
            <w:proofErr w:type="spellStart"/>
            <w:r w:rsidRPr="00EE382C">
              <w:rPr>
                <w:rFonts w:asciiTheme="majorHAnsi" w:hAnsiTheme="majorHAnsi" w:cstheme="majorHAnsi"/>
              </w:rPr>
              <w:t>CompromISO</w:t>
            </w:r>
            <w:proofErr w:type="spellEnd"/>
            <w:r w:rsidRPr="00EE382C">
              <w:rPr>
                <w:rFonts w:asciiTheme="majorHAnsi" w:hAnsiTheme="majorHAnsi" w:cstheme="majorHAnsi"/>
              </w:rPr>
              <w:t xml:space="preserve"> de la Entidad y verificar constantemente su actualización</w:t>
            </w:r>
          </w:p>
        </w:tc>
      </w:tr>
    </w:tbl>
    <w:p w14:paraId="58AA5C0A" w14:textId="77777777" w:rsidR="008E5E34" w:rsidRPr="00EE382C" w:rsidRDefault="008E5E34" w:rsidP="008E5E34">
      <w:pPr>
        <w:rPr>
          <w:rFonts w:asciiTheme="majorHAnsi" w:hAnsiTheme="majorHAnsi" w:cstheme="majorHAnsi"/>
          <w:b/>
          <w:bCs/>
        </w:rPr>
      </w:pPr>
    </w:p>
    <w:p w14:paraId="2150A417" w14:textId="77777777" w:rsidR="00DE6AF4" w:rsidRPr="00EE382C" w:rsidRDefault="008E5E34" w:rsidP="00DE6AF4">
      <w:pPr>
        <w:jc w:val="both"/>
        <w:rPr>
          <w:rFonts w:asciiTheme="majorHAnsi" w:hAnsiTheme="majorHAnsi" w:cstheme="majorHAnsi"/>
        </w:rPr>
      </w:pPr>
      <w:r w:rsidRPr="00EE382C">
        <w:rPr>
          <w:rFonts w:asciiTheme="majorHAnsi" w:hAnsiTheme="majorHAnsi" w:cstheme="majorHAnsi"/>
          <w:b/>
          <w:bCs/>
        </w:rPr>
        <w:t>LUGAR DE EJECUCIÓN</w:t>
      </w:r>
      <w:r w:rsidR="00DE6AF4" w:rsidRPr="00EE382C">
        <w:rPr>
          <w:rFonts w:asciiTheme="majorHAnsi" w:hAnsiTheme="majorHAnsi" w:cstheme="majorHAnsi"/>
          <w:b/>
        </w:rPr>
        <w:t>:</w:t>
      </w:r>
      <w:r w:rsidR="00DE6AF4" w:rsidRPr="00EE382C">
        <w:rPr>
          <w:rFonts w:asciiTheme="majorHAnsi" w:hAnsiTheme="majorHAnsi" w:cstheme="majorHAnsi"/>
        </w:rPr>
        <w:t xml:space="preserve"> </w:t>
      </w:r>
      <w:r w:rsidR="00DE6AF4" w:rsidRPr="00EE382C">
        <w:rPr>
          <w:rFonts w:asciiTheme="majorHAnsi" w:hAnsiTheme="majorHAnsi" w:cstheme="majorHAnsi"/>
          <w:color w:val="000000"/>
        </w:rPr>
        <w:t xml:space="preserve">Dosquebradas Risaralda, Centro de Diseño e Innovación Tecnológica Industrial. Contrato. </w:t>
      </w:r>
    </w:p>
    <w:p w14:paraId="1B39021A" w14:textId="2DB3DCC0" w:rsidR="008E5E34" w:rsidRPr="00EE382C" w:rsidRDefault="008E5E34" w:rsidP="00DE6AF4">
      <w:pPr>
        <w:rPr>
          <w:rFonts w:asciiTheme="majorHAnsi" w:eastAsiaTheme="minorEastAsia" w:hAnsiTheme="majorHAnsi" w:cstheme="majorHAnsi"/>
          <w:b/>
          <w:bCs/>
          <w:i/>
          <w:iCs/>
        </w:rPr>
      </w:pPr>
    </w:p>
    <w:p w14:paraId="75125EAF" w14:textId="78D135C6" w:rsidR="008E5E34" w:rsidRPr="00EE382C" w:rsidRDefault="008E5E34" w:rsidP="008E5E34">
      <w:pPr>
        <w:pStyle w:val="Ttulo6"/>
        <w:rPr>
          <w:rFonts w:cstheme="majorHAnsi"/>
          <w:bCs/>
          <w:i/>
        </w:rPr>
      </w:pPr>
      <w:r w:rsidRPr="00EE382C">
        <w:rPr>
          <w:rFonts w:eastAsia="Calibri" w:cstheme="majorHAnsi"/>
          <w:b/>
          <w:bCs/>
          <w:color w:val="auto"/>
        </w:rPr>
        <w:t>PLAZO DE EJECUCIÓN</w:t>
      </w:r>
      <w:r w:rsidRPr="00EE382C">
        <w:rPr>
          <w:rFonts w:eastAsiaTheme="minorEastAsia" w:cstheme="majorHAnsi"/>
          <w:b/>
          <w:bCs/>
        </w:rPr>
        <w:t>:</w:t>
      </w:r>
      <w:r w:rsidR="00DE6AF4" w:rsidRPr="00EE382C">
        <w:rPr>
          <w:rFonts w:cstheme="majorHAnsi"/>
          <w:color w:val="000000" w:themeColor="text1"/>
        </w:rPr>
        <w:t xml:space="preserve"> </w:t>
      </w:r>
      <w:r w:rsidR="00C109C6">
        <w:rPr>
          <w:rFonts w:cstheme="majorHAnsi"/>
          <w:bCs/>
          <w:color w:val="000000" w:themeColor="text1"/>
        </w:rPr>
        <w:t>Once (11) meses, catorce (14) días</w:t>
      </w:r>
      <w:r w:rsidR="00DE6AF4" w:rsidRPr="00EE382C">
        <w:rPr>
          <w:rFonts w:cstheme="majorHAnsi"/>
          <w:bCs/>
          <w:color w:val="000000" w:themeColor="text1"/>
        </w:rPr>
        <w:t xml:space="preserve">, </w:t>
      </w:r>
    </w:p>
    <w:p w14:paraId="5CC7451A" w14:textId="77777777" w:rsidR="008E5E34" w:rsidRPr="00EE382C" w:rsidRDefault="008E5E34" w:rsidP="008E5E34">
      <w:pPr>
        <w:rPr>
          <w:rFonts w:asciiTheme="majorHAnsi" w:hAnsiTheme="majorHAnsi" w:cstheme="majorHAnsi"/>
          <w:lang w:val="es-MX"/>
        </w:rPr>
      </w:pPr>
    </w:p>
    <w:p w14:paraId="63B2D514" w14:textId="41711A31" w:rsidR="008E5E34" w:rsidRPr="00EE382C" w:rsidRDefault="008E5E34" w:rsidP="008E5E34">
      <w:pPr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 xml:space="preserve">FECHA DE INICIACIÓN CONTRATO:                         </w:t>
      </w:r>
      <w:r w:rsidR="00DE6AF4" w:rsidRPr="00EE382C">
        <w:rPr>
          <w:rFonts w:asciiTheme="majorHAnsi" w:hAnsiTheme="majorHAnsi" w:cstheme="majorHAnsi"/>
          <w:b/>
          <w:bCs/>
        </w:rPr>
        <w:t>1</w:t>
      </w:r>
      <w:r w:rsidR="008167AE" w:rsidRPr="00EE382C">
        <w:rPr>
          <w:rFonts w:asciiTheme="majorHAnsi" w:hAnsiTheme="majorHAnsi" w:cstheme="majorHAnsi"/>
          <w:b/>
          <w:bCs/>
        </w:rPr>
        <w:t>8</w:t>
      </w:r>
      <w:r w:rsidR="00DE6AF4" w:rsidRPr="00EE382C">
        <w:rPr>
          <w:rFonts w:asciiTheme="majorHAnsi" w:hAnsiTheme="majorHAnsi" w:cstheme="majorHAnsi"/>
          <w:b/>
          <w:bCs/>
        </w:rPr>
        <w:t xml:space="preserve"> de </w:t>
      </w:r>
      <w:r w:rsidR="008167AE" w:rsidRPr="00EE382C">
        <w:rPr>
          <w:rFonts w:asciiTheme="majorHAnsi" w:hAnsiTheme="majorHAnsi" w:cstheme="majorHAnsi"/>
          <w:b/>
          <w:bCs/>
        </w:rPr>
        <w:t>01</w:t>
      </w:r>
      <w:r w:rsidR="00DE6AF4" w:rsidRPr="00EE382C">
        <w:rPr>
          <w:rFonts w:asciiTheme="majorHAnsi" w:hAnsiTheme="majorHAnsi" w:cstheme="majorHAnsi"/>
          <w:b/>
          <w:bCs/>
        </w:rPr>
        <w:t xml:space="preserve"> de 2023</w:t>
      </w:r>
    </w:p>
    <w:p w14:paraId="45761E30" w14:textId="77777777" w:rsidR="00C109C6" w:rsidRDefault="00C109C6" w:rsidP="008E5E34">
      <w:pPr>
        <w:rPr>
          <w:rFonts w:asciiTheme="majorHAnsi" w:hAnsiTheme="majorHAnsi" w:cstheme="majorHAnsi"/>
          <w:b/>
          <w:bCs/>
        </w:rPr>
      </w:pPr>
    </w:p>
    <w:p w14:paraId="06117432" w14:textId="2FB81E7B" w:rsidR="008E5E34" w:rsidRPr="00EE382C" w:rsidRDefault="008E5E34" w:rsidP="008E5E34">
      <w:pPr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 xml:space="preserve">FECHA DE TERMINACIÓN DEL CONTRATO:            </w:t>
      </w:r>
      <w:r w:rsidR="00DE6AF4" w:rsidRPr="00EE382C">
        <w:rPr>
          <w:rFonts w:asciiTheme="majorHAnsi" w:hAnsiTheme="majorHAnsi" w:cstheme="majorHAnsi"/>
          <w:b/>
          <w:bCs/>
        </w:rPr>
        <w:t>3</w:t>
      </w:r>
      <w:r w:rsidR="008352F6" w:rsidRPr="00EE382C">
        <w:rPr>
          <w:rFonts w:asciiTheme="majorHAnsi" w:hAnsiTheme="majorHAnsi" w:cstheme="majorHAnsi"/>
          <w:b/>
          <w:bCs/>
        </w:rPr>
        <w:t>1</w:t>
      </w:r>
      <w:r w:rsidR="00DE6AF4" w:rsidRPr="00EE382C">
        <w:rPr>
          <w:rFonts w:asciiTheme="majorHAnsi" w:hAnsiTheme="majorHAnsi" w:cstheme="majorHAnsi"/>
          <w:b/>
          <w:bCs/>
        </w:rPr>
        <w:t xml:space="preserve"> de 1</w:t>
      </w:r>
      <w:r w:rsidR="008352F6" w:rsidRPr="00EE382C">
        <w:rPr>
          <w:rFonts w:asciiTheme="majorHAnsi" w:hAnsiTheme="majorHAnsi" w:cstheme="majorHAnsi"/>
          <w:b/>
          <w:bCs/>
        </w:rPr>
        <w:t>2</w:t>
      </w:r>
      <w:r w:rsidR="00DE6AF4" w:rsidRPr="00EE382C">
        <w:rPr>
          <w:rFonts w:asciiTheme="majorHAnsi" w:hAnsiTheme="majorHAnsi" w:cstheme="majorHAnsi"/>
          <w:b/>
          <w:bCs/>
        </w:rPr>
        <w:t xml:space="preserve"> de 2023</w:t>
      </w:r>
    </w:p>
    <w:p w14:paraId="66A36200" w14:textId="2972AF34" w:rsidR="008E5E34" w:rsidRPr="00EE382C" w:rsidRDefault="008E5E34" w:rsidP="008E5E34">
      <w:pPr>
        <w:rPr>
          <w:rFonts w:asciiTheme="majorHAnsi" w:hAnsiTheme="majorHAnsi" w:cstheme="majorHAnsi"/>
          <w:color w:val="000000"/>
          <w:lang w:val="es-MX"/>
        </w:rPr>
      </w:pPr>
    </w:p>
    <w:p w14:paraId="24F390EA" w14:textId="77777777" w:rsidR="008E5E34" w:rsidRPr="00EE382C" w:rsidRDefault="008E5E34" w:rsidP="008E5E34">
      <w:pPr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>VIGENCIA DEL CONTRATO: ____________________________________________________________</w:t>
      </w:r>
    </w:p>
    <w:p w14:paraId="2F0B1E9A" w14:textId="77777777" w:rsidR="008E5E34" w:rsidRPr="00EE382C" w:rsidRDefault="008E5E34" w:rsidP="008E5E34">
      <w:pPr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  <w:r w:rsidRPr="00EE382C">
        <w:rPr>
          <w:rFonts w:asciiTheme="majorHAnsi" w:hAnsiTheme="majorHAnsi" w:cstheme="majorHAnsi"/>
          <w:b/>
          <w:bCs/>
        </w:rPr>
        <w:t xml:space="preserve">                                                    </w:t>
      </w:r>
      <w:r w:rsidRPr="00EE382C">
        <w:rPr>
          <w:rFonts w:asciiTheme="majorHAnsi" w:eastAsiaTheme="majorEastAsia" w:hAnsiTheme="majorHAnsi" w:cstheme="majorHAnsi"/>
          <w:i/>
          <w:iCs/>
          <w:color w:val="000000"/>
          <w:lang w:val="es-MX"/>
        </w:rPr>
        <w:t>(Indicar plazo incluidos los meses que tiene para liquidar según cláusula del contrato)</w:t>
      </w:r>
    </w:p>
    <w:p w14:paraId="3FC6134B" w14:textId="53927E49" w:rsidR="00DE6AF4" w:rsidRPr="00EE382C" w:rsidRDefault="008E5E34" w:rsidP="008167AE">
      <w:pPr>
        <w:jc w:val="both"/>
        <w:rPr>
          <w:rFonts w:asciiTheme="majorHAnsi" w:hAnsiTheme="majorHAnsi" w:cstheme="majorHAnsi"/>
        </w:rPr>
      </w:pPr>
      <w:r w:rsidRPr="00EE382C">
        <w:rPr>
          <w:rFonts w:asciiTheme="majorHAnsi" w:hAnsiTheme="majorHAnsi" w:cstheme="majorHAnsi"/>
          <w:b/>
          <w:bCs/>
        </w:rPr>
        <w:t xml:space="preserve">VALOR DEL CONTRATO: </w:t>
      </w:r>
      <w:r w:rsidR="008167AE" w:rsidRPr="00EE382C">
        <w:rPr>
          <w:rFonts w:asciiTheme="majorHAnsi" w:hAnsiTheme="majorHAnsi" w:cstheme="majorHAnsi"/>
        </w:rPr>
        <w:t>Se fija como valor total para el contrato la suma de TREINTA Y NUEVE MILLONES OCHENTA Y OCHO MIL QUINTIENTOS PESOS M/CTE. ($38.975.200) Esta suma será pagada por el SENA al contratista de la siguiente manera: a) Un primer pago correspondiente al mes de enero de 2023 por valor de UN MILLON QUINIENTOS OCHENTA Y SEIS MIL DOSCIENTOS PESOS M/CTE. ($1.586.200.00). b) 11 pagos iguales por los meses de febrero a diciembre de 2023, por valor de TRES MILLONES TRESCIENTOS NOVENTA Y NUEVE MIL PESOS M/CTE ($3.399.000) cada uno</w:t>
      </w:r>
      <w:r w:rsidR="00DE6AF4" w:rsidRPr="00EE382C">
        <w:rPr>
          <w:rFonts w:asciiTheme="majorHAnsi" w:hAnsiTheme="majorHAnsi" w:cstheme="majorHAnsi"/>
        </w:rPr>
        <w:t>.</w:t>
      </w:r>
    </w:p>
    <w:p w14:paraId="69EF7EBF" w14:textId="550831DB" w:rsidR="008E5E34" w:rsidRPr="00EE382C" w:rsidRDefault="008E5E34" w:rsidP="00DE6AF4">
      <w:pPr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 xml:space="preserve">SUPERVISOR: </w:t>
      </w:r>
      <w:r w:rsidR="008167AE" w:rsidRPr="00EE382C">
        <w:rPr>
          <w:rFonts w:asciiTheme="majorHAnsi" w:hAnsiTheme="majorHAnsi" w:cstheme="majorHAnsi"/>
          <w:b/>
          <w:bCs/>
          <w:color w:val="000000"/>
        </w:rPr>
        <w:t>Henry Arevalo Espinosa</w:t>
      </w:r>
    </w:p>
    <w:p w14:paraId="6D8D0A2A" w14:textId="463B93DD" w:rsidR="00C57351" w:rsidRPr="00EE382C" w:rsidRDefault="008E5E34" w:rsidP="00C57351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747474"/>
          <w:bdr w:val="none" w:sz="0" w:space="0" w:color="auto" w:frame="1"/>
          <w:lang w:eastAsia="es-ES_tradnl"/>
        </w:rPr>
      </w:pPr>
      <w:r w:rsidRPr="00EE382C">
        <w:rPr>
          <w:rFonts w:asciiTheme="majorHAnsi" w:hAnsiTheme="majorHAnsi" w:cstheme="majorHAnsi"/>
          <w:b/>
        </w:rPr>
        <w:t xml:space="preserve">IDENTIFICACION DEL </w:t>
      </w:r>
      <w:r w:rsidRPr="00EE382C">
        <w:rPr>
          <w:rFonts w:asciiTheme="majorHAnsi" w:hAnsiTheme="majorHAnsi" w:cstheme="majorHAnsi"/>
          <w:b/>
          <w:bCs/>
        </w:rPr>
        <w:t>SUPERVISOR</w:t>
      </w:r>
      <w:r w:rsidR="00C57351" w:rsidRPr="00EE382C">
        <w:rPr>
          <w:rFonts w:asciiTheme="majorHAnsi" w:hAnsiTheme="majorHAnsi" w:cstheme="majorHAnsi"/>
        </w:rPr>
        <w:t xml:space="preserve"> </w:t>
      </w:r>
      <w:r w:rsidR="00C57351" w:rsidRPr="00EE382C">
        <w:rPr>
          <w:rFonts w:asciiTheme="majorHAnsi" w:hAnsiTheme="majorHAnsi" w:cstheme="majorHAnsi"/>
          <w:b/>
          <w:bCs/>
        </w:rPr>
        <w:t>C.C</w:t>
      </w:r>
      <w:r w:rsidR="008167AE" w:rsidRPr="00EE382C">
        <w:rPr>
          <w:rFonts w:asciiTheme="majorHAnsi" w:hAnsiTheme="majorHAnsi" w:cstheme="majorHAnsi"/>
          <w:b/>
          <w:bCs/>
        </w:rPr>
        <w:t xml:space="preserve">. </w:t>
      </w:r>
      <w:r w:rsidR="008167AE" w:rsidRPr="00EE382C">
        <w:rPr>
          <w:rFonts w:asciiTheme="majorHAnsi" w:eastAsia="Times New Roman" w:hAnsiTheme="majorHAnsi" w:cstheme="majorHAnsi"/>
          <w:b/>
          <w:bCs/>
          <w:color w:val="747474"/>
          <w:bdr w:val="none" w:sz="0" w:space="0" w:color="auto" w:frame="1"/>
          <w:lang w:eastAsia="es-ES_tradnl"/>
        </w:rPr>
        <w:t>10095452</w:t>
      </w:r>
    </w:p>
    <w:p w14:paraId="6525EBD7" w14:textId="77777777" w:rsidR="00C57351" w:rsidRPr="00EE382C" w:rsidRDefault="00C57351" w:rsidP="00C57351">
      <w:pPr>
        <w:spacing w:after="0" w:line="240" w:lineRule="auto"/>
        <w:rPr>
          <w:rFonts w:asciiTheme="majorHAnsi" w:eastAsia="Times New Roman" w:hAnsiTheme="majorHAnsi" w:cstheme="majorHAnsi"/>
          <w:color w:val="747474"/>
          <w:lang w:eastAsia="es-ES_tradnl"/>
        </w:rPr>
      </w:pPr>
    </w:p>
    <w:p w14:paraId="7DEDC966" w14:textId="282DFD28" w:rsidR="008E5E34" w:rsidRPr="00EE382C" w:rsidRDefault="008E5E34" w:rsidP="008E5E34">
      <w:pPr>
        <w:rPr>
          <w:rFonts w:asciiTheme="majorHAnsi" w:hAnsiTheme="majorHAnsi" w:cstheme="majorHAnsi"/>
          <w:b/>
        </w:rPr>
      </w:pPr>
      <w:r w:rsidRPr="00EE382C">
        <w:rPr>
          <w:rFonts w:asciiTheme="majorHAnsi" w:hAnsiTheme="majorHAnsi" w:cstheme="majorHAnsi"/>
          <w:b/>
          <w:bCs/>
        </w:rPr>
        <w:t>SUSPENSIONES Y AMPLIAC</w:t>
      </w:r>
      <w:r w:rsidR="000A56B7" w:rsidRPr="00EE382C">
        <w:rPr>
          <w:rFonts w:asciiTheme="majorHAnsi" w:hAnsiTheme="majorHAnsi" w:cstheme="majorHAnsi"/>
          <w:b/>
          <w:bCs/>
        </w:rPr>
        <w:t>IONES DE SUSPENSIÓN: SI____ NO X</w:t>
      </w: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185"/>
      </w:tblGrid>
      <w:tr w:rsidR="008E5E34" w:rsidRPr="00EE382C" w14:paraId="4B46B68F" w14:textId="77777777" w:rsidTr="00F41509">
        <w:trPr>
          <w:trHeight w:val="192"/>
        </w:trPr>
        <w:tc>
          <w:tcPr>
            <w:tcW w:w="3283" w:type="dxa"/>
          </w:tcPr>
          <w:p w14:paraId="26545587" w14:textId="77777777" w:rsidR="008E5E34" w:rsidRPr="00EE382C" w:rsidRDefault="008E5E34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EE382C">
              <w:rPr>
                <w:rFonts w:asciiTheme="majorHAnsi" w:hAnsiTheme="majorHAnsi" w:cstheme="maj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0C61DF1B" w14:textId="77777777" w:rsidR="008E5E34" w:rsidRPr="00EE382C" w:rsidRDefault="008E5E34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EE382C">
              <w:rPr>
                <w:rFonts w:asciiTheme="majorHAnsi" w:hAnsiTheme="majorHAnsi" w:cstheme="majorHAnsi"/>
                <w:b/>
                <w:bCs/>
              </w:rPr>
              <w:t xml:space="preserve">TIEMPO </w:t>
            </w:r>
          </w:p>
        </w:tc>
        <w:tc>
          <w:tcPr>
            <w:tcW w:w="2185" w:type="dxa"/>
          </w:tcPr>
          <w:p w14:paraId="21B8D817" w14:textId="77777777" w:rsidR="008E5E34" w:rsidRPr="00EE382C" w:rsidRDefault="008E5E34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EE382C">
              <w:rPr>
                <w:rFonts w:asciiTheme="majorHAnsi" w:hAnsiTheme="majorHAnsi" w:cstheme="majorHAnsi"/>
                <w:b/>
                <w:bCs/>
              </w:rPr>
              <w:t>CAUSALES</w:t>
            </w:r>
          </w:p>
        </w:tc>
      </w:tr>
      <w:tr w:rsidR="008E5E34" w:rsidRPr="00EE382C" w14:paraId="26F45C3C" w14:textId="77777777" w:rsidTr="00F41509">
        <w:trPr>
          <w:trHeight w:val="20"/>
        </w:trPr>
        <w:tc>
          <w:tcPr>
            <w:tcW w:w="3283" w:type="dxa"/>
          </w:tcPr>
          <w:p w14:paraId="72D65B5F" w14:textId="0D384EEC" w:rsidR="008E5E34" w:rsidRPr="00EE382C" w:rsidRDefault="00974F42" w:rsidP="00974F42">
            <w:pPr>
              <w:jc w:val="center"/>
              <w:rPr>
                <w:rFonts w:asciiTheme="majorHAnsi" w:hAnsiTheme="majorHAnsi" w:cstheme="majorHAnsi"/>
              </w:rPr>
            </w:pPr>
            <w:r w:rsidRPr="00EE382C">
              <w:rPr>
                <w:rFonts w:asciiTheme="majorHAnsi" w:eastAsia="Times New Roman" w:hAnsiTheme="majorHAnsi" w:cstheme="majorHAnsi"/>
                <w:color w:val="000000"/>
              </w:rPr>
              <w:t>N/A</w:t>
            </w:r>
          </w:p>
        </w:tc>
        <w:tc>
          <w:tcPr>
            <w:tcW w:w="3179" w:type="dxa"/>
          </w:tcPr>
          <w:p w14:paraId="247C3A08" w14:textId="1D598EF8" w:rsidR="008E5E34" w:rsidRPr="00EE382C" w:rsidRDefault="00974F42" w:rsidP="00974F4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EE382C">
              <w:rPr>
                <w:rFonts w:asciiTheme="majorHAnsi" w:eastAsia="Times New Roman" w:hAnsiTheme="majorHAnsi" w:cstheme="majorHAnsi"/>
                <w:color w:val="000000"/>
              </w:rPr>
              <w:t>N/A</w:t>
            </w:r>
          </w:p>
        </w:tc>
        <w:tc>
          <w:tcPr>
            <w:tcW w:w="2185" w:type="dxa"/>
          </w:tcPr>
          <w:p w14:paraId="4CCB1BBF" w14:textId="0DFF284C" w:rsidR="008E5E34" w:rsidRPr="00EE382C" w:rsidRDefault="00974F42" w:rsidP="00974F42">
            <w:pPr>
              <w:jc w:val="center"/>
              <w:rPr>
                <w:rFonts w:asciiTheme="majorHAnsi" w:hAnsiTheme="majorHAnsi" w:cstheme="majorHAnsi"/>
              </w:rPr>
            </w:pPr>
            <w:r w:rsidRPr="00EE382C">
              <w:rPr>
                <w:rFonts w:asciiTheme="majorHAnsi" w:eastAsia="Times New Roman" w:hAnsiTheme="majorHAnsi" w:cstheme="majorHAnsi"/>
                <w:color w:val="000000"/>
              </w:rPr>
              <w:t>N/A</w:t>
            </w:r>
          </w:p>
        </w:tc>
      </w:tr>
      <w:tr w:rsidR="008E5E34" w:rsidRPr="00EE382C" w14:paraId="34D33B92" w14:textId="77777777" w:rsidTr="00F41509">
        <w:trPr>
          <w:trHeight w:val="20"/>
        </w:trPr>
        <w:tc>
          <w:tcPr>
            <w:tcW w:w="3283" w:type="dxa"/>
          </w:tcPr>
          <w:p w14:paraId="07832837" w14:textId="77777777" w:rsidR="008E5E34" w:rsidRPr="00EE382C" w:rsidRDefault="008E5E34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179" w:type="dxa"/>
          </w:tcPr>
          <w:p w14:paraId="4DAA8538" w14:textId="77777777" w:rsidR="008E5E34" w:rsidRPr="00EE382C" w:rsidRDefault="008E5E34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85" w:type="dxa"/>
          </w:tcPr>
          <w:p w14:paraId="21C59AE0" w14:textId="77777777" w:rsidR="008E5E34" w:rsidRPr="00EE382C" w:rsidRDefault="008E5E34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11239F27" w14:textId="0205368E" w:rsidR="008E5E34" w:rsidRPr="00EE382C" w:rsidRDefault="008E5E34" w:rsidP="008E5E34">
      <w:pPr>
        <w:rPr>
          <w:rFonts w:asciiTheme="majorHAnsi" w:hAnsiTheme="majorHAnsi" w:cstheme="majorHAnsi"/>
          <w:b/>
        </w:rPr>
      </w:pPr>
      <w:r w:rsidRPr="00EE382C">
        <w:rPr>
          <w:rFonts w:asciiTheme="majorHAnsi" w:hAnsiTheme="majorHAnsi" w:cstheme="majorHAnsi"/>
          <w:b/>
        </w:rPr>
        <w:t>BALANCE FINANCIERO:</w:t>
      </w:r>
    </w:p>
    <w:tbl>
      <w:tblPr>
        <w:tblpPr w:leftFromText="141" w:rightFromText="141" w:vertAnchor="page" w:horzAnchor="margin" w:tblpY="498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7B5284" w:rsidRPr="00EE382C" w14:paraId="2486C3E4" w14:textId="77777777" w:rsidTr="007B5284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5A660" w14:textId="77777777" w:rsidR="007B5284" w:rsidRPr="00EE382C" w:rsidRDefault="007B5284" w:rsidP="007B5284">
            <w:pPr>
              <w:widowControl w:val="0"/>
              <w:adjustRightInd w:val="0"/>
              <w:jc w:val="center"/>
              <w:rPr>
                <w:rFonts w:asciiTheme="majorHAnsi" w:hAnsiTheme="majorHAnsi" w:cstheme="majorHAnsi"/>
                <w:bCs/>
              </w:rPr>
            </w:pPr>
            <w:r w:rsidRPr="00EE382C">
              <w:rPr>
                <w:rFonts w:asciiTheme="majorHAnsi" w:hAnsiTheme="majorHAnsi" w:cstheme="majorHAnsi"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CC036" w14:textId="77777777" w:rsidR="007B5284" w:rsidRPr="00EE382C" w:rsidRDefault="007B5284" w:rsidP="007B5284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EE382C">
              <w:rPr>
                <w:rFonts w:asciiTheme="majorHAnsi" w:hAnsiTheme="majorHAnsi" w:cstheme="majorHAnsi"/>
                <w:bCs/>
                <w:i/>
              </w:rPr>
              <w:t>$</w:t>
            </w:r>
            <w:r w:rsidRPr="00EE382C">
              <w:rPr>
                <w:rFonts w:asciiTheme="majorHAnsi" w:hAnsiTheme="majorHAnsi" w:cstheme="majorHAnsi"/>
              </w:rPr>
              <w:t>38.975.200</w:t>
            </w:r>
          </w:p>
        </w:tc>
      </w:tr>
      <w:tr w:rsidR="007B5284" w:rsidRPr="00EE382C" w14:paraId="207C96A9" w14:textId="77777777" w:rsidTr="007B5284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5C76F" w14:textId="77777777" w:rsidR="007B5284" w:rsidRPr="00EE382C" w:rsidRDefault="007B5284" w:rsidP="007B5284">
            <w:pPr>
              <w:widowControl w:val="0"/>
              <w:adjustRightInd w:val="0"/>
              <w:jc w:val="center"/>
              <w:rPr>
                <w:rFonts w:asciiTheme="majorHAnsi" w:hAnsiTheme="majorHAnsi" w:cstheme="majorHAnsi"/>
                <w:bCs/>
              </w:rPr>
            </w:pPr>
            <w:r w:rsidRPr="00EE382C">
              <w:rPr>
                <w:rFonts w:asciiTheme="majorHAnsi" w:hAnsiTheme="majorHAnsi" w:cstheme="maj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0E3B7" w14:textId="77777777" w:rsidR="007B5284" w:rsidRPr="00EE382C" w:rsidRDefault="007B5284" w:rsidP="007B5284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EE382C">
              <w:rPr>
                <w:rFonts w:asciiTheme="majorHAnsi" w:hAnsiTheme="majorHAnsi" w:cstheme="majorHAnsi"/>
                <w:bCs/>
                <w:i/>
              </w:rPr>
              <w:t>$</w:t>
            </w:r>
            <w:r w:rsidRPr="00EE382C">
              <w:rPr>
                <w:rFonts w:asciiTheme="majorHAnsi" w:hAnsiTheme="majorHAnsi" w:cstheme="majorHAnsi"/>
              </w:rPr>
              <w:t>38.975.200</w:t>
            </w:r>
          </w:p>
        </w:tc>
      </w:tr>
      <w:tr w:rsidR="007B5284" w:rsidRPr="00EE382C" w14:paraId="29495593" w14:textId="77777777" w:rsidTr="007B5284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C8731" w14:textId="77777777" w:rsidR="007B5284" w:rsidRPr="00EE382C" w:rsidRDefault="007B5284" w:rsidP="007B5284">
            <w:pPr>
              <w:widowControl w:val="0"/>
              <w:adjustRightInd w:val="0"/>
              <w:jc w:val="center"/>
              <w:rPr>
                <w:rFonts w:asciiTheme="majorHAnsi" w:hAnsiTheme="majorHAnsi" w:cstheme="majorHAnsi"/>
                <w:bCs/>
              </w:rPr>
            </w:pPr>
            <w:r w:rsidRPr="00EE382C">
              <w:rPr>
                <w:rFonts w:asciiTheme="majorHAnsi" w:hAnsiTheme="majorHAnsi" w:cstheme="maj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B4CAE" w14:textId="77777777" w:rsidR="007B5284" w:rsidRPr="00EE382C" w:rsidRDefault="007B5284" w:rsidP="007B5284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EE382C">
              <w:rPr>
                <w:rFonts w:asciiTheme="majorHAnsi" w:hAnsiTheme="majorHAnsi" w:cstheme="majorHAnsi"/>
                <w:bCs/>
              </w:rPr>
              <w:t>$0</w:t>
            </w:r>
          </w:p>
        </w:tc>
      </w:tr>
      <w:tr w:rsidR="007B5284" w:rsidRPr="00EE382C" w14:paraId="4F9AD5B4" w14:textId="77777777" w:rsidTr="007B5284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4C23D" w14:textId="77777777" w:rsidR="007B5284" w:rsidRPr="00EE382C" w:rsidRDefault="007B5284" w:rsidP="007B5284">
            <w:pPr>
              <w:jc w:val="center"/>
              <w:rPr>
                <w:rFonts w:asciiTheme="majorHAnsi" w:hAnsiTheme="majorHAnsi" w:cstheme="majorHAnsi"/>
                <w:bCs/>
              </w:rPr>
            </w:pPr>
            <w:proofErr w:type="gramStart"/>
            <w:r w:rsidRPr="00EE382C">
              <w:rPr>
                <w:rFonts w:asciiTheme="majorHAnsi" w:hAnsiTheme="majorHAnsi" w:cstheme="majorHAnsi"/>
                <w:bCs/>
              </w:rPr>
              <w:t>Saldo a liberar</w:t>
            </w:r>
            <w:proofErr w:type="gramEnd"/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C9633" w14:textId="77777777" w:rsidR="007B5284" w:rsidRPr="00EE382C" w:rsidRDefault="007B5284" w:rsidP="007B5284">
            <w:pPr>
              <w:jc w:val="right"/>
              <w:rPr>
                <w:rFonts w:asciiTheme="majorHAnsi" w:hAnsiTheme="majorHAnsi" w:cstheme="majorHAnsi"/>
                <w:bCs/>
              </w:rPr>
            </w:pPr>
            <w:r w:rsidRPr="00EE382C">
              <w:rPr>
                <w:rFonts w:asciiTheme="majorHAnsi" w:hAnsiTheme="majorHAnsi" w:cstheme="majorHAnsi"/>
                <w:bCs/>
              </w:rPr>
              <w:t>$0</w:t>
            </w:r>
          </w:p>
        </w:tc>
      </w:tr>
    </w:tbl>
    <w:p w14:paraId="0D2CF03D" w14:textId="77777777" w:rsidR="008E5E34" w:rsidRPr="00EE382C" w:rsidRDefault="008E5E34" w:rsidP="008E5E34">
      <w:pPr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</w:p>
    <w:p w14:paraId="36726AAA" w14:textId="5022286B" w:rsidR="003C749D" w:rsidRDefault="003C749D" w:rsidP="000A56B7">
      <w:pPr>
        <w:spacing w:line="360" w:lineRule="auto"/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 xml:space="preserve"> </w:t>
      </w:r>
      <w:r w:rsidR="008E5E34" w:rsidRPr="00EE382C">
        <w:rPr>
          <w:rFonts w:asciiTheme="majorHAnsi" w:hAnsiTheme="majorHAnsi" w:cstheme="majorHAnsi"/>
          <w:b/>
          <w:bCs/>
        </w:rPr>
        <w:t xml:space="preserve">PRODUCTOS O ACTIVIDADES EJECUTADAS </w:t>
      </w:r>
    </w:p>
    <w:tbl>
      <w:tblPr>
        <w:tblW w:w="86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7"/>
      </w:tblGrid>
      <w:tr w:rsidR="002F3E05" w:rsidRPr="004145F3" w14:paraId="0015EBFC" w14:textId="77777777" w:rsidTr="00891507">
        <w:trPr>
          <w:trHeight w:val="470"/>
        </w:trPr>
        <w:tc>
          <w:tcPr>
            <w:tcW w:w="8647" w:type="dxa"/>
          </w:tcPr>
          <w:p w14:paraId="365543C7" w14:textId="4376D991" w:rsidR="002F3E05" w:rsidRPr="004145F3" w:rsidRDefault="002F3E05" w:rsidP="0089150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 xml:space="preserve">ACTIVIDADES REALIZADAS DEL 1 AL </w:t>
            </w:r>
            <w:r w:rsidR="00145F26">
              <w:rPr>
                <w:sz w:val="20"/>
                <w:szCs w:val="20"/>
              </w:rPr>
              <w:t>30</w:t>
            </w:r>
            <w:r w:rsidRPr="004145F3">
              <w:rPr>
                <w:sz w:val="20"/>
                <w:szCs w:val="20"/>
              </w:rPr>
              <w:t xml:space="preserve"> DE DICIEMBRE</w:t>
            </w:r>
          </w:p>
        </w:tc>
      </w:tr>
      <w:tr w:rsidR="007635A3" w:rsidRPr="004145F3" w14:paraId="7ECBA395" w14:textId="77777777" w:rsidTr="00891507">
        <w:trPr>
          <w:trHeight w:val="470"/>
        </w:trPr>
        <w:tc>
          <w:tcPr>
            <w:tcW w:w="8647" w:type="dxa"/>
          </w:tcPr>
          <w:p w14:paraId="30927CD4" w14:textId="1227A444" w:rsidR="007635A3" w:rsidRPr="004145F3" w:rsidRDefault="007635A3" w:rsidP="0089150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 xml:space="preserve">Realizó el proceso de </w:t>
            </w:r>
            <w:r w:rsidR="00B15934" w:rsidRPr="004145F3">
              <w:rPr>
                <w:sz w:val="20"/>
                <w:szCs w:val="20"/>
              </w:rPr>
              <w:t>15</w:t>
            </w:r>
            <w:r w:rsidR="002F3E05" w:rsidRPr="004145F3">
              <w:rPr>
                <w:sz w:val="20"/>
                <w:szCs w:val="20"/>
              </w:rPr>
              <w:t>0</w:t>
            </w:r>
            <w:r w:rsidRPr="004145F3">
              <w:rPr>
                <w:sz w:val="20"/>
                <w:szCs w:val="20"/>
              </w:rPr>
              <w:t xml:space="preserve"> contratos de prestación de servicios, desde la etapa preparatoria hasta la adjudicación, de igual manera la estructuración y publicación en el </w:t>
            </w:r>
            <w:proofErr w:type="spellStart"/>
            <w:r w:rsidRPr="004145F3">
              <w:rPr>
                <w:sz w:val="20"/>
                <w:szCs w:val="20"/>
              </w:rPr>
              <w:t>secop</w:t>
            </w:r>
            <w:proofErr w:type="spellEnd"/>
            <w:r w:rsidRPr="004145F3">
              <w:rPr>
                <w:sz w:val="20"/>
                <w:szCs w:val="20"/>
              </w:rPr>
              <w:t xml:space="preserve"> II</w:t>
            </w:r>
          </w:p>
        </w:tc>
      </w:tr>
      <w:tr w:rsidR="007635A3" w:rsidRPr="004145F3" w14:paraId="38984281" w14:textId="77777777" w:rsidTr="00891507">
        <w:trPr>
          <w:trHeight w:val="480"/>
        </w:trPr>
        <w:tc>
          <w:tcPr>
            <w:tcW w:w="8647" w:type="dxa"/>
          </w:tcPr>
          <w:p w14:paraId="654F91C6" w14:textId="10EB7CBB" w:rsidR="007635A3" w:rsidRPr="004145F3" w:rsidRDefault="007635A3" w:rsidP="0089150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 xml:space="preserve">Realizó el proceso de </w:t>
            </w:r>
            <w:r w:rsidR="00B15934" w:rsidRPr="004145F3">
              <w:rPr>
                <w:sz w:val="20"/>
                <w:szCs w:val="20"/>
              </w:rPr>
              <w:t>33</w:t>
            </w:r>
            <w:r w:rsidRPr="004145F3">
              <w:rPr>
                <w:sz w:val="20"/>
                <w:szCs w:val="20"/>
              </w:rPr>
              <w:t xml:space="preserve"> contratos de bienes y servicios desde la etapa preparatoria hasta la adjudicación, de igual manera la estructuración y publicación en el </w:t>
            </w:r>
            <w:proofErr w:type="spellStart"/>
            <w:r w:rsidRPr="004145F3">
              <w:rPr>
                <w:sz w:val="20"/>
                <w:szCs w:val="20"/>
              </w:rPr>
              <w:t>secop</w:t>
            </w:r>
            <w:proofErr w:type="spellEnd"/>
            <w:r w:rsidRPr="004145F3">
              <w:rPr>
                <w:sz w:val="20"/>
                <w:szCs w:val="20"/>
              </w:rPr>
              <w:t xml:space="preserve"> II</w:t>
            </w:r>
          </w:p>
        </w:tc>
      </w:tr>
      <w:tr w:rsidR="007635A3" w:rsidRPr="004145F3" w14:paraId="528DB797" w14:textId="77777777" w:rsidTr="00891507">
        <w:trPr>
          <w:trHeight w:val="470"/>
        </w:trPr>
        <w:tc>
          <w:tcPr>
            <w:tcW w:w="8647" w:type="dxa"/>
          </w:tcPr>
          <w:p w14:paraId="443C2614" w14:textId="49DE32F2" w:rsidR="007635A3" w:rsidRPr="004145F3" w:rsidRDefault="007635A3" w:rsidP="00891507">
            <w:pPr>
              <w:spacing w:line="360" w:lineRule="auto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 xml:space="preserve">Realizó </w:t>
            </w:r>
            <w:r w:rsidR="00B15934" w:rsidRPr="004145F3">
              <w:rPr>
                <w:sz w:val="20"/>
                <w:szCs w:val="20"/>
              </w:rPr>
              <w:t>29</w:t>
            </w:r>
            <w:r w:rsidRPr="004145F3">
              <w:rPr>
                <w:sz w:val="20"/>
                <w:szCs w:val="20"/>
              </w:rPr>
              <w:t xml:space="preserve"> proceso de estudio de mercado, de igual manera la estructuración y publicación en el </w:t>
            </w:r>
            <w:proofErr w:type="spellStart"/>
            <w:r w:rsidRPr="004145F3">
              <w:rPr>
                <w:sz w:val="20"/>
                <w:szCs w:val="20"/>
              </w:rPr>
              <w:t>secop</w:t>
            </w:r>
            <w:proofErr w:type="spellEnd"/>
            <w:r w:rsidRPr="004145F3">
              <w:rPr>
                <w:sz w:val="20"/>
                <w:szCs w:val="20"/>
              </w:rPr>
              <w:t xml:space="preserve"> II y la página de contratación Sena </w:t>
            </w:r>
          </w:p>
        </w:tc>
      </w:tr>
      <w:tr w:rsidR="007635A3" w:rsidRPr="004145F3" w14:paraId="3413B005" w14:textId="77777777" w:rsidTr="00891507">
        <w:trPr>
          <w:trHeight w:val="470"/>
        </w:trPr>
        <w:tc>
          <w:tcPr>
            <w:tcW w:w="8647" w:type="dxa"/>
          </w:tcPr>
          <w:p w14:paraId="21C8EC08" w14:textId="17B08F21" w:rsidR="007635A3" w:rsidRPr="004145F3" w:rsidRDefault="007635A3" w:rsidP="00891507">
            <w:pPr>
              <w:spacing w:line="360" w:lineRule="auto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 xml:space="preserve">Realizó </w:t>
            </w:r>
            <w:r w:rsidR="00B15934" w:rsidRPr="004145F3">
              <w:rPr>
                <w:sz w:val="20"/>
                <w:szCs w:val="20"/>
              </w:rPr>
              <w:t>24</w:t>
            </w:r>
            <w:r w:rsidRPr="004145F3">
              <w:rPr>
                <w:sz w:val="20"/>
                <w:szCs w:val="20"/>
              </w:rPr>
              <w:t xml:space="preserve"> actas del estudio de mercado </w:t>
            </w:r>
          </w:p>
        </w:tc>
      </w:tr>
      <w:tr w:rsidR="007635A3" w:rsidRPr="004145F3" w14:paraId="2F4EADEC" w14:textId="77777777" w:rsidTr="00891507">
        <w:trPr>
          <w:trHeight w:val="470"/>
        </w:trPr>
        <w:tc>
          <w:tcPr>
            <w:tcW w:w="8647" w:type="dxa"/>
          </w:tcPr>
          <w:p w14:paraId="725483BC" w14:textId="03A53F37" w:rsidR="007635A3" w:rsidRPr="004145F3" w:rsidRDefault="007635A3" w:rsidP="00891507">
            <w:pPr>
              <w:spacing w:line="360" w:lineRule="auto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 xml:space="preserve">Realizó </w:t>
            </w:r>
            <w:r w:rsidR="00B15934" w:rsidRPr="004145F3">
              <w:rPr>
                <w:sz w:val="20"/>
                <w:szCs w:val="20"/>
              </w:rPr>
              <w:t>29</w:t>
            </w:r>
            <w:r w:rsidRPr="004145F3">
              <w:rPr>
                <w:sz w:val="20"/>
                <w:szCs w:val="20"/>
              </w:rPr>
              <w:t xml:space="preserve"> análisis de cotizaciones.</w:t>
            </w:r>
          </w:p>
        </w:tc>
      </w:tr>
      <w:tr w:rsidR="00B15934" w:rsidRPr="004145F3" w14:paraId="26BC1877" w14:textId="77777777" w:rsidTr="00891507">
        <w:trPr>
          <w:trHeight w:val="470"/>
        </w:trPr>
        <w:tc>
          <w:tcPr>
            <w:tcW w:w="8647" w:type="dxa"/>
          </w:tcPr>
          <w:p w14:paraId="6C8789BD" w14:textId="5AD6D528" w:rsidR="00B15934" w:rsidRPr="004145F3" w:rsidRDefault="00B15934" w:rsidP="00B15934">
            <w:pPr>
              <w:spacing w:line="360" w:lineRule="auto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>Realizó el proceso de 3 órdenes de compra, desde la etapa preparatoria hasta la adjudicación, de igual manera la estructuración y publicación en la tienda virtual</w:t>
            </w:r>
          </w:p>
        </w:tc>
      </w:tr>
      <w:tr w:rsidR="002F3E05" w:rsidRPr="004145F3" w14:paraId="4450DC3B" w14:textId="77777777" w:rsidTr="00891507">
        <w:trPr>
          <w:trHeight w:val="470"/>
        </w:trPr>
        <w:tc>
          <w:tcPr>
            <w:tcW w:w="8647" w:type="dxa"/>
          </w:tcPr>
          <w:p w14:paraId="59238FCF" w14:textId="7CC1015F" w:rsidR="002F3E05" w:rsidRPr="004145F3" w:rsidRDefault="002F3E05" w:rsidP="00B15934">
            <w:pPr>
              <w:spacing w:line="360" w:lineRule="auto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>Realizó 52 Blackbox de contratos de bienes y servicios</w:t>
            </w:r>
          </w:p>
        </w:tc>
      </w:tr>
      <w:tr w:rsidR="002F3E05" w:rsidRPr="004145F3" w14:paraId="50CAA691" w14:textId="77777777" w:rsidTr="00891507">
        <w:trPr>
          <w:trHeight w:val="470"/>
        </w:trPr>
        <w:tc>
          <w:tcPr>
            <w:tcW w:w="8647" w:type="dxa"/>
          </w:tcPr>
          <w:p w14:paraId="2D2DCAD2" w14:textId="601C2AD8" w:rsidR="002F3E05" w:rsidRPr="004145F3" w:rsidRDefault="002F3E05" w:rsidP="00B15934">
            <w:pPr>
              <w:spacing w:line="360" w:lineRule="auto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 xml:space="preserve">Realizó 185 solicitudes de registro presupuestal </w:t>
            </w:r>
          </w:p>
        </w:tc>
      </w:tr>
      <w:tr w:rsidR="002F3E05" w:rsidRPr="004145F3" w14:paraId="4EFF51BD" w14:textId="77777777" w:rsidTr="00891507">
        <w:trPr>
          <w:trHeight w:val="470"/>
        </w:trPr>
        <w:tc>
          <w:tcPr>
            <w:tcW w:w="8647" w:type="dxa"/>
          </w:tcPr>
          <w:p w14:paraId="4A703DCA" w14:textId="6742FFB6" w:rsidR="002F3E05" w:rsidRPr="004145F3" w:rsidRDefault="002F3E05" w:rsidP="00B15934">
            <w:pPr>
              <w:spacing w:line="360" w:lineRule="auto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 xml:space="preserve">Realizó </w:t>
            </w:r>
            <w:r w:rsidR="004145F3" w:rsidRPr="004145F3">
              <w:rPr>
                <w:sz w:val="20"/>
                <w:szCs w:val="20"/>
              </w:rPr>
              <w:t>59 solicitudes de certificados de disponibilidad</w:t>
            </w:r>
          </w:p>
        </w:tc>
      </w:tr>
      <w:tr w:rsidR="00B15934" w:rsidRPr="004145F3" w14:paraId="6E4D4BBB" w14:textId="77777777" w:rsidTr="00891507">
        <w:trPr>
          <w:trHeight w:val="470"/>
        </w:trPr>
        <w:tc>
          <w:tcPr>
            <w:tcW w:w="8647" w:type="dxa"/>
          </w:tcPr>
          <w:p w14:paraId="7872FC7D" w14:textId="77777777" w:rsidR="00B15934" w:rsidRPr="004145F3" w:rsidRDefault="00B15934" w:rsidP="00B15934">
            <w:pPr>
              <w:spacing w:line="360" w:lineRule="auto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>Asistió a las reuniones programadas por el coordinador de apoyo administrativo</w:t>
            </w:r>
          </w:p>
        </w:tc>
      </w:tr>
      <w:tr w:rsidR="00B15934" w:rsidRPr="004145F3" w14:paraId="2EAA2FF3" w14:textId="77777777" w:rsidTr="00891507">
        <w:trPr>
          <w:trHeight w:val="470"/>
        </w:trPr>
        <w:tc>
          <w:tcPr>
            <w:tcW w:w="8647" w:type="dxa"/>
          </w:tcPr>
          <w:p w14:paraId="265F3CBF" w14:textId="77777777" w:rsidR="00B15934" w:rsidRPr="004145F3" w:rsidRDefault="00B15934" w:rsidP="00B15934">
            <w:pPr>
              <w:spacing w:line="360" w:lineRule="auto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lastRenderedPageBreak/>
              <w:t xml:space="preserve">Asistió a las reuniones programadas para el seguimiento de contratación y presupuesto </w:t>
            </w:r>
          </w:p>
        </w:tc>
      </w:tr>
      <w:tr w:rsidR="00B15934" w:rsidRPr="004145F3" w14:paraId="20C94077" w14:textId="77777777" w:rsidTr="00891507">
        <w:trPr>
          <w:trHeight w:val="470"/>
        </w:trPr>
        <w:tc>
          <w:tcPr>
            <w:tcW w:w="8647" w:type="dxa"/>
          </w:tcPr>
          <w:p w14:paraId="51FE3878" w14:textId="77777777" w:rsidR="00B15934" w:rsidRPr="004145F3" w:rsidRDefault="00B15934" w:rsidP="00B15934">
            <w:pPr>
              <w:spacing w:line="360" w:lineRule="auto"/>
              <w:rPr>
                <w:sz w:val="20"/>
                <w:szCs w:val="20"/>
              </w:rPr>
            </w:pPr>
            <w:r w:rsidRPr="004145F3">
              <w:rPr>
                <w:sz w:val="20"/>
                <w:szCs w:val="20"/>
              </w:rPr>
              <w:t>Soportó la información con los avances de los procesos en los consecutivos del drive</w:t>
            </w:r>
          </w:p>
        </w:tc>
      </w:tr>
      <w:tr w:rsidR="00B15934" w:rsidRPr="004145F3" w14:paraId="15023C42" w14:textId="77777777" w:rsidTr="00891507">
        <w:trPr>
          <w:trHeight w:val="470"/>
        </w:trPr>
        <w:tc>
          <w:tcPr>
            <w:tcW w:w="8647" w:type="dxa"/>
          </w:tcPr>
          <w:p w14:paraId="63BAEC25" w14:textId="418564F2" w:rsidR="00B15934" w:rsidRPr="004145F3" w:rsidRDefault="00B15934" w:rsidP="00B15934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</w:tr>
      <w:tr w:rsidR="00B15934" w:rsidRPr="004145F3" w14:paraId="36CFBF0B" w14:textId="77777777" w:rsidTr="00891507">
        <w:trPr>
          <w:trHeight w:val="470"/>
        </w:trPr>
        <w:tc>
          <w:tcPr>
            <w:tcW w:w="8647" w:type="dxa"/>
          </w:tcPr>
          <w:p w14:paraId="4E015BBA" w14:textId="77777777" w:rsidR="004145F3" w:rsidRPr="004145F3" w:rsidRDefault="004145F3" w:rsidP="00414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bookmarkStart w:id="0" w:name="_heading=h.gjdgxs" w:colFirst="0" w:colLast="0"/>
            <w:bookmarkEnd w:id="0"/>
            <w:r w:rsidRPr="004145F3">
              <w:rPr>
                <w:color w:val="000000"/>
                <w:sz w:val="20"/>
                <w:szCs w:val="20"/>
              </w:rPr>
              <w:t>Realizar la adjudicación de los siguientes procesos</w:t>
            </w:r>
          </w:p>
          <w:p w14:paraId="2528C0EB" w14:textId="77777777" w:rsidR="004145F3" w:rsidRPr="004145F3" w:rsidRDefault="004145F3" w:rsidP="00414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4145F3">
              <w:rPr>
                <w:color w:val="000000"/>
                <w:sz w:val="20"/>
                <w:szCs w:val="20"/>
              </w:rPr>
              <w:t>MC-RSR-CDITI-183-2023</w:t>
            </w:r>
          </w:p>
          <w:p w14:paraId="11CE6A46" w14:textId="277DC2C0" w:rsidR="00B15934" w:rsidRPr="004145F3" w:rsidRDefault="004145F3" w:rsidP="00414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4145F3">
              <w:rPr>
                <w:color w:val="000000"/>
                <w:sz w:val="20"/>
                <w:szCs w:val="20"/>
              </w:rPr>
              <w:t>MC-RSR-CDITI-198-2023</w:t>
            </w:r>
          </w:p>
        </w:tc>
      </w:tr>
      <w:tr w:rsidR="00B15934" w:rsidRPr="004145F3" w14:paraId="01A44F52" w14:textId="77777777" w:rsidTr="00891507">
        <w:trPr>
          <w:trHeight w:val="470"/>
        </w:trPr>
        <w:tc>
          <w:tcPr>
            <w:tcW w:w="8647" w:type="dxa"/>
          </w:tcPr>
          <w:p w14:paraId="5AE0EB00" w14:textId="77777777" w:rsidR="00B15934" w:rsidRPr="004145F3" w:rsidRDefault="00B15934" w:rsidP="00414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4145F3">
              <w:rPr>
                <w:color w:val="000000"/>
                <w:sz w:val="20"/>
                <w:szCs w:val="20"/>
              </w:rPr>
              <w:t xml:space="preserve">Cerrar los procesos del estudio de mercado en el </w:t>
            </w:r>
            <w:proofErr w:type="spellStart"/>
            <w:r w:rsidRPr="004145F3">
              <w:rPr>
                <w:color w:val="000000"/>
                <w:sz w:val="20"/>
                <w:szCs w:val="20"/>
              </w:rPr>
              <w:t>secop</w:t>
            </w:r>
            <w:proofErr w:type="spellEnd"/>
            <w:r w:rsidRPr="004145F3">
              <w:rPr>
                <w:color w:val="000000"/>
                <w:sz w:val="20"/>
                <w:szCs w:val="20"/>
              </w:rPr>
              <w:t xml:space="preserve"> II</w:t>
            </w:r>
          </w:p>
        </w:tc>
      </w:tr>
      <w:tr w:rsidR="00B15934" w:rsidRPr="004145F3" w14:paraId="61572BE1" w14:textId="77777777" w:rsidTr="00891507">
        <w:trPr>
          <w:trHeight w:val="470"/>
        </w:trPr>
        <w:tc>
          <w:tcPr>
            <w:tcW w:w="8647" w:type="dxa"/>
          </w:tcPr>
          <w:p w14:paraId="20D5E2FA" w14:textId="77777777" w:rsidR="004145F3" w:rsidRPr="004145F3" w:rsidRDefault="004145F3" w:rsidP="00414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4145F3">
              <w:rPr>
                <w:color w:val="000000"/>
                <w:sz w:val="20"/>
                <w:szCs w:val="20"/>
              </w:rPr>
              <w:t xml:space="preserve">Estructurar en </w:t>
            </w:r>
            <w:proofErr w:type="spellStart"/>
            <w:r w:rsidRPr="004145F3">
              <w:rPr>
                <w:color w:val="000000"/>
                <w:sz w:val="20"/>
                <w:szCs w:val="20"/>
              </w:rPr>
              <w:t>secop</w:t>
            </w:r>
            <w:proofErr w:type="spellEnd"/>
            <w:r w:rsidRPr="004145F3">
              <w:rPr>
                <w:color w:val="000000"/>
                <w:sz w:val="20"/>
                <w:szCs w:val="20"/>
              </w:rPr>
              <w:t xml:space="preserve"> el contrato, realizar el anexo aceptación de oferta, la recomendación de adjudicación y solicitar las pólizas de los contratos generados de los siguientes procesos</w:t>
            </w:r>
          </w:p>
          <w:p w14:paraId="4871481E" w14:textId="77777777" w:rsidR="004145F3" w:rsidRPr="004145F3" w:rsidRDefault="004145F3" w:rsidP="00414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4145F3">
              <w:rPr>
                <w:color w:val="000000"/>
                <w:sz w:val="20"/>
                <w:szCs w:val="20"/>
              </w:rPr>
              <w:t>MC-RSR-CDITI-183-2023</w:t>
            </w:r>
          </w:p>
          <w:p w14:paraId="53077D1A" w14:textId="3CE882B0" w:rsidR="00B15934" w:rsidRPr="004145F3" w:rsidRDefault="004145F3" w:rsidP="004145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4145F3">
              <w:rPr>
                <w:color w:val="000000"/>
                <w:sz w:val="20"/>
                <w:szCs w:val="20"/>
              </w:rPr>
              <w:t>MC-RSR-CDITI-198-2023</w:t>
            </w:r>
          </w:p>
        </w:tc>
      </w:tr>
    </w:tbl>
    <w:p w14:paraId="5A7E1186" w14:textId="77777777" w:rsidR="000A56B7" w:rsidRPr="00EE382C" w:rsidRDefault="000A56B7" w:rsidP="008E5E34">
      <w:pPr>
        <w:spacing w:line="360" w:lineRule="auto"/>
        <w:rPr>
          <w:rFonts w:asciiTheme="majorHAnsi" w:eastAsiaTheme="majorEastAsia" w:hAnsiTheme="majorHAnsi" w:cstheme="majorHAnsi"/>
          <w:i/>
          <w:iCs/>
          <w:color w:val="000000"/>
          <w:lang w:val="es-MX"/>
        </w:rPr>
      </w:pPr>
    </w:p>
    <w:p w14:paraId="33C36714" w14:textId="77777777" w:rsidR="008E5E34" w:rsidRPr="00EE382C" w:rsidRDefault="008E5E34" w:rsidP="008E5E34">
      <w:pPr>
        <w:spacing w:line="360" w:lineRule="auto"/>
        <w:ind w:left="284"/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>OBSERVACIONES DE LA SUPERVISIÓN SOBRE LOS PRODUCTOS O ACTIVIDADES EJECUTADAS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8E5E34" w:rsidRPr="00EE382C" w14:paraId="06E4DAFF" w14:textId="77777777">
        <w:tc>
          <w:tcPr>
            <w:tcW w:w="8647" w:type="dxa"/>
          </w:tcPr>
          <w:p w14:paraId="6A562C0D" w14:textId="440A2CA3" w:rsidR="008E5E34" w:rsidRPr="00742A7B" w:rsidRDefault="00742A7B">
            <w:pPr>
              <w:spacing w:line="360" w:lineRule="auto"/>
              <w:jc w:val="both"/>
              <w:rPr>
                <w:rFonts w:asciiTheme="majorHAnsi" w:hAnsiTheme="majorHAnsi" w:cstheme="majorHAnsi"/>
                <w:highlight w:val="yellow"/>
              </w:rPr>
            </w:pPr>
            <w:r w:rsidRPr="00742A7B">
              <w:rPr>
                <w:rFonts w:asciiTheme="majorHAnsi" w:hAnsiTheme="majorHAnsi" w:cstheme="majorHAnsi"/>
                <w:highlight w:val="yellow"/>
              </w:rPr>
              <w:t xml:space="preserve">La contratista, dio cumplimiento a lo dispuesto en el objeto del contrato y las obligaciones relacionadas en el anexo al contrato, presentó de manera oportuna los informes de Gestión Financiera y de Gestión Contractual y fueron publicados en el </w:t>
            </w:r>
            <w:proofErr w:type="spellStart"/>
            <w:r w:rsidRPr="00742A7B">
              <w:rPr>
                <w:rFonts w:asciiTheme="majorHAnsi" w:hAnsiTheme="majorHAnsi" w:cstheme="majorHAnsi"/>
                <w:highlight w:val="yellow"/>
              </w:rPr>
              <w:t>secop</w:t>
            </w:r>
            <w:proofErr w:type="spellEnd"/>
            <w:r w:rsidRPr="00742A7B">
              <w:rPr>
                <w:rFonts w:asciiTheme="majorHAnsi" w:hAnsiTheme="majorHAnsi" w:cstheme="majorHAnsi"/>
                <w:highlight w:val="yellow"/>
              </w:rPr>
              <w:t xml:space="preserve"> II en el plan de </w:t>
            </w:r>
            <w:proofErr w:type="gramStart"/>
            <w:r w:rsidRPr="00742A7B">
              <w:rPr>
                <w:rFonts w:asciiTheme="majorHAnsi" w:hAnsiTheme="majorHAnsi" w:cstheme="majorHAnsi"/>
                <w:highlight w:val="yellow"/>
              </w:rPr>
              <w:t>pagos,  a</w:t>
            </w:r>
            <w:proofErr w:type="gramEnd"/>
            <w:r w:rsidRPr="00742A7B">
              <w:rPr>
                <w:rFonts w:asciiTheme="majorHAnsi" w:hAnsiTheme="majorHAnsi" w:cstheme="majorHAnsi"/>
                <w:highlight w:val="yellow"/>
              </w:rPr>
              <w:t xml:space="preserve"> la fecha del último pago la contratista se encuentra a paz y salvo en el pago de seguridad social y a paz y salvo con el inventario según formato anexo en el informe de Gestión Financiera</w:t>
            </w:r>
          </w:p>
        </w:tc>
      </w:tr>
    </w:tbl>
    <w:p w14:paraId="14B22E2C" w14:textId="77777777" w:rsidR="008E5E34" w:rsidRPr="00EE382C" w:rsidRDefault="008E5E34" w:rsidP="008E5E34">
      <w:pPr>
        <w:spacing w:line="360" w:lineRule="auto"/>
        <w:ind w:firstLine="708"/>
        <w:rPr>
          <w:rFonts w:asciiTheme="majorHAnsi" w:hAnsiTheme="majorHAnsi" w:cstheme="majorHAnsi"/>
          <w:b/>
          <w:bCs/>
        </w:rPr>
      </w:pPr>
    </w:p>
    <w:p w14:paraId="12A2170B" w14:textId="122418B8" w:rsidR="008E5E34" w:rsidRPr="00EE382C" w:rsidRDefault="008E5E34" w:rsidP="008E5E34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 xml:space="preserve">SANCIONES:       SI___    </w:t>
      </w:r>
      <w:proofErr w:type="gramStart"/>
      <w:r w:rsidR="000A56B7" w:rsidRPr="00EE382C">
        <w:rPr>
          <w:rFonts w:asciiTheme="majorHAnsi" w:hAnsiTheme="majorHAnsi" w:cstheme="majorHAnsi"/>
          <w:b/>
          <w:bCs/>
        </w:rPr>
        <w:t>NO  X</w:t>
      </w:r>
      <w:proofErr w:type="gramEnd"/>
    </w:p>
    <w:p w14:paraId="6F5AB84A" w14:textId="5657ACF0" w:rsidR="008E5E34" w:rsidRPr="00EE382C" w:rsidRDefault="008E5E34" w:rsidP="008E5E34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 xml:space="preserve">CUMPLIMIENTO FRENTE A LA OBLIGACIÓN A LA SEGURIDAD SOCIAL:   </w:t>
      </w:r>
      <w:r w:rsidR="0024037E" w:rsidRPr="00EE382C">
        <w:rPr>
          <w:rFonts w:asciiTheme="majorHAnsi" w:hAnsiTheme="majorHAnsi" w:cstheme="majorHAnsi"/>
          <w:b/>
          <w:bCs/>
        </w:rPr>
        <w:t>SI XX</w:t>
      </w:r>
      <w:r w:rsidR="000A56B7" w:rsidRPr="00EE382C">
        <w:rPr>
          <w:rFonts w:asciiTheme="majorHAnsi" w:hAnsiTheme="majorHAnsi" w:cstheme="majorHAnsi"/>
          <w:b/>
          <w:bCs/>
        </w:rPr>
        <w:t xml:space="preserve"> </w:t>
      </w:r>
      <w:r w:rsidRPr="00EE382C">
        <w:rPr>
          <w:rFonts w:asciiTheme="majorHAnsi" w:hAnsiTheme="majorHAnsi" w:cstheme="majorHAnsi"/>
          <w:b/>
          <w:bCs/>
        </w:rPr>
        <w:t xml:space="preserve">  NO__</w:t>
      </w:r>
    </w:p>
    <w:p w14:paraId="065CF109" w14:textId="0419DD94" w:rsidR="008E5E34" w:rsidRPr="00EE382C" w:rsidRDefault="008E5E34" w:rsidP="008E5E34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 xml:space="preserve">GRADO DE SATISFACCIÓN:   </w:t>
      </w:r>
      <w:r w:rsidR="00DC3ACF" w:rsidRPr="00EE382C">
        <w:rPr>
          <w:rFonts w:asciiTheme="majorHAnsi" w:hAnsiTheme="majorHAnsi" w:cstheme="majorHAnsi"/>
          <w:b/>
          <w:bCs/>
        </w:rPr>
        <w:t>Excelente</w:t>
      </w:r>
      <w:r w:rsidRPr="00EE382C">
        <w:rPr>
          <w:rFonts w:asciiTheme="majorHAnsi" w:hAnsiTheme="majorHAnsi" w:cstheme="majorHAnsi"/>
          <w:b/>
          <w:bCs/>
        </w:rPr>
        <w:t xml:space="preserve"> </w:t>
      </w:r>
      <w:r w:rsidR="0024037E">
        <w:rPr>
          <w:rFonts w:asciiTheme="majorHAnsi" w:hAnsiTheme="majorHAnsi" w:cstheme="majorHAnsi"/>
          <w:b/>
          <w:bCs/>
        </w:rPr>
        <w:t>___</w:t>
      </w:r>
      <w:r w:rsidRPr="00EE382C">
        <w:rPr>
          <w:rFonts w:asciiTheme="majorHAnsi" w:hAnsiTheme="majorHAnsi" w:cstheme="majorHAnsi"/>
          <w:b/>
          <w:bCs/>
        </w:rPr>
        <w:t xml:space="preserve">   BUENO__   REGULAR__   INSUFICIENTE__</w:t>
      </w:r>
    </w:p>
    <w:p w14:paraId="3697AD61" w14:textId="4C6ABE55" w:rsidR="008E5E34" w:rsidRPr="00EE382C" w:rsidRDefault="008E5E34" w:rsidP="008E5E34">
      <w:pPr>
        <w:spacing w:line="360" w:lineRule="auto"/>
        <w:jc w:val="both"/>
        <w:rPr>
          <w:rFonts w:asciiTheme="majorHAnsi" w:hAnsiTheme="majorHAnsi" w:cstheme="majorHAnsi"/>
          <w:bCs/>
        </w:rPr>
      </w:pPr>
      <w:r w:rsidRPr="00EE382C">
        <w:rPr>
          <w:rFonts w:asciiTheme="majorHAnsi" w:hAnsiTheme="majorHAnsi" w:cstheme="majorHAnsi"/>
          <w:bCs/>
        </w:rPr>
        <w:t>Atentamente,</w:t>
      </w:r>
    </w:p>
    <w:p w14:paraId="6C84EF5D" w14:textId="1AB381E6" w:rsidR="000A56B7" w:rsidRPr="00EE382C" w:rsidRDefault="000A56B7" w:rsidP="008E5E34">
      <w:pPr>
        <w:spacing w:line="360" w:lineRule="auto"/>
        <w:jc w:val="both"/>
        <w:rPr>
          <w:rFonts w:asciiTheme="majorHAnsi" w:hAnsiTheme="majorHAnsi" w:cstheme="majorHAnsi"/>
          <w:bCs/>
        </w:rPr>
      </w:pPr>
    </w:p>
    <w:p w14:paraId="37F528F6" w14:textId="533149FF" w:rsidR="00422735" w:rsidRPr="00EE382C" w:rsidRDefault="00422735" w:rsidP="004145F3">
      <w:pPr>
        <w:spacing w:line="240" w:lineRule="auto"/>
        <w:jc w:val="both"/>
        <w:rPr>
          <w:rFonts w:asciiTheme="majorHAnsi" w:hAnsiTheme="majorHAnsi" w:cstheme="majorHAnsi"/>
          <w:bCs/>
        </w:rPr>
      </w:pPr>
      <w:r w:rsidRPr="00EE382C">
        <w:rPr>
          <w:rFonts w:asciiTheme="majorHAnsi" w:hAnsiTheme="majorHAnsi" w:cstheme="majorHAnsi"/>
          <w:b/>
          <w:bCs/>
        </w:rPr>
        <w:t>FIRMA SUPERVISOR DEL CONTRATO</w:t>
      </w:r>
    </w:p>
    <w:p w14:paraId="73E3242C" w14:textId="4D34B9E7" w:rsidR="008E5E34" w:rsidRPr="00EE382C" w:rsidRDefault="000A56B7" w:rsidP="004145F3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>Nombre del Supervisor:</w:t>
      </w:r>
      <w:r w:rsidR="00422735" w:rsidRPr="00EE382C">
        <w:rPr>
          <w:rFonts w:asciiTheme="majorHAnsi" w:hAnsiTheme="majorHAnsi" w:cstheme="majorHAnsi"/>
          <w:b/>
          <w:bCs/>
        </w:rPr>
        <w:t xml:space="preserve"> Henry Arevalo Espinosa</w:t>
      </w:r>
    </w:p>
    <w:p w14:paraId="188B05F9" w14:textId="6163FAC9" w:rsidR="00422735" w:rsidRPr="00EE382C" w:rsidRDefault="00422735" w:rsidP="004145F3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  <w:r w:rsidRPr="00EE382C">
        <w:rPr>
          <w:rFonts w:asciiTheme="majorHAnsi" w:hAnsiTheme="majorHAnsi" w:cstheme="majorHAnsi"/>
          <w:b/>
          <w:bCs/>
        </w:rPr>
        <w:t>Profesional grado 0</w:t>
      </w:r>
      <w:r w:rsidR="0024037E">
        <w:rPr>
          <w:rFonts w:asciiTheme="majorHAnsi" w:hAnsiTheme="majorHAnsi" w:cstheme="majorHAnsi"/>
          <w:b/>
          <w:bCs/>
        </w:rPr>
        <w:t>3</w:t>
      </w:r>
    </w:p>
    <w:p w14:paraId="7CE56FB6" w14:textId="6A66E96B" w:rsidR="008E5E34" w:rsidRPr="00EE382C" w:rsidRDefault="008E5E34" w:rsidP="008E5E34">
      <w:pPr>
        <w:jc w:val="both"/>
        <w:rPr>
          <w:rFonts w:asciiTheme="majorHAnsi" w:hAnsiTheme="majorHAnsi" w:cstheme="majorHAnsi"/>
          <w:b/>
          <w:bCs/>
        </w:rPr>
      </w:pPr>
    </w:p>
    <w:sectPr w:rsidR="008E5E34" w:rsidRPr="00EE382C" w:rsidSect="00C961B4">
      <w:headerReference w:type="default" r:id="rId8"/>
      <w:footerReference w:type="default" r:id="rId9"/>
      <w:pgSz w:w="12240" w:h="18720" w:code="14"/>
      <w:pgMar w:top="2231" w:right="1701" w:bottom="1506" w:left="1701" w:header="708" w:footer="692" w:gutter="0"/>
      <w:pgBorders w:offsetFrom="page">
        <w:top w:val="thickThinSmallGap" w:sz="24" w:space="24" w:color="7F7F7F" w:themeColor="text1" w:themeTint="80"/>
        <w:left w:val="thickThinSmallGap" w:sz="24" w:space="24" w:color="7F7F7F" w:themeColor="text1" w:themeTint="80"/>
        <w:bottom w:val="thinThickSmallGap" w:sz="24" w:space="24" w:color="7F7F7F" w:themeColor="text1" w:themeTint="80"/>
        <w:right w:val="thinThickSmallGap" w:sz="24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682CB" w14:textId="77777777" w:rsidR="006275A5" w:rsidRDefault="006275A5" w:rsidP="001A74F0">
      <w:pPr>
        <w:spacing w:after="0" w:line="240" w:lineRule="auto"/>
      </w:pPr>
      <w:r>
        <w:separator/>
      </w:r>
    </w:p>
  </w:endnote>
  <w:endnote w:type="continuationSeparator" w:id="0">
    <w:p w14:paraId="2E69A506" w14:textId="77777777" w:rsidR="006275A5" w:rsidRDefault="006275A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5713DBA9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500A45">
              <w:rPr>
                <w:noProof/>
              </w:rPr>
              <w:t>4</w:t>
            </w:r>
            <w:r>
              <w:fldChar w:fldCharType="end"/>
            </w:r>
          </w:p>
          <w:p w14:paraId="0D8538BE" w14:textId="73E0B1B4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7E077E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-F-0</w:t>
            </w:r>
            <w:r w:rsidR="007E077E">
              <w:rPr>
                <w:sz w:val="24"/>
                <w:szCs w:val="24"/>
              </w:rPr>
              <w:t>73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E077E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145F26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98A40" w14:textId="77777777" w:rsidR="006275A5" w:rsidRDefault="006275A5" w:rsidP="001A74F0">
      <w:pPr>
        <w:spacing w:after="0" w:line="240" w:lineRule="auto"/>
      </w:pPr>
      <w:r>
        <w:separator/>
      </w:r>
    </w:p>
  </w:footnote>
  <w:footnote w:type="continuationSeparator" w:id="0">
    <w:p w14:paraId="7DB432AC" w14:textId="77777777" w:rsidR="006275A5" w:rsidRDefault="006275A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2FE7F418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88F460C" w14:textId="77777777" w:rsidR="007B4238" w:rsidRPr="004A17E5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PROCESO </w:t>
    </w:r>
    <w:r>
      <w:rPr>
        <w:rFonts w:asciiTheme="majorHAnsi" w:hAnsiTheme="majorHAnsi" w:cstheme="majorHAnsi"/>
        <w:b/>
        <w:spacing w:val="2"/>
        <w:sz w:val="24"/>
        <w:szCs w:val="24"/>
      </w:rPr>
      <w:t>GESTIÓN DE TALENTO HUMANO</w:t>
    </w:r>
  </w:p>
  <w:p w14:paraId="47AC503E" w14:textId="0339F118" w:rsid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spacing w:val="2"/>
        <w:sz w:val="24"/>
        <w:szCs w:val="24"/>
      </w:rPr>
    </w:pPr>
    <w:r w:rsidRPr="004A17E5">
      <w:rPr>
        <w:rFonts w:asciiTheme="majorHAnsi" w:hAnsiTheme="majorHAnsi" w:cstheme="majorHAnsi"/>
        <w:b/>
        <w:spacing w:val="2"/>
        <w:sz w:val="24"/>
        <w:szCs w:val="24"/>
      </w:rPr>
      <w:t xml:space="preserve">FORMATO </w:t>
    </w:r>
    <w:r>
      <w:rPr>
        <w:rFonts w:asciiTheme="majorHAnsi" w:hAnsiTheme="majorHAnsi" w:cstheme="majorHAnsi"/>
        <w:b/>
        <w:spacing w:val="2"/>
        <w:sz w:val="24"/>
        <w:szCs w:val="24"/>
      </w:rPr>
      <w:t>INFORME FINAL DE SUPERVISIÓN</w:t>
    </w:r>
  </w:p>
  <w:p w14:paraId="42E86619" w14:textId="61246242" w:rsidR="007B4238" w:rsidRPr="007B4238" w:rsidRDefault="007B4238" w:rsidP="007E077E">
    <w:pPr>
      <w:spacing w:after="100" w:afterAutospacing="1" w:line="240" w:lineRule="auto"/>
      <w:jc w:val="center"/>
      <w:rPr>
        <w:rFonts w:asciiTheme="majorHAnsi" w:hAnsiTheme="majorHAnsi" w:cstheme="majorHAnsi"/>
        <w:b/>
        <w:color w:val="FF0000"/>
        <w:spacing w:val="2"/>
        <w:sz w:val="24"/>
        <w:szCs w:val="24"/>
      </w:rPr>
    </w:pPr>
    <w:r>
      <w:rPr>
        <w:rFonts w:asciiTheme="majorHAnsi" w:hAnsiTheme="majorHAnsi" w:cstheme="majorHAnsi"/>
        <w:b/>
        <w:spacing w:val="2"/>
        <w:sz w:val="24"/>
        <w:szCs w:val="24"/>
      </w:rPr>
      <w:t xml:space="preserve">CONTRATACIÓN </w:t>
    </w:r>
    <w:r w:rsidR="007E077E">
      <w:rPr>
        <w:rFonts w:asciiTheme="majorHAnsi" w:hAnsiTheme="majorHAnsi" w:cstheme="majorHAnsi"/>
        <w:b/>
        <w:spacing w:val="2"/>
        <w:sz w:val="24"/>
        <w:szCs w:val="24"/>
      </w:rPr>
      <w:t xml:space="preserve">PRESTACIÓN </w:t>
    </w:r>
    <w:r>
      <w:rPr>
        <w:rFonts w:asciiTheme="majorHAnsi" w:hAnsiTheme="majorHAnsi" w:cstheme="majorHAnsi"/>
        <w:b/>
        <w:spacing w:val="2"/>
        <w:sz w:val="24"/>
        <w:szCs w:val="24"/>
      </w:rPr>
      <w:t>DE SERVICIOS PERSONALES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E23E089A"/>
    <w:lvl w:ilvl="0" w:tplc="743C9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F7566D"/>
    <w:multiLevelType w:val="multilevel"/>
    <w:tmpl w:val="A2A4F724"/>
    <w:lvl w:ilvl="0">
      <w:start w:val="3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18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0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2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4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6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8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0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24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F1FE7"/>
    <w:multiLevelType w:val="hybridMultilevel"/>
    <w:tmpl w:val="7A6A9DA4"/>
    <w:lvl w:ilvl="0" w:tplc="37B0DED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8E5A39"/>
    <w:multiLevelType w:val="multilevel"/>
    <w:tmpl w:val="C83A02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443814939">
    <w:abstractNumId w:val="2"/>
  </w:num>
  <w:num w:numId="2" w16cid:durableId="902331725">
    <w:abstractNumId w:val="9"/>
  </w:num>
  <w:num w:numId="3" w16cid:durableId="50349814">
    <w:abstractNumId w:val="8"/>
  </w:num>
  <w:num w:numId="4" w16cid:durableId="802231390">
    <w:abstractNumId w:val="4"/>
  </w:num>
  <w:num w:numId="5" w16cid:durableId="1238441656">
    <w:abstractNumId w:val="7"/>
  </w:num>
  <w:num w:numId="6" w16cid:durableId="1604916601">
    <w:abstractNumId w:val="10"/>
  </w:num>
  <w:num w:numId="7" w16cid:durableId="737361179">
    <w:abstractNumId w:val="0"/>
  </w:num>
  <w:num w:numId="8" w16cid:durableId="199437591">
    <w:abstractNumId w:val="11"/>
  </w:num>
  <w:num w:numId="9" w16cid:durableId="1122766745">
    <w:abstractNumId w:val="12"/>
  </w:num>
  <w:num w:numId="10" w16cid:durableId="1713842007">
    <w:abstractNumId w:val="5"/>
  </w:num>
  <w:num w:numId="11" w16cid:durableId="532812590">
    <w:abstractNumId w:val="14"/>
  </w:num>
  <w:num w:numId="12" w16cid:durableId="1095633707">
    <w:abstractNumId w:val="3"/>
  </w:num>
  <w:num w:numId="13" w16cid:durableId="1589339144">
    <w:abstractNumId w:val="1"/>
  </w:num>
  <w:num w:numId="14" w16cid:durableId="1923031038">
    <w:abstractNumId w:val="13"/>
  </w:num>
  <w:num w:numId="15" w16cid:durableId="6300211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74F0"/>
    <w:rsid w:val="000469B2"/>
    <w:rsid w:val="0007647E"/>
    <w:rsid w:val="00077A5F"/>
    <w:rsid w:val="000A0598"/>
    <w:rsid w:val="000A56B7"/>
    <w:rsid w:val="000D1F35"/>
    <w:rsid w:val="00115817"/>
    <w:rsid w:val="0013769C"/>
    <w:rsid w:val="00144FA5"/>
    <w:rsid w:val="00145F26"/>
    <w:rsid w:val="001742D3"/>
    <w:rsid w:val="001868F3"/>
    <w:rsid w:val="0019166D"/>
    <w:rsid w:val="001A51F4"/>
    <w:rsid w:val="001A74F0"/>
    <w:rsid w:val="001D133B"/>
    <w:rsid w:val="001D3E6A"/>
    <w:rsid w:val="001E0820"/>
    <w:rsid w:val="00205269"/>
    <w:rsid w:val="002064B0"/>
    <w:rsid w:val="002237E6"/>
    <w:rsid w:val="00230F78"/>
    <w:rsid w:val="0024037E"/>
    <w:rsid w:val="002478CF"/>
    <w:rsid w:val="0026399D"/>
    <w:rsid w:val="00264462"/>
    <w:rsid w:val="002D3FC8"/>
    <w:rsid w:val="002E0633"/>
    <w:rsid w:val="002F31C0"/>
    <w:rsid w:val="002F3E05"/>
    <w:rsid w:val="003003EC"/>
    <w:rsid w:val="00333AB9"/>
    <w:rsid w:val="003A1E3B"/>
    <w:rsid w:val="003A3BE0"/>
    <w:rsid w:val="003C749D"/>
    <w:rsid w:val="003F3C43"/>
    <w:rsid w:val="004145F3"/>
    <w:rsid w:val="00422735"/>
    <w:rsid w:val="004F2634"/>
    <w:rsid w:val="004F4D28"/>
    <w:rsid w:val="00500A45"/>
    <w:rsid w:val="0051694B"/>
    <w:rsid w:val="00524B6E"/>
    <w:rsid w:val="00537FE7"/>
    <w:rsid w:val="00583DA2"/>
    <w:rsid w:val="0058429B"/>
    <w:rsid w:val="005D3892"/>
    <w:rsid w:val="00611F7A"/>
    <w:rsid w:val="006143B5"/>
    <w:rsid w:val="0061449E"/>
    <w:rsid w:val="006146D5"/>
    <w:rsid w:val="00617EDF"/>
    <w:rsid w:val="00624BC7"/>
    <w:rsid w:val="006275A5"/>
    <w:rsid w:val="00654BC2"/>
    <w:rsid w:val="006B3E42"/>
    <w:rsid w:val="006C749C"/>
    <w:rsid w:val="006E4CC3"/>
    <w:rsid w:val="00742A7B"/>
    <w:rsid w:val="007635A3"/>
    <w:rsid w:val="007803CE"/>
    <w:rsid w:val="007B4238"/>
    <w:rsid w:val="007B5284"/>
    <w:rsid w:val="007D3DE8"/>
    <w:rsid w:val="007E077E"/>
    <w:rsid w:val="007E1D66"/>
    <w:rsid w:val="007F209D"/>
    <w:rsid w:val="008167AE"/>
    <w:rsid w:val="008352F6"/>
    <w:rsid w:val="00860FAD"/>
    <w:rsid w:val="00894894"/>
    <w:rsid w:val="008B48EB"/>
    <w:rsid w:val="008E5E34"/>
    <w:rsid w:val="008E764E"/>
    <w:rsid w:val="00917F73"/>
    <w:rsid w:val="00943873"/>
    <w:rsid w:val="00951AAA"/>
    <w:rsid w:val="00963477"/>
    <w:rsid w:val="009645E2"/>
    <w:rsid w:val="00974F42"/>
    <w:rsid w:val="0098040E"/>
    <w:rsid w:val="009A3261"/>
    <w:rsid w:val="009E241C"/>
    <w:rsid w:val="009F4403"/>
    <w:rsid w:val="00A0112A"/>
    <w:rsid w:val="00A44D40"/>
    <w:rsid w:val="00A76F2E"/>
    <w:rsid w:val="00A815C3"/>
    <w:rsid w:val="00AA24BB"/>
    <w:rsid w:val="00AD1C4B"/>
    <w:rsid w:val="00B153A2"/>
    <w:rsid w:val="00B15934"/>
    <w:rsid w:val="00B17AF3"/>
    <w:rsid w:val="00B22AAE"/>
    <w:rsid w:val="00B54643"/>
    <w:rsid w:val="00B55C4D"/>
    <w:rsid w:val="00B75A43"/>
    <w:rsid w:val="00B972FA"/>
    <w:rsid w:val="00BC5A4E"/>
    <w:rsid w:val="00BD4AD5"/>
    <w:rsid w:val="00BF64A1"/>
    <w:rsid w:val="00C109C6"/>
    <w:rsid w:val="00C57351"/>
    <w:rsid w:val="00C869B1"/>
    <w:rsid w:val="00C961B4"/>
    <w:rsid w:val="00CE1DAE"/>
    <w:rsid w:val="00CF43D6"/>
    <w:rsid w:val="00D03806"/>
    <w:rsid w:val="00D53A48"/>
    <w:rsid w:val="00DC3ACF"/>
    <w:rsid w:val="00DD02F8"/>
    <w:rsid w:val="00DE5E5F"/>
    <w:rsid w:val="00DE6AF4"/>
    <w:rsid w:val="00E22587"/>
    <w:rsid w:val="00E42970"/>
    <w:rsid w:val="00E70A00"/>
    <w:rsid w:val="00E710CB"/>
    <w:rsid w:val="00EB4A0F"/>
    <w:rsid w:val="00EE382C"/>
    <w:rsid w:val="00F033D2"/>
    <w:rsid w:val="00F170BC"/>
    <w:rsid w:val="00F229F1"/>
    <w:rsid w:val="00F41509"/>
    <w:rsid w:val="00F811F3"/>
    <w:rsid w:val="00F94B9F"/>
    <w:rsid w:val="00F94D1F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5:docId w15:val="{EC4F8E5B-A305-4B7A-A3BB-0461BD490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077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077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5Car">
    <w:name w:val="Título 5 Car"/>
    <w:basedOn w:val="Fuentedeprrafopredeter"/>
    <w:link w:val="Ttulo5"/>
    <w:uiPriority w:val="9"/>
    <w:semiHidden/>
    <w:rsid w:val="007E077E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077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readonlyattribute">
    <w:name w:val="readonlyattribute"/>
    <w:basedOn w:val="Fuentedeprrafopredeter"/>
    <w:rsid w:val="00C57351"/>
  </w:style>
  <w:style w:type="table" w:customStyle="1" w:styleId="NormalTable0">
    <w:name w:val="Normal Table0"/>
    <w:uiPriority w:val="2"/>
    <w:semiHidden/>
    <w:unhideWhenUsed/>
    <w:qFormat/>
    <w:rsid w:val="00C57351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57351"/>
    <w:pPr>
      <w:widowControl w:val="0"/>
      <w:autoSpaceDE w:val="0"/>
      <w:autoSpaceDN w:val="0"/>
      <w:spacing w:after="0" w:line="240" w:lineRule="auto"/>
      <w:ind w:left="108"/>
    </w:pPr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4C66641-47F1-43B9-A957-8191FA736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2053</TotalTime>
  <Pages>4</Pages>
  <Words>993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dc:description/>
  <cp:lastModifiedBy>Kleofe Giraldo Hernandez</cp:lastModifiedBy>
  <cp:revision>9</cp:revision>
  <dcterms:created xsi:type="dcterms:W3CDTF">2023-12-01T21:28:00Z</dcterms:created>
  <dcterms:modified xsi:type="dcterms:W3CDTF">2024-05-14T19:26:00Z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