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8D52C" w14:textId="77777777" w:rsidR="00E36803" w:rsidRDefault="00791666" w:rsidP="00E36803">
      <w:pPr>
        <w:rPr>
          <w:rFonts w:ascii="Agency FB" w:hAnsi="Agency FB"/>
          <w:sz w:val="18"/>
          <w:szCs w:val="18"/>
        </w:rPr>
      </w:pPr>
      <w:r>
        <w:rPr>
          <w:rFonts w:ascii="Agency FB" w:hAnsi="Agency FB"/>
          <w:sz w:val="18"/>
          <w:szCs w:val="18"/>
        </w:rPr>
        <w:t xml:space="preserve"> </w:t>
      </w:r>
    </w:p>
    <w:p w14:paraId="6516A437" w14:textId="77777777" w:rsidR="001143DF" w:rsidRPr="001143DF" w:rsidRDefault="001143DF" w:rsidP="001143DF">
      <w:pPr>
        <w:jc w:val="center"/>
        <w:rPr>
          <w:rFonts w:ascii="Agency FB" w:hAnsi="Agency FB"/>
          <w:b/>
          <w:sz w:val="22"/>
          <w:szCs w:val="22"/>
          <w:lang w:val="es-ES" w:eastAsia="es-ES"/>
        </w:rPr>
      </w:pPr>
      <w:r w:rsidRPr="001143DF">
        <w:rPr>
          <w:rFonts w:ascii="Agency FB" w:hAnsi="Agency FB"/>
          <w:b/>
          <w:sz w:val="22"/>
          <w:szCs w:val="22"/>
          <w:lang w:val="es-ES" w:eastAsia="es-ES"/>
        </w:rPr>
        <w:t>UNION TEMPORAL</w:t>
      </w:r>
    </w:p>
    <w:p w14:paraId="30A6CAC4" w14:textId="77777777" w:rsidR="001143DF" w:rsidRDefault="001143DF" w:rsidP="001143DF">
      <w:pPr>
        <w:jc w:val="both"/>
        <w:rPr>
          <w:rFonts w:ascii="Agency FB" w:hAnsi="Agency FB"/>
          <w:sz w:val="22"/>
          <w:szCs w:val="22"/>
        </w:rPr>
      </w:pPr>
    </w:p>
    <w:p w14:paraId="09BD9F04" w14:textId="77777777" w:rsidR="005F1B91" w:rsidRDefault="001143DF" w:rsidP="001143DF">
      <w:pPr>
        <w:jc w:val="both"/>
        <w:rPr>
          <w:rFonts w:ascii="Agency FB" w:hAnsi="Agency FB"/>
          <w:sz w:val="22"/>
          <w:szCs w:val="22"/>
          <w:lang w:val="es-ES" w:eastAsia="es-ES"/>
        </w:rPr>
      </w:pPr>
      <w:r w:rsidRPr="001143DF">
        <w:rPr>
          <w:rFonts w:ascii="Agency FB" w:hAnsi="Agency FB"/>
          <w:sz w:val="22"/>
          <w:szCs w:val="22"/>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 PRIMERA: OBJETO El objeto del presente documento es la integración de una UNIÓN TEMPORAL entre, __________________ y________________________, con el propósito presentar en forma conjunta propuesta, para el Proceso No. ________________ por el Departamento de Bolívar – Secretaria de Educación  cuyo objeto </w:t>
      </w:r>
      <w:r w:rsidRPr="001143DF">
        <w:rPr>
          <w:rFonts w:ascii="Agency FB" w:hAnsi="Agency FB"/>
          <w:sz w:val="22"/>
          <w:szCs w:val="22"/>
          <w:lang w:val="es-ES" w:eastAsia="es-ES"/>
        </w:rPr>
        <w:t>es</w:t>
      </w:r>
    </w:p>
    <w:p w14:paraId="4A8A1FD0" w14:textId="77777777" w:rsidR="00E71851" w:rsidRDefault="00E71851" w:rsidP="00E71851">
      <w:pPr>
        <w:pStyle w:val="Cuerpodeltexto0"/>
        <w:shd w:val="clear" w:color="auto" w:fill="auto"/>
        <w:tabs>
          <w:tab w:val="left" w:pos="993"/>
        </w:tabs>
        <w:spacing w:before="0" w:after="0" w:line="240" w:lineRule="auto"/>
        <w:ind w:firstLine="0"/>
        <w:rPr>
          <w:rFonts w:ascii="Agency FB" w:eastAsia="Arial" w:hAnsi="Agency FB" w:cs="Arial"/>
          <w:color w:val="000000"/>
          <w:lang w:eastAsia="es-ES"/>
        </w:rPr>
      </w:pPr>
    </w:p>
    <w:p w14:paraId="2FF353B8" w14:textId="77777777" w:rsidR="00E71851" w:rsidRPr="00E71851" w:rsidRDefault="00E71851" w:rsidP="00E71851">
      <w:pPr>
        <w:pStyle w:val="Cuerpodeltexto0"/>
        <w:shd w:val="clear" w:color="auto" w:fill="auto"/>
        <w:tabs>
          <w:tab w:val="left" w:pos="993"/>
        </w:tabs>
        <w:spacing w:before="0" w:after="0" w:line="240" w:lineRule="auto"/>
        <w:ind w:firstLine="0"/>
        <w:rPr>
          <w:rFonts w:ascii="Agency FB" w:hAnsi="Agency FB"/>
        </w:rPr>
      </w:pPr>
      <w:r w:rsidRPr="00E71851">
        <w:rPr>
          <w:rFonts w:ascii="Agency FB" w:hAnsi="Agency FB"/>
        </w:rPr>
        <w:t>CONTRATAR LA EJECUCIÓN DEL PROGRAMA DE ALIMENTACION ESCOLAR, EN MODALIDADES INDUSTRIALIZADA Y/O PREPARADA EN SITIO Y/O LAS MODALIDADES DIFERENCIALES Y/O TRANSITORIAS QUE SE REQUIERAN, PARA SER CONSUMIDO POR LOS NIÑOS, NIÑAS, ADOLESCENTES Y JÓVENES REGISTRADOS EN LA MATRÍCULA EDUCATIVA DEL SECTOR OFICIAL DE LOS MUNICIPIOS NO CERTIFICADOS DEL DEPARTAMENTO DE BOLÍVAR, PRIORIZADOS Y FOCALIZADOS ACORDE A LOS LINEAMIENTOS TÉCNICO- ADMINISTRATIVOS Y ESTÁNDARES ESTABLECIDOS EN LAS RESOLUCIONES No. 00335 DE 2021, No. 18858 DE 2018, ASÍ COMO EN LAS DEMÁS DISPOSICIONES QUE ACTUALICEN, GUÍEN, MODIFIQUEN Y/O AJUSTEN LA ESTRATEGIA PAE A NIVEL NACIONAL.</w:t>
      </w:r>
    </w:p>
    <w:p w14:paraId="24DF7590" w14:textId="77777777" w:rsidR="005F1B91" w:rsidRDefault="005F1B91" w:rsidP="001143DF">
      <w:pPr>
        <w:jc w:val="both"/>
        <w:rPr>
          <w:rFonts w:ascii="Agency FB" w:hAnsi="Agency FB"/>
          <w:sz w:val="22"/>
          <w:szCs w:val="22"/>
          <w:lang w:val="es-ES" w:eastAsia="es-ES"/>
        </w:rPr>
      </w:pPr>
    </w:p>
    <w:p w14:paraId="2BADE63D" w14:textId="77777777" w:rsidR="001143DF" w:rsidRPr="001143DF" w:rsidRDefault="001143DF" w:rsidP="001143DF">
      <w:pPr>
        <w:jc w:val="both"/>
        <w:rPr>
          <w:rFonts w:ascii="Agency FB" w:hAnsi="Agency FB"/>
          <w:sz w:val="22"/>
          <w:szCs w:val="22"/>
          <w:lang w:val="es-ES" w:eastAsia="es-ES"/>
        </w:rPr>
      </w:pPr>
      <w:r w:rsidRPr="00200195">
        <w:rPr>
          <w:rFonts w:ascii="Agency FB" w:hAnsi="Agency FB"/>
          <w:sz w:val="22"/>
          <w:szCs w:val="22"/>
        </w:rPr>
        <w:t>Nuestra responsabilidad será solidaria, mancomunada</w:t>
      </w:r>
      <w:r w:rsidRPr="001143DF">
        <w:rPr>
          <w:rFonts w:ascii="Agency FB" w:hAnsi="Agency FB"/>
          <w:sz w:val="22"/>
          <w:szCs w:val="22"/>
        </w:rPr>
        <w:t xml:space="preserve"> e ilimitada en todas y cada una de las obligaciones derivadas de la propuesta y el contrato, en consecuencia, las actuaciones, hechos y omisiones que se presenten en desarrollo del proceso de selección y del contrato afectan a todos los integrantes que la conforman. SEGUNDA. NOMBRE Y DOMICILIO. - La UNIÓN TEMPORAL se denominará ______, y su domicilio será la ciudad de ____________, con dirección en_______________, oficina, ______________, FAX __________, Teléfono ____________. 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14:paraId="49666C3B" w14:textId="77777777" w:rsidR="001143DF" w:rsidRPr="001143DF" w:rsidRDefault="001143DF" w:rsidP="001143DF">
      <w:pPr>
        <w:jc w:val="both"/>
        <w:rPr>
          <w:rFonts w:ascii="Agency FB" w:hAnsi="Agency FB"/>
          <w:sz w:val="22"/>
          <w:szCs w:val="22"/>
          <w:lang w:val="es-ES" w:eastAsia="es-ES"/>
        </w:rPr>
      </w:pPr>
    </w:p>
    <w:tbl>
      <w:tblPr>
        <w:tblStyle w:val="Tablaconcuadrcula"/>
        <w:tblW w:w="0" w:type="auto"/>
        <w:tblLook w:val="04A0" w:firstRow="1" w:lastRow="0" w:firstColumn="1" w:lastColumn="0" w:noHBand="0" w:noVBand="1"/>
      </w:tblPr>
      <w:tblGrid>
        <w:gridCol w:w="2994"/>
        <w:gridCol w:w="1509"/>
        <w:gridCol w:w="4479"/>
      </w:tblGrid>
      <w:tr w:rsidR="001143DF" w:rsidRPr="001143DF" w14:paraId="54FEC630" w14:textId="77777777" w:rsidTr="001143DF">
        <w:tc>
          <w:tcPr>
            <w:tcW w:w="2994" w:type="dxa"/>
          </w:tcPr>
          <w:p w14:paraId="7952E481" w14:textId="77777777" w:rsidR="001143DF" w:rsidRPr="001143DF" w:rsidRDefault="001143DF" w:rsidP="001143DF">
            <w:pPr>
              <w:jc w:val="both"/>
              <w:rPr>
                <w:rFonts w:ascii="Agency FB" w:hAnsi="Agency FB"/>
                <w:sz w:val="22"/>
                <w:szCs w:val="22"/>
              </w:rPr>
            </w:pPr>
            <w:r w:rsidRPr="001143DF">
              <w:rPr>
                <w:rFonts w:ascii="Agency FB" w:hAnsi="Agency FB"/>
                <w:sz w:val="22"/>
                <w:szCs w:val="22"/>
              </w:rPr>
              <w:t>INTEGRANTES</w:t>
            </w:r>
          </w:p>
        </w:tc>
        <w:tc>
          <w:tcPr>
            <w:tcW w:w="1509" w:type="dxa"/>
          </w:tcPr>
          <w:p w14:paraId="7C15173B" w14:textId="77777777" w:rsidR="001143DF" w:rsidRPr="001143DF" w:rsidRDefault="001143DF" w:rsidP="001143DF">
            <w:pPr>
              <w:jc w:val="both"/>
              <w:rPr>
                <w:rFonts w:ascii="Agency FB" w:hAnsi="Agency FB"/>
                <w:sz w:val="22"/>
                <w:szCs w:val="22"/>
              </w:rPr>
            </w:pPr>
            <w:r w:rsidRPr="001143DF">
              <w:rPr>
                <w:rFonts w:ascii="Agency FB" w:hAnsi="Agency FB"/>
                <w:sz w:val="22"/>
                <w:szCs w:val="22"/>
              </w:rPr>
              <w:t>%</w:t>
            </w:r>
          </w:p>
        </w:tc>
        <w:tc>
          <w:tcPr>
            <w:tcW w:w="4479" w:type="dxa"/>
          </w:tcPr>
          <w:p w14:paraId="502921B4" w14:textId="77777777" w:rsidR="001143DF" w:rsidRPr="001143DF" w:rsidRDefault="001143DF" w:rsidP="001143DF">
            <w:pPr>
              <w:jc w:val="both"/>
              <w:rPr>
                <w:rFonts w:ascii="Agency FB" w:hAnsi="Agency FB"/>
                <w:sz w:val="22"/>
                <w:szCs w:val="22"/>
              </w:rPr>
            </w:pPr>
            <w:r w:rsidRPr="001143DF">
              <w:rPr>
                <w:rFonts w:ascii="Agency FB" w:hAnsi="Agency FB"/>
                <w:sz w:val="22"/>
                <w:szCs w:val="22"/>
              </w:rPr>
              <w:t>LABOR A DESARROLLAR EN LA PROPUESTA</w:t>
            </w:r>
          </w:p>
        </w:tc>
      </w:tr>
      <w:tr w:rsidR="001143DF" w:rsidRPr="001143DF" w14:paraId="3ED35092" w14:textId="77777777" w:rsidTr="001143DF">
        <w:tc>
          <w:tcPr>
            <w:tcW w:w="2994" w:type="dxa"/>
          </w:tcPr>
          <w:p w14:paraId="4D060A6F" w14:textId="77777777" w:rsidR="001143DF" w:rsidRPr="001143DF" w:rsidRDefault="001143DF" w:rsidP="001143DF">
            <w:pPr>
              <w:jc w:val="both"/>
              <w:rPr>
                <w:rFonts w:ascii="Agency FB" w:hAnsi="Agency FB"/>
                <w:sz w:val="22"/>
                <w:szCs w:val="22"/>
              </w:rPr>
            </w:pPr>
          </w:p>
        </w:tc>
        <w:tc>
          <w:tcPr>
            <w:tcW w:w="1509" w:type="dxa"/>
          </w:tcPr>
          <w:p w14:paraId="7BCB2CD9" w14:textId="77777777" w:rsidR="001143DF" w:rsidRPr="001143DF" w:rsidRDefault="001143DF" w:rsidP="001143DF">
            <w:pPr>
              <w:jc w:val="both"/>
              <w:rPr>
                <w:rFonts w:ascii="Agency FB" w:hAnsi="Agency FB"/>
                <w:sz w:val="22"/>
                <w:szCs w:val="22"/>
              </w:rPr>
            </w:pPr>
          </w:p>
        </w:tc>
        <w:tc>
          <w:tcPr>
            <w:tcW w:w="4479" w:type="dxa"/>
          </w:tcPr>
          <w:p w14:paraId="3C846995" w14:textId="77777777" w:rsidR="001143DF" w:rsidRPr="001143DF" w:rsidRDefault="001143DF" w:rsidP="001143DF">
            <w:pPr>
              <w:jc w:val="both"/>
              <w:rPr>
                <w:rFonts w:ascii="Agency FB" w:hAnsi="Agency FB"/>
                <w:sz w:val="22"/>
                <w:szCs w:val="22"/>
              </w:rPr>
            </w:pPr>
          </w:p>
        </w:tc>
      </w:tr>
      <w:tr w:rsidR="001143DF" w:rsidRPr="001143DF" w14:paraId="3821E75C" w14:textId="77777777" w:rsidTr="001143DF">
        <w:tc>
          <w:tcPr>
            <w:tcW w:w="2994" w:type="dxa"/>
          </w:tcPr>
          <w:p w14:paraId="4BC6C9E7" w14:textId="77777777" w:rsidR="001143DF" w:rsidRPr="001143DF" w:rsidRDefault="001143DF" w:rsidP="001143DF">
            <w:pPr>
              <w:jc w:val="both"/>
              <w:rPr>
                <w:rFonts w:ascii="Agency FB" w:hAnsi="Agency FB"/>
                <w:sz w:val="22"/>
                <w:szCs w:val="22"/>
              </w:rPr>
            </w:pPr>
          </w:p>
        </w:tc>
        <w:tc>
          <w:tcPr>
            <w:tcW w:w="1509" w:type="dxa"/>
          </w:tcPr>
          <w:p w14:paraId="243C8D18" w14:textId="77777777" w:rsidR="001143DF" w:rsidRPr="001143DF" w:rsidRDefault="001143DF" w:rsidP="001143DF">
            <w:pPr>
              <w:jc w:val="both"/>
              <w:rPr>
                <w:rFonts w:ascii="Agency FB" w:hAnsi="Agency FB"/>
                <w:sz w:val="22"/>
                <w:szCs w:val="22"/>
              </w:rPr>
            </w:pPr>
          </w:p>
        </w:tc>
        <w:tc>
          <w:tcPr>
            <w:tcW w:w="4479" w:type="dxa"/>
          </w:tcPr>
          <w:p w14:paraId="41FD93F5" w14:textId="77777777" w:rsidR="001143DF" w:rsidRPr="001143DF" w:rsidRDefault="001143DF" w:rsidP="001143DF">
            <w:pPr>
              <w:jc w:val="both"/>
              <w:rPr>
                <w:rFonts w:ascii="Agency FB" w:hAnsi="Agency FB"/>
                <w:sz w:val="22"/>
                <w:szCs w:val="22"/>
              </w:rPr>
            </w:pPr>
          </w:p>
        </w:tc>
      </w:tr>
    </w:tbl>
    <w:p w14:paraId="07B58799" w14:textId="77777777" w:rsidR="007F40A1" w:rsidRPr="001143DF" w:rsidRDefault="007F40A1" w:rsidP="001143DF">
      <w:pPr>
        <w:jc w:val="both"/>
        <w:rPr>
          <w:rFonts w:ascii="Agency FB" w:hAnsi="Agency FB"/>
          <w:sz w:val="22"/>
          <w:szCs w:val="22"/>
        </w:rPr>
      </w:pPr>
    </w:p>
    <w:p w14:paraId="5A1F9D85" w14:textId="77777777" w:rsidR="001143DF" w:rsidRDefault="001143DF" w:rsidP="001143DF">
      <w:pPr>
        <w:jc w:val="both"/>
        <w:rPr>
          <w:rFonts w:ascii="Agency FB" w:hAnsi="Agency FB"/>
          <w:sz w:val="22"/>
          <w:szCs w:val="22"/>
        </w:rPr>
      </w:pPr>
      <w:r w:rsidRPr="00173761">
        <w:rPr>
          <w:rFonts w:ascii="Agency FB" w:hAnsi="Agency FB"/>
          <w:b/>
          <w:sz w:val="22"/>
          <w:szCs w:val="22"/>
        </w:rPr>
        <w:t>CUARTA:</w:t>
      </w:r>
      <w:r w:rsidRPr="001143DF">
        <w:rPr>
          <w:rFonts w:ascii="Agency FB" w:hAnsi="Agency FB"/>
          <w:sz w:val="22"/>
          <w:szCs w:val="22"/>
        </w:rPr>
        <w:t xml:space="preserve"> </w:t>
      </w:r>
      <w:r w:rsidRPr="00173761">
        <w:rPr>
          <w:rFonts w:ascii="Agency FB" w:hAnsi="Agency FB"/>
          <w:b/>
          <w:sz w:val="22"/>
          <w:szCs w:val="22"/>
        </w:rPr>
        <w:t>OBLIGACIONES Y SANCIONES</w:t>
      </w:r>
      <w:r w:rsidRPr="001143DF">
        <w:rPr>
          <w:rFonts w:ascii="Agency FB" w:hAnsi="Agency FB"/>
          <w:sz w:val="22"/>
          <w:szCs w:val="22"/>
        </w:rPr>
        <w:t>. Los miembros de la UNIÓN TEMPORAL responderán solidariamente en cada uno de los compromisos que esta celebre con el Departamento de Bolívar</w:t>
      </w:r>
      <w:r w:rsidR="002F7F00">
        <w:rPr>
          <w:rFonts w:ascii="Agency FB" w:hAnsi="Agency FB"/>
          <w:sz w:val="22"/>
          <w:szCs w:val="22"/>
        </w:rPr>
        <w:t xml:space="preserve"> – Secretaria de Educación</w:t>
      </w:r>
      <w:r w:rsidRPr="001143DF">
        <w:rPr>
          <w:rFonts w:ascii="Agency FB" w:hAnsi="Agency FB"/>
          <w:sz w:val="22"/>
          <w:szCs w:val="22"/>
        </w:rPr>
        <w:t xml:space="preserve">. Las sanciones por el incumplimiento de las obligaciones derivadas de la propuesta y del contrato se impondrán de acuerdo con la participación en la ejecución de cada uno de los miembros de la Unión Temporal, (numeral 2, del artículo 7º de la Ley 80 de 1993). </w:t>
      </w:r>
      <w:r w:rsidRPr="00173761">
        <w:rPr>
          <w:rFonts w:ascii="Agency FB" w:hAnsi="Agency FB"/>
          <w:b/>
          <w:sz w:val="22"/>
          <w:szCs w:val="22"/>
        </w:rPr>
        <w:t>QUINTA:</w:t>
      </w:r>
      <w:r w:rsidRPr="001143DF">
        <w:rPr>
          <w:rFonts w:ascii="Agency FB" w:hAnsi="Agency FB"/>
          <w:sz w:val="22"/>
          <w:szCs w:val="22"/>
        </w:rPr>
        <w:t xml:space="preserve">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 </w:t>
      </w:r>
      <w:r w:rsidRPr="00173761">
        <w:rPr>
          <w:rFonts w:ascii="Agency FB" w:hAnsi="Agency FB"/>
          <w:b/>
          <w:sz w:val="22"/>
          <w:szCs w:val="22"/>
        </w:rPr>
        <w:t>SEXTA:</w:t>
      </w:r>
      <w:r w:rsidRPr="001143DF">
        <w:rPr>
          <w:rFonts w:ascii="Agency FB" w:hAnsi="Agency FB"/>
          <w:sz w:val="22"/>
          <w:szCs w:val="22"/>
        </w:rPr>
        <w:t xml:space="preserve"> </w:t>
      </w:r>
      <w:r w:rsidRPr="00173761">
        <w:rPr>
          <w:rFonts w:ascii="Agency FB" w:hAnsi="Agency FB"/>
          <w:b/>
          <w:sz w:val="22"/>
          <w:szCs w:val="22"/>
        </w:rPr>
        <w:t>CESIÓN</w:t>
      </w:r>
      <w:r w:rsidRPr="001143DF">
        <w:rPr>
          <w:rFonts w:ascii="Agency FB" w:hAnsi="Agency FB"/>
          <w:sz w:val="22"/>
          <w:szCs w:val="22"/>
        </w:rPr>
        <w:t xml:space="preserve">. - No se podrá ceder en todo o en parte la participación de alguno de los integrantes de la UNIÓN TEMPORAL, entre ellos. Cuando se trate de cesión a un tercero se requerirá aprobación escrita previa del Departamento de Bolívar – Secretaria de Educación quien se reserva la facultad de aprobar dicha cesión. </w:t>
      </w:r>
      <w:r w:rsidRPr="0043087C">
        <w:rPr>
          <w:rFonts w:ascii="Agency FB" w:hAnsi="Agency FB"/>
          <w:b/>
          <w:sz w:val="22"/>
          <w:szCs w:val="22"/>
        </w:rPr>
        <w:t>SÉPTIMA:</w:t>
      </w:r>
      <w:r w:rsidRPr="001143DF">
        <w:rPr>
          <w:rFonts w:ascii="Agency FB" w:hAnsi="Agency FB"/>
          <w:sz w:val="22"/>
          <w:szCs w:val="22"/>
        </w:rPr>
        <w:t xml:space="preserve"> Se hace constar además que quienes suscribimos este documento, disponemos de atribuciones suficientes para representar a </w:t>
      </w:r>
      <w:r w:rsidRPr="001143DF">
        <w:rPr>
          <w:rFonts w:ascii="Agency FB" w:hAnsi="Agency FB"/>
          <w:sz w:val="22"/>
          <w:szCs w:val="22"/>
        </w:rPr>
        <w:lastRenderedPageBreak/>
        <w:t xml:space="preserve">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 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 Para constancia y aprobación, el presente documento se firma en la ciudad de __________ a los ______ días del mes de______ </w:t>
      </w:r>
      <w:proofErr w:type="spellStart"/>
      <w:r w:rsidRPr="001143DF">
        <w:rPr>
          <w:rFonts w:ascii="Agency FB" w:hAnsi="Agency FB"/>
          <w:sz w:val="22"/>
          <w:szCs w:val="22"/>
        </w:rPr>
        <w:t>de</w:t>
      </w:r>
      <w:proofErr w:type="spellEnd"/>
      <w:r w:rsidRPr="001143DF">
        <w:rPr>
          <w:rFonts w:ascii="Agency FB" w:hAnsi="Agency FB"/>
          <w:sz w:val="22"/>
          <w:szCs w:val="22"/>
        </w:rPr>
        <w:t xml:space="preserve"> 2019, por quienes intervinieron. NOVENA: FACTURACIÓN. La Unión Temporal facturará de la siguiente manera: _________________________________________________________________ DÉCIMA: CLAUSULAS OPCIONALES. El documento podrá contener las cláusulas opcionales que los asociados consideren pertinentes, siempre y cuando no contravengan lo dispuesto en la Ley 80/93. </w:t>
      </w:r>
    </w:p>
    <w:p w14:paraId="09EAE637" w14:textId="77777777" w:rsidR="001143DF" w:rsidRPr="007F40A1" w:rsidRDefault="001143DF" w:rsidP="007F40A1">
      <w:pPr>
        <w:rPr>
          <w:rFonts w:ascii="Agency FB" w:hAnsi="Agency FB"/>
          <w:sz w:val="22"/>
          <w:szCs w:val="22"/>
        </w:rPr>
      </w:pPr>
    </w:p>
    <w:p w14:paraId="138E78DE" w14:textId="77777777" w:rsidR="007F40A1" w:rsidRPr="007F40A1" w:rsidRDefault="007F40A1" w:rsidP="007F40A1">
      <w:pPr>
        <w:rPr>
          <w:sz w:val="20"/>
          <w:szCs w:val="20"/>
        </w:rPr>
      </w:pP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sz w:val="20"/>
          <w:szCs w:val="20"/>
        </w:rPr>
        <w:t>_______________________</w:t>
      </w:r>
    </w:p>
    <w:p w14:paraId="5BBF888E" w14:textId="77777777" w:rsidR="007F40A1" w:rsidRPr="007F40A1" w:rsidRDefault="007F40A1" w:rsidP="007F40A1">
      <w:pPr>
        <w:rPr>
          <w:rFonts w:ascii="Agency FB" w:hAnsi="Agency FB"/>
          <w:sz w:val="20"/>
          <w:szCs w:val="20"/>
        </w:rPr>
      </w:pPr>
      <w:r w:rsidRPr="007F40A1">
        <w:rPr>
          <w:rFonts w:ascii="Agency FB" w:hAnsi="Agency FB"/>
          <w:sz w:val="20"/>
          <w:szCs w:val="20"/>
        </w:rPr>
        <w:t>Nombre</w:t>
      </w:r>
    </w:p>
    <w:p w14:paraId="5DE69A5B" w14:textId="77777777" w:rsidR="007F40A1" w:rsidRPr="007F40A1" w:rsidRDefault="007F40A1" w:rsidP="007F40A1">
      <w:pPr>
        <w:rPr>
          <w:rFonts w:ascii="Agency FB" w:hAnsi="Agency FB"/>
          <w:sz w:val="22"/>
          <w:szCs w:val="22"/>
        </w:rPr>
      </w:pPr>
      <w:r w:rsidRPr="007F40A1">
        <w:rPr>
          <w:rFonts w:ascii="Agency FB" w:hAnsi="Agency FB"/>
          <w:sz w:val="22"/>
          <w:szCs w:val="22"/>
        </w:rPr>
        <w:t xml:space="preserve">CC </w:t>
      </w:r>
    </w:p>
    <w:p w14:paraId="72BC8F0A" w14:textId="77777777" w:rsidR="007F40A1" w:rsidRPr="007F40A1" w:rsidRDefault="007F40A1" w:rsidP="007F40A1">
      <w:pPr>
        <w:rPr>
          <w:rFonts w:ascii="Agency FB" w:hAnsi="Agency FB"/>
          <w:sz w:val="22"/>
          <w:szCs w:val="22"/>
        </w:rPr>
      </w:pPr>
      <w:r w:rsidRPr="007F40A1">
        <w:rPr>
          <w:rFonts w:ascii="Agency FB" w:hAnsi="Agency FB"/>
          <w:sz w:val="22"/>
          <w:szCs w:val="22"/>
        </w:rPr>
        <w:t xml:space="preserve">Representante Legal Consorcio </w:t>
      </w:r>
    </w:p>
    <w:p w14:paraId="46C867BF" w14:textId="77777777" w:rsidR="007F40A1" w:rsidRPr="007F40A1" w:rsidRDefault="007F40A1" w:rsidP="007F40A1">
      <w:pPr>
        <w:rPr>
          <w:rFonts w:ascii="Agency FB" w:hAnsi="Agency FB"/>
          <w:sz w:val="22"/>
          <w:szCs w:val="22"/>
        </w:rPr>
      </w:pPr>
      <w:r w:rsidRPr="007F40A1">
        <w:rPr>
          <w:rFonts w:ascii="Agency FB" w:hAnsi="Agency FB"/>
          <w:sz w:val="22"/>
          <w:szCs w:val="22"/>
        </w:rPr>
        <w:t xml:space="preserve">Dirección: </w:t>
      </w:r>
    </w:p>
    <w:p w14:paraId="1140E0A2" w14:textId="77777777" w:rsidR="007F40A1" w:rsidRPr="007F40A1" w:rsidRDefault="007F40A1" w:rsidP="007F40A1">
      <w:pPr>
        <w:rPr>
          <w:rFonts w:ascii="Agency FB" w:hAnsi="Agency FB"/>
          <w:sz w:val="22"/>
          <w:szCs w:val="22"/>
        </w:rPr>
      </w:pPr>
      <w:r w:rsidRPr="007F40A1">
        <w:rPr>
          <w:rFonts w:ascii="Agency FB" w:hAnsi="Agency FB"/>
          <w:sz w:val="22"/>
          <w:szCs w:val="22"/>
        </w:rPr>
        <w:t xml:space="preserve">Teléfono: </w:t>
      </w:r>
    </w:p>
    <w:p w14:paraId="00F65CF4" w14:textId="77777777" w:rsidR="007F40A1" w:rsidRDefault="007F40A1" w:rsidP="007F40A1">
      <w:pPr>
        <w:rPr>
          <w:rFonts w:ascii="Agency FB" w:hAnsi="Agency FB"/>
          <w:sz w:val="22"/>
          <w:szCs w:val="22"/>
        </w:rPr>
      </w:pPr>
      <w:r w:rsidRPr="007F40A1">
        <w:rPr>
          <w:rFonts w:ascii="Agency FB" w:hAnsi="Agency FB"/>
          <w:sz w:val="22"/>
          <w:szCs w:val="22"/>
        </w:rPr>
        <w:t xml:space="preserve">Acepto a la designación </w:t>
      </w:r>
    </w:p>
    <w:p w14:paraId="0658B5AA" w14:textId="77777777" w:rsidR="0076679D" w:rsidRDefault="0076679D" w:rsidP="007F40A1">
      <w:pPr>
        <w:rPr>
          <w:rFonts w:ascii="Agency FB" w:hAnsi="Agency FB"/>
          <w:sz w:val="22"/>
          <w:szCs w:val="22"/>
        </w:rPr>
      </w:pPr>
    </w:p>
    <w:p w14:paraId="143DF701" w14:textId="77777777" w:rsidR="0076679D" w:rsidRDefault="0076679D" w:rsidP="007F40A1">
      <w:pPr>
        <w:rPr>
          <w:rFonts w:ascii="Agency FB" w:hAnsi="Agency FB"/>
          <w:sz w:val="22"/>
          <w:szCs w:val="22"/>
        </w:rPr>
      </w:pPr>
    </w:p>
    <w:p w14:paraId="2839A1D6" w14:textId="77777777" w:rsidR="0076679D" w:rsidRDefault="0076679D" w:rsidP="007F40A1">
      <w:pPr>
        <w:rPr>
          <w:rFonts w:ascii="Agency FB" w:hAnsi="Agency FB"/>
          <w:sz w:val="22"/>
          <w:szCs w:val="22"/>
        </w:rPr>
      </w:pP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r>
      <w:r>
        <w:rPr>
          <w:rFonts w:ascii="Agency FB" w:hAnsi="Agency FB"/>
          <w:sz w:val="22"/>
          <w:szCs w:val="22"/>
        </w:rPr>
        <w:softHyphen/>
        <w:t>________________________________</w:t>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softHyphen/>
      </w:r>
      <w:r>
        <w:rPr>
          <w:rFonts w:ascii="Agency FB" w:hAnsi="Agency FB"/>
          <w:sz w:val="22"/>
          <w:szCs w:val="22"/>
        </w:rPr>
        <w:softHyphen/>
        <w:t>_______________________________</w:t>
      </w:r>
    </w:p>
    <w:p w14:paraId="4602595A" w14:textId="77777777" w:rsidR="0076679D" w:rsidRPr="0076679D" w:rsidRDefault="0076679D" w:rsidP="007F40A1">
      <w:pPr>
        <w:rPr>
          <w:rFonts w:ascii="Agency FB" w:hAnsi="Agency FB"/>
          <w:sz w:val="22"/>
          <w:szCs w:val="22"/>
        </w:rPr>
      </w:pPr>
      <w:r w:rsidRPr="0076679D">
        <w:rPr>
          <w:rFonts w:ascii="Agency FB" w:hAnsi="Agency FB"/>
          <w:sz w:val="22"/>
          <w:szCs w:val="22"/>
        </w:rPr>
        <w:t xml:space="preserve">Nombre </w:t>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t>Nombre</w:t>
      </w:r>
      <w:r w:rsidRPr="0076679D">
        <w:rPr>
          <w:rFonts w:ascii="Agency FB" w:hAnsi="Agency FB"/>
          <w:sz w:val="22"/>
          <w:szCs w:val="22"/>
        </w:rPr>
        <w:tab/>
      </w:r>
    </w:p>
    <w:p w14:paraId="632AB01A" w14:textId="77777777" w:rsidR="0076679D" w:rsidRPr="0076679D" w:rsidRDefault="0076679D" w:rsidP="007F40A1">
      <w:pPr>
        <w:rPr>
          <w:rFonts w:ascii="Agency FB" w:hAnsi="Agency FB"/>
          <w:sz w:val="22"/>
          <w:szCs w:val="22"/>
        </w:rPr>
      </w:pPr>
      <w:r w:rsidRPr="0076679D">
        <w:rPr>
          <w:rFonts w:ascii="Agency FB" w:hAnsi="Agency FB"/>
          <w:sz w:val="22"/>
          <w:szCs w:val="22"/>
        </w:rPr>
        <w:t xml:space="preserve">CC </w:t>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proofErr w:type="spellStart"/>
      <w:r w:rsidRPr="0076679D">
        <w:rPr>
          <w:rFonts w:ascii="Agency FB" w:hAnsi="Agency FB"/>
          <w:sz w:val="22"/>
          <w:szCs w:val="22"/>
        </w:rPr>
        <w:t>CC</w:t>
      </w:r>
      <w:proofErr w:type="spellEnd"/>
    </w:p>
    <w:p w14:paraId="77B2D08D" w14:textId="77777777" w:rsidR="0076679D" w:rsidRPr="0076679D" w:rsidRDefault="0076679D" w:rsidP="007F40A1">
      <w:pPr>
        <w:rPr>
          <w:rFonts w:ascii="Agency FB" w:hAnsi="Agency FB"/>
          <w:sz w:val="22"/>
          <w:szCs w:val="22"/>
        </w:rPr>
      </w:pPr>
      <w:r w:rsidRPr="0076679D">
        <w:rPr>
          <w:rFonts w:ascii="Agency FB" w:hAnsi="Agency FB"/>
          <w:sz w:val="22"/>
          <w:szCs w:val="22"/>
        </w:rPr>
        <w:t xml:space="preserve">Representante Legal </w:t>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t>Representante Legal</w:t>
      </w:r>
    </w:p>
    <w:p w14:paraId="21F79BC6" w14:textId="77777777" w:rsidR="0076679D" w:rsidRPr="0076679D" w:rsidRDefault="0076679D" w:rsidP="007F40A1">
      <w:pPr>
        <w:rPr>
          <w:rFonts w:ascii="Agency FB" w:hAnsi="Agency FB"/>
          <w:sz w:val="22"/>
          <w:szCs w:val="22"/>
        </w:rPr>
      </w:pPr>
      <w:r w:rsidRPr="0076679D">
        <w:rPr>
          <w:rFonts w:ascii="Agency FB" w:hAnsi="Agency FB"/>
          <w:sz w:val="22"/>
          <w:szCs w:val="22"/>
        </w:rPr>
        <w:t>Empresa:</w:t>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t>Empresa:</w:t>
      </w:r>
    </w:p>
    <w:p w14:paraId="331FB9CC" w14:textId="77777777" w:rsidR="0076679D" w:rsidRPr="0076679D" w:rsidRDefault="0076679D" w:rsidP="007F40A1">
      <w:pPr>
        <w:rPr>
          <w:rFonts w:ascii="Agency FB" w:hAnsi="Agency FB"/>
          <w:sz w:val="22"/>
          <w:szCs w:val="22"/>
        </w:rPr>
      </w:pPr>
      <w:r w:rsidRPr="0076679D">
        <w:rPr>
          <w:rFonts w:ascii="Agency FB" w:hAnsi="Agency FB"/>
          <w:sz w:val="22"/>
          <w:szCs w:val="22"/>
        </w:rPr>
        <w:t xml:space="preserve">NIT: </w:t>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sidRPr="0076679D">
        <w:rPr>
          <w:rFonts w:ascii="Agency FB" w:hAnsi="Agency FB"/>
          <w:sz w:val="22"/>
          <w:szCs w:val="22"/>
        </w:rPr>
        <w:t>NIT:</w:t>
      </w:r>
    </w:p>
    <w:p w14:paraId="632789CB" w14:textId="77777777" w:rsidR="0076679D" w:rsidRPr="0076679D" w:rsidRDefault="0076679D" w:rsidP="007F40A1">
      <w:pPr>
        <w:rPr>
          <w:rFonts w:ascii="Agency FB" w:hAnsi="Agency FB"/>
          <w:sz w:val="22"/>
          <w:szCs w:val="22"/>
        </w:rPr>
      </w:pPr>
      <w:r w:rsidRPr="0076679D">
        <w:rPr>
          <w:rFonts w:ascii="Agency FB" w:hAnsi="Agency FB"/>
          <w:sz w:val="22"/>
          <w:szCs w:val="22"/>
        </w:rPr>
        <w:t xml:space="preserve">Dirección: </w:t>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Pr>
          <w:rFonts w:ascii="Agency FB" w:hAnsi="Agency FB"/>
          <w:sz w:val="22"/>
          <w:szCs w:val="22"/>
        </w:rPr>
        <w:tab/>
      </w:r>
      <w:r w:rsidRPr="0076679D">
        <w:rPr>
          <w:rFonts w:ascii="Agency FB" w:hAnsi="Agency FB"/>
          <w:sz w:val="22"/>
          <w:szCs w:val="22"/>
        </w:rPr>
        <w:t>Dirección:</w:t>
      </w:r>
    </w:p>
    <w:p w14:paraId="7EDE23E8" w14:textId="77777777" w:rsidR="0076679D" w:rsidRPr="0076679D" w:rsidRDefault="0076679D" w:rsidP="007F40A1">
      <w:pPr>
        <w:rPr>
          <w:rFonts w:ascii="Agency FB" w:hAnsi="Agency FB"/>
          <w:sz w:val="22"/>
          <w:szCs w:val="22"/>
        </w:rPr>
      </w:pPr>
      <w:r w:rsidRPr="0076679D">
        <w:rPr>
          <w:rFonts w:ascii="Agency FB" w:hAnsi="Agency FB"/>
          <w:sz w:val="22"/>
          <w:szCs w:val="22"/>
        </w:rPr>
        <w:t>Teléfono:</w:t>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r>
      <w:r w:rsidRPr="0076679D">
        <w:rPr>
          <w:rFonts w:ascii="Agency FB" w:hAnsi="Agency FB"/>
          <w:sz w:val="22"/>
          <w:szCs w:val="22"/>
        </w:rPr>
        <w:tab/>
        <w:t>Teléfono:</w:t>
      </w:r>
    </w:p>
    <w:p w14:paraId="2B148274" w14:textId="77777777" w:rsidR="0076679D" w:rsidRPr="0076679D" w:rsidRDefault="0076679D" w:rsidP="007F40A1">
      <w:pPr>
        <w:rPr>
          <w:rFonts w:ascii="Agency FB" w:hAnsi="Agency FB"/>
          <w:sz w:val="22"/>
          <w:szCs w:val="22"/>
        </w:rPr>
      </w:pPr>
    </w:p>
    <w:sectPr w:rsidR="0076679D" w:rsidRPr="0076679D" w:rsidSect="003718CE">
      <w:headerReference w:type="default" r:id="rId7"/>
      <w:footerReference w:type="default" r:id="rId8"/>
      <w:pgSz w:w="12240" w:h="15840" w:code="1"/>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343161" w14:textId="77777777" w:rsidR="00C2654B" w:rsidRDefault="00C2654B" w:rsidP="003718CE">
      <w:r>
        <w:separator/>
      </w:r>
    </w:p>
  </w:endnote>
  <w:endnote w:type="continuationSeparator" w:id="0">
    <w:p w14:paraId="2A355CEE" w14:textId="77777777" w:rsidR="00C2654B" w:rsidRDefault="00C2654B" w:rsidP="003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10A67" w14:textId="77777777" w:rsidR="00000000" w:rsidRDefault="00000000">
    <w:pPr>
      <w:pStyle w:val="Piedepgina"/>
    </w:pPr>
  </w:p>
  <w:p w14:paraId="57A8F05A" w14:textId="77777777" w:rsidR="00000000" w:rsidRDefault="00000000" w:rsidP="002C67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2E95CA" w14:textId="77777777" w:rsidR="00C2654B" w:rsidRDefault="00C2654B" w:rsidP="003718CE">
      <w:r>
        <w:separator/>
      </w:r>
    </w:p>
  </w:footnote>
  <w:footnote w:type="continuationSeparator" w:id="0">
    <w:p w14:paraId="75F69302" w14:textId="77777777" w:rsidR="00C2654B" w:rsidRDefault="00C2654B" w:rsidP="0037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0787C" w14:textId="77777777" w:rsidR="00000000" w:rsidRDefault="00000000">
    <w:pPr>
      <w:pStyle w:val="Encabezado"/>
    </w:pPr>
  </w:p>
  <w:tbl>
    <w:tblPr>
      <w:tblStyle w:val="Tablaconcuadrcula1"/>
      <w:tblpPr w:leftFromText="141" w:rightFromText="141" w:vertAnchor="text" w:horzAnchor="margin" w:tblpY="54"/>
      <w:tblW w:w="9396" w:type="dxa"/>
      <w:tblLook w:val="04A0" w:firstRow="1" w:lastRow="0" w:firstColumn="1" w:lastColumn="0" w:noHBand="0" w:noVBand="1"/>
    </w:tblPr>
    <w:tblGrid>
      <w:gridCol w:w="5790"/>
      <w:gridCol w:w="3606"/>
    </w:tblGrid>
    <w:tr w:rsidR="005A5EC4" w:rsidRPr="00E43F4F" w14:paraId="547DC236" w14:textId="77777777" w:rsidTr="00ED6445">
      <w:trPr>
        <w:trHeight w:val="1124"/>
      </w:trPr>
      <w:tc>
        <w:tcPr>
          <w:tcW w:w="5790" w:type="dxa"/>
          <w:vAlign w:val="center"/>
        </w:tcPr>
        <w:p w14:paraId="31DB01F1" w14:textId="065B4A12" w:rsidR="005A5EC4" w:rsidRDefault="00433A27" w:rsidP="00ED6445">
          <w:pPr>
            <w:ind w:right="20"/>
            <w:rPr>
              <w:rFonts w:ascii="Agency FB" w:eastAsiaTheme="minorHAnsi" w:hAnsi="Agency FB"/>
              <w:b/>
              <w:color w:val="auto"/>
              <w:sz w:val="20"/>
              <w:szCs w:val="20"/>
              <w:lang w:eastAsia="en-US"/>
            </w:rPr>
          </w:pPr>
          <w:r>
            <w:rPr>
              <w:rFonts w:ascii="Agency FB" w:eastAsiaTheme="minorHAnsi" w:hAnsi="Agency FB"/>
              <w:b/>
              <w:color w:val="auto"/>
              <w:sz w:val="20"/>
              <w:szCs w:val="20"/>
              <w:lang w:eastAsia="en-US"/>
            </w:rPr>
            <w:t>LICITACION PUBLICA</w:t>
          </w:r>
        </w:p>
        <w:p w14:paraId="39E64CAC" w14:textId="77777777" w:rsidR="00791666" w:rsidRDefault="00316058" w:rsidP="00ED6445">
          <w:pPr>
            <w:ind w:right="20"/>
            <w:rPr>
              <w:rFonts w:ascii="Agency FB" w:hAnsi="Agency FB"/>
              <w:b/>
              <w:sz w:val="20"/>
              <w:szCs w:val="20"/>
            </w:rPr>
          </w:pPr>
          <w:r>
            <w:rPr>
              <w:rFonts w:ascii="Agency FB" w:hAnsi="Agency FB"/>
              <w:b/>
              <w:sz w:val="20"/>
              <w:szCs w:val="20"/>
            </w:rPr>
            <w:t>PROGRAMA DE ALIMENTACION ESCOLAR DEPARTAMENTO</w:t>
          </w:r>
          <w:r w:rsidR="001C17AF">
            <w:rPr>
              <w:rFonts w:ascii="Agency FB" w:hAnsi="Agency FB"/>
              <w:b/>
              <w:sz w:val="20"/>
              <w:szCs w:val="20"/>
            </w:rPr>
            <w:t xml:space="preserve"> DE BOLIVAR- </w:t>
          </w:r>
          <w:r w:rsidR="00791666">
            <w:rPr>
              <w:rFonts w:ascii="Agency FB" w:hAnsi="Agency FB"/>
              <w:b/>
              <w:sz w:val="20"/>
              <w:szCs w:val="20"/>
            </w:rPr>
            <w:t>I</w:t>
          </w:r>
          <w:r w:rsidR="00CE0F9B">
            <w:rPr>
              <w:rFonts w:ascii="Agency FB" w:hAnsi="Agency FB"/>
              <w:b/>
              <w:sz w:val="20"/>
              <w:szCs w:val="20"/>
            </w:rPr>
            <w:t>I</w:t>
          </w:r>
          <w:r w:rsidR="00791666">
            <w:rPr>
              <w:rFonts w:ascii="Agency FB" w:hAnsi="Agency FB"/>
              <w:b/>
              <w:sz w:val="20"/>
              <w:szCs w:val="20"/>
            </w:rPr>
            <w:t xml:space="preserve"> SEMESTRE – AÑO 2024</w:t>
          </w:r>
        </w:p>
        <w:p w14:paraId="53183F52" w14:textId="77777777" w:rsidR="009A6F5E" w:rsidRPr="00E43F4F" w:rsidRDefault="00200195" w:rsidP="00ED6445">
          <w:pPr>
            <w:ind w:right="20"/>
            <w:rPr>
              <w:rFonts w:ascii="Agency FB" w:eastAsiaTheme="minorHAnsi" w:hAnsi="Agency FB"/>
              <w:b/>
              <w:color w:val="auto"/>
              <w:sz w:val="20"/>
              <w:szCs w:val="20"/>
              <w:lang w:eastAsia="en-US"/>
            </w:rPr>
          </w:pPr>
          <w:r>
            <w:rPr>
              <w:rFonts w:ascii="Agency FB" w:eastAsiaTheme="minorHAnsi" w:hAnsi="Agency FB"/>
              <w:b/>
              <w:color w:val="auto"/>
              <w:sz w:val="20"/>
              <w:szCs w:val="20"/>
              <w:lang w:eastAsia="en-US"/>
            </w:rPr>
            <w:t>Anexo 4</w:t>
          </w:r>
        </w:p>
        <w:p w14:paraId="644208A6" w14:textId="77777777" w:rsidR="005A5EC4" w:rsidRPr="00E43F4F" w:rsidRDefault="005A5EC4" w:rsidP="00ED6445">
          <w:pPr>
            <w:rPr>
              <w:rFonts w:ascii="Agency FB" w:eastAsia="Calibri" w:hAnsi="Agency FB"/>
              <w:b/>
              <w:color w:val="auto"/>
              <w:sz w:val="20"/>
              <w:szCs w:val="20"/>
              <w:lang w:val="es-ES_tradnl"/>
            </w:rPr>
          </w:pPr>
          <w:r w:rsidRPr="00E43F4F">
            <w:rPr>
              <w:rFonts w:ascii="Agency FB" w:hAnsi="Agency FB"/>
              <w:b/>
              <w:bCs/>
              <w:sz w:val="20"/>
              <w:szCs w:val="20"/>
            </w:rPr>
            <w:t>Decreto 1082 de 2015</w:t>
          </w:r>
        </w:p>
      </w:tc>
      <w:tc>
        <w:tcPr>
          <w:tcW w:w="3606" w:type="dxa"/>
        </w:tcPr>
        <w:p w14:paraId="5452BCAB" w14:textId="77777777" w:rsidR="005A5EC4" w:rsidRPr="00CE0F9B" w:rsidRDefault="00CE0F9B" w:rsidP="00ED6445">
          <w:pPr>
            <w:tabs>
              <w:tab w:val="left" w:pos="3133"/>
              <w:tab w:val="center" w:pos="4252"/>
              <w:tab w:val="center" w:pos="6616"/>
              <w:tab w:val="right" w:pos="8504"/>
            </w:tabs>
            <w:jc w:val="center"/>
            <w:rPr>
              <w:rFonts w:ascii="Agency FB" w:eastAsia="Calibri" w:hAnsi="Agency FB" w:cs="Times New Roman"/>
              <w:i/>
              <w:iCs/>
              <w:color w:val="auto"/>
              <w:sz w:val="20"/>
              <w:szCs w:val="20"/>
              <w:lang w:val="es-ES_tradnl"/>
            </w:rPr>
          </w:pPr>
          <w:r w:rsidRPr="00CE0F9B">
            <w:rPr>
              <w:rFonts w:eastAsia="Times New Roman" w:cs="Times New Roman"/>
              <w:noProof/>
              <w:color w:val="auto"/>
              <w:sz w:val="22"/>
              <w:szCs w:val="20"/>
            </w:rPr>
            <w:drawing>
              <wp:anchor distT="0" distB="0" distL="114300" distR="114300" simplePos="0" relativeHeight="251659264" behindDoc="0" locked="0" layoutInCell="1" allowOverlap="1" wp14:anchorId="63F0B1AD" wp14:editId="23DD22AD">
                <wp:simplePos x="0" y="0"/>
                <wp:positionH relativeFrom="column">
                  <wp:posOffset>713412</wp:posOffset>
                </wp:positionH>
                <wp:positionV relativeFrom="paragraph">
                  <wp:posOffset>52167</wp:posOffset>
                </wp:positionV>
                <wp:extent cx="535827" cy="413519"/>
                <wp:effectExtent l="0" t="0" r="0" b="5715"/>
                <wp:wrapNone/>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 cy="4131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1CC956" w14:textId="77777777" w:rsidR="00CE0F9B" w:rsidRDefault="00CE0F9B" w:rsidP="00ED6445">
          <w:pPr>
            <w:jc w:val="center"/>
            <w:rPr>
              <w:rFonts w:ascii="Agency FB" w:eastAsia="Calibri" w:hAnsi="Agency FB"/>
              <w:b/>
              <w:color w:val="auto"/>
              <w:sz w:val="20"/>
              <w:szCs w:val="20"/>
              <w:lang w:val="es-ES_tradnl"/>
            </w:rPr>
          </w:pPr>
        </w:p>
        <w:p w14:paraId="3C649A38" w14:textId="77777777" w:rsidR="00CE0F9B" w:rsidRDefault="00CE0F9B" w:rsidP="00ED6445">
          <w:pPr>
            <w:jc w:val="center"/>
            <w:rPr>
              <w:rFonts w:ascii="Agency FB" w:eastAsia="Calibri" w:hAnsi="Agency FB"/>
              <w:b/>
              <w:color w:val="auto"/>
              <w:sz w:val="20"/>
              <w:szCs w:val="20"/>
              <w:lang w:val="es-ES_tradnl"/>
            </w:rPr>
          </w:pPr>
        </w:p>
        <w:p w14:paraId="7A7D3619" w14:textId="77777777" w:rsidR="005A5EC4" w:rsidRPr="00E43F4F" w:rsidRDefault="005A5EC4" w:rsidP="00ED6445">
          <w:pPr>
            <w:jc w:val="center"/>
            <w:rPr>
              <w:rFonts w:ascii="Agency FB" w:eastAsia="Calibri" w:hAnsi="Agency FB"/>
              <w:b/>
              <w:color w:val="auto"/>
              <w:sz w:val="20"/>
              <w:szCs w:val="20"/>
              <w:lang w:val="es-ES_tradnl"/>
            </w:rPr>
          </w:pPr>
          <w:r w:rsidRPr="00E43F4F">
            <w:rPr>
              <w:rFonts w:ascii="Agency FB" w:eastAsia="Calibri" w:hAnsi="Agency FB"/>
              <w:b/>
              <w:color w:val="auto"/>
              <w:sz w:val="20"/>
              <w:szCs w:val="20"/>
              <w:lang w:val="es-ES_tradnl"/>
            </w:rPr>
            <w:t>SECRETARIA DE EDUCACIÓN</w:t>
          </w:r>
        </w:p>
        <w:p w14:paraId="30916288" w14:textId="77777777" w:rsidR="005A5EC4" w:rsidRPr="00E43F4F" w:rsidRDefault="00CE0F9B" w:rsidP="00CE0F9B">
          <w:pPr>
            <w:tabs>
              <w:tab w:val="center" w:pos="4252"/>
              <w:tab w:val="right" w:pos="8504"/>
            </w:tabs>
            <w:jc w:val="center"/>
            <w:rPr>
              <w:rFonts w:ascii="Agency FB" w:eastAsia="Calibri" w:hAnsi="Agency FB" w:cs="Times New Roman"/>
              <w:color w:val="auto"/>
              <w:sz w:val="20"/>
              <w:szCs w:val="20"/>
              <w:lang w:val="es-ES_tradnl"/>
            </w:rPr>
          </w:pPr>
          <w:r w:rsidRPr="00CE0F9B">
            <w:rPr>
              <w:rFonts w:ascii="Agency FB" w:eastAsia="Calibri" w:hAnsi="Agency FB" w:cs="Times New Roman"/>
              <w:color w:val="auto"/>
              <w:sz w:val="20"/>
              <w:szCs w:val="20"/>
              <w:lang w:val="es-ES_tradnl"/>
            </w:rPr>
            <w:t>Decreto 52 y 77 de 2024</w:t>
          </w:r>
        </w:p>
      </w:tc>
    </w:tr>
  </w:tbl>
  <w:p w14:paraId="77908467" w14:textId="77777777" w:rsidR="005A5EC4" w:rsidRPr="005A5EC4" w:rsidRDefault="005A5EC4" w:rsidP="002001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064597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65B4"/>
    <w:rsid w:val="000219D9"/>
    <w:rsid w:val="000266EF"/>
    <w:rsid w:val="0009700B"/>
    <w:rsid w:val="001143DF"/>
    <w:rsid w:val="0015289E"/>
    <w:rsid w:val="00164C75"/>
    <w:rsid w:val="00173761"/>
    <w:rsid w:val="001745D6"/>
    <w:rsid w:val="001776EE"/>
    <w:rsid w:val="0019340D"/>
    <w:rsid w:val="001C17AF"/>
    <w:rsid w:val="001D0C3F"/>
    <w:rsid w:val="001F568F"/>
    <w:rsid w:val="001F6EB2"/>
    <w:rsid w:val="00200195"/>
    <w:rsid w:val="002023A1"/>
    <w:rsid w:val="002114D3"/>
    <w:rsid w:val="00230186"/>
    <w:rsid w:val="002C1849"/>
    <w:rsid w:val="002F7F00"/>
    <w:rsid w:val="00316058"/>
    <w:rsid w:val="00317333"/>
    <w:rsid w:val="00333D43"/>
    <w:rsid w:val="00356643"/>
    <w:rsid w:val="003718CE"/>
    <w:rsid w:val="003D54CB"/>
    <w:rsid w:val="003F4DEA"/>
    <w:rsid w:val="00412435"/>
    <w:rsid w:val="0043087C"/>
    <w:rsid w:val="00433A27"/>
    <w:rsid w:val="00440B94"/>
    <w:rsid w:val="00441B81"/>
    <w:rsid w:val="00444172"/>
    <w:rsid w:val="004E211B"/>
    <w:rsid w:val="00527E2D"/>
    <w:rsid w:val="0056251F"/>
    <w:rsid w:val="00576A86"/>
    <w:rsid w:val="005A5EC4"/>
    <w:rsid w:val="005F07A3"/>
    <w:rsid w:val="005F1B91"/>
    <w:rsid w:val="00614C57"/>
    <w:rsid w:val="00626B88"/>
    <w:rsid w:val="00641489"/>
    <w:rsid w:val="006465B4"/>
    <w:rsid w:val="00686A66"/>
    <w:rsid w:val="006A10F0"/>
    <w:rsid w:val="0070325E"/>
    <w:rsid w:val="0076679D"/>
    <w:rsid w:val="00773F87"/>
    <w:rsid w:val="00791666"/>
    <w:rsid w:val="007B60EB"/>
    <w:rsid w:val="007C7C38"/>
    <w:rsid w:val="007F40A1"/>
    <w:rsid w:val="00814423"/>
    <w:rsid w:val="0088410D"/>
    <w:rsid w:val="008B4172"/>
    <w:rsid w:val="009A6F5E"/>
    <w:rsid w:val="009B6387"/>
    <w:rsid w:val="009E0CC8"/>
    <w:rsid w:val="009E2E95"/>
    <w:rsid w:val="009E32AA"/>
    <w:rsid w:val="009E710C"/>
    <w:rsid w:val="009F22F3"/>
    <w:rsid w:val="00A07961"/>
    <w:rsid w:val="00A43589"/>
    <w:rsid w:val="00A5215E"/>
    <w:rsid w:val="00A54F23"/>
    <w:rsid w:val="00A75C0B"/>
    <w:rsid w:val="00A806E1"/>
    <w:rsid w:val="00A80C81"/>
    <w:rsid w:val="00AA29E6"/>
    <w:rsid w:val="00B41EC0"/>
    <w:rsid w:val="00B743F9"/>
    <w:rsid w:val="00BB2449"/>
    <w:rsid w:val="00BD0AE1"/>
    <w:rsid w:val="00BE484C"/>
    <w:rsid w:val="00C23112"/>
    <w:rsid w:val="00C2654B"/>
    <w:rsid w:val="00C6496A"/>
    <w:rsid w:val="00CA6DBF"/>
    <w:rsid w:val="00CB0BA2"/>
    <w:rsid w:val="00CC5FC6"/>
    <w:rsid w:val="00CE0F9B"/>
    <w:rsid w:val="00D4412B"/>
    <w:rsid w:val="00D547C3"/>
    <w:rsid w:val="00DF32B6"/>
    <w:rsid w:val="00DF5081"/>
    <w:rsid w:val="00E2786E"/>
    <w:rsid w:val="00E36803"/>
    <w:rsid w:val="00E60FAF"/>
    <w:rsid w:val="00E71851"/>
    <w:rsid w:val="00EC3EB8"/>
    <w:rsid w:val="00EF3EF2"/>
    <w:rsid w:val="00F10FBC"/>
    <w:rsid w:val="00F24EA5"/>
    <w:rsid w:val="00F4287A"/>
    <w:rsid w:val="00FA65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4AC31"/>
  <w15:docId w15:val="{12025A69-E257-48DA-9663-081DED01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65B4"/>
    <w:pPr>
      <w:spacing w:after="0" w:line="240" w:lineRule="auto"/>
    </w:pPr>
    <w:rPr>
      <w:rFonts w:ascii="Arial" w:eastAsia="Arial" w:hAnsi="Arial" w:cs="Arial"/>
      <w:color w:val="000000"/>
      <w:sz w:val="24"/>
      <w:szCs w:val="24"/>
      <w:lang w:val="es-CO" w:eastAsia="es-CO"/>
    </w:rPr>
  </w:style>
  <w:style w:type="paragraph" w:styleId="Ttulo2">
    <w:name w:val="heading 2"/>
    <w:next w:val="Normal"/>
    <w:link w:val="Ttulo2Car"/>
    <w:uiPriority w:val="9"/>
    <w:unhideWhenUsed/>
    <w:qFormat/>
    <w:rsid w:val="00D547C3"/>
    <w:pPr>
      <w:keepNext/>
      <w:keepLines/>
      <w:spacing w:after="5" w:line="250" w:lineRule="auto"/>
      <w:ind w:left="1474" w:hanging="10"/>
      <w:jc w:val="both"/>
      <w:outlineLvl w:val="1"/>
    </w:pPr>
    <w:rPr>
      <w:rFonts w:ascii="Agency FB" w:eastAsia="Agency FB" w:hAnsi="Agency FB" w:cs="Agency FB"/>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link w:val="Cuerpodeltexto0"/>
    <w:rsid w:val="006465B4"/>
    <w:rPr>
      <w:shd w:val="clear" w:color="auto" w:fill="FFFFFF"/>
    </w:rPr>
  </w:style>
  <w:style w:type="paragraph" w:customStyle="1" w:styleId="Cuerpodeltexto0">
    <w:name w:val="Cuerpo del texto"/>
    <w:basedOn w:val="Normal"/>
    <w:link w:val="Cuerpodeltexto"/>
    <w:rsid w:val="006465B4"/>
    <w:pPr>
      <w:shd w:val="clear" w:color="auto" w:fill="FFFFFF"/>
      <w:spacing w:before="300" w:after="240" w:line="269" w:lineRule="exact"/>
      <w:ind w:hanging="540"/>
      <w:jc w:val="both"/>
    </w:pPr>
    <w:rPr>
      <w:rFonts w:asciiTheme="minorHAnsi" w:eastAsiaTheme="minorHAnsi" w:hAnsiTheme="minorHAnsi" w:cstheme="minorBidi"/>
      <w:color w:val="auto"/>
      <w:sz w:val="22"/>
      <w:szCs w:val="22"/>
      <w:lang w:val="es-ES" w:eastAsia="en-US"/>
    </w:rPr>
  </w:style>
  <w:style w:type="character" w:styleId="Hipervnculo">
    <w:name w:val="Hyperlink"/>
    <w:basedOn w:val="Fuentedeprrafopredeter"/>
    <w:uiPriority w:val="99"/>
    <w:unhideWhenUsed/>
    <w:rsid w:val="006465B4"/>
    <w:rPr>
      <w:color w:val="0563C1" w:themeColor="hyperlink"/>
      <w:u w:val="single"/>
    </w:rPr>
  </w:style>
  <w:style w:type="paragraph" w:styleId="Encabezado">
    <w:name w:val="header"/>
    <w:aliases w:val="Haut de page,h,h8,h9,h10,h18"/>
    <w:basedOn w:val="Normal"/>
    <w:link w:val="EncabezadoCar"/>
    <w:uiPriority w:val="99"/>
    <w:unhideWhenUsed/>
    <w:rsid w:val="006465B4"/>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6465B4"/>
    <w:rPr>
      <w:rFonts w:ascii="Arial" w:eastAsia="Arial" w:hAnsi="Arial" w:cs="Arial"/>
      <w:color w:val="000000"/>
      <w:sz w:val="24"/>
      <w:szCs w:val="24"/>
      <w:lang w:val="es-CO" w:eastAsia="es-CO"/>
    </w:rPr>
  </w:style>
  <w:style w:type="paragraph" w:styleId="Piedepgina">
    <w:name w:val="footer"/>
    <w:basedOn w:val="Normal"/>
    <w:link w:val="PiedepginaCar"/>
    <w:uiPriority w:val="99"/>
    <w:unhideWhenUsed/>
    <w:rsid w:val="006465B4"/>
    <w:pPr>
      <w:tabs>
        <w:tab w:val="center" w:pos="4419"/>
        <w:tab w:val="right" w:pos="8838"/>
      </w:tabs>
    </w:pPr>
  </w:style>
  <w:style w:type="character" w:customStyle="1" w:styleId="PiedepginaCar">
    <w:name w:val="Pie de página Car"/>
    <w:basedOn w:val="Fuentedeprrafopredeter"/>
    <w:link w:val="Piedepgina"/>
    <w:uiPriority w:val="99"/>
    <w:rsid w:val="006465B4"/>
    <w:rPr>
      <w:rFonts w:ascii="Arial" w:eastAsia="Arial" w:hAnsi="Arial" w:cs="Arial"/>
      <w:color w:val="000000"/>
      <w:sz w:val="24"/>
      <w:szCs w:val="24"/>
      <w:lang w:val="es-CO" w:eastAsia="es-CO"/>
    </w:rPr>
  </w:style>
  <w:style w:type="paragraph" w:styleId="Prrafodelista">
    <w:name w:val="List Paragraph"/>
    <w:basedOn w:val="Normal"/>
    <w:uiPriority w:val="34"/>
    <w:qFormat/>
    <w:rsid w:val="006465B4"/>
    <w:pPr>
      <w:ind w:left="720"/>
      <w:contextualSpacing/>
    </w:pPr>
    <w:rPr>
      <w:rFonts w:eastAsia="Times New Roman"/>
      <w:b/>
      <w:bCs/>
      <w:lang w:val="es-ES_tradnl" w:eastAsia="es-ES_tradnl"/>
    </w:rPr>
  </w:style>
  <w:style w:type="paragraph" w:styleId="Textodeglobo">
    <w:name w:val="Balloon Text"/>
    <w:basedOn w:val="Normal"/>
    <w:link w:val="TextodegloboCar"/>
    <w:uiPriority w:val="99"/>
    <w:semiHidden/>
    <w:unhideWhenUsed/>
    <w:rsid w:val="005A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5A5EC4"/>
    <w:rPr>
      <w:rFonts w:ascii="Tahoma" w:eastAsia="Arial" w:hAnsi="Tahoma" w:cs="Tahoma"/>
      <w:color w:val="000000"/>
      <w:sz w:val="16"/>
      <w:szCs w:val="16"/>
      <w:lang w:val="es-CO" w:eastAsia="es-CO"/>
    </w:rPr>
  </w:style>
  <w:style w:type="table" w:customStyle="1" w:styleId="Tablaconcuadrcula1">
    <w:name w:val="Tabla con cuadrícula1"/>
    <w:basedOn w:val="Tablanormal"/>
    <w:next w:val="Tablaconcuadrcula"/>
    <w:uiPriority w:val="59"/>
    <w:rsid w:val="005A5EC4"/>
    <w:pPr>
      <w:spacing w:after="0" w:line="240" w:lineRule="auto"/>
    </w:pPr>
    <w:rPr>
      <w:rFonts w:ascii="Calibri" w:eastAsia="Calibri" w:hAnsi="Calibri"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5EC4"/>
    <w:pPr>
      <w:spacing w:before="100" w:beforeAutospacing="1" w:after="100" w:afterAutospacing="1"/>
    </w:pPr>
    <w:rPr>
      <w:rFonts w:ascii="Times New Roman" w:eastAsia="Times New Roman" w:hAnsi="Times New Roman" w:cs="Times New Roman"/>
      <w:color w:val="auto"/>
    </w:rPr>
  </w:style>
  <w:style w:type="character" w:customStyle="1" w:styleId="Ttulo2Car">
    <w:name w:val="Título 2 Car"/>
    <w:basedOn w:val="Fuentedeprrafopredeter"/>
    <w:link w:val="Ttulo2"/>
    <w:uiPriority w:val="9"/>
    <w:rsid w:val="00D547C3"/>
    <w:rPr>
      <w:rFonts w:ascii="Agency FB" w:eastAsia="Agency FB" w:hAnsi="Agency FB" w:cs="Agency FB"/>
      <w:b/>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30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993</Words>
  <Characters>5464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ecastro</dc:creator>
  <cp:lastModifiedBy>YENI TERAN MORA</cp:lastModifiedBy>
  <cp:revision>9</cp:revision>
  <cp:lastPrinted>2020-02-25T23:05:00Z</cp:lastPrinted>
  <dcterms:created xsi:type="dcterms:W3CDTF">2024-03-18T19:56:00Z</dcterms:created>
  <dcterms:modified xsi:type="dcterms:W3CDTF">2024-05-17T21:44:00Z</dcterms:modified>
</cp:coreProperties>
</file>