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BB5D4" w14:textId="6609AD03" w:rsidR="0051358E" w:rsidRDefault="0051358E" w:rsidP="0057265C">
      <w:pPr>
        <w:pStyle w:val="Sinespaciado"/>
        <w:contextualSpacing/>
        <w:jc w:val="center"/>
        <w:rPr>
          <w:rFonts w:ascii="Arial Narrow" w:hAnsi="Arial Narrow" w:cs="Arial"/>
          <w:b/>
          <w:sz w:val="22"/>
          <w:szCs w:val="22"/>
        </w:rPr>
      </w:pPr>
    </w:p>
    <w:p w14:paraId="098AFEA4" w14:textId="721146AD" w:rsidR="0057265C" w:rsidRPr="00B22F64" w:rsidRDefault="0057265C" w:rsidP="0057265C">
      <w:pPr>
        <w:pStyle w:val="Sinespaciado"/>
        <w:contextualSpacing/>
        <w:jc w:val="center"/>
        <w:rPr>
          <w:rFonts w:ascii="Arial Narrow" w:hAnsi="Arial Narrow" w:cs="Arial"/>
          <w:b/>
          <w:sz w:val="22"/>
          <w:szCs w:val="22"/>
        </w:rPr>
      </w:pPr>
      <w:r w:rsidRPr="00B22F64">
        <w:rPr>
          <w:rFonts w:ascii="Arial Narrow" w:hAnsi="Arial Narrow" w:cs="Arial"/>
          <w:b/>
          <w:sz w:val="22"/>
          <w:szCs w:val="22"/>
        </w:rPr>
        <w:t>REPÚ</w:t>
      </w:r>
      <w:r>
        <w:rPr>
          <w:rFonts w:ascii="Arial Narrow" w:hAnsi="Arial Narrow" w:cs="Arial"/>
          <w:b/>
          <w:sz w:val="22"/>
          <w:szCs w:val="22"/>
        </w:rPr>
        <w:t>B</w:t>
      </w:r>
      <w:r w:rsidRPr="00B22F64">
        <w:rPr>
          <w:rFonts w:ascii="Arial Narrow" w:hAnsi="Arial Narrow" w:cs="Arial"/>
          <w:b/>
          <w:sz w:val="22"/>
          <w:szCs w:val="22"/>
        </w:rPr>
        <w:t>LICA DE COLOMBIA</w:t>
      </w:r>
    </w:p>
    <w:p w14:paraId="3457893C" w14:textId="77777777" w:rsidR="0057265C" w:rsidRPr="00B22F64" w:rsidRDefault="0057265C" w:rsidP="0057265C">
      <w:pPr>
        <w:pStyle w:val="Sinespaciado"/>
        <w:contextualSpacing/>
        <w:jc w:val="center"/>
        <w:rPr>
          <w:rFonts w:ascii="Arial Narrow" w:hAnsi="Arial Narrow" w:cs="Arial"/>
          <w:b/>
          <w:sz w:val="22"/>
          <w:szCs w:val="22"/>
        </w:rPr>
      </w:pPr>
      <w:r w:rsidRPr="00B22F64">
        <w:rPr>
          <w:rFonts w:ascii="Arial Narrow" w:hAnsi="Arial Narrow" w:cs="Arial"/>
          <w:b/>
          <w:sz w:val="22"/>
          <w:szCs w:val="22"/>
        </w:rPr>
        <w:t>MINISTERIO DE TRANSPORTE</w:t>
      </w:r>
    </w:p>
    <w:p w14:paraId="1D388A5B" w14:textId="77777777" w:rsidR="0057265C" w:rsidRPr="00B22F64" w:rsidRDefault="0057265C" w:rsidP="0057265C">
      <w:pPr>
        <w:pStyle w:val="Sinespaciado"/>
        <w:contextualSpacing/>
        <w:jc w:val="center"/>
        <w:rPr>
          <w:rFonts w:ascii="Arial Narrow" w:hAnsi="Arial Narrow" w:cs="Arial"/>
          <w:b/>
          <w:sz w:val="22"/>
          <w:szCs w:val="22"/>
        </w:rPr>
      </w:pPr>
      <w:r w:rsidRPr="00B22F64">
        <w:rPr>
          <w:rFonts w:ascii="Arial Narrow" w:hAnsi="Arial Narrow" w:cs="Arial"/>
          <w:b/>
          <w:sz w:val="22"/>
          <w:szCs w:val="22"/>
        </w:rPr>
        <w:t>UNIDAD ADMINISTRATIVA ESPECIAL DE AERONÁUTICA CIVIL</w:t>
      </w:r>
    </w:p>
    <w:p w14:paraId="1D208A72" w14:textId="77777777" w:rsidR="0057265C" w:rsidRPr="00B22F64" w:rsidRDefault="0057265C" w:rsidP="0057265C">
      <w:pPr>
        <w:pStyle w:val="Sinespaciado"/>
        <w:contextualSpacing/>
        <w:jc w:val="center"/>
        <w:rPr>
          <w:rFonts w:ascii="Arial Narrow" w:hAnsi="Arial Narrow" w:cs="Arial"/>
          <w:sz w:val="22"/>
          <w:szCs w:val="22"/>
        </w:rPr>
      </w:pPr>
    </w:p>
    <w:p w14:paraId="046BF289" w14:textId="77777777" w:rsidR="0057265C" w:rsidRPr="00B22F64" w:rsidRDefault="0057265C" w:rsidP="0057265C">
      <w:pPr>
        <w:pStyle w:val="Sinespaciado"/>
        <w:contextualSpacing/>
        <w:jc w:val="center"/>
        <w:rPr>
          <w:rFonts w:ascii="Arial Narrow" w:hAnsi="Arial Narrow" w:cs="Arial"/>
          <w:sz w:val="22"/>
          <w:szCs w:val="22"/>
        </w:rPr>
      </w:pPr>
    </w:p>
    <w:p w14:paraId="3C44314F" w14:textId="77777777" w:rsidR="0057265C" w:rsidRPr="00B22F64" w:rsidRDefault="0057265C" w:rsidP="0057265C">
      <w:pPr>
        <w:pStyle w:val="Sinespaciado"/>
        <w:contextualSpacing/>
        <w:jc w:val="center"/>
        <w:rPr>
          <w:rFonts w:ascii="Arial Narrow" w:hAnsi="Arial Narrow" w:cs="Arial"/>
          <w:sz w:val="22"/>
          <w:szCs w:val="22"/>
        </w:rPr>
      </w:pPr>
    </w:p>
    <w:p w14:paraId="1F247EBD" w14:textId="77777777" w:rsidR="0057265C" w:rsidRPr="00B22F64" w:rsidRDefault="0057265C" w:rsidP="0057265C">
      <w:pPr>
        <w:pStyle w:val="Sinespaciado"/>
        <w:contextualSpacing/>
        <w:jc w:val="center"/>
        <w:rPr>
          <w:rFonts w:ascii="Arial Narrow" w:hAnsi="Arial Narrow" w:cs="Arial"/>
          <w:sz w:val="22"/>
          <w:szCs w:val="22"/>
        </w:rPr>
      </w:pPr>
    </w:p>
    <w:p w14:paraId="561EE6BC" w14:textId="77777777" w:rsidR="0057265C" w:rsidRPr="00B22F64" w:rsidRDefault="0057265C" w:rsidP="0057265C">
      <w:pPr>
        <w:pStyle w:val="Sinespaciado"/>
        <w:contextualSpacing/>
        <w:jc w:val="center"/>
        <w:rPr>
          <w:rFonts w:ascii="Arial Narrow" w:hAnsi="Arial Narrow" w:cs="Arial"/>
          <w:sz w:val="22"/>
          <w:szCs w:val="22"/>
        </w:rPr>
      </w:pPr>
      <w:r w:rsidRPr="00B22F64">
        <w:rPr>
          <w:rFonts w:ascii="Arial Narrow" w:hAnsi="Arial Narrow" w:cs="Arial"/>
          <w:noProof/>
          <w:sz w:val="22"/>
          <w:szCs w:val="22"/>
          <w:lang w:val="es-CO" w:eastAsia="es-CO"/>
        </w:rPr>
        <w:drawing>
          <wp:inline distT="0" distB="0" distL="0" distR="0" wp14:anchorId="248417B3" wp14:editId="7A8DE64C">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7A869E79" w14:textId="77777777" w:rsidR="0057265C" w:rsidRPr="00B22F64" w:rsidRDefault="0057265C" w:rsidP="0057265C">
      <w:pPr>
        <w:pStyle w:val="Sinespaciado"/>
        <w:contextualSpacing/>
        <w:jc w:val="center"/>
        <w:rPr>
          <w:rFonts w:ascii="Arial Narrow" w:hAnsi="Arial Narrow" w:cs="Arial"/>
          <w:sz w:val="22"/>
          <w:szCs w:val="22"/>
        </w:rPr>
      </w:pPr>
    </w:p>
    <w:p w14:paraId="197A828B" w14:textId="77777777" w:rsidR="0057265C" w:rsidRPr="00B22F64" w:rsidRDefault="0057265C" w:rsidP="0057265C">
      <w:pPr>
        <w:pStyle w:val="Sinespaciado"/>
        <w:tabs>
          <w:tab w:val="left" w:pos="5955"/>
        </w:tabs>
        <w:contextualSpacing/>
        <w:jc w:val="center"/>
        <w:rPr>
          <w:rFonts w:ascii="Arial Narrow" w:hAnsi="Arial Narrow" w:cs="Arial"/>
          <w:sz w:val="22"/>
          <w:szCs w:val="22"/>
        </w:rPr>
      </w:pPr>
    </w:p>
    <w:p w14:paraId="0BEEC845" w14:textId="77777777" w:rsidR="0057265C" w:rsidRPr="00B22F64" w:rsidRDefault="0057265C" w:rsidP="0057265C">
      <w:pPr>
        <w:pStyle w:val="Sinespaciado"/>
        <w:contextualSpacing/>
        <w:jc w:val="center"/>
        <w:rPr>
          <w:rFonts w:ascii="Arial Narrow" w:hAnsi="Arial Narrow" w:cs="Arial"/>
          <w:sz w:val="22"/>
          <w:szCs w:val="22"/>
        </w:rPr>
      </w:pPr>
    </w:p>
    <w:p w14:paraId="6285B444" w14:textId="77777777" w:rsidR="0057265C" w:rsidRPr="00B22F64" w:rsidRDefault="0057265C" w:rsidP="00630038">
      <w:pPr>
        <w:pStyle w:val="Sinespaciado"/>
        <w:contextualSpacing/>
        <w:rPr>
          <w:rFonts w:ascii="Arial Narrow" w:hAnsi="Arial Narrow" w:cs="Arial"/>
          <w:sz w:val="22"/>
          <w:szCs w:val="22"/>
        </w:rPr>
      </w:pPr>
    </w:p>
    <w:p w14:paraId="3E616D32" w14:textId="0F373EA3" w:rsidR="0057265C" w:rsidRPr="00B22F64" w:rsidRDefault="0057265C" w:rsidP="0057265C">
      <w:pPr>
        <w:pStyle w:val="Sinespaciado"/>
        <w:contextualSpacing/>
        <w:jc w:val="center"/>
        <w:rPr>
          <w:rFonts w:ascii="Arial Narrow" w:hAnsi="Arial Narrow" w:cs="Arial"/>
          <w:b/>
          <w:sz w:val="22"/>
          <w:szCs w:val="22"/>
        </w:rPr>
      </w:pPr>
      <w:r w:rsidRPr="00B22F64">
        <w:rPr>
          <w:rFonts w:ascii="Arial Narrow" w:hAnsi="Arial Narrow" w:cs="Arial"/>
          <w:b/>
          <w:sz w:val="22"/>
          <w:szCs w:val="22"/>
        </w:rPr>
        <w:t>COMPLEMENTARIO A</w:t>
      </w:r>
      <w:r>
        <w:rPr>
          <w:rFonts w:ascii="Arial Narrow" w:hAnsi="Arial Narrow" w:cs="Arial"/>
          <w:b/>
          <w:sz w:val="22"/>
          <w:szCs w:val="22"/>
        </w:rPr>
        <w:t xml:space="preserve"> </w:t>
      </w:r>
      <w:r w:rsidRPr="00B22F64">
        <w:rPr>
          <w:rFonts w:ascii="Arial Narrow" w:hAnsi="Arial Narrow" w:cs="Arial"/>
          <w:b/>
          <w:sz w:val="22"/>
          <w:szCs w:val="22"/>
        </w:rPr>
        <w:t>L</w:t>
      </w:r>
      <w:r>
        <w:rPr>
          <w:rFonts w:ascii="Arial Narrow" w:hAnsi="Arial Narrow" w:cs="Arial"/>
          <w:b/>
          <w:sz w:val="22"/>
          <w:szCs w:val="22"/>
        </w:rPr>
        <w:t>A</w:t>
      </w:r>
      <w:r w:rsidRPr="00B22F64">
        <w:rPr>
          <w:rFonts w:ascii="Arial Narrow" w:hAnsi="Arial Narrow" w:cs="Arial"/>
          <w:b/>
          <w:sz w:val="22"/>
          <w:szCs w:val="22"/>
        </w:rPr>
        <w:t xml:space="preserve"> </w:t>
      </w:r>
      <w:r>
        <w:rPr>
          <w:rFonts w:ascii="Arial Narrow" w:hAnsi="Arial Narrow" w:cs="Arial"/>
          <w:b/>
          <w:sz w:val="22"/>
          <w:szCs w:val="22"/>
        </w:rPr>
        <w:t>INVITACIÓN PÚBLICA</w:t>
      </w:r>
      <w:r w:rsidRPr="00B22F64">
        <w:rPr>
          <w:rFonts w:ascii="Arial Narrow" w:hAnsi="Arial Narrow" w:cs="Arial"/>
          <w:b/>
          <w:sz w:val="22"/>
          <w:szCs w:val="22"/>
        </w:rPr>
        <w:t xml:space="preserve"> </w:t>
      </w:r>
    </w:p>
    <w:p w14:paraId="3AA6DE7F" w14:textId="5949F305" w:rsidR="0057265C" w:rsidRPr="00B22F64" w:rsidRDefault="0057265C" w:rsidP="0057265C">
      <w:pPr>
        <w:pStyle w:val="Sinespaciado"/>
        <w:contextualSpacing/>
        <w:jc w:val="center"/>
        <w:rPr>
          <w:rFonts w:ascii="Arial Narrow" w:hAnsi="Arial Narrow" w:cs="Arial"/>
          <w:b/>
          <w:sz w:val="22"/>
          <w:szCs w:val="22"/>
        </w:rPr>
      </w:pPr>
      <w:r>
        <w:rPr>
          <w:rFonts w:ascii="Arial Narrow" w:hAnsi="Arial Narrow" w:cs="Arial"/>
          <w:b/>
          <w:sz w:val="22"/>
          <w:szCs w:val="22"/>
        </w:rPr>
        <w:t>MÍNIMA CUANTÍA</w:t>
      </w:r>
      <w:r w:rsidRPr="00B22F64">
        <w:rPr>
          <w:rFonts w:ascii="Arial Narrow" w:hAnsi="Arial Narrow" w:cs="Arial"/>
          <w:b/>
          <w:sz w:val="22"/>
          <w:szCs w:val="22"/>
        </w:rPr>
        <w:t xml:space="preserve"> No.</w:t>
      </w:r>
      <w:r w:rsidR="00352F10">
        <w:rPr>
          <w:rFonts w:ascii="Arial Narrow" w:hAnsi="Arial Narrow" w:cs="Arial"/>
          <w:b/>
          <w:sz w:val="22"/>
          <w:szCs w:val="22"/>
        </w:rPr>
        <w:t xml:space="preserve"> 24000385 </w:t>
      </w:r>
      <w:r w:rsidR="00932F6A">
        <w:rPr>
          <w:rFonts w:ascii="Arial Narrow" w:hAnsi="Arial Narrow" w:cs="Arial"/>
          <w:b/>
          <w:sz w:val="22"/>
          <w:szCs w:val="22"/>
        </w:rPr>
        <w:t>A</w:t>
      </w:r>
      <w:r w:rsidR="009310E7">
        <w:rPr>
          <w:rFonts w:ascii="Arial Narrow" w:hAnsi="Arial Narrow" w:cs="Arial"/>
          <w:b/>
          <w:sz w:val="22"/>
          <w:szCs w:val="22"/>
        </w:rPr>
        <w:t xml:space="preserve"> </w:t>
      </w:r>
      <w:r w:rsidR="00352F10">
        <w:rPr>
          <w:rFonts w:ascii="Arial Narrow" w:hAnsi="Arial Narrow" w:cs="Arial"/>
          <w:b/>
          <w:sz w:val="22"/>
          <w:szCs w:val="22"/>
        </w:rPr>
        <w:t>H3 DE 202</w:t>
      </w:r>
      <w:r w:rsidR="005F3E2F">
        <w:rPr>
          <w:rFonts w:ascii="Arial Narrow" w:hAnsi="Arial Narrow" w:cs="Arial"/>
          <w:b/>
          <w:sz w:val="22"/>
          <w:szCs w:val="22"/>
        </w:rPr>
        <w:t>4</w:t>
      </w:r>
    </w:p>
    <w:p w14:paraId="2EB284FB" w14:textId="77777777" w:rsidR="0057265C" w:rsidRPr="00B22F64" w:rsidRDefault="0057265C" w:rsidP="0057265C">
      <w:pPr>
        <w:pStyle w:val="Sinespaciado"/>
        <w:contextualSpacing/>
        <w:jc w:val="center"/>
        <w:rPr>
          <w:rFonts w:ascii="Arial Narrow" w:hAnsi="Arial Narrow" w:cs="Arial"/>
          <w:sz w:val="22"/>
          <w:szCs w:val="22"/>
        </w:rPr>
      </w:pPr>
    </w:p>
    <w:p w14:paraId="11A458AB" w14:textId="77777777" w:rsidR="0057265C" w:rsidRPr="00B22F64" w:rsidRDefault="0057265C" w:rsidP="0057265C">
      <w:pPr>
        <w:pStyle w:val="Sinespaciado"/>
        <w:contextualSpacing/>
        <w:jc w:val="center"/>
        <w:rPr>
          <w:rFonts w:ascii="Arial Narrow" w:hAnsi="Arial Narrow" w:cs="Arial"/>
          <w:sz w:val="22"/>
          <w:szCs w:val="22"/>
        </w:rPr>
      </w:pPr>
    </w:p>
    <w:p w14:paraId="68EA5689" w14:textId="77777777" w:rsidR="0057265C" w:rsidRPr="00B22F64" w:rsidRDefault="0057265C" w:rsidP="0057265C">
      <w:pPr>
        <w:pStyle w:val="Sinespaciado"/>
        <w:contextualSpacing/>
        <w:jc w:val="center"/>
        <w:rPr>
          <w:rFonts w:ascii="Arial Narrow" w:hAnsi="Arial Narrow" w:cs="Arial"/>
          <w:sz w:val="22"/>
          <w:szCs w:val="22"/>
        </w:rPr>
      </w:pPr>
    </w:p>
    <w:p w14:paraId="0106AB60" w14:textId="77777777" w:rsidR="0057265C" w:rsidRPr="00B22F64" w:rsidRDefault="0057265C" w:rsidP="0057265C">
      <w:pPr>
        <w:pStyle w:val="Sinespaciado"/>
        <w:contextualSpacing/>
        <w:jc w:val="center"/>
        <w:rPr>
          <w:rFonts w:ascii="Arial Narrow" w:hAnsi="Arial Narrow" w:cs="Arial"/>
          <w:sz w:val="22"/>
          <w:szCs w:val="22"/>
        </w:rPr>
      </w:pPr>
    </w:p>
    <w:p w14:paraId="4A70FB31" w14:textId="77777777" w:rsidR="0057265C" w:rsidRPr="00B22F64" w:rsidRDefault="0057265C" w:rsidP="00630038">
      <w:pPr>
        <w:pStyle w:val="Sinespaciado"/>
        <w:contextualSpacing/>
        <w:rPr>
          <w:rFonts w:ascii="Arial Narrow" w:hAnsi="Arial Narrow" w:cs="Arial"/>
          <w:sz w:val="22"/>
          <w:szCs w:val="22"/>
        </w:rPr>
      </w:pPr>
    </w:p>
    <w:p w14:paraId="6B617505" w14:textId="4386B05E" w:rsidR="0057265C" w:rsidRPr="00B22F64" w:rsidRDefault="0057265C" w:rsidP="0057265C">
      <w:pPr>
        <w:pStyle w:val="Ttulo"/>
        <w:spacing w:before="0" w:after="0"/>
        <w:contextualSpacing/>
        <w:rPr>
          <w:rFonts w:ascii="Arial Narrow" w:hAnsi="Arial Narrow" w:cs="Arial"/>
          <w:sz w:val="22"/>
          <w:szCs w:val="22"/>
        </w:rPr>
      </w:pPr>
      <w:r w:rsidRPr="00B22F64">
        <w:rPr>
          <w:rFonts w:ascii="Arial Narrow" w:hAnsi="Arial Narrow" w:cs="Arial"/>
          <w:sz w:val="22"/>
          <w:szCs w:val="22"/>
        </w:rPr>
        <w:t>OBJETO: “</w:t>
      </w:r>
      <w:r w:rsidR="007A08A6" w:rsidRPr="007A08A6">
        <w:rPr>
          <w:rFonts w:ascii="Arial Narrow" w:hAnsi="Arial Narrow" w:cs="Arial"/>
          <w:kern w:val="0"/>
          <w:sz w:val="22"/>
          <w:szCs w:val="22"/>
        </w:rPr>
        <w:t>RENOVAR LA SUSCRIPCION MICROSOFT AZURE PARA MANTENER EL PORTAL DE TASAS Y TIMBRES DEL SISTEMA SIAF</w:t>
      </w:r>
      <w:r w:rsidRPr="007A08A6">
        <w:rPr>
          <w:rFonts w:ascii="Arial Narrow" w:hAnsi="Arial Narrow" w:cs="Arial"/>
          <w:kern w:val="0"/>
          <w:sz w:val="22"/>
          <w:szCs w:val="22"/>
        </w:rPr>
        <w:t>”</w:t>
      </w:r>
    </w:p>
    <w:p w14:paraId="14D32214" w14:textId="77777777" w:rsidR="0057265C" w:rsidRPr="00B22F64" w:rsidRDefault="0057265C" w:rsidP="0057265C">
      <w:pPr>
        <w:spacing w:after="0" w:line="240" w:lineRule="auto"/>
        <w:contextualSpacing/>
        <w:rPr>
          <w:rFonts w:ascii="Arial Narrow" w:hAnsi="Arial Narrow" w:cs="Arial"/>
          <w:color w:val="FF0000"/>
        </w:rPr>
      </w:pPr>
    </w:p>
    <w:p w14:paraId="02CF040E" w14:textId="77777777" w:rsidR="0057265C" w:rsidRPr="00B22F64" w:rsidRDefault="0057265C" w:rsidP="0057265C">
      <w:pPr>
        <w:pStyle w:val="Sinespaciado"/>
        <w:contextualSpacing/>
        <w:jc w:val="center"/>
        <w:rPr>
          <w:rFonts w:ascii="Arial Narrow" w:hAnsi="Arial Narrow" w:cs="Arial"/>
          <w:b/>
          <w:bCs/>
          <w:sz w:val="22"/>
          <w:szCs w:val="22"/>
          <w:lang w:val="es-CO"/>
        </w:rPr>
      </w:pPr>
    </w:p>
    <w:p w14:paraId="1032AACC" w14:textId="77777777" w:rsidR="0057265C" w:rsidRPr="00B22F64" w:rsidRDefault="0057265C" w:rsidP="00630038">
      <w:pPr>
        <w:pStyle w:val="Sinespaciado"/>
        <w:contextualSpacing/>
        <w:rPr>
          <w:rFonts w:ascii="Arial Narrow" w:hAnsi="Arial Narrow" w:cs="Arial"/>
          <w:b/>
          <w:bCs/>
          <w:sz w:val="22"/>
          <w:szCs w:val="22"/>
        </w:rPr>
      </w:pPr>
    </w:p>
    <w:p w14:paraId="02CF0950" w14:textId="77777777" w:rsidR="0057265C" w:rsidRPr="00B22F64" w:rsidRDefault="0057265C" w:rsidP="0057265C">
      <w:pPr>
        <w:pStyle w:val="Sinespaciado"/>
        <w:contextualSpacing/>
        <w:jc w:val="center"/>
        <w:rPr>
          <w:rFonts w:ascii="Arial Narrow" w:hAnsi="Arial Narrow" w:cs="Arial"/>
          <w:b/>
          <w:bCs/>
          <w:sz w:val="22"/>
          <w:szCs w:val="22"/>
        </w:rPr>
      </w:pPr>
    </w:p>
    <w:p w14:paraId="5BA4F430" w14:textId="77777777" w:rsidR="0057265C" w:rsidRPr="00B22F64" w:rsidRDefault="0057265C" w:rsidP="0057265C">
      <w:pPr>
        <w:pStyle w:val="Sinespaciado"/>
        <w:contextualSpacing/>
        <w:jc w:val="center"/>
        <w:rPr>
          <w:rFonts w:ascii="Arial Narrow" w:hAnsi="Arial Narrow" w:cs="Arial"/>
          <w:b/>
          <w:bCs/>
          <w:sz w:val="22"/>
          <w:szCs w:val="22"/>
        </w:rPr>
      </w:pPr>
    </w:p>
    <w:p w14:paraId="6238C322" w14:textId="77777777" w:rsidR="0057265C" w:rsidRPr="00B22F64" w:rsidRDefault="0057265C" w:rsidP="0057265C">
      <w:pPr>
        <w:pStyle w:val="Sinespaciado"/>
        <w:contextualSpacing/>
        <w:jc w:val="center"/>
        <w:rPr>
          <w:rFonts w:ascii="Arial Narrow" w:hAnsi="Arial Narrow" w:cs="Arial"/>
          <w:b/>
          <w:bCs/>
          <w:sz w:val="22"/>
          <w:szCs w:val="22"/>
        </w:rPr>
      </w:pPr>
    </w:p>
    <w:p w14:paraId="36A2DD33" w14:textId="77777777" w:rsidR="0057265C" w:rsidRPr="00B22F64" w:rsidRDefault="0057265C" w:rsidP="0057265C">
      <w:pPr>
        <w:spacing w:after="0" w:line="240" w:lineRule="auto"/>
        <w:contextualSpacing/>
        <w:jc w:val="center"/>
        <w:rPr>
          <w:rFonts w:ascii="Arial Narrow" w:hAnsi="Arial Narrow" w:cs="Arial"/>
        </w:rPr>
      </w:pPr>
    </w:p>
    <w:p w14:paraId="210CABF2" w14:textId="77777777" w:rsidR="0057265C" w:rsidRPr="00B22F64" w:rsidRDefault="0057265C" w:rsidP="0057265C">
      <w:pPr>
        <w:spacing w:after="0" w:line="240" w:lineRule="auto"/>
        <w:contextualSpacing/>
        <w:jc w:val="center"/>
        <w:rPr>
          <w:rFonts w:ascii="Arial Narrow" w:hAnsi="Arial Narrow" w:cs="Arial"/>
        </w:rPr>
      </w:pPr>
    </w:p>
    <w:p w14:paraId="7E2D2226" w14:textId="2287F482" w:rsidR="0057265C" w:rsidRDefault="0057265C" w:rsidP="0057265C">
      <w:pPr>
        <w:pStyle w:val="Ttulo"/>
        <w:spacing w:before="0" w:after="0"/>
        <w:contextualSpacing/>
        <w:rPr>
          <w:rFonts w:ascii="Arial Narrow" w:hAnsi="Arial Narrow" w:cs="Arial"/>
          <w:sz w:val="22"/>
          <w:szCs w:val="22"/>
        </w:rPr>
      </w:pPr>
      <w:r w:rsidRPr="00B22F64">
        <w:rPr>
          <w:rFonts w:ascii="Arial Narrow" w:hAnsi="Arial Narrow" w:cs="Arial"/>
          <w:sz w:val="22"/>
          <w:szCs w:val="22"/>
        </w:rPr>
        <w:t xml:space="preserve">BOGOTÁ D.C., </w:t>
      </w:r>
      <w:r w:rsidR="007A08A6">
        <w:rPr>
          <w:rFonts w:ascii="Arial Narrow" w:hAnsi="Arial Narrow" w:cs="Arial"/>
          <w:sz w:val="22"/>
          <w:szCs w:val="22"/>
        </w:rPr>
        <w:t>2024</w:t>
      </w:r>
    </w:p>
    <w:p w14:paraId="47973225" w14:textId="77777777" w:rsidR="007A08A6" w:rsidRDefault="007A08A6" w:rsidP="0057265C">
      <w:pPr>
        <w:pStyle w:val="Ttulo"/>
        <w:spacing w:before="0" w:after="0"/>
        <w:contextualSpacing/>
        <w:rPr>
          <w:rFonts w:ascii="Arial Narrow" w:hAnsi="Arial Narrow" w:cs="Arial"/>
          <w:sz w:val="22"/>
          <w:szCs w:val="22"/>
        </w:rPr>
      </w:pPr>
    </w:p>
    <w:p w14:paraId="4F4D8FDD" w14:textId="77777777" w:rsidR="007A08A6" w:rsidRDefault="007A08A6" w:rsidP="0057265C">
      <w:pPr>
        <w:pStyle w:val="Ttulo"/>
        <w:spacing w:before="0" w:after="0"/>
        <w:contextualSpacing/>
        <w:rPr>
          <w:rFonts w:ascii="Arial Narrow" w:hAnsi="Arial Narrow" w:cs="Arial"/>
          <w:sz w:val="22"/>
          <w:szCs w:val="22"/>
        </w:rPr>
      </w:pPr>
    </w:p>
    <w:p w14:paraId="042CC663" w14:textId="77777777" w:rsidR="007A08A6" w:rsidRPr="00B22F64" w:rsidRDefault="007A08A6" w:rsidP="0057265C">
      <w:pPr>
        <w:pStyle w:val="Ttulo"/>
        <w:spacing w:before="0" w:after="0"/>
        <w:contextualSpacing/>
        <w:rPr>
          <w:rFonts w:ascii="Arial Narrow" w:hAnsi="Arial Narrow" w:cs="Arial"/>
          <w:sz w:val="22"/>
          <w:szCs w:val="22"/>
        </w:rPr>
      </w:pPr>
    </w:p>
    <w:p w14:paraId="24905150" w14:textId="77777777" w:rsidR="0057265C" w:rsidRDefault="0057265C" w:rsidP="0057265C">
      <w:pPr>
        <w:widowControl w:val="0"/>
        <w:autoSpaceDE w:val="0"/>
        <w:autoSpaceDN w:val="0"/>
        <w:adjustRightInd w:val="0"/>
        <w:spacing w:after="0" w:line="240" w:lineRule="auto"/>
        <w:contextualSpacing/>
        <w:jc w:val="center"/>
        <w:rPr>
          <w:rFonts w:ascii="Arial Narrow" w:eastAsia="Times New Roman" w:hAnsi="Arial Narrow" w:cs="Arial"/>
          <w:b/>
          <w:color w:val="000000"/>
          <w:lang w:val="es-ES" w:eastAsia="es-ES"/>
        </w:rPr>
      </w:pPr>
    </w:p>
    <w:p w14:paraId="5146FB69" w14:textId="1077B444" w:rsidR="0057265C" w:rsidRDefault="0057265C" w:rsidP="0057265C">
      <w:pPr>
        <w:widowControl w:val="0"/>
        <w:autoSpaceDE w:val="0"/>
        <w:autoSpaceDN w:val="0"/>
        <w:adjustRightInd w:val="0"/>
        <w:spacing w:after="0" w:line="240" w:lineRule="auto"/>
        <w:contextualSpacing/>
        <w:jc w:val="center"/>
        <w:rPr>
          <w:rFonts w:ascii="Arial Narrow" w:eastAsia="Times New Roman" w:hAnsi="Arial Narrow" w:cs="Arial"/>
          <w:b/>
          <w:color w:val="000000"/>
          <w:lang w:val="es-ES" w:eastAsia="es-ES"/>
        </w:rPr>
      </w:pPr>
    </w:p>
    <w:p w14:paraId="2E15F393" w14:textId="77777777" w:rsidR="00BB542C" w:rsidRPr="0057265C" w:rsidRDefault="00BB542C" w:rsidP="0057265C">
      <w:pPr>
        <w:widowControl w:val="0"/>
        <w:autoSpaceDE w:val="0"/>
        <w:autoSpaceDN w:val="0"/>
        <w:adjustRightInd w:val="0"/>
        <w:spacing w:after="0" w:line="240" w:lineRule="auto"/>
        <w:contextualSpacing/>
        <w:jc w:val="both"/>
        <w:rPr>
          <w:rFonts w:ascii="Arial Narrow" w:eastAsia="Times New Roman" w:hAnsi="Arial Narrow" w:cs="Arial"/>
          <w:b/>
          <w:lang w:val="es-ES" w:eastAsia="es-ES"/>
        </w:rPr>
      </w:pPr>
    </w:p>
    <w:p w14:paraId="0FCFED9F" w14:textId="77777777" w:rsidR="0057265C" w:rsidRPr="00601FEC" w:rsidRDefault="0057265C" w:rsidP="0057265C">
      <w:pPr>
        <w:pStyle w:val="Ttulo2"/>
        <w:spacing w:before="0" w:after="0"/>
        <w:contextualSpacing/>
        <w:jc w:val="center"/>
        <w:rPr>
          <w:rFonts w:ascii="Arial Narrow" w:hAnsi="Arial Narrow" w:cs="Arial"/>
          <w:i w:val="0"/>
          <w:iCs/>
          <w:sz w:val="22"/>
          <w:szCs w:val="22"/>
        </w:rPr>
      </w:pPr>
      <w:bookmarkStart w:id="0" w:name="_Toc379219070"/>
      <w:r w:rsidRPr="00601FEC">
        <w:rPr>
          <w:rFonts w:ascii="Arial Narrow" w:hAnsi="Arial Narrow" w:cs="Arial"/>
          <w:i w:val="0"/>
          <w:iCs/>
          <w:sz w:val="22"/>
          <w:szCs w:val="22"/>
        </w:rPr>
        <w:lastRenderedPageBreak/>
        <w:t>CAPITULO I</w:t>
      </w:r>
    </w:p>
    <w:p w14:paraId="36DB9BE4" w14:textId="77777777" w:rsidR="0057265C" w:rsidRPr="00601FEC" w:rsidRDefault="0057265C" w:rsidP="0057265C">
      <w:pPr>
        <w:pStyle w:val="Ttulo2"/>
        <w:spacing w:before="0" w:after="0"/>
        <w:contextualSpacing/>
        <w:rPr>
          <w:rFonts w:ascii="Arial Narrow" w:hAnsi="Arial Narrow" w:cs="Arial"/>
          <w:sz w:val="22"/>
          <w:szCs w:val="22"/>
        </w:rPr>
      </w:pPr>
    </w:p>
    <w:p w14:paraId="21F85D56" w14:textId="77777777" w:rsidR="0057265C" w:rsidRPr="00601FEC" w:rsidRDefault="0057265C" w:rsidP="005163E8">
      <w:pPr>
        <w:pStyle w:val="Prrafodelista"/>
        <w:numPr>
          <w:ilvl w:val="1"/>
          <w:numId w:val="5"/>
        </w:numPr>
        <w:spacing w:after="0" w:line="240" w:lineRule="auto"/>
        <w:rPr>
          <w:rFonts w:ascii="Arial Narrow" w:hAnsi="Arial Narrow" w:cs="Arial"/>
          <w:lang w:val="es-ES_tradnl"/>
        </w:rPr>
      </w:pPr>
      <w:r w:rsidRPr="00601FEC">
        <w:rPr>
          <w:rFonts w:ascii="Arial Narrow" w:hAnsi="Arial Narrow" w:cs="Arial"/>
          <w:b/>
          <w:lang w:val="es-ES_tradnl"/>
        </w:rPr>
        <w:t>INTRODUCCIÓN</w:t>
      </w:r>
      <w:bookmarkEnd w:id="0"/>
    </w:p>
    <w:p w14:paraId="5021681C" w14:textId="77777777" w:rsidR="0057265C" w:rsidRPr="00601FEC" w:rsidRDefault="0057265C" w:rsidP="0057265C">
      <w:pPr>
        <w:pStyle w:val="Sinespaciado"/>
        <w:contextualSpacing/>
        <w:jc w:val="both"/>
        <w:rPr>
          <w:rFonts w:ascii="Arial Narrow" w:hAnsi="Arial Narrow" w:cs="Arial"/>
          <w:sz w:val="22"/>
          <w:szCs w:val="22"/>
        </w:rPr>
      </w:pPr>
    </w:p>
    <w:p w14:paraId="2CA3D908" w14:textId="1303ACA8" w:rsidR="0057265C" w:rsidRPr="00601FEC" w:rsidRDefault="0057265C" w:rsidP="0057265C">
      <w:pPr>
        <w:spacing w:after="0" w:line="240" w:lineRule="auto"/>
        <w:contextualSpacing/>
        <w:jc w:val="both"/>
        <w:rPr>
          <w:rFonts w:ascii="Arial Narrow" w:hAnsi="Arial Narrow" w:cs="Arial"/>
          <w:lang w:val="es-ES_tradnl"/>
        </w:rPr>
      </w:pPr>
      <w:r w:rsidRPr="00601FEC">
        <w:rPr>
          <w:rFonts w:ascii="Arial Narrow" w:hAnsi="Arial Narrow" w:cs="Arial"/>
          <w:lang w:val="es-ES_tradnl"/>
        </w:rPr>
        <w:t xml:space="preserve">La Unidad Administrativa Especial de Aeronáutica Civil – AEROCIVIL - en adelante la “AEROCIVIL”, pone a disposición de los interesados </w:t>
      </w:r>
      <w:r w:rsidR="00E734B4">
        <w:rPr>
          <w:rFonts w:ascii="Arial Narrow" w:hAnsi="Arial Narrow" w:cs="Arial"/>
          <w:lang w:val="es-ES_tradnl"/>
        </w:rPr>
        <w:t xml:space="preserve">la invitación pública </w:t>
      </w:r>
      <w:r w:rsidRPr="00601FEC">
        <w:rPr>
          <w:rFonts w:ascii="Arial Narrow" w:hAnsi="Arial Narrow" w:cs="Arial"/>
          <w:lang w:val="es-ES_tradnl"/>
        </w:rPr>
        <w:t xml:space="preserve">para la selección del Contratista encargado de ejecutar el Contrato </w:t>
      </w:r>
      <w:r w:rsidRPr="007A08A6">
        <w:rPr>
          <w:rFonts w:ascii="Arial Narrow" w:hAnsi="Arial Narrow" w:cs="Arial"/>
          <w:lang w:val="es-ES_tradnl"/>
        </w:rPr>
        <w:t xml:space="preserve">de </w:t>
      </w:r>
      <w:r w:rsidR="007A08A6" w:rsidRPr="007A08A6">
        <w:rPr>
          <w:rFonts w:ascii="Arial Narrow" w:hAnsi="Arial Narrow" w:cs="Arial"/>
          <w:lang w:val="es-ES_tradnl"/>
        </w:rPr>
        <w:t>compraventa</w:t>
      </w:r>
      <w:r w:rsidRPr="00601FEC">
        <w:rPr>
          <w:rFonts w:ascii="Arial Narrow" w:hAnsi="Arial Narrow" w:cs="Arial"/>
          <w:lang w:val="es-ES_tradnl"/>
        </w:rPr>
        <w:t xml:space="preserve"> para </w:t>
      </w:r>
      <w:r w:rsidR="007A08A6">
        <w:rPr>
          <w:rFonts w:ascii="Arial Narrow" w:hAnsi="Arial Narrow" w:cs="Arial"/>
          <w:lang w:val="es-ES_tradnl"/>
        </w:rPr>
        <w:t>“</w:t>
      </w:r>
      <w:r w:rsidR="007A08A6" w:rsidRPr="007A08A6">
        <w:rPr>
          <w:rFonts w:ascii="Arial Narrow" w:hAnsi="Arial Narrow" w:cs="Arial"/>
        </w:rPr>
        <w:t>RENOVAR LA SUSCRIPCION MICROSOFT AZURE PARA MANTENER EL PORTAL DE TASAS Y TIMBRES DEL SISTEMA SIAF</w:t>
      </w:r>
      <w:r w:rsidR="007A08A6">
        <w:rPr>
          <w:rFonts w:ascii="Arial Narrow" w:hAnsi="Arial Narrow" w:cs="Arial"/>
        </w:rPr>
        <w:t>”,</w:t>
      </w:r>
      <w:r w:rsidRPr="00601FEC">
        <w:rPr>
          <w:rFonts w:ascii="Arial Narrow" w:hAnsi="Arial Narrow" w:cs="Arial"/>
          <w:lang w:val="es-ES_tradnl"/>
        </w:rPr>
        <w:t xml:space="preserve"> en adelante el “Contrato”. </w:t>
      </w:r>
    </w:p>
    <w:p w14:paraId="24C9E019" w14:textId="77777777" w:rsidR="0057265C" w:rsidRPr="00601FEC" w:rsidRDefault="0057265C" w:rsidP="0057265C">
      <w:pPr>
        <w:spacing w:after="0" w:line="240" w:lineRule="auto"/>
        <w:contextualSpacing/>
        <w:jc w:val="both"/>
        <w:rPr>
          <w:rFonts w:ascii="Arial Narrow" w:hAnsi="Arial Narrow" w:cs="Arial"/>
          <w:lang w:val="es-ES_tradnl"/>
        </w:rPr>
      </w:pPr>
    </w:p>
    <w:p w14:paraId="6FA6F0E7" w14:textId="77777777" w:rsidR="0057265C" w:rsidRPr="00601FEC" w:rsidRDefault="0057265C" w:rsidP="0057265C">
      <w:pPr>
        <w:spacing w:after="0" w:line="240" w:lineRule="auto"/>
        <w:contextualSpacing/>
        <w:jc w:val="both"/>
        <w:rPr>
          <w:rFonts w:ascii="Arial Narrow" w:hAnsi="Arial Narrow" w:cs="Arial"/>
          <w:lang w:val="es-ES_tradnl"/>
        </w:rPr>
      </w:pPr>
      <w:r w:rsidRPr="00601FEC">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7274B53E" w14:textId="77777777" w:rsidR="0057265C" w:rsidRPr="00601FEC" w:rsidRDefault="0057265C" w:rsidP="0057265C">
      <w:pPr>
        <w:spacing w:after="0" w:line="240" w:lineRule="auto"/>
        <w:contextualSpacing/>
        <w:jc w:val="both"/>
        <w:rPr>
          <w:rFonts w:ascii="Arial Narrow" w:hAnsi="Arial Narrow" w:cs="Arial"/>
          <w:lang w:val="es-ES_tradnl"/>
        </w:rPr>
      </w:pPr>
    </w:p>
    <w:p w14:paraId="525BC0A6" w14:textId="377C93BB" w:rsidR="0057265C" w:rsidRPr="00601FEC" w:rsidRDefault="0057265C" w:rsidP="002459B6">
      <w:pPr>
        <w:pStyle w:val="Sinespaciado"/>
        <w:contextualSpacing/>
        <w:jc w:val="both"/>
        <w:rPr>
          <w:rFonts w:ascii="Arial Narrow" w:hAnsi="Arial Narrow" w:cs="Arial"/>
        </w:rPr>
      </w:pPr>
      <w:r w:rsidRPr="00601FEC">
        <w:rPr>
          <w:rFonts w:ascii="Arial Narrow" w:hAnsi="Arial Narrow" w:cs="Arial"/>
          <w:sz w:val="22"/>
          <w:szCs w:val="22"/>
        </w:rPr>
        <w:t xml:space="preserve">La selección del contratista se realiza a través del proceso de </w:t>
      </w:r>
      <w:r>
        <w:rPr>
          <w:rFonts w:ascii="Arial Narrow" w:hAnsi="Arial Narrow" w:cs="Arial"/>
          <w:b/>
          <w:bCs/>
          <w:sz w:val="22"/>
          <w:szCs w:val="22"/>
        </w:rPr>
        <w:t>Mínima Cuantía</w:t>
      </w:r>
      <w:r w:rsidRPr="00601FEC">
        <w:rPr>
          <w:rFonts w:ascii="Arial Narrow" w:hAnsi="Arial Narrow" w:cs="Arial"/>
          <w:sz w:val="22"/>
          <w:szCs w:val="22"/>
        </w:rPr>
        <w:t xml:space="preserve">, regulada por las leyes 80 de 1993, 1150 de 2007, 1474 de 2011 y 1882 de 2018, el Decreto 1082 de 2015 y el manual de contratación de la Unidad, Resolución </w:t>
      </w:r>
      <w:r w:rsidRPr="00601FEC">
        <w:rPr>
          <w:rFonts w:ascii="Arial Narrow" w:hAnsi="Arial Narrow" w:cs="Arial"/>
          <w:bCs/>
          <w:sz w:val="22"/>
          <w:szCs w:val="22"/>
        </w:rPr>
        <w:t xml:space="preserve">04337 de diciembre 27 de 2019 “Por la cual se adopta el Manual de Contratación de la Entidad”, </w:t>
      </w:r>
      <w:r w:rsidR="00D723B4" w:rsidRPr="00601FEC">
        <w:rPr>
          <w:rFonts w:ascii="Arial Narrow" w:hAnsi="Arial Narrow" w:cs="Arial"/>
          <w:bCs/>
          <w:sz w:val="22"/>
          <w:szCs w:val="22"/>
        </w:rPr>
        <w:t>modificad</w:t>
      </w:r>
      <w:r w:rsidR="00D723B4">
        <w:rPr>
          <w:rFonts w:ascii="Arial Narrow" w:hAnsi="Arial Narrow" w:cs="Arial"/>
          <w:bCs/>
          <w:sz w:val="22"/>
          <w:szCs w:val="22"/>
        </w:rPr>
        <w:t>a</w:t>
      </w:r>
      <w:r w:rsidR="00D723B4" w:rsidRPr="00601FEC">
        <w:rPr>
          <w:rFonts w:ascii="Arial Narrow" w:hAnsi="Arial Narrow" w:cs="Arial"/>
          <w:bCs/>
          <w:sz w:val="22"/>
          <w:szCs w:val="22"/>
        </w:rPr>
        <w:t xml:space="preserve"> </w:t>
      </w:r>
      <w:r w:rsidRPr="00601FEC">
        <w:rPr>
          <w:rFonts w:ascii="Arial Narrow" w:hAnsi="Arial Narrow" w:cs="Arial"/>
          <w:bCs/>
          <w:sz w:val="22"/>
          <w:szCs w:val="22"/>
        </w:rPr>
        <w:t>mediante Resolución 01942 del 08 de septiembre de 2021.</w:t>
      </w:r>
      <w:r w:rsidR="002459B6">
        <w:rPr>
          <w:rFonts w:ascii="Arial Narrow" w:hAnsi="Arial Narrow" w:cs="Arial"/>
          <w:bCs/>
          <w:sz w:val="22"/>
          <w:szCs w:val="22"/>
        </w:rPr>
        <w:t xml:space="preserve"> </w:t>
      </w:r>
      <w:r w:rsidRPr="002459B6">
        <w:rPr>
          <w:rFonts w:ascii="Arial Narrow" w:hAnsi="Arial Narrow" w:cs="Arial"/>
          <w:bCs/>
          <w:sz w:val="22"/>
          <w:szCs w:val="22"/>
        </w:rPr>
        <w:t>La Entidad evaluará las ofertas conforme con las reglas establecidas en la Invitación Pública y la normativa aplicable</w:t>
      </w:r>
      <w:r w:rsidR="00A05967">
        <w:rPr>
          <w:rFonts w:ascii="Arial Narrow" w:hAnsi="Arial Narrow" w:cs="Arial"/>
          <w:bCs/>
          <w:sz w:val="22"/>
          <w:szCs w:val="22"/>
        </w:rPr>
        <w:t xml:space="preserve"> </w:t>
      </w:r>
      <w:r w:rsidR="00A05967" w:rsidRPr="001034F0">
        <w:rPr>
          <w:rFonts w:ascii="Arial Narrow" w:hAnsi="Arial Narrow" w:cs="Arial"/>
          <w:bCs/>
          <w:sz w:val="22"/>
          <w:szCs w:val="22"/>
          <w:lang w:val="es-CO"/>
        </w:rPr>
        <w:t>y demás disposiciones que lo modifique, adicione o aclare</w:t>
      </w:r>
      <w:r w:rsidRPr="002459B6">
        <w:rPr>
          <w:rFonts w:ascii="Arial Narrow" w:hAnsi="Arial Narrow" w:cs="Arial"/>
          <w:bCs/>
          <w:sz w:val="22"/>
          <w:szCs w:val="22"/>
        </w:rPr>
        <w:t>.</w:t>
      </w:r>
    </w:p>
    <w:p w14:paraId="24FA9199" w14:textId="77777777" w:rsidR="0057265C" w:rsidRPr="00601FEC" w:rsidRDefault="0057265C" w:rsidP="0057265C">
      <w:pPr>
        <w:spacing w:after="0" w:line="240" w:lineRule="auto"/>
        <w:contextualSpacing/>
        <w:jc w:val="both"/>
        <w:rPr>
          <w:rFonts w:ascii="Arial Narrow" w:hAnsi="Arial Narrow" w:cs="Arial"/>
          <w:lang w:val="es-ES_tradnl"/>
        </w:rPr>
      </w:pPr>
    </w:p>
    <w:p w14:paraId="3BB066A3" w14:textId="651BEB50" w:rsidR="0057265C" w:rsidRPr="00601FEC" w:rsidRDefault="0057265C" w:rsidP="0057265C">
      <w:pPr>
        <w:spacing w:after="0" w:line="240" w:lineRule="auto"/>
        <w:contextualSpacing/>
        <w:jc w:val="both"/>
        <w:rPr>
          <w:rFonts w:ascii="Arial Narrow" w:hAnsi="Arial Narrow" w:cs="Arial"/>
          <w:lang w:val="es-ES_tradnl"/>
        </w:rPr>
      </w:pPr>
      <w:r w:rsidRPr="00601FEC">
        <w:rPr>
          <w:rFonts w:ascii="Arial Narrow" w:hAnsi="Arial Narrow" w:cs="Arial"/>
          <w:lang w:val="es-ES_tradnl"/>
        </w:rPr>
        <w:t>Todas las personas y organizaciones interesadas en hacer control social al Proceso de Contratación, en cualquiera de sus fases o etapas, pueden presentar las recomendaciones que consideren convenientes</w:t>
      </w:r>
      <w:r w:rsidR="0051358E">
        <w:rPr>
          <w:rFonts w:ascii="Arial Narrow" w:hAnsi="Arial Narrow" w:cs="Arial"/>
          <w:lang w:val="es-ES_tradnl"/>
        </w:rPr>
        <w:t xml:space="preserve"> </w:t>
      </w:r>
      <w:r w:rsidRPr="00601FEC">
        <w:rPr>
          <w:rFonts w:ascii="Arial Narrow" w:hAnsi="Arial Narrow" w:cs="Arial"/>
          <w:lang w:val="es-ES_tradnl"/>
        </w:rPr>
        <w:t xml:space="preserve">y consultar los documentos del proceso en los términos del inciso 3 del artículo 66 de la Ley 80 de 1993 y el artículo 2.2.1.1.1.2.1 del Decreto 1082 de 2015. </w:t>
      </w:r>
    </w:p>
    <w:p w14:paraId="795E3CB3" w14:textId="77777777" w:rsidR="0057265C" w:rsidRPr="00601FEC" w:rsidRDefault="0057265C" w:rsidP="0057265C">
      <w:pPr>
        <w:spacing w:after="0" w:line="240" w:lineRule="auto"/>
        <w:contextualSpacing/>
        <w:jc w:val="both"/>
        <w:rPr>
          <w:rFonts w:ascii="Arial Narrow" w:hAnsi="Arial Narrow" w:cs="Arial"/>
          <w:lang w:val="es-ES_tradnl"/>
        </w:rPr>
      </w:pPr>
    </w:p>
    <w:p w14:paraId="2F4B95CA" w14:textId="77777777" w:rsidR="0057265C" w:rsidRPr="00601FEC" w:rsidRDefault="0057265C" w:rsidP="005163E8">
      <w:pPr>
        <w:pStyle w:val="Prrafodelista"/>
        <w:numPr>
          <w:ilvl w:val="1"/>
          <w:numId w:val="5"/>
        </w:numPr>
        <w:spacing w:after="0" w:line="240" w:lineRule="auto"/>
        <w:rPr>
          <w:rFonts w:ascii="Arial Narrow" w:hAnsi="Arial Narrow" w:cs="Arial"/>
          <w:b/>
          <w:lang w:val="es-ES_tradnl"/>
        </w:rPr>
      </w:pPr>
      <w:r w:rsidRPr="00601FEC">
        <w:rPr>
          <w:rFonts w:ascii="Arial Narrow" w:hAnsi="Arial Narrow" w:cs="Arial"/>
          <w:b/>
          <w:lang w:val="es-ES_tradnl"/>
        </w:rPr>
        <w:t>INVITACIÓN A LAS VEEDURÍAS CIUDADANAS</w:t>
      </w:r>
    </w:p>
    <w:p w14:paraId="01BE3C7B" w14:textId="77777777" w:rsidR="0057265C" w:rsidRPr="00601FEC" w:rsidRDefault="0057265C" w:rsidP="0057265C">
      <w:pPr>
        <w:pStyle w:val="Sinespaciado"/>
        <w:contextualSpacing/>
        <w:jc w:val="both"/>
        <w:rPr>
          <w:rFonts w:ascii="Arial Narrow" w:hAnsi="Arial Narrow" w:cs="Arial"/>
          <w:sz w:val="22"/>
          <w:szCs w:val="22"/>
        </w:rPr>
      </w:pPr>
    </w:p>
    <w:p w14:paraId="7A22E2D8" w14:textId="77777777" w:rsidR="0057265C" w:rsidRPr="00601FEC" w:rsidRDefault="0057265C" w:rsidP="0057265C">
      <w:pPr>
        <w:pStyle w:val="Sinespaciado"/>
        <w:contextualSpacing/>
        <w:jc w:val="both"/>
        <w:rPr>
          <w:rFonts w:ascii="Arial Narrow" w:hAnsi="Arial Narrow" w:cs="Arial"/>
          <w:sz w:val="22"/>
          <w:szCs w:val="22"/>
        </w:rPr>
      </w:pPr>
      <w:r w:rsidRPr="00601FEC">
        <w:rPr>
          <w:rFonts w:ascii="Arial Narrow" w:hAnsi="Arial Narrow" w:cs="Arial"/>
          <w:sz w:val="22"/>
          <w:szCs w:val="22"/>
        </w:rPr>
        <w:t xml:space="preserve">En cumplimiento de lo dispuesto en el inciso 3 del artículo 66 de la Ley 80 de 1993, la </w:t>
      </w:r>
      <w:r w:rsidRPr="00601FEC">
        <w:rPr>
          <w:rFonts w:ascii="Arial Narrow" w:hAnsi="Arial Narrow" w:cs="Arial"/>
          <w:b/>
          <w:sz w:val="22"/>
          <w:szCs w:val="22"/>
        </w:rPr>
        <w:t>UNIDAD ADMINISTRATIVA ESPECIAL DE AERONÁUTICA CIVIL</w:t>
      </w:r>
      <w:r w:rsidRPr="00601FEC">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27656019" w14:textId="77777777" w:rsidR="0057265C" w:rsidRPr="00601FEC" w:rsidRDefault="0057265C" w:rsidP="0057265C">
      <w:pPr>
        <w:spacing w:after="0" w:line="240" w:lineRule="auto"/>
        <w:contextualSpacing/>
        <w:jc w:val="both"/>
        <w:rPr>
          <w:rFonts w:ascii="Arial Narrow" w:hAnsi="Arial Narrow" w:cs="Arial"/>
          <w:lang w:val="es-ES_tradnl"/>
        </w:rPr>
      </w:pPr>
    </w:p>
    <w:p w14:paraId="77247193" w14:textId="77777777" w:rsidR="0057265C" w:rsidRPr="00601FEC" w:rsidRDefault="0057265C" w:rsidP="005163E8">
      <w:pPr>
        <w:pStyle w:val="Prrafodelista"/>
        <w:numPr>
          <w:ilvl w:val="1"/>
          <w:numId w:val="5"/>
        </w:numPr>
        <w:spacing w:after="0" w:line="240" w:lineRule="auto"/>
        <w:jc w:val="both"/>
        <w:rPr>
          <w:rFonts w:ascii="Arial Narrow" w:hAnsi="Arial Narrow" w:cs="Arial"/>
          <w:b/>
          <w:bCs/>
          <w:lang w:val="es-ES_tradnl"/>
        </w:rPr>
      </w:pPr>
      <w:r w:rsidRPr="00601FEC">
        <w:rPr>
          <w:rFonts w:ascii="Arial Narrow" w:hAnsi="Arial Narrow" w:cs="Arial"/>
          <w:b/>
          <w:lang w:val="es-ES_tradnl"/>
        </w:rPr>
        <w:t>GLOSARIO</w:t>
      </w:r>
    </w:p>
    <w:p w14:paraId="4C261414" w14:textId="77777777" w:rsidR="0057265C" w:rsidRPr="00601FEC" w:rsidRDefault="0057265C" w:rsidP="0057265C">
      <w:pPr>
        <w:pStyle w:val="Sinespaciado"/>
        <w:contextualSpacing/>
        <w:jc w:val="both"/>
        <w:rPr>
          <w:rFonts w:ascii="Arial Narrow" w:hAnsi="Arial Narrow" w:cs="Arial"/>
          <w:sz w:val="22"/>
          <w:szCs w:val="22"/>
        </w:rPr>
      </w:pPr>
    </w:p>
    <w:p w14:paraId="6BDD30E2" w14:textId="77777777" w:rsidR="0057265C" w:rsidRPr="00601FE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601FEC">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1FA94457" w14:textId="77777777" w:rsidR="0057265C" w:rsidRPr="00601FE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0F06B810" w14:textId="4BF943D7" w:rsidR="0057265C" w:rsidRDefault="0057265C" w:rsidP="0057265C">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601FEC">
        <w:rPr>
          <w:rFonts w:ascii="Arial Narrow" w:eastAsia="Times New Roman" w:hAnsi="Arial Narrow" w:cs="Arial"/>
          <w:lang w:val="es-ES_tradnl" w:eastAsia="es-ES"/>
        </w:rPr>
        <w:t xml:space="preserve">Los títulos de los numerales y Capítulos se incluyen con fines de referencia, pero de ninguna manera limitan, definen o describen el alcance y la intención </w:t>
      </w:r>
      <w:r>
        <w:rPr>
          <w:rFonts w:ascii="Arial Narrow" w:eastAsia="Times New Roman" w:hAnsi="Arial Narrow" w:cs="Arial"/>
          <w:lang w:val="es-ES_tradnl" w:eastAsia="es-ES"/>
        </w:rPr>
        <w:t>de la Invitación</w:t>
      </w:r>
      <w:r w:rsidRPr="00601FEC">
        <w:rPr>
          <w:rFonts w:ascii="Arial Narrow" w:eastAsia="Times New Roman" w:hAnsi="Arial Narrow" w:cs="Arial"/>
          <w:lang w:val="es-ES_tradnl" w:eastAsia="es-ES"/>
        </w:rPr>
        <w:t>.</w:t>
      </w:r>
    </w:p>
    <w:p w14:paraId="45AB78BF" w14:textId="77777777" w:rsidR="00630038" w:rsidRPr="00630038" w:rsidRDefault="00630038" w:rsidP="00630038">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7494ECE5" w14:textId="77777777" w:rsidR="00630038" w:rsidRPr="00630038" w:rsidRDefault="00630038" w:rsidP="00630038">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0E53C646" w14:textId="77777777" w:rsidR="00630038" w:rsidRPr="00630038" w:rsidRDefault="00630038" w:rsidP="00630038">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6BD6DB34" w14:textId="77777777" w:rsidR="00630038" w:rsidRDefault="00630038" w:rsidP="00630038">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00636D8B" w14:textId="2CA44830" w:rsidR="0057265C" w:rsidRPr="00630038" w:rsidRDefault="0057265C" w:rsidP="00630038">
      <w:pPr>
        <w:widowControl w:val="0"/>
        <w:autoSpaceDE w:val="0"/>
        <w:autoSpaceDN w:val="0"/>
        <w:adjustRightInd w:val="0"/>
        <w:spacing w:after="0" w:line="240" w:lineRule="auto"/>
        <w:contextualSpacing/>
        <w:jc w:val="center"/>
        <w:rPr>
          <w:rFonts w:ascii="Arial Narrow" w:eastAsia="Times New Roman" w:hAnsi="Arial Narrow" w:cs="Arial"/>
          <w:b/>
          <w:lang w:val="es-ES_tradnl" w:eastAsia="es-ES"/>
        </w:rPr>
      </w:pPr>
      <w:r w:rsidRPr="00630038">
        <w:rPr>
          <w:rFonts w:ascii="Arial Narrow" w:eastAsia="Times New Roman" w:hAnsi="Arial Narrow" w:cs="Arial"/>
          <w:b/>
          <w:lang w:val="es-ES_tradnl" w:eastAsia="es-ES"/>
        </w:rPr>
        <w:t>CAPITULO II</w:t>
      </w:r>
    </w:p>
    <w:p w14:paraId="016E1AC2" w14:textId="77777777" w:rsidR="0057265C" w:rsidRPr="00630038" w:rsidRDefault="0057265C" w:rsidP="00630038">
      <w:pPr>
        <w:widowControl w:val="0"/>
        <w:autoSpaceDE w:val="0"/>
        <w:autoSpaceDN w:val="0"/>
        <w:adjustRightInd w:val="0"/>
        <w:spacing w:after="0" w:line="240" w:lineRule="auto"/>
        <w:contextualSpacing/>
        <w:jc w:val="center"/>
        <w:rPr>
          <w:rFonts w:ascii="Arial Narrow" w:eastAsia="Times New Roman" w:hAnsi="Arial Narrow" w:cs="Arial"/>
          <w:b/>
          <w:lang w:val="es-ES_tradnl" w:eastAsia="es-ES"/>
        </w:rPr>
      </w:pPr>
      <w:r w:rsidRPr="00630038">
        <w:rPr>
          <w:rFonts w:ascii="Arial Narrow" w:eastAsia="Times New Roman" w:hAnsi="Arial Narrow" w:cs="Arial"/>
          <w:b/>
          <w:lang w:val="es-ES_tradnl" w:eastAsia="es-ES"/>
        </w:rPr>
        <w:t>CONDICIONES GENERALES</w:t>
      </w:r>
    </w:p>
    <w:p w14:paraId="78052CDC" w14:textId="77777777" w:rsidR="0057265C" w:rsidRPr="00B22F64" w:rsidRDefault="0057265C" w:rsidP="0057265C">
      <w:pPr>
        <w:spacing w:after="0" w:line="240" w:lineRule="auto"/>
        <w:contextualSpacing/>
        <w:jc w:val="both"/>
        <w:rPr>
          <w:rFonts w:ascii="Arial Narrow" w:hAnsi="Arial Narrow" w:cs="Arial"/>
        </w:rPr>
      </w:pPr>
    </w:p>
    <w:p w14:paraId="26CCABE1" w14:textId="630E34AD" w:rsidR="002459B6" w:rsidRDefault="002459B6" w:rsidP="005163E8">
      <w:pPr>
        <w:pStyle w:val="Prrafodelista"/>
        <w:numPr>
          <w:ilvl w:val="1"/>
          <w:numId w:val="23"/>
        </w:numPr>
        <w:spacing w:after="0" w:line="240" w:lineRule="auto"/>
        <w:jc w:val="both"/>
        <w:rPr>
          <w:rFonts w:ascii="Arial Narrow" w:hAnsi="Arial Narrow" w:cs="Arial"/>
          <w:b/>
        </w:rPr>
      </w:pPr>
      <w:bookmarkStart w:id="1" w:name="_Toc398128657"/>
      <w:r>
        <w:rPr>
          <w:rFonts w:ascii="Arial Narrow" w:hAnsi="Arial Narrow" w:cs="Arial"/>
          <w:b/>
        </w:rPr>
        <w:t>CRONOGRAMA</w:t>
      </w:r>
    </w:p>
    <w:p w14:paraId="3307C0B7" w14:textId="4B790D96" w:rsidR="002459B6" w:rsidRDefault="002459B6" w:rsidP="002459B6">
      <w:pPr>
        <w:pStyle w:val="Prrafodelista"/>
        <w:spacing w:after="0" w:line="240" w:lineRule="auto"/>
        <w:ind w:left="360"/>
        <w:jc w:val="both"/>
        <w:rPr>
          <w:rFonts w:ascii="Arial Narrow" w:hAnsi="Arial Narrow" w:cs="Arial"/>
          <w:b/>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38"/>
        <w:gridCol w:w="2837"/>
        <w:gridCol w:w="1997"/>
      </w:tblGrid>
      <w:tr w:rsidR="002459B6" w:rsidRPr="002459B6" w14:paraId="05A8A0E4" w14:textId="77777777" w:rsidTr="0051358E">
        <w:trPr>
          <w:trHeight w:val="253"/>
          <w:jc w:val="center"/>
        </w:trPr>
        <w:tc>
          <w:tcPr>
            <w:tcW w:w="3538" w:type="dxa"/>
            <w:vAlign w:val="center"/>
          </w:tcPr>
          <w:p w14:paraId="5754989D" w14:textId="77777777" w:rsidR="002459B6" w:rsidRPr="002459B6" w:rsidRDefault="002459B6" w:rsidP="002459B6">
            <w:pPr>
              <w:pStyle w:val="Sinespaciado"/>
              <w:ind w:left="142" w:right="137"/>
              <w:contextualSpacing/>
              <w:jc w:val="center"/>
              <w:rPr>
                <w:rFonts w:ascii="Arial Narrow" w:hAnsi="Arial Narrow" w:cs="Arial"/>
                <w:b/>
                <w:sz w:val="22"/>
                <w:szCs w:val="22"/>
                <w:lang w:val="es-MX"/>
              </w:rPr>
            </w:pPr>
            <w:r w:rsidRPr="002459B6">
              <w:rPr>
                <w:rFonts w:ascii="Arial Narrow" w:hAnsi="Arial Narrow" w:cs="Arial"/>
                <w:b/>
                <w:sz w:val="22"/>
                <w:szCs w:val="22"/>
                <w:lang w:val="es-MX"/>
              </w:rPr>
              <w:t>DESCRIPCIÓN DE LA ACTUACIÓN</w:t>
            </w:r>
          </w:p>
        </w:tc>
        <w:tc>
          <w:tcPr>
            <w:tcW w:w="2837" w:type="dxa"/>
            <w:vAlign w:val="center"/>
          </w:tcPr>
          <w:p w14:paraId="636FB173" w14:textId="77777777" w:rsidR="002459B6" w:rsidRPr="002459B6" w:rsidRDefault="002459B6" w:rsidP="002459B6">
            <w:pPr>
              <w:pStyle w:val="Sinespaciado"/>
              <w:contextualSpacing/>
              <w:jc w:val="center"/>
              <w:rPr>
                <w:rFonts w:ascii="Arial Narrow" w:hAnsi="Arial Narrow" w:cs="Arial"/>
                <w:b/>
                <w:sz w:val="22"/>
                <w:szCs w:val="22"/>
                <w:lang w:val="es-MX"/>
              </w:rPr>
            </w:pPr>
            <w:r w:rsidRPr="002459B6">
              <w:rPr>
                <w:rFonts w:ascii="Arial Narrow" w:hAnsi="Arial Narrow" w:cs="Arial"/>
                <w:b/>
                <w:sz w:val="22"/>
                <w:szCs w:val="22"/>
                <w:lang w:val="es-MX"/>
              </w:rPr>
              <w:t>FECHA</w:t>
            </w:r>
          </w:p>
        </w:tc>
        <w:tc>
          <w:tcPr>
            <w:tcW w:w="1997" w:type="dxa"/>
            <w:vAlign w:val="center"/>
          </w:tcPr>
          <w:p w14:paraId="4EF770A1" w14:textId="77777777" w:rsidR="002459B6" w:rsidRPr="002459B6" w:rsidRDefault="002459B6" w:rsidP="002459B6">
            <w:pPr>
              <w:pStyle w:val="Sinespaciado"/>
              <w:contextualSpacing/>
              <w:jc w:val="center"/>
              <w:rPr>
                <w:rFonts w:ascii="Arial Narrow" w:hAnsi="Arial Narrow" w:cs="Arial"/>
                <w:b/>
                <w:sz w:val="22"/>
                <w:szCs w:val="22"/>
                <w:lang w:val="es-MX"/>
              </w:rPr>
            </w:pPr>
            <w:r w:rsidRPr="002459B6">
              <w:rPr>
                <w:rFonts w:ascii="Arial Narrow" w:hAnsi="Arial Narrow" w:cs="Arial"/>
                <w:b/>
                <w:sz w:val="22"/>
                <w:szCs w:val="22"/>
                <w:lang w:val="es-MX"/>
              </w:rPr>
              <w:t>LUGAR</w:t>
            </w:r>
          </w:p>
        </w:tc>
      </w:tr>
      <w:tr w:rsidR="002459B6" w:rsidRPr="002459B6" w14:paraId="2CE528C9" w14:textId="77777777" w:rsidTr="0051358E">
        <w:trPr>
          <w:trHeight w:val="249"/>
          <w:jc w:val="center"/>
        </w:trPr>
        <w:tc>
          <w:tcPr>
            <w:tcW w:w="3538" w:type="dxa"/>
            <w:vAlign w:val="center"/>
          </w:tcPr>
          <w:p w14:paraId="3130FA7C" w14:textId="77777777" w:rsidR="002459B6" w:rsidRPr="002459B6" w:rsidRDefault="002459B6" w:rsidP="002459B6">
            <w:pPr>
              <w:pStyle w:val="Sinespaciado"/>
              <w:ind w:left="142" w:right="137"/>
              <w:contextualSpacing/>
              <w:jc w:val="both"/>
              <w:rPr>
                <w:rFonts w:ascii="Arial Narrow" w:hAnsi="Arial Narrow" w:cs="Arial"/>
                <w:sz w:val="22"/>
                <w:szCs w:val="22"/>
                <w:lang w:val="es-MX"/>
              </w:rPr>
            </w:pPr>
            <w:r w:rsidRPr="002459B6">
              <w:rPr>
                <w:rFonts w:ascii="Arial Narrow" w:hAnsi="Arial Narrow" w:cs="Arial"/>
                <w:sz w:val="22"/>
                <w:szCs w:val="22"/>
                <w:lang w:val="es-MX"/>
              </w:rPr>
              <w:t>Publicación Invitación</w:t>
            </w:r>
          </w:p>
        </w:tc>
        <w:tc>
          <w:tcPr>
            <w:tcW w:w="2837" w:type="dxa"/>
            <w:vAlign w:val="center"/>
          </w:tcPr>
          <w:p w14:paraId="3F062E9B" w14:textId="1B3F349D" w:rsidR="00A450E0" w:rsidRPr="002459B6" w:rsidRDefault="0025314E"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2</w:t>
            </w:r>
            <w:r w:rsidR="00681C5A">
              <w:rPr>
                <w:rFonts w:ascii="Arial Narrow" w:hAnsi="Arial Narrow" w:cs="Arial"/>
                <w:sz w:val="22"/>
                <w:szCs w:val="22"/>
                <w:lang w:val="es-MX"/>
              </w:rPr>
              <w:t>1</w:t>
            </w:r>
            <w:r>
              <w:rPr>
                <w:rFonts w:ascii="Arial Narrow" w:hAnsi="Arial Narrow" w:cs="Arial"/>
                <w:sz w:val="22"/>
                <w:szCs w:val="22"/>
                <w:lang w:val="es-MX"/>
              </w:rPr>
              <w:t xml:space="preserve"> de mayo de 2024</w:t>
            </w:r>
          </w:p>
        </w:tc>
        <w:tc>
          <w:tcPr>
            <w:tcW w:w="1997" w:type="dxa"/>
            <w:vAlign w:val="center"/>
          </w:tcPr>
          <w:p w14:paraId="6B36B5B1" w14:textId="77777777" w:rsidR="002459B6" w:rsidRPr="002459B6" w:rsidRDefault="002459B6" w:rsidP="002459B6">
            <w:pPr>
              <w:pStyle w:val="Sinespaciado"/>
              <w:contextualSpacing/>
              <w:jc w:val="center"/>
              <w:rPr>
                <w:rFonts w:ascii="Arial Narrow" w:hAnsi="Arial Narrow" w:cs="Arial"/>
                <w:sz w:val="22"/>
                <w:szCs w:val="22"/>
                <w:lang w:val="es-MX"/>
              </w:rPr>
            </w:pPr>
            <w:r w:rsidRPr="002459B6">
              <w:rPr>
                <w:rFonts w:ascii="Arial Narrow" w:hAnsi="Arial Narrow" w:cs="Arial"/>
                <w:sz w:val="22"/>
                <w:szCs w:val="22"/>
                <w:lang w:val="es-MX"/>
              </w:rPr>
              <w:t>SECOP II</w:t>
            </w:r>
          </w:p>
        </w:tc>
      </w:tr>
      <w:tr w:rsidR="002459B6" w:rsidRPr="002459B6" w14:paraId="359BF8EE" w14:textId="77777777" w:rsidTr="0051358E">
        <w:trPr>
          <w:trHeight w:val="508"/>
          <w:jc w:val="center"/>
        </w:trPr>
        <w:tc>
          <w:tcPr>
            <w:tcW w:w="3538" w:type="dxa"/>
            <w:vAlign w:val="center"/>
          </w:tcPr>
          <w:p w14:paraId="6E5A66A2" w14:textId="77777777" w:rsidR="002459B6" w:rsidRPr="002459B6" w:rsidRDefault="002459B6" w:rsidP="002459B6">
            <w:pPr>
              <w:pStyle w:val="Sinespaciado"/>
              <w:ind w:left="142" w:right="137"/>
              <w:contextualSpacing/>
              <w:jc w:val="both"/>
              <w:rPr>
                <w:rFonts w:ascii="Arial Narrow" w:hAnsi="Arial Narrow" w:cs="Arial"/>
                <w:sz w:val="22"/>
                <w:szCs w:val="22"/>
                <w:lang w:val="es-MX"/>
              </w:rPr>
            </w:pPr>
            <w:r w:rsidRPr="002459B6">
              <w:rPr>
                <w:rFonts w:ascii="Arial Narrow" w:hAnsi="Arial Narrow" w:cs="Arial"/>
                <w:sz w:val="22"/>
                <w:szCs w:val="22"/>
                <w:lang w:val="es-MX"/>
              </w:rPr>
              <w:t>Presentación de Observaciones a la Invitación</w:t>
            </w:r>
          </w:p>
        </w:tc>
        <w:tc>
          <w:tcPr>
            <w:tcW w:w="2837" w:type="dxa"/>
            <w:vAlign w:val="center"/>
          </w:tcPr>
          <w:p w14:paraId="1D2036DC" w14:textId="62D23896" w:rsidR="006A2BDC" w:rsidRPr="002459B6" w:rsidRDefault="006A2BDC"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2</w:t>
            </w:r>
            <w:r w:rsidR="00681C5A">
              <w:rPr>
                <w:rFonts w:ascii="Arial Narrow" w:hAnsi="Arial Narrow" w:cs="Arial"/>
                <w:sz w:val="22"/>
                <w:szCs w:val="22"/>
                <w:lang w:val="es-MX"/>
              </w:rPr>
              <w:t>3</w:t>
            </w:r>
            <w:r>
              <w:rPr>
                <w:rFonts w:ascii="Arial Narrow" w:hAnsi="Arial Narrow" w:cs="Arial"/>
                <w:sz w:val="22"/>
                <w:szCs w:val="22"/>
                <w:lang w:val="es-MX"/>
              </w:rPr>
              <w:t xml:space="preserve"> de mayo de 2024</w:t>
            </w:r>
          </w:p>
        </w:tc>
        <w:tc>
          <w:tcPr>
            <w:tcW w:w="1997" w:type="dxa"/>
            <w:vAlign w:val="center"/>
          </w:tcPr>
          <w:p w14:paraId="77E55FDF" w14:textId="77777777" w:rsidR="002459B6" w:rsidRPr="002459B6" w:rsidRDefault="002459B6" w:rsidP="002459B6">
            <w:pPr>
              <w:pStyle w:val="Sinespaciado"/>
              <w:contextualSpacing/>
              <w:jc w:val="center"/>
              <w:rPr>
                <w:rFonts w:ascii="Arial Narrow" w:hAnsi="Arial Narrow" w:cs="Arial"/>
                <w:sz w:val="22"/>
                <w:szCs w:val="22"/>
                <w:lang w:val="es-MX"/>
              </w:rPr>
            </w:pPr>
            <w:r w:rsidRPr="002459B6">
              <w:rPr>
                <w:rFonts w:ascii="Arial Narrow" w:hAnsi="Arial Narrow" w:cs="Arial"/>
                <w:sz w:val="22"/>
                <w:szCs w:val="22"/>
                <w:lang w:val="es-MX"/>
              </w:rPr>
              <w:t>SECOP II</w:t>
            </w:r>
          </w:p>
        </w:tc>
      </w:tr>
      <w:tr w:rsidR="002459B6" w:rsidRPr="002459B6" w14:paraId="664AD8D8" w14:textId="77777777" w:rsidTr="0051358E">
        <w:trPr>
          <w:trHeight w:val="508"/>
          <w:jc w:val="center"/>
        </w:trPr>
        <w:tc>
          <w:tcPr>
            <w:tcW w:w="3538" w:type="dxa"/>
            <w:vAlign w:val="center"/>
          </w:tcPr>
          <w:p w14:paraId="3BA9934F" w14:textId="77777777" w:rsidR="002459B6" w:rsidRPr="002459B6" w:rsidRDefault="002459B6" w:rsidP="002459B6">
            <w:pPr>
              <w:pStyle w:val="Sinespaciado"/>
              <w:ind w:left="142" w:right="137"/>
              <w:contextualSpacing/>
              <w:jc w:val="both"/>
              <w:rPr>
                <w:rFonts w:ascii="Arial Narrow" w:hAnsi="Arial Narrow" w:cs="Arial"/>
                <w:sz w:val="22"/>
                <w:szCs w:val="22"/>
                <w:lang w:val="es-MX"/>
              </w:rPr>
            </w:pPr>
            <w:r w:rsidRPr="002459B6">
              <w:rPr>
                <w:rFonts w:ascii="Arial Narrow" w:hAnsi="Arial Narrow" w:cs="Arial"/>
                <w:sz w:val="22"/>
                <w:szCs w:val="22"/>
                <w:lang w:val="es-MX"/>
              </w:rPr>
              <w:t xml:space="preserve">Manifestación limitación </w:t>
            </w:r>
            <w:proofErr w:type="spellStart"/>
            <w:r w:rsidRPr="002459B6">
              <w:rPr>
                <w:rFonts w:ascii="Arial Narrow" w:hAnsi="Arial Narrow" w:cs="Arial"/>
                <w:sz w:val="22"/>
                <w:szCs w:val="22"/>
                <w:lang w:val="es-MX"/>
              </w:rPr>
              <w:t>Mipymes</w:t>
            </w:r>
            <w:proofErr w:type="spellEnd"/>
          </w:p>
        </w:tc>
        <w:tc>
          <w:tcPr>
            <w:tcW w:w="2837" w:type="dxa"/>
            <w:vAlign w:val="center"/>
          </w:tcPr>
          <w:p w14:paraId="73851729" w14:textId="35D1AC42" w:rsidR="002459B6" w:rsidRPr="002459B6" w:rsidRDefault="0086065A"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 xml:space="preserve">Hasta el </w:t>
            </w:r>
            <w:r w:rsidR="006A2BDC">
              <w:rPr>
                <w:rFonts w:ascii="Arial Narrow" w:hAnsi="Arial Narrow" w:cs="Arial"/>
                <w:sz w:val="22"/>
                <w:szCs w:val="22"/>
                <w:lang w:val="es-MX"/>
              </w:rPr>
              <w:t>2</w:t>
            </w:r>
            <w:r w:rsidR="00681C5A">
              <w:rPr>
                <w:rFonts w:ascii="Arial Narrow" w:hAnsi="Arial Narrow" w:cs="Arial"/>
                <w:sz w:val="22"/>
                <w:szCs w:val="22"/>
                <w:lang w:val="es-MX"/>
              </w:rPr>
              <w:t>3</w:t>
            </w:r>
            <w:r>
              <w:rPr>
                <w:rFonts w:ascii="Arial Narrow" w:hAnsi="Arial Narrow" w:cs="Arial"/>
                <w:sz w:val="22"/>
                <w:szCs w:val="22"/>
                <w:lang w:val="es-MX"/>
              </w:rPr>
              <w:t xml:space="preserve"> de ma</w:t>
            </w:r>
            <w:r w:rsidR="006A2BDC">
              <w:rPr>
                <w:rFonts w:ascii="Arial Narrow" w:hAnsi="Arial Narrow" w:cs="Arial"/>
                <w:sz w:val="22"/>
                <w:szCs w:val="22"/>
                <w:lang w:val="es-MX"/>
              </w:rPr>
              <w:t>y</w:t>
            </w:r>
            <w:r>
              <w:rPr>
                <w:rFonts w:ascii="Arial Narrow" w:hAnsi="Arial Narrow" w:cs="Arial"/>
                <w:sz w:val="22"/>
                <w:szCs w:val="22"/>
                <w:lang w:val="es-MX"/>
              </w:rPr>
              <w:t>o de 2024</w:t>
            </w:r>
          </w:p>
        </w:tc>
        <w:tc>
          <w:tcPr>
            <w:tcW w:w="1997" w:type="dxa"/>
            <w:vAlign w:val="center"/>
          </w:tcPr>
          <w:p w14:paraId="53D67B73" w14:textId="77777777" w:rsidR="002459B6" w:rsidRPr="002459B6" w:rsidRDefault="002459B6" w:rsidP="002459B6">
            <w:pPr>
              <w:pStyle w:val="Sinespaciado"/>
              <w:contextualSpacing/>
              <w:jc w:val="center"/>
              <w:rPr>
                <w:rFonts w:ascii="Arial Narrow" w:hAnsi="Arial Narrow" w:cs="Arial"/>
                <w:sz w:val="22"/>
                <w:szCs w:val="22"/>
                <w:lang w:val="es-MX"/>
              </w:rPr>
            </w:pPr>
            <w:r w:rsidRPr="002459B6">
              <w:rPr>
                <w:rFonts w:ascii="Arial Narrow" w:hAnsi="Arial Narrow" w:cs="Arial"/>
                <w:sz w:val="22"/>
                <w:szCs w:val="22"/>
                <w:lang w:val="es-MX"/>
              </w:rPr>
              <w:t>SECOP II</w:t>
            </w:r>
          </w:p>
        </w:tc>
      </w:tr>
      <w:tr w:rsidR="002459B6" w:rsidRPr="002459B6" w14:paraId="68DD8B77" w14:textId="77777777" w:rsidTr="0051358E">
        <w:trPr>
          <w:trHeight w:val="503"/>
          <w:jc w:val="center"/>
        </w:trPr>
        <w:tc>
          <w:tcPr>
            <w:tcW w:w="3538" w:type="dxa"/>
            <w:vAlign w:val="center"/>
          </w:tcPr>
          <w:p w14:paraId="606DD027" w14:textId="77777777" w:rsidR="002459B6" w:rsidRPr="002459B6" w:rsidRDefault="002459B6" w:rsidP="002459B6">
            <w:pPr>
              <w:pStyle w:val="Sinespaciado"/>
              <w:ind w:left="142" w:right="137"/>
              <w:contextualSpacing/>
              <w:jc w:val="both"/>
              <w:rPr>
                <w:rFonts w:ascii="Arial Narrow" w:hAnsi="Arial Narrow" w:cs="Arial"/>
                <w:sz w:val="22"/>
                <w:szCs w:val="22"/>
                <w:lang w:val="es-MX"/>
              </w:rPr>
            </w:pPr>
            <w:r w:rsidRPr="002459B6">
              <w:rPr>
                <w:rFonts w:ascii="Arial Narrow" w:hAnsi="Arial Narrow" w:cs="Arial"/>
                <w:sz w:val="22"/>
                <w:szCs w:val="22"/>
                <w:lang w:val="es-MX"/>
              </w:rPr>
              <w:t xml:space="preserve">Publicación aviso informando si se limita o no la convocatoria a </w:t>
            </w:r>
            <w:proofErr w:type="spellStart"/>
            <w:r w:rsidRPr="002459B6">
              <w:rPr>
                <w:rFonts w:ascii="Arial Narrow" w:hAnsi="Arial Narrow" w:cs="Arial"/>
                <w:sz w:val="22"/>
                <w:szCs w:val="22"/>
                <w:lang w:val="es-MX"/>
              </w:rPr>
              <w:t>Mipymes</w:t>
            </w:r>
            <w:proofErr w:type="spellEnd"/>
          </w:p>
        </w:tc>
        <w:tc>
          <w:tcPr>
            <w:tcW w:w="2837" w:type="dxa"/>
            <w:vAlign w:val="center"/>
          </w:tcPr>
          <w:p w14:paraId="6FD74168" w14:textId="47CA2AAE" w:rsidR="006A2BDC" w:rsidRPr="00AC391B" w:rsidRDefault="006A2BDC" w:rsidP="00AC391B">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2</w:t>
            </w:r>
            <w:r w:rsidR="00681C5A">
              <w:rPr>
                <w:rFonts w:ascii="Arial Narrow" w:hAnsi="Arial Narrow" w:cs="Arial"/>
                <w:sz w:val="22"/>
                <w:szCs w:val="22"/>
                <w:lang w:val="es-MX"/>
              </w:rPr>
              <w:t>4</w:t>
            </w:r>
            <w:r>
              <w:rPr>
                <w:rFonts w:ascii="Arial Narrow" w:hAnsi="Arial Narrow" w:cs="Arial"/>
                <w:sz w:val="22"/>
                <w:szCs w:val="22"/>
                <w:lang w:val="es-MX"/>
              </w:rPr>
              <w:t xml:space="preserve"> de mayo de 2024</w:t>
            </w:r>
          </w:p>
        </w:tc>
        <w:tc>
          <w:tcPr>
            <w:tcW w:w="1997" w:type="dxa"/>
            <w:vAlign w:val="center"/>
          </w:tcPr>
          <w:p w14:paraId="2FF5196F" w14:textId="77777777" w:rsidR="002459B6" w:rsidRPr="002459B6" w:rsidRDefault="002459B6" w:rsidP="002459B6">
            <w:pPr>
              <w:pStyle w:val="Sinespaciado"/>
              <w:contextualSpacing/>
              <w:jc w:val="center"/>
              <w:rPr>
                <w:rFonts w:ascii="Arial Narrow" w:hAnsi="Arial Narrow" w:cs="Arial"/>
                <w:sz w:val="22"/>
                <w:szCs w:val="22"/>
                <w:lang w:val="es-MX"/>
              </w:rPr>
            </w:pPr>
            <w:r w:rsidRPr="002459B6">
              <w:rPr>
                <w:rFonts w:ascii="Arial Narrow" w:hAnsi="Arial Narrow" w:cs="Arial"/>
                <w:sz w:val="22"/>
                <w:szCs w:val="22"/>
                <w:lang w:val="es-MX"/>
              </w:rPr>
              <w:t>SECOP II</w:t>
            </w:r>
          </w:p>
        </w:tc>
      </w:tr>
      <w:tr w:rsidR="002459B6" w:rsidRPr="002459B6" w14:paraId="151FC7F2" w14:textId="77777777" w:rsidTr="0051358E">
        <w:trPr>
          <w:trHeight w:val="503"/>
          <w:jc w:val="center"/>
        </w:trPr>
        <w:tc>
          <w:tcPr>
            <w:tcW w:w="3538" w:type="dxa"/>
            <w:vAlign w:val="center"/>
          </w:tcPr>
          <w:p w14:paraId="163C53C3" w14:textId="77777777" w:rsidR="002459B6" w:rsidRPr="002459B6" w:rsidRDefault="002459B6" w:rsidP="002459B6">
            <w:pPr>
              <w:pStyle w:val="Sinespaciado"/>
              <w:ind w:left="142" w:right="137"/>
              <w:contextualSpacing/>
              <w:jc w:val="both"/>
              <w:rPr>
                <w:rFonts w:ascii="Arial Narrow" w:hAnsi="Arial Narrow" w:cs="Arial"/>
                <w:sz w:val="22"/>
                <w:szCs w:val="22"/>
                <w:lang w:val="es-MX"/>
              </w:rPr>
            </w:pPr>
            <w:r w:rsidRPr="002459B6">
              <w:rPr>
                <w:rFonts w:ascii="Arial Narrow" w:hAnsi="Arial Narrow" w:cs="Arial"/>
                <w:sz w:val="22"/>
                <w:szCs w:val="22"/>
                <w:lang w:val="es-MX"/>
              </w:rPr>
              <w:t>Publicación de Respuestas a las Observaciones</w:t>
            </w:r>
          </w:p>
        </w:tc>
        <w:tc>
          <w:tcPr>
            <w:tcW w:w="2837" w:type="dxa"/>
            <w:vAlign w:val="center"/>
          </w:tcPr>
          <w:p w14:paraId="23661929" w14:textId="31D432B9" w:rsidR="006A2BDC" w:rsidRPr="00AC391B" w:rsidRDefault="00610BDE"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2</w:t>
            </w:r>
            <w:r w:rsidR="00681C5A">
              <w:rPr>
                <w:rFonts w:ascii="Arial Narrow" w:hAnsi="Arial Narrow" w:cs="Arial"/>
                <w:sz w:val="22"/>
                <w:szCs w:val="22"/>
                <w:lang w:val="es-MX"/>
              </w:rPr>
              <w:t>8</w:t>
            </w:r>
            <w:r>
              <w:rPr>
                <w:rFonts w:ascii="Arial Narrow" w:hAnsi="Arial Narrow" w:cs="Arial"/>
                <w:sz w:val="22"/>
                <w:szCs w:val="22"/>
                <w:lang w:val="es-MX"/>
              </w:rPr>
              <w:t xml:space="preserve"> de mayo de 2024</w:t>
            </w:r>
          </w:p>
        </w:tc>
        <w:tc>
          <w:tcPr>
            <w:tcW w:w="1997" w:type="dxa"/>
            <w:vAlign w:val="center"/>
          </w:tcPr>
          <w:p w14:paraId="1EE01203" w14:textId="77777777" w:rsidR="002459B6" w:rsidRPr="002459B6" w:rsidRDefault="002459B6" w:rsidP="002459B6">
            <w:pPr>
              <w:pStyle w:val="Sinespaciado"/>
              <w:contextualSpacing/>
              <w:jc w:val="center"/>
              <w:rPr>
                <w:rFonts w:ascii="Arial Narrow" w:hAnsi="Arial Narrow" w:cs="Arial"/>
                <w:sz w:val="22"/>
                <w:szCs w:val="22"/>
                <w:lang w:val="es-MX"/>
              </w:rPr>
            </w:pPr>
            <w:r w:rsidRPr="002459B6">
              <w:rPr>
                <w:rFonts w:ascii="Arial Narrow" w:hAnsi="Arial Narrow" w:cs="Arial"/>
                <w:sz w:val="22"/>
                <w:szCs w:val="22"/>
                <w:lang w:val="es-MX"/>
              </w:rPr>
              <w:t>SECOP II</w:t>
            </w:r>
          </w:p>
        </w:tc>
      </w:tr>
      <w:tr w:rsidR="002459B6" w:rsidRPr="002459B6" w14:paraId="25E72713" w14:textId="77777777" w:rsidTr="0051358E">
        <w:trPr>
          <w:trHeight w:val="254"/>
          <w:jc w:val="center"/>
        </w:trPr>
        <w:tc>
          <w:tcPr>
            <w:tcW w:w="3538" w:type="dxa"/>
            <w:vAlign w:val="center"/>
          </w:tcPr>
          <w:p w14:paraId="7F4653FF" w14:textId="77777777" w:rsidR="002459B6" w:rsidRPr="002459B6" w:rsidRDefault="002459B6" w:rsidP="002459B6">
            <w:pPr>
              <w:pStyle w:val="Sinespaciado"/>
              <w:ind w:left="142" w:right="137"/>
              <w:contextualSpacing/>
              <w:jc w:val="both"/>
              <w:rPr>
                <w:rFonts w:ascii="Arial Narrow" w:hAnsi="Arial Narrow" w:cs="Arial"/>
                <w:sz w:val="22"/>
                <w:szCs w:val="22"/>
                <w:lang w:val="es-MX"/>
              </w:rPr>
            </w:pPr>
            <w:r w:rsidRPr="002459B6">
              <w:rPr>
                <w:rFonts w:ascii="Arial Narrow" w:hAnsi="Arial Narrow" w:cs="Arial"/>
                <w:sz w:val="22"/>
                <w:szCs w:val="22"/>
                <w:lang w:val="es-MX"/>
              </w:rPr>
              <w:t>Expedición de Adendas</w:t>
            </w:r>
          </w:p>
        </w:tc>
        <w:tc>
          <w:tcPr>
            <w:tcW w:w="2837" w:type="dxa"/>
            <w:vAlign w:val="center"/>
          </w:tcPr>
          <w:p w14:paraId="4811499C" w14:textId="34AAB10F" w:rsidR="00610BDE" w:rsidRPr="00AC391B" w:rsidRDefault="00610BDE"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2</w:t>
            </w:r>
            <w:r w:rsidR="00681C5A">
              <w:rPr>
                <w:rFonts w:ascii="Arial Narrow" w:hAnsi="Arial Narrow" w:cs="Arial"/>
                <w:sz w:val="22"/>
                <w:szCs w:val="22"/>
                <w:lang w:val="es-MX"/>
              </w:rPr>
              <w:t>8</w:t>
            </w:r>
            <w:r>
              <w:rPr>
                <w:rFonts w:ascii="Arial Narrow" w:hAnsi="Arial Narrow" w:cs="Arial"/>
                <w:sz w:val="22"/>
                <w:szCs w:val="22"/>
                <w:lang w:val="es-MX"/>
              </w:rPr>
              <w:t xml:space="preserve"> de mayo de 2024</w:t>
            </w:r>
          </w:p>
        </w:tc>
        <w:tc>
          <w:tcPr>
            <w:tcW w:w="1997" w:type="dxa"/>
            <w:vAlign w:val="center"/>
          </w:tcPr>
          <w:p w14:paraId="5A41B5C5" w14:textId="77777777" w:rsidR="002459B6" w:rsidRPr="002459B6" w:rsidRDefault="002459B6" w:rsidP="002459B6">
            <w:pPr>
              <w:pStyle w:val="Sinespaciado"/>
              <w:contextualSpacing/>
              <w:jc w:val="center"/>
              <w:rPr>
                <w:rFonts w:ascii="Arial Narrow" w:hAnsi="Arial Narrow" w:cs="Arial"/>
                <w:sz w:val="22"/>
                <w:szCs w:val="22"/>
                <w:lang w:val="es-MX"/>
              </w:rPr>
            </w:pPr>
            <w:r w:rsidRPr="002459B6">
              <w:rPr>
                <w:rFonts w:ascii="Arial Narrow" w:hAnsi="Arial Narrow" w:cs="Arial"/>
                <w:sz w:val="22"/>
                <w:szCs w:val="22"/>
                <w:lang w:val="es-MX"/>
              </w:rPr>
              <w:t>SECOP II</w:t>
            </w:r>
          </w:p>
        </w:tc>
      </w:tr>
      <w:tr w:rsidR="002459B6" w:rsidRPr="002459B6" w14:paraId="4A5E97F5" w14:textId="77777777" w:rsidTr="0051358E">
        <w:trPr>
          <w:trHeight w:val="503"/>
          <w:jc w:val="center"/>
        </w:trPr>
        <w:tc>
          <w:tcPr>
            <w:tcW w:w="3538" w:type="dxa"/>
            <w:vAlign w:val="center"/>
          </w:tcPr>
          <w:p w14:paraId="2FD2DBF2" w14:textId="77777777" w:rsidR="002459B6" w:rsidRPr="002459B6" w:rsidRDefault="002459B6" w:rsidP="002459B6">
            <w:pPr>
              <w:pStyle w:val="Sinespaciado"/>
              <w:ind w:left="142" w:right="137"/>
              <w:contextualSpacing/>
              <w:jc w:val="both"/>
              <w:rPr>
                <w:rFonts w:ascii="Arial Narrow" w:hAnsi="Arial Narrow" w:cs="Arial"/>
                <w:sz w:val="22"/>
                <w:szCs w:val="22"/>
                <w:lang w:val="es-MX"/>
              </w:rPr>
            </w:pPr>
            <w:r w:rsidRPr="002459B6">
              <w:rPr>
                <w:rFonts w:ascii="Arial Narrow" w:hAnsi="Arial Narrow" w:cs="Arial"/>
                <w:sz w:val="22"/>
                <w:szCs w:val="22"/>
                <w:lang w:val="es-MX"/>
              </w:rPr>
              <w:t>Fecha y Hora de Cierre</w:t>
            </w:r>
          </w:p>
        </w:tc>
        <w:tc>
          <w:tcPr>
            <w:tcW w:w="2837" w:type="dxa"/>
            <w:vAlign w:val="center"/>
          </w:tcPr>
          <w:p w14:paraId="72390ABB" w14:textId="13575BBA" w:rsidR="00FF005E" w:rsidRPr="00AC391B" w:rsidRDefault="00993217" w:rsidP="002459B6">
            <w:pPr>
              <w:pStyle w:val="Sinespaciado"/>
              <w:contextualSpacing/>
              <w:jc w:val="center"/>
              <w:rPr>
                <w:rFonts w:ascii="Arial Narrow" w:hAnsi="Arial Narrow" w:cs="Arial"/>
                <w:sz w:val="22"/>
                <w:szCs w:val="22"/>
                <w:lang w:val="es-MX"/>
              </w:rPr>
            </w:pPr>
            <w:r w:rsidRPr="00AC391B">
              <w:rPr>
                <w:rFonts w:ascii="Arial Narrow" w:hAnsi="Arial Narrow" w:cs="Arial"/>
                <w:sz w:val="22"/>
                <w:szCs w:val="22"/>
                <w:lang w:val="es-MX"/>
              </w:rPr>
              <w:t xml:space="preserve"> </w:t>
            </w:r>
            <w:r w:rsidR="00681C5A">
              <w:rPr>
                <w:rFonts w:ascii="Arial Narrow" w:hAnsi="Arial Narrow" w:cs="Arial"/>
                <w:sz w:val="22"/>
                <w:szCs w:val="22"/>
                <w:lang w:val="es-MX"/>
              </w:rPr>
              <w:t>30</w:t>
            </w:r>
            <w:r w:rsidR="00FF005E">
              <w:rPr>
                <w:rFonts w:ascii="Arial Narrow" w:hAnsi="Arial Narrow" w:cs="Arial"/>
                <w:sz w:val="22"/>
                <w:szCs w:val="22"/>
                <w:lang w:val="es-MX"/>
              </w:rPr>
              <w:t xml:space="preserve"> de mayo de 2024</w:t>
            </w:r>
          </w:p>
          <w:p w14:paraId="6041FFAD" w14:textId="0C05B927" w:rsidR="0086065A" w:rsidRPr="00AC391B" w:rsidRDefault="0086065A" w:rsidP="002459B6">
            <w:pPr>
              <w:pStyle w:val="Sinespaciado"/>
              <w:contextualSpacing/>
              <w:jc w:val="center"/>
              <w:rPr>
                <w:rFonts w:ascii="Arial Narrow" w:hAnsi="Arial Narrow" w:cs="Arial"/>
                <w:sz w:val="22"/>
                <w:szCs w:val="22"/>
                <w:lang w:val="es-MX"/>
              </w:rPr>
            </w:pPr>
            <w:r w:rsidRPr="00AC391B">
              <w:rPr>
                <w:rFonts w:ascii="Arial Narrow" w:hAnsi="Arial Narrow" w:cs="Arial"/>
                <w:sz w:val="22"/>
                <w:szCs w:val="22"/>
                <w:lang w:val="es-MX"/>
              </w:rPr>
              <w:t xml:space="preserve">10:00 </w:t>
            </w:r>
            <w:r w:rsidR="00172296" w:rsidRPr="00AC391B">
              <w:rPr>
                <w:rFonts w:ascii="Arial Narrow" w:hAnsi="Arial Narrow" w:cs="Arial"/>
                <w:sz w:val="22"/>
                <w:szCs w:val="22"/>
                <w:lang w:val="es-MX"/>
              </w:rPr>
              <w:t>A.M</w:t>
            </w:r>
          </w:p>
        </w:tc>
        <w:tc>
          <w:tcPr>
            <w:tcW w:w="1997" w:type="dxa"/>
            <w:vAlign w:val="center"/>
          </w:tcPr>
          <w:p w14:paraId="5EFA7B71" w14:textId="77777777" w:rsidR="002459B6" w:rsidRPr="002459B6" w:rsidRDefault="002459B6" w:rsidP="002459B6">
            <w:pPr>
              <w:pStyle w:val="Sinespaciado"/>
              <w:contextualSpacing/>
              <w:jc w:val="center"/>
              <w:rPr>
                <w:rFonts w:ascii="Arial Narrow" w:hAnsi="Arial Narrow" w:cs="Arial"/>
                <w:sz w:val="22"/>
                <w:szCs w:val="22"/>
                <w:lang w:val="es-MX"/>
              </w:rPr>
            </w:pPr>
            <w:r w:rsidRPr="002459B6">
              <w:rPr>
                <w:rFonts w:ascii="Arial Narrow" w:hAnsi="Arial Narrow" w:cs="Arial"/>
                <w:sz w:val="22"/>
                <w:szCs w:val="22"/>
                <w:lang w:val="es-MX"/>
              </w:rPr>
              <w:t>SECOP II</w:t>
            </w:r>
          </w:p>
        </w:tc>
      </w:tr>
      <w:tr w:rsidR="002459B6" w:rsidRPr="002459B6" w14:paraId="3D18FDC5" w14:textId="77777777" w:rsidTr="0051358E">
        <w:trPr>
          <w:trHeight w:val="503"/>
          <w:jc w:val="center"/>
        </w:trPr>
        <w:tc>
          <w:tcPr>
            <w:tcW w:w="3538" w:type="dxa"/>
            <w:vAlign w:val="center"/>
          </w:tcPr>
          <w:p w14:paraId="29F88026" w14:textId="77777777" w:rsidR="002459B6" w:rsidRPr="002459B6" w:rsidRDefault="002459B6" w:rsidP="002459B6">
            <w:pPr>
              <w:pStyle w:val="Sinespaciado"/>
              <w:ind w:left="142" w:right="137"/>
              <w:contextualSpacing/>
              <w:jc w:val="both"/>
              <w:rPr>
                <w:rFonts w:ascii="Arial Narrow" w:hAnsi="Arial Narrow" w:cs="Arial"/>
                <w:sz w:val="22"/>
                <w:szCs w:val="22"/>
                <w:lang w:val="es-MX"/>
              </w:rPr>
            </w:pPr>
            <w:r w:rsidRPr="002459B6">
              <w:rPr>
                <w:rFonts w:ascii="Arial Narrow" w:hAnsi="Arial Narrow" w:cs="Arial"/>
                <w:sz w:val="22"/>
                <w:szCs w:val="22"/>
                <w:lang w:val="es-MX"/>
              </w:rPr>
              <w:t>Publicación del informe de evaluación preliminar de la oferta con menor precio</w:t>
            </w:r>
          </w:p>
        </w:tc>
        <w:tc>
          <w:tcPr>
            <w:tcW w:w="2837" w:type="dxa"/>
            <w:vAlign w:val="center"/>
          </w:tcPr>
          <w:p w14:paraId="3D590C18" w14:textId="5857A32F" w:rsidR="00D66FE2" w:rsidRPr="00AC391B" w:rsidRDefault="00B43AC6"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0</w:t>
            </w:r>
            <w:r w:rsidR="00681C5A">
              <w:rPr>
                <w:rFonts w:ascii="Arial Narrow" w:hAnsi="Arial Narrow" w:cs="Arial"/>
                <w:sz w:val="22"/>
                <w:szCs w:val="22"/>
                <w:lang w:val="es-MX"/>
              </w:rPr>
              <w:t>4</w:t>
            </w:r>
            <w:r w:rsidR="00D66FE2">
              <w:rPr>
                <w:rFonts w:ascii="Arial Narrow" w:hAnsi="Arial Narrow" w:cs="Arial"/>
                <w:sz w:val="22"/>
                <w:szCs w:val="22"/>
                <w:lang w:val="es-MX"/>
              </w:rPr>
              <w:t xml:space="preserve"> de </w:t>
            </w:r>
            <w:r w:rsidR="00681C5A">
              <w:rPr>
                <w:rFonts w:ascii="Arial Narrow" w:hAnsi="Arial Narrow" w:cs="Arial"/>
                <w:sz w:val="22"/>
                <w:szCs w:val="22"/>
                <w:lang w:val="es-MX"/>
              </w:rPr>
              <w:t>juni</w:t>
            </w:r>
            <w:r w:rsidR="00D66FE2">
              <w:rPr>
                <w:rFonts w:ascii="Arial Narrow" w:hAnsi="Arial Narrow" w:cs="Arial"/>
                <w:sz w:val="22"/>
                <w:szCs w:val="22"/>
                <w:lang w:val="es-MX"/>
              </w:rPr>
              <w:t>o de 2024</w:t>
            </w:r>
          </w:p>
        </w:tc>
        <w:tc>
          <w:tcPr>
            <w:tcW w:w="1997" w:type="dxa"/>
            <w:vAlign w:val="center"/>
          </w:tcPr>
          <w:p w14:paraId="1C31C9D7" w14:textId="77777777" w:rsidR="002459B6" w:rsidRPr="002459B6" w:rsidRDefault="002459B6" w:rsidP="002459B6">
            <w:pPr>
              <w:pStyle w:val="Sinespaciado"/>
              <w:contextualSpacing/>
              <w:jc w:val="center"/>
              <w:rPr>
                <w:rFonts w:ascii="Arial Narrow" w:hAnsi="Arial Narrow" w:cs="Arial"/>
                <w:sz w:val="22"/>
                <w:szCs w:val="22"/>
                <w:lang w:val="es-MX"/>
              </w:rPr>
            </w:pPr>
            <w:r w:rsidRPr="002459B6">
              <w:rPr>
                <w:rFonts w:ascii="Arial Narrow" w:hAnsi="Arial Narrow" w:cs="Arial"/>
                <w:sz w:val="22"/>
                <w:szCs w:val="22"/>
                <w:lang w:val="es-MX"/>
              </w:rPr>
              <w:t>SECOP II</w:t>
            </w:r>
          </w:p>
        </w:tc>
      </w:tr>
      <w:tr w:rsidR="002459B6" w:rsidRPr="002459B6" w14:paraId="6E30D35C" w14:textId="77777777" w:rsidTr="0051358E">
        <w:trPr>
          <w:trHeight w:val="503"/>
          <w:jc w:val="center"/>
        </w:trPr>
        <w:tc>
          <w:tcPr>
            <w:tcW w:w="3538" w:type="dxa"/>
            <w:vAlign w:val="center"/>
          </w:tcPr>
          <w:p w14:paraId="02CC3F0B" w14:textId="398B6A0F" w:rsidR="002459B6" w:rsidRPr="002459B6" w:rsidRDefault="002459B6" w:rsidP="002459B6">
            <w:pPr>
              <w:pStyle w:val="Sinespaciado"/>
              <w:ind w:left="142" w:right="137"/>
              <w:contextualSpacing/>
              <w:jc w:val="both"/>
              <w:rPr>
                <w:rFonts w:ascii="Arial Narrow" w:hAnsi="Arial Narrow" w:cs="Arial"/>
                <w:sz w:val="22"/>
                <w:szCs w:val="22"/>
                <w:lang w:val="es-MX"/>
              </w:rPr>
            </w:pPr>
            <w:r w:rsidRPr="002459B6">
              <w:rPr>
                <w:rFonts w:ascii="Arial Narrow" w:hAnsi="Arial Narrow" w:cs="Arial"/>
                <w:sz w:val="22"/>
                <w:szCs w:val="22"/>
                <w:lang w:val="es-MX"/>
              </w:rPr>
              <w:t>Traslado</w:t>
            </w:r>
            <w:r w:rsidRPr="002459B6">
              <w:rPr>
                <w:rFonts w:ascii="Arial Narrow" w:hAnsi="Arial Narrow" w:cs="Arial"/>
                <w:sz w:val="22"/>
                <w:szCs w:val="22"/>
                <w:lang w:val="es-MX"/>
              </w:rPr>
              <w:tab/>
              <w:t>y</w:t>
            </w:r>
            <w:r w:rsidRPr="002459B6">
              <w:rPr>
                <w:rFonts w:ascii="Arial Narrow" w:hAnsi="Arial Narrow" w:cs="Arial"/>
                <w:sz w:val="22"/>
                <w:szCs w:val="22"/>
                <w:lang w:val="es-MX"/>
              </w:rPr>
              <w:tab/>
              <w:t>presentación</w:t>
            </w:r>
            <w:r>
              <w:rPr>
                <w:rFonts w:ascii="Arial Narrow" w:hAnsi="Arial Narrow" w:cs="Arial"/>
                <w:sz w:val="22"/>
                <w:szCs w:val="22"/>
                <w:lang w:val="es-MX"/>
              </w:rPr>
              <w:t xml:space="preserve"> </w:t>
            </w:r>
            <w:r w:rsidRPr="002459B6">
              <w:rPr>
                <w:rFonts w:ascii="Arial Narrow" w:hAnsi="Arial Narrow" w:cs="Arial"/>
                <w:sz w:val="22"/>
                <w:szCs w:val="22"/>
                <w:lang w:val="es-MX"/>
              </w:rPr>
              <w:t>de observaciones al informe de evaluación</w:t>
            </w:r>
          </w:p>
        </w:tc>
        <w:tc>
          <w:tcPr>
            <w:tcW w:w="2837" w:type="dxa"/>
            <w:vAlign w:val="center"/>
          </w:tcPr>
          <w:p w14:paraId="5C841DB3" w14:textId="5B98D8B2" w:rsidR="002459B6" w:rsidRDefault="00AE3B42" w:rsidP="002459B6">
            <w:pPr>
              <w:pStyle w:val="Sinespaciado"/>
              <w:contextualSpacing/>
              <w:jc w:val="center"/>
              <w:rPr>
                <w:rFonts w:ascii="Arial Narrow" w:hAnsi="Arial Narrow" w:cs="Arial"/>
                <w:sz w:val="22"/>
                <w:szCs w:val="22"/>
                <w:lang w:val="es-MX"/>
              </w:rPr>
            </w:pPr>
            <w:r w:rsidRPr="00AC391B">
              <w:rPr>
                <w:rFonts w:ascii="Arial Narrow" w:hAnsi="Arial Narrow" w:cs="Arial"/>
                <w:sz w:val="22"/>
                <w:szCs w:val="22"/>
                <w:lang w:val="es-MX"/>
              </w:rPr>
              <w:t xml:space="preserve"> </w:t>
            </w:r>
          </w:p>
          <w:p w14:paraId="709B3F9E" w14:textId="718F44D7" w:rsidR="00E829B9" w:rsidRPr="00AC391B" w:rsidRDefault="00E829B9"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0</w:t>
            </w:r>
            <w:r w:rsidR="00B43AC6">
              <w:rPr>
                <w:rFonts w:ascii="Arial Narrow" w:hAnsi="Arial Narrow" w:cs="Arial"/>
                <w:sz w:val="22"/>
                <w:szCs w:val="22"/>
                <w:lang w:val="es-MX"/>
              </w:rPr>
              <w:t>6</w:t>
            </w:r>
            <w:r>
              <w:rPr>
                <w:rFonts w:ascii="Arial Narrow" w:hAnsi="Arial Narrow" w:cs="Arial"/>
                <w:sz w:val="22"/>
                <w:szCs w:val="22"/>
                <w:lang w:val="es-MX"/>
              </w:rPr>
              <w:t xml:space="preserve"> de junio de 2024</w:t>
            </w:r>
          </w:p>
        </w:tc>
        <w:tc>
          <w:tcPr>
            <w:tcW w:w="1997" w:type="dxa"/>
            <w:vAlign w:val="center"/>
          </w:tcPr>
          <w:p w14:paraId="0EE47A34" w14:textId="77777777" w:rsidR="002459B6" w:rsidRPr="002459B6" w:rsidRDefault="002459B6" w:rsidP="002459B6">
            <w:pPr>
              <w:pStyle w:val="Sinespaciado"/>
              <w:contextualSpacing/>
              <w:jc w:val="center"/>
              <w:rPr>
                <w:rFonts w:ascii="Arial Narrow" w:hAnsi="Arial Narrow" w:cs="Arial"/>
                <w:sz w:val="22"/>
                <w:szCs w:val="22"/>
                <w:lang w:val="es-MX"/>
              </w:rPr>
            </w:pPr>
            <w:r w:rsidRPr="002459B6">
              <w:rPr>
                <w:rFonts w:ascii="Arial Narrow" w:hAnsi="Arial Narrow" w:cs="Arial"/>
                <w:sz w:val="22"/>
                <w:szCs w:val="22"/>
                <w:lang w:val="es-MX"/>
              </w:rPr>
              <w:t>SECOP II</w:t>
            </w:r>
          </w:p>
        </w:tc>
      </w:tr>
      <w:tr w:rsidR="002459B6" w:rsidRPr="002459B6" w14:paraId="65C64A1F" w14:textId="77777777" w:rsidTr="0051358E">
        <w:trPr>
          <w:trHeight w:val="758"/>
          <w:jc w:val="center"/>
        </w:trPr>
        <w:tc>
          <w:tcPr>
            <w:tcW w:w="3538" w:type="dxa"/>
            <w:vAlign w:val="center"/>
          </w:tcPr>
          <w:p w14:paraId="6B201874" w14:textId="760074EE" w:rsidR="002459B6" w:rsidRPr="002459B6" w:rsidRDefault="002459B6" w:rsidP="002459B6">
            <w:pPr>
              <w:pStyle w:val="Sinespaciado"/>
              <w:ind w:left="142" w:right="137"/>
              <w:contextualSpacing/>
              <w:jc w:val="both"/>
              <w:rPr>
                <w:rFonts w:ascii="Arial Narrow" w:hAnsi="Arial Narrow" w:cs="Arial"/>
                <w:sz w:val="22"/>
                <w:szCs w:val="22"/>
                <w:lang w:val="es-MX"/>
              </w:rPr>
            </w:pPr>
            <w:r w:rsidRPr="002459B6">
              <w:rPr>
                <w:rFonts w:ascii="Arial Narrow" w:hAnsi="Arial Narrow" w:cs="Arial"/>
                <w:sz w:val="22"/>
                <w:szCs w:val="22"/>
                <w:lang w:val="es-MX"/>
              </w:rPr>
              <w:t>Respuesta a las observaciones al informe</w:t>
            </w:r>
            <w:r>
              <w:rPr>
                <w:rFonts w:ascii="Arial Narrow" w:hAnsi="Arial Narrow" w:cs="Arial"/>
                <w:sz w:val="22"/>
                <w:szCs w:val="22"/>
                <w:lang w:val="es-MX"/>
              </w:rPr>
              <w:t xml:space="preserve"> </w:t>
            </w:r>
            <w:r w:rsidRPr="002459B6">
              <w:rPr>
                <w:rFonts w:ascii="Arial Narrow" w:hAnsi="Arial Narrow" w:cs="Arial"/>
                <w:sz w:val="22"/>
                <w:szCs w:val="22"/>
                <w:lang w:val="es-MX"/>
              </w:rPr>
              <w:t>de evaluación y publicación del informe de evaluación definitivo.</w:t>
            </w:r>
          </w:p>
        </w:tc>
        <w:tc>
          <w:tcPr>
            <w:tcW w:w="2837" w:type="dxa"/>
            <w:vAlign w:val="center"/>
          </w:tcPr>
          <w:p w14:paraId="4957054A" w14:textId="45EF5DDF" w:rsidR="00E829B9" w:rsidRPr="00AC391B" w:rsidRDefault="00B43AC6"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11</w:t>
            </w:r>
            <w:r w:rsidR="00E829B9">
              <w:rPr>
                <w:rFonts w:ascii="Arial Narrow" w:hAnsi="Arial Narrow" w:cs="Arial"/>
                <w:sz w:val="22"/>
                <w:szCs w:val="22"/>
                <w:lang w:val="es-MX"/>
              </w:rPr>
              <w:t xml:space="preserve"> de junio de 2024</w:t>
            </w:r>
          </w:p>
        </w:tc>
        <w:tc>
          <w:tcPr>
            <w:tcW w:w="1997" w:type="dxa"/>
            <w:vAlign w:val="center"/>
          </w:tcPr>
          <w:p w14:paraId="2A72B822" w14:textId="77777777" w:rsidR="002459B6" w:rsidRPr="002459B6" w:rsidRDefault="002459B6" w:rsidP="002459B6">
            <w:pPr>
              <w:pStyle w:val="Sinespaciado"/>
              <w:contextualSpacing/>
              <w:jc w:val="center"/>
              <w:rPr>
                <w:rFonts w:ascii="Arial Narrow" w:hAnsi="Arial Narrow" w:cs="Arial"/>
                <w:sz w:val="22"/>
                <w:szCs w:val="22"/>
                <w:lang w:val="es-MX"/>
              </w:rPr>
            </w:pPr>
          </w:p>
          <w:p w14:paraId="0E0EB870" w14:textId="77777777" w:rsidR="002459B6" w:rsidRPr="002459B6" w:rsidRDefault="002459B6" w:rsidP="002459B6">
            <w:pPr>
              <w:pStyle w:val="Sinespaciado"/>
              <w:contextualSpacing/>
              <w:jc w:val="center"/>
              <w:rPr>
                <w:rFonts w:ascii="Arial Narrow" w:hAnsi="Arial Narrow" w:cs="Arial"/>
                <w:sz w:val="22"/>
                <w:szCs w:val="22"/>
                <w:lang w:val="es-MX"/>
              </w:rPr>
            </w:pPr>
            <w:r w:rsidRPr="002459B6">
              <w:rPr>
                <w:rFonts w:ascii="Arial Narrow" w:hAnsi="Arial Narrow" w:cs="Arial"/>
                <w:sz w:val="22"/>
                <w:szCs w:val="22"/>
                <w:lang w:val="es-MX"/>
              </w:rPr>
              <w:t>SECOP II</w:t>
            </w:r>
          </w:p>
        </w:tc>
      </w:tr>
      <w:tr w:rsidR="002459B6" w:rsidRPr="002459B6" w14:paraId="152B468C" w14:textId="77777777" w:rsidTr="0051358E">
        <w:trPr>
          <w:trHeight w:val="508"/>
          <w:jc w:val="center"/>
        </w:trPr>
        <w:tc>
          <w:tcPr>
            <w:tcW w:w="3538" w:type="dxa"/>
            <w:vAlign w:val="center"/>
          </w:tcPr>
          <w:p w14:paraId="03167243" w14:textId="77777777" w:rsidR="002459B6" w:rsidRPr="002459B6" w:rsidRDefault="002459B6" w:rsidP="002459B6">
            <w:pPr>
              <w:pStyle w:val="Sinespaciado"/>
              <w:ind w:left="142" w:right="137"/>
              <w:contextualSpacing/>
              <w:jc w:val="both"/>
              <w:rPr>
                <w:rFonts w:ascii="Arial Narrow" w:hAnsi="Arial Narrow" w:cs="Arial"/>
                <w:sz w:val="22"/>
                <w:szCs w:val="22"/>
                <w:lang w:val="es-MX"/>
              </w:rPr>
            </w:pPr>
            <w:r w:rsidRPr="002459B6">
              <w:rPr>
                <w:rFonts w:ascii="Arial Narrow" w:hAnsi="Arial Narrow" w:cs="Arial"/>
                <w:sz w:val="22"/>
                <w:szCs w:val="22"/>
                <w:lang w:val="es-MX"/>
              </w:rPr>
              <w:t>Comunicación de Aceptación de Oferta o Declaratoria Desierta del Proceso</w:t>
            </w:r>
          </w:p>
        </w:tc>
        <w:tc>
          <w:tcPr>
            <w:tcW w:w="2837" w:type="dxa"/>
            <w:vAlign w:val="center"/>
          </w:tcPr>
          <w:p w14:paraId="0F2A3681" w14:textId="510659C4" w:rsidR="002459B6" w:rsidRPr="002459B6" w:rsidRDefault="0086065A" w:rsidP="002459B6">
            <w:pPr>
              <w:pStyle w:val="Sinespaciado"/>
              <w:contextualSpacing/>
              <w:jc w:val="center"/>
              <w:rPr>
                <w:rFonts w:ascii="Arial Narrow" w:hAnsi="Arial Narrow" w:cs="Arial"/>
                <w:sz w:val="22"/>
                <w:szCs w:val="22"/>
                <w:lang w:val="es-MX"/>
              </w:rPr>
            </w:pPr>
            <w:r w:rsidRPr="00932F72">
              <w:rPr>
                <w:rFonts w:ascii="Arial Narrow" w:hAnsi="Arial Narrow" w:cs="Arial"/>
                <w:sz w:val="22"/>
                <w:szCs w:val="22"/>
                <w:lang w:val="es-MX"/>
              </w:rPr>
              <w:t>Dentro de los tres (3) días hábiles siguientes a la publicación del informe de evaluación definitivo</w:t>
            </w:r>
          </w:p>
        </w:tc>
        <w:tc>
          <w:tcPr>
            <w:tcW w:w="1997" w:type="dxa"/>
            <w:vAlign w:val="center"/>
          </w:tcPr>
          <w:p w14:paraId="6179B540" w14:textId="77777777" w:rsidR="002459B6" w:rsidRPr="002459B6" w:rsidRDefault="002459B6" w:rsidP="002459B6">
            <w:pPr>
              <w:pStyle w:val="Sinespaciado"/>
              <w:contextualSpacing/>
              <w:jc w:val="center"/>
              <w:rPr>
                <w:rFonts w:ascii="Arial Narrow" w:hAnsi="Arial Narrow" w:cs="Arial"/>
                <w:sz w:val="22"/>
                <w:szCs w:val="22"/>
                <w:lang w:val="es-MX"/>
              </w:rPr>
            </w:pPr>
            <w:r w:rsidRPr="002459B6">
              <w:rPr>
                <w:rFonts w:ascii="Arial Narrow" w:hAnsi="Arial Narrow" w:cs="Arial"/>
                <w:sz w:val="22"/>
                <w:szCs w:val="22"/>
                <w:lang w:val="es-MX"/>
              </w:rPr>
              <w:t>SECOP II</w:t>
            </w:r>
          </w:p>
        </w:tc>
      </w:tr>
      <w:tr w:rsidR="002459B6" w:rsidRPr="002459B6" w14:paraId="3127CA4D" w14:textId="77777777" w:rsidTr="0051358E">
        <w:trPr>
          <w:trHeight w:val="753"/>
          <w:jc w:val="center"/>
        </w:trPr>
        <w:tc>
          <w:tcPr>
            <w:tcW w:w="3538" w:type="dxa"/>
            <w:vAlign w:val="center"/>
          </w:tcPr>
          <w:p w14:paraId="43F9C815" w14:textId="77777777" w:rsidR="002459B6" w:rsidRPr="002459B6" w:rsidRDefault="002459B6" w:rsidP="002459B6">
            <w:pPr>
              <w:pStyle w:val="Sinespaciado"/>
              <w:ind w:left="142" w:right="137"/>
              <w:contextualSpacing/>
              <w:jc w:val="both"/>
              <w:rPr>
                <w:rFonts w:ascii="Arial Narrow" w:hAnsi="Arial Narrow" w:cs="Arial"/>
                <w:sz w:val="22"/>
                <w:szCs w:val="22"/>
                <w:lang w:val="es-MX"/>
              </w:rPr>
            </w:pPr>
            <w:r w:rsidRPr="002459B6">
              <w:rPr>
                <w:rFonts w:ascii="Arial Narrow" w:hAnsi="Arial Narrow" w:cs="Arial"/>
                <w:sz w:val="22"/>
                <w:szCs w:val="22"/>
                <w:lang w:val="es-MX"/>
              </w:rPr>
              <w:t>Entrega de garantías</w:t>
            </w:r>
          </w:p>
        </w:tc>
        <w:tc>
          <w:tcPr>
            <w:tcW w:w="2837" w:type="dxa"/>
            <w:vAlign w:val="center"/>
          </w:tcPr>
          <w:p w14:paraId="607DB567" w14:textId="6D5AB719" w:rsidR="002459B6" w:rsidRPr="002459B6" w:rsidRDefault="002273CD"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Dentro de los tres (3) días hábiles</w:t>
            </w:r>
            <w:r w:rsidR="002459B6" w:rsidRPr="002459B6">
              <w:rPr>
                <w:rFonts w:ascii="Arial Narrow" w:hAnsi="Arial Narrow" w:cs="Arial"/>
                <w:sz w:val="22"/>
                <w:szCs w:val="22"/>
                <w:lang w:val="es-MX"/>
              </w:rPr>
              <w:t xml:space="preserve"> siguiente</w:t>
            </w:r>
            <w:r>
              <w:rPr>
                <w:rFonts w:ascii="Arial Narrow" w:hAnsi="Arial Narrow" w:cs="Arial"/>
                <w:sz w:val="22"/>
                <w:szCs w:val="22"/>
                <w:lang w:val="es-MX"/>
              </w:rPr>
              <w:t>s</w:t>
            </w:r>
            <w:r w:rsidR="002459B6" w:rsidRPr="002459B6">
              <w:rPr>
                <w:rFonts w:ascii="Arial Narrow" w:hAnsi="Arial Narrow" w:cs="Arial"/>
                <w:sz w:val="22"/>
                <w:szCs w:val="22"/>
                <w:lang w:val="es-MX"/>
              </w:rPr>
              <w:t xml:space="preserve"> a la</w:t>
            </w:r>
          </w:p>
          <w:p w14:paraId="51A52036" w14:textId="77777777" w:rsidR="002459B6" w:rsidRPr="002459B6" w:rsidRDefault="002459B6" w:rsidP="002459B6">
            <w:pPr>
              <w:pStyle w:val="Sinespaciado"/>
              <w:contextualSpacing/>
              <w:jc w:val="center"/>
              <w:rPr>
                <w:rFonts w:ascii="Arial Narrow" w:hAnsi="Arial Narrow" w:cs="Arial"/>
                <w:sz w:val="22"/>
                <w:szCs w:val="22"/>
                <w:lang w:val="es-MX"/>
              </w:rPr>
            </w:pPr>
            <w:r w:rsidRPr="002459B6">
              <w:rPr>
                <w:rFonts w:ascii="Arial Narrow" w:hAnsi="Arial Narrow" w:cs="Arial"/>
                <w:sz w:val="22"/>
                <w:szCs w:val="22"/>
                <w:lang w:val="es-MX"/>
              </w:rPr>
              <w:t>publicación de la Comunicación de Aceptación de Oferta</w:t>
            </w:r>
          </w:p>
        </w:tc>
        <w:tc>
          <w:tcPr>
            <w:tcW w:w="1997" w:type="dxa"/>
            <w:vAlign w:val="center"/>
          </w:tcPr>
          <w:p w14:paraId="46D191C1" w14:textId="77777777" w:rsidR="002459B6" w:rsidRPr="002459B6" w:rsidRDefault="002459B6" w:rsidP="002459B6">
            <w:pPr>
              <w:pStyle w:val="Sinespaciado"/>
              <w:contextualSpacing/>
              <w:jc w:val="center"/>
              <w:rPr>
                <w:rFonts w:ascii="Arial Narrow" w:hAnsi="Arial Narrow" w:cs="Arial"/>
                <w:sz w:val="22"/>
                <w:szCs w:val="22"/>
                <w:lang w:val="es-MX"/>
              </w:rPr>
            </w:pPr>
          </w:p>
          <w:p w14:paraId="70D186A8" w14:textId="77777777" w:rsidR="002459B6" w:rsidRPr="002459B6" w:rsidRDefault="002459B6" w:rsidP="002459B6">
            <w:pPr>
              <w:pStyle w:val="Sinespaciado"/>
              <w:contextualSpacing/>
              <w:jc w:val="center"/>
              <w:rPr>
                <w:rFonts w:ascii="Arial Narrow" w:hAnsi="Arial Narrow" w:cs="Arial"/>
                <w:sz w:val="22"/>
                <w:szCs w:val="22"/>
                <w:lang w:val="es-MX"/>
              </w:rPr>
            </w:pPr>
            <w:r w:rsidRPr="002459B6">
              <w:rPr>
                <w:rFonts w:ascii="Arial Narrow" w:hAnsi="Arial Narrow" w:cs="Arial"/>
                <w:sz w:val="22"/>
                <w:szCs w:val="22"/>
                <w:lang w:val="es-MX"/>
              </w:rPr>
              <w:t>SECOP II</w:t>
            </w:r>
          </w:p>
        </w:tc>
      </w:tr>
      <w:tr w:rsidR="002459B6" w:rsidRPr="002459B6" w14:paraId="19E19D7F" w14:textId="77777777" w:rsidTr="0051358E">
        <w:trPr>
          <w:trHeight w:val="508"/>
          <w:jc w:val="center"/>
        </w:trPr>
        <w:tc>
          <w:tcPr>
            <w:tcW w:w="3538" w:type="dxa"/>
            <w:vAlign w:val="center"/>
          </w:tcPr>
          <w:p w14:paraId="5E88BBC5" w14:textId="77777777" w:rsidR="002459B6" w:rsidRPr="002459B6" w:rsidRDefault="002459B6" w:rsidP="002459B6">
            <w:pPr>
              <w:pStyle w:val="Sinespaciado"/>
              <w:ind w:left="142" w:right="137"/>
              <w:contextualSpacing/>
              <w:jc w:val="both"/>
              <w:rPr>
                <w:rFonts w:ascii="Arial Narrow" w:hAnsi="Arial Narrow" w:cs="Arial"/>
                <w:sz w:val="22"/>
                <w:szCs w:val="22"/>
                <w:lang w:val="es-MX"/>
              </w:rPr>
            </w:pPr>
            <w:r w:rsidRPr="002459B6">
              <w:rPr>
                <w:rFonts w:ascii="Arial Narrow" w:hAnsi="Arial Narrow" w:cs="Arial"/>
                <w:sz w:val="22"/>
                <w:szCs w:val="22"/>
                <w:lang w:val="es-MX"/>
              </w:rPr>
              <w:t>Aprobación de garantías</w:t>
            </w:r>
          </w:p>
        </w:tc>
        <w:tc>
          <w:tcPr>
            <w:tcW w:w="2837" w:type="dxa"/>
            <w:vAlign w:val="center"/>
          </w:tcPr>
          <w:p w14:paraId="3E985F90" w14:textId="77777777" w:rsidR="002459B6" w:rsidRPr="002459B6" w:rsidRDefault="002459B6" w:rsidP="002459B6">
            <w:pPr>
              <w:pStyle w:val="Sinespaciado"/>
              <w:contextualSpacing/>
              <w:jc w:val="center"/>
              <w:rPr>
                <w:rFonts w:ascii="Arial Narrow" w:hAnsi="Arial Narrow" w:cs="Arial"/>
                <w:sz w:val="22"/>
                <w:szCs w:val="22"/>
                <w:lang w:val="es-MX"/>
              </w:rPr>
            </w:pPr>
            <w:r w:rsidRPr="002459B6">
              <w:rPr>
                <w:rFonts w:ascii="Arial Narrow" w:hAnsi="Arial Narrow" w:cs="Arial"/>
                <w:sz w:val="22"/>
                <w:szCs w:val="22"/>
                <w:lang w:val="es-MX"/>
              </w:rPr>
              <w:t>El día hábil siguiente a la entrega de las garantías</w:t>
            </w:r>
          </w:p>
        </w:tc>
        <w:tc>
          <w:tcPr>
            <w:tcW w:w="1997" w:type="dxa"/>
            <w:vAlign w:val="center"/>
          </w:tcPr>
          <w:p w14:paraId="7696FFD6" w14:textId="77777777" w:rsidR="002459B6" w:rsidRPr="002459B6" w:rsidRDefault="002459B6" w:rsidP="002459B6">
            <w:pPr>
              <w:pStyle w:val="Sinespaciado"/>
              <w:contextualSpacing/>
              <w:jc w:val="center"/>
              <w:rPr>
                <w:rFonts w:ascii="Arial Narrow" w:hAnsi="Arial Narrow" w:cs="Arial"/>
                <w:sz w:val="22"/>
                <w:szCs w:val="22"/>
                <w:lang w:val="es-MX"/>
              </w:rPr>
            </w:pPr>
            <w:r w:rsidRPr="002459B6">
              <w:rPr>
                <w:rFonts w:ascii="Arial Narrow" w:hAnsi="Arial Narrow" w:cs="Arial"/>
                <w:sz w:val="22"/>
                <w:szCs w:val="22"/>
                <w:lang w:val="es-MX"/>
              </w:rPr>
              <w:t>SECOP II</w:t>
            </w:r>
          </w:p>
        </w:tc>
      </w:tr>
    </w:tbl>
    <w:p w14:paraId="7E0B1CEA" w14:textId="77777777" w:rsidR="002459B6" w:rsidRDefault="002459B6" w:rsidP="002459B6">
      <w:pPr>
        <w:pStyle w:val="Prrafodelista"/>
        <w:spacing w:after="0" w:line="240" w:lineRule="auto"/>
        <w:ind w:left="360"/>
        <w:jc w:val="both"/>
        <w:rPr>
          <w:rFonts w:ascii="Arial Narrow" w:hAnsi="Arial Narrow" w:cs="Arial"/>
          <w:b/>
        </w:rPr>
      </w:pPr>
    </w:p>
    <w:p w14:paraId="7996FED3" w14:textId="4EC997AD" w:rsidR="0057265C" w:rsidRPr="00B22F64" w:rsidRDefault="0057265C" w:rsidP="005163E8">
      <w:pPr>
        <w:pStyle w:val="Prrafodelista"/>
        <w:numPr>
          <w:ilvl w:val="1"/>
          <w:numId w:val="23"/>
        </w:numPr>
        <w:spacing w:after="0" w:line="240" w:lineRule="auto"/>
        <w:jc w:val="both"/>
        <w:rPr>
          <w:rFonts w:ascii="Arial Narrow" w:hAnsi="Arial Narrow" w:cs="Arial"/>
          <w:b/>
        </w:rPr>
      </w:pPr>
      <w:r w:rsidRPr="00B22F64">
        <w:rPr>
          <w:rFonts w:ascii="Arial Narrow" w:hAnsi="Arial Narrow" w:cs="Arial"/>
          <w:b/>
        </w:rPr>
        <w:t>OBJETO</w:t>
      </w:r>
    </w:p>
    <w:p w14:paraId="30BAD07A" w14:textId="77777777" w:rsidR="0057265C" w:rsidRPr="00B22F64" w:rsidRDefault="0057265C" w:rsidP="0057265C">
      <w:pPr>
        <w:pStyle w:val="Prrafodelista"/>
        <w:spacing w:after="0" w:line="240" w:lineRule="auto"/>
        <w:ind w:left="0"/>
        <w:jc w:val="both"/>
        <w:rPr>
          <w:rFonts w:ascii="Arial Narrow" w:hAnsi="Arial Narrow" w:cs="Arial"/>
          <w:b/>
        </w:rPr>
      </w:pPr>
    </w:p>
    <w:p w14:paraId="5E6F4072" w14:textId="63BF66B9" w:rsidR="0051358E" w:rsidRDefault="0086065A" w:rsidP="0051358E">
      <w:pPr>
        <w:autoSpaceDE w:val="0"/>
        <w:autoSpaceDN w:val="0"/>
        <w:adjustRightInd w:val="0"/>
        <w:spacing w:after="0" w:line="240" w:lineRule="auto"/>
        <w:contextualSpacing/>
        <w:jc w:val="both"/>
        <w:rPr>
          <w:rFonts w:ascii="Arial Narrow" w:eastAsia="Arial Unicode MS" w:hAnsi="Arial Narrow" w:cs="Arial"/>
          <w:color w:val="000000" w:themeColor="text1"/>
          <w:highlight w:val="lightGray"/>
          <w:lang w:val="es-ES_tradnl" w:eastAsia="x-none"/>
        </w:rPr>
      </w:pPr>
      <w:r w:rsidRPr="007A08A6">
        <w:rPr>
          <w:rFonts w:ascii="Arial Narrow" w:hAnsi="Arial Narrow" w:cs="Arial"/>
        </w:rPr>
        <w:t>RENOVAR LA SUSCRIPCION MICROSOFT AZURE PARA MANTENER EL PORTAL DE TASAS Y TIMBRES DEL SISTEMA SIAF</w:t>
      </w:r>
    </w:p>
    <w:p w14:paraId="6F1F496E" w14:textId="6D083C23" w:rsidR="0057265C" w:rsidRDefault="0057265C" w:rsidP="0057265C">
      <w:pPr>
        <w:spacing w:after="0" w:line="240" w:lineRule="auto"/>
        <w:contextualSpacing/>
        <w:jc w:val="both"/>
        <w:rPr>
          <w:rFonts w:ascii="Arial Narrow" w:hAnsi="Arial Narrow" w:cs="Arial"/>
          <w:snapToGrid w:val="0"/>
        </w:rPr>
      </w:pPr>
    </w:p>
    <w:p w14:paraId="1E50FE9E" w14:textId="77777777" w:rsidR="0057265C" w:rsidRPr="00B22F64" w:rsidRDefault="0057265C" w:rsidP="005163E8">
      <w:pPr>
        <w:pStyle w:val="Prrafodelista"/>
        <w:numPr>
          <w:ilvl w:val="1"/>
          <w:numId w:val="23"/>
        </w:numPr>
        <w:spacing w:after="0" w:line="240" w:lineRule="auto"/>
        <w:ind w:left="426" w:hanging="426"/>
        <w:jc w:val="both"/>
        <w:rPr>
          <w:rFonts w:ascii="Arial Narrow" w:hAnsi="Arial Narrow" w:cs="Arial"/>
          <w:b/>
        </w:rPr>
      </w:pPr>
      <w:bookmarkStart w:id="2" w:name="_Toc398128666"/>
      <w:r w:rsidRPr="00B22F64">
        <w:rPr>
          <w:rFonts w:ascii="Arial Narrow" w:hAnsi="Arial Narrow" w:cs="Arial"/>
          <w:b/>
        </w:rPr>
        <w:t>PRESUPUESTO OFICIAL</w:t>
      </w:r>
    </w:p>
    <w:p w14:paraId="5E8EB51B" w14:textId="77777777" w:rsidR="002459B6" w:rsidRDefault="002459B6" w:rsidP="0057265C">
      <w:pPr>
        <w:pStyle w:val="Sinespaciado"/>
        <w:contextualSpacing/>
        <w:jc w:val="both"/>
        <w:rPr>
          <w:rFonts w:ascii="Arial Narrow" w:eastAsiaTheme="minorHAnsi" w:hAnsi="Arial Narrow" w:cs="Arial"/>
          <w:snapToGrid w:val="0"/>
          <w:sz w:val="22"/>
          <w:szCs w:val="22"/>
          <w:lang w:val="es-CO" w:eastAsia="en-US"/>
        </w:rPr>
      </w:pPr>
    </w:p>
    <w:p w14:paraId="226CD46B" w14:textId="40897647" w:rsidR="0057265C" w:rsidRDefault="002459B6" w:rsidP="009310E7">
      <w:pPr>
        <w:pStyle w:val="Sinespaciado"/>
        <w:contextualSpacing/>
        <w:jc w:val="both"/>
        <w:rPr>
          <w:rFonts w:ascii="Arial Narrow" w:hAnsi="Arial Narrow" w:cs="Arial"/>
          <w:b/>
          <w:sz w:val="22"/>
          <w:szCs w:val="22"/>
        </w:rPr>
      </w:pPr>
      <w:r w:rsidRPr="00B22F64">
        <w:rPr>
          <w:rFonts w:ascii="Arial Narrow" w:hAnsi="Arial Narrow" w:cs="Arial"/>
          <w:sz w:val="22"/>
          <w:szCs w:val="22"/>
          <w:lang w:val="es-MX"/>
        </w:rPr>
        <w:t xml:space="preserve">El </w:t>
      </w:r>
      <w:r w:rsidR="0057265C" w:rsidRPr="00B22F64">
        <w:rPr>
          <w:rFonts w:ascii="Arial Narrow" w:hAnsi="Arial Narrow" w:cs="Arial"/>
          <w:sz w:val="22"/>
          <w:szCs w:val="22"/>
          <w:lang w:val="es-MX"/>
        </w:rPr>
        <w:t xml:space="preserve">presupuesto oficial estimado para el presente proceso de selección es </w:t>
      </w:r>
      <w:r w:rsidR="0057265C">
        <w:rPr>
          <w:rFonts w:ascii="Arial Narrow" w:hAnsi="Arial Narrow" w:cs="Arial"/>
          <w:sz w:val="22"/>
          <w:szCs w:val="22"/>
          <w:lang w:val="es-MX"/>
        </w:rPr>
        <w:t>por</w:t>
      </w:r>
      <w:r w:rsidR="0057265C" w:rsidRPr="00B22F64">
        <w:rPr>
          <w:rFonts w:ascii="Arial Narrow" w:hAnsi="Arial Narrow" w:cs="Arial"/>
          <w:sz w:val="22"/>
          <w:szCs w:val="22"/>
          <w:lang w:val="es-MX"/>
        </w:rPr>
        <w:t xml:space="preserve"> la suma </w:t>
      </w:r>
      <w:r w:rsidR="009310E7" w:rsidRPr="00B22F64">
        <w:rPr>
          <w:rFonts w:ascii="Arial Narrow" w:hAnsi="Arial Narrow" w:cs="Arial"/>
          <w:sz w:val="22"/>
          <w:szCs w:val="22"/>
          <w:lang w:val="es-MX"/>
        </w:rPr>
        <w:t xml:space="preserve">de </w:t>
      </w:r>
      <w:r w:rsidR="009310E7" w:rsidRPr="009310E7">
        <w:rPr>
          <w:rFonts w:ascii="Arial Narrow" w:hAnsi="Arial Narrow" w:cs="Arial"/>
          <w:sz w:val="22"/>
          <w:szCs w:val="22"/>
          <w:lang w:val="es-MX"/>
        </w:rPr>
        <w:t>SESENTA Y SEIS MILLONES DOSCIENTOS SETENTA Y SEIS MIL TRECIENTOS DIECISEIS PESOS ($ 66.276.316) exento de IVA. Este valor corresponde a una suscripción anual</w:t>
      </w:r>
      <w:r w:rsidR="009310E7">
        <w:rPr>
          <w:rFonts w:ascii="Arial Narrow" w:hAnsi="Arial Narrow" w:cs="Arial"/>
          <w:sz w:val="22"/>
          <w:szCs w:val="22"/>
          <w:lang w:val="es-MX"/>
        </w:rPr>
        <w:t xml:space="preserve"> </w:t>
      </w:r>
      <w:r w:rsidR="009310E7" w:rsidRPr="009310E7">
        <w:rPr>
          <w:rFonts w:ascii="Arial Narrow" w:hAnsi="Arial Narrow" w:cs="Arial"/>
          <w:sz w:val="22"/>
          <w:szCs w:val="22"/>
          <w:lang w:val="es-MX"/>
        </w:rPr>
        <w:t>que tiene un cubrimiento de $ 15000 créditos monetarios correspondientes al costo anual para el mantenimiento de la infraestructura en la nube</w:t>
      </w:r>
      <w:r w:rsidR="0086065A" w:rsidRPr="0086065A">
        <w:rPr>
          <w:rFonts w:ascii="Arial Narrow" w:hAnsi="Arial Narrow" w:cs="Arial"/>
          <w:sz w:val="22"/>
          <w:szCs w:val="22"/>
          <w:lang w:val="es-MX"/>
        </w:rPr>
        <w:t>.</w:t>
      </w:r>
    </w:p>
    <w:p w14:paraId="463CC66E" w14:textId="77777777" w:rsidR="002D6AE4" w:rsidRDefault="002D6AE4" w:rsidP="0057265C">
      <w:pPr>
        <w:pStyle w:val="Sinespaciado"/>
        <w:contextualSpacing/>
        <w:jc w:val="both"/>
        <w:rPr>
          <w:rFonts w:ascii="Arial Narrow" w:hAnsi="Arial Narrow" w:cs="Arial"/>
          <w:bCs/>
          <w:sz w:val="22"/>
          <w:szCs w:val="22"/>
          <w:lang w:val="es-CO"/>
        </w:rPr>
      </w:pPr>
    </w:p>
    <w:p w14:paraId="441DDDB8" w14:textId="02EC0ADD" w:rsidR="0057265C" w:rsidRPr="00B22F64" w:rsidRDefault="002459B6" w:rsidP="0057265C">
      <w:pPr>
        <w:pStyle w:val="Sinespaciado"/>
        <w:contextualSpacing/>
        <w:jc w:val="both"/>
        <w:rPr>
          <w:rFonts w:ascii="Arial Narrow" w:hAnsi="Arial Narrow" w:cs="Arial"/>
          <w:b/>
          <w:sz w:val="22"/>
          <w:szCs w:val="22"/>
        </w:rPr>
      </w:pPr>
      <w:r w:rsidRPr="00B22F64">
        <w:rPr>
          <w:rFonts w:ascii="Arial Narrow" w:hAnsi="Arial Narrow" w:cs="Arial"/>
          <w:bCs/>
          <w:sz w:val="22"/>
          <w:szCs w:val="22"/>
          <w:lang w:val="es-CO"/>
        </w:rPr>
        <w:t>L</w:t>
      </w:r>
      <w:r w:rsidRPr="00B22F64">
        <w:rPr>
          <w:rFonts w:ascii="Arial Narrow" w:hAnsi="Arial Narrow" w:cs="Arial"/>
          <w:bCs/>
          <w:color w:val="000000"/>
          <w:sz w:val="22"/>
          <w:szCs w:val="22"/>
        </w:rPr>
        <w:t xml:space="preserve">os </w:t>
      </w:r>
      <w:r w:rsidR="0057265C" w:rsidRPr="00B22F64">
        <w:rPr>
          <w:rFonts w:ascii="Arial Narrow" w:hAnsi="Arial Narrow" w:cs="Arial"/>
          <w:bCs/>
          <w:color w:val="000000"/>
          <w:sz w:val="22"/>
          <w:szCs w:val="22"/>
        </w:rPr>
        <w:t xml:space="preserve">recursos para atender el objeto de la presente contratación provienen del presupuesto de la Aeronáutica Civil, correspondiente a la presente vigencia fiscal de </w:t>
      </w:r>
      <w:r w:rsidR="0057265C" w:rsidRPr="002D6AE4">
        <w:rPr>
          <w:rFonts w:ascii="Arial Narrow" w:hAnsi="Arial Narrow" w:cs="Arial"/>
          <w:bCs/>
          <w:color w:val="000000"/>
          <w:sz w:val="22"/>
          <w:szCs w:val="22"/>
        </w:rPr>
        <w:t>202</w:t>
      </w:r>
      <w:r w:rsidR="002D6AE4">
        <w:rPr>
          <w:rFonts w:ascii="Arial Narrow" w:hAnsi="Arial Narrow" w:cs="Arial"/>
          <w:bCs/>
          <w:color w:val="000000"/>
          <w:sz w:val="22"/>
          <w:szCs w:val="22"/>
        </w:rPr>
        <w:t>4</w:t>
      </w:r>
      <w:r w:rsidR="0057265C" w:rsidRPr="00741827">
        <w:rPr>
          <w:rFonts w:ascii="Arial Narrow" w:hAnsi="Arial Narrow" w:cs="Arial"/>
          <w:bCs/>
          <w:color w:val="000000"/>
          <w:sz w:val="22"/>
          <w:szCs w:val="22"/>
        </w:rPr>
        <w:t>, de conformidad con el certificado de disponibilidad presupuestal SIIF Nación</w:t>
      </w:r>
      <w:r w:rsidR="002D6AE4">
        <w:rPr>
          <w:rFonts w:ascii="Arial Narrow" w:hAnsi="Arial Narrow" w:cs="Arial"/>
          <w:bCs/>
          <w:color w:val="000000"/>
          <w:sz w:val="22"/>
          <w:szCs w:val="22"/>
        </w:rPr>
        <w:t xml:space="preserve"> No. 52624</w:t>
      </w:r>
      <w:r w:rsidR="0057265C" w:rsidRPr="00741827">
        <w:rPr>
          <w:rFonts w:ascii="Arial Narrow" w:hAnsi="Arial Narrow" w:cs="Arial"/>
          <w:bCs/>
          <w:color w:val="000000"/>
          <w:sz w:val="22"/>
          <w:szCs w:val="22"/>
        </w:rPr>
        <w:t xml:space="preserve"> </w:t>
      </w:r>
      <w:r w:rsidR="002D6AE4">
        <w:rPr>
          <w:rFonts w:ascii="Arial Narrow" w:hAnsi="Arial Narrow" w:cs="Arial"/>
          <w:bCs/>
          <w:color w:val="000000"/>
          <w:sz w:val="22"/>
          <w:szCs w:val="22"/>
        </w:rPr>
        <w:t>del 13 de febrero de 2024.</w:t>
      </w:r>
    </w:p>
    <w:p w14:paraId="48CFB54F" w14:textId="77777777" w:rsidR="0057265C" w:rsidRPr="00B22F64" w:rsidRDefault="0057265C" w:rsidP="0057265C">
      <w:pPr>
        <w:pStyle w:val="Sinespaciado"/>
        <w:contextualSpacing/>
        <w:rPr>
          <w:rFonts w:ascii="Arial Narrow" w:eastAsia="Arial Unicode MS" w:hAnsi="Arial Narrow"/>
          <w:sz w:val="22"/>
          <w:szCs w:val="22"/>
        </w:rPr>
      </w:pPr>
    </w:p>
    <w:p w14:paraId="636B6CE4" w14:textId="496A2A22" w:rsidR="0057265C" w:rsidRPr="00B22F64" w:rsidRDefault="0057265C" w:rsidP="0057265C">
      <w:pPr>
        <w:spacing w:after="0" w:line="240" w:lineRule="auto"/>
        <w:contextualSpacing/>
        <w:rPr>
          <w:rFonts w:ascii="Arial Narrow" w:eastAsia="Arial Unicode MS" w:hAnsi="Arial Narrow" w:cs="Arial"/>
          <w:lang w:val="es-ES_tradnl"/>
        </w:rPr>
      </w:pPr>
      <w:r w:rsidRPr="00B22F64">
        <w:rPr>
          <w:rFonts w:ascii="Arial Narrow" w:eastAsia="Arial Unicode MS" w:hAnsi="Arial Narrow" w:cs="Arial"/>
          <w:b/>
          <w:bCs/>
          <w:lang w:val="es-ES_tradnl"/>
        </w:rPr>
        <w:t>Notas:</w:t>
      </w:r>
      <w:r w:rsidRPr="00B22F64">
        <w:rPr>
          <w:rFonts w:ascii="Arial Narrow" w:eastAsia="Arial Unicode MS" w:hAnsi="Arial Narrow" w:cs="Arial"/>
          <w:lang w:val="es-ES_tradnl"/>
        </w:rPr>
        <w:t xml:space="preserve"> </w:t>
      </w:r>
    </w:p>
    <w:p w14:paraId="2B3D54D3" w14:textId="77777777" w:rsidR="0057265C" w:rsidRPr="0051358E" w:rsidRDefault="0057265C" w:rsidP="0057265C">
      <w:pPr>
        <w:pStyle w:val="Sinespaciado"/>
        <w:contextualSpacing/>
        <w:jc w:val="both"/>
        <w:rPr>
          <w:rFonts w:ascii="Arial Narrow" w:hAnsi="Arial Narrow" w:cs="Arial"/>
          <w:sz w:val="22"/>
          <w:szCs w:val="22"/>
        </w:rPr>
      </w:pPr>
    </w:p>
    <w:p w14:paraId="120846AB" w14:textId="2F423134" w:rsidR="0051358E" w:rsidRPr="002D6AE4" w:rsidRDefault="0051358E" w:rsidP="0051358E">
      <w:pPr>
        <w:pStyle w:val="Sinespaciado"/>
        <w:numPr>
          <w:ilvl w:val="0"/>
          <w:numId w:val="17"/>
        </w:numPr>
        <w:ind w:left="426" w:right="142" w:hanging="284"/>
        <w:jc w:val="both"/>
        <w:rPr>
          <w:rFonts w:ascii="Arial Narrow" w:hAnsi="Arial Narrow" w:cs="Arial"/>
          <w:bCs/>
          <w:color w:val="000000"/>
          <w:sz w:val="22"/>
          <w:szCs w:val="22"/>
        </w:rPr>
      </w:pPr>
      <w:bookmarkStart w:id="3" w:name="_Hlk104914291"/>
      <w:r w:rsidRPr="002D6AE4">
        <w:rPr>
          <w:rFonts w:ascii="Arial Narrow" w:hAnsi="Arial Narrow" w:cs="Arial"/>
          <w:bCs/>
          <w:color w:val="000000"/>
          <w:sz w:val="22"/>
          <w:szCs w:val="22"/>
        </w:rPr>
        <w:t xml:space="preserve">Se considerará como causal de rechazo las propuestas que superen el valor estimado del </w:t>
      </w:r>
      <w:r w:rsidR="002D6AE4" w:rsidRPr="002D6AE4">
        <w:rPr>
          <w:rFonts w:ascii="Arial Narrow" w:hAnsi="Arial Narrow" w:cs="Arial"/>
          <w:bCs/>
          <w:color w:val="000000"/>
          <w:sz w:val="22"/>
          <w:szCs w:val="22"/>
        </w:rPr>
        <w:t>proceso.</w:t>
      </w:r>
    </w:p>
    <w:p w14:paraId="628BBB4D" w14:textId="19666BE3" w:rsidR="0051358E" w:rsidRPr="002D6AE4" w:rsidRDefault="0051358E" w:rsidP="0051358E">
      <w:pPr>
        <w:pStyle w:val="Sinespaciado"/>
        <w:numPr>
          <w:ilvl w:val="0"/>
          <w:numId w:val="17"/>
        </w:numPr>
        <w:ind w:left="426" w:right="142" w:hanging="284"/>
        <w:jc w:val="both"/>
        <w:rPr>
          <w:rFonts w:ascii="Arial Narrow" w:hAnsi="Arial Narrow" w:cs="Arial"/>
          <w:bCs/>
          <w:color w:val="000000"/>
          <w:sz w:val="22"/>
          <w:szCs w:val="22"/>
        </w:rPr>
      </w:pPr>
      <w:r w:rsidRPr="002D6AE4">
        <w:rPr>
          <w:rFonts w:ascii="Arial Narrow" w:hAnsi="Arial Narrow" w:cs="Arial"/>
          <w:bCs/>
          <w:color w:val="000000"/>
          <w:sz w:val="22"/>
          <w:szCs w:val="22"/>
        </w:rPr>
        <w:t xml:space="preserve">Es importante tener en cuenta si los bienes o servicios están exentos o excluidos del IVA, de conformidad con el Régimen Tributario. </w:t>
      </w:r>
    </w:p>
    <w:bookmarkEnd w:id="3"/>
    <w:p w14:paraId="0C2B608D" w14:textId="79AB762D" w:rsidR="0057265C" w:rsidRDefault="0057265C" w:rsidP="0057265C">
      <w:pPr>
        <w:pStyle w:val="Sinespaciado"/>
        <w:contextualSpacing/>
        <w:jc w:val="both"/>
        <w:rPr>
          <w:rFonts w:ascii="Arial Narrow" w:hAnsi="Arial Narrow" w:cs="Arial"/>
          <w:sz w:val="22"/>
          <w:szCs w:val="22"/>
        </w:rPr>
      </w:pPr>
    </w:p>
    <w:p w14:paraId="7723AFC0" w14:textId="77777777" w:rsidR="0057265C" w:rsidRPr="00B22F64" w:rsidRDefault="0057265C" w:rsidP="005163E8">
      <w:pPr>
        <w:pStyle w:val="Prrafodelista"/>
        <w:numPr>
          <w:ilvl w:val="1"/>
          <w:numId w:val="23"/>
        </w:numPr>
        <w:spacing w:after="0" w:line="240" w:lineRule="auto"/>
        <w:ind w:left="426" w:hanging="426"/>
        <w:jc w:val="both"/>
        <w:rPr>
          <w:rFonts w:ascii="Arial Narrow" w:hAnsi="Arial Narrow" w:cs="Arial"/>
          <w:b/>
        </w:rPr>
      </w:pPr>
      <w:r w:rsidRPr="00B22F64">
        <w:rPr>
          <w:rFonts w:ascii="Arial Narrow" w:hAnsi="Arial Narrow" w:cs="Arial"/>
          <w:b/>
        </w:rPr>
        <w:t xml:space="preserve">LUGAR DE EJECUCIÓN DEL CONTRATO </w:t>
      </w:r>
    </w:p>
    <w:p w14:paraId="2F1A513C" w14:textId="77777777" w:rsidR="0057265C" w:rsidRPr="00B22F64" w:rsidRDefault="0057265C" w:rsidP="0057265C">
      <w:pPr>
        <w:pStyle w:val="Default"/>
        <w:contextualSpacing/>
        <w:jc w:val="both"/>
        <w:rPr>
          <w:rFonts w:ascii="Arial Narrow" w:hAnsi="Arial Narrow"/>
          <w:b/>
          <w:bCs/>
          <w:color w:val="auto"/>
          <w:sz w:val="22"/>
          <w:szCs w:val="22"/>
        </w:rPr>
      </w:pPr>
    </w:p>
    <w:bookmarkEnd w:id="2"/>
    <w:p w14:paraId="08E7EDB8" w14:textId="216F6BE2" w:rsidR="0057265C" w:rsidRDefault="008266EB" w:rsidP="002D6AE4">
      <w:pPr>
        <w:pStyle w:val="Sinespaciado"/>
        <w:ind w:right="-376"/>
        <w:jc w:val="both"/>
        <w:rPr>
          <w:rFonts w:ascii="Arial Narrow" w:hAnsi="Arial Narrow" w:cs="Arial"/>
          <w:bCs/>
          <w:color w:val="000000"/>
          <w:sz w:val="22"/>
          <w:szCs w:val="22"/>
        </w:rPr>
      </w:pPr>
      <w:r w:rsidRPr="00601FEC">
        <w:rPr>
          <w:rFonts w:ascii="Arial Narrow" w:hAnsi="Arial Narrow" w:cs="Arial"/>
          <w:sz w:val="22"/>
          <w:szCs w:val="22"/>
        </w:rPr>
        <w:t>El lugar de ejecución del contrato es en</w:t>
      </w:r>
      <w:r w:rsidR="002D6AE4">
        <w:rPr>
          <w:rFonts w:ascii="Arial Narrow" w:hAnsi="Arial Narrow" w:cs="Arial"/>
          <w:sz w:val="22"/>
          <w:szCs w:val="22"/>
        </w:rPr>
        <w:t xml:space="preserve"> </w:t>
      </w:r>
      <w:r w:rsidR="002D6AE4" w:rsidRPr="002D6AE4">
        <w:rPr>
          <w:rFonts w:ascii="Arial Narrow" w:hAnsi="Arial Narrow" w:cs="Arial"/>
          <w:bCs/>
          <w:color w:val="000000"/>
          <w:sz w:val="22"/>
          <w:szCs w:val="22"/>
        </w:rPr>
        <w:t>calle 26 número 112 - 09, Centro de Aeronavegación Nacional CNA.</w:t>
      </w:r>
    </w:p>
    <w:p w14:paraId="2F73A7FA" w14:textId="77777777" w:rsidR="002D6AE4" w:rsidRPr="00B22F64" w:rsidRDefault="002D6AE4" w:rsidP="002D6AE4">
      <w:pPr>
        <w:pStyle w:val="Sinespaciado"/>
        <w:ind w:right="-376"/>
        <w:jc w:val="both"/>
        <w:rPr>
          <w:rFonts w:ascii="Arial Narrow" w:hAnsi="Arial Narrow" w:cs="Arial"/>
        </w:rPr>
      </w:pPr>
    </w:p>
    <w:p w14:paraId="4497537B" w14:textId="77777777" w:rsidR="0057265C" w:rsidRPr="009F3BF5" w:rsidRDefault="0057265C" w:rsidP="005163E8">
      <w:pPr>
        <w:pStyle w:val="Prrafodelista"/>
        <w:numPr>
          <w:ilvl w:val="1"/>
          <w:numId w:val="23"/>
        </w:numPr>
        <w:spacing w:after="0" w:line="240" w:lineRule="auto"/>
        <w:ind w:left="426" w:hanging="426"/>
        <w:jc w:val="both"/>
        <w:rPr>
          <w:rFonts w:ascii="Arial Narrow" w:hAnsi="Arial Narrow" w:cs="Arial"/>
          <w:b/>
          <w:bCs/>
        </w:rPr>
      </w:pPr>
      <w:r w:rsidRPr="00864E3E">
        <w:rPr>
          <w:rFonts w:ascii="Arial Narrow" w:hAnsi="Arial Narrow" w:cs="Arial"/>
          <w:b/>
        </w:rPr>
        <w:t>PLAZO</w:t>
      </w:r>
      <w:r w:rsidRPr="009F3BF5">
        <w:rPr>
          <w:rFonts w:ascii="Arial Narrow" w:hAnsi="Arial Narrow" w:cs="Arial"/>
          <w:b/>
          <w:bCs/>
        </w:rPr>
        <w:t xml:space="preserve"> DE EJECUCIÓN</w:t>
      </w:r>
    </w:p>
    <w:p w14:paraId="7C6A72E4" w14:textId="77777777" w:rsidR="0057265C" w:rsidRPr="00B22F64" w:rsidRDefault="0057265C" w:rsidP="0057265C">
      <w:pPr>
        <w:overflowPunct w:val="0"/>
        <w:autoSpaceDE w:val="0"/>
        <w:autoSpaceDN w:val="0"/>
        <w:spacing w:after="0" w:line="240" w:lineRule="auto"/>
        <w:contextualSpacing/>
        <w:jc w:val="both"/>
        <w:rPr>
          <w:rFonts w:ascii="Arial Narrow" w:hAnsi="Arial Narrow" w:cs="Arial"/>
        </w:rPr>
      </w:pPr>
    </w:p>
    <w:p w14:paraId="189D8BC3" w14:textId="7F5503A9" w:rsidR="008266EB" w:rsidRPr="00B22F64" w:rsidRDefault="008266EB" w:rsidP="008266EB">
      <w:pPr>
        <w:overflowPunct w:val="0"/>
        <w:autoSpaceDE w:val="0"/>
        <w:autoSpaceDN w:val="0"/>
        <w:spacing w:after="0" w:line="240" w:lineRule="auto"/>
        <w:ind w:right="142"/>
        <w:jc w:val="both"/>
        <w:rPr>
          <w:rFonts w:ascii="Arial Narrow" w:hAnsi="Arial Narrow" w:cs="Arial"/>
        </w:rPr>
      </w:pPr>
      <w:r w:rsidRPr="00B22F64">
        <w:rPr>
          <w:rFonts w:ascii="Arial Narrow" w:hAnsi="Arial Narrow" w:cs="Arial"/>
        </w:rPr>
        <w:t>El plazo de ejecución del contrato será</w:t>
      </w:r>
      <w:r>
        <w:rPr>
          <w:rFonts w:ascii="Arial Narrow" w:hAnsi="Arial Narrow" w:cs="Arial"/>
        </w:rPr>
        <w:t xml:space="preserve"> de</w:t>
      </w:r>
      <w:r w:rsidRPr="00B22F64">
        <w:rPr>
          <w:rFonts w:ascii="Arial Narrow" w:hAnsi="Arial Narrow" w:cs="Arial"/>
        </w:rPr>
        <w:t xml:space="preserve"> </w:t>
      </w:r>
      <w:r w:rsidR="002D6AE4">
        <w:rPr>
          <w:rFonts w:ascii="Arial Narrow" w:hAnsi="Arial Narrow" w:cs="Arial"/>
        </w:rPr>
        <w:t>cinco días hábiles</w:t>
      </w:r>
      <w:r w:rsidRPr="00B22F64">
        <w:rPr>
          <w:rFonts w:ascii="Arial Narrow" w:hAnsi="Arial Narrow" w:cs="Arial"/>
        </w:rPr>
        <w:t>,</w:t>
      </w:r>
      <w:r>
        <w:rPr>
          <w:rFonts w:ascii="Arial Narrow" w:hAnsi="Arial Narrow" w:cs="Arial"/>
        </w:rPr>
        <w:t xml:space="preserve"> </w:t>
      </w:r>
      <w:r w:rsidRPr="00B22F64">
        <w:rPr>
          <w:rFonts w:ascii="Arial Narrow" w:hAnsi="Arial Narrow" w:cs="Arial"/>
        </w:rPr>
        <w:t>previ</w:t>
      </w:r>
      <w:r>
        <w:rPr>
          <w:rFonts w:ascii="Arial Narrow" w:hAnsi="Arial Narrow" w:cs="Arial"/>
        </w:rPr>
        <w:t xml:space="preserve">a expedición del registro presupuestal y aprobación de las garantías </w:t>
      </w:r>
      <w:r w:rsidRPr="002D6AE4">
        <w:rPr>
          <w:rFonts w:ascii="Arial Narrow" w:hAnsi="Arial Narrow" w:cs="Arial"/>
        </w:rPr>
        <w:t>contado a partir de la suscripción del acta de inicio.</w:t>
      </w:r>
    </w:p>
    <w:p w14:paraId="09F2D1B8" w14:textId="77777777" w:rsidR="002459B6" w:rsidRPr="00B6596F" w:rsidRDefault="002459B6" w:rsidP="0057265C">
      <w:pPr>
        <w:overflowPunct w:val="0"/>
        <w:autoSpaceDE w:val="0"/>
        <w:autoSpaceDN w:val="0"/>
        <w:spacing w:after="0" w:line="240" w:lineRule="auto"/>
        <w:contextualSpacing/>
        <w:jc w:val="both"/>
        <w:rPr>
          <w:rFonts w:ascii="Arial Narrow" w:hAnsi="Arial Narrow" w:cs="Arial"/>
          <w:lang w:val="es-ES_tradnl"/>
        </w:rPr>
      </w:pPr>
    </w:p>
    <w:p w14:paraId="33411237" w14:textId="77777777" w:rsidR="0057265C" w:rsidRPr="009F3BF5" w:rsidRDefault="0057265C" w:rsidP="005163E8">
      <w:pPr>
        <w:pStyle w:val="Prrafodelista"/>
        <w:numPr>
          <w:ilvl w:val="1"/>
          <w:numId w:val="23"/>
        </w:numPr>
        <w:spacing w:after="0" w:line="240" w:lineRule="auto"/>
        <w:ind w:left="426" w:hanging="426"/>
        <w:jc w:val="both"/>
        <w:rPr>
          <w:rFonts w:ascii="Arial Narrow" w:hAnsi="Arial Narrow" w:cs="Arial"/>
          <w:b/>
          <w:bCs/>
        </w:rPr>
      </w:pPr>
      <w:r w:rsidRPr="00864E3E">
        <w:rPr>
          <w:rFonts w:ascii="Arial Narrow" w:hAnsi="Arial Narrow" w:cs="Arial"/>
          <w:b/>
        </w:rPr>
        <w:t>FORMA</w:t>
      </w:r>
      <w:r w:rsidRPr="009F3BF5">
        <w:rPr>
          <w:rFonts w:ascii="Arial Narrow" w:hAnsi="Arial Narrow" w:cs="Arial"/>
          <w:b/>
          <w:bCs/>
        </w:rPr>
        <w:t xml:space="preserve"> DE PAGO</w:t>
      </w:r>
    </w:p>
    <w:p w14:paraId="62648A97" w14:textId="77777777" w:rsidR="0057265C" w:rsidRPr="00B22F64" w:rsidRDefault="0057265C" w:rsidP="0057265C">
      <w:pPr>
        <w:spacing w:after="0" w:line="240" w:lineRule="auto"/>
        <w:contextualSpacing/>
        <w:jc w:val="both"/>
        <w:rPr>
          <w:rFonts w:ascii="Arial Narrow" w:hAnsi="Arial Narrow" w:cs="Arial"/>
        </w:rPr>
      </w:pPr>
    </w:p>
    <w:p w14:paraId="4625AF0D" w14:textId="77777777" w:rsidR="005726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B22F64">
        <w:rPr>
          <w:rFonts w:ascii="Arial Narrow" w:eastAsia="Arial Unicode MS" w:hAnsi="Arial Narrow" w:cs="Arial"/>
          <w:spacing w:val="-3"/>
        </w:rPr>
        <w:t xml:space="preserve">La Unidad pagará al contratista el cien por cierto (100%) del valor del contrato de la siguiente manera: </w:t>
      </w:r>
    </w:p>
    <w:p w14:paraId="3C5E2BD1" w14:textId="77777777" w:rsidR="002D6AE4" w:rsidRDefault="002D6AE4" w:rsidP="0057265C">
      <w:pPr>
        <w:tabs>
          <w:tab w:val="left" w:pos="-720"/>
        </w:tabs>
        <w:suppressAutoHyphens/>
        <w:spacing w:after="0" w:line="240" w:lineRule="auto"/>
        <w:contextualSpacing/>
        <w:jc w:val="both"/>
        <w:rPr>
          <w:rFonts w:ascii="Arial Narrow" w:eastAsia="Arial Unicode MS" w:hAnsi="Arial Narrow" w:cs="Arial"/>
          <w:spacing w:val="-3"/>
        </w:rPr>
      </w:pPr>
    </w:p>
    <w:p w14:paraId="4302163F" w14:textId="77777777" w:rsidR="002D6AE4" w:rsidRPr="002D6AE4" w:rsidRDefault="002D6AE4" w:rsidP="0057265C">
      <w:pPr>
        <w:tabs>
          <w:tab w:val="left" w:pos="-720"/>
        </w:tabs>
        <w:suppressAutoHyphens/>
        <w:spacing w:after="0" w:line="240" w:lineRule="auto"/>
        <w:contextualSpacing/>
        <w:jc w:val="both"/>
        <w:rPr>
          <w:rFonts w:ascii="Arial Narrow" w:hAnsi="Arial Narrow" w:cs="Arial"/>
          <w:b/>
          <w:bCs/>
          <w:color w:val="000000"/>
        </w:rPr>
      </w:pPr>
      <w:r w:rsidRPr="002D6AE4">
        <w:rPr>
          <w:rFonts w:ascii="Arial Narrow" w:hAnsi="Arial Narrow" w:cs="Arial"/>
          <w:b/>
          <w:bCs/>
          <w:color w:val="000000"/>
        </w:rPr>
        <w:t xml:space="preserve">Contra entrega </w:t>
      </w:r>
    </w:p>
    <w:p w14:paraId="549CFC88" w14:textId="77777777" w:rsidR="002D6AE4" w:rsidRDefault="002D6AE4" w:rsidP="0057265C">
      <w:pPr>
        <w:tabs>
          <w:tab w:val="left" w:pos="-720"/>
        </w:tabs>
        <w:suppressAutoHyphens/>
        <w:spacing w:after="0" w:line="240" w:lineRule="auto"/>
        <w:contextualSpacing/>
        <w:jc w:val="both"/>
        <w:rPr>
          <w:rFonts w:ascii="Arial Narrow" w:hAnsi="Arial Narrow" w:cs="Arial"/>
          <w:color w:val="000000"/>
        </w:rPr>
      </w:pPr>
    </w:p>
    <w:p w14:paraId="3F07843F" w14:textId="77777777" w:rsidR="002D6AE4" w:rsidRDefault="002D6AE4" w:rsidP="0057265C">
      <w:pPr>
        <w:tabs>
          <w:tab w:val="left" w:pos="-720"/>
        </w:tabs>
        <w:suppressAutoHyphens/>
        <w:spacing w:after="0" w:line="240" w:lineRule="auto"/>
        <w:contextualSpacing/>
        <w:jc w:val="both"/>
        <w:rPr>
          <w:rFonts w:ascii="Arial Narrow" w:hAnsi="Arial Narrow" w:cs="Arial"/>
          <w:color w:val="000000"/>
        </w:rPr>
      </w:pPr>
      <w:r w:rsidRPr="002D6AE4">
        <w:rPr>
          <w:rFonts w:ascii="Arial Narrow" w:hAnsi="Arial Narrow" w:cs="Arial"/>
          <w:color w:val="000000"/>
        </w:rPr>
        <w:t xml:space="preserve">Un único pago, equivalente al 100% del valor del contrato, previa suscripción del acta de recibo final por parte del supervisor y representante legal del contratista. Para tal fin se deberá aportar la factura comercial o documento equivalente, según sea el caso y el informe de cumplimiento de las obligaciones derivadas del contrato, suscrito por el supervisor del contrato. </w:t>
      </w:r>
    </w:p>
    <w:p w14:paraId="480DE66E" w14:textId="77777777" w:rsidR="002D6AE4" w:rsidRDefault="002D6AE4" w:rsidP="0057265C">
      <w:pPr>
        <w:tabs>
          <w:tab w:val="left" w:pos="-720"/>
        </w:tabs>
        <w:suppressAutoHyphens/>
        <w:spacing w:after="0" w:line="240" w:lineRule="auto"/>
        <w:contextualSpacing/>
        <w:jc w:val="both"/>
        <w:rPr>
          <w:rFonts w:ascii="Arial Narrow" w:hAnsi="Arial Narrow" w:cs="Arial"/>
          <w:color w:val="000000"/>
        </w:rPr>
      </w:pPr>
    </w:p>
    <w:p w14:paraId="3F4B7F98" w14:textId="77777777" w:rsidR="002D6AE4" w:rsidRDefault="002D6AE4" w:rsidP="0057265C">
      <w:pPr>
        <w:tabs>
          <w:tab w:val="left" w:pos="-720"/>
        </w:tabs>
        <w:suppressAutoHyphens/>
        <w:spacing w:after="0" w:line="240" w:lineRule="auto"/>
        <w:contextualSpacing/>
        <w:jc w:val="both"/>
        <w:rPr>
          <w:rFonts w:ascii="Arial Narrow" w:hAnsi="Arial Narrow" w:cs="Arial"/>
          <w:color w:val="000000"/>
        </w:rPr>
      </w:pPr>
      <w:r w:rsidRPr="002D6AE4">
        <w:rPr>
          <w:rFonts w:ascii="Arial Narrow" w:hAnsi="Arial Narrow" w:cs="Arial"/>
          <w:color w:val="000000"/>
        </w:rPr>
        <w:t xml:space="preserve">El pago se efectuará una vez el contratista garantice la entrega de la suscripción que se hará en coordinación con el Administrador de la plataforma por medio de transferencia electrónica. Posteriormente se expedirá un documento de recibo a satisfacción que deberá ser firmado por parte del supervisor especificando el detalle de lo entregado. </w:t>
      </w:r>
    </w:p>
    <w:p w14:paraId="6F359909" w14:textId="77777777" w:rsidR="002D6AE4" w:rsidRDefault="002D6AE4" w:rsidP="0057265C">
      <w:pPr>
        <w:tabs>
          <w:tab w:val="left" w:pos="-720"/>
        </w:tabs>
        <w:suppressAutoHyphens/>
        <w:spacing w:after="0" w:line="240" w:lineRule="auto"/>
        <w:contextualSpacing/>
        <w:jc w:val="both"/>
        <w:rPr>
          <w:rFonts w:ascii="Arial Narrow" w:hAnsi="Arial Narrow" w:cs="Arial"/>
          <w:color w:val="000000"/>
        </w:rPr>
      </w:pPr>
    </w:p>
    <w:p w14:paraId="17E388BF" w14:textId="77777777" w:rsidR="002D6AE4" w:rsidRDefault="002D6AE4" w:rsidP="0057265C">
      <w:pPr>
        <w:tabs>
          <w:tab w:val="left" w:pos="-720"/>
        </w:tabs>
        <w:suppressAutoHyphens/>
        <w:spacing w:after="0" w:line="240" w:lineRule="auto"/>
        <w:contextualSpacing/>
        <w:jc w:val="both"/>
        <w:rPr>
          <w:rFonts w:ascii="Arial Narrow" w:hAnsi="Arial Narrow" w:cs="Arial"/>
          <w:color w:val="000000"/>
        </w:rPr>
      </w:pPr>
      <w:r w:rsidRPr="002D6AE4">
        <w:rPr>
          <w:rFonts w:ascii="Arial Narrow" w:hAnsi="Arial Narrow" w:cs="Arial"/>
          <w:color w:val="000000"/>
        </w:rPr>
        <w:t xml:space="preserve">El OFERENTE debe facturar en pesos colombianos. </w:t>
      </w:r>
    </w:p>
    <w:p w14:paraId="5025850F" w14:textId="77777777" w:rsidR="002D6AE4" w:rsidRDefault="002D6AE4" w:rsidP="0057265C">
      <w:pPr>
        <w:tabs>
          <w:tab w:val="left" w:pos="-720"/>
        </w:tabs>
        <w:suppressAutoHyphens/>
        <w:spacing w:after="0" w:line="240" w:lineRule="auto"/>
        <w:contextualSpacing/>
        <w:jc w:val="both"/>
        <w:rPr>
          <w:rFonts w:ascii="Arial Narrow" w:hAnsi="Arial Narrow" w:cs="Arial"/>
          <w:color w:val="000000"/>
        </w:rPr>
      </w:pPr>
    </w:p>
    <w:p w14:paraId="0C32050E" w14:textId="77777777" w:rsidR="002D6AE4" w:rsidRDefault="002D6AE4" w:rsidP="0057265C">
      <w:pPr>
        <w:tabs>
          <w:tab w:val="left" w:pos="-720"/>
        </w:tabs>
        <w:suppressAutoHyphens/>
        <w:spacing w:after="0" w:line="240" w:lineRule="auto"/>
        <w:contextualSpacing/>
        <w:jc w:val="both"/>
        <w:rPr>
          <w:rFonts w:ascii="Arial Narrow" w:hAnsi="Arial Narrow" w:cs="Arial"/>
          <w:color w:val="000000"/>
        </w:rPr>
      </w:pPr>
      <w:r w:rsidRPr="002D6AE4">
        <w:rPr>
          <w:rFonts w:ascii="Arial Narrow" w:hAnsi="Arial Narrow" w:cs="Arial"/>
          <w:color w:val="000000"/>
        </w:rPr>
        <w:t xml:space="preserve">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 </w:t>
      </w:r>
    </w:p>
    <w:p w14:paraId="5CCFF9D9" w14:textId="77777777" w:rsidR="002D6AE4" w:rsidRDefault="002D6AE4" w:rsidP="0057265C">
      <w:pPr>
        <w:tabs>
          <w:tab w:val="left" w:pos="-720"/>
        </w:tabs>
        <w:suppressAutoHyphens/>
        <w:spacing w:after="0" w:line="240" w:lineRule="auto"/>
        <w:contextualSpacing/>
        <w:jc w:val="both"/>
        <w:rPr>
          <w:rFonts w:ascii="Arial Narrow" w:hAnsi="Arial Narrow" w:cs="Arial"/>
          <w:color w:val="000000"/>
        </w:rPr>
      </w:pPr>
    </w:p>
    <w:p w14:paraId="0929D42C" w14:textId="75F89744" w:rsidR="002D6AE4" w:rsidRPr="002D6AE4" w:rsidRDefault="002D6AE4" w:rsidP="0057265C">
      <w:pPr>
        <w:tabs>
          <w:tab w:val="left" w:pos="-720"/>
        </w:tabs>
        <w:suppressAutoHyphens/>
        <w:spacing w:after="0" w:line="240" w:lineRule="auto"/>
        <w:contextualSpacing/>
        <w:jc w:val="both"/>
        <w:rPr>
          <w:rFonts w:ascii="Arial Narrow" w:hAnsi="Arial Narrow" w:cs="Arial"/>
          <w:color w:val="000000"/>
        </w:rPr>
      </w:pPr>
      <w:r w:rsidRPr="002D6AE4">
        <w:rPr>
          <w:rFonts w:ascii="Arial Narrow" w:hAnsi="Arial Narrow" w:cs="Arial"/>
          <w:color w:val="000000"/>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2A2B43E8" w14:textId="77777777" w:rsidR="002D6AE4" w:rsidRPr="002D6AE4" w:rsidRDefault="002D6AE4" w:rsidP="0057265C">
      <w:pPr>
        <w:tabs>
          <w:tab w:val="left" w:pos="-720"/>
        </w:tabs>
        <w:suppressAutoHyphens/>
        <w:spacing w:after="0" w:line="240" w:lineRule="auto"/>
        <w:contextualSpacing/>
        <w:jc w:val="both"/>
        <w:rPr>
          <w:rFonts w:ascii="Arial Narrow" w:hAnsi="Arial Narrow" w:cs="Arial"/>
          <w:color w:val="000000"/>
        </w:rPr>
      </w:pPr>
    </w:p>
    <w:p w14:paraId="265A7DD9" w14:textId="77777777" w:rsidR="002D6AE4" w:rsidRPr="002D6AE4" w:rsidRDefault="002D6AE4" w:rsidP="0057265C">
      <w:pPr>
        <w:tabs>
          <w:tab w:val="left" w:pos="-720"/>
        </w:tabs>
        <w:suppressAutoHyphens/>
        <w:spacing w:after="0" w:line="240" w:lineRule="auto"/>
        <w:contextualSpacing/>
        <w:jc w:val="both"/>
        <w:rPr>
          <w:rFonts w:ascii="Arial Narrow" w:hAnsi="Arial Narrow" w:cs="Arial"/>
          <w:b/>
          <w:bCs/>
          <w:color w:val="000000"/>
        </w:rPr>
      </w:pPr>
      <w:r w:rsidRPr="002D6AE4">
        <w:rPr>
          <w:rFonts w:ascii="Arial Narrow" w:hAnsi="Arial Narrow" w:cs="Arial"/>
          <w:b/>
          <w:bCs/>
          <w:color w:val="000000"/>
        </w:rPr>
        <w:t xml:space="preserve">Notas: </w:t>
      </w:r>
    </w:p>
    <w:p w14:paraId="61222EBD" w14:textId="77777777" w:rsidR="002D6AE4" w:rsidRPr="002D6AE4" w:rsidRDefault="002D6AE4" w:rsidP="0057265C">
      <w:pPr>
        <w:tabs>
          <w:tab w:val="left" w:pos="-720"/>
        </w:tabs>
        <w:suppressAutoHyphens/>
        <w:spacing w:after="0" w:line="240" w:lineRule="auto"/>
        <w:contextualSpacing/>
        <w:jc w:val="both"/>
        <w:rPr>
          <w:rFonts w:ascii="Arial Narrow" w:hAnsi="Arial Narrow" w:cs="Arial"/>
          <w:color w:val="000000"/>
        </w:rPr>
      </w:pPr>
    </w:p>
    <w:p w14:paraId="6882CD7F" w14:textId="77777777" w:rsidR="002D6AE4" w:rsidRPr="002D6AE4" w:rsidRDefault="002D6AE4" w:rsidP="0057265C">
      <w:pPr>
        <w:tabs>
          <w:tab w:val="left" w:pos="-720"/>
        </w:tabs>
        <w:suppressAutoHyphens/>
        <w:spacing w:after="0" w:line="240" w:lineRule="auto"/>
        <w:contextualSpacing/>
        <w:jc w:val="both"/>
        <w:rPr>
          <w:rFonts w:ascii="Arial Narrow" w:hAnsi="Arial Narrow" w:cs="Arial"/>
          <w:color w:val="000000"/>
        </w:rPr>
      </w:pPr>
      <w:r w:rsidRPr="002D6AE4">
        <w:rPr>
          <w:rFonts w:ascii="Arial Narrow" w:hAnsi="Arial Narrow" w:cs="Arial"/>
          <w:color w:val="000000"/>
        </w:rPr>
        <w:t xml:space="preserve">1. 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46DF5BF9" w14:textId="77777777" w:rsidR="002D6AE4" w:rsidRPr="002D6AE4" w:rsidRDefault="002D6AE4" w:rsidP="0057265C">
      <w:pPr>
        <w:tabs>
          <w:tab w:val="left" w:pos="-720"/>
        </w:tabs>
        <w:suppressAutoHyphens/>
        <w:spacing w:after="0" w:line="240" w:lineRule="auto"/>
        <w:contextualSpacing/>
        <w:jc w:val="both"/>
        <w:rPr>
          <w:rFonts w:ascii="Arial Narrow" w:hAnsi="Arial Narrow" w:cs="Arial"/>
          <w:color w:val="000000"/>
        </w:rPr>
      </w:pPr>
      <w:r w:rsidRPr="002D6AE4">
        <w:rPr>
          <w:rFonts w:ascii="Arial Narrow" w:hAnsi="Arial Narrow" w:cs="Arial"/>
          <w:color w:val="000000"/>
        </w:rPr>
        <w:t xml:space="preserve">2. La Entidad hará las retenciones a que haya lugar sobre cada pago de acuerdo con las disposiciones legales vigentes sobre la materia. </w:t>
      </w:r>
    </w:p>
    <w:p w14:paraId="13D0B400" w14:textId="7D126CA8" w:rsidR="002D6AE4" w:rsidRPr="002D6AE4" w:rsidRDefault="002D6AE4" w:rsidP="0057265C">
      <w:pPr>
        <w:tabs>
          <w:tab w:val="left" w:pos="-720"/>
        </w:tabs>
        <w:suppressAutoHyphens/>
        <w:spacing w:after="0" w:line="240" w:lineRule="auto"/>
        <w:contextualSpacing/>
        <w:jc w:val="both"/>
        <w:rPr>
          <w:rFonts w:ascii="Arial Narrow" w:hAnsi="Arial Narrow" w:cs="Arial"/>
          <w:color w:val="000000"/>
        </w:rPr>
      </w:pPr>
      <w:r w:rsidRPr="002D6AE4">
        <w:rPr>
          <w:rFonts w:ascii="Arial Narrow" w:hAnsi="Arial Narrow" w:cs="Arial"/>
          <w:color w:val="000000"/>
        </w:rPr>
        <w:t>3. Los pagos deberán tramitarse y publicarse a través de la plataforma SECOP II.</w:t>
      </w:r>
    </w:p>
    <w:p w14:paraId="2EB96AA7" w14:textId="77777777" w:rsidR="0057265C" w:rsidRPr="00B22F64"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65924519" w14:textId="77777777" w:rsidR="0057265C" w:rsidRPr="00B22F64" w:rsidRDefault="0057265C" w:rsidP="0057265C">
      <w:pPr>
        <w:pStyle w:val="Sinespaciado"/>
        <w:contextualSpacing/>
        <w:jc w:val="both"/>
        <w:rPr>
          <w:rFonts w:ascii="Arial Narrow" w:hAnsi="Arial Narrow" w:cs="Arial"/>
          <w:sz w:val="22"/>
          <w:szCs w:val="22"/>
        </w:rPr>
      </w:pPr>
    </w:p>
    <w:p w14:paraId="3771B191" w14:textId="77777777" w:rsidR="0057265C" w:rsidRPr="00B22F64" w:rsidRDefault="0057265C" w:rsidP="005163E8">
      <w:pPr>
        <w:pStyle w:val="Prrafodelista"/>
        <w:numPr>
          <w:ilvl w:val="1"/>
          <w:numId w:val="23"/>
        </w:numPr>
        <w:spacing w:after="0" w:line="240" w:lineRule="auto"/>
        <w:ind w:left="426" w:hanging="426"/>
        <w:jc w:val="both"/>
        <w:rPr>
          <w:rFonts w:ascii="Arial Narrow" w:hAnsi="Arial Narrow" w:cs="Arial"/>
          <w:b/>
        </w:rPr>
      </w:pPr>
      <w:r w:rsidRPr="00B22F64">
        <w:rPr>
          <w:rFonts w:ascii="Arial Narrow" w:hAnsi="Arial Narrow" w:cs="Arial"/>
          <w:b/>
        </w:rPr>
        <w:t xml:space="preserve">QUIENES PUEDEN PARTICIPAR </w:t>
      </w:r>
    </w:p>
    <w:p w14:paraId="1FB5C738" w14:textId="77777777" w:rsidR="0057265C" w:rsidRPr="00B22F64" w:rsidRDefault="0057265C" w:rsidP="0057265C">
      <w:pPr>
        <w:spacing w:after="0" w:line="240" w:lineRule="auto"/>
        <w:contextualSpacing/>
        <w:jc w:val="both"/>
        <w:rPr>
          <w:rFonts w:ascii="Arial Narrow" w:hAnsi="Arial Narrow" w:cs="Arial"/>
          <w:lang w:val="es-MX"/>
        </w:rPr>
      </w:pPr>
    </w:p>
    <w:p w14:paraId="6D863CF2" w14:textId="02C18117" w:rsidR="0057265C" w:rsidRPr="002459B6" w:rsidRDefault="0057265C" w:rsidP="005163E8">
      <w:pPr>
        <w:pStyle w:val="Sinespaciado"/>
        <w:numPr>
          <w:ilvl w:val="0"/>
          <w:numId w:val="18"/>
        </w:numPr>
        <w:ind w:left="426" w:hanging="284"/>
        <w:contextualSpacing/>
        <w:jc w:val="both"/>
        <w:rPr>
          <w:rFonts w:ascii="Arial Narrow" w:hAnsi="Arial Narrow" w:cs="Arial"/>
          <w:sz w:val="22"/>
          <w:szCs w:val="22"/>
        </w:rPr>
      </w:pPr>
      <w:r w:rsidRPr="0003388F">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51DCF00C" w14:textId="77777777" w:rsidR="0057265C" w:rsidRPr="00B22F64" w:rsidRDefault="0057265C" w:rsidP="005163E8">
      <w:pPr>
        <w:pStyle w:val="Sinespaciado"/>
        <w:numPr>
          <w:ilvl w:val="0"/>
          <w:numId w:val="18"/>
        </w:numPr>
        <w:ind w:left="426" w:hanging="284"/>
        <w:contextualSpacing/>
        <w:jc w:val="both"/>
        <w:rPr>
          <w:rFonts w:ascii="Arial Narrow" w:hAnsi="Arial Narrow" w:cs="Arial"/>
          <w:snapToGrid w:val="0"/>
          <w:sz w:val="22"/>
          <w:szCs w:val="22"/>
        </w:rPr>
      </w:pPr>
      <w:r w:rsidRPr="0003388F">
        <w:rPr>
          <w:rFonts w:ascii="Arial Narrow" w:hAnsi="Arial Narrow" w:cs="Arial"/>
          <w:sz w:val="22"/>
          <w:szCs w:val="22"/>
        </w:rPr>
        <w:t>No pueden participar</w:t>
      </w:r>
      <w:r w:rsidRPr="00B22F64">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23F1D800" w14:textId="77777777" w:rsidR="0057265C" w:rsidRPr="00B22F64" w:rsidRDefault="0057265C" w:rsidP="0057265C">
      <w:pPr>
        <w:spacing w:after="0" w:line="240" w:lineRule="auto"/>
        <w:contextualSpacing/>
        <w:jc w:val="both"/>
        <w:rPr>
          <w:rFonts w:ascii="Arial Narrow" w:hAnsi="Arial Narrow" w:cs="Arial"/>
          <w:snapToGrid w:val="0"/>
        </w:rPr>
      </w:pPr>
    </w:p>
    <w:p w14:paraId="0FF83119" w14:textId="77777777" w:rsidR="0057265C" w:rsidRPr="003F3BFD"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4" w:name="_Toc398128659"/>
      <w:bookmarkEnd w:id="1"/>
      <w:r w:rsidRPr="00864E3E">
        <w:rPr>
          <w:rFonts w:ascii="Arial Narrow" w:hAnsi="Arial Narrow" w:cs="Arial"/>
          <w:b/>
        </w:rPr>
        <w:t>COSTOS</w:t>
      </w:r>
      <w:r w:rsidRPr="003F3BFD">
        <w:rPr>
          <w:rFonts w:ascii="Arial Narrow" w:hAnsi="Arial Narrow" w:cs="Arial"/>
          <w:b/>
          <w:bCs/>
        </w:rPr>
        <w:t xml:space="preserve"> </w:t>
      </w:r>
      <w:r w:rsidRPr="00537C7A">
        <w:rPr>
          <w:rFonts w:ascii="Arial Narrow" w:hAnsi="Arial Narrow" w:cs="Arial"/>
          <w:b/>
        </w:rPr>
        <w:t>DERIVADOS</w:t>
      </w:r>
      <w:r w:rsidRPr="003F3BFD">
        <w:rPr>
          <w:rFonts w:ascii="Arial Narrow" w:hAnsi="Arial Narrow" w:cs="Arial"/>
          <w:b/>
          <w:bCs/>
        </w:rPr>
        <w:t xml:space="preserve"> DE PARTICIPAR EN EL PROCESO DE CONTRATACIÓN</w:t>
      </w:r>
      <w:bookmarkEnd w:id="4"/>
      <w:r w:rsidRPr="003F3BFD">
        <w:rPr>
          <w:rFonts w:ascii="Arial Narrow" w:hAnsi="Arial Narrow" w:cs="Arial"/>
          <w:b/>
          <w:bCs/>
        </w:rPr>
        <w:t xml:space="preserve"> </w:t>
      </w:r>
    </w:p>
    <w:p w14:paraId="3F804F4B" w14:textId="77777777" w:rsidR="0057265C" w:rsidRPr="00B22F64" w:rsidRDefault="0057265C" w:rsidP="0057265C">
      <w:pPr>
        <w:pStyle w:val="Sinespaciado"/>
        <w:contextualSpacing/>
        <w:jc w:val="both"/>
        <w:rPr>
          <w:rFonts w:ascii="Arial Narrow" w:hAnsi="Arial Narrow" w:cs="Arial"/>
          <w:sz w:val="22"/>
          <w:szCs w:val="22"/>
        </w:rPr>
      </w:pPr>
    </w:p>
    <w:p w14:paraId="386EC777"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w:t>
      </w:r>
      <w:r>
        <w:rPr>
          <w:rFonts w:ascii="Arial Narrow" w:hAnsi="Arial Narrow" w:cs="Arial"/>
          <w:sz w:val="22"/>
          <w:szCs w:val="22"/>
        </w:rPr>
        <w:t>interesados,</w:t>
      </w:r>
      <w:r w:rsidRPr="00B22F64">
        <w:rPr>
          <w:rFonts w:ascii="Arial Narrow" w:hAnsi="Arial Narrow" w:cs="Arial"/>
          <w:sz w:val="22"/>
          <w:szCs w:val="22"/>
        </w:rPr>
        <w:t xml:space="preserve"> </w:t>
      </w:r>
      <w:r>
        <w:rPr>
          <w:rFonts w:ascii="Arial Narrow" w:hAnsi="Arial Narrow" w:cs="Arial"/>
          <w:sz w:val="22"/>
          <w:szCs w:val="22"/>
        </w:rPr>
        <w:t xml:space="preserve">proponentes </w:t>
      </w:r>
      <w:r w:rsidRPr="00B22F64">
        <w:rPr>
          <w:rFonts w:ascii="Arial Narrow" w:hAnsi="Arial Narrow" w:cs="Arial"/>
          <w:sz w:val="22"/>
          <w:szCs w:val="22"/>
        </w:rPr>
        <w:t>y del contratista.</w:t>
      </w:r>
    </w:p>
    <w:p w14:paraId="1858B383" w14:textId="77777777" w:rsidR="001A2961" w:rsidRPr="00B22F64" w:rsidRDefault="001A2961" w:rsidP="0057265C">
      <w:pPr>
        <w:pStyle w:val="Sinespaciado"/>
        <w:contextualSpacing/>
        <w:jc w:val="both"/>
        <w:rPr>
          <w:rFonts w:ascii="Arial Narrow" w:hAnsi="Arial Narrow" w:cs="Arial"/>
          <w:sz w:val="22"/>
          <w:szCs w:val="22"/>
        </w:rPr>
      </w:pPr>
    </w:p>
    <w:p w14:paraId="10CCFBFA" w14:textId="2EF76C2E" w:rsidR="0057265C" w:rsidRPr="003F3BFD" w:rsidRDefault="0057265C" w:rsidP="005163E8">
      <w:pPr>
        <w:pStyle w:val="Prrafodelista"/>
        <w:numPr>
          <w:ilvl w:val="1"/>
          <w:numId w:val="23"/>
        </w:numPr>
        <w:spacing w:after="0" w:line="240" w:lineRule="auto"/>
        <w:ind w:left="426" w:hanging="426"/>
        <w:jc w:val="both"/>
        <w:rPr>
          <w:rFonts w:ascii="Arial Narrow" w:hAnsi="Arial Narrow" w:cs="Arial"/>
          <w:b/>
          <w:bCs/>
        </w:rPr>
      </w:pPr>
      <w:r w:rsidRPr="00864E3E">
        <w:rPr>
          <w:rFonts w:ascii="Arial Narrow" w:hAnsi="Arial Narrow" w:cs="Arial"/>
          <w:b/>
        </w:rPr>
        <w:t>CONDICIONES</w:t>
      </w:r>
      <w:r w:rsidRPr="003F3BFD">
        <w:rPr>
          <w:rFonts w:ascii="Arial Narrow" w:hAnsi="Arial Narrow" w:cs="Arial"/>
          <w:b/>
          <w:bCs/>
        </w:rPr>
        <w:t xml:space="preserve"> LOCALES</w:t>
      </w:r>
    </w:p>
    <w:p w14:paraId="22EB66EF" w14:textId="77777777" w:rsidR="0057265C" w:rsidRPr="00B22F64" w:rsidRDefault="0057265C" w:rsidP="0057265C">
      <w:pPr>
        <w:spacing w:after="0" w:line="240" w:lineRule="auto"/>
        <w:contextualSpacing/>
        <w:jc w:val="both"/>
        <w:rPr>
          <w:rFonts w:ascii="Arial Narrow" w:hAnsi="Arial Narrow" w:cs="Arial"/>
        </w:rPr>
      </w:pPr>
    </w:p>
    <w:p w14:paraId="3BD8B2BF" w14:textId="77777777" w:rsidR="0057265C" w:rsidRPr="002459B6" w:rsidRDefault="0057265C" w:rsidP="002459B6">
      <w:pPr>
        <w:pStyle w:val="Sinespaciado"/>
        <w:contextualSpacing/>
        <w:jc w:val="both"/>
        <w:rPr>
          <w:rFonts w:ascii="Arial Narrow" w:hAnsi="Arial Narrow" w:cs="Arial"/>
          <w:sz w:val="22"/>
          <w:szCs w:val="22"/>
        </w:rPr>
      </w:pPr>
      <w:r w:rsidRPr="002459B6">
        <w:rPr>
          <w:rFonts w:ascii="Arial Narrow" w:hAnsi="Arial Narrow" w:cs="Arial"/>
          <w:sz w:val="22"/>
          <w:szCs w:val="22"/>
        </w:rPr>
        <w:t xml:space="preserve">Los proponentes deberán informarse de las condiciones locales que puedan afectarlos en el desarrollo del contrato, pues no se aceptará como razón válida para una prórroga </w:t>
      </w:r>
      <w:proofErr w:type="gramStart"/>
      <w:r w:rsidRPr="002459B6">
        <w:rPr>
          <w:rFonts w:ascii="Arial Narrow" w:hAnsi="Arial Narrow" w:cs="Arial"/>
          <w:sz w:val="22"/>
          <w:szCs w:val="22"/>
        </w:rPr>
        <w:t>del mismo</w:t>
      </w:r>
      <w:proofErr w:type="gramEnd"/>
      <w:r w:rsidRPr="002459B6">
        <w:rPr>
          <w:rFonts w:ascii="Arial Narrow" w:hAnsi="Arial Narrow" w:cs="Arial"/>
          <w:sz w:val="22"/>
          <w:szCs w:val="22"/>
        </w:rPr>
        <w:t xml:space="preserve">, para cualquier otra reclamación o para la justificación de un incumplimiento, la existencia de condiciones que pudieron conocerse y preverse con la información acerca de las circunstancias de tiempo, modo y lugar en que se ejecutará el contrato. </w:t>
      </w:r>
    </w:p>
    <w:p w14:paraId="237793C5" w14:textId="77777777" w:rsidR="00B6596F" w:rsidRDefault="00B6596F" w:rsidP="0057265C">
      <w:pPr>
        <w:pStyle w:val="Sinespaciado"/>
        <w:contextualSpacing/>
        <w:jc w:val="both"/>
        <w:rPr>
          <w:rFonts w:ascii="Arial Narrow" w:hAnsi="Arial Narrow" w:cs="Arial"/>
          <w:sz w:val="22"/>
          <w:szCs w:val="22"/>
        </w:rPr>
      </w:pPr>
    </w:p>
    <w:p w14:paraId="646E5EFC" w14:textId="77777777" w:rsidR="0057265C" w:rsidRPr="003F3BFD"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5" w:name="_Toc398128661"/>
      <w:r w:rsidRPr="00864E3E">
        <w:rPr>
          <w:rFonts w:ascii="Arial Narrow" w:hAnsi="Arial Narrow" w:cs="Arial"/>
          <w:b/>
        </w:rPr>
        <w:t>IDIOMA</w:t>
      </w:r>
      <w:bookmarkEnd w:id="5"/>
      <w:r w:rsidRPr="003F3BFD">
        <w:rPr>
          <w:rFonts w:ascii="Arial Narrow" w:hAnsi="Arial Narrow" w:cs="Arial"/>
          <w:b/>
          <w:bCs/>
        </w:rPr>
        <w:t xml:space="preserve"> </w:t>
      </w:r>
    </w:p>
    <w:p w14:paraId="793EE6E7" w14:textId="77777777" w:rsidR="0057265C" w:rsidRPr="00B22F64" w:rsidRDefault="0057265C" w:rsidP="0057265C">
      <w:pPr>
        <w:pStyle w:val="Sinespaciado"/>
        <w:contextualSpacing/>
        <w:jc w:val="both"/>
        <w:rPr>
          <w:rFonts w:ascii="Arial Narrow" w:hAnsi="Arial Narrow" w:cs="Arial"/>
          <w:sz w:val="22"/>
          <w:szCs w:val="22"/>
        </w:rPr>
      </w:pPr>
    </w:p>
    <w:p w14:paraId="7D2D1856" w14:textId="77777777" w:rsidR="0057265C" w:rsidRDefault="0057265C" w:rsidP="0057265C">
      <w:pPr>
        <w:spacing w:after="0" w:line="240" w:lineRule="auto"/>
        <w:contextualSpacing/>
        <w:jc w:val="both"/>
        <w:rPr>
          <w:rFonts w:ascii="Arial Narrow" w:hAnsi="Arial Narrow" w:cs="Arial"/>
        </w:rPr>
      </w:pPr>
      <w:r>
        <w:rPr>
          <w:rFonts w:ascii="Arial Narrow" w:hAnsi="Arial Narrow" w:cs="Aria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460B9527" w14:textId="77777777" w:rsidR="0057265C" w:rsidRDefault="0057265C" w:rsidP="0057265C">
      <w:pPr>
        <w:spacing w:after="0" w:line="240" w:lineRule="auto"/>
        <w:contextualSpacing/>
        <w:jc w:val="both"/>
        <w:rPr>
          <w:rFonts w:ascii="Arial Narrow" w:hAnsi="Arial Narrow" w:cs="Arial"/>
        </w:rPr>
      </w:pPr>
      <w:r>
        <w:rPr>
          <w:rFonts w:ascii="Arial Narrow" w:hAnsi="Arial Narrow" w:cs="Arial"/>
        </w:rPr>
        <w:t> </w:t>
      </w:r>
    </w:p>
    <w:p w14:paraId="160A6DB0" w14:textId="037AC03C" w:rsidR="0057265C" w:rsidRDefault="0057265C" w:rsidP="002459B6">
      <w:pPr>
        <w:spacing w:after="0" w:line="240" w:lineRule="auto"/>
        <w:contextualSpacing/>
        <w:jc w:val="both"/>
        <w:rPr>
          <w:rFonts w:ascii="Arial Narrow" w:hAnsi="Arial Narrow" w:cs="Arial"/>
        </w:rPr>
      </w:pPr>
      <w:r>
        <w:rPr>
          <w:rFonts w:ascii="Arial Narrow" w:hAnsi="Arial Narrow" w:cs="Arial"/>
        </w:rPr>
        <w:t xml:space="preserve">Los documentos, públicos o privados, con los cuales los proponentes acrediten los requisitos habilitantes que </w:t>
      </w:r>
      <w:proofErr w:type="spellStart"/>
      <w:r>
        <w:rPr>
          <w:rFonts w:ascii="Arial Narrow" w:hAnsi="Arial Narrow" w:cs="Arial"/>
        </w:rPr>
        <w:t>esten</w:t>
      </w:r>
      <w:proofErr w:type="spellEnd"/>
      <w:r>
        <w:rPr>
          <w:rFonts w:ascii="Arial Narrow" w:hAnsi="Arial Narrow" w:cs="Arial"/>
        </w:rPr>
        <w:t xml:space="preserve"> en un idioma distinto al castellano, deberá hacerse traducción simple al castellano y presentarse junto con su original otorgado en lengua extranjera; no requerirán traducción oficial de los mismos</w:t>
      </w:r>
      <w:r w:rsidR="00E22E23">
        <w:rPr>
          <w:rFonts w:ascii="Arial Narrow" w:hAnsi="Arial Narrow" w:cs="Arial"/>
        </w:rPr>
        <w:t>.</w:t>
      </w:r>
    </w:p>
    <w:p w14:paraId="291EBA0D" w14:textId="77777777" w:rsidR="0057265C" w:rsidRPr="00B22F64" w:rsidRDefault="0057265C" w:rsidP="0057265C">
      <w:pPr>
        <w:pStyle w:val="Sinespaciado"/>
        <w:contextualSpacing/>
        <w:jc w:val="both"/>
        <w:rPr>
          <w:rFonts w:ascii="Arial Narrow" w:hAnsi="Arial Narrow" w:cs="Arial"/>
          <w:sz w:val="22"/>
          <w:szCs w:val="22"/>
        </w:rPr>
      </w:pPr>
    </w:p>
    <w:p w14:paraId="1AD458A5" w14:textId="6C96FD19" w:rsidR="0057265C" w:rsidRPr="007C0E1E"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 w:name="_Toc398128662"/>
      <w:r w:rsidRPr="00864E3E">
        <w:rPr>
          <w:rFonts w:ascii="Arial Narrow" w:hAnsi="Arial Narrow" w:cs="Arial"/>
          <w:b/>
        </w:rPr>
        <w:t>DOCUMENTOS</w:t>
      </w:r>
      <w:r w:rsidRPr="007C0E1E">
        <w:rPr>
          <w:rFonts w:ascii="Arial Narrow" w:hAnsi="Arial Narrow" w:cs="Arial"/>
          <w:b/>
          <w:bCs/>
        </w:rPr>
        <w:t xml:space="preserve"> </w:t>
      </w:r>
      <w:bookmarkEnd w:id="6"/>
      <w:r w:rsidRPr="007C0E1E">
        <w:rPr>
          <w:rFonts w:ascii="Arial Narrow" w:hAnsi="Arial Narrow" w:cs="Arial"/>
          <w:b/>
          <w:bCs/>
        </w:rPr>
        <w:t>OTORGADOS EN EL EXTERIOR</w:t>
      </w:r>
    </w:p>
    <w:p w14:paraId="5F597633" w14:textId="77777777" w:rsidR="0057265C" w:rsidRPr="00B22F64" w:rsidRDefault="0057265C" w:rsidP="0057265C">
      <w:pPr>
        <w:autoSpaceDE w:val="0"/>
        <w:autoSpaceDN w:val="0"/>
        <w:adjustRightInd w:val="0"/>
        <w:spacing w:after="0" w:line="240" w:lineRule="auto"/>
        <w:contextualSpacing/>
        <w:jc w:val="both"/>
        <w:rPr>
          <w:rFonts w:ascii="Arial Narrow" w:eastAsia="Times New Roman" w:hAnsi="Arial Narrow" w:cs="Arial"/>
          <w:lang w:val="es-ES_tradnl" w:eastAsia="es-ES"/>
        </w:rPr>
      </w:pPr>
    </w:p>
    <w:p w14:paraId="1DEB6DAD" w14:textId="77777777" w:rsidR="001A2961" w:rsidRPr="00D17018" w:rsidRDefault="001A2961" w:rsidP="001A2961">
      <w:pPr>
        <w:pStyle w:val="NormalWeb"/>
        <w:shd w:val="clear" w:color="auto" w:fill="FFFFFF"/>
        <w:spacing w:before="0" w:beforeAutospacing="0" w:after="0" w:afterAutospacing="0"/>
        <w:ind w:right="142"/>
        <w:jc w:val="both"/>
        <w:rPr>
          <w:rFonts w:ascii="Calibri" w:hAnsi="Calibri" w:cs="Calibri"/>
          <w:szCs w:val="22"/>
        </w:rPr>
      </w:pPr>
      <w:bookmarkStart w:id="7" w:name="_Hlk104228336"/>
      <w:r>
        <w:rPr>
          <w:rFonts w:ascii="Arial Narrow" w:hAnsi="Arial Narrow" w:cs="Calibri"/>
          <w:color w:val="000000"/>
          <w:szCs w:val="22"/>
          <w:bdr w:val="none" w:sz="0" w:space="0" w:color="auto" w:frame="1"/>
        </w:rPr>
        <w:t>Los documentos públicos expedidos en el exterior, que se pretendan hacer valer en el presente proceso, deben cumplir con el requisito de apostilla o legalización (</w:t>
      </w:r>
      <w:proofErr w:type="spellStart"/>
      <w:r>
        <w:rPr>
          <w:rFonts w:ascii="Arial Narrow" w:hAnsi="Arial Narrow" w:cs="Calibri"/>
          <w:color w:val="000000"/>
          <w:szCs w:val="22"/>
          <w:bdr w:val="none" w:sz="0" w:space="0" w:color="auto" w:frame="1"/>
        </w:rPr>
        <w:t>consularización</w:t>
      </w:r>
      <w:proofErr w:type="spellEnd"/>
      <w:r>
        <w:rPr>
          <w:rFonts w:ascii="Arial Narrow" w:hAnsi="Arial Narrow" w:cs="Calibri"/>
          <w:color w:val="000000"/>
          <w:szCs w:val="22"/>
          <w:bdr w:val="none" w:sz="0" w:space="0" w:color="auto" w:frame="1"/>
        </w:rPr>
        <w:t>), dependiendo si el país de origen es signatario del Convenio de La Haya de 1961, o es un país signatario de la Convención de Viena de 1963.  </w:t>
      </w:r>
      <w:r>
        <w:rPr>
          <w:rFonts w:ascii="Arial Narrow" w:hAnsi="Arial Narrow" w:cs="Calibri"/>
          <w:b/>
          <w:bCs/>
          <w:color w:val="000000"/>
          <w:szCs w:val="22"/>
          <w:u w:val="single"/>
          <w:bdr w:val="none" w:sz="0" w:space="0" w:color="auto" w:frame="1"/>
        </w:rPr>
        <w:t xml:space="preserve">Los documentos </w:t>
      </w:r>
      <w:r w:rsidRPr="003D4FB0">
        <w:rPr>
          <w:rFonts w:ascii="Arial Narrow" w:hAnsi="Arial Narrow" w:cs="Calibri"/>
          <w:b/>
          <w:bCs/>
          <w:color w:val="000000"/>
          <w:szCs w:val="22"/>
          <w:u w:val="single"/>
          <w:bdr w:val="none" w:sz="0" w:space="0" w:color="auto" w:frame="1"/>
        </w:rPr>
        <w:t xml:space="preserve">privados otorgados en el extranjero </w:t>
      </w:r>
      <w:r w:rsidRPr="00D17018">
        <w:rPr>
          <w:rFonts w:ascii="Arial Narrow" w:hAnsi="Arial Narrow" w:cs="Calibri"/>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D17018">
        <w:rPr>
          <w:rFonts w:ascii="Arial Narrow" w:hAnsi="Arial Narrow" w:cs="Calibri"/>
          <w:szCs w:val="22"/>
          <w:bdr w:val="none" w:sz="0" w:space="0" w:color="auto" w:frame="1"/>
        </w:rPr>
        <w:t> Es decir, se debe apostillar o legalizar el acto notarial o de reconocimiento de firma.</w:t>
      </w:r>
    </w:p>
    <w:p w14:paraId="6BDB4B74" w14:textId="77777777" w:rsidR="001A2961" w:rsidRPr="00D17018" w:rsidRDefault="001A2961" w:rsidP="001A2961">
      <w:pPr>
        <w:pStyle w:val="NormalWeb"/>
        <w:shd w:val="clear" w:color="auto" w:fill="FFFFFF"/>
        <w:spacing w:before="0" w:beforeAutospacing="0" w:after="0" w:afterAutospacing="0"/>
        <w:ind w:right="142"/>
        <w:jc w:val="both"/>
        <w:rPr>
          <w:rFonts w:ascii="Calibri" w:hAnsi="Calibri" w:cs="Calibri"/>
          <w:szCs w:val="22"/>
        </w:rPr>
      </w:pPr>
      <w:r w:rsidRPr="00D17018">
        <w:rPr>
          <w:rFonts w:ascii="Arial Narrow" w:hAnsi="Arial Narrow" w:cs="Calibri"/>
          <w:szCs w:val="22"/>
          <w:bdr w:val="none" w:sz="0" w:space="0" w:color="auto" w:frame="1"/>
        </w:rPr>
        <w:t> </w:t>
      </w:r>
    </w:p>
    <w:p w14:paraId="56EA9787" w14:textId="77777777" w:rsidR="001A2961" w:rsidRPr="00D17018" w:rsidRDefault="001A2961" w:rsidP="001A296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00C3EF96" w14:textId="77777777" w:rsidR="001A2961" w:rsidRPr="00D17018" w:rsidRDefault="001A2961" w:rsidP="001A296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w:t>
      </w:r>
    </w:p>
    <w:p w14:paraId="77CB034A" w14:textId="64FDE977" w:rsidR="001A2961" w:rsidRPr="00D17018" w:rsidRDefault="001A2961" w:rsidP="001A296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xml:space="preserve">Los Manuales, fichas técnicas, catálogos, Data </w:t>
      </w:r>
      <w:proofErr w:type="spellStart"/>
      <w:r w:rsidRPr="00D17018">
        <w:rPr>
          <w:rFonts w:ascii="Arial Narrow" w:hAnsi="Arial Narrow" w:cs="Calibri"/>
          <w:szCs w:val="22"/>
          <w:bdr w:val="none" w:sz="0" w:space="0" w:color="auto" w:frame="1"/>
        </w:rPr>
        <w:t>sheets</w:t>
      </w:r>
      <w:proofErr w:type="spellEnd"/>
      <w:r w:rsidRPr="00D17018">
        <w:rPr>
          <w:rFonts w:ascii="Arial Narrow" w:hAnsi="Arial Narrow" w:cs="Calibri"/>
          <w:szCs w:val="22"/>
          <w:bdr w:val="none" w:sz="0" w:space="0" w:color="auto" w:frame="1"/>
        </w:rPr>
        <w:t>, no serán objeto de apostilla o legalización, ni de traducción oficial, salvo las certificaciones, aclaraciones, o demás documentos expedidos en el exterior.  </w:t>
      </w:r>
    </w:p>
    <w:p w14:paraId="424A17C2" w14:textId="77777777" w:rsidR="001A2961" w:rsidRPr="00D17018" w:rsidRDefault="001A2961" w:rsidP="001A2961">
      <w:pPr>
        <w:pStyle w:val="NormalWeb"/>
        <w:shd w:val="clear" w:color="auto" w:fill="FFFFFF"/>
        <w:spacing w:before="0" w:beforeAutospacing="0" w:after="0" w:afterAutospacing="0"/>
        <w:ind w:right="142"/>
        <w:jc w:val="both"/>
        <w:rPr>
          <w:rFonts w:ascii="Calibri" w:hAnsi="Calibri" w:cs="Calibri"/>
          <w:szCs w:val="22"/>
        </w:rPr>
      </w:pPr>
      <w:r w:rsidRPr="00D17018">
        <w:rPr>
          <w:rFonts w:ascii="Calibri" w:hAnsi="Calibri" w:cs="Calibri"/>
          <w:szCs w:val="22"/>
        </w:rPr>
        <w:t> </w:t>
      </w:r>
    </w:p>
    <w:p w14:paraId="2F7E45D1" w14:textId="57F78B3E" w:rsidR="001A2961" w:rsidRPr="00D17018" w:rsidRDefault="001A2961" w:rsidP="001A2961">
      <w:pPr>
        <w:pStyle w:val="NormalWeb"/>
        <w:shd w:val="clear" w:color="auto" w:fill="FFFFFF"/>
        <w:spacing w:before="0" w:beforeAutospacing="0" w:after="0" w:afterAutospacing="0"/>
        <w:ind w:right="142"/>
        <w:jc w:val="both"/>
        <w:rPr>
          <w:rFonts w:ascii="Calibri" w:hAnsi="Calibri" w:cs="Calibri"/>
          <w:szCs w:val="22"/>
        </w:rPr>
      </w:pPr>
      <w:bookmarkStart w:id="8" w:name="_Hlk104228487"/>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1A2961">
        <w:rPr>
          <w:rFonts w:ascii="Arial Narrow" w:hAnsi="Arial Narrow" w:cs="Calibri"/>
          <w:b/>
          <w:bCs/>
          <w:szCs w:val="22"/>
          <w:bdr w:val="none" w:sz="0" w:space="0" w:color="auto" w:frame="1"/>
        </w:rPr>
        <w:t xml:space="preserve">hasta el día anterior a la fecha de expedición del comunicado de aceptación de oferta o declaratoria de desierta </w:t>
      </w:r>
      <w:r w:rsidRPr="00D17018">
        <w:rPr>
          <w:rFonts w:ascii="Arial Narrow" w:hAnsi="Arial Narrow" w:cs="Calibri"/>
          <w:b/>
          <w:bCs/>
          <w:szCs w:val="22"/>
          <w:bdr w:val="none" w:sz="0" w:space="0" w:color="auto" w:frame="1"/>
        </w:rPr>
        <w:t xml:space="preserve">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bookmarkEnd w:id="7"/>
    <w:bookmarkEnd w:id="8"/>
    <w:p w14:paraId="44B4024B" w14:textId="7029D3AC" w:rsidR="0057265C" w:rsidRDefault="0057265C" w:rsidP="00B6596F">
      <w:pPr>
        <w:pStyle w:val="NormalWeb"/>
        <w:shd w:val="clear" w:color="auto" w:fill="FFFFFF"/>
        <w:spacing w:before="0" w:beforeAutospacing="0" w:after="0" w:afterAutospacing="0"/>
        <w:contextualSpacing/>
        <w:jc w:val="both"/>
        <w:rPr>
          <w:rFonts w:ascii="Calibri" w:hAnsi="Calibri" w:cs="Calibri"/>
          <w:color w:val="000000"/>
          <w:szCs w:val="22"/>
        </w:rPr>
      </w:pPr>
      <w:r>
        <w:rPr>
          <w:rFonts w:ascii="Calibri" w:hAnsi="Calibri" w:cs="Calibri"/>
          <w:color w:val="000000"/>
          <w:szCs w:val="22"/>
        </w:rPr>
        <w:t> </w:t>
      </w:r>
    </w:p>
    <w:p w14:paraId="70284C69" w14:textId="77777777" w:rsidR="0057265C" w:rsidRPr="00506B5C" w:rsidRDefault="0057265C" w:rsidP="005163E8">
      <w:pPr>
        <w:pStyle w:val="Prrafodelista"/>
        <w:numPr>
          <w:ilvl w:val="1"/>
          <w:numId w:val="23"/>
        </w:numPr>
        <w:spacing w:after="0" w:line="240" w:lineRule="auto"/>
        <w:ind w:left="426" w:hanging="426"/>
        <w:jc w:val="both"/>
        <w:rPr>
          <w:rFonts w:ascii="Arial Narrow" w:eastAsia="Arial Unicode MS" w:hAnsi="Arial Narrow" w:cs="Arial"/>
          <w:b/>
          <w:bCs/>
          <w:spacing w:val="-3"/>
        </w:rPr>
      </w:pPr>
      <w:bookmarkStart w:id="9" w:name="_Toc379219955"/>
      <w:r w:rsidRPr="00506B5C">
        <w:rPr>
          <w:rFonts w:ascii="Arial Narrow" w:eastAsia="Arial Unicode MS" w:hAnsi="Arial Narrow" w:cs="Arial"/>
          <w:b/>
          <w:bCs/>
          <w:spacing w:val="-3"/>
        </w:rPr>
        <w:t xml:space="preserve">TÍTULOS OBTENIDOS EN EL EXTERIOR </w:t>
      </w:r>
    </w:p>
    <w:p w14:paraId="55085619" w14:textId="77777777" w:rsidR="005726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3BDBE3F6" w14:textId="77777777" w:rsidR="005726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506B5C">
        <w:rPr>
          <w:rFonts w:ascii="Arial Narrow" w:eastAsia="Arial Unicode MS" w:hAnsi="Arial Narrow" w:cs="Arial"/>
          <w:spacing w:val="-3"/>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7DC516E6" w14:textId="77777777" w:rsidR="005726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0D0C8126" w14:textId="5B3141F7" w:rsidR="005726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506B5C">
        <w:rPr>
          <w:rFonts w:ascii="Arial Narrow" w:eastAsia="Arial Unicode MS" w:hAnsi="Arial Narrow" w:cs="Arial"/>
          <w:spacing w:val="-3"/>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0BBC8FA1" w14:textId="77777777" w:rsidR="001A2961" w:rsidRDefault="001A2961" w:rsidP="0057265C">
      <w:pPr>
        <w:tabs>
          <w:tab w:val="left" w:pos="-720"/>
        </w:tabs>
        <w:suppressAutoHyphens/>
        <w:spacing w:after="0" w:line="240" w:lineRule="auto"/>
        <w:contextualSpacing/>
        <w:jc w:val="both"/>
        <w:rPr>
          <w:rFonts w:ascii="Arial Narrow" w:eastAsia="Arial Unicode MS" w:hAnsi="Arial Narrow" w:cs="Arial"/>
          <w:spacing w:val="-3"/>
        </w:rPr>
      </w:pPr>
    </w:p>
    <w:p w14:paraId="671CFB72" w14:textId="77777777" w:rsidR="0057265C" w:rsidRPr="00506B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506B5C">
        <w:rPr>
          <w:rFonts w:ascii="Arial Narrow" w:eastAsia="Arial Unicode MS" w:hAnsi="Arial Narrow" w:cs="Arial"/>
          <w:spacing w:val="-3"/>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r>
        <w:rPr>
          <w:rFonts w:ascii="Arial Narrow" w:eastAsia="Arial Unicode MS" w:hAnsi="Arial Narrow" w:cs="Arial"/>
          <w:spacing w:val="-3"/>
        </w:rPr>
        <w:t>.</w:t>
      </w:r>
    </w:p>
    <w:p w14:paraId="0A0582CD" w14:textId="77777777" w:rsidR="002459B6" w:rsidRDefault="002459B6" w:rsidP="0057265C">
      <w:pPr>
        <w:spacing w:after="0" w:line="240" w:lineRule="auto"/>
        <w:contextualSpacing/>
        <w:jc w:val="both"/>
        <w:rPr>
          <w:rFonts w:ascii="Arial Narrow" w:hAnsi="Arial Narrow" w:cs="Arial"/>
          <w:spacing w:val="-3"/>
        </w:rPr>
      </w:pPr>
    </w:p>
    <w:p w14:paraId="06EDB060" w14:textId="77777777" w:rsidR="0057265C" w:rsidRPr="00506B5C" w:rsidRDefault="0057265C" w:rsidP="005163E8">
      <w:pPr>
        <w:pStyle w:val="Prrafodelista"/>
        <w:numPr>
          <w:ilvl w:val="1"/>
          <w:numId w:val="23"/>
        </w:numPr>
        <w:spacing w:after="0" w:line="240" w:lineRule="auto"/>
        <w:ind w:left="426" w:hanging="426"/>
        <w:jc w:val="both"/>
        <w:rPr>
          <w:rFonts w:ascii="Arial Narrow" w:hAnsi="Arial Narrow" w:cs="Arial"/>
          <w:b/>
        </w:rPr>
      </w:pPr>
      <w:bookmarkStart w:id="10" w:name="_Toc99029278"/>
      <w:r w:rsidRPr="00506B5C">
        <w:rPr>
          <w:rFonts w:ascii="Arial Narrow" w:hAnsi="Arial Narrow" w:cs="Arial"/>
          <w:b/>
        </w:rPr>
        <w:t>CIERRE DEL PROCESO Y APERTURA DE OFERTAS</w:t>
      </w:r>
      <w:bookmarkStart w:id="11" w:name="_Toc35616206"/>
      <w:bookmarkStart w:id="12" w:name="_Toc35616533"/>
      <w:bookmarkStart w:id="13" w:name="_Toc35616207"/>
      <w:bookmarkStart w:id="14" w:name="_Toc35616534"/>
      <w:bookmarkStart w:id="15" w:name="_Toc35616208"/>
      <w:bookmarkStart w:id="16" w:name="_Toc35616535"/>
      <w:bookmarkStart w:id="17" w:name="_Toc35616209"/>
      <w:bookmarkStart w:id="18" w:name="_Toc35616536"/>
      <w:bookmarkStart w:id="19" w:name="_Toc35616210"/>
      <w:bookmarkStart w:id="20" w:name="_Toc35616537"/>
      <w:bookmarkStart w:id="21" w:name="_Toc35616211"/>
      <w:bookmarkStart w:id="22" w:name="_Toc35616538"/>
      <w:bookmarkStart w:id="23" w:name="_Toc35616212"/>
      <w:bookmarkStart w:id="24" w:name="_Toc35616539"/>
      <w:bookmarkStart w:id="25" w:name="_Toc35616213"/>
      <w:bookmarkStart w:id="26" w:name="_Toc35616540"/>
      <w:bookmarkStart w:id="27" w:name="_Toc35616214"/>
      <w:bookmarkStart w:id="28" w:name="_Toc35616541"/>
      <w:bookmarkStart w:id="29" w:name="_Toc35616215"/>
      <w:bookmarkStart w:id="30" w:name="_Toc35616542"/>
      <w:bookmarkStart w:id="31" w:name="_Toc35616216"/>
      <w:bookmarkStart w:id="32" w:name="_Toc35616543"/>
      <w:bookmarkStart w:id="33" w:name="_Toc35616217"/>
      <w:bookmarkStart w:id="34" w:name="_Toc35616544"/>
      <w:bookmarkStart w:id="35" w:name="_Toc35616218"/>
      <w:bookmarkStart w:id="36" w:name="_Toc35616545"/>
      <w:bookmarkStart w:id="37" w:name="_Toc35616219"/>
      <w:bookmarkStart w:id="38" w:name="_Toc35616546"/>
      <w:bookmarkStart w:id="39" w:name="_Toc35616220"/>
      <w:bookmarkStart w:id="40" w:name="_Toc35616547"/>
      <w:bookmarkStart w:id="41" w:name="_Toc35616221"/>
      <w:bookmarkStart w:id="42" w:name="_Toc35616548"/>
      <w:bookmarkStart w:id="43" w:name="_Toc35616222"/>
      <w:bookmarkStart w:id="44" w:name="_Toc35616549"/>
      <w:bookmarkStart w:id="45" w:name="_Toc35616223"/>
      <w:bookmarkStart w:id="46" w:name="_Toc35616550"/>
      <w:bookmarkStart w:id="47" w:name="_Toc35616224"/>
      <w:bookmarkStart w:id="48" w:name="_Toc35616551"/>
      <w:bookmarkStart w:id="49" w:name="_Toc471839115"/>
      <w:bookmarkStart w:id="50" w:name="_Toc504124513"/>
      <w:bookmarkStart w:id="51" w:name="_Toc508648262"/>
      <w:bookmarkStart w:id="52" w:name="_Toc508984046"/>
      <w:bookmarkStart w:id="53" w:name="_Toc509843877"/>
      <w:bookmarkStart w:id="54" w:name="_Toc511924785"/>
      <w:bookmarkStart w:id="55" w:name="_Toc520226874"/>
      <w:bookmarkStart w:id="56" w:name="_Toc520297844"/>
      <w:bookmarkStart w:id="57" w:name="_Toc520317109"/>
      <w:bookmarkStart w:id="58" w:name="_Toc533083710"/>
      <w:bookmarkStart w:id="59" w:name="_Toc35616225"/>
      <w:bookmarkStart w:id="60" w:name="_Toc40113333"/>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679402C1" w14:textId="77777777"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343A8293" w14:textId="77777777" w:rsidR="005726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1E5C02">
        <w:rPr>
          <w:rFonts w:ascii="Arial Narrow" w:eastAsia="Arial Unicode MS" w:hAnsi="Arial Narrow" w:cs="Arial"/>
          <w:spacing w:val="-3"/>
        </w:rPr>
        <w:t xml:space="preserve">Se entienden recibidas por la </w:t>
      </w:r>
      <w:r>
        <w:rPr>
          <w:rFonts w:ascii="Arial Narrow" w:eastAsia="Arial Unicode MS" w:hAnsi="Arial Narrow" w:cs="Arial"/>
          <w:spacing w:val="-3"/>
        </w:rPr>
        <w:t>AEROCIVIL</w:t>
      </w:r>
      <w:r w:rsidRPr="001E5C02">
        <w:rPr>
          <w:rFonts w:ascii="Arial Narrow" w:eastAsia="Arial Unicode MS" w:hAnsi="Arial Narrow" w:cs="Arial"/>
          <w:spacing w:val="-3"/>
        </w:rPr>
        <w:t xml:space="preserve"> las ofertas que se encuentren en la plataforma del SECOP II a la fecha y hora indicada en el Cronograma del proceso, después de este momento el SECOP II no permitirá recibir más propuestas por excederse del tiempo señalado en el Cronograma.</w:t>
      </w:r>
    </w:p>
    <w:p w14:paraId="43B020C9" w14:textId="77777777"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56E6A1A0" w14:textId="77777777"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1E5C02">
        <w:rPr>
          <w:rFonts w:ascii="Arial Narrow" w:eastAsia="Arial Unicode MS" w:hAnsi="Arial Narrow" w:cs="Arial"/>
          <w:spacing w:val="-3"/>
        </w:rPr>
        <w:t xml:space="preserve">Vencido el término para presentar ofertas, la </w:t>
      </w:r>
      <w:r>
        <w:rPr>
          <w:rFonts w:ascii="Arial Narrow" w:eastAsia="Arial Unicode MS" w:hAnsi="Arial Narrow" w:cs="Arial"/>
          <w:spacing w:val="-3"/>
        </w:rPr>
        <w:t>AEROCIVIL</w:t>
      </w:r>
      <w:r w:rsidRPr="001E5C02">
        <w:rPr>
          <w:rFonts w:ascii="Arial Narrow" w:eastAsia="Arial Unicode MS" w:hAnsi="Arial Narrow" w:cs="Arial"/>
          <w:spacing w:val="-3"/>
        </w:rPr>
        <w:t xml:space="preserve"> realiza</w:t>
      </w:r>
      <w:r>
        <w:rPr>
          <w:rFonts w:ascii="Arial Narrow" w:eastAsia="Arial Unicode MS" w:hAnsi="Arial Narrow" w:cs="Arial"/>
          <w:spacing w:val="-3"/>
        </w:rPr>
        <w:t>rá</w:t>
      </w:r>
      <w:r w:rsidRPr="001E5C02">
        <w:rPr>
          <w:rFonts w:ascii="Arial Narrow" w:eastAsia="Arial Unicode MS" w:hAnsi="Arial Narrow" w:cs="Arial"/>
          <w:spacing w:val="-3"/>
        </w:rPr>
        <w:t xml:space="preserve"> su apertura y publicar</w:t>
      </w:r>
      <w:r>
        <w:rPr>
          <w:rFonts w:ascii="Arial Narrow" w:eastAsia="Arial Unicode MS" w:hAnsi="Arial Narrow" w:cs="Arial"/>
          <w:spacing w:val="-3"/>
        </w:rPr>
        <w:t>á</w:t>
      </w:r>
      <w:r w:rsidRPr="001E5C02">
        <w:rPr>
          <w:rFonts w:ascii="Arial Narrow" w:eastAsia="Arial Unicode MS" w:hAnsi="Arial Narrow" w:cs="Arial"/>
          <w:spacing w:val="-3"/>
        </w:rPr>
        <w:t xml:space="preserve"> la lista de oferentes. Luego de la apertura, las propuestas son públicas y cualquier persona puede consultarlas. La </w:t>
      </w:r>
      <w:r>
        <w:rPr>
          <w:rFonts w:ascii="Arial Narrow" w:eastAsia="Arial Unicode MS" w:hAnsi="Arial Narrow" w:cs="Arial"/>
          <w:spacing w:val="-3"/>
        </w:rPr>
        <w:t>AEROCIVIL</w:t>
      </w:r>
      <w:r w:rsidRPr="001E5C02">
        <w:rPr>
          <w:rFonts w:ascii="Arial Narrow" w:eastAsia="Arial Unicode MS" w:hAnsi="Arial Narrow" w:cs="Arial"/>
          <w:spacing w:val="-3"/>
        </w:rPr>
        <w:t xml:space="preserve"> dará a conocer las ofertas presentadas en el Proceso de Contratación haciendo clic en la opción “publicar ofertas”, para que sean visibles a todos los Proponentes y los interesados en el proceso.</w:t>
      </w:r>
    </w:p>
    <w:p w14:paraId="68D35276" w14:textId="77777777"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0E0F62D2" w14:textId="46FEE356"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1E5C02">
        <w:rPr>
          <w:rFonts w:ascii="Arial Narrow" w:eastAsia="Arial Unicode MS" w:hAnsi="Arial Narrow" w:cs="Arial"/>
          <w:spacing w:val="-3"/>
        </w:rPr>
        <w:t xml:space="preserve">Se darán por no presentadas todas las propuestas que no hayan sido entregadas en la plataforma y en el plazo previsto para ello en </w:t>
      </w:r>
      <w:r w:rsidR="005E3A42">
        <w:rPr>
          <w:rFonts w:ascii="Arial Narrow" w:eastAsia="Arial Unicode MS" w:hAnsi="Arial Narrow" w:cs="Arial"/>
          <w:spacing w:val="-3"/>
        </w:rPr>
        <w:t>la invitación pública</w:t>
      </w:r>
      <w:r w:rsidRPr="001E5C02">
        <w:rPr>
          <w:rFonts w:ascii="Arial Narrow" w:eastAsia="Arial Unicode MS" w:hAnsi="Arial Narrow" w:cs="Arial"/>
          <w:spacing w:val="-3"/>
        </w:rPr>
        <w:t>. No se tendrán como recibidas las ofertas allegadas por medios distintos al SECOP II, para asegurar la efectiva transmisión de datos y garantizar el cumplimiento estricto de los términos y condiciones del uso del SECOP II.</w:t>
      </w:r>
    </w:p>
    <w:p w14:paraId="7F4EBF9E" w14:textId="77777777"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0B1A0C7C" w14:textId="77777777" w:rsidR="0057265C" w:rsidRPr="00BA09CA" w:rsidRDefault="0057265C" w:rsidP="0057265C">
      <w:pPr>
        <w:tabs>
          <w:tab w:val="left" w:pos="-720"/>
        </w:tabs>
        <w:suppressAutoHyphens/>
        <w:spacing w:after="0" w:line="240" w:lineRule="auto"/>
        <w:contextualSpacing/>
        <w:jc w:val="both"/>
        <w:rPr>
          <w:rFonts w:ascii="Arial" w:eastAsia="Arial" w:hAnsi="Arial" w:cs="Arial"/>
          <w:sz w:val="20"/>
          <w:szCs w:val="20"/>
        </w:rPr>
      </w:pPr>
      <w:r w:rsidRPr="001E5C02">
        <w:rPr>
          <w:rFonts w:ascii="Arial Narrow" w:eastAsia="Arial Unicode MS" w:hAnsi="Arial Narrow" w:cs="Arial"/>
          <w:spacing w:val="-3"/>
        </w:rPr>
        <w:t xml:space="preserve">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w:t>
      </w:r>
      <w:r w:rsidRPr="00420A1E">
        <w:rPr>
          <w:rFonts w:ascii="Arial Narrow" w:eastAsia="Arial Unicode MS" w:hAnsi="Arial Narrow" w:cs="Arial"/>
          <w:spacing w:val="-3"/>
        </w:rPr>
        <w:t>Compra Eficiente determine para ello, el cual puede ser consultado en el siguiente enlace:</w:t>
      </w:r>
      <w:r w:rsidRPr="00420A1E">
        <w:rPr>
          <w:rFonts w:ascii="Arial Narrow" w:eastAsia="Arial" w:hAnsi="Arial Narrow" w:cs="Arial"/>
        </w:rPr>
        <w:t xml:space="preserve"> </w:t>
      </w:r>
      <w:hyperlink r:id="rId9" w:history="1">
        <w:r w:rsidRPr="00420A1E">
          <w:rPr>
            <w:rStyle w:val="Hipervnculo"/>
            <w:rFonts w:ascii="Arial Narrow" w:eastAsia="Arial" w:hAnsi="Arial Narrow" w:cs="Arial"/>
          </w:rPr>
          <w:t>https://www.colombiacompra.gov.co/secop-ii/indisponibilidad-en-el-secop-ii</w:t>
        </w:r>
      </w:hyperlink>
    </w:p>
    <w:p w14:paraId="015D9CBC" w14:textId="77777777" w:rsidR="0057265C" w:rsidRPr="00BA09CA" w:rsidRDefault="0057265C" w:rsidP="0057265C">
      <w:pPr>
        <w:pStyle w:val="InviasNormal"/>
        <w:spacing w:before="0" w:after="0"/>
        <w:contextualSpacing/>
        <w:rPr>
          <w:rFonts w:ascii="Arial" w:eastAsia="Arial" w:hAnsi="Arial" w:cs="Arial"/>
          <w:sz w:val="20"/>
          <w:szCs w:val="20"/>
          <w:lang w:val="es-CO"/>
        </w:rPr>
      </w:pPr>
    </w:p>
    <w:p w14:paraId="694EDD9B" w14:textId="20424039" w:rsidR="00630038" w:rsidRDefault="0057265C" w:rsidP="003F5C25">
      <w:pPr>
        <w:tabs>
          <w:tab w:val="left" w:pos="-720"/>
        </w:tabs>
        <w:suppressAutoHyphens/>
        <w:spacing w:after="0" w:line="240" w:lineRule="auto"/>
        <w:contextualSpacing/>
        <w:jc w:val="both"/>
        <w:rPr>
          <w:rFonts w:ascii="Arial Narrow" w:eastAsia="Arial Unicode MS" w:hAnsi="Arial Narrow" w:cs="Arial"/>
          <w:spacing w:val="-3"/>
        </w:rPr>
      </w:pPr>
      <w:r w:rsidRPr="001E5C02">
        <w:rPr>
          <w:rFonts w:ascii="Arial Narrow" w:eastAsia="Arial Unicode MS" w:hAnsi="Arial Narrow" w:cs="Arial"/>
          <w:spacing w:val="-3"/>
        </w:rPr>
        <w:t xml:space="preserve">La </w:t>
      </w:r>
      <w:r>
        <w:rPr>
          <w:rFonts w:ascii="Arial Narrow" w:eastAsia="Arial Unicode MS" w:hAnsi="Arial Narrow" w:cs="Arial"/>
          <w:spacing w:val="-3"/>
        </w:rPr>
        <w:t>AEROCIVIL</w:t>
      </w:r>
      <w:r w:rsidRPr="001E5C02">
        <w:rPr>
          <w:rFonts w:ascii="Arial Narrow" w:eastAsia="Arial Unicode MS" w:hAnsi="Arial Narrow" w:cs="Arial"/>
          <w:spacing w:val="-3"/>
        </w:rPr>
        <w:t xml:space="preserve"> no será responsable por abrir el Sobre incorrectamente dirigido o sin la identificación adecuada.</w:t>
      </w:r>
    </w:p>
    <w:p w14:paraId="17B951F0" w14:textId="77777777" w:rsidR="003F5C25" w:rsidRPr="003F5C25" w:rsidRDefault="003F5C25" w:rsidP="003F5C25">
      <w:pPr>
        <w:tabs>
          <w:tab w:val="left" w:pos="-720"/>
        </w:tabs>
        <w:suppressAutoHyphens/>
        <w:spacing w:after="0" w:line="240" w:lineRule="auto"/>
        <w:contextualSpacing/>
        <w:jc w:val="both"/>
        <w:rPr>
          <w:rFonts w:ascii="Arial Narrow" w:eastAsia="Arial Unicode MS" w:hAnsi="Arial Narrow" w:cs="Arial"/>
          <w:spacing w:val="-3"/>
        </w:rPr>
      </w:pPr>
    </w:p>
    <w:p w14:paraId="6C154649" w14:textId="77777777" w:rsidR="0057265C" w:rsidRPr="005F396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1" w:name="_Toc84416974"/>
      <w:r w:rsidRPr="00864E3E">
        <w:rPr>
          <w:rFonts w:ascii="Arial Narrow" w:hAnsi="Arial Narrow" w:cs="Arial"/>
          <w:b/>
        </w:rPr>
        <w:t>INFORMACIÓN</w:t>
      </w:r>
      <w:r w:rsidRPr="005F3960">
        <w:rPr>
          <w:rFonts w:ascii="Arial Narrow" w:hAnsi="Arial Narrow" w:cs="Arial"/>
          <w:b/>
          <w:bCs/>
        </w:rPr>
        <w:t xml:space="preserve"> INEXACTA</w:t>
      </w:r>
      <w:bookmarkEnd w:id="61"/>
    </w:p>
    <w:p w14:paraId="07365822" w14:textId="77777777" w:rsidR="0057265C" w:rsidRPr="00B22F64" w:rsidRDefault="0057265C" w:rsidP="0057265C">
      <w:pPr>
        <w:spacing w:after="0" w:line="240" w:lineRule="auto"/>
        <w:contextualSpacing/>
        <w:jc w:val="both"/>
        <w:rPr>
          <w:rFonts w:ascii="Arial Narrow" w:hAnsi="Arial Narrow" w:cs="Arial"/>
        </w:rPr>
      </w:pPr>
    </w:p>
    <w:p w14:paraId="4ADFBC56" w14:textId="0B421307"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La Entidad se reserva el derecho de verificar integralmente la información aportada por el Proponente. Para esto, se puede acudir a las autoridades, personas, empresas o instituciones respectivas. </w:t>
      </w:r>
    </w:p>
    <w:p w14:paraId="00E0A7D9" w14:textId="77777777" w:rsidR="006C6E18" w:rsidRPr="00B22F64" w:rsidRDefault="006C6E18" w:rsidP="0057265C">
      <w:pPr>
        <w:spacing w:after="0" w:line="240" w:lineRule="auto"/>
        <w:contextualSpacing/>
        <w:jc w:val="both"/>
        <w:rPr>
          <w:rFonts w:ascii="Arial Narrow" w:hAnsi="Arial Narrow" w:cs="Arial"/>
        </w:rPr>
      </w:pPr>
    </w:p>
    <w:p w14:paraId="7EC37542"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Cuando exista inconsistencia entre la información suministrada por el Proponente y la verificada por la Entidad, la información que se pretende demostrar se entenderá como no acreditada. </w:t>
      </w:r>
    </w:p>
    <w:p w14:paraId="2B765A77" w14:textId="77777777" w:rsidR="0057265C" w:rsidRPr="00B22F64" w:rsidRDefault="0057265C" w:rsidP="0057265C">
      <w:pPr>
        <w:spacing w:after="0" w:line="240" w:lineRule="auto"/>
        <w:contextualSpacing/>
        <w:jc w:val="both"/>
        <w:rPr>
          <w:rFonts w:ascii="Arial Narrow" w:hAnsi="Arial Narrow" w:cs="Arial"/>
        </w:rPr>
      </w:pPr>
    </w:p>
    <w:p w14:paraId="63D258A7" w14:textId="77777777" w:rsidR="0057265C" w:rsidRPr="005F396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2" w:name="_Toc84416975"/>
      <w:r w:rsidRPr="00864E3E">
        <w:rPr>
          <w:rFonts w:ascii="Arial Narrow" w:hAnsi="Arial Narrow" w:cs="Arial"/>
          <w:b/>
        </w:rPr>
        <w:t>INFORMACIÓN</w:t>
      </w:r>
      <w:r w:rsidRPr="005F3960">
        <w:rPr>
          <w:rFonts w:ascii="Arial Narrow" w:hAnsi="Arial Narrow" w:cs="Arial"/>
          <w:b/>
          <w:bCs/>
        </w:rPr>
        <w:t xml:space="preserve"> RESERVADA</w:t>
      </w:r>
      <w:bookmarkEnd w:id="62"/>
    </w:p>
    <w:p w14:paraId="179FDD3B" w14:textId="77777777" w:rsidR="0057265C" w:rsidRPr="00B22F64" w:rsidRDefault="0057265C" w:rsidP="0057265C">
      <w:pPr>
        <w:spacing w:after="0" w:line="240" w:lineRule="auto"/>
        <w:contextualSpacing/>
        <w:jc w:val="both"/>
        <w:rPr>
          <w:rFonts w:ascii="Arial Narrow" w:hAnsi="Arial Narrow" w:cs="Arial"/>
        </w:rPr>
      </w:pPr>
    </w:p>
    <w:p w14:paraId="6AF6DCC0"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Si la propuesta incluye información que, conforme con la ley colombiana, tiene carácter de reservada, el Proponente debe manifestar esta circunstancia con absoluta claridad y precisión en el “Formato 1</w:t>
      </w:r>
      <w:r>
        <w:rPr>
          <w:rFonts w:ascii="Arial Narrow" w:hAnsi="Arial Narrow" w:cs="Arial"/>
        </w:rPr>
        <w:t>4</w:t>
      </w:r>
      <w:r w:rsidRPr="00B22F64">
        <w:rPr>
          <w:rFonts w:ascii="Arial Narrow" w:hAnsi="Arial Narrow" w:cs="Arial"/>
        </w:rPr>
        <w:t xml:space="preserve">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1B7F940F" w14:textId="77777777" w:rsidR="0057265C" w:rsidRPr="00B22F64" w:rsidRDefault="0057265C" w:rsidP="0057265C">
      <w:pPr>
        <w:spacing w:after="0" w:line="240" w:lineRule="auto"/>
        <w:contextualSpacing/>
        <w:jc w:val="both"/>
        <w:rPr>
          <w:rFonts w:ascii="Arial Narrow" w:hAnsi="Arial Narrow" w:cs="Arial"/>
        </w:rPr>
      </w:pPr>
    </w:p>
    <w:p w14:paraId="085FC2EB" w14:textId="77777777"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t>En todo caso, la Entidad, sus funcionarios, sus empleados, contratistas, agentes y asesores están obligados a mantener la reserva de la información que, por disposición legal, tenga dicha calidad y que haya sido identificada por el Proponente.</w:t>
      </w:r>
      <w:r w:rsidRPr="00B22F64" w:rsidDel="0087791D">
        <w:rPr>
          <w:rFonts w:ascii="Arial Narrow" w:hAnsi="Arial Narrow" w:cs="Arial"/>
        </w:rPr>
        <w:t xml:space="preserve"> </w:t>
      </w:r>
    </w:p>
    <w:p w14:paraId="278CBA2B" w14:textId="77777777" w:rsidR="005E3A42" w:rsidRDefault="005E3A42" w:rsidP="0057265C">
      <w:pPr>
        <w:spacing w:after="0" w:line="240" w:lineRule="auto"/>
        <w:contextualSpacing/>
        <w:jc w:val="both"/>
        <w:rPr>
          <w:rFonts w:ascii="Arial Narrow" w:hAnsi="Arial Narrow" w:cs="Arial"/>
        </w:rPr>
      </w:pPr>
    </w:p>
    <w:p w14:paraId="1ADD5477" w14:textId="77777777" w:rsidR="0057265C" w:rsidRPr="005F396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3" w:name="_Toc84416976"/>
      <w:r w:rsidRPr="00864E3E">
        <w:rPr>
          <w:rFonts w:ascii="Arial Narrow" w:hAnsi="Arial Narrow" w:cs="Arial"/>
          <w:b/>
        </w:rPr>
        <w:t>MONEDA</w:t>
      </w:r>
      <w:bookmarkEnd w:id="63"/>
    </w:p>
    <w:p w14:paraId="37FE16AC" w14:textId="77777777" w:rsidR="0057265C" w:rsidRPr="00B22F64" w:rsidRDefault="0057265C" w:rsidP="0057265C">
      <w:pPr>
        <w:spacing w:after="0" w:line="240" w:lineRule="auto"/>
        <w:contextualSpacing/>
        <w:jc w:val="both"/>
        <w:rPr>
          <w:rFonts w:ascii="Arial Narrow" w:hAnsi="Arial Narrow" w:cs="Arial"/>
        </w:rPr>
      </w:pPr>
    </w:p>
    <w:p w14:paraId="29B89C3A" w14:textId="77777777" w:rsidR="0057265C" w:rsidRPr="00B22F64" w:rsidRDefault="0057265C" w:rsidP="005163E8">
      <w:pPr>
        <w:numPr>
          <w:ilvl w:val="0"/>
          <w:numId w:val="15"/>
        </w:numPr>
        <w:spacing w:after="0" w:line="240" w:lineRule="auto"/>
        <w:ind w:left="426"/>
        <w:contextualSpacing/>
        <w:jc w:val="both"/>
        <w:rPr>
          <w:rFonts w:ascii="Arial Narrow" w:hAnsi="Arial Narrow" w:cs="Arial"/>
          <w:b/>
          <w:bCs/>
        </w:rPr>
      </w:pPr>
      <w:r w:rsidRPr="00B22F64">
        <w:rPr>
          <w:rFonts w:ascii="Arial Narrow" w:hAnsi="Arial Narrow" w:cs="Arial"/>
          <w:b/>
          <w:bCs/>
        </w:rPr>
        <w:t>Monedas Extranjeras</w:t>
      </w:r>
    </w:p>
    <w:p w14:paraId="2A4E2B72" w14:textId="77777777" w:rsidR="0057265C" w:rsidRPr="00B22F64" w:rsidRDefault="0057265C" w:rsidP="0057265C">
      <w:pPr>
        <w:spacing w:after="0" w:line="240" w:lineRule="auto"/>
        <w:contextualSpacing/>
        <w:jc w:val="both"/>
        <w:rPr>
          <w:rFonts w:ascii="Arial Narrow" w:hAnsi="Arial Narrow" w:cs="Arial"/>
        </w:rPr>
      </w:pPr>
    </w:p>
    <w:p w14:paraId="13E58E1B"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Los valores de los documentos aportados en la propuesta deben presentarse en </w:t>
      </w:r>
      <w:proofErr w:type="gramStart"/>
      <w:r w:rsidRPr="00B22F64">
        <w:rPr>
          <w:rFonts w:ascii="Arial Narrow" w:hAnsi="Arial Narrow" w:cs="Arial"/>
        </w:rPr>
        <w:t>Pesos Colombianos</w:t>
      </w:r>
      <w:proofErr w:type="gramEnd"/>
      <w:r w:rsidRPr="00B22F64">
        <w:rPr>
          <w:rFonts w:ascii="Arial Narrow" w:hAnsi="Arial Narrow" w:cs="Arial"/>
        </w:rPr>
        <w:t xml:space="preserve">. Cuando un valor se exprese en moneda extranjera debe convertirse a </w:t>
      </w:r>
      <w:proofErr w:type="gramStart"/>
      <w:r w:rsidRPr="00B22F64">
        <w:rPr>
          <w:rFonts w:ascii="Arial Narrow" w:hAnsi="Arial Narrow" w:cs="Arial"/>
        </w:rPr>
        <w:t>Pesos Colombianos</w:t>
      </w:r>
      <w:proofErr w:type="gramEnd"/>
      <w:r w:rsidRPr="00B22F64">
        <w:rPr>
          <w:rFonts w:ascii="Arial Narrow" w:hAnsi="Arial Narrow" w:cs="Arial"/>
        </w:rPr>
        <w:t>, teniendo en cuenta lo siguiente:</w:t>
      </w:r>
    </w:p>
    <w:p w14:paraId="6889658B" w14:textId="77777777" w:rsidR="0057265C" w:rsidRPr="00B22F64" w:rsidRDefault="0057265C" w:rsidP="0057265C">
      <w:pPr>
        <w:spacing w:after="0" w:line="240" w:lineRule="auto"/>
        <w:contextualSpacing/>
        <w:jc w:val="both"/>
        <w:rPr>
          <w:rFonts w:ascii="Arial Narrow" w:hAnsi="Arial Narrow" w:cs="Arial"/>
        </w:rPr>
      </w:pPr>
    </w:p>
    <w:p w14:paraId="0AC61377" w14:textId="2440165F" w:rsidR="00B71C51" w:rsidRPr="00B22F64" w:rsidRDefault="00B71C51" w:rsidP="00B71C51">
      <w:pPr>
        <w:numPr>
          <w:ilvl w:val="0"/>
          <w:numId w:val="13"/>
        </w:numPr>
        <w:spacing w:after="0" w:line="240" w:lineRule="auto"/>
        <w:ind w:left="426" w:hanging="426"/>
        <w:contextualSpacing/>
        <w:jc w:val="both"/>
        <w:rPr>
          <w:rFonts w:ascii="Arial Narrow" w:hAnsi="Arial Narrow" w:cs="Arial"/>
        </w:rPr>
      </w:pPr>
      <w:r w:rsidRPr="00B22F64">
        <w:rPr>
          <w:rFonts w:ascii="Arial Narrow" w:hAnsi="Arial Narrow" w:cs="Arial"/>
        </w:rPr>
        <w:t xml:space="preserve">Si los valores de un Contrato están expresados originalmente en </w:t>
      </w:r>
      <w:proofErr w:type="gramStart"/>
      <w:r w:rsidRPr="00B22F64">
        <w:rPr>
          <w:rFonts w:ascii="Arial Narrow" w:hAnsi="Arial Narrow" w:cs="Arial"/>
        </w:rPr>
        <w:t>Dólares</w:t>
      </w:r>
      <w:proofErr w:type="gramEnd"/>
      <w:r w:rsidRPr="00B22F64">
        <w:rPr>
          <w:rFonts w:ascii="Arial Narrow" w:hAnsi="Arial Narrow" w:cs="Arial"/>
        </w:rPr>
        <w:t xml:space="preserve">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w:t>
      </w:r>
      <w:r w:rsidR="009C3BEB">
        <w:rPr>
          <w:rFonts w:ascii="Arial Narrow" w:hAnsi="Arial Narrow" w:cs="Arial"/>
        </w:rPr>
        <w:t>aportado para acreditar la experiencia.</w:t>
      </w:r>
      <w:r w:rsidRPr="00B22F64">
        <w:rPr>
          <w:rFonts w:ascii="Arial Narrow" w:hAnsi="Arial Narrow" w:cs="Arial"/>
        </w:rPr>
        <w:t xml:space="preserve"> La TRM utilizada será la certificada por la Superintendencia Financiera de Colombia. </w:t>
      </w:r>
    </w:p>
    <w:p w14:paraId="55C62A77" w14:textId="77777777" w:rsidR="0057265C" w:rsidRPr="00B22F64" w:rsidRDefault="0057265C" w:rsidP="0057265C">
      <w:pPr>
        <w:spacing w:after="0" w:line="240" w:lineRule="auto"/>
        <w:ind w:left="426"/>
        <w:contextualSpacing/>
        <w:jc w:val="both"/>
        <w:rPr>
          <w:rFonts w:ascii="Arial Narrow" w:hAnsi="Arial Narrow" w:cs="Arial"/>
        </w:rPr>
      </w:pPr>
    </w:p>
    <w:p w14:paraId="2E57EA2D" w14:textId="77777777" w:rsidR="0057265C" w:rsidRPr="00B22F64" w:rsidRDefault="0057265C" w:rsidP="005163E8">
      <w:pPr>
        <w:numPr>
          <w:ilvl w:val="0"/>
          <w:numId w:val="13"/>
        </w:numPr>
        <w:spacing w:after="0" w:line="240" w:lineRule="auto"/>
        <w:ind w:left="426" w:hanging="426"/>
        <w:contextualSpacing/>
        <w:jc w:val="both"/>
        <w:rPr>
          <w:rFonts w:ascii="Arial Narrow" w:hAnsi="Arial Narrow" w:cs="Arial"/>
        </w:rPr>
      </w:pPr>
      <w:r w:rsidRPr="00B22F64">
        <w:rPr>
          <w:rFonts w:ascii="Arial Narrow" w:hAnsi="Arial Narrow" w:cs="Arial"/>
        </w:rPr>
        <w:t xml:space="preserve">Si los valores del Contrato están expresados originalmente en una moneda diferente a </w:t>
      </w:r>
      <w:proofErr w:type="gramStart"/>
      <w:r w:rsidRPr="00B22F64">
        <w:rPr>
          <w:rFonts w:ascii="Arial Narrow" w:hAnsi="Arial Narrow" w:cs="Arial"/>
        </w:rPr>
        <w:t>Dólares</w:t>
      </w:r>
      <w:proofErr w:type="gramEnd"/>
      <w:r w:rsidRPr="00B22F64">
        <w:rPr>
          <w:rFonts w:ascii="Arial Narrow" w:hAnsi="Arial Narrow" w:cs="Arial"/>
        </w:rPr>
        <w:t xml:space="preserve">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w:t>
      </w:r>
      <w:proofErr w:type="gramStart"/>
      <w:r w:rsidRPr="00B22F64">
        <w:rPr>
          <w:rFonts w:ascii="Arial Narrow" w:hAnsi="Arial Narrow" w:cs="Arial"/>
        </w:rPr>
        <w:t>link</w:t>
      </w:r>
      <w:proofErr w:type="gramEnd"/>
      <w:r w:rsidRPr="00B22F64">
        <w:rPr>
          <w:rFonts w:ascii="Arial Narrow" w:hAnsi="Arial Narrow" w:cs="Arial"/>
        </w:rPr>
        <w:t xml:space="preserve">: https://www.oanda.com/lang/es/currency/converter/] Hecho esto, se procederá en la forma señalada en el numeral anterior. </w:t>
      </w:r>
    </w:p>
    <w:p w14:paraId="3AFB1011" w14:textId="476EFDFA" w:rsidR="0057265C" w:rsidRPr="005E3A42" w:rsidRDefault="0057265C" w:rsidP="005163E8">
      <w:pPr>
        <w:numPr>
          <w:ilvl w:val="0"/>
          <w:numId w:val="13"/>
        </w:numPr>
        <w:spacing w:after="0" w:line="240" w:lineRule="auto"/>
        <w:ind w:left="426" w:hanging="426"/>
        <w:contextualSpacing/>
        <w:jc w:val="both"/>
        <w:rPr>
          <w:rFonts w:ascii="Arial Narrow" w:hAnsi="Arial Narrow" w:cs="Arial"/>
        </w:rPr>
      </w:pPr>
      <w:r w:rsidRPr="00B22F64">
        <w:rPr>
          <w:rFonts w:ascii="Arial Narrow" w:hAnsi="Arial Narrow" w:cs="Arial"/>
        </w:rPr>
        <w:t xml:space="preserve">Si los valores de los estados financieros están expresados originalmente en </w:t>
      </w:r>
      <w:proofErr w:type="gramStart"/>
      <w:r w:rsidRPr="00B22F64">
        <w:rPr>
          <w:rFonts w:ascii="Arial Narrow" w:hAnsi="Arial Narrow" w:cs="Arial"/>
        </w:rPr>
        <w:t>Dólares</w:t>
      </w:r>
      <w:proofErr w:type="gramEnd"/>
      <w:r w:rsidRPr="00B22F64">
        <w:rPr>
          <w:rFonts w:ascii="Arial Narrow" w:hAnsi="Arial Narrow" w:cs="Arial"/>
        </w:rPr>
        <w:t xml:space="preserve"> de los Estados Unidos de América, el Proponente y la Entidad tendrán en cuenta la tasa representativa del mercado vigente certificada por la Superintendencia Financiera de Colombia de la fecha de expedición de los estados financieros.</w:t>
      </w:r>
    </w:p>
    <w:p w14:paraId="4CA42E5F" w14:textId="77777777" w:rsidR="0057265C" w:rsidRPr="00B22F64" w:rsidRDefault="0057265C" w:rsidP="005163E8">
      <w:pPr>
        <w:numPr>
          <w:ilvl w:val="0"/>
          <w:numId w:val="13"/>
        </w:numPr>
        <w:spacing w:after="0" w:line="240" w:lineRule="auto"/>
        <w:ind w:left="426" w:hanging="426"/>
        <w:contextualSpacing/>
        <w:jc w:val="both"/>
        <w:rPr>
          <w:rFonts w:ascii="Arial Narrow" w:hAnsi="Arial Narrow" w:cs="Arial"/>
        </w:rPr>
      </w:pPr>
      <w:r w:rsidRPr="00B22F64">
        <w:rPr>
          <w:rFonts w:ascii="Arial Narrow" w:hAnsi="Arial Narrow" w:cs="Arial"/>
        </w:rPr>
        <w:t xml:space="preserve">Si los valores de los estados financieros están expresados originalmente en una moneda diferente a </w:t>
      </w:r>
      <w:proofErr w:type="gramStart"/>
      <w:r w:rsidRPr="00B22F64">
        <w:rPr>
          <w:rFonts w:ascii="Arial Narrow" w:hAnsi="Arial Narrow" w:cs="Arial"/>
        </w:rPr>
        <w:t>Dólares</w:t>
      </w:r>
      <w:proofErr w:type="gramEnd"/>
      <w:r w:rsidRPr="00B22F64">
        <w:rPr>
          <w:rFonts w:ascii="Arial Narrow" w:hAnsi="Arial Narrow" w:cs="Arial"/>
        </w:rPr>
        <w:t xml:space="preserve"> de los Estados Unidos de América, éstos deberán convertirse inicialmente a Dólares de los Estados Unidos de América utilizando para ello el valor correspondiente a la fecha de expedición de los estados financieros. Para verificar la tasa de cambio entre la moneda y el </w:t>
      </w:r>
      <w:proofErr w:type="gramStart"/>
      <w:r w:rsidRPr="00B22F64">
        <w:rPr>
          <w:rFonts w:ascii="Arial Narrow" w:hAnsi="Arial Narrow" w:cs="Arial"/>
        </w:rPr>
        <w:t>Dólar</w:t>
      </w:r>
      <w:proofErr w:type="gramEnd"/>
      <w:r w:rsidRPr="00B22F64">
        <w:rPr>
          <w:rFonts w:ascii="Arial Narrow" w:hAnsi="Arial Narrow" w:cs="Arial"/>
        </w:rPr>
        <w:t xml:space="preserve"> de los Estados Unidos de América, el Proponente podrá utilizar la página web https://www.oanda.com/lang/es/currency/converter/. Hecho esto se procederá en la forma señalada en el numeral III. </w:t>
      </w:r>
    </w:p>
    <w:p w14:paraId="7588097E" w14:textId="77777777" w:rsidR="00B6596F" w:rsidRPr="00B22F64" w:rsidRDefault="00B6596F" w:rsidP="0057265C">
      <w:pPr>
        <w:spacing w:after="0" w:line="240" w:lineRule="auto"/>
        <w:contextualSpacing/>
        <w:jc w:val="both"/>
        <w:rPr>
          <w:rFonts w:ascii="Arial Narrow" w:hAnsi="Arial Narrow" w:cs="Arial"/>
        </w:rPr>
      </w:pPr>
    </w:p>
    <w:p w14:paraId="2F91B92B" w14:textId="77777777" w:rsidR="0057265C" w:rsidRPr="00B22F64" w:rsidRDefault="0057265C" w:rsidP="005163E8">
      <w:pPr>
        <w:numPr>
          <w:ilvl w:val="0"/>
          <w:numId w:val="15"/>
        </w:numPr>
        <w:spacing w:after="0" w:line="240" w:lineRule="auto"/>
        <w:ind w:left="426"/>
        <w:contextualSpacing/>
        <w:jc w:val="both"/>
        <w:rPr>
          <w:rFonts w:ascii="Arial Narrow" w:hAnsi="Arial Narrow" w:cs="Arial"/>
          <w:b/>
          <w:bCs/>
        </w:rPr>
      </w:pPr>
      <w:r w:rsidRPr="00B22F64">
        <w:rPr>
          <w:rFonts w:ascii="Arial Narrow" w:hAnsi="Arial Narrow" w:cs="Arial"/>
          <w:b/>
          <w:bCs/>
        </w:rPr>
        <w:t>Conversión a Salarios Mínimos Mensuales Legales Vigentes (SMMLV):</w:t>
      </w:r>
    </w:p>
    <w:p w14:paraId="04797500" w14:textId="77777777" w:rsidR="0057265C" w:rsidRPr="00B22F64" w:rsidRDefault="0057265C" w:rsidP="0057265C">
      <w:pPr>
        <w:spacing w:after="0" w:line="240" w:lineRule="auto"/>
        <w:contextualSpacing/>
        <w:jc w:val="both"/>
        <w:rPr>
          <w:rFonts w:ascii="Arial Narrow" w:hAnsi="Arial Narrow" w:cs="Arial"/>
        </w:rPr>
      </w:pPr>
    </w:p>
    <w:p w14:paraId="428A3453"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Cuando los documentos del Proceso de Contratación señalen que un valor debe expresarse en Salarios Mínimos Mensuales Legales Vigentes (SMMLV) se seguirá el siguiente proceso: </w:t>
      </w:r>
    </w:p>
    <w:p w14:paraId="4B063E40" w14:textId="77777777" w:rsidR="0057265C" w:rsidRPr="00B22F64" w:rsidRDefault="0057265C" w:rsidP="0057265C">
      <w:pPr>
        <w:spacing w:after="0" w:line="240" w:lineRule="auto"/>
        <w:contextualSpacing/>
        <w:jc w:val="both"/>
        <w:rPr>
          <w:rFonts w:ascii="Arial Narrow" w:hAnsi="Arial Narrow" w:cs="Arial"/>
        </w:rPr>
      </w:pPr>
    </w:p>
    <w:p w14:paraId="498EFEE2" w14:textId="77777777" w:rsidR="0057265C" w:rsidRPr="00B22F64" w:rsidRDefault="0057265C" w:rsidP="005163E8">
      <w:pPr>
        <w:numPr>
          <w:ilvl w:val="0"/>
          <w:numId w:val="14"/>
        </w:numPr>
        <w:spacing w:after="0" w:line="240" w:lineRule="auto"/>
        <w:ind w:left="426" w:hanging="426"/>
        <w:contextualSpacing/>
        <w:jc w:val="both"/>
        <w:rPr>
          <w:rFonts w:ascii="Arial Narrow" w:hAnsi="Arial Narrow" w:cs="Arial"/>
        </w:rPr>
      </w:pPr>
      <w:r w:rsidRPr="00B22F64">
        <w:rPr>
          <w:rFonts w:ascii="Arial Narrow" w:hAnsi="Arial Narrow" w:cs="Arial"/>
        </w:rPr>
        <w:t xml:space="preserve">Los valores convertidos a </w:t>
      </w:r>
      <w:proofErr w:type="gramStart"/>
      <w:r w:rsidRPr="00B22F64">
        <w:rPr>
          <w:rFonts w:ascii="Arial Narrow" w:hAnsi="Arial Narrow" w:cs="Arial"/>
        </w:rPr>
        <w:t>Pesos Colombianos</w:t>
      </w:r>
      <w:proofErr w:type="gramEnd"/>
      <w:r w:rsidRPr="00B22F64">
        <w:rPr>
          <w:rFonts w:ascii="Arial Narrow" w:hAnsi="Arial Narrow" w:cs="Arial"/>
        </w:rPr>
        <w:t>,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0DD4F195" w14:textId="77777777" w:rsidR="0057265C" w:rsidRPr="00B22F64" w:rsidRDefault="0057265C" w:rsidP="0057265C">
      <w:pPr>
        <w:spacing w:after="0" w:line="240" w:lineRule="auto"/>
        <w:ind w:left="426" w:hanging="426"/>
        <w:contextualSpacing/>
        <w:jc w:val="both"/>
        <w:rPr>
          <w:rFonts w:ascii="Arial Narrow" w:hAnsi="Arial Narrow" w:cs="Arial"/>
        </w:rPr>
      </w:pPr>
    </w:p>
    <w:p w14:paraId="3D448D90" w14:textId="77777777" w:rsidR="0057265C" w:rsidRPr="00B22F64" w:rsidRDefault="0057265C" w:rsidP="005163E8">
      <w:pPr>
        <w:numPr>
          <w:ilvl w:val="0"/>
          <w:numId w:val="14"/>
        </w:numPr>
        <w:spacing w:after="0" w:line="240" w:lineRule="auto"/>
        <w:ind w:left="426" w:hanging="426"/>
        <w:contextualSpacing/>
        <w:jc w:val="both"/>
        <w:rPr>
          <w:rFonts w:ascii="Arial Narrow" w:hAnsi="Arial Narrow" w:cs="Arial"/>
        </w:rPr>
      </w:pPr>
      <w:r w:rsidRPr="00B22F64">
        <w:rPr>
          <w:rFonts w:ascii="Arial Narrow" w:hAnsi="Arial Narrow" w:cs="Arial"/>
        </w:rPr>
        <w:t xml:space="preserve">Los valores convertidos a SMMLV deben ajustarse a la unidad más próxima de la siguiente forma: hacia arriba para valores mayores o iguales a </w:t>
      </w:r>
      <w:proofErr w:type="gramStart"/>
      <w:r w:rsidRPr="00B22F64">
        <w:rPr>
          <w:rFonts w:ascii="Arial Narrow" w:hAnsi="Arial Narrow" w:cs="Arial"/>
        </w:rPr>
        <w:t>cero punto</w:t>
      </w:r>
      <w:proofErr w:type="gramEnd"/>
      <w:r w:rsidRPr="00B22F64">
        <w:rPr>
          <w:rFonts w:ascii="Arial Narrow" w:hAnsi="Arial Narrow" w:cs="Arial"/>
        </w:rPr>
        <w:t xml:space="preserve"> cinco (0.5) y hacia abajo para valores menores a cero punto cinco (0.5).</w:t>
      </w:r>
    </w:p>
    <w:p w14:paraId="09F79C24" w14:textId="77777777" w:rsidR="0057265C" w:rsidRPr="00B22F64" w:rsidRDefault="0057265C" w:rsidP="0057265C">
      <w:pPr>
        <w:spacing w:after="0" w:line="240" w:lineRule="auto"/>
        <w:ind w:left="426" w:hanging="426"/>
        <w:contextualSpacing/>
        <w:jc w:val="both"/>
        <w:rPr>
          <w:rFonts w:ascii="Arial Narrow" w:hAnsi="Arial Narrow" w:cs="Arial"/>
        </w:rPr>
      </w:pPr>
    </w:p>
    <w:p w14:paraId="7B2DC7D9" w14:textId="77777777" w:rsidR="0057265C" w:rsidRPr="00B22F64" w:rsidRDefault="0057265C" w:rsidP="0057265C">
      <w:pPr>
        <w:spacing w:after="0" w:line="240" w:lineRule="auto"/>
        <w:ind w:left="426"/>
        <w:contextualSpacing/>
        <w:jc w:val="both"/>
        <w:rPr>
          <w:rFonts w:ascii="Arial Narrow" w:hAnsi="Arial Narrow" w:cs="Arial"/>
        </w:rPr>
      </w:pPr>
      <w:r w:rsidRPr="00B22F64">
        <w:rPr>
          <w:rFonts w:ascii="Arial Narrow" w:hAnsi="Arial Narrow" w:cs="Arial"/>
        </w:rPr>
        <w:t xml:space="preserve">Si el Proponente aporta certificaciones que no indican el día, sino solamente el mes y el año se procederá así: </w:t>
      </w:r>
    </w:p>
    <w:p w14:paraId="2658C792" w14:textId="77777777" w:rsidR="0057265C" w:rsidRPr="00B22F64" w:rsidRDefault="0057265C" w:rsidP="0057265C">
      <w:pPr>
        <w:spacing w:after="0" w:line="240" w:lineRule="auto"/>
        <w:ind w:left="426" w:hanging="426"/>
        <w:contextualSpacing/>
        <w:jc w:val="both"/>
        <w:rPr>
          <w:rFonts w:ascii="Arial Narrow" w:hAnsi="Arial Narrow" w:cs="Arial"/>
        </w:rPr>
      </w:pPr>
    </w:p>
    <w:p w14:paraId="36ECE9B5" w14:textId="77777777" w:rsidR="0057265C" w:rsidRPr="00B22F64" w:rsidRDefault="0057265C" w:rsidP="0057265C">
      <w:pPr>
        <w:spacing w:after="0" w:line="240" w:lineRule="auto"/>
        <w:ind w:left="426"/>
        <w:contextualSpacing/>
        <w:jc w:val="both"/>
        <w:rPr>
          <w:rFonts w:ascii="Arial Narrow" w:hAnsi="Arial Narrow" w:cs="Arial"/>
        </w:rPr>
      </w:pPr>
      <w:r w:rsidRPr="00B22F64">
        <w:rPr>
          <w:rFonts w:ascii="Arial Narrow" w:hAnsi="Arial Narrow" w:cs="Arial"/>
        </w:rPr>
        <w:t xml:space="preserve">Fecha (mes, año) de suscripción y/o inicio del Contrato: se tendrá en cuenta el último día del mes señalado en la certificación. </w:t>
      </w:r>
    </w:p>
    <w:p w14:paraId="39CE8B0A" w14:textId="77777777" w:rsidR="0057265C" w:rsidRPr="00B22F64" w:rsidRDefault="0057265C" w:rsidP="0057265C">
      <w:pPr>
        <w:spacing w:after="0" w:line="240" w:lineRule="auto"/>
        <w:ind w:left="426" w:hanging="426"/>
        <w:contextualSpacing/>
        <w:jc w:val="both"/>
        <w:rPr>
          <w:rFonts w:ascii="Arial Narrow" w:hAnsi="Arial Narrow" w:cs="Arial"/>
        </w:rPr>
      </w:pPr>
    </w:p>
    <w:p w14:paraId="43B8C0A5" w14:textId="77777777" w:rsidR="0057265C" w:rsidRDefault="0057265C" w:rsidP="0057265C">
      <w:pPr>
        <w:spacing w:after="0" w:line="240" w:lineRule="auto"/>
        <w:ind w:left="426"/>
        <w:contextualSpacing/>
        <w:jc w:val="both"/>
        <w:rPr>
          <w:rFonts w:ascii="Arial Narrow" w:hAnsi="Arial Narrow" w:cs="Arial"/>
        </w:rPr>
      </w:pPr>
      <w:r w:rsidRPr="00B22F64">
        <w:rPr>
          <w:rFonts w:ascii="Arial Narrow" w:hAnsi="Arial Narrow" w:cs="Arial"/>
        </w:rPr>
        <w:t>Fecha (mes, año) de terminación del Contrato: se tendrá en cuenta el primer día del mes señalado en la certificación.</w:t>
      </w:r>
      <w:bookmarkStart w:id="64" w:name="_Toc84416977"/>
    </w:p>
    <w:p w14:paraId="3B09445B" w14:textId="77777777" w:rsidR="003F5C25" w:rsidRDefault="003F5C25" w:rsidP="0057265C">
      <w:pPr>
        <w:spacing w:after="0" w:line="240" w:lineRule="auto"/>
        <w:ind w:left="426"/>
        <w:contextualSpacing/>
        <w:jc w:val="both"/>
        <w:rPr>
          <w:rFonts w:ascii="Arial Narrow" w:hAnsi="Arial Narrow" w:cs="Arial"/>
        </w:rPr>
      </w:pPr>
    </w:p>
    <w:p w14:paraId="5D974FA5" w14:textId="77777777" w:rsidR="0057265C" w:rsidRPr="005F3960" w:rsidRDefault="0057265C" w:rsidP="005163E8">
      <w:pPr>
        <w:pStyle w:val="Prrafodelista"/>
        <w:numPr>
          <w:ilvl w:val="1"/>
          <w:numId w:val="23"/>
        </w:numPr>
        <w:spacing w:after="0" w:line="240" w:lineRule="auto"/>
        <w:ind w:left="426" w:hanging="426"/>
        <w:jc w:val="both"/>
        <w:rPr>
          <w:rFonts w:ascii="Arial Narrow" w:hAnsi="Arial Narrow" w:cs="Arial"/>
          <w:b/>
          <w:bCs/>
        </w:rPr>
      </w:pPr>
      <w:r w:rsidRPr="00864E3E">
        <w:rPr>
          <w:rFonts w:ascii="Arial Narrow" w:hAnsi="Arial Narrow" w:cs="Arial"/>
          <w:b/>
        </w:rPr>
        <w:t>CONFLICTO</w:t>
      </w:r>
      <w:r w:rsidRPr="005F3960">
        <w:rPr>
          <w:rFonts w:ascii="Arial Narrow" w:hAnsi="Arial Narrow" w:cs="Arial"/>
          <w:b/>
          <w:bCs/>
        </w:rPr>
        <w:t xml:space="preserve"> DE INTERÉS DE ORIGEN CONSTITUCIONAL O LEGAL</w:t>
      </w:r>
      <w:bookmarkEnd w:id="64"/>
    </w:p>
    <w:p w14:paraId="10D75D7D" w14:textId="77777777" w:rsidR="0057265C" w:rsidRPr="00B22F64" w:rsidRDefault="0057265C" w:rsidP="0057265C">
      <w:pPr>
        <w:spacing w:after="0" w:line="240" w:lineRule="auto"/>
        <w:contextualSpacing/>
        <w:jc w:val="both"/>
        <w:rPr>
          <w:rFonts w:ascii="Arial Narrow" w:hAnsi="Arial Narrow" w:cs="Arial"/>
        </w:rPr>
      </w:pPr>
    </w:p>
    <w:p w14:paraId="312A3125"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AAC1CC7" w14:textId="77777777" w:rsidR="0057265C" w:rsidRPr="00B22F64" w:rsidRDefault="0057265C" w:rsidP="0057265C">
      <w:pPr>
        <w:spacing w:after="0" w:line="240" w:lineRule="auto"/>
        <w:contextualSpacing/>
        <w:jc w:val="both"/>
        <w:rPr>
          <w:rFonts w:ascii="Arial Narrow" w:hAnsi="Arial Narrow" w:cs="Arial"/>
        </w:rPr>
      </w:pPr>
    </w:p>
    <w:p w14:paraId="77D8CAF1" w14:textId="77777777" w:rsidR="0057265C" w:rsidRPr="00B22F64" w:rsidRDefault="0057265C" w:rsidP="0057265C">
      <w:pPr>
        <w:spacing w:after="0" w:line="240" w:lineRule="auto"/>
        <w:contextualSpacing/>
        <w:jc w:val="both"/>
        <w:rPr>
          <w:rFonts w:ascii="Arial Narrow" w:eastAsia="Times New Roman" w:hAnsi="Arial Narrow" w:cs="Arial"/>
          <w:lang w:eastAsia="es-CO"/>
        </w:rPr>
      </w:pPr>
      <w:r w:rsidRPr="00B22F64">
        <w:rPr>
          <w:rFonts w:ascii="Arial Narrow" w:hAnsi="Arial Narrow" w:cs="Arial"/>
        </w:rPr>
        <w:t xml:space="preserve">Tampoco podrán participar quienes hayan </w:t>
      </w:r>
      <w:r w:rsidRPr="00B22F64">
        <w:rPr>
          <w:rFonts w:ascii="Arial Narrow" w:eastAsia="Times New Roman" w:hAnsi="Arial Narrow" w:cs="Arial"/>
          <w:lang w:eastAsia="es-CO"/>
        </w:rPr>
        <w:t xml:space="preserve">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w:t>
      </w:r>
      <w:proofErr w:type="gramStart"/>
      <w:r w:rsidRPr="00B22F64">
        <w:rPr>
          <w:rFonts w:ascii="Arial Narrow" w:eastAsia="Times New Roman" w:hAnsi="Arial Narrow" w:cs="Arial"/>
          <w:lang w:eastAsia="es-CO"/>
        </w:rPr>
        <w:t>Funcionarios</w:t>
      </w:r>
      <w:proofErr w:type="gramEnd"/>
      <w:r w:rsidRPr="00B22F64">
        <w:rPr>
          <w:rFonts w:ascii="Arial Narrow" w:eastAsia="Times New Roman" w:hAnsi="Arial Narrow" w:cs="Arial"/>
          <w:lang w:eastAsia="es-CO"/>
        </w:rPr>
        <w:t xml:space="preserve"> Públicos o Contratistas.</w:t>
      </w:r>
    </w:p>
    <w:p w14:paraId="52EE78C9" w14:textId="77777777" w:rsidR="0057265C" w:rsidRPr="00B22F64" w:rsidRDefault="0057265C" w:rsidP="0057265C">
      <w:pPr>
        <w:spacing w:after="0" w:line="240" w:lineRule="auto"/>
        <w:contextualSpacing/>
        <w:jc w:val="both"/>
        <w:rPr>
          <w:rFonts w:ascii="Arial Narrow" w:hAnsi="Arial Narrow" w:cs="Arial"/>
        </w:rPr>
      </w:pPr>
    </w:p>
    <w:p w14:paraId="219C8CF7" w14:textId="3AEA554C" w:rsidR="0057265C" w:rsidRPr="005F396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5" w:name="_Toc84416980"/>
      <w:r w:rsidRPr="00864E3E">
        <w:rPr>
          <w:rFonts w:ascii="Arial Narrow" w:hAnsi="Arial Narrow" w:cs="Arial"/>
          <w:b/>
        </w:rPr>
        <w:t>NORMAS</w:t>
      </w:r>
      <w:r w:rsidRPr="005F3960">
        <w:rPr>
          <w:rFonts w:ascii="Arial Narrow" w:hAnsi="Arial Narrow" w:cs="Arial"/>
          <w:b/>
          <w:bCs/>
        </w:rPr>
        <w:t xml:space="preserve"> DE INTERPRETACIÓN DE</w:t>
      </w:r>
      <w:bookmarkEnd w:id="65"/>
      <w:r w:rsidR="005E3A42">
        <w:rPr>
          <w:rFonts w:ascii="Arial Narrow" w:hAnsi="Arial Narrow" w:cs="Arial"/>
          <w:b/>
          <w:bCs/>
        </w:rPr>
        <w:t xml:space="preserve"> LA INVITACIÓN PÚBLICA</w:t>
      </w:r>
    </w:p>
    <w:p w14:paraId="0DD8A052" w14:textId="77777777" w:rsidR="0057265C" w:rsidRPr="00B22F64" w:rsidRDefault="0057265C" w:rsidP="0057265C">
      <w:pPr>
        <w:spacing w:after="0" w:line="240" w:lineRule="auto"/>
        <w:contextualSpacing/>
        <w:jc w:val="both"/>
        <w:rPr>
          <w:rFonts w:ascii="Arial Narrow" w:hAnsi="Arial Narrow" w:cs="Arial"/>
        </w:rPr>
      </w:pPr>
    </w:p>
    <w:p w14:paraId="4A8B334B" w14:textId="6720C10C"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La presentación de una oferta evidencia que el oferente ha examinado y acepta completamente </w:t>
      </w:r>
      <w:r w:rsidR="005E3A42">
        <w:rPr>
          <w:rFonts w:ascii="Arial Narrow" w:hAnsi="Arial Narrow" w:cs="Arial"/>
          <w:sz w:val="22"/>
          <w:szCs w:val="22"/>
        </w:rPr>
        <w:t>la invitación pública</w:t>
      </w:r>
      <w:r w:rsidRPr="00B22F64">
        <w:rPr>
          <w:rFonts w:ascii="Arial Narrow" w:hAnsi="Arial Narrow" w:cs="Arial"/>
          <w:sz w:val="22"/>
          <w:szCs w:val="22"/>
        </w:rPr>
        <w:t xml:space="preserve">,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w:t>
      </w:r>
      <w:r w:rsidR="005E3A42">
        <w:rPr>
          <w:rFonts w:ascii="Arial Narrow" w:hAnsi="Arial Narrow" w:cs="Arial"/>
          <w:sz w:val="22"/>
          <w:szCs w:val="22"/>
        </w:rPr>
        <w:t>la invitación pública</w:t>
      </w:r>
      <w:r w:rsidRPr="00B22F64">
        <w:rPr>
          <w:rFonts w:ascii="Arial Narrow" w:hAnsi="Arial Narrow" w:cs="Arial"/>
          <w:sz w:val="22"/>
          <w:szCs w:val="22"/>
        </w:rPr>
        <w:t>. Al igual que los documentos antecedes, como son especificaciones técnicas, adendas, otros, todos publicados en el SECOP II.</w:t>
      </w:r>
    </w:p>
    <w:p w14:paraId="593BA55A" w14:textId="77777777" w:rsidR="0057265C" w:rsidRPr="00B22F64" w:rsidRDefault="0057265C" w:rsidP="0057265C">
      <w:pPr>
        <w:pStyle w:val="Sinespaciado"/>
        <w:contextualSpacing/>
        <w:jc w:val="both"/>
        <w:rPr>
          <w:rFonts w:ascii="Arial Narrow" w:hAnsi="Arial Narrow" w:cs="Arial"/>
          <w:sz w:val="22"/>
          <w:szCs w:val="22"/>
        </w:rPr>
      </w:pPr>
    </w:p>
    <w:p w14:paraId="6043571E"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En todo caso se entenderá que el oferente al presentar su oferta conoce el contenido y los alcances del Manual de Contratación de la </w:t>
      </w:r>
      <w:r>
        <w:rPr>
          <w:rFonts w:ascii="Arial Narrow" w:hAnsi="Arial Narrow" w:cs="Arial"/>
          <w:sz w:val="22"/>
          <w:szCs w:val="22"/>
        </w:rPr>
        <w:t>AEROCIVIL</w:t>
      </w:r>
      <w:r w:rsidRPr="00B22F64">
        <w:rPr>
          <w:rFonts w:ascii="Arial Narrow" w:hAnsi="Arial Narrow" w:cs="Arial"/>
          <w:sz w:val="22"/>
          <w:szCs w:val="22"/>
        </w:rPr>
        <w:t xml:space="preserve"> y demás normas de carácter público y privado que regulen los procesos de contratación.</w:t>
      </w:r>
    </w:p>
    <w:p w14:paraId="1272098B" w14:textId="77777777" w:rsidR="0057265C" w:rsidRPr="00B22F64" w:rsidRDefault="0057265C" w:rsidP="0057265C">
      <w:pPr>
        <w:spacing w:after="0" w:line="240" w:lineRule="auto"/>
        <w:contextualSpacing/>
        <w:jc w:val="both"/>
        <w:rPr>
          <w:rFonts w:ascii="Arial Narrow" w:hAnsi="Arial Narrow" w:cs="Arial"/>
        </w:rPr>
      </w:pPr>
    </w:p>
    <w:p w14:paraId="3BE4E5B3" w14:textId="43E7A455"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Est</w:t>
      </w:r>
      <w:r w:rsidR="005E3A42">
        <w:rPr>
          <w:rFonts w:ascii="Arial Narrow" w:hAnsi="Arial Narrow" w:cs="Arial"/>
        </w:rPr>
        <w:t>a</w:t>
      </w:r>
      <w:r w:rsidRPr="00B22F64">
        <w:rPr>
          <w:rFonts w:ascii="Arial Narrow" w:hAnsi="Arial Narrow" w:cs="Arial"/>
        </w:rPr>
        <w:t xml:space="preserve"> </w:t>
      </w:r>
      <w:r w:rsidR="005E3A42">
        <w:rPr>
          <w:rFonts w:ascii="Arial Narrow" w:hAnsi="Arial Narrow" w:cs="Arial"/>
        </w:rPr>
        <w:t>invitación pública</w:t>
      </w:r>
      <w:r w:rsidR="005E3A42" w:rsidRPr="00B22F64">
        <w:rPr>
          <w:rFonts w:ascii="Arial Narrow" w:hAnsi="Arial Narrow" w:cs="Arial"/>
        </w:rPr>
        <w:t xml:space="preserve"> </w:t>
      </w:r>
      <w:r w:rsidRPr="00B22F64">
        <w:rPr>
          <w:rFonts w:ascii="Arial Narrow" w:hAnsi="Arial Narrow" w:cs="Arial"/>
        </w:rPr>
        <w:t>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3B949B48" w14:textId="77777777" w:rsidR="0057265C" w:rsidRPr="00B22F64" w:rsidRDefault="0057265C" w:rsidP="0057265C">
      <w:pPr>
        <w:spacing w:after="0" w:line="240" w:lineRule="auto"/>
        <w:contextualSpacing/>
        <w:jc w:val="both"/>
        <w:rPr>
          <w:rFonts w:ascii="Arial Narrow" w:hAnsi="Arial Narrow" w:cs="Arial"/>
        </w:rPr>
      </w:pPr>
    </w:p>
    <w:p w14:paraId="4F15E00A" w14:textId="77777777" w:rsidR="0057265C" w:rsidRPr="00701F6B"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6" w:name="_Toc84416981"/>
      <w:r w:rsidRPr="00864E3E">
        <w:rPr>
          <w:rFonts w:ascii="Arial Narrow" w:hAnsi="Arial Narrow" w:cs="Arial"/>
          <w:b/>
        </w:rPr>
        <w:t>RETIRO</w:t>
      </w:r>
      <w:r w:rsidRPr="00701F6B">
        <w:rPr>
          <w:rFonts w:ascii="Arial Narrow" w:hAnsi="Arial Narrow" w:cs="Arial"/>
          <w:b/>
          <w:bCs/>
        </w:rPr>
        <w:t xml:space="preserve"> DE LA PROPUESTA</w:t>
      </w:r>
      <w:bookmarkEnd w:id="66"/>
    </w:p>
    <w:p w14:paraId="1540B308" w14:textId="77777777" w:rsidR="0057265C" w:rsidRPr="00B22F64" w:rsidRDefault="0057265C" w:rsidP="0057265C">
      <w:pPr>
        <w:spacing w:after="0" w:line="240" w:lineRule="auto"/>
        <w:contextualSpacing/>
        <w:jc w:val="both"/>
        <w:rPr>
          <w:rFonts w:ascii="Arial Narrow" w:hAnsi="Arial Narrow" w:cs="Arial"/>
        </w:rPr>
      </w:pPr>
    </w:p>
    <w:p w14:paraId="77A6816C"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49C00432" w14:textId="77777777" w:rsidR="0057265C" w:rsidRPr="00B22F64" w:rsidRDefault="0057265C" w:rsidP="0057265C">
      <w:pPr>
        <w:spacing w:after="0" w:line="240" w:lineRule="auto"/>
        <w:contextualSpacing/>
        <w:jc w:val="both"/>
        <w:rPr>
          <w:rFonts w:ascii="Arial Narrow" w:hAnsi="Arial Narrow" w:cs="Arial"/>
        </w:rPr>
      </w:pPr>
    </w:p>
    <w:p w14:paraId="666DC4A8" w14:textId="77777777" w:rsidR="0057265C" w:rsidRPr="00701F6B"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7" w:name="_Toc84416982"/>
      <w:r w:rsidRPr="00864E3E">
        <w:rPr>
          <w:rFonts w:ascii="Arial Narrow" w:hAnsi="Arial Narrow" w:cs="Arial"/>
          <w:b/>
        </w:rPr>
        <w:t>CONFIDENCIALIDAD</w:t>
      </w:r>
      <w:r w:rsidRPr="00701F6B">
        <w:rPr>
          <w:rFonts w:ascii="Arial Narrow" w:hAnsi="Arial Narrow" w:cs="Arial"/>
          <w:b/>
          <w:bCs/>
        </w:rPr>
        <w:t xml:space="preserve"> DE LA INFORMACIÓN RELACIONADA CON DATOS SENSIBLES</w:t>
      </w:r>
      <w:bookmarkEnd w:id="67"/>
    </w:p>
    <w:p w14:paraId="1C1E60B6" w14:textId="77777777" w:rsidR="0057265C" w:rsidRPr="00B22F64" w:rsidRDefault="0057265C" w:rsidP="0057265C">
      <w:pPr>
        <w:spacing w:after="0" w:line="240" w:lineRule="auto"/>
        <w:contextualSpacing/>
        <w:jc w:val="both"/>
        <w:rPr>
          <w:rFonts w:ascii="Arial Narrow" w:hAnsi="Arial Narrow" w:cs="Arial"/>
        </w:rPr>
      </w:pPr>
    </w:p>
    <w:p w14:paraId="0B4F4BC1" w14:textId="31FAB1B5"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w:t>
      </w:r>
      <w:proofErr w:type="spellStart"/>
      <w:r w:rsidRPr="00B22F64">
        <w:rPr>
          <w:rFonts w:ascii="Arial Narrow" w:hAnsi="Arial Narrow" w:cs="Arial"/>
        </w:rPr>
        <w:t>ii</w:t>
      </w:r>
      <w:proofErr w:type="spellEnd"/>
      <w:r w:rsidRPr="00B22F64">
        <w:rPr>
          <w:rFonts w:ascii="Arial Narrow" w:hAnsi="Arial Narrow" w:cs="Arial"/>
        </w:rPr>
        <w:t xml:space="preserve">) personas en proceso de reincorporación y/o reintegración y </w:t>
      </w:r>
      <w:proofErr w:type="spellStart"/>
      <w:r w:rsidRPr="00B22F64">
        <w:rPr>
          <w:rFonts w:ascii="Arial Narrow" w:hAnsi="Arial Narrow" w:cs="Arial"/>
        </w:rPr>
        <w:t>iii</w:t>
      </w:r>
      <w:proofErr w:type="spellEnd"/>
      <w:r w:rsidRPr="00B22F64">
        <w:rPr>
          <w:rFonts w:ascii="Arial Narrow" w:hAnsi="Arial Narrow" w:cs="Arial"/>
        </w:rPr>
        <w:t xml:space="preserve">) la población indígena, negra, afrocolombiana, raizal, palenquera, Rrom o gitanas. </w:t>
      </w:r>
    </w:p>
    <w:p w14:paraId="798032E2" w14:textId="77777777" w:rsidR="00B6596F" w:rsidRPr="00B22F64" w:rsidRDefault="00B6596F" w:rsidP="0057265C">
      <w:pPr>
        <w:spacing w:after="0" w:line="240" w:lineRule="auto"/>
        <w:contextualSpacing/>
        <w:jc w:val="both"/>
        <w:rPr>
          <w:rFonts w:ascii="Arial Narrow" w:hAnsi="Arial Narrow" w:cs="Arial"/>
        </w:rPr>
      </w:pPr>
    </w:p>
    <w:p w14:paraId="7C19D059"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Rrom o gitanas, puesto que su conocimiento público afecta el derecho a la intimidad de los oferentes o de sus trabajadores o socios o accionistas. </w:t>
      </w:r>
    </w:p>
    <w:p w14:paraId="055AF11A" w14:textId="77777777" w:rsidR="0057265C" w:rsidRPr="00B22F64" w:rsidRDefault="0057265C" w:rsidP="0057265C">
      <w:pPr>
        <w:spacing w:after="0" w:line="240" w:lineRule="auto"/>
        <w:contextualSpacing/>
        <w:jc w:val="both"/>
        <w:rPr>
          <w:rFonts w:ascii="Arial Narrow" w:hAnsi="Arial Narrow" w:cs="Arial"/>
        </w:rPr>
      </w:pPr>
    </w:p>
    <w:p w14:paraId="0CE03536" w14:textId="0C58EB32"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t>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w:t>
      </w:r>
      <w:r w:rsidRPr="009C3BEB">
        <w:rPr>
          <w:rFonts w:ascii="Arial Narrow" w:hAnsi="Arial Narrow" w:cs="Arial"/>
        </w:rPr>
        <w:t xml:space="preserve">alenquera, Rrom o gitanas, diligencie el “Formato </w:t>
      </w:r>
      <w:r w:rsidR="009C3BEB" w:rsidRPr="009C3BEB">
        <w:rPr>
          <w:rFonts w:ascii="Arial Narrow" w:hAnsi="Arial Narrow" w:cs="Arial"/>
        </w:rPr>
        <w:t>11</w:t>
      </w:r>
      <w:r w:rsidRPr="009C3BEB">
        <w:rPr>
          <w:rFonts w:ascii="Arial Narrow" w:hAnsi="Arial Narrow" w:cs="Arial"/>
        </w:rPr>
        <w:t>- Autorización para el tratamiento de datos personales” como</w:t>
      </w:r>
      <w:r w:rsidRPr="00B22F64">
        <w:rPr>
          <w:rFonts w:ascii="Arial Narrow" w:hAnsi="Arial Narrow" w:cs="Arial"/>
        </w:rPr>
        <w:t xml:space="preserve"> requisito para el otorgamiento del criterio de desempate.</w:t>
      </w:r>
      <w:bookmarkStart w:id="68" w:name="_Toc398128669"/>
      <w:bookmarkEnd w:id="9"/>
    </w:p>
    <w:p w14:paraId="10660607" w14:textId="77777777" w:rsidR="0057265C" w:rsidRDefault="0057265C" w:rsidP="0057265C">
      <w:pPr>
        <w:spacing w:after="0" w:line="240" w:lineRule="auto"/>
        <w:contextualSpacing/>
        <w:jc w:val="both"/>
        <w:rPr>
          <w:rFonts w:ascii="Arial Narrow" w:hAnsi="Arial Narrow" w:cs="Arial"/>
        </w:rPr>
      </w:pPr>
    </w:p>
    <w:p w14:paraId="3501F0DE" w14:textId="77777777" w:rsidR="0057265C" w:rsidRPr="009F3BF5" w:rsidRDefault="0057265C" w:rsidP="005163E8">
      <w:pPr>
        <w:pStyle w:val="Prrafodelista"/>
        <w:numPr>
          <w:ilvl w:val="1"/>
          <w:numId w:val="23"/>
        </w:numPr>
        <w:spacing w:after="0" w:line="240" w:lineRule="auto"/>
        <w:ind w:left="426" w:hanging="426"/>
        <w:jc w:val="both"/>
        <w:rPr>
          <w:rFonts w:ascii="Arial Narrow" w:hAnsi="Arial Narrow" w:cs="Arial"/>
          <w:b/>
          <w:bCs/>
        </w:rPr>
      </w:pPr>
      <w:r w:rsidRPr="00864E3E">
        <w:rPr>
          <w:rFonts w:ascii="Arial Narrow" w:hAnsi="Arial Narrow" w:cs="Arial"/>
          <w:b/>
        </w:rPr>
        <w:t>GUÍAS</w:t>
      </w:r>
      <w:r w:rsidRPr="009F3BF5">
        <w:rPr>
          <w:rFonts w:ascii="Arial Narrow" w:hAnsi="Arial Narrow" w:cs="Arial"/>
          <w:b/>
          <w:bCs/>
        </w:rPr>
        <w:t xml:space="preserve"> PRÁCTICAS, MANUALES DE USO Y FORMATOS DEL SECOP II </w:t>
      </w:r>
    </w:p>
    <w:p w14:paraId="26824293" w14:textId="77777777" w:rsidR="0057265C" w:rsidRPr="00B22F64" w:rsidRDefault="0057265C" w:rsidP="0057265C">
      <w:pPr>
        <w:spacing w:after="0" w:line="240" w:lineRule="auto"/>
        <w:contextualSpacing/>
        <w:rPr>
          <w:rFonts w:ascii="Arial Narrow" w:hAnsi="Arial Narrow" w:cs="Arial"/>
          <w:b/>
          <w:bCs/>
          <w:color w:val="000000"/>
        </w:rPr>
      </w:pPr>
    </w:p>
    <w:p w14:paraId="6E40D7A4"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r w:rsidRPr="00B22F64">
        <w:rPr>
          <w:rFonts w:ascii="Arial Narrow" w:eastAsia="Times New Roman" w:hAnsi="Arial Narrow" w:cs="Arial"/>
          <w:color w:val="000000"/>
          <w:lang w:eastAsia="es-ES"/>
        </w:rPr>
        <w:t>La agencia para la contratación pública Colombia Compra Eficiente creada mediante Decreto Ley 4170 de noviembre 3 de 2011 ha dispuesto en su portal web (</w:t>
      </w:r>
      <w:hyperlink r:id="rId10" w:history="1">
        <w:r w:rsidRPr="00B22F64">
          <w:rPr>
            <w:rFonts w:ascii="Arial Narrow" w:eastAsia="Times New Roman" w:hAnsi="Arial Narrow" w:cs="Arial"/>
            <w:color w:val="000000"/>
            <w:lang w:eastAsia="es-ES"/>
          </w:rPr>
          <w:t>www.colombiacompra.gov.co</w:t>
        </w:r>
      </w:hyperlink>
      <w:r w:rsidRPr="00B22F64">
        <w:rPr>
          <w:rFonts w:ascii="Arial Narrow" w:eastAsia="Times New Roman" w:hAnsi="Arial Narrow" w:cs="Arial"/>
          <w:color w:val="000000"/>
          <w:lang w:eastAsia="es-ES"/>
        </w:rPr>
        <w:t>), guías, manuales, formatos, videos y material de apoyo para las entidades compradoras y proveedores, con el fin de facilitar el uso y participación en los procesos de contratación a través de la plataforma SECOP II.</w:t>
      </w:r>
    </w:p>
    <w:p w14:paraId="489DB167"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p>
    <w:p w14:paraId="64AB9BF3"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r w:rsidRPr="00B22F64">
        <w:rPr>
          <w:rFonts w:ascii="Arial Narrow" w:eastAsia="Times New Roman" w:hAnsi="Arial Narrow" w:cs="Arial"/>
          <w:color w:val="000000"/>
          <w:lang w:eastAsia="es-ES"/>
        </w:rPr>
        <w:t xml:space="preserve">De allí que se recomienda a los interesados y eventuales proponentes consultar dicha información en el siguiente link: </w:t>
      </w:r>
      <w:hyperlink r:id="rId11" w:history="1">
        <w:r w:rsidRPr="00FC2774">
          <w:rPr>
            <w:rStyle w:val="Hipervnculo"/>
            <w:rFonts w:ascii="Arial Narrow" w:hAnsi="Arial Narrow" w:cs="Arial"/>
          </w:rPr>
          <w:t>https://colombiacompra.gov.co/manuales-guias-y-pliegos-tipo/manuales-y-guias</w:t>
        </w:r>
      </w:hyperlink>
      <w:r w:rsidRPr="00B22F64">
        <w:rPr>
          <w:rFonts w:ascii="Arial Narrow" w:eastAsia="Times New Roman" w:hAnsi="Arial Narrow" w:cs="Arial"/>
          <w:color w:val="000000"/>
          <w:lang w:eastAsia="es-ES"/>
        </w:rPr>
        <w:t>, en donde encontraran, entre otr</w:t>
      </w:r>
      <w:r>
        <w:rPr>
          <w:rFonts w:ascii="Arial Narrow" w:eastAsia="Times New Roman" w:hAnsi="Arial Narrow" w:cs="Arial"/>
          <w:color w:val="000000"/>
          <w:lang w:eastAsia="es-ES"/>
        </w:rPr>
        <w:t>a</w:t>
      </w:r>
      <w:r w:rsidRPr="00B22F64">
        <w:rPr>
          <w:rFonts w:ascii="Arial Narrow" w:eastAsia="Times New Roman" w:hAnsi="Arial Narrow" w:cs="Arial"/>
          <w:color w:val="000000"/>
          <w:lang w:eastAsia="es-ES"/>
        </w:rPr>
        <w:t>s</w:t>
      </w:r>
      <w:r>
        <w:rPr>
          <w:rFonts w:ascii="Arial Narrow" w:eastAsia="Times New Roman" w:hAnsi="Arial Narrow" w:cs="Arial"/>
          <w:color w:val="000000"/>
          <w:lang w:eastAsia="es-ES"/>
        </w:rPr>
        <w:t xml:space="preserve">, las relacionadas con el </w:t>
      </w:r>
      <w:r w:rsidRPr="00B22F64">
        <w:rPr>
          <w:rFonts w:ascii="Arial Narrow" w:eastAsia="Times New Roman" w:hAnsi="Arial Narrow" w:cs="Arial"/>
          <w:color w:val="000000"/>
          <w:lang w:eastAsia="es-ES"/>
        </w:rPr>
        <w:t>registro en el SECOP II</w:t>
      </w:r>
      <w:r>
        <w:rPr>
          <w:rFonts w:ascii="Arial Narrow" w:eastAsia="Times New Roman" w:hAnsi="Arial Narrow" w:cs="Arial"/>
          <w:color w:val="000000"/>
          <w:lang w:eastAsia="es-ES"/>
        </w:rPr>
        <w:t xml:space="preserve">, </w:t>
      </w:r>
      <w:r w:rsidRPr="00B22F64">
        <w:rPr>
          <w:rFonts w:ascii="Arial Narrow" w:eastAsia="Times New Roman" w:hAnsi="Arial Narrow" w:cs="Arial"/>
          <w:color w:val="000000"/>
          <w:lang w:eastAsia="es-ES"/>
        </w:rPr>
        <w:t>para configurar la cuenta del proveedor en el SECOP II</w:t>
      </w:r>
      <w:r>
        <w:rPr>
          <w:rFonts w:ascii="Arial Narrow" w:eastAsia="Times New Roman" w:hAnsi="Arial Narrow" w:cs="Arial"/>
          <w:color w:val="000000"/>
          <w:lang w:eastAsia="es-ES"/>
        </w:rPr>
        <w:t xml:space="preserve">, </w:t>
      </w:r>
      <w:r w:rsidRPr="00B22F64">
        <w:rPr>
          <w:rFonts w:ascii="Arial Narrow" w:eastAsia="Times New Roman" w:hAnsi="Arial Narrow" w:cs="Arial"/>
          <w:color w:val="000000"/>
          <w:lang w:eastAsia="es-ES"/>
        </w:rPr>
        <w:t>creación de proponente plural en el SECOP II</w:t>
      </w:r>
      <w:r>
        <w:rPr>
          <w:rFonts w:ascii="Arial Narrow" w:eastAsia="Times New Roman" w:hAnsi="Arial Narrow" w:cs="Arial"/>
          <w:color w:val="000000"/>
          <w:lang w:eastAsia="es-ES"/>
        </w:rPr>
        <w:t xml:space="preserve">, para </w:t>
      </w:r>
      <w:r w:rsidRPr="00B22F64">
        <w:rPr>
          <w:rFonts w:ascii="Arial Narrow" w:eastAsia="Times New Roman" w:hAnsi="Arial Narrow" w:cs="Arial"/>
          <w:color w:val="000000"/>
          <w:lang w:eastAsia="es-ES"/>
        </w:rPr>
        <w:t>presentar observaciones en el SECOP II</w:t>
      </w:r>
      <w:r>
        <w:rPr>
          <w:rFonts w:ascii="Arial Narrow" w:eastAsia="Times New Roman" w:hAnsi="Arial Narrow" w:cs="Arial"/>
          <w:color w:val="000000"/>
          <w:lang w:eastAsia="es-ES"/>
        </w:rPr>
        <w:t xml:space="preserve">, </w:t>
      </w:r>
      <w:r w:rsidRPr="00B22F64">
        <w:rPr>
          <w:rFonts w:ascii="Arial Narrow" w:eastAsia="Times New Roman" w:hAnsi="Arial Narrow" w:cs="Arial"/>
          <w:color w:val="000000"/>
          <w:lang w:eastAsia="es-ES"/>
        </w:rPr>
        <w:t>para presentar ofertas en el SECOP II</w:t>
      </w:r>
      <w:r>
        <w:rPr>
          <w:rFonts w:ascii="Arial Narrow" w:eastAsia="Times New Roman" w:hAnsi="Arial Narrow" w:cs="Arial"/>
          <w:color w:val="000000"/>
          <w:lang w:eastAsia="es-ES"/>
        </w:rPr>
        <w:t>, etc.</w:t>
      </w:r>
    </w:p>
    <w:p w14:paraId="268AA9D2"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p>
    <w:p w14:paraId="30A1B063"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r w:rsidRPr="00B22F64">
        <w:rPr>
          <w:rFonts w:ascii="Arial Narrow" w:eastAsia="Times New Roman" w:hAnsi="Arial Narrow" w:cs="Arial"/>
          <w:color w:val="000000"/>
          <w:lang w:eastAsia="es-ES"/>
        </w:rPr>
        <w:t xml:space="preserve">Por lo anterior, es responsabilidad de los proponentes tener en cuenta esta información para efectos de estructurar y presentar sus propuestas.  </w:t>
      </w:r>
    </w:p>
    <w:p w14:paraId="45F88A4D"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p>
    <w:p w14:paraId="6ADE789F"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r w:rsidRPr="00B22F64">
        <w:rPr>
          <w:rFonts w:ascii="Arial Narrow" w:eastAsia="Times New Roman" w:hAnsi="Arial Narrow" w:cs="Arial"/>
          <w:color w:val="000000"/>
          <w:lang w:eastAsia="es-ES"/>
        </w:rPr>
        <w:t xml:space="preserve">En caso de presentarse indisponibilidad del sistema, los proponentes e interesados en el proceso, deberán aplicar </w:t>
      </w:r>
      <w:r>
        <w:rPr>
          <w:rFonts w:ascii="Arial Narrow" w:eastAsia="Times New Roman" w:hAnsi="Arial Narrow" w:cs="Arial"/>
          <w:color w:val="000000"/>
          <w:lang w:eastAsia="es-ES"/>
        </w:rPr>
        <w:t xml:space="preserve">el </w:t>
      </w:r>
      <w:r w:rsidRPr="00B22F64">
        <w:rPr>
          <w:rFonts w:ascii="Arial Narrow" w:eastAsia="Times New Roman" w:hAnsi="Arial Narrow" w:cs="Arial"/>
          <w:color w:val="000000"/>
          <w:lang w:eastAsia="es-ES"/>
        </w:rPr>
        <w:t>“</w:t>
      </w:r>
      <w:r>
        <w:rPr>
          <w:rFonts w:ascii="Arial Narrow" w:eastAsia="Times New Roman" w:hAnsi="Arial Narrow" w:cs="Arial"/>
          <w:color w:val="000000"/>
          <w:lang w:eastAsia="es-ES"/>
        </w:rPr>
        <w:t>Protocolo</w:t>
      </w:r>
      <w:r w:rsidRPr="00B22F64">
        <w:rPr>
          <w:rFonts w:ascii="Arial Narrow" w:eastAsia="Times New Roman" w:hAnsi="Arial Narrow" w:cs="Arial"/>
          <w:color w:val="000000"/>
          <w:lang w:eastAsia="es-ES"/>
        </w:rPr>
        <w:t xml:space="preserve"> de Indisponibilidad</w:t>
      </w:r>
      <w:r>
        <w:rPr>
          <w:rFonts w:ascii="Arial Narrow" w:eastAsia="Times New Roman" w:hAnsi="Arial Narrow" w:cs="Arial"/>
          <w:color w:val="000000"/>
          <w:lang w:eastAsia="es-ES"/>
        </w:rPr>
        <w:t xml:space="preserve"> Secop II</w:t>
      </w:r>
      <w:r w:rsidRPr="00B22F64">
        <w:rPr>
          <w:rFonts w:ascii="Arial Narrow" w:eastAsia="Times New Roman" w:hAnsi="Arial Narrow" w:cs="Arial"/>
          <w:color w:val="000000"/>
          <w:lang w:eastAsia="es-ES"/>
        </w:rPr>
        <w:t xml:space="preserve">” que se utiliza en estos casos, la cual encuentra en el sitio de soporte de Colombia Compra Eficiente:  </w:t>
      </w:r>
    </w:p>
    <w:p w14:paraId="73C664FE"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p>
    <w:p w14:paraId="1D1D6095" w14:textId="77777777" w:rsidR="0057265C" w:rsidRPr="009267BB" w:rsidRDefault="00000000" w:rsidP="0057265C">
      <w:pPr>
        <w:spacing w:after="0" w:line="240" w:lineRule="auto"/>
        <w:contextualSpacing/>
        <w:jc w:val="both"/>
        <w:rPr>
          <w:rFonts w:ascii="Arial Narrow" w:eastAsia="Times New Roman" w:hAnsi="Arial Narrow" w:cs="Arial"/>
          <w:color w:val="000000"/>
          <w:sz w:val="20"/>
          <w:szCs w:val="20"/>
          <w:lang w:eastAsia="es-ES"/>
        </w:rPr>
      </w:pPr>
      <w:hyperlink r:id="rId12" w:history="1">
        <w:r w:rsidR="0057265C" w:rsidRPr="009267BB">
          <w:rPr>
            <w:rStyle w:val="Hipervnculo"/>
            <w:rFonts w:ascii="Arial Narrow" w:hAnsi="Arial Narrow" w:cs="Arial"/>
          </w:rPr>
          <w:t>https://colombiacompra.gov.co/sites/cce_public/files/files_2020/cce-sec-gi-14_protocolo_de_indisponibilidad_secop_ii_25-11-2022_0.pdf</w:t>
        </w:r>
      </w:hyperlink>
      <w:r w:rsidR="0057265C" w:rsidRPr="009267BB">
        <w:rPr>
          <w:rFonts w:ascii="Arial Narrow" w:eastAsia="Times New Roman" w:hAnsi="Arial Narrow" w:cs="Arial"/>
          <w:color w:val="000000"/>
          <w:sz w:val="20"/>
          <w:szCs w:val="20"/>
          <w:lang w:eastAsia="es-ES"/>
        </w:rPr>
        <w:t xml:space="preserve"> </w:t>
      </w:r>
    </w:p>
    <w:p w14:paraId="0B0EF4CC" w14:textId="77777777" w:rsidR="0057265C" w:rsidRDefault="0057265C" w:rsidP="0057265C">
      <w:pPr>
        <w:autoSpaceDE w:val="0"/>
        <w:autoSpaceDN w:val="0"/>
        <w:adjustRightInd w:val="0"/>
        <w:spacing w:after="0" w:line="240" w:lineRule="auto"/>
        <w:contextualSpacing/>
        <w:jc w:val="both"/>
        <w:rPr>
          <w:rFonts w:ascii="Arial Narrow" w:eastAsia="Times New Roman" w:hAnsi="Arial Narrow" w:cs="Arial"/>
          <w:color w:val="000000"/>
          <w:lang w:eastAsia="es-ES"/>
        </w:rPr>
      </w:pPr>
    </w:p>
    <w:p w14:paraId="7E22D22E" w14:textId="10610F1D" w:rsidR="0057265C" w:rsidRPr="00B22F64" w:rsidRDefault="0057265C" w:rsidP="00AE7A99">
      <w:pPr>
        <w:autoSpaceDE w:val="0"/>
        <w:autoSpaceDN w:val="0"/>
        <w:adjustRightInd w:val="0"/>
        <w:spacing w:after="0" w:line="240" w:lineRule="auto"/>
        <w:contextualSpacing/>
        <w:jc w:val="both"/>
        <w:rPr>
          <w:rFonts w:ascii="Arial Narrow" w:eastAsia="Times New Roman" w:hAnsi="Arial Narrow" w:cs="Arial"/>
          <w:b/>
          <w:spacing w:val="-3"/>
          <w:lang w:eastAsia="es-ES"/>
        </w:rPr>
      </w:pPr>
      <w:r w:rsidRPr="00B22F64">
        <w:rPr>
          <w:rFonts w:ascii="Arial Narrow" w:eastAsia="Times New Roman" w:hAnsi="Arial Narrow" w:cs="Arial"/>
          <w:color w:val="000000"/>
          <w:lang w:eastAsia="es-ES"/>
        </w:rPr>
        <w:t xml:space="preserve">SOLO en caso de indisponibilidad del sistema SECOP II, debidamente certificada por Colombia Compra Eficiente, los proponentes o interesados podrán remitir sus constancias y documentos al correo </w:t>
      </w:r>
      <w:r w:rsidRPr="00B22F64">
        <w:rPr>
          <w:rFonts w:ascii="Arial Narrow" w:eastAsia="Times New Roman" w:hAnsi="Arial Narrow" w:cs="Arial"/>
          <w:b/>
          <w:color w:val="000000"/>
          <w:u w:val="single"/>
          <w:lang w:eastAsia="es-ES"/>
        </w:rPr>
        <w:t>contratacion@aerocivil.gov.co</w:t>
      </w:r>
      <w:r w:rsidRPr="00B22F64">
        <w:rPr>
          <w:rFonts w:ascii="Arial Narrow" w:eastAsia="Times New Roman" w:hAnsi="Arial Narrow" w:cs="Arial"/>
          <w:color w:val="000000"/>
          <w:lang w:eastAsia="es-ES"/>
        </w:rPr>
        <w:t>, acorde con las directrices del “</w:t>
      </w:r>
      <w:r>
        <w:rPr>
          <w:rFonts w:ascii="Arial Narrow" w:eastAsia="Times New Roman" w:hAnsi="Arial Narrow" w:cs="Arial"/>
          <w:color w:val="000000"/>
          <w:lang w:eastAsia="es-ES"/>
        </w:rPr>
        <w:t>Protocolo</w:t>
      </w:r>
      <w:r w:rsidRPr="00B22F64">
        <w:rPr>
          <w:rFonts w:ascii="Arial Narrow" w:eastAsia="Times New Roman" w:hAnsi="Arial Narrow" w:cs="Arial"/>
          <w:color w:val="000000"/>
          <w:lang w:eastAsia="es-ES"/>
        </w:rPr>
        <w:t xml:space="preserve"> de Indisponibilidad</w:t>
      </w:r>
      <w:r>
        <w:rPr>
          <w:rFonts w:ascii="Arial Narrow" w:eastAsia="Times New Roman" w:hAnsi="Arial Narrow" w:cs="Arial"/>
          <w:color w:val="000000"/>
          <w:lang w:eastAsia="es-ES"/>
        </w:rPr>
        <w:t xml:space="preserve"> Secop II</w:t>
      </w:r>
      <w:r w:rsidRPr="00B22F64">
        <w:rPr>
          <w:rFonts w:ascii="Arial Narrow" w:eastAsia="Times New Roman" w:hAnsi="Arial Narrow" w:cs="Arial"/>
          <w:color w:val="000000"/>
          <w:lang w:eastAsia="es-ES"/>
        </w:rPr>
        <w:t>” ya citad</w:t>
      </w:r>
      <w:r>
        <w:rPr>
          <w:rFonts w:ascii="Arial Narrow" w:eastAsia="Times New Roman" w:hAnsi="Arial Narrow" w:cs="Arial"/>
          <w:color w:val="000000"/>
          <w:lang w:eastAsia="es-ES"/>
        </w:rPr>
        <w:t>o</w:t>
      </w:r>
      <w:r w:rsidRPr="00B22F64">
        <w:rPr>
          <w:rFonts w:ascii="Arial Narrow" w:eastAsia="Times New Roman" w:hAnsi="Arial Narrow" w:cs="Arial"/>
          <w:color w:val="000000"/>
          <w:lang w:eastAsia="es-ES"/>
        </w:rPr>
        <w:t>.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18E63309" w14:textId="77777777" w:rsidR="0057265C" w:rsidRPr="005E3A42" w:rsidRDefault="0057265C" w:rsidP="0057265C">
      <w:pPr>
        <w:pStyle w:val="Ttulo2"/>
        <w:spacing w:before="0" w:after="0"/>
        <w:contextualSpacing/>
        <w:jc w:val="center"/>
        <w:rPr>
          <w:rFonts w:ascii="Arial Narrow" w:hAnsi="Arial Narrow" w:cs="Arial"/>
          <w:i w:val="0"/>
          <w:sz w:val="22"/>
          <w:szCs w:val="22"/>
        </w:rPr>
      </w:pPr>
      <w:r>
        <w:rPr>
          <w:rFonts w:ascii="Arial Narrow" w:hAnsi="Arial Narrow" w:cs="Arial"/>
          <w:sz w:val="22"/>
          <w:szCs w:val="22"/>
        </w:rPr>
        <w:br w:type="page"/>
      </w:r>
      <w:r w:rsidRPr="005E3A42">
        <w:rPr>
          <w:rFonts w:ascii="Arial Narrow" w:hAnsi="Arial Narrow" w:cs="Arial"/>
          <w:i w:val="0"/>
          <w:sz w:val="22"/>
          <w:szCs w:val="22"/>
        </w:rPr>
        <w:t>CAPITULO III</w:t>
      </w:r>
    </w:p>
    <w:p w14:paraId="5240B1B7" w14:textId="77777777" w:rsidR="0057265C" w:rsidRPr="00B22F64" w:rsidRDefault="0057265C" w:rsidP="0057265C">
      <w:pPr>
        <w:widowControl w:val="0"/>
        <w:overflowPunct w:val="0"/>
        <w:autoSpaceDE w:val="0"/>
        <w:autoSpaceDN w:val="0"/>
        <w:adjustRightInd w:val="0"/>
        <w:spacing w:after="0" w:line="240" w:lineRule="auto"/>
        <w:contextualSpacing/>
        <w:jc w:val="center"/>
        <w:rPr>
          <w:rFonts w:ascii="Arial Narrow" w:eastAsia="Times New Roman" w:hAnsi="Arial Narrow" w:cs="Arial"/>
          <w:b/>
          <w:bCs/>
          <w:lang w:val="es-ES" w:eastAsia="es-ES"/>
        </w:rPr>
      </w:pPr>
      <w:r w:rsidRPr="00B22F64">
        <w:rPr>
          <w:rFonts w:ascii="Arial Narrow" w:eastAsia="Times New Roman" w:hAnsi="Arial Narrow" w:cs="Arial"/>
          <w:b/>
          <w:bCs/>
          <w:lang w:val="es-ES" w:eastAsia="es-ES"/>
        </w:rPr>
        <w:t>CONDICIONES E INSTRUCCIONES</w:t>
      </w:r>
    </w:p>
    <w:p w14:paraId="16EEA455"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spacing w:val="-3"/>
          <w:lang w:eastAsia="es-ES"/>
        </w:rPr>
      </w:pPr>
    </w:p>
    <w:p w14:paraId="5C23051A" w14:textId="16C67147" w:rsidR="0057265C" w:rsidRPr="00B22F64"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B22F64">
        <w:rPr>
          <w:rFonts w:ascii="Arial Narrow" w:hAnsi="Arial Narrow" w:cs="Arial"/>
          <w:b/>
          <w:lang w:eastAsia="es-CO"/>
        </w:rPr>
        <w:t xml:space="preserve">CONVOCATORIA, </w:t>
      </w:r>
      <w:r w:rsidR="005E3A42">
        <w:rPr>
          <w:rFonts w:ascii="Arial Narrow" w:hAnsi="Arial Narrow" w:cs="Arial"/>
          <w:b/>
          <w:lang w:eastAsia="es-CO"/>
        </w:rPr>
        <w:t>INVITACIÓN PÚBLICA</w:t>
      </w:r>
      <w:r w:rsidRPr="00B22F64">
        <w:rPr>
          <w:rFonts w:ascii="Arial Narrow" w:hAnsi="Arial Narrow" w:cs="Arial"/>
          <w:b/>
          <w:lang w:eastAsia="es-CO"/>
        </w:rPr>
        <w:t xml:space="preserve"> Y ESTUDIOS PREVIOS </w:t>
      </w:r>
    </w:p>
    <w:p w14:paraId="4687A770"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CO"/>
        </w:rPr>
      </w:pPr>
    </w:p>
    <w:p w14:paraId="5D2F4A3A" w14:textId="48BB690C"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CO"/>
        </w:rPr>
      </w:pPr>
      <w:r w:rsidRPr="00B22F64">
        <w:rPr>
          <w:rFonts w:ascii="Arial Narrow" w:eastAsia="Times New Roman" w:hAnsi="Arial Narrow" w:cs="Arial"/>
          <w:lang w:eastAsia="es-CO"/>
        </w:rPr>
        <w:t xml:space="preserve">A partir de la fecha señalada en el Cronograma y de acuerdo con el término de ley, </w:t>
      </w:r>
      <w:r w:rsidR="005E3A42">
        <w:rPr>
          <w:rFonts w:ascii="Arial Narrow" w:hAnsi="Arial Narrow" w:cs="Arial"/>
        </w:rPr>
        <w:t>la invitación pública</w:t>
      </w:r>
      <w:r w:rsidR="005E3A42" w:rsidRPr="00B22F64">
        <w:rPr>
          <w:rFonts w:ascii="Arial Narrow" w:eastAsia="Times New Roman" w:hAnsi="Arial Narrow" w:cs="Arial"/>
          <w:lang w:eastAsia="es-CO"/>
        </w:rPr>
        <w:t xml:space="preserve"> </w:t>
      </w:r>
      <w:r w:rsidR="00B6596F">
        <w:rPr>
          <w:rFonts w:ascii="Arial Narrow" w:eastAsia="Times New Roman" w:hAnsi="Arial Narrow" w:cs="Arial"/>
          <w:lang w:eastAsia="es-CO"/>
        </w:rPr>
        <w:t>y</w:t>
      </w:r>
      <w:r w:rsidRPr="00B22F64">
        <w:rPr>
          <w:rFonts w:ascii="Arial Narrow" w:eastAsia="Times New Roman" w:hAnsi="Arial Narrow" w:cs="Arial"/>
          <w:lang w:eastAsia="es-CO"/>
        </w:rPr>
        <w:t xml:space="preserve"> su complementario</w:t>
      </w:r>
      <w:r w:rsidR="005E3A42">
        <w:rPr>
          <w:rFonts w:ascii="Arial Narrow" w:eastAsia="Times New Roman" w:hAnsi="Arial Narrow" w:cs="Arial"/>
          <w:lang w:eastAsia="es-CO"/>
        </w:rPr>
        <w:t xml:space="preserve"> </w:t>
      </w:r>
      <w:r w:rsidRPr="00B22F64">
        <w:rPr>
          <w:rFonts w:ascii="Arial Narrow" w:eastAsia="Times New Roman" w:hAnsi="Arial Narrow" w:cs="Arial"/>
          <w:lang w:eastAsia="es-CO"/>
        </w:rPr>
        <w:t xml:space="preserve">y los Estudios Previos podrán ser consultados en el SECOP II. De igual manera, a partir de dicha fecha, las personas interesadas en participar en el </w:t>
      </w:r>
      <w:proofErr w:type="gramStart"/>
      <w:r w:rsidRPr="00B22F64">
        <w:rPr>
          <w:rFonts w:ascii="Arial Narrow" w:eastAsia="Times New Roman" w:hAnsi="Arial Narrow" w:cs="Arial"/>
          <w:lang w:eastAsia="es-CO"/>
        </w:rPr>
        <w:t>proceso,</w:t>
      </w:r>
      <w:proofErr w:type="gramEnd"/>
      <w:r w:rsidRPr="00B22F64">
        <w:rPr>
          <w:rFonts w:ascii="Arial Narrow" w:eastAsia="Times New Roman" w:hAnsi="Arial Narrow" w:cs="Arial"/>
          <w:lang w:eastAsia="es-CO"/>
        </w:rPr>
        <w:t xml:space="preserve"> podrán formular las observaciones que consideren pertinentes a través del SECOP II opción </w:t>
      </w:r>
      <w:r w:rsidRPr="00B22F64">
        <w:rPr>
          <w:rFonts w:ascii="Arial Narrow" w:eastAsia="Times New Roman" w:hAnsi="Arial Narrow" w:cs="Arial"/>
          <w:b/>
          <w:lang w:eastAsia="es-CO"/>
        </w:rPr>
        <w:t>mensajes</w:t>
      </w:r>
      <w:r w:rsidRPr="00B22F64">
        <w:rPr>
          <w:rFonts w:ascii="Arial Narrow" w:eastAsia="Times New Roman" w:hAnsi="Arial Narrow" w:cs="Arial"/>
          <w:lang w:eastAsia="es-CO"/>
        </w:rPr>
        <w:t xml:space="preserve">. </w:t>
      </w:r>
    </w:p>
    <w:p w14:paraId="7A3F8B67"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72D3E3AE" w14:textId="77777777"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B22F64">
        <w:rPr>
          <w:rFonts w:ascii="Arial Narrow" w:eastAsia="Times New Roman" w:hAnsi="Arial Narrow" w:cs="Arial"/>
          <w:bCs/>
          <w:lang w:eastAsia="es-ES"/>
        </w:rPr>
        <w:t xml:space="preserve">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w:t>
      </w:r>
      <w:proofErr w:type="gramStart"/>
      <w:r w:rsidRPr="00B22F64">
        <w:rPr>
          <w:rFonts w:ascii="Arial Narrow" w:eastAsia="Times New Roman" w:hAnsi="Arial Narrow" w:cs="Arial"/>
          <w:bCs/>
          <w:lang w:eastAsia="es-ES"/>
        </w:rPr>
        <w:t>o  social</w:t>
      </w:r>
      <w:proofErr w:type="gramEnd"/>
      <w:r w:rsidRPr="00B22F64">
        <w:rPr>
          <w:rFonts w:ascii="Arial Narrow" w:eastAsia="Times New Roman" w:hAnsi="Arial Narrow" w:cs="Arial"/>
          <w:bCs/>
          <w:lang w:eastAsia="es-ES"/>
        </w:rPr>
        <w:t>, podrá revocar el acto administrativo de apertura.</w:t>
      </w:r>
    </w:p>
    <w:p w14:paraId="45D26E64" w14:textId="77777777"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34E1C6A0" w14:textId="3D8E51D2" w:rsidR="0057265C" w:rsidRPr="00AD101E"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AD101E">
        <w:rPr>
          <w:rFonts w:ascii="Arial Narrow" w:hAnsi="Arial Narrow" w:cs="Arial"/>
          <w:b/>
          <w:lang w:eastAsia="es-CO"/>
        </w:rPr>
        <w:t>CONVOCATORIA A MIPYMES</w:t>
      </w:r>
      <w:r>
        <w:rPr>
          <w:rFonts w:ascii="Arial Narrow" w:hAnsi="Arial Narrow" w:cs="Arial"/>
          <w:b/>
          <w:lang w:eastAsia="es-CO"/>
        </w:rPr>
        <w:t xml:space="preserve"> </w:t>
      </w:r>
    </w:p>
    <w:p w14:paraId="548DA8DD" w14:textId="77777777"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5993FDBA" w14:textId="7E68CAC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De conformidad con lo dispuesto en el parágrafo 1 del artículo 30 y el artículo 34 de la Ley 2069 de 2020, </w:t>
      </w:r>
      <w:r>
        <w:rPr>
          <w:rFonts w:ascii="Arial Narrow" w:eastAsia="Times New Roman" w:hAnsi="Arial Narrow" w:cs="Arial"/>
          <w:bCs/>
          <w:lang w:eastAsia="es-ES"/>
        </w:rPr>
        <w:t xml:space="preserve">durante la etapa de publicación </w:t>
      </w:r>
      <w:r w:rsidR="00E734B4">
        <w:rPr>
          <w:rFonts w:ascii="Arial Narrow" w:eastAsia="Times New Roman" w:hAnsi="Arial Narrow" w:cs="Arial"/>
          <w:bCs/>
          <w:lang w:eastAsia="es-ES"/>
        </w:rPr>
        <w:t xml:space="preserve">de la </w:t>
      </w:r>
      <w:r w:rsidR="00E734B4">
        <w:rPr>
          <w:rFonts w:ascii="Arial Narrow" w:hAnsi="Arial Narrow" w:cs="Arial"/>
          <w:lang w:val="es-ES_tradnl"/>
        </w:rPr>
        <w:t>la invitación pública</w:t>
      </w:r>
      <w:r>
        <w:rPr>
          <w:rFonts w:ascii="Arial Narrow" w:eastAsia="Times New Roman" w:hAnsi="Arial Narrow" w:cs="Arial"/>
          <w:bCs/>
          <w:lang w:eastAsia="es-ES"/>
        </w:rPr>
        <w:t xml:space="preserve">, </w:t>
      </w:r>
      <w:r w:rsidRPr="00AD101E">
        <w:rPr>
          <w:rFonts w:ascii="Arial Narrow" w:eastAsia="Times New Roman" w:hAnsi="Arial Narrow" w:cs="Arial"/>
          <w:bCs/>
          <w:lang w:eastAsia="es-ES"/>
        </w:rPr>
        <w:t xml:space="preserve">se convoca a las </w:t>
      </w:r>
      <w:proofErr w:type="spellStart"/>
      <w:r w:rsidRPr="00AD101E">
        <w:rPr>
          <w:rFonts w:ascii="Arial Narrow" w:eastAsia="Times New Roman" w:hAnsi="Arial Narrow" w:cs="Arial"/>
          <w:bCs/>
          <w:lang w:eastAsia="es-ES"/>
        </w:rPr>
        <w:t>Mipymes</w:t>
      </w:r>
      <w:proofErr w:type="spellEnd"/>
      <w:r w:rsidRPr="00AD101E">
        <w:rPr>
          <w:rFonts w:ascii="Arial Narrow" w:eastAsia="Times New Roman" w:hAnsi="Arial Narrow" w:cs="Arial"/>
          <w:bCs/>
          <w:lang w:eastAsia="es-ES"/>
        </w:rPr>
        <w:t xml:space="preserve"> interesadas en participar en el presente proceso.</w:t>
      </w:r>
    </w:p>
    <w:p w14:paraId="1D79A170"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5E33097F"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Podrán participar las </w:t>
      </w:r>
      <w:proofErr w:type="spellStart"/>
      <w:r w:rsidRPr="00AD101E">
        <w:rPr>
          <w:rFonts w:ascii="Arial Narrow" w:eastAsia="Times New Roman" w:hAnsi="Arial Narrow" w:cs="Arial"/>
          <w:bCs/>
          <w:lang w:eastAsia="es-ES"/>
        </w:rPr>
        <w:t>Mipymes</w:t>
      </w:r>
      <w:proofErr w:type="spellEnd"/>
      <w:r w:rsidRPr="00AD101E">
        <w:rPr>
          <w:rFonts w:ascii="Arial Narrow" w:eastAsia="Times New Roman" w:hAnsi="Arial Narrow" w:cs="Arial"/>
          <w:bCs/>
          <w:lang w:eastAsia="es-ES"/>
        </w:rPr>
        <w:t xml:space="preserve">, las uniones temporales o consorcios, los cuales deberán estar integrados únicamente por </w:t>
      </w:r>
      <w:proofErr w:type="spellStart"/>
      <w:r w:rsidRPr="00AD101E">
        <w:rPr>
          <w:rFonts w:ascii="Arial Narrow" w:eastAsia="Times New Roman" w:hAnsi="Arial Narrow" w:cs="Arial"/>
          <w:bCs/>
          <w:lang w:eastAsia="es-ES"/>
        </w:rPr>
        <w:t>Mipymes</w:t>
      </w:r>
      <w:proofErr w:type="spellEnd"/>
      <w:r w:rsidRPr="00AD101E">
        <w:rPr>
          <w:rFonts w:ascii="Arial Narrow" w:eastAsia="Times New Roman" w:hAnsi="Arial Narrow" w:cs="Arial"/>
          <w:bCs/>
          <w:lang w:eastAsia="es-ES"/>
        </w:rPr>
        <w:t xml:space="preserve"> y promesas de sociedad futura suscritas por </w:t>
      </w:r>
      <w:proofErr w:type="spellStart"/>
      <w:r w:rsidRPr="00AD101E">
        <w:rPr>
          <w:rFonts w:ascii="Arial Narrow" w:eastAsia="Times New Roman" w:hAnsi="Arial Narrow" w:cs="Arial"/>
          <w:bCs/>
          <w:lang w:eastAsia="es-ES"/>
        </w:rPr>
        <w:t>Mipymes</w:t>
      </w:r>
      <w:proofErr w:type="spellEnd"/>
      <w:r w:rsidRPr="00AD101E">
        <w:rPr>
          <w:rFonts w:ascii="Arial Narrow" w:eastAsia="Times New Roman" w:hAnsi="Arial Narrow" w:cs="Arial"/>
          <w:bCs/>
          <w:lang w:eastAsia="es-ES"/>
        </w:rPr>
        <w:t xml:space="preserve"> con mínimo un (1) año de existencia.</w:t>
      </w:r>
    </w:p>
    <w:p w14:paraId="670035BC"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0E1A5D05"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Para efectos de la limitación de la convocatoria, cada consorcio o unión temporal se contará por sí mismo y no por el número de </w:t>
      </w:r>
      <w:proofErr w:type="spellStart"/>
      <w:r w:rsidRPr="00AD101E">
        <w:rPr>
          <w:rFonts w:ascii="Arial Narrow" w:eastAsia="Times New Roman" w:hAnsi="Arial Narrow" w:cs="Arial"/>
          <w:bCs/>
          <w:lang w:eastAsia="es-ES"/>
        </w:rPr>
        <w:t>Mipymes</w:t>
      </w:r>
      <w:proofErr w:type="spellEnd"/>
      <w:r w:rsidRPr="00AD101E">
        <w:rPr>
          <w:rFonts w:ascii="Arial Narrow" w:eastAsia="Times New Roman" w:hAnsi="Arial Narrow" w:cs="Arial"/>
          <w:bCs/>
          <w:lang w:eastAsia="es-ES"/>
        </w:rPr>
        <w:t xml:space="preserve"> que los integren.</w:t>
      </w:r>
    </w:p>
    <w:p w14:paraId="246F35A0"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5969066D"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Para limitar la convocatoria o el proceso, es necesario que como mínimo dos (2) </w:t>
      </w:r>
      <w:proofErr w:type="spellStart"/>
      <w:r w:rsidRPr="00AD101E">
        <w:rPr>
          <w:rFonts w:ascii="Arial Narrow" w:eastAsia="Times New Roman" w:hAnsi="Arial Narrow" w:cs="Arial"/>
          <w:bCs/>
          <w:lang w:eastAsia="es-ES"/>
        </w:rPr>
        <w:t>Mipymes</w:t>
      </w:r>
      <w:proofErr w:type="spellEnd"/>
      <w:r w:rsidRPr="00AD101E">
        <w:rPr>
          <w:rFonts w:ascii="Arial Narrow" w:eastAsia="Times New Roman" w:hAnsi="Arial Narrow" w:cs="Arial"/>
          <w:bCs/>
          <w:lang w:eastAsia="es-ES"/>
        </w:rPr>
        <w:t xml:space="preserve"> acrediten dicha condición, mediante la presentación de los siguientes documentos:</w:t>
      </w:r>
    </w:p>
    <w:p w14:paraId="2D28727E"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03BD1F06" w14:textId="77777777" w:rsidR="0057265C" w:rsidRPr="00AD101E" w:rsidRDefault="0057265C" w:rsidP="0057265C">
      <w:pPr>
        <w:widowControl w:val="0"/>
        <w:overflowPunct w:val="0"/>
        <w:autoSpaceDE w:val="0"/>
        <w:autoSpaceDN w:val="0"/>
        <w:adjustRightInd w:val="0"/>
        <w:spacing w:after="0" w:line="240" w:lineRule="auto"/>
        <w:ind w:left="426" w:hanging="284"/>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1.</w:t>
      </w:r>
      <w:r w:rsidRPr="00AD101E">
        <w:rPr>
          <w:rFonts w:ascii="Arial Narrow" w:eastAsia="Times New Roman" w:hAnsi="Arial Narrow" w:cs="Arial"/>
          <w:bCs/>
          <w:lang w:eastAsia="es-ES"/>
        </w:rPr>
        <w:tab/>
        <w:t xml:space="preserve">Las personas naturales mediante certificación expedida por ellos y un contador público, adjuntando copia del registro mercantil. </w:t>
      </w:r>
    </w:p>
    <w:p w14:paraId="095BD517" w14:textId="77777777" w:rsidR="0057265C" w:rsidRPr="00AD101E" w:rsidRDefault="0057265C" w:rsidP="0057265C">
      <w:pPr>
        <w:widowControl w:val="0"/>
        <w:overflowPunct w:val="0"/>
        <w:autoSpaceDE w:val="0"/>
        <w:autoSpaceDN w:val="0"/>
        <w:adjustRightInd w:val="0"/>
        <w:spacing w:after="0" w:line="240" w:lineRule="auto"/>
        <w:ind w:left="426" w:hanging="284"/>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2.</w:t>
      </w:r>
      <w:r w:rsidRPr="00AD101E">
        <w:rPr>
          <w:rFonts w:ascii="Arial Narrow" w:eastAsia="Times New Roman" w:hAnsi="Arial Narrow" w:cs="Arial"/>
          <w:bCs/>
          <w:lang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30A97C4"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686D0DD2"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En todo caso, las </w:t>
      </w:r>
      <w:proofErr w:type="spellStart"/>
      <w:r w:rsidRPr="00AD101E">
        <w:rPr>
          <w:rFonts w:ascii="Arial Narrow" w:eastAsia="Times New Roman" w:hAnsi="Arial Narrow" w:cs="Arial"/>
          <w:bCs/>
          <w:lang w:eastAsia="es-ES"/>
        </w:rPr>
        <w:t>Mipyme</w:t>
      </w:r>
      <w:proofErr w:type="spellEnd"/>
      <w:r w:rsidRPr="00AD101E">
        <w:rPr>
          <w:rFonts w:ascii="Arial Narrow" w:eastAsia="Times New Roman" w:hAnsi="Arial Narrow" w:cs="Arial"/>
          <w:bCs/>
          <w:lang w:eastAsia="es-ES"/>
        </w:rPr>
        <w:t xml:space="preserve"> también podrán acreditar esta condición con la copia del certificado del Registro Único de Proponentes, el cual deberá encontrarse vigente y en firme al momento de su presentación</w:t>
      </w:r>
    </w:p>
    <w:p w14:paraId="3AB82667"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45A61396"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Para efectos de la limitación a </w:t>
      </w:r>
      <w:proofErr w:type="spellStart"/>
      <w:r w:rsidRPr="00AD101E">
        <w:rPr>
          <w:rFonts w:ascii="Arial Narrow" w:eastAsia="Times New Roman" w:hAnsi="Arial Narrow" w:cs="Arial"/>
          <w:bCs/>
          <w:lang w:eastAsia="es-ES"/>
        </w:rPr>
        <w:t>Mipyme</w:t>
      </w:r>
      <w:proofErr w:type="spellEnd"/>
      <w:r w:rsidRPr="00AD101E">
        <w:rPr>
          <w:rFonts w:ascii="Arial Narrow" w:eastAsia="Times New Roman" w:hAnsi="Arial Narrow" w:cs="Arial"/>
          <w:bCs/>
          <w:lang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3834AED" w14:textId="77777777" w:rsidR="005E3A42" w:rsidRDefault="005E3A42"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2D2C450E" w14:textId="599EEE43"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Solo se aceptarán las ofertas de </w:t>
      </w:r>
      <w:proofErr w:type="spellStart"/>
      <w:r w:rsidRPr="00AD101E">
        <w:rPr>
          <w:rFonts w:ascii="Arial Narrow" w:eastAsia="Times New Roman" w:hAnsi="Arial Narrow" w:cs="Arial"/>
          <w:bCs/>
          <w:lang w:eastAsia="es-ES"/>
        </w:rPr>
        <w:t>Mipyme</w:t>
      </w:r>
      <w:proofErr w:type="spellEnd"/>
      <w:r w:rsidRPr="00AD101E">
        <w:rPr>
          <w:rFonts w:ascii="Arial Narrow" w:eastAsia="Times New Roman" w:hAnsi="Arial Narrow" w:cs="Arial"/>
          <w:bCs/>
          <w:lang w:eastAsia="es-ES"/>
        </w:rPr>
        <w:t xml:space="preserve"> o de proponentes plurales integrados únicamente por </w:t>
      </w:r>
      <w:proofErr w:type="spellStart"/>
      <w:r w:rsidRPr="00AD101E">
        <w:rPr>
          <w:rFonts w:ascii="Arial Narrow" w:eastAsia="Times New Roman" w:hAnsi="Arial Narrow" w:cs="Arial"/>
          <w:bCs/>
          <w:lang w:eastAsia="es-ES"/>
        </w:rPr>
        <w:t>Mipyme</w:t>
      </w:r>
      <w:proofErr w:type="spellEnd"/>
      <w:r w:rsidRPr="00AD101E">
        <w:rPr>
          <w:rFonts w:ascii="Arial Narrow" w:eastAsia="Times New Roman" w:hAnsi="Arial Narrow" w:cs="Arial"/>
          <w:bCs/>
          <w:lang w:eastAsia="es-ES"/>
        </w:rPr>
        <w:t>.</w:t>
      </w:r>
    </w:p>
    <w:p w14:paraId="1661E5F5"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lang w:eastAsia="es-ES"/>
        </w:rPr>
      </w:pPr>
      <w:r w:rsidRPr="00AD101E">
        <w:rPr>
          <w:rFonts w:ascii="Arial Narrow" w:eastAsia="Times New Roman" w:hAnsi="Arial Narrow" w:cs="Arial"/>
          <w:b/>
          <w:lang w:eastAsia="es-ES"/>
        </w:rPr>
        <w:t>Inscripción:</w:t>
      </w:r>
    </w:p>
    <w:p w14:paraId="44BFA080"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067D26B2"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Para efecto de la inscripción, las </w:t>
      </w:r>
      <w:proofErr w:type="spellStart"/>
      <w:r w:rsidRPr="00AD101E">
        <w:rPr>
          <w:rFonts w:ascii="Arial Narrow" w:eastAsia="Times New Roman" w:hAnsi="Arial Narrow" w:cs="Arial"/>
          <w:bCs/>
          <w:lang w:eastAsia="es-ES"/>
        </w:rPr>
        <w:t>Mipymes</w:t>
      </w:r>
      <w:proofErr w:type="spellEnd"/>
      <w:r w:rsidRPr="00AD101E">
        <w:rPr>
          <w:rFonts w:ascii="Arial Narrow" w:eastAsia="Times New Roman" w:hAnsi="Arial Narrow" w:cs="Arial"/>
          <w:bCs/>
          <w:lang w:eastAsia="es-ES"/>
        </w:rPr>
        <w:t xml:space="preserve"> interesadas en participar en el proceso, deberán presentar los documentos antes relacionados, vía mensaje en la plataforma del Secop II.</w:t>
      </w:r>
    </w:p>
    <w:p w14:paraId="0A422620"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26BD5A97"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Dichos documentos se recibirán desde la publicación de la presente invitación, hasta la fecha establecida en el cronograma del proceso.</w:t>
      </w:r>
    </w:p>
    <w:p w14:paraId="494918D7"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144ABC9C" w14:textId="06DD98CD"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Vencido el plazo para manifestar el interés y verificado el cumplimiento de los requisitos aportados en los documentos presentados por los interesados, la Aeronáutica Civil </w:t>
      </w:r>
      <w:r>
        <w:rPr>
          <w:rFonts w:ascii="Arial Narrow" w:eastAsia="Times New Roman" w:hAnsi="Arial Narrow" w:cs="Arial"/>
          <w:bCs/>
          <w:lang w:eastAsia="es-ES"/>
        </w:rPr>
        <w:t xml:space="preserve">expedirá </w:t>
      </w:r>
      <w:r w:rsidR="005E3A42">
        <w:rPr>
          <w:rFonts w:ascii="Arial Narrow" w:eastAsia="Times New Roman" w:hAnsi="Arial Narrow" w:cs="Arial"/>
          <w:bCs/>
          <w:lang w:eastAsia="es-ES"/>
        </w:rPr>
        <w:t>un aviso</w:t>
      </w:r>
      <w:r w:rsidRPr="00AD101E">
        <w:rPr>
          <w:rFonts w:ascii="Arial Narrow" w:eastAsia="Times New Roman" w:hAnsi="Arial Narrow" w:cs="Arial"/>
          <w:bCs/>
          <w:lang w:eastAsia="es-ES"/>
        </w:rPr>
        <w:t>, indica</w:t>
      </w:r>
      <w:r>
        <w:rPr>
          <w:rFonts w:ascii="Arial Narrow" w:eastAsia="Times New Roman" w:hAnsi="Arial Narrow" w:cs="Arial"/>
          <w:bCs/>
          <w:lang w:eastAsia="es-ES"/>
        </w:rPr>
        <w:t>ndo</w:t>
      </w:r>
      <w:r w:rsidRPr="00AD101E">
        <w:rPr>
          <w:rFonts w:ascii="Arial Narrow" w:eastAsia="Times New Roman" w:hAnsi="Arial Narrow" w:cs="Arial"/>
          <w:bCs/>
          <w:lang w:eastAsia="es-ES"/>
        </w:rPr>
        <w:t xml:space="preserve"> que en el proceso en mención se limita o no la participación a quienes ostenten la calidad de </w:t>
      </w:r>
      <w:proofErr w:type="spellStart"/>
      <w:r w:rsidRPr="00AD101E">
        <w:rPr>
          <w:rFonts w:ascii="Arial Narrow" w:eastAsia="Times New Roman" w:hAnsi="Arial Narrow" w:cs="Arial"/>
          <w:bCs/>
          <w:lang w:eastAsia="es-ES"/>
        </w:rPr>
        <w:t>Mipymes</w:t>
      </w:r>
      <w:proofErr w:type="spellEnd"/>
      <w:r>
        <w:rPr>
          <w:rFonts w:ascii="Arial Narrow" w:eastAsia="Times New Roman" w:hAnsi="Arial Narrow" w:cs="Arial"/>
          <w:bCs/>
          <w:lang w:eastAsia="es-ES"/>
        </w:rPr>
        <w:t>.</w:t>
      </w:r>
    </w:p>
    <w:p w14:paraId="70481CB2"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1981C563" w14:textId="2C3E40BD" w:rsidR="0057265C" w:rsidRPr="00F3451C"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F3451C">
        <w:rPr>
          <w:rFonts w:ascii="Arial Narrow" w:hAnsi="Arial Narrow" w:cs="Arial"/>
          <w:b/>
          <w:lang w:eastAsia="es-CO"/>
        </w:rPr>
        <w:t xml:space="preserve">REVOCATORIA DEL </w:t>
      </w:r>
      <w:r w:rsidR="005E3A42">
        <w:rPr>
          <w:rFonts w:ascii="Arial Narrow" w:hAnsi="Arial Narrow" w:cs="Arial"/>
          <w:b/>
          <w:lang w:eastAsia="es-CO"/>
        </w:rPr>
        <w:t>PROCESO</w:t>
      </w:r>
    </w:p>
    <w:p w14:paraId="227E3006" w14:textId="77777777" w:rsidR="0057265C" w:rsidRPr="00B22F64" w:rsidRDefault="0057265C" w:rsidP="0057265C">
      <w:pPr>
        <w:spacing w:after="0" w:line="240" w:lineRule="auto"/>
        <w:contextualSpacing/>
        <w:jc w:val="both"/>
        <w:rPr>
          <w:rFonts w:ascii="Arial Narrow" w:eastAsia="Times New Roman" w:hAnsi="Arial Narrow" w:cs="Arial"/>
          <w:bCs/>
          <w:lang w:val="es-ES_tradnl" w:eastAsia="es-ES"/>
        </w:rPr>
      </w:pPr>
    </w:p>
    <w:p w14:paraId="5E050D7A" w14:textId="3EBDD4A1"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w:t>
      </w:r>
      <w:r w:rsidR="005E3A42">
        <w:rPr>
          <w:rFonts w:ascii="Arial Narrow" w:hAnsi="Arial Narrow" w:cs="Arial"/>
        </w:rPr>
        <w:t xml:space="preserve">proceso </w:t>
      </w:r>
      <w:r w:rsidRPr="00B22F64">
        <w:rPr>
          <w:rFonts w:ascii="Arial Narrow" w:hAnsi="Arial Narrow" w:cs="Arial"/>
        </w:rPr>
        <w:t>de selección hasta antes de la fecha y hora prevista para la adjudicación del contrato.</w:t>
      </w:r>
    </w:p>
    <w:p w14:paraId="02E2DD1D"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ES"/>
        </w:rPr>
      </w:pPr>
    </w:p>
    <w:p w14:paraId="54494234" w14:textId="0429FB94" w:rsidR="0057265C" w:rsidRPr="00B22F64"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B22F64">
        <w:rPr>
          <w:rFonts w:ascii="Arial Narrow" w:hAnsi="Arial Narrow" w:cs="Arial"/>
          <w:b/>
          <w:lang w:eastAsia="es-CO"/>
        </w:rPr>
        <w:t>ACLARACIONES</w:t>
      </w:r>
      <w:r>
        <w:rPr>
          <w:rFonts w:ascii="Arial Narrow" w:hAnsi="Arial Narrow" w:cs="Arial"/>
          <w:b/>
          <w:lang w:eastAsia="es-CO"/>
        </w:rPr>
        <w:t xml:space="preserve"> Y</w:t>
      </w:r>
      <w:r w:rsidRPr="00B22F64">
        <w:rPr>
          <w:rFonts w:ascii="Arial Narrow" w:hAnsi="Arial Narrow" w:cs="Arial"/>
          <w:b/>
          <w:lang w:eastAsia="es-CO"/>
        </w:rPr>
        <w:t xml:space="preserve"> OBSERVACIONES A</w:t>
      </w:r>
      <w:r w:rsidR="005E3A42">
        <w:rPr>
          <w:rFonts w:ascii="Arial Narrow" w:hAnsi="Arial Narrow" w:cs="Arial"/>
          <w:b/>
          <w:lang w:eastAsia="es-CO"/>
        </w:rPr>
        <w:t xml:space="preserve"> </w:t>
      </w:r>
      <w:r w:rsidRPr="00B22F64">
        <w:rPr>
          <w:rFonts w:ascii="Arial Narrow" w:hAnsi="Arial Narrow" w:cs="Arial"/>
          <w:b/>
          <w:lang w:eastAsia="es-CO"/>
        </w:rPr>
        <w:t>L</w:t>
      </w:r>
      <w:r w:rsidR="005E3A42">
        <w:rPr>
          <w:rFonts w:ascii="Arial Narrow" w:hAnsi="Arial Narrow" w:cs="Arial"/>
          <w:b/>
          <w:lang w:eastAsia="es-CO"/>
        </w:rPr>
        <w:t>A</w:t>
      </w:r>
      <w:r w:rsidRPr="00B22F64">
        <w:rPr>
          <w:rFonts w:ascii="Arial Narrow" w:hAnsi="Arial Narrow" w:cs="Arial"/>
          <w:b/>
          <w:lang w:eastAsia="es-CO"/>
        </w:rPr>
        <w:t xml:space="preserve"> </w:t>
      </w:r>
      <w:r w:rsidR="005E3A42">
        <w:rPr>
          <w:rFonts w:ascii="Arial Narrow" w:hAnsi="Arial Narrow" w:cs="Arial"/>
          <w:b/>
          <w:lang w:eastAsia="es-CO"/>
        </w:rPr>
        <w:t>INVITACIÓN PÚBLICA</w:t>
      </w:r>
      <w:r>
        <w:rPr>
          <w:rFonts w:ascii="Arial Narrow" w:hAnsi="Arial Narrow" w:cs="Arial"/>
          <w:b/>
          <w:lang w:eastAsia="es-CO"/>
        </w:rPr>
        <w:t xml:space="preserve"> Y SUS DOCUMENTOS COMPLEMENTARIOS </w:t>
      </w:r>
    </w:p>
    <w:p w14:paraId="197DA63A"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045EC7AE" w14:textId="77777777" w:rsidR="0057265C" w:rsidRDefault="0057265C" w:rsidP="0057265C">
      <w:pPr>
        <w:pStyle w:val="Sinespaciado"/>
        <w:contextualSpacing/>
        <w:jc w:val="both"/>
        <w:rPr>
          <w:rFonts w:ascii="Arial Narrow" w:hAnsi="Arial Narrow" w:cs="Arial"/>
          <w:sz w:val="22"/>
          <w:szCs w:val="22"/>
        </w:rPr>
      </w:pPr>
      <w:r w:rsidRPr="00CF15F1">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w:t>
      </w:r>
      <w:r>
        <w:rPr>
          <w:rFonts w:ascii="Arial Narrow" w:hAnsi="Arial Narrow" w:cs="Arial"/>
          <w:sz w:val="22"/>
          <w:szCs w:val="22"/>
        </w:rPr>
        <w:t xml:space="preserve"> Lo anterior, dentro de los términos establecidos en el cronograma del proceso.</w:t>
      </w:r>
    </w:p>
    <w:p w14:paraId="431F1210" w14:textId="77777777" w:rsidR="0057265C" w:rsidRDefault="0057265C" w:rsidP="0057265C">
      <w:pPr>
        <w:pStyle w:val="Sinespaciado"/>
        <w:contextualSpacing/>
        <w:jc w:val="both"/>
        <w:rPr>
          <w:rFonts w:ascii="Arial Narrow" w:hAnsi="Arial Narrow" w:cs="Arial"/>
          <w:sz w:val="22"/>
          <w:szCs w:val="22"/>
        </w:rPr>
      </w:pPr>
    </w:p>
    <w:p w14:paraId="1A04BDF7" w14:textId="77777777" w:rsidR="0057265C" w:rsidRDefault="0057265C" w:rsidP="0057265C">
      <w:pPr>
        <w:pStyle w:val="Sinespaciado"/>
        <w:contextualSpacing/>
        <w:jc w:val="both"/>
        <w:rPr>
          <w:rFonts w:ascii="Arial Narrow" w:hAnsi="Arial Narrow" w:cs="Arial"/>
          <w:sz w:val="22"/>
          <w:szCs w:val="22"/>
        </w:rPr>
      </w:pPr>
      <w:r w:rsidRPr="00FE0969">
        <w:rPr>
          <w:rFonts w:ascii="Arial Narrow" w:hAnsi="Arial Narrow" w:cs="Arial"/>
          <w:sz w:val="22"/>
          <w:szCs w:val="22"/>
        </w:rPr>
        <w:t>Las respuestas se comunicarán a través de la plataforma del SECOP II, de acuerdo con el Manual de Uso y Condiciones de la plataforma del SECOP II.</w:t>
      </w:r>
    </w:p>
    <w:p w14:paraId="42F87184" w14:textId="77777777" w:rsidR="0057265C" w:rsidRPr="00FE0969" w:rsidRDefault="0057265C" w:rsidP="0057265C">
      <w:pPr>
        <w:pStyle w:val="Sinespaciado"/>
        <w:contextualSpacing/>
        <w:jc w:val="both"/>
        <w:rPr>
          <w:rFonts w:ascii="Arial Narrow" w:hAnsi="Arial Narrow" w:cs="Arial"/>
          <w:b/>
          <w:sz w:val="22"/>
          <w:szCs w:val="22"/>
        </w:rPr>
      </w:pPr>
    </w:p>
    <w:p w14:paraId="71BBE379" w14:textId="59A51410" w:rsidR="0057265C" w:rsidRPr="005E3A42" w:rsidRDefault="0057265C" w:rsidP="005E3A42">
      <w:pPr>
        <w:pStyle w:val="Sinespaciado"/>
        <w:contextualSpacing/>
        <w:jc w:val="both"/>
        <w:rPr>
          <w:rFonts w:ascii="Arial Narrow" w:hAnsi="Arial Narrow" w:cs="Arial"/>
          <w:sz w:val="22"/>
          <w:szCs w:val="22"/>
        </w:rPr>
      </w:pPr>
      <w:r w:rsidRPr="00FE0969">
        <w:rPr>
          <w:rFonts w:ascii="Arial Narrow" w:hAnsi="Arial Narrow" w:cs="Arial"/>
          <w:sz w:val="22"/>
          <w:szCs w:val="22"/>
        </w:rPr>
        <w:t>Cuando el proponente registre el certificado de indisponibilidad de la plataforma, la entidad pone a disposición el siguiente correo:</w:t>
      </w:r>
      <w:r>
        <w:rPr>
          <w:rFonts w:ascii="Arial Narrow" w:hAnsi="Arial Narrow" w:cs="Arial"/>
          <w:sz w:val="22"/>
          <w:szCs w:val="22"/>
        </w:rPr>
        <w:t xml:space="preserve"> </w:t>
      </w:r>
      <w:hyperlink r:id="rId13" w:history="1">
        <w:r w:rsidRPr="00736177">
          <w:rPr>
            <w:rStyle w:val="Hipervnculo"/>
            <w:rFonts w:ascii="Arial Narrow" w:hAnsi="Arial Narrow" w:cs="Arial"/>
            <w:sz w:val="22"/>
            <w:szCs w:val="22"/>
          </w:rPr>
          <w:t>contratacion@aerocivil.gov.co</w:t>
        </w:r>
      </w:hyperlink>
      <w:r>
        <w:rPr>
          <w:rFonts w:ascii="Arial Narrow" w:hAnsi="Arial Narrow" w:cs="Arial"/>
          <w:sz w:val="22"/>
          <w:szCs w:val="22"/>
        </w:rPr>
        <w:t xml:space="preserve"> </w:t>
      </w:r>
    </w:p>
    <w:p w14:paraId="50128334"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lang w:eastAsia="es-ES"/>
        </w:rPr>
      </w:pPr>
    </w:p>
    <w:p w14:paraId="7140519B" w14:textId="77777777" w:rsidR="0057265C" w:rsidRPr="0082779D"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82779D">
        <w:rPr>
          <w:rFonts w:ascii="Arial Narrow" w:hAnsi="Arial Narrow" w:cs="Arial"/>
          <w:b/>
          <w:lang w:eastAsia="es-CO"/>
        </w:rPr>
        <w:t xml:space="preserve">ADENDAS </w:t>
      </w:r>
    </w:p>
    <w:p w14:paraId="4B87A0D8"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ES"/>
        </w:rPr>
      </w:pPr>
    </w:p>
    <w:p w14:paraId="7D4AB933" w14:textId="15A04720"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eastAsia="es-ES"/>
        </w:rPr>
        <w:t xml:space="preserve">De conformidad con el artículo 2.2.1.1.2.2.1 del Decreto 1082 de 2015, la AEROCIVIL sólo expedirá Adendas hasta </w:t>
      </w:r>
      <w:r>
        <w:rPr>
          <w:rFonts w:ascii="Arial Narrow" w:eastAsia="Times New Roman" w:hAnsi="Arial Narrow" w:cs="Arial"/>
          <w:lang w:eastAsia="es-ES"/>
        </w:rPr>
        <w:t xml:space="preserve">el día </w:t>
      </w:r>
      <w:r w:rsidR="000A1619">
        <w:rPr>
          <w:rFonts w:ascii="Arial Narrow" w:eastAsia="Times New Roman" w:hAnsi="Arial Narrow" w:cs="Arial"/>
          <w:lang w:eastAsia="es-ES"/>
        </w:rPr>
        <w:t xml:space="preserve">(1) </w:t>
      </w:r>
      <w:r w:rsidRPr="00B22F64">
        <w:rPr>
          <w:rFonts w:ascii="Arial Narrow" w:eastAsia="Times New Roman" w:hAnsi="Arial Narrow" w:cs="Arial"/>
          <w:lang w:eastAsia="es-ES"/>
        </w:rPr>
        <w:t xml:space="preserve">hábil anterior a la fecha prevista para el cierre del presente proceso de selección. La AEROCIVIL mediante acto administrativo podrá, suprimir y modificar aspectos relacionados con </w:t>
      </w:r>
      <w:r w:rsidR="005E3A42">
        <w:rPr>
          <w:rFonts w:ascii="Arial Narrow" w:hAnsi="Arial Narrow" w:cs="Arial"/>
        </w:rPr>
        <w:t>la invitación pública</w:t>
      </w:r>
      <w:r w:rsidRPr="00B22F64">
        <w:rPr>
          <w:rFonts w:ascii="Arial Narrow" w:eastAsia="Times New Roman" w:hAnsi="Arial Narrow" w:cs="Arial"/>
          <w:lang w:eastAsia="es-ES"/>
        </w:rPr>
        <w:t xml:space="preserve">, su complementario y los documentos que hacen parte </w:t>
      </w:r>
      <w:proofErr w:type="gramStart"/>
      <w:r w:rsidRPr="00B22F64">
        <w:rPr>
          <w:rFonts w:ascii="Arial Narrow" w:eastAsia="Times New Roman" w:hAnsi="Arial Narrow" w:cs="Arial"/>
          <w:lang w:eastAsia="es-ES"/>
        </w:rPr>
        <w:t>del mismo</w:t>
      </w:r>
      <w:proofErr w:type="gramEnd"/>
      <w:r w:rsidRPr="00B22F64">
        <w:rPr>
          <w:rFonts w:ascii="Arial Narrow" w:eastAsia="Times New Roman" w:hAnsi="Arial Narrow" w:cs="Arial"/>
          <w:lang w:eastAsia="es-ES"/>
        </w:rPr>
        <w:t>.</w:t>
      </w:r>
    </w:p>
    <w:p w14:paraId="40D55F4E" w14:textId="77777777" w:rsidR="006128F1" w:rsidRPr="00B22F64" w:rsidRDefault="006128F1"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ES"/>
        </w:rPr>
      </w:pPr>
    </w:p>
    <w:p w14:paraId="36AFCAE5" w14:textId="273628EF"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B22F64">
        <w:rPr>
          <w:rFonts w:ascii="Arial Narrow" w:eastAsia="Times New Roman" w:hAnsi="Arial Narrow" w:cs="Arial"/>
          <w:lang w:eastAsia="es-ES"/>
        </w:rPr>
        <w:t>Las adendas serán publicadas en el SECOP II y se consideran parte integral de</w:t>
      </w:r>
      <w:r w:rsidR="00EB2075">
        <w:rPr>
          <w:rFonts w:ascii="Arial Narrow" w:eastAsia="Times New Roman" w:hAnsi="Arial Narrow" w:cs="Arial"/>
          <w:lang w:eastAsia="es-ES"/>
        </w:rPr>
        <w:t xml:space="preserve"> </w:t>
      </w:r>
      <w:r w:rsidR="00EB2075">
        <w:rPr>
          <w:rFonts w:ascii="Arial Narrow" w:hAnsi="Arial Narrow" w:cs="Arial"/>
        </w:rPr>
        <w:t>la invitación pública</w:t>
      </w:r>
      <w:r w:rsidR="00EB2075" w:rsidRPr="00B22F64">
        <w:rPr>
          <w:rFonts w:ascii="Arial Narrow" w:eastAsia="Times New Roman" w:hAnsi="Arial Narrow" w:cs="Arial"/>
          <w:lang w:eastAsia="es-ES"/>
        </w:rPr>
        <w:t xml:space="preserve"> </w:t>
      </w:r>
      <w:r w:rsidRPr="00B22F64">
        <w:rPr>
          <w:rFonts w:ascii="Arial Narrow" w:eastAsia="Times New Roman" w:hAnsi="Arial Narrow" w:cs="Arial"/>
          <w:lang w:eastAsia="es-ES"/>
        </w:rPr>
        <w:t>y su complementario</w:t>
      </w:r>
      <w:r w:rsidRPr="00B22F64">
        <w:rPr>
          <w:rFonts w:ascii="Arial Narrow" w:eastAsia="Times New Roman" w:hAnsi="Arial Narrow" w:cs="Arial"/>
          <w:lang w:val="es-ES_tradnl" w:eastAsia="es-ES"/>
        </w:rPr>
        <w:t xml:space="preserve">.  </w:t>
      </w:r>
    </w:p>
    <w:p w14:paraId="1107864A"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68B78937" w14:textId="77777777" w:rsidR="0057265C" w:rsidRPr="00536D35"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536D35">
        <w:rPr>
          <w:rFonts w:ascii="Arial Narrow" w:hAnsi="Arial Narrow" w:cs="Arial"/>
          <w:b/>
          <w:lang w:eastAsia="es-CO"/>
        </w:rPr>
        <w:t xml:space="preserve">PRÓRROGA DEL PROCESO </w:t>
      </w:r>
    </w:p>
    <w:p w14:paraId="6417F5FE"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06450A83"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B22F64">
        <w:rPr>
          <w:rFonts w:ascii="Arial Narrow" w:eastAsia="Times New Roman" w:hAnsi="Arial Narrow" w:cs="Arial"/>
          <w:lang w:val="es-ES_tradnl" w:eastAsia="es-ES"/>
        </w:rPr>
        <w:t xml:space="preserve">Cuando lo estime conveniente la Aerocivil, </w:t>
      </w:r>
      <w:r w:rsidRPr="00B22F64">
        <w:rPr>
          <w:rFonts w:ascii="Arial Narrow" w:eastAsia="Times New Roman" w:hAnsi="Arial Narrow" w:cs="Arial"/>
          <w:lang w:val="es-ES" w:eastAsia="es-ES"/>
        </w:rPr>
        <w:t>de oficio o a solicitud de un número plural de posibles oferentes, po</w:t>
      </w:r>
      <w:r w:rsidRPr="00B22F64">
        <w:rPr>
          <w:rFonts w:ascii="Arial Narrow" w:eastAsia="Times New Roman" w:hAnsi="Arial Narrow" w:cs="Arial"/>
          <w:lang w:val="es-ES" w:eastAsia="es-ES"/>
        </w:rPr>
        <w:softHyphen/>
        <w:t>drá prorrogar el plazo hasta antes de su vencimiento.</w:t>
      </w:r>
      <w:r w:rsidRPr="00B22F64">
        <w:rPr>
          <w:rFonts w:ascii="Arial Narrow" w:eastAsia="Times New Roman" w:hAnsi="Arial Narrow" w:cs="Arial"/>
          <w:b/>
          <w:lang w:val="es-ES_tradnl" w:eastAsia="es-ES"/>
        </w:rPr>
        <w:t xml:space="preserve"> </w:t>
      </w:r>
      <w:r w:rsidRPr="00B22F64">
        <w:rPr>
          <w:rFonts w:ascii="Arial Narrow" w:eastAsia="Times New Roman" w:hAnsi="Arial Narrow" w:cs="Arial"/>
          <w:lang w:val="es-ES_tradnl" w:eastAsia="es-ES"/>
        </w:rPr>
        <w:t xml:space="preserve">Dicha prórroga se comunicará a través del </w:t>
      </w:r>
      <w:r w:rsidRPr="00B22F64">
        <w:rPr>
          <w:rFonts w:ascii="Arial Narrow" w:eastAsia="Times New Roman" w:hAnsi="Arial Narrow" w:cs="Arial"/>
          <w:bCs/>
          <w:lang w:eastAsia="es-ES"/>
        </w:rPr>
        <w:t>SECOP II</w:t>
      </w:r>
      <w:r w:rsidRPr="00B22F64">
        <w:rPr>
          <w:rFonts w:ascii="Arial Narrow" w:eastAsia="Times New Roman" w:hAnsi="Arial Narrow" w:cs="Arial"/>
          <w:lang w:val="es-ES_tradnl" w:eastAsia="es-ES"/>
        </w:rPr>
        <w:t>, informándose de la modificación mediante adenda.</w:t>
      </w:r>
    </w:p>
    <w:p w14:paraId="21B0F306"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1C67DFD5" w14:textId="77777777" w:rsidR="0057265C" w:rsidRPr="00536D35"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536D35">
        <w:rPr>
          <w:rFonts w:ascii="Arial Narrow" w:hAnsi="Arial Narrow" w:cs="Arial"/>
          <w:b/>
          <w:lang w:eastAsia="es-CO"/>
        </w:rPr>
        <w:t>DE LA PRESENTACIÓN Y ENTREGA DE LAS PROPUESTAS</w:t>
      </w:r>
    </w:p>
    <w:p w14:paraId="5802C020" w14:textId="77777777"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7C916BFB" w14:textId="77777777" w:rsidR="0057265C" w:rsidRPr="000F7DEB"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0F7DEB">
        <w:rPr>
          <w:rFonts w:ascii="Arial Narrow" w:eastAsia="Times New Roman" w:hAnsi="Arial Narrow" w:cs="Arial"/>
          <w:lang w:val="es-ES_tradnl" w:eastAsia="es-ES"/>
        </w:rPr>
        <w:t xml:space="preserve">La </w:t>
      </w:r>
      <w:r>
        <w:rPr>
          <w:rFonts w:ascii="Arial Narrow" w:eastAsia="Times New Roman" w:hAnsi="Arial Narrow" w:cs="Arial"/>
          <w:lang w:val="es-ES_tradnl" w:eastAsia="es-ES"/>
        </w:rPr>
        <w:t>AEROCIVIL</w:t>
      </w:r>
      <w:r w:rsidRPr="000F7DEB">
        <w:rPr>
          <w:rFonts w:ascii="Arial Narrow" w:eastAsia="Times New Roman" w:hAnsi="Arial Narrow" w:cs="Arial"/>
          <w:lang w:val="es-ES_tradnl" w:eastAsia="es-ES"/>
        </w:rPr>
        <w:t xml:space="preserve"> solo recibirá una oferta por Proponente, salvo los procesos estructurados por lotes cuando la </w:t>
      </w:r>
      <w:r>
        <w:rPr>
          <w:rFonts w:ascii="Arial Narrow" w:eastAsia="Times New Roman" w:hAnsi="Arial Narrow" w:cs="Arial"/>
          <w:lang w:val="es-ES_tradnl" w:eastAsia="es-ES"/>
        </w:rPr>
        <w:t>AEROCIVIL</w:t>
      </w:r>
      <w:r w:rsidRPr="000F7DEB">
        <w:rPr>
          <w:rFonts w:ascii="Arial Narrow" w:eastAsia="Times New Roman" w:hAnsi="Arial Narrow" w:cs="Arial"/>
          <w:lang w:val="es-ES_tradnl" w:eastAsia="es-ES"/>
        </w:rPr>
        <w:t xml:space="preserve">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69" w:name="_Toc45547574"/>
      <w:bookmarkEnd w:id="69"/>
      <w:r>
        <w:rPr>
          <w:rFonts w:ascii="Arial Narrow" w:eastAsia="Times New Roman" w:hAnsi="Arial Narrow" w:cs="Arial"/>
          <w:lang w:val="es-ES_tradnl" w:eastAsia="es-ES"/>
        </w:rPr>
        <w:t xml:space="preserve"> SECOP II.</w:t>
      </w:r>
    </w:p>
    <w:p w14:paraId="71E86CA6" w14:textId="77777777" w:rsidR="0057265C" w:rsidRPr="000F7DEB"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bookmarkStart w:id="70" w:name="_Toc45547575"/>
      <w:bookmarkEnd w:id="70"/>
    </w:p>
    <w:p w14:paraId="7C9D0EDE" w14:textId="77777777" w:rsidR="0057265C" w:rsidRPr="000F7DEB"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0F7DEB">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1" w:name="_Toc45547576"/>
      <w:bookmarkEnd w:id="71"/>
    </w:p>
    <w:p w14:paraId="30505083" w14:textId="77777777" w:rsidR="0057265C" w:rsidRPr="000F7DEB"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bookmarkStart w:id="72" w:name="_Toc45547577"/>
      <w:bookmarkEnd w:id="72"/>
    </w:p>
    <w:p w14:paraId="142D80CB" w14:textId="77777777" w:rsidR="0057265C" w:rsidRPr="000F7DEB"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bookmarkStart w:id="73" w:name="_Toc45547578"/>
      <w:bookmarkEnd w:id="73"/>
      <w:r w:rsidRPr="000F7DEB">
        <w:rPr>
          <w:rFonts w:ascii="Arial Narrow" w:eastAsia="Times New Roman" w:hAnsi="Arial Narrow" w:cs="Arial"/>
          <w:lang w:val="es-ES_tradnl" w:eastAsia="es-ES"/>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0F7DEB">
        <w:rPr>
          <w:rFonts w:ascii="Arial Narrow" w:eastAsia="Times New Roman" w:hAnsi="Arial Narrow" w:cs="Arial"/>
          <w:lang w:val="es-ES_tradnl" w:eastAsia="es-ES"/>
        </w:rPr>
        <w:t>la misma</w:t>
      </w:r>
      <w:proofErr w:type="gramEnd"/>
      <w:r w:rsidRPr="000F7DEB">
        <w:rPr>
          <w:rFonts w:ascii="Arial Narrow" w:eastAsia="Times New Roman" w:hAnsi="Arial Narrow" w:cs="Arial"/>
          <w:lang w:val="es-ES_tradnl" w:eastAsia="es-ES"/>
        </w:rPr>
        <w:t xml:space="preserve"> y, con una nota al margen donde manifieste clara y expresamente la corrección realizada.</w:t>
      </w:r>
      <w:r>
        <w:rPr>
          <w:rFonts w:ascii="Arial Narrow" w:eastAsia="Times New Roman" w:hAnsi="Arial Narrow" w:cs="Arial"/>
          <w:lang w:val="es-ES_tradnl" w:eastAsia="es-ES"/>
        </w:rPr>
        <w:t xml:space="preserve"> Adicionalmente, se deberá tener en cuenta:</w:t>
      </w:r>
    </w:p>
    <w:p w14:paraId="30B29F00" w14:textId="77777777" w:rsidR="0057265C" w:rsidRPr="00B22F64" w:rsidRDefault="0057265C" w:rsidP="0057265C">
      <w:pPr>
        <w:widowControl w:val="0"/>
        <w:overflowPunct w:val="0"/>
        <w:autoSpaceDE w:val="0"/>
        <w:autoSpaceDN w:val="0"/>
        <w:adjustRightInd w:val="0"/>
        <w:spacing w:after="0" w:line="240" w:lineRule="auto"/>
        <w:ind w:left="426"/>
        <w:contextualSpacing/>
        <w:jc w:val="both"/>
        <w:rPr>
          <w:rFonts w:ascii="Arial Narrow" w:eastAsia="Times New Roman" w:hAnsi="Arial Narrow" w:cs="Arial"/>
          <w:lang w:val="es-ES_tradnl" w:eastAsia="es-ES"/>
        </w:rPr>
      </w:pPr>
    </w:p>
    <w:p w14:paraId="0F5467F6" w14:textId="77777777" w:rsidR="0057265C" w:rsidRPr="00B22F64" w:rsidRDefault="0057265C" w:rsidP="005163E8">
      <w:pPr>
        <w:numPr>
          <w:ilvl w:val="0"/>
          <w:numId w:val="19"/>
        </w:numPr>
        <w:tabs>
          <w:tab w:val="left" w:pos="-720"/>
        </w:tabs>
        <w:spacing w:after="0" w:line="240" w:lineRule="auto"/>
        <w:ind w:left="426"/>
        <w:contextualSpacing/>
        <w:jc w:val="both"/>
        <w:rPr>
          <w:rFonts w:ascii="Arial Narrow" w:hAnsi="Arial Narrow" w:cs="Arial"/>
          <w:b/>
          <w:spacing w:val="-3"/>
        </w:rPr>
      </w:pPr>
      <w:r w:rsidRPr="00B22F64">
        <w:rPr>
          <w:rFonts w:ascii="Arial Narrow" w:hAnsi="Arial Narrow" w:cs="Arial"/>
          <w:spacing w:val="-3"/>
        </w:rPr>
        <w:t xml:space="preserve">Las propuestas se presentarán a través de la plataforma del SECOP II, </w:t>
      </w:r>
      <w:r w:rsidRPr="00506B5C">
        <w:rPr>
          <w:rFonts w:ascii="Arial Narrow" w:hAnsi="Arial Narrow" w:cs="Arial"/>
          <w:bCs/>
          <w:spacing w:val="-3"/>
        </w:rPr>
        <w:t xml:space="preserve">antes de la hora establecida para </w:t>
      </w:r>
      <w:proofErr w:type="gramStart"/>
      <w:r w:rsidRPr="00506B5C">
        <w:rPr>
          <w:rFonts w:ascii="Arial Narrow" w:hAnsi="Arial Narrow" w:cs="Arial"/>
          <w:bCs/>
          <w:spacing w:val="-3"/>
        </w:rPr>
        <w:t>el  cierre</w:t>
      </w:r>
      <w:proofErr w:type="gramEnd"/>
      <w:r w:rsidRPr="00506B5C">
        <w:rPr>
          <w:rFonts w:ascii="Arial Narrow" w:hAnsi="Arial Narrow" w:cs="Arial"/>
          <w:bCs/>
          <w:spacing w:val="-3"/>
        </w:rPr>
        <w:t>.</w:t>
      </w:r>
    </w:p>
    <w:p w14:paraId="3424EF1B" w14:textId="77777777" w:rsidR="0057265C" w:rsidRPr="00B22F64" w:rsidRDefault="0057265C" w:rsidP="005163E8">
      <w:pPr>
        <w:numPr>
          <w:ilvl w:val="0"/>
          <w:numId w:val="19"/>
        </w:numPr>
        <w:tabs>
          <w:tab w:val="left" w:pos="-720"/>
        </w:tabs>
        <w:spacing w:after="0" w:line="240" w:lineRule="auto"/>
        <w:ind w:left="426"/>
        <w:contextualSpacing/>
        <w:jc w:val="both"/>
        <w:rPr>
          <w:rFonts w:ascii="Arial Narrow" w:hAnsi="Arial Narrow" w:cs="Arial"/>
          <w:spacing w:val="-3"/>
        </w:rPr>
      </w:pPr>
      <w:r w:rsidRPr="00B22F64">
        <w:rPr>
          <w:rFonts w:ascii="Arial Narrow" w:hAnsi="Arial Narrow" w:cs="Arial"/>
          <w:spacing w:val="-3"/>
        </w:rPr>
        <w:t>En caso de presentarse como Consorcio, Unión Temporal o cualquier otra forma de asociación permitida por la ley, deberá registrarse como tal, con anterioridad en la plataforma del SECOP II</w:t>
      </w:r>
      <w:r>
        <w:rPr>
          <w:rFonts w:ascii="Arial Narrow" w:hAnsi="Arial Narrow" w:cs="Arial"/>
          <w:spacing w:val="-3"/>
        </w:rPr>
        <w:t>, so pena de rechazo</w:t>
      </w:r>
      <w:r w:rsidRPr="00B22F64">
        <w:rPr>
          <w:rFonts w:ascii="Arial Narrow" w:hAnsi="Arial Narrow" w:cs="Arial"/>
          <w:spacing w:val="-3"/>
        </w:rPr>
        <w:t>.</w:t>
      </w:r>
    </w:p>
    <w:p w14:paraId="07F5B521" w14:textId="77777777" w:rsidR="0057265C" w:rsidRPr="00B6596F" w:rsidRDefault="0057265C" w:rsidP="005163E8">
      <w:pPr>
        <w:numPr>
          <w:ilvl w:val="0"/>
          <w:numId w:val="19"/>
        </w:numPr>
        <w:spacing w:after="0" w:line="240" w:lineRule="auto"/>
        <w:ind w:left="426"/>
        <w:contextualSpacing/>
        <w:jc w:val="both"/>
        <w:rPr>
          <w:rFonts w:ascii="Arial Narrow" w:hAnsi="Arial Narrow" w:cs="Arial"/>
          <w:spacing w:val="-3"/>
        </w:rPr>
      </w:pPr>
      <w:r w:rsidRPr="00B22F64">
        <w:rPr>
          <w:rFonts w:ascii="Arial Narrow" w:hAnsi="Arial Narrow" w:cs="Arial"/>
          <w:spacing w:val="-3"/>
        </w:rPr>
        <w:t xml:space="preserve">El proponente deberá adjuntar a la plataforma del SECOP II el formato No. 7 diligenciado en su totalidad, so </w:t>
      </w:r>
      <w:r w:rsidRPr="00B6596F">
        <w:rPr>
          <w:rFonts w:ascii="Arial Narrow" w:hAnsi="Arial Narrow" w:cs="Arial"/>
          <w:spacing w:val="-3"/>
        </w:rPr>
        <w:t>pena de RECHAZO.</w:t>
      </w:r>
    </w:p>
    <w:p w14:paraId="28A4FFD1" w14:textId="77777777" w:rsidR="000A1619" w:rsidRPr="002921F2" w:rsidRDefault="0057265C" w:rsidP="000A1619">
      <w:pPr>
        <w:numPr>
          <w:ilvl w:val="0"/>
          <w:numId w:val="19"/>
        </w:numPr>
        <w:spacing w:after="0" w:line="240" w:lineRule="auto"/>
        <w:ind w:left="426"/>
        <w:jc w:val="both"/>
        <w:rPr>
          <w:rFonts w:ascii="Arial Narrow" w:hAnsi="Arial Narrow" w:cs="Arial"/>
          <w:spacing w:val="-3"/>
          <w:lang w:val="es-ES_tradnl"/>
        </w:rPr>
      </w:pPr>
      <w:r w:rsidRPr="00B6596F">
        <w:rPr>
          <w:rFonts w:ascii="Arial Narrow" w:hAnsi="Arial Narrow" w:cs="Arial"/>
          <w:spacing w:val="-3"/>
        </w:rPr>
        <w:t xml:space="preserve">En caso de presentarse discrepancia entre el valor consignado en la plataforma del SECOP II y el formato No. </w:t>
      </w:r>
      <w:r w:rsidR="000A1619" w:rsidRPr="002921F2">
        <w:rPr>
          <w:rFonts w:ascii="Arial Narrow" w:hAnsi="Arial Narrow" w:cs="Arial"/>
          <w:spacing w:val="-3"/>
          <w:lang w:val="es-ES_tradnl"/>
        </w:rPr>
        <w:t>El proponente deberá adjuntar a la plataforma del SECOP II el formato No. 7</w:t>
      </w:r>
      <w:r w:rsidR="000A1619">
        <w:rPr>
          <w:rFonts w:ascii="Arial Narrow" w:hAnsi="Arial Narrow" w:cs="Arial"/>
          <w:spacing w:val="-3"/>
          <w:lang w:val="es-ES_tradnl"/>
        </w:rPr>
        <w:t xml:space="preserve"> </w:t>
      </w:r>
      <w:r w:rsidR="000A1619">
        <w:rPr>
          <w:rFonts w:ascii="Arial Narrow" w:hAnsi="Arial Narrow" w:cs="Arial"/>
          <w:spacing w:val="-3"/>
        </w:rPr>
        <w:t>y 7A (cuando aplique)</w:t>
      </w:r>
      <w:r w:rsidR="000A1619" w:rsidRPr="002921F2">
        <w:rPr>
          <w:rFonts w:ascii="Arial Narrow" w:hAnsi="Arial Narrow" w:cs="Arial"/>
          <w:spacing w:val="-3"/>
          <w:lang w:val="es-ES_tradnl"/>
        </w:rPr>
        <w:t xml:space="preserve"> diligenciado en su totalidad, so pena de RECHAZO.</w:t>
      </w:r>
    </w:p>
    <w:p w14:paraId="236E1A67" w14:textId="3CAC77AC" w:rsidR="000A1619" w:rsidRDefault="000A1619" w:rsidP="000A1619">
      <w:pPr>
        <w:numPr>
          <w:ilvl w:val="0"/>
          <w:numId w:val="19"/>
        </w:numPr>
        <w:tabs>
          <w:tab w:val="left" w:pos="-720"/>
        </w:tabs>
        <w:spacing w:after="0" w:line="240" w:lineRule="auto"/>
        <w:ind w:left="426"/>
        <w:contextualSpacing/>
        <w:jc w:val="both"/>
        <w:rPr>
          <w:rFonts w:ascii="Arial Narrow" w:hAnsi="Arial Narrow" w:cs="Arial"/>
          <w:spacing w:val="-3"/>
        </w:rPr>
      </w:pPr>
      <w:r w:rsidRPr="00B22F64">
        <w:rPr>
          <w:rFonts w:ascii="Arial Narrow" w:hAnsi="Arial Narrow" w:cs="Arial"/>
          <w:spacing w:val="-3"/>
        </w:rPr>
        <w:t xml:space="preserve">En caso de presentarse discrepancia entre el valor consignado en la plataforma del SECOP II y el formato No. 7 </w:t>
      </w:r>
      <w:r>
        <w:rPr>
          <w:rFonts w:ascii="Arial Narrow" w:hAnsi="Arial Narrow" w:cs="Arial"/>
          <w:spacing w:val="-3"/>
        </w:rPr>
        <w:t>prevalecerá lo consignado en el formato No. 7</w:t>
      </w:r>
      <w:r w:rsidRPr="00B22F64">
        <w:rPr>
          <w:rFonts w:ascii="Arial Narrow" w:hAnsi="Arial Narrow" w:cs="Arial"/>
          <w:spacing w:val="-3"/>
        </w:rPr>
        <w:t>.</w:t>
      </w:r>
      <w:r>
        <w:rPr>
          <w:rFonts w:ascii="Arial Narrow" w:hAnsi="Arial Narrow" w:cs="Arial"/>
          <w:spacing w:val="-3"/>
        </w:rPr>
        <w:t xml:space="preserve"> </w:t>
      </w:r>
      <w:r w:rsidRPr="00B22F64">
        <w:rPr>
          <w:rFonts w:ascii="Arial Narrow" w:eastAsia="Times New Roman" w:hAnsi="Arial Narrow" w:cs="Arial"/>
          <w:lang w:val="es-ES_tradnl" w:eastAsia="es-ES"/>
        </w:rPr>
        <w:t xml:space="preserve">Los proponentes tendrán en cuenta que sus ofrecimientos tendrán un término de validez </w:t>
      </w:r>
      <w:r w:rsidR="008037C9">
        <w:rPr>
          <w:rFonts w:ascii="Arial Narrow" w:eastAsia="Times New Roman" w:hAnsi="Arial Narrow" w:cs="Arial"/>
          <w:lang w:val="es-ES_tradnl" w:eastAsia="es-ES"/>
        </w:rPr>
        <w:t xml:space="preserve">de 90 días o </w:t>
      </w:r>
      <w:r w:rsidRPr="00B22F64">
        <w:rPr>
          <w:rFonts w:ascii="Arial Narrow" w:eastAsia="Times New Roman" w:hAnsi="Arial Narrow" w:cs="Arial"/>
          <w:lang w:val="es-ES_tradnl" w:eastAsia="es-ES"/>
        </w:rPr>
        <w:t>igual al de la vigencia de la póliza que garantiza la seriedad de la propuesta</w:t>
      </w:r>
      <w:r w:rsidR="008037C9">
        <w:rPr>
          <w:rFonts w:ascii="Arial Narrow" w:eastAsia="Times New Roman" w:hAnsi="Arial Narrow" w:cs="Arial"/>
          <w:lang w:val="es-ES_tradnl" w:eastAsia="es-ES"/>
        </w:rPr>
        <w:t xml:space="preserve"> (cuando sea requerida)</w:t>
      </w:r>
      <w:r w:rsidRPr="00B22F64">
        <w:rPr>
          <w:rFonts w:ascii="Arial Narrow" w:hAnsi="Arial Narrow" w:cs="Arial"/>
          <w:spacing w:val="-3"/>
        </w:rPr>
        <w:t>.</w:t>
      </w:r>
    </w:p>
    <w:p w14:paraId="61C6A879" w14:textId="77777777" w:rsidR="000A1619" w:rsidRPr="00601FEC" w:rsidRDefault="000A1619" w:rsidP="0025305A">
      <w:pPr>
        <w:numPr>
          <w:ilvl w:val="0"/>
          <w:numId w:val="19"/>
        </w:numPr>
        <w:tabs>
          <w:tab w:val="left" w:pos="-720"/>
        </w:tabs>
        <w:spacing w:after="0" w:line="240" w:lineRule="auto"/>
        <w:ind w:left="426"/>
        <w:contextualSpacing/>
        <w:jc w:val="both"/>
        <w:rPr>
          <w:rFonts w:ascii="Arial Narrow" w:hAnsi="Arial Narrow" w:cs="Arial"/>
          <w:spacing w:val="-3"/>
          <w:lang w:val="es-ES_tradnl"/>
        </w:rPr>
      </w:pPr>
      <w:r w:rsidRPr="00EF5085">
        <w:rPr>
          <w:rFonts w:ascii="Arial Narrow" w:eastAsia="Times New Roman" w:hAnsi="Arial Narrow" w:cs="Arial"/>
          <w:lang w:val="es-ES_tradnl" w:eastAsia="es-ES"/>
        </w:rPr>
        <w:t xml:space="preserve">Las propuestas se presentarán a través de la plataforma del SECOP II, antes de la </w:t>
      </w:r>
      <w:r w:rsidRPr="0025305A">
        <w:rPr>
          <w:rFonts w:ascii="Arial Narrow" w:hAnsi="Arial Narrow" w:cs="Arial"/>
          <w:spacing w:val="-3"/>
        </w:rPr>
        <w:t>hora</w:t>
      </w:r>
      <w:r w:rsidRPr="00EF5085">
        <w:rPr>
          <w:rFonts w:ascii="Arial Narrow" w:eastAsia="Times New Roman" w:hAnsi="Arial Narrow" w:cs="Arial"/>
          <w:lang w:val="es-ES_tradnl" w:eastAsia="es-ES"/>
        </w:rPr>
        <w:t xml:space="preserve"> establecida para el cierre y atendiendo a los requerimientos establecidos</w:t>
      </w:r>
      <w:r w:rsidRPr="00601FEC">
        <w:rPr>
          <w:rFonts w:ascii="Arial Narrow" w:hAnsi="Arial Narrow" w:cs="Arial"/>
          <w:spacing w:val="-3"/>
          <w:lang w:val="es-ES_tradnl"/>
        </w:rPr>
        <w:t xml:space="preserve"> por la entidad en el presente proceso y a las disposiciones de Colombia Compra Eficiente en sus manuales y guías vigentes.</w:t>
      </w:r>
    </w:p>
    <w:p w14:paraId="540ACD76" w14:textId="5D1255B0" w:rsidR="0057265C" w:rsidRDefault="0057265C" w:rsidP="000A1619">
      <w:pPr>
        <w:tabs>
          <w:tab w:val="left" w:pos="-720"/>
        </w:tabs>
        <w:spacing w:after="0" w:line="240" w:lineRule="auto"/>
        <w:ind w:left="426"/>
        <w:contextualSpacing/>
        <w:jc w:val="both"/>
        <w:rPr>
          <w:rFonts w:ascii="Arial Narrow" w:hAnsi="Arial Narrow" w:cs="Arial"/>
          <w:spacing w:val="-3"/>
        </w:rPr>
      </w:pPr>
      <w:r w:rsidRPr="00B22F64">
        <w:rPr>
          <w:rFonts w:ascii="Arial Narrow" w:hAnsi="Arial Narrow" w:cs="Arial"/>
          <w:spacing w:val="-3"/>
        </w:rPr>
        <w:t xml:space="preserve"> </w:t>
      </w:r>
    </w:p>
    <w:p w14:paraId="3D790D9F" w14:textId="77777777" w:rsidR="0057265C" w:rsidRPr="00490E6F"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bookmarkStart w:id="74" w:name="_Toc99029268"/>
      <w:bookmarkStart w:id="75" w:name="_Toc35616203"/>
      <w:bookmarkStart w:id="76" w:name="_Toc40113330"/>
      <w:r w:rsidRPr="00490E6F">
        <w:rPr>
          <w:rFonts w:ascii="Arial Narrow" w:hAnsi="Arial Narrow" w:cs="Arial"/>
          <w:b/>
          <w:lang w:eastAsia="es-CO"/>
        </w:rPr>
        <w:t>APODERADO</w:t>
      </w:r>
      <w:bookmarkEnd w:id="74"/>
      <w:r w:rsidRPr="00490E6F">
        <w:rPr>
          <w:rFonts w:ascii="Arial Narrow" w:hAnsi="Arial Narrow" w:cs="Arial"/>
          <w:b/>
          <w:lang w:eastAsia="es-CO"/>
        </w:rPr>
        <w:t xml:space="preserve"> </w:t>
      </w:r>
      <w:bookmarkEnd w:id="75"/>
      <w:bookmarkEnd w:id="76"/>
    </w:p>
    <w:p w14:paraId="680C59DC" w14:textId="77777777" w:rsidR="0057265C" w:rsidRPr="00490E6F"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3CE0499A" w14:textId="77777777"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490E6F">
        <w:rPr>
          <w:rFonts w:ascii="Arial Narrow" w:eastAsia="Times New Roman" w:hAnsi="Arial Narrow" w:cs="Arial"/>
          <w:spacing w:val="-3"/>
          <w:lang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03747C61" w14:textId="77777777" w:rsidR="0057265C" w:rsidRPr="00490E6F"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392D03B2" w14:textId="348083AA"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490E6F">
        <w:rPr>
          <w:rFonts w:ascii="Arial Narrow" w:eastAsia="Times New Roman" w:hAnsi="Arial Narrow" w:cs="Arial"/>
          <w:spacing w:val="-3"/>
          <w:lang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w:t>
      </w:r>
      <w:r w:rsidR="00E734B4">
        <w:rPr>
          <w:rFonts w:ascii="Arial Narrow" w:eastAsia="Times New Roman" w:hAnsi="Arial Narrow" w:cs="Arial"/>
          <w:spacing w:val="-3"/>
          <w:lang w:eastAsia="es-ES"/>
        </w:rPr>
        <w:t>a</w:t>
      </w:r>
      <w:r w:rsidR="00E734B4">
        <w:rPr>
          <w:rFonts w:ascii="Arial Narrow" w:hAnsi="Arial Narrow" w:cs="Arial"/>
          <w:lang w:val="es-ES_tradnl"/>
        </w:rPr>
        <w:t xml:space="preserve"> invitación pública</w:t>
      </w:r>
      <w:r w:rsidRPr="00490E6F">
        <w:rPr>
          <w:rFonts w:ascii="Arial Narrow" w:eastAsia="Times New Roman" w:hAnsi="Arial Narrow" w:cs="Arial"/>
          <w:spacing w:val="-3"/>
          <w:lang w:eastAsia="es-ES"/>
        </w:rPr>
        <w:t>; (</w:t>
      </w:r>
      <w:proofErr w:type="spellStart"/>
      <w:r w:rsidRPr="00490E6F">
        <w:rPr>
          <w:rFonts w:ascii="Arial Narrow" w:eastAsia="Times New Roman" w:hAnsi="Arial Narrow" w:cs="Arial"/>
          <w:spacing w:val="-3"/>
          <w:lang w:eastAsia="es-ES"/>
        </w:rPr>
        <w:t>ii</w:t>
      </w:r>
      <w:proofErr w:type="spellEnd"/>
      <w:r w:rsidRPr="00490E6F">
        <w:rPr>
          <w:rFonts w:ascii="Arial Narrow" w:eastAsia="Times New Roman" w:hAnsi="Arial Narrow" w:cs="Arial"/>
          <w:spacing w:val="-3"/>
          <w:lang w:eastAsia="es-ES"/>
        </w:rPr>
        <w:t>) responder a los requerimientos y aclaraciones solicitados por la Entidad en el curso proceso; (</w:t>
      </w:r>
      <w:proofErr w:type="spellStart"/>
      <w:r w:rsidRPr="00490E6F">
        <w:rPr>
          <w:rFonts w:ascii="Arial Narrow" w:eastAsia="Times New Roman" w:hAnsi="Arial Narrow" w:cs="Arial"/>
          <w:spacing w:val="-3"/>
          <w:lang w:eastAsia="es-ES"/>
        </w:rPr>
        <w:t>iii</w:t>
      </w:r>
      <w:proofErr w:type="spellEnd"/>
      <w:r w:rsidRPr="00490E6F">
        <w:rPr>
          <w:rFonts w:ascii="Arial Narrow" w:eastAsia="Times New Roman" w:hAnsi="Arial Narrow" w:cs="Arial"/>
          <w:spacing w:val="-3"/>
          <w:lang w:eastAsia="es-ES"/>
        </w:rPr>
        <w:t>) recibir las notificaciones a que haya lugar dentro del proceso (</w:t>
      </w:r>
      <w:proofErr w:type="spellStart"/>
      <w:r w:rsidRPr="00490E6F">
        <w:rPr>
          <w:rFonts w:ascii="Arial Narrow" w:eastAsia="Times New Roman" w:hAnsi="Arial Narrow" w:cs="Arial"/>
          <w:spacing w:val="-3"/>
          <w:lang w:eastAsia="es-ES"/>
        </w:rPr>
        <w:t>iv</w:t>
      </w:r>
      <w:proofErr w:type="spellEnd"/>
      <w:r w:rsidRPr="00490E6F">
        <w:rPr>
          <w:rFonts w:ascii="Arial Narrow" w:eastAsia="Times New Roman" w:hAnsi="Arial Narrow" w:cs="Arial"/>
          <w:spacing w:val="-3"/>
          <w:lang w:eastAsia="es-ES"/>
        </w:rPr>
        <w:t>) suscribir el Contrato en nombre y representación del adjudicatario así como el acta de terminación y liquidación, si a ello hubiere lugar.</w:t>
      </w:r>
    </w:p>
    <w:p w14:paraId="4147EF18" w14:textId="77777777" w:rsidR="00E8176F" w:rsidRPr="00490E6F" w:rsidRDefault="00E8176F"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0EF39B7C" w14:textId="44E387DC" w:rsidR="0057265C" w:rsidRPr="00BA09CA" w:rsidRDefault="0057265C" w:rsidP="0057265C">
      <w:pPr>
        <w:widowControl w:val="0"/>
        <w:overflowPunct w:val="0"/>
        <w:autoSpaceDE w:val="0"/>
        <w:autoSpaceDN w:val="0"/>
        <w:adjustRightInd w:val="0"/>
        <w:spacing w:after="0" w:line="240" w:lineRule="auto"/>
        <w:contextualSpacing/>
        <w:jc w:val="both"/>
        <w:rPr>
          <w:rFonts w:ascii="Arial" w:eastAsia="Arial" w:hAnsi="Arial" w:cs="Arial"/>
          <w:sz w:val="20"/>
          <w:szCs w:val="20"/>
        </w:rPr>
      </w:pPr>
      <w:r w:rsidRPr="00490E6F">
        <w:rPr>
          <w:rFonts w:ascii="Arial Narrow" w:eastAsia="Times New Roman" w:hAnsi="Arial Narrow" w:cs="Arial"/>
          <w:spacing w:val="-3"/>
          <w:lang w:eastAsia="es-ES"/>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w:t>
      </w:r>
      <w:r w:rsidR="00A44D3B">
        <w:rPr>
          <w:rFonts w:ascii="Arial Narrow" w:eastAsia="Times New Roman" w:hAnsi="Arial Narrow" w:cs="Arial"/>
          <w:spacing w:val="-3"/>
          <w:lang w:eastAsia="es-ES"/>
        </w:rPr>
        <w:t>la Invitación Pública</w:t>
      </w:r>
      <w:r w:rsidRPr="00490E6F">
        <w:rPr>
          <w:rFonts w:ascii="Arial Narrow" w:eastAsia="Times New Roman" w:hAnsi="Arial Narrow" w:cs="Arial"/>
          <w:spacing w:val="-3"/>
          <w:lang w:eastAsia="es-ES"/>
        </w:rPr>
        <w:t>. El poder a que se refiere este párrafo podrá otorgarse en el mismo acto de constitución del Proponente Plural</w:t>
      </w:r>
      <w:r w:rsidRPr="00BA09CA">
        <w:rPr>
          <w:rFonts w:ascii="Arial" w:eastAsia="Arial" w:hAnsi="Arial" w:cs="Arial"/>
          <w:sz w:val="20"/>
          <w:szCs w:val="20"/>
        </w:rPr>
        <w:t xml:space="preserve">. </w:t>
      </w:r>
    </w:p>
    <w:p w14:paraId="7AB54169"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spacing w:val="-3"/>
          <w:lang w:eastAsia="es-ES"/>
        </w:rPr>
      </w:pPr>
    </w:p>
    <w:p w14:paraId="169B5381" w14:textId="77777777" w:rsidR="0057265C" w:rsidRPr="00B22F64"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864E3E">
        <w:rPr>
          <w:rFonts w:ascii="Arial Narrow" w:hAnsi="Arial Narrow" w:cs="Arial"/>
          <w:b/>
          <w:lang w:eastAsia="es-CO"/>
        </w:rPr>
        <w:t>VERIFICACIÓN</w:t>
      </w:r>
      <w:r w:rsidRPr="00B22F64">
        <w:rPr>
          <w:rFonts w:ascii="Arial Narrow" w:eastAsia="Times New Roman" w:hAnsi="Arial Narrow" w:cs="Arial"/>
          <w:b/>
          <w:lang w:val="es-ES_tradnl" w:eastAsia="es-ES"/>
        </w:rPr>
        <w:t xml:space="preserve"> DE LOS REQUISITOS HABILITANTES Y DE EVALUACIÓN </w:t>
      </w:r>
    </w:p>
    <w:p w14:paraId="5FDF472A"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   </w:t>
      </w:r>
    </w:p>
    <w:p w14:paraId="13BA0528"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La Aerocivil</w:t>
      </w:r>
      <w:r w:rsidRPr="00B22F64">
        <w:rPr>
          <w:rFonts w:ascii="Arial Narrow" w:hAnsi="Arial Narrow" w:cs="Arial"/>
          <w:i/>
          <w:iCs/>
          <w:sz w:val="22"/>
          <w:szCs w:val="22"/>
        </w:rPr>
        <w:t xml:space="preserve"> </w:t>
      </w:r>
      <w:r w:rsidRPr="00B22F64">
        <w:rPr>
          <w:rFonts w:ascii="Arial Narrow" w:hAnsi="Arial Narrow" w:cs="Arial"/>
          <w:sz w:val="22"/>
          <w:szCs w:val="22"/>
        </w:rPr>
        <w:t xml:space="preserve">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w:t>
      </w:r>
      <w:proofErr w:type="gramStart"/>
      <w:r w:rsidRPr="00B22F64">
        <w:rPr>
          <w:rFonts w:ascii="Arial Narrow" w:hAnsi="Arial Narrow" w:cs="Arial"/>
          <w:sz w:val="22"/>
          <w:szCs w:val="22"/>
        </w:rPr>
        <w:t>la misma</w:t>
      </w:r>
      <w:proofErr w:type="gramEnd"/>
      <w:r w:rsidRPr="00B22F64">
        <w:rPr>
          <w:rFonts w:ascii="Arial Narrow" w:hAnsi="Arial Narrow" w:cs="Arial"/>
          <w:sz w:val="22"/>
          <w:szCs w:val="22"/>
        </w:rPr>
        <w:t>, o transgredir principios fundamentales que rigen la contratación estatal.</w:t>
      </w:r>
    </w:p>
    <w:p w14:paraId="62647C69" w14:textId="77777777" w:rsidR="0057265C" w:rsidRPr="00B22F64" w:rsidRDefault="0057265C" w:rsidP="0057265C">
      <w:pPr>
        <w:pStyle w:val="Sinespaciado"/>
        <w:contextualSpacing/>
        <w:jc w:val="both"/>
        <w:rPr>
          <w:rFonts w:ascii="Arial Narrow" w:hAnsi="Arial Narrow" w:cs="Arial"/>
          <w:sz w:val="22"/>
          <w:szCs w:val="22"/>
        </w:rPr>
      </w:pPr>
    </w:p>
    <w:p w14:paraId="4405C0C7" w14:textId="77777777" w:rsidR="0057265C" w:rsidRPr="00B22F64"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864E3E">
        <w:rPr>
          <w:rFonts w:ascii="Arial Narrow" w:hAnsi="Arial Narrow" w:cs="Arial"/>
          <w:b/>
          <w:lang w:eastAsia="es-CO"/>
        </w:rPr>
        <w:t>TÉRMINO</w:t>
      </w:r>
      <w:r w:rsidRPr="00B22F64">
        <w:rPr>
          <w:rFonts w:ascii="Arial Narrow" w:eastAsia="Times New Roman" w:hAnsi="Arial Narrow" w:cs="Arial"/>
          <w:b/>
          <w:lang w:val="es-ES_tradnl" w:eastAsia="es-ES"/>
        </w:rPr>
        <w:t xml:space="preserve"> DE TRASLADO DEL INFORME DE EVALUACIÓN </w:t>
      </w:r>
    </w:p>
    <w:p w14:paraId="2BC17D11"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lang w:val="es-ES_tradnl" w:eastAsia="es-ES"/>
        </w:rPr>
      </w:pPr>
    </w:p>
    <w:p w14:paraId="38E7C8CC" w14:textId="200C753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Los proponentes podrán consultar el informe de verificación de requisitos habilitantes y de evaluación de las propuestas </w:t>
      </w:r>
      <w:r w:rsidRPr="00B22F64">
        <w:rPr>
          <w:rFonts w:ascii="Arial Narrow" w:hAnsi="Arial Narrow" w:cs="Arial"/>
          <w:bCs/>
          <w:sz w:val="22"/>
          <w:szCs w:val="22"/>
          <w:lang w:val="es-CO"/>
        </w:rPr>
        <w:t xml:space="preserve">en el SECOP II </w:t>
      </w:r>
      <w:r w:rsidRPr="00B22F64">
        <w:rPr>
          <w:rFonts w:ascii="Arial Narrow" w:hAnsi="Arial Narrow" w:cs="Arial"/>
          <w:sz w:val="22"/>
          <w:szCs w:val="22"/>
        </w:rPr>
        <w:t>durante las fechas señaladas en el Cronograma. Dentro de este término los proponentes podrán presentar las observaciones que estimen pertinentes.</w:t>
      </w:r>
    </w:p>
    <w:p w14:paraId="2F0F08DC" w14:textId="77777777" w:rsidR="0057265C" w:rsidRPr="00B22F64" w:rsidRDefault="0057265C" w:rsidP="0057265C">
      <w:pPr>
        <w:pStyle w:val="Sinespaciado"/>
        <w:contextualSpacing/>
        <w:jc w:val="both"/>
        <w:rPr>
          <w:rFonts w:ascii="Arial Narrow" w:hAnsi="Arial Narrow" w:cs="Arial"/>
          <w:sz w:val="22"/>
          <w:szCs w:val="22"/>
        </w:rPr>
      </w:pPr>
    </w:p>
    <w:p w14:paraId="6ED3B616" w14:textId="777897DF" w:rsidR="0057265C" w:rsidRPr="00B22F64" w:rsidRDefault="0057265C" w:rsidP="0057265C">
      <w:pPr>
        <w:pStyle w:val="Sinespaciado"/>
        <w:contextualSpacing/>
        <w:jc w:val="both"/>
        <w:rPr>
          <w:rFonts w:ascii="Arial Narrow" w:hAnsi="Arial Narrow" w:cs="Arial"/>
          <w:sz w:val="22"/>
          <w:szCs w:val="22"/>
        </w:rPr>
      </w:pPr>
      <w:r w:rsidRPr="00B22F64">
        <w:rPr>
          <w:rFonts w:ascii="Arial Narrow" w:eastAsia="Calibri" w:hAnsi="Arial Narrow" w:cs="Arial"/>
          <w:bCs/>
          <w:sz w:val="22"/>
          <w:szCs w:val="22"/>
          <w:lang w:val="es-CO" w:eastAsia="en-US"/>
        </w:rPr>
        <w:t>De conformidad con lo señalado en la Ley 1882 de 2018, durante este t</w:t>
      </w:r>
      <w:r w:rsidR="00681C5A">
        <w:rPr>
          <w:rFonts w:ascii="Arial Narrow" w:eastAsia="Calibri" w:hAnsi="Arial Narrow" w:cs="Arial"/>
          <w:bCs/>
          <w:sz w:val="22"/>
          <w:szCs w:val="22"/>
          <w:lang w:val="es-CO" w:eastAsia="en-US"/>
        </w:rPr>
        <w:t>é</w:t>
      </w:r>
      <w:r w:rsidRPr="00B22F64">
        <w:rPr>
          <w:rFonts w:ascii="Arial Narrow" w:eastAsia="Calibri" w:hAnsi="Arial Narrow" w:cs="Arial"/>
          <w:bCs/>
          <w:sz w:val="22"/>
          <w:szCs w:val="22"/>
          <w:lang w:val="es-CO" w:eastAsia="en-US"/>
        </w:rPr>
        <w:t>rmino deben presentar</w:t>
      </w:r>
      <w:r w:rsidRPr="00B22F64">
        <w:rPr>
          <w:rFonts w:ascii="Arial Narrow" w:hAnsi="Arial Narrow" w:cs="Arial"/>
          <w:sz w:val="22"/>
          <w:szCs w:val="22"/>
        </w:rPr>
        <w:t xml:space="preserve"> los documentos y aclaraciones solicitados por la AEROCIVIL en el momento de la evaluación, </w:t>
      </w:r>
      <w:proofErr w:type="gramStart"/>
      <w:r w:rsidRPr="00B22F64">
        <w:rPr>
          <w:rFonts w:ascii="Arial Narrow" w:hAnsi="Arial Narrow" w:cs="Arial"/>
          <w:sz w:val="22"/>
          <w:szCs w:val="22"/>
        </w:rPr>
        <w:t>que  no</w:t>
      </w:r>
      <w:proofErr w:type="gramEnd"/>
      <w:r w:rsidRPr="00B22F64">
        <w:rPr>
          <w:rFonts w:ascii="Arial Narrow" w:hAnsi="Arial Narrow" w:cs="Arial"/>
          <w:sz w:val="22"/>
          <w:szCs w:val="22"/>
        </w:rPr>
        <w:t xml:space="preserve"> afecten la asignación de puntaje.</w:t>
      </w:r>
    </w:p>
    <w:p w14:paraId="4AFD65D9" w14:textId="77777777" w:rsidR="0057265C" w:rsidRPr="00B22F64" w:rsidRDefault="0057265C" w:rsidP="0057265C">
      <w:pPr>
        <w:pStyle w:val="Sinespaciado"/>
        <w:contextualSpacing/>
        <w:jc w:val="both"/>
        <w:rPr>
          <w:rFonts w:ascii="Arial Narrow" w:hAnsi="Arial Narrow" w:cs="Arial"/>
          <w:sz w:val="22"/>
          <w:szCs w:val="22"/>
        </w:rPr>
      </w:pPr>
    </w:p>
    <w:p w14:paraId="76391969" w14:textId="77777777" w:rsidR="0057265C" w:rsidRPr="00B22F64" w:rsidRDefault="0057265C" w:rsidP="0057265C">
      <w:pPr>
        <w:pStyle w:val="Sinespaciado"/>
        <w:contextualSpacing/>
        <w:jc w:val="both"/>
        <w:rPr>
          <w:rFonts w:ascii="Arial Narrow" w:eastAsia="Calibri" w:hAnsi="Arial Narrow" w:cs="Arial"/>
          <w:bCs/>
          <w:sz w:val="22"/>
          <w:szCs w:val="22"/>
          <w:lang w:val="es-CO" w:eastAsia="en-US"/>
        </w:rPr>
      </w:pPr>
      <w:r w:rsidRPr="00B22F64">
        <w:rPr>
          <w:rFonts w:ascii="Arial Narrow" w:hAnsi="Arial Narrow" w:cs="Arial"/>
          <w:sz w:val="22"/>
          <w:szCs w:val="22"/>
        </w:rPr>
        <w:t>En ejercicio de esta facultad, no podrán completar, adicionar, modificar o mejorar sus ofrecimientos.</w:t>
      </w:r>
      <w:r w:rsidRPr="00B22F64">
        <w:rPr>
          <w:rFonts w:ascii="Arial Narrow" w:eastAsia="Calibri" w:hAnsi="Arial Narrow" w:cs="Arial"/>
          <w:bCs/>
          <w:sz w:val="22"/>
          <w:szCs w:val="22"/>
          <w:lang w:val="es-CO" w:eastAsia="en-US"/>
        </w:rPr>
        <w:t xml:space="preserve"> </w:t>
      </w:r>
    </w:p>
    <w:p w14:paraId="0790BA59" w14:textId="77777777" w:rsidR="0057265C" w:rsidRPr="00B22F64" w:rsidRDefault="0057265C" w:rsidP="0057265C">
      <w:pPr>
        <w:pStyle w:val="Sinespaciado"/>
        <w:contextualSpacing/>
        <w:jc w:val="both"/>
        <w:rPr>
          <w:rFonts w:ascii="Arial Narrow" w:eastAsia="Calibri" w:hAnsi="Arial Narrow" w:cs="Arial"/>
          <w:bCs/>
          <w:sz w:val="22"/>
          <w:szCs w:val="22"/>
          <w:lang w:val="es-CO" w:eastAsia="en-US"/>
        </w:rPr>
      </w:pPr>
    </w:p>
    <w:p w14:paraId="56499CB5" w14:textId="67DFD591" w:rsidR="0057265C" w:rsidRDefault="0057265C" w:rsidP="0057265C">
      <w:pPr>
        <w:widowControl w:val="0"/>
        <w:overflowPunct w:val="0"/>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bCs/>
        </w:rPr>
        <w:t>El Proponente no podrá subsanar la omisión de los asuntos relacionados con la falta de capacidad para presentar la oferta, ni acreditar circunstancias ocurridas con posterioridad al Cierre del proceso.</w:t>
      </w:r>
      <w:r w:rsidRPr="00B22F64">
        <w:rPr>
          <w:rFonts w:ascii="Arial Narrow" w:eastAsia="Times New Roman" w:hAnsi="Arial Narrow" w:cs="Arial"/>
          <w:lang w:val="es-ES_tradnl" w:eastAsia="es-ES"/>
        </w:rPr>
        <w:t xml:space="preserve"> El proponente no podrá subsanar aquellos requisitos que en virtud del artículo 5º de la Ley 1150 de 2007 no pueden subsanarse.</w:t>
      </w:r>
      <w:r w:rsidRPr="00B22F64">
        <w:rPr>
          <w:rFonts w:ascii="Arial Narrow" w:hAnsi="Arial Narrow" w:cs="Arial"/>
        </w:rPr>
        <w:t xml:space="preserve">  </w:t>
      </w:r>
    </w:p>
    <w:p w14:paraId="610DA451"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hAnsi="Arial Narrow" w:cs="Arial"/>
        </w:rPr>
      </w:pPr>
    </w:p>
    <w:p w14:paraId="6365AC16" w14:textId="77777777" w:rsidR="0057265C" w:rsidRPr="00864E3E"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eastAsia="MS Gothic" w:hAnsi="Arial Narrow" w:cs="Arial"/>
          <w:b/>
        </w:rPr>
      </w:pPr>
      <w:bookmarkStart w:id="77" w:name="_Toc326656686"/>
      <w:bookmarkStart w:id="78" w:name="_Toc410631477"/>
      <w:r w:rsidRPr="00864E3E">
        <w:rPr>
          <w:rFonts w:ascii="Arial Narrow" w:hAnsi="Arial Narrow" w:cs="Arial"/>
          <w:b/>
          <w:lang w:eastAsia="es-CO"/>
        </w:rPr>
        <w:t>REGLAS</w:t>
      </w:r>
      <w:r w:rsidRPr="00864E3E">
        <w:rPr>
          <w:rFonts w:ascii="Arial Narrow" w:eastAsia="MS Gothic" w:hAnsi="Arial Narrow" w:cs="Arial"/>
          <w:b/>
        </w:rPr>
        <w:t xml:space="preserve"> DE SUBSANABILIDAD</w:t>
      </w:r>
      <w:bookmarkEnd w:id="77"/>
      <w:bookmarkEnd w:id="78"/>
    </w:p>
    <w:p w14:paraId="4E87C113"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4906E41F" w14:textId="4EB61896" w:rsidR="0057265C"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FD4D7F">
        <w:rPr>
          <w:rFonts w:ascii="Arial Narrow" w:hAnsi="Arial Narrow" w:cs="Arial"/>
        </w:rPr>
        <w:t>El Proponente tiene la responsabilidad y deber de presentar su oferta en forma completa e íntegra, esto es, cumpliendo el contenido de</w:t>
      </w:r>
      <w:r w:rsidR="00EB2075">
        <w:rPr>
          <w:rFonts w:ascii="Arial Narrow" w:hAnsi="Arial Narrow" w:cs="Arial"/>
        </w:rPr>
        <w:t xml:space="preserve"> la invitación pública</w:t>
      </w:r>
      <w:r w:rsidR="00EB2075" w:rsidRPr="00FD4D7F">
        <w:rPr>
          <w:rFonts w:ascii="Arial Narrow" w:hAnsi="Arial Narrow" w:cs="Arial"/>
        </w:rPr>
        <w:t xml:space="preserve"> </w:t>
      </w:r>
      <w:r w:rsidRPr="00FD4D7F">
        <w:rPr>
          <w:rFonts w:ascii="Arial Narrow" w:hAnsi="Arial Narrow" w:cs="Arial"/>
        </w:rPr>
        <w:t xml:space="preserve">y adjuntando los documentos de soporte o prueba de las condiciones que pretenda hacer valer en el proceso. </w:t>
      </w:r>
    </w:p>
    <w:p w14:paraId="286A5A85" w14:textId="77777777" w:rsidR="0057265C" w:rsidRPr="00FD4D7F"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p>
    <w:p w14:paraId="384AF177" w14:textId="55A72EDD" w:rsidR="0057265C"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FD4D7F">
        <w:rPr>
          <w:rFonts w:ascii="Arial Narrow" w:hAnsi="Arial Narrow" w:cs="Arial"/>
        </w:rPr>
        <w:t>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contado a partir del día hábil siguiente a la publicación del informe de evaluación</w:t>
      </w:r>
      <w:r>
        <w:rPr>
          <w:rFonts w:ascii="Arial Narrow" w:hAnsi="Arial Narrow" w:cs="Arial"/>
        </w:rPr>
        <w:t xml:space="preserve">, </w:t>
      </w:r>
      <w:r w:rsidRPr="00B22F64">
        <w:rPr>
          <w:rFonts w:ascii="Arial Narrow" w:hAnsi="Arial Narrow" w:cs="Arial"/>
          <w:b/>
          <w:bCs/>
        </w:rPr>
        <w:t>so pena del rechazo de la propuesta</w:t>
      </w:r>
      <w:r w:rsidRPr="00B22F64">
        <w:rPr>
          <w:rFonts w:ascii="Arial Narrow" w:hAnsi="Arial Narrow" w:cs="Arial"/>
        </w:rPr>
        <w:t>.</w:t>
      </w:r>
      <w:r w:rsidRPr="00F74438">
        <w:rPr>
          <w:rFonts w:ascii="Arial Narrow" w:hAnsi="Arial Narrow" w:cs="Arial"/>
        </w:rPr>
        <w:t xml:space="preserve"> </w:t>
      </w:r>
      <w:r w:rsidRPr="00FD4D7F">
        <w:rPr>
          <w:rFonts w:ascii="Arial Narrow" w:hAnsi="Arial Narrow" w:cs="Arial"/>
        </w:rPr>
        <w:t>Las subsanaciones se harán por medio de mensajes, en la forma prevista en la plataforma.</w:t>
      </w:r>
    </w:p>
    <w:p w14:paraId="3C213DBF" w14:textId="77777777" w:rsidR="00587065" w:rsidRDefault="00587065" w:rsidP="0057265C">
      <w:pPr>
        <w:tabs>
          <w:tab w:val="left" w:pos="-142"/>
        </w:tabs>
        <w:autoSpaceDE w:val="0"/>
        <w:autoSpaceDN w:val="0"/>
        <w:adjustRightInd w:val="0"/>
        <w:spacing w:after="0" w:line="240" w:lineRule="auto"/>
        <w:contextualSpacing/>
        <w:jc w:val="both"/>
        <w:rPr>
          <w:rFonts w:ascii="Arial Narrow" w:hAnsi="Arial Narrow" w:cs="Arial"/>
        </w:rPr>
      </w:pPr>
    </w:p>
    <w:p w14:paraId="2E1E2F2F" w14:textId="6916B956" w:rsidR="0057265C"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FD4D7F">
        <w:rPr>
          <w:rFonts w:ascii="Arial Narrow" w:hAnsi="Arial Narrow" w:cs="Arial"/>
        </w:rPr>
        <w:t xml:space="preserve">En caso de que la </w:t>
      </w:r>
      <w:r w:rsidRPr="00FD4D7F" w:rsidDel="00E41DBB">
        <w:rPr>
          <w:rFonts w:ascii="Arial Narrow" w:hAnsi="Arial Narrow" w:cs="Arial"/>
        </w:rPr>
        <w:t>Entidad</w:t>
      </w:r>
      <w:r w:rsidRPr="00FD4D7F">
        <w:rPr>
          <w:rFonts w:ascii="Arial Narrow" w:hAnsi="Arial Narrow" w:cs="Arial"/>
        </w:rPr>
        <w:t xml:space="preserve"> no hubiese advertido durante el proceso de evaluación la ausencia de requisitos o la falta de documentos referentes a la futura contratación o al Proponente, ya sea en relación con los requisitos habilitantes o relacionados con los factores de desempate y, por </w:t>
      </w:r>
      <w:proofErr w:type="gramStart"/>
      <w:r w:rsidRPr="00FD4D7F">
        <w:rPr>
          <w:rFonts w:ascii="Arial Narrow" w:hAnsi="Arial Narrow" w:cs="Arial"/>
        </w:rPr>
        <w:t>ende</w:t>
      </w:r>
      <w:proofErr w:type="gramEnd"/>
      <w:r w:rsidRPr="00FD4D7F">
        <w:rPr>
          <w:rFonts w:ascii="Arial Narrow" w:hAnsi="Arial Narrow" w:cs="Arial"/>
        </w:rPr>
        <w:t xml:space="preserve"> no los haya requerido, podrá hacerlo posteriormente, otorgándole al Proponente un término igual al establecido para el traslado del informe de evaluación,</w:t>
      </w:r>
      <w:r w:rsidRPr="00FD4D7F" w:rsidDel="008C5B46">
        <w:rPr>
          <w:rFonts w:ascii="Arial Narrow" w:hAnsi="Arial Narrow" w:cs="Arial"/>
        </w:rPr>
        <w:t xml:space="preserve"> </w:t>
      </w:r>
      <w:r w:rsidRPr="00FD4D7F">
        <w:rPr>
          <w:rFonts w:ascii="Arial Narrow" w:hAnsi="Arial Narrow" w:cs="Arial"/>
        </w:rPr>
        <w:t xml:space="preserve">con el fin de que los allegue. En caso de que sea necesario, la </w:t>
      </w:r>
      <w:r w:rsidRPr="00FD4D7F" w:rsidDel="00E41DBB">
        <w:rPr>
          <w:rFonts w:ascii="Arial Narrow" w:hAnsi="Arial Narrow" w:cs="Arial"/>
        </w:rPr>
        <w:t>entidad</w:t>
      </w:r>
      <w:r w:rsidRPr="00FD4D7F">
        <w:rPr>
          <w:rFonts w:ascii="Arial Narrow" w:hAnsi="Arial Narrow" w:cs="Arial"/>
        </w:rPr>
        <w:t xml:space="preserve"> ajustará el Cronograma. Lo aquí descrito también aplicará cuando la observación a la oferta provenga de otro Proponente y se hubiere realizado en el traslado del informe de evaluación.</w:t>
      </w:r>
    </w:p>
    <w:p w14:paraId="5704E674" w14:textId="77777777" w:rsidR="0057265C" w:rsidRPr="00FD4D7F"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p>
    <w:p w14:paraId="7209DBCF" w14:textId="1C395E2D" w:rsidR="0057265C"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FD4D7F">
        <w:rPr>
          <w:rFonts w:ascii="Arial Narrow" w:hAnsi="Arial Narrow" w:cs="Arial"/>
        </w:rPr>
        <w:t xml:space="preserve">Todos aquellos requisitos de la oferta necesarios para acreditar requisitos de </w:t>
      </w:r>
      <w:proofErr w:type="gramStart"/>
      <w:r w:rsidRPr="00FD4D7F">
        <w:rPr>
          <w:rFonts w:ascii="Arial Narrow" w:hAnsi="Arial Narrow" w:cs="Arial"/>
        </w:rPr>
        <w:t>desempate,</w:t>
      </w:r>
      <w:proofErr w:type="gramEnd"/>
      <w:r w:rsidRPr="00FD4D7F">
        <w:rPr>
          <w:rFonts w:ascii="Arial Narrow" w:hAnsi="Arial Narrow" w:cs="Arial"/>
        </w:rPr>
        <w:t xml:space="preserve"> no son subsanables, por lo que los mismos deben ser aportados por los Proponentes desde la presentación de la oferta. </w:t>
      </w:r>
    </w:p>
    <w:p w14:paraId="7F429513" w14:textId="77777777" w:rsidR="0057265C" w:rsidRPr="00FD4D7F"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p>
    <w:p w14:paraId="385DE3ED" w14:textId="77777777" w:rsidR="0057265C" w:rsidRPr="00FD4D7F"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FD4D7F">
        <w:rPr>
          <w:rFonts w:ascii="Arial Narrow" w:hAnsi="Arial Narrow" w:cs="Arial"/>
        </w:rPr>
        <w:t xml:space="preserve">En virtud del principio de buena fe, los Proponentes que presenten observaciones al proceso o a las ofertas y conductas de los demás oferentes deberán justificar y demostrar su procedencia. </w:t>
      </w:r>
    </w:p>
    <w:p w14:paraId="04FDD5D7" w14:textId="77777777" w:rsidR="0057265C"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p>
    <w:p w14:paraId="19014B4F"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hAnsi="Arial Narrow" w:cs="Arial"/>
          <w:i/>
        </w:rPr>
      </w:pPr>
      <w:r w:rsidRPr="00B22F64">
        <w:rPr>
          <w:rFonts w:ascii="Arial Narrow" w:hAnsi="Arial Narrow" w:cs="Arial"/>
        </w:rPr>
        <w:t xml:space="preserve">De conformidad con el parágrafo primero del artículo 5º de la Ley 1150 de 2007, modificado por el artículo 5° de la Ley 1882 de 2018 </w:t>
      </w:r>
      <w:r w:rsidRPr="00B22F64">
        <w:rPr>
          <w:rFonts w:ascii="Arial Narrow" w:hAnsi="Arial Narrow" w:cs="Arial"/>
          <w:i/>
        </w:rPr>
        <w:t xml:space="preserve">“(…) La ausencia de requisitos o la falta de documentos referentes a </w:t>
      </w:r>
      <w:proofErr w:type="spellStart"/>
      <w:r w:rsidRPr="00B22F64">
        <w:rPr>
          <w:rFonts w:ascii="Arial Narrow" w:hAnsi="Arial Narrow" w:cs="Arial"/>
          <w:i/>
        </w:rPr>
        <w:t>Ia</w:t>
      </w:r>
      <w:proofErr w:type="spellEnd"/>
      <w:r w:rsidRPr="00B22F64">
        <w:rPr>
          <w:rFonts w:ascii="Arial Narrow" w:hAnsi="Arial Narrow" w:cs="Arial"/>
          <w:i/>
        </w:rPr>
        <w:t xml:space="preserve"> futura contratación o al proponente, no necesarios para la comparación de las propuestas no servirán de título suficiente para el rechazo de los ofrecimientos hechos. En consecuencia, todos aquellos requisitos de la propuesta que no afecten la asignación de </w:t>
      </w:r>
      <w:proofErr w:type="gramStart"/>
      <w:r w:rsidRPr="00B22F64">
        <w:rPr>
          <w:rFonts w:ascii="Arial Narrow" w:hAnsi="Arial Narrow" w:cs="Arial"/>
          <w:i/>
        </w:rPr>
        <w:t>puntaje,</w:t>
      </w:r>
      <w:proofErr w:type="gramEnd"/>
      <w:r w:rsidRPr="00B22F64">
        <w:rPr>
          <w:rFonts w:ascii="Arial Narrow" w:hAnsi="Arial Narrow" w:cs="Arial"/>
          <w:i/>
        </w:rPr>
        <w:t xml:space="preserve"> deberán ser solicitados por las entidades estatales y </w:t>
      </w:r>
      <w:r w:rsidRPr="00B22F64">
        <w:rPr>
          <w:rFonts w:ascii="Arial Narrow" w:hAnsi="Arial Narrow" w:cs="Arial"/>
          <w:i/>
          <w:u w:val="single"/>
        </w:rPr>
        <w:t xml:space="preserve">deberán ser </w:t>
      </w:r>
      <w:r w:rsidRPr="00FD4D7F">
        <w:rPr>
          <w:rFonts w:ascii="Arial Narrow" w:hAnsi="Arial Narrow" w:cs="Arial"/>
          <w:i/>
          <w:u w:val="single"/>
        </w:rPr>
        <w:t xml:space="preserve">entregados por una única vez </w:t>
      </w:r>
      <w:r w:rsidRPr="00B22F64">
        <w:rPr>
          <w:rFonts w:ascii="Arial Narrow" w:hAnsi="Arial Narrow" w:cs="Arial"/>
          <w:i/>
          <w:u w:val="single"/>
        </w:rPr>
        <w:t>por los proponentes hasta el término de traslado del informe de evaluación que corresponda a cada modalidad de selección</w:t>
      </w:r>
      <w:r w:rsidRPr="00B22F64">
        <w:rPr>
          <w:rFonts w:ascii="Arial Narrow" w:hAnsi="Arial Narrow" w:cs="Arial"/>
          <w:i/>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B22F64">
        <w:rPr>
          <w:rFonts w:ascii="Arial Narrow" w:hAnsi="Arial Narrow" w:cs="Arial"/>
          <w:i/>
        </w:rPr>
        <w:t>Ia</w:t>
      </w:r>
      <w:proofErr w:type="spellEnd"/>
      <w:r w:rsidRPr="00B22F64">
        <w:rPr>
          <w:rFonts w:ascii="Arial Narrow" w:hAnsi="Arial Narrow" w:cs="Arial"/>
          <w:i/>
        </w:rPr>
        <w:t xml:space="preserve"> documentación solicitada por la entidad estatal hasta el plazo anteriormente señalado.</w:t>
      </w:r>
    </w:p>
    <w:p w14:paraId="61B2E3FF"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hAnsi="Arial Narrow" w:cs="Arial"/>
          <w:i/>
        </w:rPr>
      </w:pPr>
    </w:p>
    <w:p w14:paraId="26E1A6B9"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i/>
        </w:rPr>
        <w:t>Durante el término otorgado para subsanar las ofertas, los proponentes no podrán acreditar circunstancias ocurridas con posterioridad al cierre del proceso”.</w:t>
      </w:r>
      <w:r w:rsidRPr="00B22F64">
        <w:rPr>
          <w:rFonts w:ascii="Arial Narrow" w:hAnsi="Arial Narrow" w:cs="Arial"/>
        </w:rPr>
        <w:t xml:space="preserve"> (Subrayado fuera de texto).</w:t>
      </w:r>
    </w:p>
    <w:p w14:paraId="39C5CF10"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hAnsi="Arial Narrow" w:cs="Arial"/>
          <w:i/>
        </w:rPr>
      </w:pPr>
    </w:p>
    <w:p w14:paraId="229B228F" w14:textId="77777777" w:rsidR="00587065" w:rsidRPr="00D17018" w:rsidRDefault="00587065" w:rsidP="00587065">
      <w:pPr>
        <w:pStyle w:val="NormalWeb"/>
        <w:shd w:val="clear" w:color="auto" w:fill="FFFFFF"/>
        <w:spacing w:before="0" w:beforeAutospacing="0" w:after="0" w:afterAutospacing="0"/>
        <w:ind w:right="142"/>
        <w:jc w:val="both"/>
        <w:rPr>
          <w:rFonts w:ascii="Calibri" w:hAnsi="Calibri" w:cs="Calibri"/>
          <w:szCs w:val="22"/>
        </w:rPr>
      </w:pPr>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1A2961">
        <w:rPr>
          <w:rFonts w:ascii="Arial Narrow" w:hAnsi="Arial Narrow" w:cs="Calibri"/>
          <w:b/>
          <w:bCs/>
          <w:szCs w:val="22"/>
          <w:bdr w:val="none" w:sz="0" w:space="0" w:color="auto" w:frame="1"/>
        </w:rPr>
        <w:t xml:space="preserve">hasta el día anterior a la fecha de expedición del comunicado de aceptación de oferta o declaratoria de desierta </w:t>
      </w:r>
      <w:r w:rsidRPr="00D17018">
        <w:rPr>
          <w:rFonts w:ascii="Arial Narrow" w:hAnsi="Arial Narrow" w:cs="Calibri"/>
          <w:b/>
          <w:bCs/>
          <w:szCs w:val="22"/>
          <w:bdr w:val="none" w:sz="0" w:space="0" w:color="auto" w:frame="1"/>
        </w:rPr>
        <w:t xml:space="preserve">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p w14:paraId="0B48D58A" w14:textId="77777777" w:rsidR="0057265C" w:rsidRDefault="0057265C" w:rsidP="0057265C">
      <w:pPr>
        <w:pStyle w:val="Ttulo3"/>
        <w:spacing w:before="0" w:line="240" w:lineRule="auto"/>
        <w:contextualSpacing/>
        <w:jc w:val="both"/>
        <w:rPr>
          <w:rFonts w:ascii="Arial Narrow" w:hAnsi="Arial Narrow" w:cs="Arial"/>
          <w:color w:val="auto"/>
        </w:rPr>
      </w:pPr>
    </w:p>
    <w:p w14:paraId="52ACFCE5" w14:textId="77777777" w:rsidR="00EB2075" w:rsidRPr="0070127D" w:rsidRDefault="00EB2075"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eastAsia="Times New Roman" w:hAnsi="Arial Narrow" w:cs="Arial"/>
          <w:color w:val="000000"/>
          <w:lang w:eastAsia="es-ES"/>
        </w:rPr>
      </w:pPr>
      <w:r w:rsidRPr="0070127D">
        <w:rPr>
          <w:rFonts w:ascii="Arial Narrow" w:eastAsia="Times New Roman" w:hAnsi="Arial Narrow" w:cs="Arial"/>
          <w:b/>
          <w:color w:val="000000"/>
          <w:lang w:eastAsia="es-ES"/>
        </w:rPr>
        <w:t>FACTOR DE SELECCIÓN DE LA OFERTA MÁS FAVORABLE</w:t>
      </w:r>
      <w:r w:rsidRPr="0070127D">
        <w:rPr>
          <w:rFonts w:ascii="Arial Narrow" w:eastAsia="Times New Roman" w:hAnsi="Arial Narrow" w:cs="Arial"/>
          <w:color w:val="000000"/>
          <w:lang w:eastAsia="es-ES"/>
        </w:rPr>
        <w:t xml:space="preserve">. </w:t>
      </w:r>
    </w:p>
    <w:p w14:paraId="516EAD70" w14:textId="77777777" w:rsidR="00EB2075" w:rsidRPr="0070127D" w:rsidRDefault="00EB2075" w:rsidP="00EB2075">
      <w:pPr>
        <w:widowControl w:val="0"/>
        <w:autoSpaceDE w:val="0"/>
        <w:autoSpaceDN w:val="0"/>
        <w:adjustRightInd w:val="0"/>
        <w:spacing w:after="0" w:line="240" w:lineRule="auto"/>
        <w:contextualSpacing/>
        <w:jc w:val="both"/>
        <w:rPr>
          <w:rFonts w:ascii="Arial Narrow" w:eastAsia="Times New Roman" w:hAnsi="Arial Narrow" w:cs="Arial"/>
          <w:color w:val="000000"/>
          <w:lang w:eastAsia="es-ES"/>
        </w:rPr>
      </w:pPr>
    </w:p>
    <w:p w14:paraId="1E009022" w14:textId="5C17789A" w:rsidR="00EB2075" w:rsidRDefault="00EB2075" w:rsidP="00EB2075">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sidRPr="0070127D">
        <w:rPr>
          <w:rFonts w:ascii="Arial Narrow" w:eastAsia="Times New Roman" w:hAnsi="Arial Narrow" w:cs="Arial"/>
          <w:color w:val="000000"/>
          <w:lang w:val="es-ES" w:eastAsia="es-ES"/>
        </w:rPr>
        <w:t>El precio más bajo</w:t>
      </w:r>
      <w:r>
        <w:rPr>
          <w:rFonts w:ascii="Arial Narrow" w:eastAsia="Times New Roman" w:hAnsi="Arial Narrow" w:cs="Arial"/>
          <w:color w:val="000000"/>
          <w:lang w:val="es-ES" w:eastAsia="es-ES"/>
        </w:rPr>
        <w:t xml:space="preserve"> </w:t>
      </w:r>
      <w:r w:rsidRPr="0070127D">
        <w:rPr>
          <w:rFonts w:ascii="Arial Narrow" w:eastAsia="Times New Roman" w:hAnsi="Arial Narrow" w:cs="Arial"/>
          <w:color w:val="000000"/>
          <w:lang w:val="es-ES" w:eastAsia="es-ES"/>
        </w:rPr>
        <w:t>consignado en el</w:t>
      </w:r>
      <w:r w:rsidRPr="0070127D">
        <w:rPr>
          <w:rFonts w:ascii="Arial Narrow" w:hAnsi="Arial Narrow" w:cs="Arial"/>
        </w:rPr>
        <w:t xml:space="preserve"> </w:t>
      </w:r>
      <w:r w:rsidRPr="0070127D">
        <w:rPr>
          <w:rFonts w:ascii="Arial Narrow" w:eastAsia="Times New Roman" w:hAnsi="Arial Narrow" w:cs="Arial"/>
          <w:color w:val="000000"/>
          <w:lang w:val="es-ES" w:eastAsia="es-ES"/>
        </w:rPr>
        <w:t xml:space="preserve">Formato 7 Propuesta Económica y en la plataforma del </w:t>
      </w:r>
      <w:proofErr w:type="spellStart"/>
      <w:r w:rsidRPr="0070127D">
        <w:rPr>
          <w:rFonts w:ascii="Arial Narrow" w:eastAsia="Times New Roman" w:hAnsi="Arial Narrow" w:cs="Arial"/>
          <w:color w:val="000000"/>
          <w:lang w:val="es-ES" w:eastAsia="es-ES"/>
        </w:rPr>
        <w:t>Secop</w:t>
      </w:r>
      <w:proofErr w:type="spellEnd"/>
      <w:r w:rsidRPr="0070127D">
        <w:rPr>
          <w:rFonts w:ascii="Arial Narrow" w:eastAsia="Times New Roman" w:hAnsi="Arial Narrow" w:cs="Arial"/>
          <w:color w:val="000000"/>
          <w:lang w:val="es-ES" w:eastAsia="es-ES"/>
        </w:rPr>
        <w:t xml:space="preserve"> II, será el único factor para la comparación de ofertas y así proceder a la evaluación de los requisitos habilitantes, verificación del cumplimiento de las condiciones técnicas exigidas y escogencia del contratista. </w:t>
      </w:r>
    </w:p>
    <w:p w14:paraId="0B7A973F" w14:textId="77777777" w:rsidR="006128F1" w:rsidRDefault="006128F1" w:rsidP="00EB2075">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0434D040" w14:textId="6C590537" w:rsidR="0057265C" w:rsidRPr="00864E3E"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bCs/>
        </w:rPr>
      </w:pPr>
      <w:r w:rsidRPr="00864E3E">
        <w:rPr>
          <w:rFonts w:ascii="Arial Narrow" w:hAnsi="Arial Narrow" w:cs="Arial"/>
          <w:b/>
          <w:bCs/>
        </w:rPr>
        <w:t xml:space="preserve">ADJUDICACIÓN  </w:t>
      </w:r>
    </w:p>
    <w:p w14:paraId="7925D4CE" w14:textId="77777777" w:rsidR="0057265C" w:rsidRPr="00B22F64" w:rsidRDefault="0057265C" w:rsidP="0057265C">
      <w:pPr>
        <w:pStyle w:val="Sinespaciado"/>
        <w:contextualSpacing/>
        <w:jc w:val="both"/>
        <w:rPr>
          <w:rFonts w:ascii="Arial Narrow" w:hAnsi="Arial Narrow" w:cs="Arial"/>
          <w:sz w:val="22"/>
          <w:szCs w:val="22"/>
        </w:rPr>
      </w:pPr>
    </w:p>
    <w:p w14:paraId="181AC85F" w14:textId="55C1B0AD" w:rsidR="00ED0027"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La adjudicación se hará</w:t>
      </w:r>
      <w:r>
        <w:rPr>
          <w:rFonts w:ascii="Arial Narrow" w:hAnsi="Arial Narrow" w:cs="Arial"/>
          <w:sz w:val="22"/>
          <w:szCs w:val="22"/>
        </w:rPr>
        <w:t xml:space="preserve"> </w:t>
      </w:r>
      <w:r w:rsidR="00ED0027" w:rsidRPr="0062799A">
        <w:rPr>
          <w:rFonts w:ascii="Arial Narrow" w:hAnsi="Arial Narrow" w:cs="Arial"/>
          <w:sz w:val="22"/>
          <w:szCs w:val="22"/>
        </w:rPr>
        <w:t>por el total del presupuesto oficial</w:t>
      </w:r>
      <w:r w:rsidR="0062799A">
        <w:rPr>
          <w:rFonts w:ascii="Arial Narrow" w:hAnsi="Arial Narrow" w:cs="Arial"/>
          <w:sz w:val="22"/>
          <w:szCs w:val="22"/>
        </w:rPr>
        <w:t>.</w:t>
      </w:r>
    </w:p>
    <w:p w14:paraId="61B3CD95" w14:textId="77777777" w:rsidR="00ED0027" w:rsidRDefault="00ED0027" w:rsidP="0057265C">
      <w:pPr>
        <w:pStyle w:val="Sinespaciado"/>
        <w:contextualSpacing/>
        <w:jc w:val="both"/>
        <w:rPr>
          <w:rFonts w:ascii="Arial Narrow" w:hAnsi="Arial Narrow" w:cs="Arial"/>
          <w:sz w:val="22"/>
          <w:szCs w:val="22"/>
        </w:rPr>
      </w:pPr>
    </w:p>
    <w:p w14:paraId="3B61CD76" w14:textId="5685AFBD"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El ordenador del </w:t>
      </w:r>
      <w:proofErr w:type="gramStart"/>
      <w:r w:rsidRPr="00B22F64">
        <w:rPr>
          <w:rFonts w:ascii="Arial Narrow" w:hAnsi="Arial Narrow" w:cs="Arial"/>
          <w:sz w:val="22"/>
          <w:szCs w:val="22"/>
        </w:rPr>
        <w:t>gasto,</w:t>
      </w:r>
      <w:proofErr w:type="gramEnd"/>
      <w:r w:rsidR="00C4298E">
        <w:rPr>
          <w:rFonts w:ascii="Arial Narrow" w:hAnsi="Arial Narrow" w:cs="Arial"/>
          <w:sz w:val="22"/>
          <w:szCs w:val="22"/>
        </w:rPr>
        <w:t xml:space="preserve"> suscribirá el comunicado de aceptación de oferta, al proponente </w:t>
      </w:r>
      <w:r w:rsidRPr="00B22F64">
        <w:rPr>
          <w:rFonts w:ascii="Arial Narrow" w:hAnsi="Arial Narrow" w:cs="Arial"/>
          <w:sz w:val="22"/>
          <w:szCs w:val="22"/>
        </w:rPr>
        <w:t xml:space="preserve">que cumpla con todos los requisitos exigidos en </w:t>
      </w:r>
      <w:r w:rsidR="00C4298E">
        <w:rPr>
          <w:rFonts w:ascii="Arial Narrow" w:hAnsi="Arial Narrow" w:cs="Arial"/>
          <w:sz w:val="22"/>
          <w:szCs w:val="22"/>
        </w:rPr>
        <w:t>la</w:t>
      </w:r>
      <w:r w:rsidRPr="00B22F64">
        <w:rPr>
          <w:rFonts w:ascii="Arial Narrow" w:hAnsi="Arial Narrow" w:cs="Arial"/>
          <w:sz w:val="22"/>
          <w:szCs w:val="22"/>
        </w:rPr>
        <w:t xml:space="preserve"> presente </w:t>
      </w:r>
      <w:r w:rsidR="00C4298E">
        <w:rPr>
          <w:rFonts w:ascii="Arial Narrow" w:hAnsi="Arial Narrow" w:cs="Arial"/>
          <w:sz w:val="22"/>
          <w:szCs w:val="22"/>
        </w:rPr>
        <w:t>invitación pública</w:t>
      </w:r>
      <w:r w:rsidRPr="00B22F64">
        <w:rPr>
          <w:rFonts w:ascii="Arial Narrow" w:hAnsi="Arial Narrow" w:cs="Arial"/>
          <w:sz w:val="22"/>
          <w:szCs w:val="22"/>
        </w:rPr>
        <w:t xml:space="preserve"> o procederá a la declaratoria de desierta del proceso si a ello hubiere lugar.</w:t>
      </w:r>
    </w:p>
    <w:p w14:paraId="3213EDA0" w14:textId="77777777" w:rsidR="0057265C" w:rsidRPr="00B22F64" w:rsidRDefault="0057265C" w:rsidP="0057265C">
      <w:pPr>
        <w:pStyle w:val="Sinespaciado"/>
        <w:contextualSpacing/>
        <w:jc w:val="both"/>
        <w:rPr>
          <w:rFonts w:ascii="Arial Narrow" w:hAnsi="Arial Narrow" w:cs="Arial"/>
          <w:sz w:val="22"/>
          <w:szCs w:val="22"/>
        </w:rPr>
      </w:pPr>
    </w:p>
    <w:p w14:paraId="418FF116" w14:textId="77777777" w:rsidR="0057265C" w:rsidRPr="00864E3E"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bCs/>
        </w:rPr>
      </w:pPr>
      <w:r w:rsidRPr="00864E3E">
        <w:rPr>
          <w:rFonts w:ascii="Arial Narrow" w:hAnsi="Arial Narrow" w:cs="Arial"/>
          <w:b/>
          <w:bCs/>
        </w:rPr>
        <w:t xml:space="preserve">DECLARATORIA DE DESIERTA </w:t>
      </w:r>
    </w:p>
    <w:p w14:paraId="4A20AA4A" w14:textId="77777777" w:rsidR="0057265C" w:rsidRPr="00B22F64" w:rsidRDefault="0057265C" w:rsidP="0057265C">
      <w:pPr>
        <w:pStyle w:val="Sinespaciado"/>
        <w:contextualSpacing/>
        <w:jc w:val="both"/>
        <w:rPr>
          <w:rFonts w:ascii="Arial Narrow" w:hAnsi="Arial Narrow" w:cs="Arial"/>
          <w:sz w:val="22"/>
          <w:szCs w:val="22"/>
        </w:rPr>
      </w:pPr>
    </w:p>
    <w:p w14:paraId="6231B5CB" w14:textId="4593DB11"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 </w:t>
      </w:r>
    </w:p>
    <w:p w14:paraId="28180F94" w14:textId="77777777" w:rsidR="0057265C" w:rsidRPr="00B22F64" w:rsidRDefault="0057265C" w:rsidP="0057265C">
      <w:pPr>
        <w:pStyle w:val="Sinespaciado"/>
        <w:contextualSpacing/>
        <w:jc w:val="both"/>
        <w:rPr>
          <w:rFonts w:ascii="Arial Narrow" w:hAnsi="Arial Narrow" w:cs="Arial"/>
          <w:b/>
          <w:sz w:val="22"/>
          <w:szCs w:val="22"/>
        </w:rPr>
      </w:pPr>
    </w:p>
    <w:p w14:paraId="3E1A6AA5" w14:textId="77777777" w:rsidR="0057265C" w:rsidRPr="00B22F64" w:rsidRDefault="0057265C" w:rsidP="005163E8">
      <w:pPr>
        <w:pStyle w:val="Sinespaciado"/>
        <w:numPr>
          <w:ilvl w:val="0"/>
          <w:numId w:val="11"/>
        </w:numPr>
        <w:ind w:left="709" w:hanging="567"/>
        <w:contextualSpacing/>
        <w:jc w:val="both"/>
        <w:rPr>
          <w:rFonts w:ascii="Arial Narrow" w:hAnsi="Arial Narrow" w:cs="Arial"/>
          <w:sz w:val="22"/>
          <w:szCs w:val="22"/>
        </w:rPr>
      </w:pPr>
      <w:r w:rsidRPr="00B22F64">
        <w:rPr>
          <w:rFonts w:ascii="Arial Narrow" w:hAnsi="Arial Narrow" w:cs="Arial"/>
          <w:sz w:val="22"/>
          <w:szCs w:val="22"/>
        </w:rPr>
        <w:t>No se presenten Ofertas</w:t>
      </w:r>
    </w:p>
    <w:p w14:paraId="167A1988" w14:textId="0B724EF0" w:rsidR="0057265C" w:rsidRDefault="0057265C" w:rsidP="005163E8">
      <w:pPr>
        <w:pStyle w:val="Sinespaciado"/>
        <w:numPr>
          <w:ilvl w:val="0"/>
          <w:numId w:val="11"/>
        </w:numPr>
        <w:ind w:left="709" w:hanging="567"/>
        <w:contextualSpacing/>
        <w:jc w:val="both"/>
        <w:rPr>
          <w:rFonts w:ascii="Arial Narrow" w:hAnsi="Arial Narrow" w:cs="Arial"/>
          <w:sz w:val="22"/>
          <w:szCs w:val="22"/>
        </w:rPr>
      </w:pPr>
      <w:r w:rsidRPr="00B22F64">
        <w:rPr>
          <w:rFonts w:ascii="Arial Narrow" w:hAnsi="Arial Narrow" w:cs="Arial"/>
          <w:sz w:val="22"/>
          <w:szCs w:val="22"/>
        </w:rPr>
        <w:t>Ninguna de las Ofertas resulte admisible en los factores jurídicos, técnicos</w:t>
      </w:r>
      <w:r w:rsidR="00C4298E">
        <w:rPr>
          <w:rFonts w:ascii="Arial Narrow" w:hAnsi="Arial Narrow" w:cs="Arial"/>
          <w:sz w:val="22"/>
          <w:szCs w:val="22"/>
        </w:rPr>
        <w:t xml:space="preserve"> </w:t>
      </w:r>
      <w:r w:rsidRPr="00B22F64">
        <w:rPr>
          <w:rFonts w:ascii="Arial Narrow" w:hAnsi="Arial Narrow" w:cs="Arial"/>
          <w:sz w:val="22"/>
          <w:szCs w:val="22"/>
        </w:rPr>
        <w:t xml:space="preserve">y de experiencia previstos en </w:t>
      </w:r>
      <w:r w:rsidR="00C4298E">
        <w:rPr>
          <w:rFonts w:ascii="Arial Narrow" w:hAnsi="Arial Narrow" w:cs="Arial"/>
          <w:sz w:val="22"/>
          <w:szCs w:val="22"/>
        </w:rPr>
        <w:t>la invitación pública</w:t>
      </w:r>
      <w:r w:rsidRPr="00B22F64">
        <w:rPr>
          <w:rFonts w:ascii="Arial Narrow" w:hAnsi="Arial Narrow" w:cs="Arial"/>
          <w:sz w:val="22"/>
          <w:szCs w:val="22"/>
        </w:rPr>
        <w:t xml:space="preserve"> y su complementario.</w:t>
      </w:r>
    </w:p>
    <w:p w14:paraId="4FBCFD70" w14:textId="77777777" w:rsidR="0057265C" w:rsidRPr="00B22F64" w:rsidRDefault="0057265C" w:rsidP="005163E8">
      <w:pPr>
        <w:pStyle w:val="Sinespaciado"/>
        <w:numPr>
          <w:ilvl w:val="0"/>
          <w:numId w:val="11"/>
        </w:numPr>
        <w:ind w:left="709" w:hanging="567"/>
        <w:contextualSpacing/>
        <w:jc w:val="both"/>
        <w:rPr>
          <w:rFonts w:ascii="Arial Narrow" w:hAnsi="Arial Narrow" w:cs="Arial"/>
          <w:sz w:val="22"/>
          <w:szCs w:val="22"/>
        </w:rPr>
      </w:pPr>
      <w:r w:rsidRPr="00B22F64">
        <w:rPr>
          <w:rFonts w:ascii="Arial Narrow" w:hAnsi="Arial Narrow" w:cs="Arial"/>
          <w:sz w:val="22"/>
          <w:szCs w:val="22"/>
        </w:rPr>
        <w:t>Existan causas o motivos que impidan la escogencia objetiva del Proponente</w:t>
      </w:r>
    </w:p>
    <w:p w14:paraId="205392A6" w14:textId="77777777" w:rsidR="0057265C" w:rsidRPr="00B22F64" w:rsidRDefault="0057265C" w:rsidP="005163E8">
      <w:pPr>
        <w:pStyle w:val="Sinespaciado"/>
        <w:numPr>
          <w:ilvl w:val="0"/>
          <w:numId w:val="11"/>
        </w:numPr>
        <w:ind w:left="709" w:hanging="567"/>
        <w:contextualSpacing/>
        <w:jc w:val="both"/>
        <w:rPr>
          <w:rFonts w:ascii="Arial Narrow" w:hAnsi="Arial Narrow" w:cs="Arial"/>
          <w:sz w:val="22"/>
          <w:szCs w:val="22"/>
        </w:rPr>
      </w:pPr>
      <w:r w:rsidRPr="00B22F64">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412D9F6E" w14:textId="77777777" w:rsidR="0057265C" w:rsidRPr="00B22F64" w:rsidRDefault="0057265C" w:rsidP="005163E8">
      <w:pPr>
        <w:pStyle w:val="Sinespaciado"/>
        <w:numPr>
          <w:ilvl w:val="0"/>
          <w:numId w:val="11"/>
        </w:numPr>
        <w:ind w:left="709" w:hanging="567"/>
        <w:contextualSpacing/>
        <w:jc w:val="both"/>
        <w:rPr>
          <w:rFonts w:ascii="Arial Narrow" w:hAnsi="Arial Narrow" w:cs="Arial"/>
          <w:sz w:val="22"/>
          <w:szCs w:val="22"/>
        </w:rPr>
      </w:pPr>
      <w:r w:rsidRPr="00B22F64">
        <w:rPr>
          <w:rFonts w:ascii="Arial Narrow" w:hAnsi="Arial Narrow" w:cs="Arial"/>
          <w:sz w:val="22"/>
          <w:szCs w:val="22"/>
        </w:rPr>
        <w:t xml:space="preserve">En los demás casos contemplados en la ley. </w:t>
      </w:r>
    </w:p>
    <w:p w14:paraId="0E4A107C" w14:textId="77777777" w:rsidR="0057265C" w:rsidRPr="00B22F64" w:rsidRDefault="0057265C" w:rsidP="0057265C">
      <w:pPr>
        <w:pStyle w:val="Sinespaciado"/>
        <w:contextualSpacing/>
        <w:jc w:val="both"/>
        <w:rPr>
          <w:rFonts w:ascii="Arial Narrow" w:hAnsi="Arial Narrow" w:cs="Arial"/>
          <w:sz w:val="22"/>
          <w:szCs w:val="22"/>
        </w:rPr>
      </w:pPr>
    </w:p>
    <w:p w14:paraId="4A673080"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El acto administrativo que declare desierto el proceso será publicado en el SECOP II.</w:t>
      </w:r>
    </w:p>
    <w:p w14:paraId="4936F67B" w14:textId="77777777" w:rsidR="00C4298E" w:rsidRPr="00B22F64" w:rsidRDefault="00C4298E" w:rsidP="0057265C">
      <w:pPr>
        <w:pStyle w:val="Sinespaciado"/>
        <w:contextualSpacing/>
        <w:jc w:val="both"/>
        <w:rPr>
          <w:rFonts w:ascii="Arial Narrow" w:hAnsi="Arial Narrow" w:cs="Arial"/>
          <w:sz w:val="22"/>
          <w:szCs w:val="22"/>
        </w:rPr>
      </w:pPr>
    </w:p>
    <w:p w14:paraId="1FE01919" w14:textId="38B78F20" w:rsidR="0057265C" w:rsidRPr="00864E3E" w:rsidRDefault="00B23FED"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bCs/>
        </w:rPr>
      </w:pPr>
      <w:r>
        <w:rPr>
          <w:rFonts w:ascii="Arial Narrow" w:hAnsi="Arial Narrow" w:cs="Arial"/>
          <w:b/>
          <w:bCs/>
        </w:rPr>
        <w:t xml:space="preserve">CAUSALES DE </w:t>
      </w:r>
      <w:r w:rsidR="0057265C" w:rsidRPr="00864E3E">
        <w:rPr>
          <w:rFonts w:ascii="Arial Narrow" w:hAnsi="Arial Narrow" w:cs="Arial"/>
          <w:b/>
          <w:bCs/>
        </w:rPr>
        <w:t>RECHAZO</w:t>
      </w:r>
    </w:p>
    <w:p w14:paraId="732FA72D" w14:textId="77777777" w:rsidR="0057265C" w:rsidRPr="00B22F64" w:rsidRDefault="0057265C" w:rsidP="0057265C">
      <w:pPr>
        <w:pStyle w:val="Ttulo3"/>
        <w:spacing w:before="0" w:line="240" w:lineRule="auto"/>
        <w:contextualSpacing/>
        <w:jc w:val="both"/>
        <w:rPr>
          <w:rFonts w:ascii="Arial Narrow" w:hAnsi="Arial Narrow" w:cs="Arial"/>
          <w:color w:val="auto"/>
        </w:rPr>
      </w:pPr>
    </w:p>
    <w:p w14:paraId="062D540D" w14:textId="213A562F" w:rsidR="0057265C"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En adición a otras causas previstas por la ley, la AEROCIVIL, rechazará las ofertas presentadas en los siguientes casos:</w:t>
      </w:r>
    </w:p>
    <w:p w14:paraId="56091E57" w14:textId="77777777" w:rsidR="00DF30DF" w:rsidRPr="00B22F64" w:rsidRDefault="00DF30DF" w:rsidP="0057265C">
      <w:pPr>
        <w:pStyle w:val="Sinespaciado"/>
        <w:contextualSpacing/>
        <w:jc w:val="both"/>
        <w:rPr>
          <w:rFonts w:ascii="Arial Narrow" w:hAnsi="Arial Narrow" w:cs="Arial"/>
          <w:sz w:val="22"/>
          <w:szCs w:val="22"/>
        </w:rPr>
      </w:pPr>
    </w:p>
    <w:p w14:paraId="16ABCEF7" w14:textId="77777777" w:rsidR="0057265C" w:rsidRPr="00332423" w:rsidRDefault="0057265C" w:rsidP="005163E8">
      <w:pPr>
        <w:pStyle w:val="Prrafodelista"/>
        <w:numPr>
          <w:ilvl w:val="0"/>
          <w:numId w:val="12"/>
        </w:numPr>
        <w:spacing w:after="0" w:line="240" w:lineRule="auto"/>
        <w:ind w:left="709" w:hanging="709"/>
        <w:jc w:val="both"/>
        <w:rPr>
          <w:rFonts w:ascii="Arial Narrow" w:hAnsi="Arial Narrow" w:cs="Arial"/>
        </w:rPr>
      </w:pPr>
      <w:r w:rsidRPr="00332423">
        <w:rPr>
          <w:rFonts w:ascii="Arial Narrow" w:hAnsi="Arial Narrow" w:cs="Arial"/>
        </w:rPr>
        <w:t xml:space="preserve">Cuando al Proponente </w:t>
      </w:r>
      <w:r w:rsidRPr="00B22F64">
        <w:rPr>
          <w:rFonts w:ascii="Arial Narrow" w:eastAsia="Arial Unicode MS" w:hAnsi="Arial Narrow" w:cs="Arial"/>
          <w:iCs/>
        </w:rPr>
        <w:t>en forma individual o conjunta</w:t>
      </w:r>
      <w:r w:rsidRPr="00332423">
        <w:rPr>
          <w:rFonts w:ascii="Arial Narrow" w:hAnsi="Arial Narrow" w:cs="Aria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582F8929" w14:textId="786E7687" w:rsidR="0057265C" w:rsidRPr="00B22F64" w:rsidRDefault="0057265C" w:rsidP="005163E8">
      <w:pPr>
        <w:pStyle w:val="Prrafodelista"/>
        <w:numPr>
          <w:ilvl w:val="0"/>
          <w:numId w:val="12"/>
        </w:numPr>
        <w:spacing w:after="0" w:line="240" w:lineRule="auto"/>
        <w:ind w:left="709" w:hanging="709"/>
        <w:jc w:val="both"/>
        <w:rPr>
          <w:rFonts w:ascii="Arial Narrow" w:eastAsia="Arial Unicode MS" w:hAnsi="Arial Narrow" w:cs="Arial"/>
          <w:iCs/>
        </w:rPr>
      </w:pPr>
      <w:r w:rsidRPr="00B22F64">
        <w:rPr>
          <w:rFonts w:ascii="Arial Narrow" w:hAnsi="Arial Narrow" w:cs="Arial"/>
        </w:rPr>
        <w:t xml:space="preserve">Cuando el proponente incumpla los requisitos exigidos en </w:t>
      </w:r>
      <w:r w:rsidR="00E734B4">
        <w:rPr>
          <w:rFonts w:ascii="Arial Narrow" w:hAnsi="Arial Narrow" w:cs="Arial"/>
          <w:lang w:val="es-ES_tradnl"/>
        </w:rPr>
        <w:t xml:space="preserve">la invitación pública </w:t>
      </w:r>
      <w:r w:rsidRPr="00B22F64">
        <w:rPr>
          <w:rFonts w:ascii="Arial Narrow" w:hAnsi="Arial Narrow" w:cs="Arial"/>
        </w:rPr>
        <w:t>y que no sean susceptibles de subsanar, de conformidad con lo establecido en ley 1150 de 2007, artículo 5.</w:t>
      </w:r>
    </w:p>
    <w:p w14:paraId="32ADC2E9" w14:textId="77777777" w:rsidR="0057265C" w:rsidRPr="00B22F64" w:rsidRDefault="0057265C" w:rsidP="005163E8">
      <w:pPr>
        <w:pStyle w:val="Prrafodelista"/>
        <w:numPr>
          <w:ilvl w:val="0"/>
          <w:numId w:val="12"/>
        </w:numPr>
        <w:spacing w:after="0" w:line="240" w:lineRule="auto"/>
        <w:ind w:left="709" w:hanging="709"/>
        <w:jc w:val="both"/>
        <w:rPr>
          <w:rFonts w:ascii="Arial Narrow" w:hAnsi="Arial Narrow" w:cs="Arial"/>
        </w:rPr>
      </w:pPr>
      <w:r w:rsidRPr="00B22F64">
        <w:rPr>
          <w:rFonts w:ascii="Arial Narrow" w:hAnsi="Arial Narrow" w:cs="Arial"/>
        </w:rPr>
        <w:t>Cuando se acrediten circunstancias ocurridas con posterioridad al cierre del presente proceso.</w:t>
      </w:r>
    </w:p>
    <w:p w14:paraId="62027AAF" w14:textId="77777777" w:rsidR="0057265C" w:rsidRPr="00332423" w:rsidRDefault="0057265C" w:rsidP="005163E8">
      <w:pPr>
        <w:pStyle w:val="Prrafodelista"/>
        <w:numPr>
          <w:ilvl w:val="0"/>
          <w:numId w:val="12"/>
        </w:numPr>
        <w:spacing w:after="0" w:line="240" w:lineRule="auto"/>
        <w:ind w:left="709" w:hanging="709"/>
        <w:jc w:val="both"/>
        <w:rPr>
          <w:rFonts w:eastAsia="Times New Roman"/>
          <w:sz w:val="20"/>
          <w:szCs w:val="20"/>
        </w:rPr>
      </w:pPr>
      <w:r w:rsidRPr="00F3491F">
        <w:rPr>
          <w:rFonts w:ascii="Arial Narrow" w:hAnsi="Arial Narrow" w:cs="Aria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4297C0B" w14:textId="77777777" w:rsidR="0057265C" w:rsidRPr="00332423" w:rsidRDefault="0057265C" w:rsidP="005163E8">
      <w:pPr>
        <w:pStyle w:val="Prrafodelista"/>
        <w:numPr>
          <w:ilvl w:val="0"/>
          <w:numId w:val="12"/>
        </w:numPr>
        <w:spacing w:after="0" w:line="240" w:lineRule="auto"/>
        <w:ind w:left="709" w:hanging="709"/>
        <w:jc w:val="both"/>
        <w:rPr>
          <w:rFonts w:ascii="Arial Narrow" w:hAnsi="Arial Narrow" w:cs="Arial"/>
        </w:rPr>
      </w:pPr>
      <w:r w:rsidRPr="00332423">
        <w:rPr>
          <w:rFonts w:ascii="Arial Narrow" w:hAnsi="Arial Narrow" w:cs="Arial"/>
        </w:rPr>
        <w:t>Cuando una misma persona natural o jurídica, o integrante de un Proponente Plural presente o haga parte en más de una propuesta para el Proceso de Contratación.</w:t>
      </w:r>
    </w:p>
    <w:p w14:paraId="0D5B5A16" w14:textId="77777777" w:rsidR="0057265C" w:rsidRDefault="0057265C" w:rsidP="005163E8">
      <w:pPr>
        <w:pStyle w:val="Prrafodelista"/>
        <w:numPr>
          <w:ilvl w:val="0"/>
          <w:numId w:val="12"/>
        </w:numPr>
        <w:spacing w:after="0" w:line="240" w:lineRule="auto"/>
        <w:ind w:left="709" w:hanging="709"/>
        <w:jc w:val="both"/>
        <w:rPr>
          <w:rFonts w:ascii="Arial Narrow" w:hAnsi="Arial Narrow" w:cs="Arial"/>
        </w:rPr>
      </w:pPr>
      <w:r w:rsidRPr="00B22F64">
        <w:rPr>
          <w:rFonts w:ascii="Arial Narrow" w:hAnsi="Arial Narrow" w:cs="Arial"/>
        </w:rPr>
        <w:t>Cuando se presenten inconsistencias o inconformidades o falta de veracidad entre la información o documentación allegada por el proponente y lo verificado por la AEROCIVIL, sin perjuicio de las acciones legales que puedan iniciarse por este hecho.</w:t>
      </w:r>
    </w:p>
    <w:p w14:paraId="049BA3E9" w14:textId="4C062975" w:rsidR="0057265C" w:rsidRPr="00E734B4" w:rsidRDefault="0057265C" w:rsidP="005163E8">
      <w:pPr>
        <w:pStyle w:val="Prrafodelista"/>
        <w:numPr>
          <w:ilvl w:val="0"/>
          <w:numId w:val="12"/>
        </w:numPr>
        <w:spacing w:after="0" w:line="240" w:lineRule="auto"/>
        <w:ind w:left="709" w:hanging="709"/>
        <w:jc w:val="both"/>
        <w:rPr>
          <w:rFonts w:ascii="Arial Narrow" w:hAnsi="Arial Narrow" w:cs="Arial"/>
        </w:rPr>
      </w:pPr>
      <w:r w:rsidRPr="00964551">
        <w:rPr>
          <w:rFonts w:ascii="Arial Narrow" w:hAnsi="Arial Narrow" w:cs="Arial"/>
        </w:rPr>
        <w:t xml:space="preserve">Que el Proponente se encuentre inmerso en un conflicto de interés previsto en una norma de rango constitucional o legal o en la causal prevista en el </w:t>
      </w:r>
      <w:r w:rsidRPr="00E734B4">
        <w:rPr>
          <w:rFonts w:ascii="Arial Narrow" w:hAnsi="Arial Narrow" w:cs="Arial"/>
        </w:rPr>
        <w:t>numeral 2.1</w:t>
      </w:r>
      <w:r w:rsidR="00E734B4" w:rsidRPr="00E734B4">
        <w:rPr>
          <w:rFonts w:ascii="Arial Narrow" w:hAnsi="Arial Narrow" w:cs="Arial"/>
        </w:rPr>
        <w:t>8</w:t>
      </w:r>
      <w:r w:rsidRPr="00E734B4">
        <w:rPr>
          <w:rFonts w:ascii="Arial Narrow" w:hAnsi="Arial Narrow" w:cs="Arial"/>
        </w:rPr>
        <w:t xml:space="preserve"> de</w:t>
      </w:r>
      <w:r w:rsidR="00A44D3B" w:rsidRPr="00E734B4">
        <w:rPr>
          <w:rFonts w:ascii="Arial Narrow" w:hAnsi="Arial Narrow" w:cs="Arial"/>
        </w:rPr>
        <w:t xml:space="preserve"> la Invitación Pública</w:t>
      </w:r>
      <w:r w:rsidRPr="00E734B4">
        <w:rPr>
          <w:rFonts w:ascii="Arial Narrow" w:hAnsi="Arial Narrow" w:cs="Arial"/>
        </w:rPr>
        <w:t>.</w:t>
      </w:r>
    </w:p>
    <w:p w14:paraId="61EBD1AC" w14:textId="77777777" w:rsidR="0057265C" w:rsidRDefault="0057265C" w:rsidP="005163E8">
      <w:pPr>
        <w:pStyle w:val="Prrafodelista"/>
        <w:numPr>
          <w:ilvl w:val="0"/>
          <w:numId w:val="12"/>
        </w:numPr>
        <w:spacing w:after="0" w:line="240" w:lineRule="auto"/>
        <w:ind w:left="709" w:hanging="709"/>
        <w:jc w:val="both"/>
        <w:rPr>
          <w:rFonts w:ascii="Arial Narrow" w:hAnsi="Arial Narrow" w:cs="Arial"/>
        </w:rPr>
      </w:pPr>
      <w:r w:rsidRPr="00332423">
        <w:rPr>
          <w:rFonts w:ascii="Arial Narrow" w:hAnsi="Arial Narrow" w:cs="Arial"/>
        </w:rPr>
        <w:t>Que la persona jurídica Proponente Individual o integrante del Proponente Plural esté incursa en la situación descrita en el numeral 1 del artículo 38 de la Ley 1116 de 2006.</w:t>
      </w:r>
    </w:p>
    <w:p w14:paraId="2ED79DE2" w14:textId="77777777" w:rsidR="0057265C" w:rsidRPr="00964551" w:rsidRDefault="0057265C" w:rsidP="005163E8">
      <w:pPr>
        <w:pStyle w:val="Prrafodelista"/>
        <w:numPr>
          <w:ilvl w:val="0"/>
          <w:numId w:val="12"/>
        </w:numPr>
        <w:spacing w:after="0" w:line="240" w:lineRule="auto"/>
        <w:ind w:left="709" w:hanging="709"/>
        <w:jc w:val="both"/>
        <w:rPr>
          <w:rFonts w:ascii="Arial Narrow" w:hAnsi="Arial Narrow" w:cs="Arial"/>
        </w:rPr>
      </w:pPr>
      <w:r w:rsidRPr="00964551">
        <w:rPr>
          <w:rFonts w:ascii="Arial Narrow" w:hAnsi="Arial Narrow" w:cs="Arial"/>
        </w:rPr>
        <w:t>Que el objeto social del Proponente, en caso de que se trate de una persona jurídica, o el de sus integrantes, tratándose de Proponentes Plurales, no le permita ejecutar el Objeto del Contrato.</w:t>
      </w:r>
    </w:p>
    <w:p w14:paraId="20D0BE3F" w14:textId="77777777" w:rsidR="0057265C" w:rsidRPr="00B22F64" w:rsidRDefault="0057265C" w:rsidP="005163E8">
      <w:pPr>
        <w:pStyle w:val="Prrafodelista"/>
        <w:numPr>
          <w:ilvl w:val="0"/>
          <w:numId w:val="12"/>
        </w:numPr>
        <w:spacing w:after="0" w:line="240" w:lineRule="auto"/>
        <w:ind w:left="709" w:hanging="709"/>
        <w:jc w:val="both"/>
        <w:rPr>
          <w:rFonts w:ascii="Arial Narrow" w:hAnsi="Arial Narrow" w:cs="Arial"/>
        </w:rPr>
      </w:pPr>
      <w:r w:rsidRPr="00B22F64">
        <w:rPr>
          <w:rFonts w:ascii="Arial Narrow" w:hAnsi="Arial Narrow" w:cs="Arial"/>
        </w:rPr>
        <w:t xml:space="preserve">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w:t>
      </w:r>
      <w:proofErr w:type="gramStart"/>
      <w:r w:rsidRPr="00B22F64">
        <w:rPr>
          <w:rFonts w:ascii="Arial Narrow" w:hAnsi="Arial Narrow" w:cs="Arial"/>
        </w:rPr>
        <w:t>propuesta  y</w:t>
      </w:r>
      <w:proofErr w:type="gramEnd"/>
      <w:r w:rsidRPr="00B22F64">
        <w:rPr>
          <w:rFonts w:ascii="Arial Narrow" w:hAnsi="Arial Narrow" w:cs="Arial"/>
        </w:rPr>
        <w:t xml:space="preserve"> las demás serán rechazadas.</w:t>
      </w:r>
    </w:p>
    <w:p w14:paraId="031F33E2" w14:textId="77777777" w:rsidR="0057265C" w:rsidRPr="00B22F64" w:rsidRDefault="0057265C" w:rsidP="005163E8">
      <w:pPr>
        <w:pStyle w:val="Prrafodelista"/>
        <w:numPr>
          <w:ilvl w:val="0"/>
          <w:numId w:val="12"/>
        </w:numPr>
        <w:spacing w:after="0" w:line="240" w:lineRule="auto"/>
        <w:ind w:left="709" w:hanging="709"/>
        <w:jc w:val="both"/>
        <w:rPr>
          <w:rFonts w:ascii="Arial Narrow" w:hAnsi="Arial Narrow" w:cs="Arial"/>
        </w:rPr>
      </w:pPr>
      <w:r w:rsidRPr="00B22F64">
        <w:rPr>
          <w:rFonts w:ascii="Arial Narrow" w:hAnsi="Arial Narrow" w:cs="Arial"/>
        </w:rPr>
        <w:t>Cuando el valor total de la propuesta supere el Presupuesto Oficial.</w:t>
      </w:r>
    </w:p>
    <w:p w14:paraId="5F161308" w14:textId="77777777" w:rsidR="0057265C" w:rsidRPr="00B22F64"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B22F64">
        <w:rPr>
          <w:rFonts w:ascii="Arial Narrow" w:hAnsi="Arial Narrow" w:cs="Arial"/>
        </w:rPr>
        <w:t xml:space="preserve">Cuando el valor total de la propuesta </w:t>
      </w:r>
      <w:proofErr w:type="gramStart"/>
      <w:r w:rsidRPr="00B22F64">
        <w:rPr>
          <w:rFonts w:ascii="Arial Narrow" w:hAnsi="Arial Narrow" w:cs="Arial"/>
        </w:rPr>
        <w:t>corregida  supere</w:t>
      </w:r>
      <w:proofErr w:type="gramEnd"/>
      <w:r w:rsidRPr="00B22F64">
        <w:rPr>
          <w:rFonts w:ascii="Arial Narrow" w:hAnsi="Arial Narrow" w:cs="Arial"/>
        </w:rPr>
        <w:t xml:space="preserve"> el Presupuesto Oficial</w:t>
      </w:r>
    </w:p>
    <w:p w14:paraId="6CE50102" w14:textId="257F60FE" w:rsidR="0057265C"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B22F64">
        <w:rPr>
          <w:rFonts w:ascii="Arial Narrow" w:hAnsi="Arial Narrow" w:cs="Arial"/>
        </w:rPr>
        <w:t>Cuando el Formato No.</w:t>
      </w:r>
      <w:r>
        <w:rPr>
          <w:rFonts w:ascii="Arial Narrow" w:hAnsi="Arial Narrow" w:cs="Arial"/>
        </w:rPr>
        <w:t xml:space="preserve"> </w:t>
      </w:r>
      <w:r w:rsidRPr="00B22F64">
        <w:rPr>
          <w:rFonts w:ascii="Arial Narrow" w:hAnsi="Arial Narrow" w:cs="Arial"/>
        </w:rPr>
        <w:t xml:space="preserve">7, </w:t>
      </w:r>
      <w:r w:rsidRPr="00506B5C">
        <w:rPr>
          <w:rFonts w:ascii="Arial Narrow" w:hAnsi="Arial Narrow" w:cs="Arial"/>
        </w:rPr>
        <w:t>NO se presente o NO esté</w:t>
      </w:r>
      <w:r w:rsidRPr="00B22F64">
        <w:rPr>
          <w:rFonts w:ascii="Arial Narrow" w:hAnsi="Arial Narrow" w:cs="Arial"/>
        </w:rPr>
        <w:t xml:space="preserve"> diligenciado con la totalidad de los ítems o actividades del Presupuesto Oficial o se modifique la descripción de algún ítem o no se ofrezca cantidad solicitada. </w:t>
      </w:r>
    </w:p>
    <w:p w14:paraId="35BA6665" w14:textId="77777777" w:rsidR="0057265C" w:rsidRPr="00964551"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964551">
        <w:rPr>
          <w:rFonts w:ascii="Arial Narrow" w:hAnsi="Arial Narrow" w:cs="Arial"/>
        </w:rPr>
        <w:t>Cuando se presente propuesta condicionada para la adjudicación del Contrato.</w:t>
      </w:r>
    </w:p>
    <w:p w14:paraId="4AF710F9" w14:textId="77777777" w:rsidR="0057265C"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964551">
        <w:rPr>
          <w:rFonts w:ascii="Arial Narrow" w:hAnsi="Arial Narrow" w:cs="Arial"/>
        </w:rPr>
        <w:t>Presentar la oferta extemporáneamente</w:t>
      </w:r>
    </w:p>
    <w:p w14:paraId="035309F6" w14:textId="77777777" w:rsidR="0057265C"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4F3007">
        <w:rPr>
          <w:rFonts w:ascii="Arial Narrow" w:hAnsi="Arial Narrow" w:cs="Arial"/>
        </w:rPr>
        <w:t>Cuando se determine que el valor total de la oferta es artificialmente bajo, de acuerdo con lo establecido en el presente documento</w:t>
      </w:r>
    </w:p>
    <w:p w14:paraId="23B1CC41" w14:textId="77777777" w:rsidR="0057265C"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F43745">
        <w:rPr>
          <w:rFonts w:ascii="Arial Narrow" w:hAnsi="Arial Narrow" w:cs="Arial"/>
        </w:rPr>
        <w:t xml:space="preserve">Cuando la entidad solicite aclaraciones para determinar si existe una oferta artificialmente baja y el proponente no presente la aclaración en el término otorgado por la </w:t>
      </w:r>
      <w:r>
        <w:rPr>
          <w:rFonts w:ascii="Arial Narrow" w:hAnsi="Arial Narrow" w:cs="Arial"/>
        </w:rPr>
        <w:t>AEROCIVIL</w:t>
      </w:r>
      <w:r w:rsidRPr="00F43745">
        <w:rPr>
          <w:rFonts w:ascii="Arial Narrow" w:hAnsi="Arial Narrow" w:cs="Arial"/>
        </w:rPr>
        <w:t>, o cuando la misma se encuentre incomplet</w:t>
      </w:r>
      <w:r>
        <w:rPr>
          <w:rFonts w:ascii="Arial Narrow" w:hAnsi="Arial Narrow" w:cs="Arial"/>
        </w:rPr>
        <w:t>a</w:t>
      </w:r>
      <w:r w:rsidRPr="00F43745">
        <w:rPr>
          <w:rFonts w:ascii="Arial Narrow" w:hAnsi="Arial Narrow" w:cs="Arial"/>
        </w:rPr>
        <w:t>.</w:t>
      </w:r>
    </w:p>
    <w:p w14:paraId="76F5A1B2" w14:textId="7A3127C3" w:rsidR="0057265C"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F43745">
        <w:rPr>
          <w:rFonts w:ascii="Arial Narrow" w:hAnsi="Arial Narrow" w:cs="Arial"/>
        </w:rPr>
        <w:t>Cuando se determine que la oferta contiene precios artificialmente bajo, luego de analizadas las explicaciones del proponente</w:t>
      </w:r>
    </w:p>
    <w:p w14:paraId="11B3A65E" w14:textId="77777777" w:rsidR="00DD2FEA" w:rsidRPr="00F43745" w:rsidRDefault="00DD2FEA" w:rsidP="00DD2FEA">
      <w:pPr>
        <w:pStyle w:val="Prrafodelista"/>
        <w:numPr>
          <w:ilvl w:val="0"/>
          <w:numId w:val="12"/>
        </w:numPr>
        <w:tabs>
          <w:tab w:val="left" w:pos="709"/>
        </w:tabs>
        <w:spacing w:after="0" w:line="240" w:lineRule="auto"/>
        <w:ind w:left="709" w:right="142" w:hanging="709"/>
        <w:jc w:val="both"/>
        <w:rPr>
          <w:rFonts w:ascii="Arial Narrow" w:hAnsi="Arial Narrow" w:cs="Arial"/>
        </w:rPr>
      </w:pPr>
      <w:r>
        <w:rPr>
          <w:rFonts w:ascii="Arial Narrow" w:hAnsi="Arial Narrow" w:cs="Arial"/>
        </w:rPr>
        <w:t>Cuando la oferta de un proponente plural se presente bajo el usuario de uno de sus integrantes y no con el usuario registrado en secop II del proponente plural.</w:t>
      </w:r>
    </w:p>
    <w:p w14:paraId="48491077" w14:textId="2B2BFE07" w:rsidR="0057265C" w:rsidRPr="00B22F64"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B22F64">
        <w:rPr>
          <w:rFonts w:ascii="Arial Narrow" w:hAnsi="Arial Narrow" w:cs="Arial"/>
        </w:rPr>
        <w:t xml:space="preserve">En los demás casos que expresamente </w:t>
      </w:r>
      <w:r w:rsidR="00E734B4">
        <w:rPr>
          <w:rFonts w:ascii="Arial Narrow" w:hAnsi="Arial Narrow" w:cs="Arial"/>
        </w:rPr>
        <w:t xml:space="preserve">en </w:t>
      </w:r>
      <w:r w:rsidR="00E734B4">
        <w:rPr>
          <w:rFonts w:ascii="Arial Narrow" w:hAnsi="Arial Narrow" w:cs="Arial"/>
          <w:lang w:val="es-ES_tradnl"/>
        </w:rPr>
        <w:t>la invitación pública</w:t>
      </w:r>
      <w:r w:rsidRPr="00B22F64">
        <w:rPr>
          <w:rFonts w:ascii="Arial Narrow" w:hAnsi="Arial Narrow" w:cs="Arial"/>
        </w:rPr>
        <w:t xml:space="preserve"> o la ley así lo indiquen.</w:t>
      </w:r>
    </w:p>
    <w:p w14:paraId="3609872A" w14:textId="77777777" w:rsidR="0057265C" w:rsidRPr="004824D3" w:rsidRDefault="0057265C" w:rsidP="0057265C">
      <w:pPr>
        <w:pStyle w:val="Ttulo3"/>
        <w:spacing w:before="0" w:line="240" w:lineRule="auto"/>
        <w:contextualSpacing/>
        <w:jc w:val="both"/>
      </w:pPr>
      <w:r w:rsidRPr="00B22F64">
        <w:rPr>
          <w:rFonts w:ascii="Arial Narrow" w:hAnsi="Arial Narrow" w:cs="Arial"/>
          <w:color w:val="auto"/>
        </w:rPr>
        <w:t xml:space="preserve"> </w:t>
      </w:r>
    </w:p>
    <w:p w14:paraId="2693193F" w14:textId="77777777" w:rsidR="0057265C" w:rsidRPr="00864E3E"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bCs/>
        </w:rPr>
      </w:pPr>
      <w:r w:rsidRPr="007A7D75">
        <w:rPr>
          <w:rFonts w:ascii="Arial Narrow" w:hAnsi="Arial Narrow" w:cs="Arial"/>
          <w:b/>
          <w:bCs/>
        </w:rPr>
        <w:t>RIESGOS</w:t>
      </w:r>
      <w:r w:rsidRPr="00864E3E">
        <w:rPr>
          <w:rFonts w:ascii="Arial Narrow" w:hAnsi="Arial Narrow" w:cs="Arial"/>
          <w:b/>
          <w:bCs/>
        </w:rPr>
        <w:t xml:space="preserve"> </w:t>
      </w:r>
    </w:p>
    <w:p w14:paraId="743C4832" w14:textId="77777777" w:rsidR="0057265C" w:rsidRPr="00B22F64" w:rsidRDefault="0057265C" w:rsidP="0057265C">
      <w:pPr>
        <w:pStyle w:val="Sinespaciado"/>
        <w:contextualSpacing/>
        <w:jc w:val="both"/>
        <w:rPr>
          <w:rFonts w:ascii="Arial Narrow" w:hAnsi="Arial Narrow" w:cs="Arial"/>
          <w:sz w:val="22"/>
          <w:szCs w:val="22"/>
        </w:rPr>
      </w:pPr>
    </w:p>
    <w:p w14:paraId="58D80A90" w14:textId="6B371EE4"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En el </w:t>
      </w:r>
      <w:r>
        <w:rPr>
          <w:rFonts w:ascii="Arial Narrow" w:hAnsi="Arial Narrow" w:cs="Arial"/>
          <w:sz w:val="22"/>
          <w:szCs w:val="22"/>
        </w:rPr>
        <w:t>Formato</w:t>
      </w:r>
      <w:r w:rsidRPr="00B22F64">
        <w:rPr>
          <w:rFonts w:ascii="Arial Narrow" w:hAnsi="Arial Narrow" w:cs="Arial"/>
          <w:sz w:val="22"/>
          <w:szCs w:val="22"/>
        </w:rPr>
        <w:t xml:space="preserve"> No. </w:t>
      </w:r>
      <w:r>
        <w:rPr>
          <w:rFonts w:ascii="Arial Narrow" w:hAnsi="Arial Narrow" w:cs="Arial"/>
          <w:sz w:val="22"/>
          <w:szCs w:val="22"/>
        </w:rPr>
        <w:t>9</w:t>
      </w:r>
      <w:r w:rsidRPr="00B22F64">
        <w:rPr>
          <w:rFonts w:ascii="Arial Narrow" w:hAnsi="Arial Narrow" w:cs="Arial"/>
          <w:sz w:val="22"/>
          <w:szCs w:val="22"/>
        </w:rPr>
        <w:t xml:space="preserve"> - Matriz de Asignación de Riesgos se identifican los Riesgos del Proceso de Contratación desde su planeación hasta su liquidación. Esta matriz se encuentra publicada en los estudios y documentos previos</w:t>
      </w:r>
      <w:r w:rsidR="00C4298E">
        <w:rPr>
          <w:rFonts w:ascii="Arial Narrow" w:hAnsi="Arial Narrow" w:cs="Arial"/>
          <w:sz w:val="22"/>
          <w:szCs w:val="22"/>
        </w:rPr>
        <w:t>.</w:t>
      </w:r>
    </w:p>
    <w:p w14:paraId="731A21D5"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 </w:t>
      </w:r>
    </w:p>
    <w:p w14:paraId="4C90DB52" w14:textId="6E186DA0"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Vencido el plazo para revisar los Riesgos identificados, si se presenta alguna observación adicional, la misma solo será estudiada y tenida en cuenta por parte de </w:t>
      </w:r>
      <w:r>
        <w:rPr>
          <w:rFonts w:ascii="Arial Narrow" w:hAnsi="Arial Narrow" w:cs="Arial"/>
          <w:sz w:val="22"/>
          <w:szCs w:val="22"/>
        </w:rPr>
        <w:t>la AEROCIVIL</w:t>
      </w:r>
      <w:r w:rsidRPr="00B22F64">
        <w:rPr>
          <w:rFonts w:ascii="Arial Narrow" w:hAnsi="Arial Narrow" w:cs="Arial"/>
          <w:sz w:val="22"/>
          <w:szCs w:val="22"/>
        </w:rPr>
        <w:t xml:space="preserve">, únicamente si diere lugar a modificar </w:t>
      </w:r>
      <w:r w:rsidR="00C4298E">
        <w:rPr>
          <w:rFonts w:ascii="Arial Narrow" w:hAnsi="Arial Narrow" w:cs="Arial"/>
          <w:sz w:val="22"/>
          <w:szCs w:val="22"/>
        </w:rPr>
        <w:t>la invitación pública</w:t>
      </w:r>
      <w:r w:rsidRPr="00B22F64">
        <w:rPr>
          <w:rFonts w:ascii="Arial Narrow" w:hAnsi="Arial Narrow" w:cs="Arial"/>
          <w:sz w:val="22"/>
          <w:szCs w:val="22"/>
        </w:rPr>
        <w:t xml:space="preserve"> mediante Adenda. </w:t>
      </w:r>
    </w:p>
    <w:p w14:paraId="6C3AA4D7" w14:textId="77777777" w:rsidR="0057265C" w:rsidRDefault="0057265C" w:rsidP="0057265C">
      <w:pPr>
        <w:pStyle w:val="Sinespaciado"/>
        <w:contextualSpacing/>
        <w:jc w:val="both"/>
        <w:rPr>
          <w:rFonts w:ascii="Arial Narrow" w:hAnsi="Arial Narrow" w:cs="Arial"/>
          <w:sz w:val="22"/>
          <w:szCs w:val="22"/>
          <w:lang w:val="es-CO"/>
        </w:rPr>
      </w:pPr>
    </w:p>
    <w:p w14:paraId="20D2B3F5" w14:textId="77777777" w:rsidR="0057265C" w:rsidRPr="00731282" w:rsidRDefault="0057265C" w:rsidP="0057265C">
      <w:pPr>
        <w:pStyle w:val="Sinespaciado"/>
        <w:contextualSpacing/>
        <w:jc w:val="both"/>
        <w:rPr>
          <w:rFonts w:ascii="Arial Narrow" w:hAnsi="Arial Narrow" w:cs="Arial"/>
          <w:sz w:val="22"/>
          <w:szCs w:val="22"/>
          <w:lang w:val="es-CO"/>
        </w:rPr>
      </w:pPr>
      <w:r w:rsidRPr="00731282">
        <w:rPr>
          <w:rFonts w:ascii="Arial Narrow" w:hAnsi="Arial Narrow" w:cs="Arial"/>
          <w:sz w:val="22"/>
          <w:szCs w:val="22"/>
          <w:lang w:val="es-CO"/>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4E4E8E8D" w14:textId="77777777" w:rsidR="0057265C" w:rsidRPr="00731282" w:rsidRDefault="0057265C" w:rsidP="0057265C">
      <w:pPr>
        <w:pStyle w:val="Sinespaciado"/>
        <w:contextualSpacing/>
        <w:jc w:val="both"/>
        <w:rPr>
          <w:rFonts w:ascii="Arial Narrow" w:hAnsi="Arial Narrow" w:cs="Arial"/>
          <w:sz w:val="22"/>
          <w:szCs w:val="22"/>
          <w:lang w:val="es-CO"/>
        </w:rPr>
      </w:pPr>
    </w:p>
    <w:p w14:paraId="36BF9B2E" w14:textId="77777777" w:rsidR="0057265C" w:rsidRPr="00B22F64" w:rsidRDefault="0057265C" w:rsidP="0057265C">
      <w:pPr>
        <w:pStyle w:val="Sinespaciado"/>
        <w:contextualSpacing/>
        <w:jc w:val="both"/>
        <w:rPr>
          <w:rFonts w:ascii="Arial Narrow" w:hAnsi="Arial Narrow" w:cs="Arial"/>
          <w:sz w:val="22"/>
          <w:szCs w:val="22"/>
        </w:rPr>
      </w:pPr>
      <w:r w:rsidRPr="00731282">
        <w:rPr>
          <w:rFonts w:ascii="Arial Narrow" w:hAnsi="Arial Narrow" w:cs="Arial"/>
          <w:sz w:val="22"/>
          <w:szCs w:val="22"/>
          <w:lang w:val="es-CO"/>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68"/>
    </w:p>
    <w:p w14:paraId="1EADDC4A" w14:textId="77777777" w:rsidR="0057265C" w:rsidRPr="00C4298E" w:rsidRDefault="0057265C" w:rsidP="0057265C">
      <w:pPr>
        <w:pStyle w:val="Ttulo2"/>
        <w:spacing w:before="0" w:after="0"/>
        <w:contextualSpacing/>
        <w:jc w:val="center"/>
        <w:rPr>
          <w:rFonts w:ascii="Arial Narrow" w:hAnsi="Arial Narrow" w:cs="Arial"/>
          <w:i w:val="0"/>
          <w:sz w:val="22"/>
          <w:szCs w:val="22"/>
        </w:rPr>
      </w:pPr>
      <w:bookmarkStart w:id="79" w:name="_Hlk97202605"/>
      <w:r>
        <w:rPr>
          <w:rFonts w:ascii="Arial Narrow" w:hAnsi="Arial Narrow" w:cs="Arial"/>
          <w:sz w:val="22"/>
          <w:szCs w:val="22"/>
        </w:rPr>
        <w:br w:type="page"/>
      </w:r>
      <w:r w:rsidRPr="00C4298E">
        <w:rPr>
          <w:rFonts w:ascii="Arial Narrow" w:hAnsi="Arial Narrow" w:cs="Arial"/>
          <w:i w:val="0"/>
          <w:sz w:val="22"/>
          <w:szCs w:val="22"/>
        </w:rPr>
        <w:t>CAPITULO IV</w:t>
      </w:r>
    </w:p>
    <w:bookmarkEnd w:id="79"/>
    <w:p w14:paraId="0EE8BFA7" w14:textId="69B0F2A6" w:rsidR="0057265C" w:rsidRPr="00C4298E" w:rsidRDefault="0057265C" w:rsidP="0057265C">
      <w:pPr>
        <w:pStyle w:val="Ttulo2"/>
        <w:spacing w:before="0" w:after="0"/>
        <w:contextualSpacing/>
        <w:jc w:val="center"/>
        <w:rPr>
          <w:rFonts w:ascii="Arial Narrow" w:hAnsi="Arial Narrow" w:cs="Arial"/>
          <w:i w:val="0"/>
          <w:sz w:val="22"/>
          <w:szCs w:val="22"/>
        </w:rPr>
      </w:pPr>
      <w:r w:rsidRPr="00C4298E">
        <w:rPr>
          <w:rFonts w:ascii="Arial Narrow" w:hAnsi="Arial Narrow" w:cs="Arial"/>
          <w:i w:val="0"/>
          <w:sz w:val="22"/>
          <w:szCs w:val="22"/>
        </w:rPr>
        <w:t>REQUISITOS HABILITANTES</w:t>
      </w:r>
      <w:r w:rsidR="00630038">
        <w:rPr>
          <w:rFonts w:ascii="Arial Narrow" w:hAnsi="Arial Narrow" w:cs="Arial"/>
          <w:i w:val="0"/>
          <w:sz w:val="22"/>
          <w:szCs w:val="22"/>
        </w:rPr>
        <w:t xml:space="preserve"> </w:t>
      </w:r>
      <w:r w:rsidRPr="00C4298E">
        <w:rPr>
          <w:rFonts w:ascii="Arial Narrow" w:hAnsi="Arial Narrow" w:cs="Arial"/>
          <w:i w:val="0"/>
          <w:sz w:val="22"/>
          <w:szCs w:val="22"/>
        </w:rPr>
        <w:t>Y ASPECTOS TÉCNICOS A VERIFICAR</w:t>
      </w:r>
    </w:p>
    <w:p w14:paraId="120D290F" w14:textId="77777777" w:rsidR="0057265C" w:rsidRPr="00B91A53" w:rsidRDefault="0057265C" w:rsidP="0057265C">
      <w:pPr>
        <w:autoSpaceDE w:val="0"/>
        <w:autoSpaceDN w:val="0"/>
        <w:adjustRightInd w:val="0"/>
        <w:spacing w:after="0" w:line="240" w:lineRule="auto"/>
        <w:contextualSpacing/>
        <w:jc w:val="both"/>
        <w:rPr>
          <w:rFonts w:ascii="Arial Narrow" w:hAnsi="Arial Narrow" w:cs="Arial"/>
          <w:b/>
          <w:bCs/>
        </w:rPr>
      </w:pPr>
    </w:p>
    <w:p w14:paraId="1DECF18E" w14:textId="77777777" w:rsidR="0057265C" w:rsidRPr="00B91A53" w:rsidRDefault="0057265C"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rPr>
      </w:pPr>
      <w:r w:rsidRPr="00B91A53">
        <w:rPr>
          <w:rFonts w:ascii="Arial Narrow" w:hAnsi="Arial Narrow"/>
          <w:b/>
          <w:bCs/>
        </w:rPr>
        <w:t>REQUISITOS HABILITANTES</w:t>
      </w:r>
    </w:p>
    <w:p w14:paraId="25FB848B" w14:textId="77777777" w:rsidR="0057265C" w:rsidRDefault="0057265C" w:rsidP="0057265C">
      <w:pPr>
        <w:pStyle w:val="Sinespaciado"/>
        <w:contextualSpacing/>
        <w:jc w:val="both"/>
        <w:rPr>
          <w:rFonts w:ascii="Arial Narrow" w:hAnsi="Arial Narrow" w:cs="Arial"/>
          <w:sz w:val="22"/>
          <w:szCs w:val="22"/>
          <w:lang w:val="es-CO"/>
        </w:rPr>
      </w:pPr>
    </w:p>
    <w:p w14:paraId="3D188590" w14:textId="6C2C31F5" w:rsidR="0057265C" w:rsidRDefault="0057265C" w:rsidP="0057265C">
      <w:pPr>
        <w:pStyle w:val="Sinespaciado"/>
        <w:contextualSpacing/>
        <w:jc w:val="both"/>
        <w:rPr>
          <w:rFonts w:ascii="Arial Narrow" w:hAnsi="Arial Narrow" w:cs="Arial"/>
          <w:sz w:val="22"/>
          <w:szCs w:val="22"/>
          <w:lang w:val="es-CO"/>
        </w:rPr>
      </w:pPr>
      <w:r w:rsidRPr="00731282">
        <w:rPr>
          <w:rFonts w:ascii="Arial Narrow" w:hAnsi="Arial Narrow" w:cs="Arial"/>
          <w:sz w:val="22"/>
          <w:szCs w:val="22"/>
          <w:lang w:val="es-CO"/>
        </w:rPr>
        <w:t xml:space="preserve">La </w:t>
      </w:r>
      <w:r w:rsidRPr="00E734B4">
        <w:rPr>
          <w:rFonts w:ascii="Arial Narrow" w:hAnsi="Arial Narrow" w:cs="Arial"/>
          <w:sz w:val="22"/>
          <w:szCs w:val="22"/>
          <w:lang w:val="es-CO"/>
        </w:rPr>
        <w:t>AEROCIVIL verificará los requisitos habilitantes dentro del término señalado en el Cronograma de</w:t>
      </w:r>
      <w:r w:rsidR="00E734B4" w:rsidRPr="00E734B4">
        <w:rPr>
          <w:rFonts w:ascii="Arial Narrow" w:hAnsi="Arial Narrow" w:cs="Arial"/>
          <w:sz w:val="22"/>
          <w:szCs w:val="22"/>
          <w:lang w:val="es-CO"/>
        </w:rPr>
        <w:t xml:space="preserve"> </w:t>
      </w:r>
      <w:r w:rsidR="00E734B4" w:rsidRPr="00E734B4">
        <w:rPr>
          <w:rFonts w:ascii="Arial Narrow" w:hAnsi="Arial Narrow" w:cs="Arial"/>
          <w:sz w:val="22"/>
          <w:szCs w:val="22"/>
        </w:rPr>
        <w:t>la invitación pública</w:t>
      </w:r>
      <w:r w:rsidRPr="00E734B4">
        <w:rPr>
          <w:rFonts w:ascii="Arial Narrow" w:hAnsi="Arial Narrow" w:cs="Arial"/>
          <w:sz w:val="22"/>
          <w:szCs w:val="22"/>
          <w:lang w:val="es-CO"/>
        </w:rPr>
        <w:t>, de acuerdo</w:t>
      </w:r>
      <w:r w:rsidRPr="00731282">
        <w:rPr>
          <w:rFonts w:ascii="Arial Narrow" w:hAnsi="Arial Narrow" w:cs="Arial"/>
          <w:sz w:val="22"/>
          <w:szCs w:val="22"/>
          <w:lang w:val="es-CO"/>
        </w:rPr>
        <w:t xml:space="preserve"> con los soportes documentales que acompañan la propuesta presentada. </w:t>
      </w:r>
    </w:p>
    <w:p w14:paraId="70C8C093" w14:textId="77777777" w:rsidR="0057265C" w:rsidRPr="00731282" w:rsidRDefault="0057265C" w:rsidP="0057265C">
      <w:pPr>
        <w:pStyle w:val="Sinespaciado"/>
        <w:contextualSpacing/>
        <w:jc w:val="both"/>
        <w:rPr>
          <w:rFonts w:ascii="Arial Narrow" w:hAnsi="Arial Narrow" w:cs="Arial"/>
          <w:sz w:val="22"/>
          <w:szCs w:val="22"/>
          <w:lang w:val="es-CO"/>
        </w:rPr>
      </w:pPr>
    </w:p>
    <w:p w14:paraId="6090AA62" w14:textId="77777777" w:rsidR="0057265C" w:rsidRDefault="0057265C" w:rsidP="0057265C">
      <w:pPr>
        <w:pStyle w:val="Sinespaciado"/>
        <w:contextualSpacing/>
        <w:jc w:val="both"/>
        <w:rPr>
          <w:rFonts w:ascii="Arial Narrow" w:hAnsi="Arial Narrow" w:cs="Arial"/>
          <w:sz w:val="22"/>
          <w:szCs w:val="22"/>
          <w:lang w:val="es-CO"/>
        </w:rPr>
      </w:pPr>
      <w:r w:rsidRPr="00731282">
        <w:rPr>
          <w:rFonts w:ascii="Arial Narrow" w:hAnsi="Arial Narrow" w:cs="Arial"/>
          <w:sz w:val="22"/>
          <w:szCs w:val="22"/>
          <w:lang w:val="es-CO"/>
        </w:rPr>
        <w:t xml:space="preserve">Los requisitos habilitantes serán objeto de verificación. Por lo tanto, si la propuesta cumple con todos los aspectos se evaluarán como “cumple”. En caso contrario, se evaluará como “no cumple”. </w:t>
      </w:r>
    </w:p>
    <w:p w14:paraId="08661EE4" w14:textId="77777777" w:rsidR="0057265C" w:rsidRDefault="0057265C" w:rsidP="0057265C">
      <w:pPr>
        <w:pStyle w:val="Sinespaciado"/>
        <w:contextualSpacing/>
        <w:jc w:val="both"/>
        <w:rPr>
          <w:rFonts w:ascii="Arial Narrow" w:hAnsi="Arial Narrow" w:cs="Arial"/>
          <w:sz w:val="22"/>
          <w:szCs w:val="22"/>
          <w:lang w:val="es-CO"/>
        </w:rPr>
      </w:pPr>
    </w:p>
    <w:p w14:paraId="50BBCC9F"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1516E4">
        <w:rPr>
          <w:rFonts w:ascii="Arial Narrow" w:hAnsi="Arial Narrow" w:cs="Arial"/>
          <w:b/>
          <w:bCs/>
        </w:rPr>
        <w:t>Generalidades</w:t>
      </w:r>
    </w:p>
    <w:p w14:paraId="4FA5DEA5" w14:textId="77777777" w:rsidR="0057265C" w:rsidRPr="00731282" w:rsidRDefault="0057265C" w:rsidP="0057265C">
      <w:pPr>
        <w:pStyle w:val="Capitulo2"/>
        <w:ind w:right="0"/>
        <w:contextualSpacing/>
      </w:pPr>
    </w:p>
    <w:p w14:paraId="295B4A44" w14:textId="78BDF323" w:rsidR="0057265C" w:rsidRPr="00121D55" w:rsidRDefault="0057265C" w:rsidP="005163E8">
      <w:pPr>
        <w:pStyle w:val="Sinespaciado"/>
        <w:numPr>
          <w:ilvl w:val="0"/>
          <w:numId w:val="21"/>
        </w:numPr>
        <w:ind w:left="426"/>
        <w:contextualSpacing/>
        <w:jc w:val="both"/>
        <w:rPr>
          <w:rFonts w:ascii="Arial Narrow" w:hAnsi="Arial Narrow" w:cs="Arial"/>
          <w:sz w:val="22"/>
          <w:szCs w:val="22"/>
          <w:lang w:val="es-CO"/>
        </w:rPr>
      </w:pPr>
      <w:r w:rsidRPr="00121D55">
        <w:rPr>
          <w:rFonts w:ascii="Arial Narrow" w:hAnsi="Arial Narrow" w:cs="Arial"/>
          <w:sz w:val="22"/>
          <w:szCs w:val="22"/>
          <w:lang w:val="es-CO"/>
        </w:rPr>
        <w:t xml:space="preserve">Únicamente se considerarán habilitados aquellos Proponentes que cumplan todos los requisitos habilitantes, según lo señalado en </w:t>
      </w:r>
      <w:r w:rsidR="00E734B4" w:rsidRPr="00E734B4">
        <w:rPr>
          <w:rFonts w:ascii="Arial Narrow" w:hAnsi="Arial Narrow" w:cs="Arial"/>
          <w:sz w:val="22"/>
          <w:szCs w:val="22"/>
          <w:lang w:val="es-CO"/>
        </w:rPr>
        <w:t>la invitación pública</w:t>
      </w:r>
      <w:r w:rsidRPr="00121D55">
        <w:rPr>
          <w:rFonts w:ascii="Arial Narrow" w:hAnsi="Arial Narrow" w:cs="Arial"/>
          <w:sz w:val="22"/>
          <w:szCs w:val="22"/>
          <w:lang w:val="es-CO"/>
        </w:rPr>
        <w:t>.</w:t>
      </w:r>
    </w:p>
    <w:p w14:paraId="2E3CE2E1" w14:textId="5FA43ACE" w:rsidR="0057265C" w:rsidRPr="00121D55" w:rsidRDefault="0057265C" w:rsidP="005163E8">
      <w:pPr>
        <w:pStyle w:val="Sinespaciado"/>
        <w:numPr>
          <w:ilvl w:val="0"/>
          <w:numId w:val="21"/>
        </w:numPr>
        <w:ind w:left="426"/>
        <w:contextualSpacing/>
        <w:jc w:val="both"/>
        <w:rPr>
          <w:rFonts w:ascii="Arial Narrow" w:hAnsi="Arial Narrow" w:cs="Arial"/>
          <w:sz w:val="22"/>
          <w:szCs w:val="22"/>
          <w:lang w:val="es-CO"/>
        </w:rPr>
      </w:pPr>
      <w:r w:rsidRPr="00121D55">
        <w:rPr>
          <w:rFonts w:ascii="Arial Narrow" w:hAnsi="Arial Narrow" w:cs="Arial"/>
          <w:sz w:val="22"/>
          <w:szCs w:val="22"/>
          <w:lang w:val="es-CO"/>
        </w:rPr>
        <w:t>En el caso de Proponentes Plurales, los requisitos habilitantes serán acreditados por cada uno de los integrantes de la figura asociativa, salvo que se entienda algo distinto y, en todo caso, de acuerdo con las reglas de</w:t>
      </w:r>
      <w:r w:rsidR="00E734B4">
        <w:rPr>
          <w:rFonts w:ascii="Arial Narrow" w:hAnsi="Arial Narrow" w:cs="Arial"/>
          <w:sz w:val="22"/>
          <w:szCs w:val="22"/>
          <w:lang w:val="es-CO"/>
        </w:rPr>
        <w:t xml:space="preserve"> </w:t>
      </w:r>
      <w:r w:rsidR="00E734B4" w:rsidRPr="00E734B4">
        <w:rPr>
          <w:rFonts w:ascii="Arial Narrow" w:hAnsi="Arial Narrow" w:cs="Arial"/>
          <w:sz w:val="22"/>
          <w:szCs w:val="22"/>
          <w:lang w:val="es-CO"/>
        </w:rPr>
        <w:t>la invitación pública</w:t>
      </w:r>
      <w:r w:rsidRPr="00121D55">
        <w:rPr>
          <w:rFonts w:ascii="Arial Narrow" w:hAnsi="Arial Narrow" w:cs="Arial"/>
          <w:sz w:val="22"/>
          <w:szCs w:val="22"/>
          <w:lang w:val="es-CO"/>
        </w:rPr>
        <w:t>.</w:t>
      </w:r>
    </w:p>
    <w:p w14:paraId="70D892D9" w14:textId="77777777" w:rsidR="0057265C" w:rsidRPr="00121D55" w:rsidRDefault="0057265C" w:rsidP="005163E8">
      <w:pPr>
        <w:pStyle w:val="Sinespaciado"/>
        <w:numPr>
          <w:ilvl w:val="0"/>
          <w:numId w:val="21"/>
        </w:numPr>
        <w:ind w:left="426"/>
        <w:contextualSpacing/>
        <w:jc w:val="both"/>
        <w:rPr>
          <w:rFonts w:ascii="Arial Narrow" w:hAnsi="Arial Narrow" w:cs="Arial"/>
          <w:sz w:val="22"/>
          <w:szCs w:val="22"/>
          <w:lang w:val="es-CO"/>
        </w:rPr>
      </w:pPr>
      <w:r w:rsidRPr="00121D55">
        <w:rPr>
          <w:rFonts w:ascii="Arial Narrow" w:hAnsi="Arial Narrow" w:cs="Arial"/>
          <w:sz w:val="22"/>
          <w:szCs w:val="22"/>
          <w:lang w:val="es-CO"/>
        </w:rPr>
        <w:t>Todos los Proponentes deben diligenciar los formatos requeridos en el presente proceso</w:t>
      </w:r>
    </w:p>
    <w:p w14:paraId="27470829" w14:textId="77777777" w:rsidR="0057265C" w:rsidRDefault="0057265C" w:rsidP="0057265C">
      <w:pPr>
        <w:pStyle w:val="Capitulo2"/>
        <w:ind w:right="0"/>
        <w:contextualSpacing/>
      </w:pPr>
      <w:bookmarkStart w:id="80" w:name="_Toc398128670"/>
      <w:bookmarkEnd w:id="80"/>
    </w:p>
    <w:p w14:paraId="6B10D293" w14:textId="77777777" w:rsidR="0057265C" w:rsidRPr="002A7A52" w:rsidRDefault="0057265C"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rPr>
      </w:pPr>
      <w:r w:rsidRPr="002A7A52">
        <w:rPr>
          <w:rFonts w:ascii="Arial Narrow" w:hAnsi="Arial Narrow"/>
          <w:b/>
          <w:bCs/>
        </w:rPr>
        <w:t xml:space="preserve">CAPACIDAD JURÍDICA  </w:t>
      </w:r>
    </w:p>
    <w:p w14:paraId="7F6B4EC1" w14:textId="77777777" w:rsidR="0057265C" w:rsidRPr="00B22F64" w:rsidRDefault="0057265C" w:rsidP="0057265C">
      <w:pPr>
        <w:pStyle w:val="Default"/>
        <w:contextualSpacing/>
        <w:jc w:val="both"/>
        <w:rPr>
          <w:rFonts w:ascii="Arial Narrow" w:hAnsi="Arial Narrow"/>
          <w:color w:val="auto"/>
          <w:sz w:val="22"/>
          <w:szCs w:val="22"/>
        </w:rPr>
      </w:pPr>
    </w:p>
    <w:p w14:paraId="52B93DF8" w14:textId="77777777" w:rsidR="0057265C" w:rsidRDefault="0057265C" w:rsidP="0057265C">
      <w:pPr>
        <w:pStyle w:val="Default"/>
        <w:contextualSpacing/>
        <w:jc w:val="both"/>
        <w:rPr>
          <w:rFonts w:ascii="Arial Narrow" w:hAnsi="Arial Narrow"/>
          <w:sz w:val="22"/>
          <w:szCs w:val="22"/>
        </w:rPr>
      </w:pPr>
      <w:r w:rsidRPr="00B22F64">
        <w:rPr>
          <w:rFonts w:ascii="Arial Narrow" w:hAnsi="Arial Narrow"/>
          <w:sz w:val="22"/>
          <w:szCs w:val="22"/>
        </w:rPr>
        <w:t>En el presente Proceso de Contratación pueden participar (i) personas jurídicas, nacionales o extranjeras; (</w:t>
      </w:r>
      <w:proofErr w:type="spellStart"/>
      <w:r w:rsidRPr="00B22F64">
        <w:rPr>
          <w:rFonts w:ascii="Arial Narrow" w:hAnsi="Arial Narrow"/>
          <w:sz w:val="22"/>
          <w:szCs w:val="22"/>
        </w:rPr>
        <w:t>ii</w:t>
      </w:r>
      <w:proofErr w:type="spellEnd"/>
      <w:r w:rsidRPr="00B22F64">
        <w:rPr>
          <w:rFonts w:ascii="Arial Narrow" w:hAnsi="Arial Narrow"/>
          <w:sz w:val="22"/>
          <w:szCs w:val="22"/>
        </w:rPr>
        <w:t>) personas naturales que tengan capacidad para obligarse por sí mismas; y (</w:t>
      </w:r>
      <w:proofErr w:type="spellStart"/>
      <w:r w:rsidRPr="00B22F64">
        <w:rPr>
          <w:rFonts w:ascii="Arial Narrow" w:hAnsi="Arial Narrow"/>
          <w:sz w:val="22"/>
          <w:szCs w:val="22"/>
        </w:rPr>
        <w:t>iii</w:t>
      </w:r>
      <w:proofErr w:type="spellEnd"/>
      <w:r w:rsidRPr="00B22F64">
        <w:rPr>
          <w:rFonts w:ascii="Arial Narrow" w:hAnsi="Arial Narrow"/>
          <w:sz w:val="22"/>
          <w:szCs w:val="22"/>
        </w:rPr>
        <w:t>) consorcios y uniones conformados por las personas naturales o jurídicas en las condiciones previstas anteriormente, cuyo objeto social les permita cumplir con el objeto del Contrato.</w:t>
      </w:r>
    </w:p>
    <w:p w14:paraId="278B36AD" w14:textId="77777777" w:rsidR="0057265C" w:rsidRPr="00B22F64" w:rsidRDefault="0057265C" w:rsidP="0057265C">
      <w:pPr>
        <w:pStyle w:val="Default"/>
        <w:contextualSpacing/>
        <w:jc w:val="both"/>
        <w:rPr>
          <w:rFonts w:ascii="Arial Narrow" w:hAnsi="Arial Narrow"/>
          <w:sz w:val="22"/>
          <w:szCs w:val="22"/>
        </w:rPr>
      </w:pPr>
    </w:p>
    <w:p w14:paraId="22BD4DB0" w14:textId="5EED8C34" w:rsidR="0057265C" w:rsidRPr="00B22F64" w:rsidRDefault="0057265C" w:rsidP="0057265C">
      <w:pPr>
        <w:pStyle w:val="Default"/>
        <w:contextualSpacing/>
        <w:jc w:val="both"/>
        <w:rPr>
          <w:rFonts w:ascii="Arial Narrow" w:hAnsi="Arial Narrow"/>
          <w:sz w:val="22"/>
          <w:szCs w:val="22"/>
        </w:rPr>
      </w:pPr>
      <w:r w:rsidRPr="00B22F64">
        <w:rPr>
          <w:rFonts w:ascii="Arial Narrow" w:hAnsi="Arial Narrow"/>
          <w:sz w:val="22"/>
          <w:szCs w:val="22"/>
        </w:rPr>
        <w:t xml:space="preserve">Las personas jurídicas o proponentes plurales deben tener una duración por lo menos igual a la vigencia del Contrato y </w:t>
      </w:r>
      <w:r w:rsidR="00ED0027">
        <w:rPr>
          <w:rFonts w:ascii="Arial Narrow" w:hAnsi="Arial Narrow"/>
          <w:sz w:val="22"/>
          <w:szCs w:val="22"/>
        </w:rPr>
        <w:t>tres (3)</w:t>
      </w:r>
      <w:r w:rsidRPr="00B22F64">
        <w:rPr>
          <w:rFonts w:ascii="Arial Narrow" w:hAnsi="Arial Narrow"/>
          <w:sz w:val="22"/>
          <w:szCs w:val="22"/>
        </w:rPr>
        <w:t xml:space="preserve"> año</w:t>
      </w:r>
      <w:r w:rsidR="00ED0027">
        <w:rPr>
          <w:rFonts w:ascii="Arial Narrow" w:hAnsi="Arial Narrow"/>
          <w:sz w:val="22"/>
          <w:szCs w:val="22"/>
        </w:rPr>
        <w:t>s</w:t>
      </w:r>
      <w:r w:rsidRPr="00B22F64">
        <w:rPr>
          <w:rFonts w:ascii="Arial Narrow" w:hAnsi="Arial Narrow"/>
          <w:sz w:val="22"/>
          <w:szCs w:val="22"/>
        </w:rPr>
        <w:t xml:space="preserve"> más. </w:t>
      </w:r>
    </w:p>
    <w:p w14:paraId="535A0D50" w14:textId="77777777" w:rsidR="0057265C" w:rsidRPr="00B22F64" w:rsidRDefault="0057265C" w:rsidP="0057265C">
      <w:pPr>
        <w:pStyle w:val="Default"/>
        <w:contextualSpacing/>
        <w:jc w:val="both"/>
        <w:rPr>
          <w:rFonts w:ascii="Arial Narrow" w:hAnsi="Arial Narrow"/>
          <w:sz w:val="22"/>
          <w:szCs w:val="22"/>
        </w:rPr>
      </w:pPr>
    </w:p>
    <w:p w14:paraId="40BD8EA1" w14:textId="08EE7A0C" w:rsidR="0057265C" w:rsidRPr="00B22F64" w:rsidRDefault="0057265C" w:rsidP="0057265C">
      <w:pPr>
        <w:pStyle w:val="Default"/>
        <w:contextualSpacing/>
        <w:jc w:val="both"/>
        <w:rPr>
          <w:rFonts w:ascii="Arial Narrow" w:hAnsi="Arial Narrow"/>
          <w:sz w:val="22"/>
          <w:szCs w:val="22"/>
        </w:rPr>
      </w:pPr>
      <w:bookmarkStart w:id="81" w:name="_Hlk508372531"/>
      <w:r w:rsidRPr="00B22F64">
        <w:rPr>
          <w:rFonts w:ascii="Arial Narrow" w:hAnsi="Arial Narrow"/>
          <w:sz w:val="22"/>
          <w:szCs w:val="22"/>
        </w:rPr>
        <w:t xml:space="preserve">La Aeronáutica Civil revisará que los Proponentes no se encuentren en causales de inhabilidad o incompatibilidad para presentar la Oferta, celebrar o ejecutar el Contrato, para ello, revisará entre otros, el boletín de responsables fiscales, el certificado de antecedentes </w:t>
      </w:r>
      <w:r w:rsidR="00E22E23" w:rsidRPr="00B22F64">
        <w:rPr>
          <w:rFonts w:ascii="Arial Narrow" w:hAnsi="Arial Narrow"/>
          <w:sz w:val="22"/>
          <w:szCs w:val="22"/>
        </w:rPr>
        <w:t>disciplinarios y</w:t>
      </w:r>
      <w:r w:rsidRPr="00B22F64">
        <w:rPr>
          <w:rFonts w:ascii="Arial Narrow" w:hAnsi="Arial Narrow"/>
          <w:sz w:val="22"/>
          <w:szCs w:val="22"/>
        </w:rPr>
        <w:t xml:space="preserve"> certificado de antecedentes judiciales</w:t>
      </w:r>
      <w:r w:rsidR="00E22E23">
        <w:rPr>
          <w:rFonts w:ascii="Arial Narrow" w:hAnsi="Arial Narrow"/>
          <w:sz w:val="22"/>
          <w:szCs w:val="22"/>
        </w:rPr>
        <w:t xml:space="preserve">. Así mismo, los proponentes deberán acreditar que no se encuentran </w:t>
      </w:r>
      <w:r w:rsidR="00E22E23">
        <w:rPr>
          <w:rStyle w:val="normaltextrun"/>
          <w:rFonts w:ascii="Arial Narrow" w:hAnsi="Arial Narrow"/>
          <w:sz w:val="22"/>
          <w:szCs w:val="22"/>
          <w:shd w:val="clear" w:color="auto" w:fill="FFFFFF"/>
        </w:rPr>
        <w:t>en</w:t>
      </w:r>
      <w:r w:rsidR="005F251C">
        <w:rPr>
          <w:rStyle w:val="normaltextrun"/>
          <w:rFonts w:ascii="Arial Narrow" w:hAnsi="Arial Narrow"/>
          <w:sz w:val="22"/>
          <w:szCs w:val="22"/>
          <w:shd w:val="clear" w:color="auto" w:fill="FFFFFF"/>
        </w:rPr>
        <w:t xml:space="preserve"> el Registro de Deudores Alimentarios Morosos – </w:t>
      </w:r>
      <w:r w:rsidR="005F251C">
        <w:rPr>
          <w:rStyle w:val="findhit"/>
          <w:rFonts w:ascii="Arial Narrow" w:hAnsi="Arial Narrow"/>
          <w:sz w:val="22"/>
          <w:szCs w:val="22"/>
        </w:rPr>
        <w:t>REDAM.</w:t>
      </w:r>
    </w:p>
    <w:p w14:paraId="431584CA" w14:textId="77777777" w:rsidR="0057265C" w:rsidRPr="00B22F64" w:rsidRDefault="0057265C" w:rsidP="0057265C">
      <w:pPr>
        <w:pStyle w:val="Default"/>
        <w:contextualSpacing/>
        <w:jc w:val="both"/>
        <w:rPr>
          <w:rFonts w:ascii="Arial Narrow" w:hAnsi="Arial Narrow"/>
          <w:sz w:val="22"/>
          <w:szCs w:val="22"/>
        </w:rPr>
      </w:pPr>
    </w:p>
    <w:p w14:paraId="2B940C1B" w14:textId="77777777" w:rsidR="0057265C" w:rsidRPr="00B22F64" w:rsidRDefault="0057265C" w:rsidP="0057265C">
      <w:pPr>
        <w:pStyle w:val="Default"/>
        <w:contextualSpacing/>
        <w:jc w:val="both"/>
        <w:rPr>
          <w:rFonts w:ascii="Arial Narrow" w:hAnsi="Arial Narrow"/>
          <w:sz w:val="22"/>
          <w:szCs w:val="22"/>
          <w:lang w:eastAsia="es-CO"/>
        </w:rPr>
      </w:pPr>
      <w:r w:rsidRPr="00B22F64">
        <w:rPr>
          <w:rFonts w:ascii="Arial Narrow" w:hAnsi="Arial Narrow"/>
          <w:sz w:val="22"/>
          <w:szCs w:val="22"/>
        </w:rPr>
        <w:t xml:space="preserve">De igual manera y en </w:t>
      </w:r>
      <w:proofErr w:type="spellStart"/>
      <w:r w:rsidRPr="00B22F64">
        <w:rPr>
          <w:rFonts w:ascii="Arial Narrow" w:hAnsi="Arial Narrow"/>
          <w:sz w:val="22"/>
          <w:szCs w:val="22"/>
        </w:rPr>
        <w:t>cumplimientpo</w:t>
      </w:r>
      <w:proofErr w:type="spellEnd"/>
      <w:r w:rsidRPr="00B22F64">
        <w:rPr>
          <w:rFonts w:ascii="Arial Narrow" w:hAnsi="Arial Narrow"/>
          <w:sz w:val="22"/>
          <w:szCs w:val="22"/>
        </w:rPr>
        <w:t xml:space="preserve"> de lo señalado en la Ley 1801 de 2016, por la cual </w:t>
      </w:r>
      <w:r w:rsidRPr="00B22F64">
        <w:rPr>
          <w:rFonts w:ascii="Arial Narrow" w:hAnsi="Arial Narrow"/>
          <w:sz w:val="22"/>
          <w:szCs w:val="22"/>
          <w:lang w:eastAsia="es-CO"/>
        </w:rPr>
        <w:t xml:space="preserve">se expide el Código Nacional de Policía y Convivencia, verificará que </w:t>
      </w:r>
      <w:proofErr w:type="gramStart"/>
      <w:r w:rsidRPr="00B22F64">
        <w:rPr>
          <w:rFonts w:ascii="Arial Narrow" w:hAnsi="Arial Narrow"/>
          <w:sz w:val="22"/>
          <w:szCs w:val="22"/>
          <w:lang w:eastAsia="es-CO"/>
        </w:rPr>
        <w:t>el  proponente</w:t>
      </w:r>
      <w:proofErr w:type="gramEnd"/>
      <w:r w:rsidRPr="00B22F64">
        <w:rPr>
          <w:rFonts w:ascii="Arial Narrow" w:hAnsi="Arial Narrow"/>
          <w:sz w:val="22"/>
          <w:szCs w:val="22"/>
          <w:lang w:eastAsia="es-CO"/>
        </w:rPr>
        <w:t xml:space="preserve"> singular y los integrantes del proponente plural no registren medidas correctivas impuestas por la autoridad de Policía.</w:t>
      </w:r>
    </w:p>
    <w:p w14:paraId="69A12FAA" w14:textId="77777777" w:rsidR="0057265C" w:rsidRPr="00B22F64" w:rsidRDefault="0057265C" w:rsidP="0057265C">
      <w:pPr>
        <w:pStyle w:val="Default"/>
        <w:contextualSpacing/>
        <w:jc w:val="both"/>
        <w:rPr>
          <w:rFonts w:ascii="Arial Narrow" w:hAnsi="Arial Narrow"/>
          <w:sz w:val="22"/>
          <w:szCs w:val="22"/>
          <w:lang w:eastAsia="es-CO"/>
        </w:rPr>
      </w:pPr>
    </w:p>
    <w:p w14:paraId="67AE6E03" w14:textId="77777777" w:rsidR="0057265C" w:rsidRPr="00B22F64" w:rsidRDefault="0057265C" w:rsidP="0057265C">
      <w:pPr>
        <w:pStyle w:val="Default"/>
        <w:contextualSpacing/>
        <w:jc w:val="both"/>
        <w:rPr>
          <w:rFonts w:ascii="Arial Narrow" w:hAnsi="Arial Narrow"/>
          <w:color w:val="auto"/>
          <w:sz w:val="22"/>
          <w:szCs w:val="22"/>
        </w:rPr>
      </w:pPr>
      <w:r w:rsidRPr="00B22F64">
        <w:rPr>
          <w:rFonts w:ascii="Arial Narrow" w:hAnsi="Arial Narrow"/>
          <w:sz w:val="22"/>
          <w:szCs w:val="22"/>
          <w:lang w:eastAsia="es-CO"/>
        </w:rPr>
        <w:t>P</w:t>
      </w:r>
      <w:r w:rsidRPr="00B22F64">
        <w:rPr>
          <w:rFonts w:ascii="Arial Narrow" w:hAnsi="Arial Narrow"/>
          <w:color w:val="auto"/>
          <w:sz w:val="22"/>
          <w:szCs w:val="22"/>
        </w:rPr>
        <w:t>ara acreditar la capacidad jurídica se deberán presentar los siguientes documentos:</w:t>
      </w:r>
    </w:p>
    <w:bookmarkEnd w:id="81"/>
    <w:p w14:paraId="7FBF6834" w14:textId="77777777" w:rsidR="00C4298E" w:rsidRPr="00B22F64" w:rsidRDefault="00C4298E" w:rsidP="0057265C">
      <w:pPr>
        <w:pStyle w:val="Default"/>
        <w:contextualSpacing/>
        <w:jc w:val="both"/>
        <w:rPr>
          <w:rFonts w:ascii="Arial Narrow" w:hAnsi="Arial Narrow"/>
          <w:color w:val="auto"/>
          <w:sz w:val="22"/>
          <w:szCs w:val="22"/>
        </w:rPr>
      </w:pPr>
    </w:p>
    <w:p w14:paraId="2DE4032E"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t xml:space="preserve">Formato </w:t>
      </w:r>
      <w:proofErr w:type="gramStart"/>
      <w:r w:rsidRPr="002A7A52">
        <w:rPr>
          <w:rFonts w:ascii="Arial Narrow" w:hAnsi="Arial Narrow"/>
          <w:b/>
          <w:bCs/>
        </w:rPr>
        <w:t>14  Carta</w:t>
      </w:r>
      <w:proofErr w:type="gramEnd"/>
      <w:r w:rsidRPr="002A7A52">
        <w:rPr>
          <w:rFonts w:ascii="Arial Narrow" w:hAnsi="Arial Narrow"/>
          <w:b/>
          <w:bCs/>
        </w:rPr>
        <w:t xml:space="preserve"> De Presentación de la Oferta</w:t>
      </w:r>
    </w:p>
    <w:p w14:paraId="1F5AC8AA" w14:textId="77777777" w:rsidR="0057265C" w:rsidRPr="00B22F64" w:rsidRDefault="0057265C" w:rsidP="0057265C">
      <w:pPr>
        <w:spacing w:after="0" w:line="240" w:lineRule="auto"/>
        <w:contextualSpacing/>
        <w:jc w:val="both"/>
        <w:rPr>
          <w:rFonts w:ascii="Arial Narrow" w:hAnsi="Arial Narrow" w:cs="Arial"/>
          <w:b/>
          <w:color w:val="FF0000"/>
        </w:rPr>
      </w:pPr>
    </w:p>
    <w:p w14:paraId="01B32C64" w14:textId="17651288"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La carta de presentación debe elaborarse según el modelo adjunto, Tanto el representante legal de la persona jurídica como </w:t>
      </w:r>
      <w:proofErr w:type="gramStart"/>
      <w:r w:rsidRPr="00B22F64">
        <w:rPr>
          <w:rFonts w:ascii="Arial Narrow" w:hAnsi="Arial Narrow" w:cs="Arial"/>
        </w:rPr>
        <w:t>el proponente persona natural</w:t>
      </w:r>
      <w:proofErr w:type="gramEnd"/>
      <w:r w:rsidRPr="00B22F64">
        <w:rPr>
          <w:rFonts w:ascii="Arial Narrow" w:hAnsi="Arial Narrow" w:cs="Arial"/>
        </w:rPr>
        <w:t xml:space="preserve">, deberán aportar fotocopia de su cédula de ciudadanía, extranjería o pasaporte, según corresponda. </w:t>
      </w:r>
    </w:p>
    <w:p w14:paraId="22DC0007" w14:textId="77777777" w:rsidR="009805B1" w:rsidRPr="00B22F64" w:rsidRDefault="009805B1" w:rsidP="0057265C">
      <w:pPr>
        <w:spacing w:after="0" w:line="240" w:lineRule="auto"/>
        <w:contextualSpacing/>
        <w:jc w:val="both"/>
        <w:rPr>
          <w:rFonts w:ascii="Arial Narrow" w:hAnsi="Arial Narrow" w:cs="Arial"/>
        </w:rPr>
      </w:pPr>
    </w:p>
    <w:p w14:paraId="51BAAC8D"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En caso de oferentes plurales integrado por personas naturales, cada una de las personas que los conforman deben cumplir con el requisito anteriormente enunciado, según sea el caso.  </w:t>
      </w:r>
    </w:p>
    <w:p w14:paraId="017A8E39" w14:textId="77777777" w:rsidR="0057265C" w:rsidRPr="00B22F64" w:rsidRDefault="0057265C" w:rsidP="0057265C">
      <w:pPr>
        <w:spacing w:after="0" w:line="240" w:lineRule="auto"/>
        <w:contextualSpacing/>
        <w:jc w:val="both"/>
        <w:rPr>
          <w:rFonts w:ascii="Arial Narrow" w:hAnsi="Arial Narrow" w:cs="Arial"/>
        </w:rPr>
      </w:pPr>
    </w:p>
    <w:p w14:paraId="55AEC186"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La carta de presentación deberá estar suscrita a través de Firma Manuscrita, Firma Electrónica o Firma Digital.</w:t>
      </w:r>
    </w:p>
    <w:p w14:paraId="2C4320F3" w14:textId="77777777" w:rsidR="0057265C" w:rsidRDefault="0057265C" w:rsidP="0057265C">
      <w:pPr>
        <w:spacing w:after="0" w:line="240" w:lineRule="auto"/>
        <w:contextualSpacing/>
        <w:jc w:val="both"/>
        <w:rPr>
          <w:rFonts w:ascii="Arial Narrow" w:hAnsi="Arial Narrow" w:cs="Arial"/>
        </w:rPr>
      </w:pPr>
    </w:p>
    <w:p w14:paraId="2653E578" w14:textId="77777777"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El Proponente debe diligenciar los Formatos que correspondan. Todos los espacios en blanco deberán diligenciarse con la información solicitada. </w:t>
      </w:r>
    </w:p>
    <w:p w14:paraId="7B96E23D" w14:textId="77777777" w:rsidR="0057265C" w:rsidRPr="00113DF4" w:rsidRDefault="0057265C" w:rsidP="0057265C">
      <w:pPr>
        <w:spacing w:after="0" w:line="240" w:lineRule="auto"/>
        <w:contextualSpacing/>
        <w:jc w:val="both"/>
        <w:rPr>
          <w:rFonts w:ascii="Arial Narrow" w:hAnsi="Arial Narrow" w:cs="Arial"/>
        </w:rPr>
      </w:pPr>
    </w:p>
    <w:p w14:paraId="13FBD82F" w14:textId="2D35F156" w:rsidR="0061171C" w:rsidRPr="0062799A" w:rsidRDefault="0061171C" w:rsidP="0061171C">
      <w:pPr>
        <w:spacing w:after="0" w:line="240" w:lineRule="auto"/>
        <w:jc w:val="both"/>
        <w:rPr>
          <w:rFonts w:ascii="Arial Narrow" w:hAnsi="Arial Narrow" w:cs="Arial"/>
          <w:lang w:val="es-ES_tradnl"/>
        </w:rPr>
      </w:pPr>
      <w:r w:rsidRPr="0062799A">
        <w:rPr>
          <w:rFonts w:ascii="Arial Narrow" w:hAnsi="Arial Narrow" w:cs="Arial"/>
          <w:lang w:val="es-ES_tradnl"/>
        </w:rPr>
        <w:t xml:space="preserve">En virtud de lo previsto en la Ley 842 de 2003 y con el fin de evitar el ejercicio ilegal de la Ingeniería, la persona natural (Proponente individual o integrante de la estructura plural) que pretenda participar en el Proceso de Contratación, debe acreditar que posee título como ingeniero, para lo cual adjuntará copia de la tarjeta profesional y copia del certificado de la vigencia de matrícula profesional expedida por el COPNIA o Consejo Profesional de Ingeniería de Transportes y Vías de Colombia en la respectiva rama de la ingeniería, según corresponda, vigente a la fecha de cierre del Proceso de Contratación. El requisito de la tarjeta profesional se puede suplir con el registro de que trata el artículo 18 del Decreto - Ley 2106 de 2019. </w:t>
      </w:r>
    </w:p>
    <w:p w14:paraId="3FA15220" w14:textId="77777777" w:rsidR="0061171C" w:rsidRPr="0062799A" w:rsidRDefault="0061171C" w:rsidP="0061171C">
      <w:pPr>
        <w:spacing w:after="0" w:line="240" w:lineRule="auto"/>
        <w:jc w:val="both"/>
        <w:rPr>
          <w:rFonts w:ascii="Arial Narrow" w:hAnsi="Arial Narrow" w:cs="Arial"/>
          <w:lang w:val="es-ES_tradnl"/>
        </w:rPr>
      </w:pPr>
    </w:p>
    <w:p w14:paraId="2AD8614E" w14:textId="77777777" w:rsidR="0061171C" w:rsidRPr="002921F2" w:rsidRDefault="0061171C" w:rsidP="0061171C">
      <w:pPr>
        <w:spacing w:after="0" w:line="240" w:lineRule="auto"/>
        <w:jc w:val="both"/>
        <w:rPr>
          <w:rFonts w:ascii="Arial Narrow" w:hAnsi="Arial Narrow" w:cs="Arial"/>
          <w:lang w:val="es-ES_tradnl"/>
        </w:rPr>
      </w:pPr>
      <w:r w:rsidRPr="0062799A">
        <w:rPr>
          <w:rFonts w:ascii="Arial Narrow" w:hAnsi="Arial Narrow" w:cs="Arial"/>
          <w:lang w:val="es-ES_tradnl"/>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copia de la tarjeta profesional y copia del certificado de vigencia de matrícula profesional expedida por el COPNIA o el Consejo Profesional de Ingeniería de Transportes y Vías de Colombia en la respectiva rama de la ingeniería, según corresponda, vigente a la fecha de cierre de este Proceso de Contratación. El requisito de la tarjeta profesional se puede suplir con el registro de que trata el artículo 18 del Decreto- Ley 2106 de 2019.</w:t>
      </w:r>
    </w:p>
    <w:p w14:paraId="24674AFD" w14:textId="77777777" w:rsidR="0057265C" w:rsidRPr="00113DF4" w:rsidRDefault="0057265C" w:rsidP="0057265C">
      <w:pPr>
        <w:spacing w:after="0" w:line="240" w:lineRule="auto"/>
        <w:contextualSpacing/>
        <w:jc w:val="both"/>
        <w:rPr>
          <w:rFonts w:ascii="Arial Narrow" w:hAnsi="Arial Narrow" w:cs="Arial"/>
        </w:rPr>
      </w:pPr>
    </w:p>
    <w:p w14:paraId="29B48229"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t xml:space="preserve">Pacto de Transparencia </w:t>
      </w:r>
    </w:p>
    <w:p w14:paraId="0CF225DB" w14:textId="77777777" w:rsidR="0057265C" w:rsidRPr="00B22F64" w:rsidRDefault="0057265C" w:rsidP="0057265C">
      <w:pPr>
        <w:pStyle w:val="Sinespaciado"/>
        <w:contextualSpacing/>
        <w:jc w:val="both"/>
        <w:rPr>
          <w:rFonts w:ascii="Arial Narrow" w:hAnsi="Arial Narrow" w:cs="Arial"/>
          <w:sz w:val="22"/>
          <w:szCs w:val="22"/>
        </w:rPr>
      </w:pPr>
    </w:p>
    <w:p w14:paraId="40A2F68F"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w:t>
      </w:r>
      <w:proofErr w:type="gramStart"/>
      <w:r w:rsidRPr="00B22F64">
        <w:rPr>
          <w:rFonts w:ascii="Arial Narrow" w:hAnsi="Arial Narrow" w:cs="Arial"/>
          <w:sz w:val="22"/>
          <w:szCs w:val="22"/>
        </w:rPr>
        <w:t>del mismo</w:t>
      </w:r>
      <w:proofErr w:type="gramEnd"/>
      <w:r w:rsidRPr="00B22F64">
        <w:rPr>
          <w:rFonts w:ascii="Arial Narrow" w:hAnsi="Arial Narrow" w:cs="Arial"/>
          <w:sz w:val="22"/>
          <w:szCs w:val="22"/>
        </w:rPr>
        <w:t xml:space="preserve">, sin perjuicio de que tal incumplimiento tenga consecuencias adicionales. </w:t>
      </w:r>
    </w:p>
    <w:p w14:paraId="6932BD29" w14:textId="77777777" w:rsidR="00C4298E" w:rsidRPr="003F3BFD" w:rsidRDefault="00C4298E" w:rsidP="0057265C">
      <w:pPr>
        <w:autoSpaceDE w:val="0"/>
        <w:autoSpaceDN w:val="0"/>
        <w:adjustRightInd w:val="0"/>
        <w:spacing w:after="0" w:line="240" w:lineRule="auto"/>
        <w:contextualSpacing/>
        <w:jc w:val="both"/>
        <w:rPr>
          <w:rFonts w:ascii="Arial Narrow" w:hAnsi="Arial Narrow" w:cs="Arial"/>
        </w:rPr>
      </w:pPr>
    </w:p>
    <w:p w14:paraId="2710442D"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t>Existencia y representación legal para empresas nacionales</w:t>
      </w:r>
    </w:p>
    <w:p w14:paraId="36144332"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b/>
        </w:rPr>
      </w:pPr>
    </w:p>
    <w:p w14:paraId="4262AEA1" w14:textId="12147048" w:rsidR="0057265C" w:rsidRPr="00B22F64" w:rsidRDefault="0057265C" w:rsidP="0057265C">
      <w:pPr>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rPr>
        <w:t xml:space="preserve">Las personas Jurídicas Nacionales acreditarán su existencia con la presentación del certificado de existencia y representación legal expedido por la Cámara de Comercio del domicilio principal de la persona jurídica, con fecha de expedición no superior a </w:t>
      </w:r>
      <w:r w:rsidR="006128F1">
        <w:rPr>
          <w:rFonts w:ascii="Arial Narrow" w:hAnsi="Arial Narrow" w:cs="Arial"/>
        </w:rPr>
        <w:t>treinta</w:t>
      </w:r>
      <w:r w:rsidRPr="00B22F64">
        <w:rPr>
          <w:rFonts w:ascii="Arial Narrow" w:hAnsi="Arial Narrow" w:cs="Arial"/>
        </w:rPr>
        <w:t xml:space="preserve"> (</w:t>
      </w:r>
      <w:r w:rsidR="006128F1">
        <w:rPr>
          <w:rFonts w:ascii="Arial Narrow" w:hAnsi="Arial Narrow" w:cs="Arial"/>
        </w:rPr>
        <w:t>3</w:t>
      </w:r>
      <w:r w:rsidRPr="00B22F64">
        <w:rPr>
          <w:rFonts w:ascii="Arial Narrow" w:hAnsi="Arial Narrow" w:cs="Arial"/>
        </w:rPr>
        <w:t xml:space="preserve">0) días calendario anteriores a la fecha de cierre del presente proceso. Las sociedades deberán acreditar que su duración no será inferior a la del plazo del contrato y tres </w:t>
      </w:r>
      <w:r w:rsidR="00ED0027">
        <w:rPr>
          <w:rFonts w:ascii="Arial Narrow" w:hAnsi="Arial Narrow" w:cs="Arial"/>
        </w:rPr>
        <w:t xml:space="preserve">(3) </w:t>
      </w:r>
      <w:r w:rsidRPr="00B22F64">
        <w:rPr>
          <w:rFonts w:ascii="Arial Narrow" w:hAnsi="Arial Narrow" w:cs="Arial"/>
        </w:rPr>
        <w:t>años más.</w:t>
      </w:r>
    </w:p>
    <w:p w14:paraId="5ED22BAE"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p>
    <w:p w14:paraId="3FE2A035"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w:t>
      </w:r>
      <w:r>
        <w:rPr>
          <w:rFonts w:ascii="Arial Narrow" w:hAnsi="Arial Narrow" w:cs="Arial"/>
        </w:rPr>
        <w:t>l proceso de selección.</w:t>
      </w:r>
    </w:p>
    <w:p w14:paraId="7428DD9A"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p>
    <w:p w14:paraId="5ECA60AB"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rPr>
        <w:t>En todo caso todos y cada uno de los integrantes (personas jurídicas) del oferente plural, deberán presentar el Certificado de Existencia y Representación Legal o el documento idóneo correspondiente.</w:t>
      </w:r>
    </w:p>
    <w:p w14:paraId="14EB668D"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p>
    <w:p w14:paraId="25C9EE50"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t xml:space="preserve">Existencia y representación legal para empresas extranjeras: </w:t>
      </w:r>
    </w:p>
    <w:p w14:paraId="4EC84AA7" w14:textId="77777777" w:rsidR="0057265C" w:rsidRPr="00B22F64" w:rsidRDefault="0057265C" w:rsidP="0057265C">
      <w:pPr>
        <w:spacing w:after="0" w:line="240" w:lineRule="auto"/>
        <w:contextualSpacing/>
        <w:jc w:val="both"/>
        <w:rPr>
          <w:rFonts w:ascii="Arial Narrow" w:hAnsi="Arial Narrow" w:cs="Arial"/>
        </w:rPr>
      </w:pPr>
    </w:p>
    <w:p w14:paraId="74E4CF77" w14:textId="77777777" w:rsidR="0057265C" w:rsidRDefault="0057265C" w:rsidP="005163E8">
      <w:pPr>
        <w:numPr>
          <w:ilvl w:val="2"/>
          <w:numId w:val="10"/>
        </w:numPr>
        <w:spacing w:after="0" w:line="240" w:lineRule="auto"/>
        <w:ind w:left="1276" w:hanging="709"/>
        <w:contextualSpacing/>
        <w:jc w:val="both"/>
        <w:rPr>
          <w:rFonts w:ascii="Arial Narrow" w:hAnsi="Arial Narrow" w:cs="Arial"/>
        </w:rPr>
      </w:pPr>
      <w:r w:rsidRPr="00B22F64">
        <w:rPr>
          <w:rFonts w:ascii="Arial Narrow" w:hAnsi="Arial Narrow" w:cs="Arial"/>
          <w:b/>
        </w:rPr>
        <w:t>Personas jurídicas extranjeras</w:t>
      </w:r>
      <w:r w:rsidRPr="00B22F64">
        <w:rPr>
          <w:rFonts w:ascii="Arial Narrow" w:hAnsi="Arial Narrow" w:cs="Arial"/>
        </w:rPr>
        <w:t xml:space="preserve"> </w:t>
      </w:r>
      <w:r w:rsidRPr="00B22F64">
        <w:rPr>
          <w:rFonts w:ascii="Arial Narrow" w:hAnsi="Arial Narrow" w:cs="Arial"/>
          <w:b/>
        </w:rPr>
        <w:t>con sucursal en Colombia</w:t>
      </w:r>
      <w:r w:rsidRPr="00B22F64">
        <w:rPr>
          <w:rFonts w:ascii="Arial Narrow" w:hAnsi="Arial Narrow" w:cs="Arial"/>
        </w:rPr>
        <w:t xml:space="preserve"> </w:t>
      </w:r>
    </w:p>
    <w:p w14:paraId="08F81087" w14:textId="77777777" w:rsidR="0057265C" w:rsidRDefault="0057265C" w:rsidP="0057265C">
      <w:pPr>
        <w:spacing w:after="0" w:line="240" w:lineRule="auto"/>
        <w:contextualSpacing/>
        <w:jc w:val="both"/>
        <w:rPr>
          <w:rFonts w:ascii="Arial Narrow" w:hAnsi="Arial Narrow" w:cs="Arial"/>
        </w:rPr>
      </w:pPr>
    </w:p>
    <w:p w14:paraId="2F9ECE1B" w14:textId="6BC369A2"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Deberán adjuntar el respectivo certificado de Cámara de Comercio de su domicilio, con fecha no superior al cierre del presente proceso. Las sociedades deberán acreditar que su duración no será inferior a la del plazo del contrato y </w:t>
      </w:r>
      <w:r w:rsidR="00ED0027">
        <w:rPr>
          <w:rFonts w:ascii="Arial Narrow" w:hAnsi="Arial Narrow" w:cs="Arial"/>
        </w:rPr>
        <w:t>tres</w:t>
      </w:r>
      <w:r w:rsidRPr="00B22F64">
        <w:rPr>
          <w:rFonts w:ascii="Arial Narrow" w:hAnsi="Arial Narrow" w:cs="Arial"/>
        </w:rPr>
        <w:t xml:space="preserve"> (</w:t>
      </w:r>
      <w:r w:rsidR="00ED0027">
        <w:rPr>
          <w:rFonts w:ascii="Arial Narrow" w:hAnsi="Arial Narrow" w:cs="Arial"/>
        </w:rPr>
        <w:t>3</w:t>
      </w:r>
      <w:r w:rsidRPr="00B22F64">
        <w:rPr>
          <w:rFonts w:ascii="Arial Narrow" w:hAnsi="Arial Narrow" w:cs="Arial"/>
        </w:rPr>
        <w:t>) año</w:t>
      </w:r>
      <w:r w:rsidR="00ED0027">
        <w:rPr>
          <w:rFonts w:ascii="Arial Narrow" w:hAnsi="Arial Narrow" w:cs="Arial"/>
        </w:rPr>
        <w:t>s</w:t>
      </w:r>
      <w:r w:rsidRPr="00B22F64">
        <w:rPr>
          <w:rFonts w:ascii="Arial Narrow" w:hAnsi="Arial Narrow" w:cs="Arial"/>
        </w:rPr>
        <w:t xml:space="preserve"> más. </w:t>
      </w:r>
    </w:p>
    <w:p w14:paraId="7A55AB16"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p>
    <w:p w14:paraId="43915D8F" w14:textId="098EE9A4"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t>Este certificado deberá acreditar que su objeto social le permite llevar a cabo el objeto del contrato a que se refiere este proceso. Para el caso de oferentes plurales, será válido que el objeto social de cada integrante complemente las actividades objeto de</w:t>
      </w:r>
      <w:r>
        <w:rPr>
          <w:rFonts w:ascii="Arial Narrow" w:hAnsi="Arial Narrow" w:cs="Arial"/>
        </w:rPr>
        <w:t>l presente proceso de sele</w:t>
      </w:r>
      <w:r w:rsidR="002470FE">
        <w:rPr>
          <w:rFonts w:ascii="Arial Narrow" w:hAnsi="Arial Narrow" w:cs="Arial"/>
        </w:rPr>
        <w:t>c</w:t>
      </w:r>
      <w:r>
        <w:rPr>
          <w:rFonts w:ascii="Arial Narrow" w:hAnsi="Arial Narrow" w:cs="Arial"/>
        </w:rPr>
        <w:t>ción</w:t>
      </w:r>
      <w:r w:rsidRPr="00B22F64">
        <w:rPr>
          <w:rFonts w:ascii="Arial Narrow" w:hAnsi="Arial Narrow" w:cs="Arial"/>
        </w:rPr>
        <w:t xml:space="preserve">.  </w:t>
      </w:r>
    </w:p>
    <w:p w14:paraId="3ABF0673" w14:textId="77777777" w:rsidR="0057265C" w:rsidRPr="00B22F64" w:rsidRDefault="0057265C" w:rsidP="0057265C">
      <w:pPr>
        <w:spacing w:after="0" w:line="240" w:lineRule="auto"/>
        <w:contextualSpacing/>
        <w:jc w:val="both"/>
        <w:rPr>
          <w:rFonts w:ascii="Arial Narrow" w:hAnsi="Arial Narrow" w:cs="Arial"/>
        </w:rPr>
      </w:pPr>
    </w:p>
    <w:p w14:paraId="4D6738E7" w14:textId="77777777" w:rsidR="0057265C" w:rsidRDefault="0057265C" w:rsidP="005163E8">
      <w:pPr>
        <w:numPr>
          <w:ilvl w:val="2"/>
          <w:numId w:val="10"/>
        </w:numPr>
        <w:spacing w:after="0" w:line="240" w:lineRule="auto"/>
        <w:ind w:left="1276" w:hanging="709"/>
        <w:contextualSpacing/>
        <w:jc w:val="both"/>
        <w:rPr>
          <w:rFonts w:ascii="Arial Narrow" w:hAnsi="Arial Narrow" w:cs="Arial"/>
          <w:lang w:val="es-MX"/>
        </w:rPr>
      </w:pPr>
      <w:r w:rsidRPr="00B22F64">
        <w:rPr>
          <w:rFonts w:ascii="Arial Narrow" w:hAnsi="Arial Narrow" w:cs="Arial"/>
          <w:b/>
        </w:rPr>
        <w:t>Personas jurídicas extranjeras sin sucursal en Colombia</w:t>
      </w:r>
    </w:p>
    <w:p w14:paraId="0BFEC891" w14:textId="77777777" w:rsidR="0057265C" w:rsidRDefault="0057265C" w:rsidP="0057265C">
      <w:pPr>
        <w:spacing w:after="0" w:line="240" w:lineRule="auto"/>
        <w:contextualSpacing/>
        <w:jc w:val="both"/>
        <w:rPr>
          <w:rFonts w:ascii="Arial Narrow" w:hAnsi="Arial Narrow" w:cs="Arial"/>
          <w:lang w:val="es-MX"/>
        </w:rPr>
      </w:pPr>
    </w:p>
    <w:p w14:paraId="48612390" w14:textId="77777777" w:rsidR="0057265C" w:rsidRPr="00C34A29" w:rsidRDefault="0057265C" w:rsidP="0057265C">
      <w:pPr>
        <w:spacing w:after="0" w:line="240" w:lineRule="auto"/>
        <w:contextualSpacing/>
        <w:jc w:val="both"/>
        <w:rPr>
          <w:rFonts w:ascii="Arial Narrow" w:hAnsi="Arial Narrow" w:cs="Arial"/>
          <w:lang w:val="es-MX"/>
        </w:rPr>
      </w:pPr>
      <w:r w:rsidRPr="00C34A29">
        <w:rPr>
          <w:rFonts w:ascii="Arial Narrow" w:hAnsi="Arial Narrow" w:cs="Arial"/>
          <w:lang w:val="es-MX"/>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519E30B1" w14:textId="77777777" w:rsidR="0057265C" w:rsidRPr="00B22F64" w:rsidRDefault="0057265C" w:rsidP="0057265C">
      <w:pPr>
        <w:spacing w:after="0" w:line="240" w:lineRule="auto"/>
        <w:contextualSpacing/>
        <w:jc w:val="both"/>
        <w:rPr>
          <w:rFonts w:ascii="Arial Narrow" w:hAnsi="Arial Narrow" w:cs="Arial"/>
          <w:b/>
          <w:lang w:val="es-MX"/>
        </w:rPr>
      </w:pPr>
    </w:p>
    <w:p w14:paraId="3CBEC6ED" w14:textId="153855A8" w:rsidR="0057265C" w:rsidRPr="00B22F64" w:rsidRDefault="0057265C" w:rsidP="0057265C">
      <w:pPr>
        <w:spacing w:after="0" w:line="240" w:lineRule="auto"/>
        <w:contextualSpacing/>
        <w:jc w:val="both"/>
        <w:rPr>
          <w:rFonts w:ascii="Arial Narrow" w:hAnsi="Arial Narrow" w:cs="Arial"/>
          <w:lang w:val="es-MX"/>
        </w:rPr>
      </w:pPr>
      <w:r w:rsidRPr="00B22F64">
        <w:rPr>
          <w:rFonts w:ascii="Arial Narrow" w:hAnsi="Arial Narrow" w:cs="Arial"/>
          <w:lang w:val="es-MX"/>
        </w:rPr>
        <w:t xml:space="preserve">La persona jurídica deberá acreditar que su duración no será inferior a la del plazo del contrato y </w:t>
      </w:r>
      <w:r w:rsidR="0061171C">
        <w:rPr>
          <w:rFonts w:ascii="Arial Narrow" w:hAnsi="Arial Narrow" w:cs="Arial"/>
          <w:lang w:val="es-MX"/>
        </w:rPr>
        <w:t>tres</w:t>
      </w:r>
      <w:r w:rsidRPr="00B22F64">
        <w:rPr>
          <w:rFonts w:ascii="Arial Narrow" w:hAnsi="Arial Narrow" w:cs="Arial"/>
          <w:lang w:val="es-MX"/>
        </w:rPr>
        <w:t xml:space="preserve"> </w:t>
      </w:r>
      <w:r w:rsidR="0061171C">
        <w:rPr>
          <w:rFonts w:ascii="Arial Narrow" w:hAnsi="Arial Narrow" w:cs="Arial"/>
          <w:lang w:val="es-MX"/>
        </w:rPr>
        <w:t xml:space="preserve">(3) </w:t>
      </w:r>
      <w:r w:rsidRPr="00B22F64">
        <w:rPr>
          <w:rFonts w:ascii="Arial Narrow" w:hAnsi="Arial Narrow" w:cs="Arial"/>
          <w:lang w:val="es-MX"/>
        </w:rPr>
        <w:t>año</w:t>
      </w:r>
      <w:r w:rsidR="0061171C">
        <w:rPr>
          <w:rFonts w:ascii="Arial Narrow" w:hAnsi="Arial Narrow" w:cs="Arial"/>
          <w:lang w:val="es-MX"/>
        </w:rPr>
        <w:t>s</w:t>
      </w:r>
      <w:r w:rsidRPr="00B22F64">
        <w:rPr>
          <w:rFonts w:ascii="Arial Narrow" w:hAnsi="Arial Narrow" w:cs="Arial"/>
          <w:lang w:val="es-MX"/>
        </w:rPr>
        <w:t xml:space="preserve"> más.</w:t>
      </w:r>
    </w:p>
    <w:p w14:paraId="7DE236A7" w14:textId="77777777" w:rsidR="0057265C" w:rsidRDefault="0057265C" w:rsidP="0057265C">
      <w:pPr>
        <w:spacing w:after="0" w:line="240" w:lineRule="auto"/>
        <w:contextualSpacing/>
        <w:jc w:val="both"/>
        <w:rPr>
          <w:rFonts w:ascii="Arial Narrow" w:hAnsi="Arial Narrow" w:cs="Arial"/>
          <w:lang w:val="es-MX"/>
        </w:rPr>
      </w:pPr>
    </w:p>
    <w:p w14:paraId="6A57AC96"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t xml:space="preserve">Acta de Junta de Socios, Asamblea General de Accionistas o </w:t>
      </w:r>
      <w:proofErr w:type="gramStart"/>
      <w:r w:rsidRPr="002A7A52">
        <w:rPr>
          <w:rFonts w:ascii="Arial Narrow" w:hAnsi="Arial Narrow"/>
          <w:b/>
          <w:bCs/>
        </w:rPr>
        <w:t>Junta  Directiva</w:t>
      </w:r>
      <w:proofErr w:type="gramEnd"/>
    </w:p>
    <w:p w14:paraId="4084E383"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b/>
        </w:rPr>
      </w:pPr>
    </w:p>
    <w:p w14:paraId="6ABFC49F" w14:textId="42B85547" w:rsidR="0057265C" w:rsidRDefault="0057265C" w:rsidP="0057265C">
      <w:pPr>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34AC4E26" w14:textId="77777777" w:rsidR="00ED0027" w:rsidRPr="00C4298E" w:rsidRDefault="00ED0027" w:rsidP="0057265C">
      <w:pPr>
        <w:autoSpaceDE w:val="0"/>
        <w:autoSpaceDN w:val="0"/>
        <w:adjustRightInd w:val="0"/>
        <w:spacing w:after="0" w:line="240" w:lineRule="auto"/>
        <w:contextualSpacing/>
        <w:jc w:val="both"/>
        <w:rPr>
          <w:rFonts w:ascii="Arial Narrow" w:hAnsi="Arial Narrow" w:cs="Arial"/>
          <w:u w:val="single"/>
        </w:rPr>
      </w:pPr>
    </w:p>
    <w:p w14:paraId="59E6E92B" w14:textId="7363741F" w:rsidR="0057265C" w:rsidRPr="00B22F64" w:rsidRDefault="0057265C" w:rsidP="0057265C">
      <w:pPr>
        <w:autoSpaceDE w:val="0"/>
        <w:autoSpaceDN w:val="0"/>
        <w:adjustRightInd w:val="0"/>
        <w:spacing w:after="0" w:line="240" w:lineRule="auto"/>
        <w:contextualSpacing/>
        <w:jc w:val="both"/>
        <w:rPr>
          <w:rFonts w:ascii="Arial Narrow" w:hAnsi="Arial Narrow" w:cs="Arial"/>
          <w:u w:val="single"/>
        </w:rPr>
      </w:pPr>
      <w:r w:rsidRPr="00B22F64">
        <w:rPr>
          <w:rFonts w:ascii="Arial Narrow" w:hAnsi="Arial Narrow" w:cs="Arial"/>
        </w:rPr>
        <w:t>Esta Acta debe ser expedida conforme a lo establecido por el Código de Comercio, en especial el Capítulo VII Sección I y el artículo 189, para efectos de que eficacia y validez</w:t>
      </w:r>
      <w:r w:rsidR="00ED0027">
        <w:rPr>
          <w:rFonts w:ascii="Arial Narrow" w:hAnsi="Arial Narrow" w:cs="Arial"/>
        </w:rPr>
        <w:t>.</w:t>
      </w:r>
    </w:p>
    <w:p w14:paraId="0A8BF58F"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p>
    <w:p w14:paraId="365827BF" w14:textId="77777777" w:rsidR="0057265C" w:rsidRDefault="0057265C" w:rsidP="0057265C">
      <w:pPr>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rPr>
        <w:t>En caso de oferentes plurales, cada uno de sus integrantes debe cumplir con este requisito, en caso de requerirlo. Para los extranjeros, éstos deben presentar los documentos idóneos del país de origen en donde se pruebe esta capacidad.</w:t>
      </w:r>
    </w:p>
    <w:p w14:paraId="39C83073" w14:textId="2D3AD18B" w:rsidR="00630038" w:rsidRDefault="00630038" w:rsidP="0057265C">
      <w:pPr>
        <w:autoSpaceDE w:val="0"/>
        <w:autoSpaceDN w:val="0"/>
        <w:adjustRightInd w:val="0"/>
        <w:spacing w:after="0" w:line="240" w:lineRule="auto"/>
        <w:contextualSpacing/>
        <w:jc w:val="both"/>
        <w:rPr>
          <w:rFonts w:ascii="Arial Narrow" w:hAnsi="Arial Narrow" w:cs="Arial"/>
        </w:rPr>
      </w:pPr>
    </w:p>
    <w:p w14:paraId="44858E39" w14:textId="52ADFA8C" w:rsidR="0061171C" w:rsidRDefault="0061171C" w:rsidP="0057265C">
      <w:pPr>
        <w:autoSpaceDE w:val="0"/>
        <w:autoSpaceDN w:val="0"/>
        <w:adjustRightInd w:val="0"/>
        <w:spacing w:after="0" w:line="240" w:lineRule="auto"/>
        <w:contextualSpacing/>
        <w:jc w:val="both"/>
        <w:rPr>
          <w:rFonts w:ascii="Arial Narrow" w:hAnsi="Arial Narrow" w:cs="Arial"/>
        </w:rPr>
      </w:pPr>
    </w:p>
    <w:p w14:paraId="77719E87" w14:textId="77777777" w:rsidR="0061171C" w:rsidRDefault="0061171C" w:rsidP="0057265C">
      <w:pPr>
        <w:autoSpaceDE w:val="0"/>
        <w:autoSpaceDN w:val="0"/>
        <w:adjustRightInd w:val="0"/>
        <w:spacing w:after="0" w:line="240" w:lineRule="auto"/>
        <w:contextualSpacing/>
        <w:jc w:val="both"/>
        <w:rPr>
          <w:rFonts w:ascii="Arial Narrow" w:hAnsi="Arial Narrow" w:cs="Arial"/>
        </w:rPr>
      </w:pPr>
    </w:p>
    <w:p w14:paraId="784C6BB1"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bookmarkStart w:id="82" w:name="_Toc99029288"/>
      <w:r w:rsidRPr="002A7A52">
        <w:rPr>
          <w:rFonts w:ascii="Arial Narrow" w:hAnsi="Arial Narrow"/>
          <w:b/>
          <w:bCs/>
        </w:rPr>
        <w:t>Personas Naturales</w:t>
      </w:r>
      <w:bookmarkEnd w:id="82"/>
    </w:p>
    <w:p w14:paraId="26CC4E21" w14:textId="77777777" w:rsidR="0057265C" w:rsidRDefault="0057265C" w:rsidP="0057265C">
      <w:pPr>
        <w:autoSpaceDE w:val="0"/>
        <w:autoSpaceDN w:val="0"/>
        <w:adjustRightInd w:val="0"/>
        <w:spacing w:after="0" w:line="240" w:lineRule="auto"/>
        <w:contextualSpacing/>
        <w:jc w:val="both"/>
        <w:rPr>
          <w:rFonts w:ascii="Arial Narrow" w:hAnsi="Arial Narrow" w:cs="Arial"/>
        </w:rPr>
      </w:pPr>
    </w:p>
    <w:p w14:paraId="06DDFFF7" w14:textId="77777777" w:rsidR="0057265C" w:rsidRDefault="0057265C" w:rsidP="0057265C">
      <w:pPr>
        <w:autoSpaceDE w:val="0"/>
        <w:autoSpaceDN w:val="0"/>
        <w:adjustRightInd w:val="0"/>
        <w:spacing w:after="0" w:line="240" w:lineRule="auto"/>
        <w:contextualSpacing/>
        <w:jc w:val="both"/>
        <w:rPr>
          <w:rFonts w:ascii="Arial Narrow" w:hAnsi="Arial Narrow" w:cs="Arial"/>
        </w:rPr>
      </w:pPr>
      <w:r w:rsidRPr="00514042">
        <w:rPr>
          <w:rFonts w:ascii="Arial Narrow" w:hAnsi="Arial Narrow" w:cs="Arial"/>
        </w:rPr>
        <w:t xml:space="preserve">Deben presentar los siguientes documentos en copia simple: </w:t>
      </w:r>
    </w:p>
    <w:p w14:paraId="0DB14E25" w14:textId="77777777" w:rsidR="0057265C" w:rsidRPr="00514042" w:rsidRDefault="0057265C" w:rsidP="0057265C">
      <w:pPr>
        <w:autoSpaceDE w:val="0"/>
        <w:autoSpaceDN w:val="0"/>
        <w:adjustRightInd w:val="0"/>
        <w:spacing w:after="0" w:line="240" w:lineRule="auto"/>
        <w:contextualSpacing/>
        <w:jc w:val="both"/>
        <w:rPr>
          <w:rFonts w:ascii="Arial Narrow" w:hAnsi="Arial Narrow" w:cs="Arial"/>
        </w:rPr>
      </w:pPr>
    </w:p>
    <w:p w14:paraId="660FA9BF" w14:textId="77777777" w:rsidR="0057265C" w:rsidRPr="00514042" w:rsidRDefault="0057265C" w:rsidP="005163E8">
      <w:pPr>
        <w:numPr>
          <w:ilvl w:val="0"/>
          <w:numId w:val="24"/>
        </w:numPr>
        <w:autoSpaceDE w:val="0"/>
        <w:autoSpaceDN w:val="0"/>
        <w:adjustRightInd w:val="0"/>
        <w:spacing w:after="0" w:line="240" w:lineRule="auto"/>
        <w:contextualSpacing/>
        <w:jc w:val="both"/>
        <w:rPr>
          <w:rFonts w:ascii="Arial Narrow" w:hAnsi="Arial Narrow" w:cs="Arial"/>
        </w:rPr>
      </w:pPr>
      <w:r w:rsidRPr="00514042">
        <w:rPr>
          <w:rFonts w:ascii="Arial Narrow" w:hAnsi="Arial Narrow" w:cs="Arial"/>
        </w:rPr>
        <w:t>Persona natural de nacionalidad colombiana: cédula de ciudadanía.</w:t>
      </w:r>
    </w:p>
    <w:p w14:paraId="01EFE918" w14:textId="77777777" w:rsidR="0057265C" w:rsidRPr="00514042" w:rsidRDefault="0057265C" w:rsidP="005163E8">
      <w:pPr>
        <w:numPr>
          <w:ilvl w:val="0"/>
          <w:numId w:val="24"/>
        </w:numPr>
        <w:autoSpaceDE w:val="0"/>
        <w:autoSpaceDN w:val="0"/>
        <w:adjustRightInd w:val="0"/>
        <w:spacing w:after="0" w:line="240" w:lineRule="auto"/>
        <w:contextualSpacing/>
        <w:jc w:val="both"/>
        <w:rPr>
          <w:rFonts w:ascii="Arial Narrow" w:hAnsi="Arial Narrow" w:cs="Arial"/>
        </w:rPr>
      </w:pPr>
      <w:r w:rsidRPr="00514042">
        <w:rPr>
          <w:rFonts w:ascii="Arial Narrow" w:hAnsi="Arial Narrow" w:cs="Arial"/>
        </w:rPr>
        <w:t xml:space="preserve">Persona natural extranjera con residencia en Colombia: cédula de extranjería. </w:t>
      </w:r>
    </w:p>
    <w:p w14:paraId="6BCDF5FD" w14:textId="77777777" w:rsidR="0057265C" w:rsidRPr="00514042" w:rsidRDefault="0057265C" w:rsidP="005163E8">
      <w:pPr>
        <w:numPr>
          <w:ilvl w:val="0"/>
          <w:numId w:val="24"/>
        </w:numPr>
        <w:autoSpaceDE w:val="0"/>
        <w:autoSpaceDN w:val="0"/>
        <w:adjustRightInd w:val="0"/>
        <w:spacing w:after="0" w:line="240" w:lineRule="auto"/>
        <w:contextualSpacing/>
        <w:jc w:val="both"/>
        <w:rPr>
          <w:rFonts w:ascii="Arial Narrow" w:hAnsi="Arial Narrow" w:cs="Arial"/>
        </w:rPr>
      </w:pPr>
      <w:r w:rsidRPr="00514042">
        <w:rPr>
          <w:rFonts w:ascii="Arial Narrow" w:hAnsi="Arial Narrow" w:cs="Arial"/>
        </w:rPr>
        <w:t>Persona natural extranjera sin domicilio en Colombia: pasaporte.</w:t>
      </w:r>
    </w:p>
    <w:p w14:paraId="5762D48F" w14:textId="77777777" w:rsidR="0057265C" w:rsidRPr="00B22F64" w:rsidRDefault="0057265C" w:rsidP="0057265C">
      <w:pPr>
        <w:pStyle w:val="Textoindependienteprimerasangra21"/>
        <w:spacing w:after="0"/>
        <w:ind w:left="0" w:firstLine="0"/>
        <w:contextualSpacing/>
        <w:jc w:val="both"/>
        <w:rPr>
          <w:rFonts w:ascii="Arial Narrow" w:hAnsi="Arial Narrow" w:cs="Arial"/>
          <w:b/>
          <w:sz w:val="22"/>
          <w:szCs w:val="22"/>
        </w:rPr>
      </w:pPr>
    </w:p>
    <w:p w14:paraId="05816737" w14:textId="586A901E" w:rsidR="0057265C" w:rsidRPr="00C4298E"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C4298E">
        <w:rPr>
          <w:rFonts w:ascii="Arial Narrow" w:hAnsi="Arial Narrow"/>
          <w:b/>
          <w:bCs/>
        </w:rPr>
        <w:t xml:space="preserve">Certificación de pago de aportes a la seguridad social y parafiscal - Diligenciar en el Formato </w:t>
      </w:r>
      <w:r w:rsidR="0061171C">
        <w:rPr>
          <w:rFonts w:ascii="Arial Narrow" w:hAnsi="Arial Narrow"/>
          <w:b/>
          <w:bCs/>
        </w:rPr>
        <w:t>16</w:t>
      </w:r>
      <w:r w:rsidRPr="00C4298E">
        <w:rPr>
          <w:rFonts w:ascii="Arial Narrow" w:hAnsi="Arial Narrow"/>
          <w:b/>
          <w:bCs/>
        </w:rPr>
        <w:t>.</w:t>
      </w:r>
    </w:p>
    <w:p w14:paraId="506166B9" w14:textId="77777777" w:rsidR="0057265C" w:rsidRPr="00B22F64" w:rsidRDefault="0057265C" w:rsidP="0057265C">
      <w:pPr>
        <w:pStyle w:val="Prrafodelista"/>
        <w:spacing w:after="0" w:line="240" w:lineRule="auto"/>
        <w:ind w:left="0"/>
        <w:jc w:val="both"/>
        <w:rPr>
          <w:rFonts w:ascii="Arial Narrow" w:hAnsi="Arial Narrow" w:cs="Arial"/>
        </w:rPr>
      </w:pPr>
    </w:p>
    <w:p w14:paraId="43AE9475" w14:textId="77777777" w:rsidR="0057265C" w:rsidRDefault="0057265C" w:rsidP="0057265C">
      <w:pPr>
        <w:pStyle w:val="Prrafodelista"/>
        <w:spacing w:after="0" w:line="240" w:lineRule="auto"/>
        <w:ind w:left="0"/>
        <w:jc w:val="both"/>
        <w:rPr>
          <w:rFonts w:ascii="Arial Narrow" w:hAnsi="Arial Narrow" w:cs="Arial"/>
        </w:rPr>
      </w:pPr>
      <w:r w:rsidRPr="00B22F64">
        <w:rPr>
          <w:rFonts w:ascii="Arial Narrow" w:hAnsi="Arial Narrow" w:cs="Aria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1B8230C3" w14:textId="77777777" w:rsidR="0057265C" w:rsidRPr="00B22F64" w:rsidRDefault="0057265C" w:rsidP="0057265C">
      <w:pPr>
        <w:pStyle w:val="Prrafodelista"/>
        <w:spacing w:after="0" w:line="240" w:lineRule="auto"/>
        <w:ind w:left="0"/>
        <w:jc w:val="both"/>
        <w:rPr>
          <w:rFonts w:ascii="Arial Narrow" w:hAnsi="Arial Narrow" w:cs="Arial"/>
        </w:rPr>
      </w:pPr>
    </w:p>
    <w:p w14:paraId="6C955DA9"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eastAsia="es-ES"/>
        </w:rPr>
        <w:t xml:space="preserve">En caso de presentar acuerdo de pago con las entidades recaudadoras respecto de alguna de las obligaciones mencionadas deberá manifestar que existe el acuerdo y que se encuentra al día en el cumplimiento </w:t>
      </w:r>
      <w:proofErr w:type="gramStart"/>
      <w:r w:rsidRPr="00B22F64">
        <w:rPr>
          <w:rFonts w:ascii="Arial Narrow" w:eastAsia="Times New Roman" w:hAnsi="Arial Narrow" w:cs="Arial"/>
          <w:lang w:eastAsia="es-ES"/>
        </w:rPr>
        <w:t>del mismo</w:t>
      </w:r>
      <w:proofErr w:type="gramEnd"/>
      <w:r w:rsidRPr="00B22F64">
        <w:rPr>
          <w:rFonts w:ascii="Arial Narrow" w:eastAsia="Times New Roman" w:hAnsi="Arial Narrow" w:cs="Arial"/>
          <w:lang w:eastAsia="es-ES"/>
        </w:rPr>
        <w:t>. En este evento el oferente deberá anexar copia del acuerdo de pago correspondiente y el comprobante de pago soporte del mes anterior al cierre del proceso de selección.</w:t>
      </w:r>
    </w:p>
    <w:p w14:paraId="39371EC5"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p>
    <w:p w14:paraId="12A44782"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eastAsia="es-ES"/>
        </w:rPr>
        <w:t>Esta misma previsión aplica para las personas jurídicas extranjeras con domicilio o sucursal en Colombia las cuales deberán acreditar este requisito respecto del personal vinculado en Colombia.</w:t>
      </w:r>
    </w:p>
    <w:p w14:paraId="4357F4D5"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p>
    <w:p w14:paraId="20586879" w14:textId="77777777" w:rsidR="0057265C" w:rsidRPr="00B22F64" w:rsidRDefault="0057265C" w:rsidP="0057265C">
      <w:pPr>
        <w:pStyle w:val="Prrafodelista"/>
        <w:spacing w:after="0" w:line="240" w:lineRule="auto"/>
        <w:ind w:left="0"/>
        <w:jc w:val="both"/>
        <w:rPr>
          <w:rFonts w:ascii="Arial Narrow" w:hAnsi="Arial Narrow" w:cs="Arial"/>
        </w:rPr>
      </w:pPr>
      <w:r w:rsidRPr="00B22F64">
        <w:rPr>
          <w:rFonts w:ascii="Arial Narrow" w:hAnsi="Arial Narrow" w:cs="Arial"/>
        </w:rPr>
        <w:t xml:space="preserve">El proponente, persona natural, con personal a cargo deberá presentar una declaración, bajo la gravedad de juramento que se entiende prestado con la presentación de </w:t>
      </w:r>
      <w:proofErr w:type="gramStart"/>
      <w:r w:rsidRPr="00B22F64">
        <w:rPr>
          <w:rFonts w:ascii="Arial Narrow" w:hAnsi="Arial Narrow" w:cs="Arial"/>
        </w:rPr>
        <w:t>la misma</w:t>
      </w:r>
      <w:proofErr w:type="gramEnd"/>
      <w:r w:rsidRPr="00B22F64">
        <w:rPr>
          <w:rFonts w:ascii="Arial Narrow" w:hAnsi="Arial Narrow" w:cs="Arial"/>
        </w:rPr>
        <w:t>, en la que conste el pago de sus aportes y el de sus empleados a los sistemas de salud, riesgos profesionales, pensiones y aportes a las Cajas de Compensación Familiar, Instituto Colombiano de Bienestar Familiar, Servicio Nacional de Aprendizaje</w:t>
      </w:r>
      <w:r w:rsidRPr="00B22F64">
        <w:rPr>
          <w:rFonts w:ascii="Arial Narrow" w:hAnsi="Arial Narrow" w:cs="Arial"/>
          <w:i/>
        </w:rPr>
        <w:t xml:space="preserve">. </w:t>
      </w:r>
      <w:r w:rsidRPr="00B22F64">
        <w:rPr>
          <w:rFonts w:ascii="Arial Narrow" w:hAnsi="Arial Narrow" w:cs="Aria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7AAC9C4E"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p>
    <w:p w14:paraId="4AF55EF0"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eastAsia="es-ES"/>
        </w:rPr>
        <w:t xml:space="preserve">En caso de presentar acuerdo de pago con las entidades recaudadoras respecto de alguna de las obligaciones mencionadas deberá manifestar que existe el acuerdo y que se encuentra al día en el cumplimiento </w:t>
      </w:r>
      <w:proofErr w:type="gramStart"/>
      <w:r w:rsidRPr="00B22F64">
        <w:rPr>
          <w:rFonts w:ascii="Arial Narrow" w:eastAsia="Times New Roman" w:hAnsi="Arial Narrow" w:cs="Arial"/>
          <w:lang w:eastAsia="es-ES"/>
        </w:rPr>
        <w:t>del mismo</w:t>
      </w:r>
      <w:proofErr w:type="gramEnd"/>
      <w:r w:rsidRPr="00B22F64">
        <w:rPr>
          <w:rFonts w:ascii="Arial Narrow" w:eastAsia="Times New Roman" w:hAnsi="Arial Narrow" w:cs="Arial"/>
          <w:lang w:eastAsia="es-ES"/>
        </w:rPr>
        <w:t>. En este evento el oferente deberá anexar copia del acuerdo de pago correspondiente y el comprobante de pago soporte del mes anterior al cierre del proceso de selección.</w:t>
      </w:r>
    </w:p>
    <w:p w14:paraId="4247E7BE" w14:textId="77777777" w:rsidR="0057265C" w:rsidRPr="00B22F64" w:rsidRDefault="0057265C" w:rsidP="0057265C">
      <w:pPr>
        <w:spacing w:after="0" w:line="240" w:lineRule="auto"/>
        <w:contextualSpacing/>
        <w:jc w:val="both"/>
        <w:rPr>
          <w:rFonts w:ascii="Arial Narrow" w:hAnsi="Arial Narrow" w:cs="Arial"/>
          <w:lang w:eastAsia="es-ES"/>
        </w:rPr>
      </w:pPr>
    </w:p>
    <w:p w14:paraId="5B923399"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val="x-none" w:eastAsia="es-ES"/>
        </w:rPr>
        <w:t xml:space="preserve">Si se trata de personas naturales independientes sin empleados a su cargo, deberán </w:t>
      </w:r>
      <w:r w:rsidRPr="00B22F64">
        <w:rPr>
          <w:rFonts w:ascii="Arial Narrow" w:eastAsia="Times New Roman" w:hAnsi="Arial Narrow" w:cs="Arial"/>
          <w:lang w:eastAsia="es-ES"/>
        </w:rPr>
        <w:t>aportar la</w:t>
      </w:r>
      <w:r w:rsidRPr="00B22F64">
        <w:rPr>
          <w:rFonts w:ascii="Arial Narrow" w:eastAsia="Times New Roman" w:hAnsi="Arial Narrow" w:cs="Arial"/>
          <w:lang w:val="x-none" w:eastAsia="es-ES"/>
        </w:rPr>
        <w:t xml:space="preserve"> planilla integrada de liquidación de aportes (PILA), con la cual acredite</w:t>
      </w:r>
      <w:r w:rsidRPr="00B22F64">
        <w:rPr>
          <w:rFonts w:ascii="Arial Narrow" w:eastAsia="Times New Roman" w:hAnsi="Arial Narrow" w:cs="Arial"/>
          <w:lang w:eastAsia="es-ES"/>
        </w:rPr>
        <w:t>n</w:t>
      </w:r>
      <w:r w:rsidRPr="00B22F64">
        <w:rPr>
          <w:rFonts w:ascii="Arial Narrow" w:eastAsia="Times New Roman" w:hAnsi="Arial Narrow" w:cs="Arial"/>
          <w:lang w:val="x-none" w:eastAsia="es-ES"/>
        </w:rPr>
        <w:t xml:space="preserve"> que se encuentran al día en el pago de sus aportes al sistema de seguridad social, </w:t>
      </w:r>
      <w:r w:rsidRPr="00B22F64">
        <w:rPr>
          <w:rFonts w:ascii="Arial Narrow" w:eastAsia="Times New Roman" w:hAnsi="Arial Narrow" w:cs="Arial"/>
          <w:lang w:eastAsia="es-ES"/>
        </w:rPr>
        <w:t xml:space="preserve">de los </w:t>
      </w:r>
      <w:r w:rsidRPr="00B22F64">
        <w:rPr>
          <w:rFonts w:ascii="Arial Narrow" w:eastAsia="Times New Roman" w:hAnsi="Arial Narrow" w:cs="Arial"/>
          <w:lang w:val="x-none" w:eastAsia="es-ES"/>
        </w:rPr>
        <w:t>últimos seis (6) meses contados a partir del mes anterior a la fecha de cierre</w:t>
      </w:r>
      <w:r w:rsidRPr="00B22F64">
        <w:rPr>
          <w:rFonts w:ascii="Arial Narrow" w:eastAsia="Times New Roman" w:hAnsi="Arial Narrow" w:cs="Arial"/>
          <w:lang w:eastAsia="es-ES"/>
        </w:rPr>
        <w:t>.</w:t>
      </w:r>
    </w:p>
    <w:p w14:paraId="12D24AAD"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28879D60"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sidRPr="00B22F64">
        <w:rPr>
          <w:rFonts w:ascii="Arial Narrow" w:eastAsia="Times New Roman" w:hAnsi="Arial Narrow" w:cs="Arial"/>
          <w:lang w:val="x-none" w:eastAsia="es-ES"/>
        </w:rPr>
        <w:t>Esta misma previsión aplica para las personas naturales extranjeras con domicilio en Colombia las cuales, deberán acreditar este requisito respecto del personal vinculado en Colombia.</w:t>
      </w:r>
    </w:p>
    <w:p w14:paraId="75AD2D22"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0FA97993" w14:textId="77777777" w:rsidR="0057265C"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sidRPr="00B22F64">
        <w:rPr>
          <w:rFonts w:ascii="Arial Narrow" w:eastAsia="Times New Roman" w:hAnsi="Arial Narrow" w:cs="Arial"/>
          <w:lang w:val="x-none" w:eastAsia="es-ES"/>
        </w:rPr>
        <w:t>Cuando se trate de Consorcios o Uniones Temporales, cada uno de sus integrantes, deberá aportar por separado la certificación aquí exigida.</w:t>
      </w:r>
    </w:p>
    <w:p w14:paraId="73A9B891"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511A8D68"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val="x-none" w:eastAsia="es-ES"/>
        </w:rPr>
        <w:t>Adicionalmente el proponente adjudicatario, deberá presentar para la suscripción del respectivo contrato la declaración donde se acredite el pago correspondiente a Seguridad  Social y Aportes Parafiscales</w:t>
      </w:r>
      <w:r w:rsidRPr="00B22F64">
        <w:rPr>
          <w:rFonts w:ascii="Arial Narrow" w:eastAsia="Times New Roman" w:hAnsi="Arial Narrow" w:cs="Arial"/>
          <w:lang w:eastAsia="es-ES"/>
        </w:rPr>
        <w:t>.</w:t>
      </w:r>
    </w:p>
    <w:p w14:paraId="02AFBD01"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es-ES" w:eastAsia="es-ES"/>
        </w:rPr>
      </w:pPr>
    </w:p>
    <w:p w14:paraId="2AF28A42"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sidRPr="00B22F64">
        <w:rPr>
          <w:rFonts w:ascii="Arial Narrow" w:eastAsia="Times New Roman" w:hAnsi="Arial Narrow" w:cs="Arial"/>
          <w:lang w:val="x-none"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35AED6FA"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0F7A0CDD" w14:textId="77777777" w:rsidR="0057265C"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sidRPr="00B22F64">
        <w:rPr>
          <w:rFonts w:ascii="Arial Narrow" w:eastAsia="Times New Roman" w:hAnsi="Arial Narrow" w:cs="Arial"/>
          <w:b/>
          <w:lang w:val="x-none" w:eastAsia="es-ES"/>
        </w:rPr>
        <w:t>NOTA:</w:t>
      </w:r>
      <w:r w:rsidRPr="00B22F64">
        <w:rPr>
          <w:rFonts w:ascii="Arial Narrow" w:eastAsia="Times New Roman" w:hAnsi="Arial Narrow" w:cs="Arial"/>
          <w:lang w:val="x-none"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584C3E2B"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7FF9E730"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sidRPr="00B22F64">
        <w:rPr>
          <w:rFonts w:ascii="Arial Narrow" w:eastAsia="Times New Roman" w:hAnsi="Arial Narrow" w:cs="Arial"/>
          <w:lang w:val="x-none"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55CB5684" w14:textId="77777777" w:rsidR="0057265C" w:rsidRPr="00B22F64" w:rsidRDefault="0057265C" w:rsidP="0057265C">
      <w:pPr>
        <w:spacing w:after="0" w:line="240" w:lineRule="auto"/>
        <w:contextualSpacing/>
        <w:jc w:val="both"/>
        <w:rPr>
          <w:rFonts w:ascii="Arial Narrow" w:hAnsi="Arial Narrow" w:cs="Arial"/>
          <w:b/>
        </w:rPr>
      </w:pPr>
      <w:bookmarkStart w:id="83" w:name="_Hlk508372669"/>
    </w:p>
    <w:bookmarkEnd w:id="83"/>
    <w:p w14:paraId="74C2FB83"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t>Oferente Plural</w:t>
      </w:r>
    </w:p>
    <w:p w14:paraId="7737D090" w14:textId="77777777" w:rsidR="0057265C" w:rsidRPr="00B22F64" w:rsidRDefault="0057265C" w:rsidP="0057265C">
      <w:pPr>
        <w:spacing w:after="0" w:line="240" w:lineRule="auto"/>
        <w:contextualSpacing/>
        <w:jc w:val="both"/>
        <w:rPr>
          <w:rFonts w:ascii="Arial Narrow" w:hAnsi="Arial Narrow" w:cs="Arial"/>
          <w:b/>
        </w:rPr>
      </w:pPr>
    </w:p>
    <w:p w14:paraId="06191111" w14:textId="77777777" w:rsidR="007A139A" w:rsidRDefault="007A139A" w:rsidP="007A139A">
      <w:pPr>
        <w:spacing w:after="0" w:line="240" w:lineRule="auto"/>
        <w:ind w:right="142"/>
        <w:jc w:val="both"/>
        <w:rPr>
          <w:rFonts w:ascii="Arial Narrow" w:hAnsi="Arial Narrow" w:cs="Arial"/>
        </w:rPr>
      </w:pPr>
      <w:bookmarkStart w:id="84" w:name="_Hlk513134454"/>
      <w:bookmarkStart w:id="85" w:name="_Toc398128672"/>
      <w:r w:rsidRPr="00B22F64">
        <w:rPr>
          <w:rFonts w:ascii="Arial Narrow" w:hAnsi="Arial Narrow" w:cs="Arial"/>
        </w:rPr>
        <w:t xml:space="preserve">El oferente plural deberá diligenciar el </w:t>
      </w:r>
      <w:r>
        <w:rPr>
          <w:rFonts w:ascii="Arial Narrow" w:hAnsi="Arial Narrow" w:cs="Arial"/>
        </w:rPr>
        <w:t>“</w:t>
      </w:r>
      <w:r w:rsidRPr="00B22F64">
        <w:rPr>
          <w:rFonts w:ascii="Arial Narrow" w:hAnsi="Arial Narrow" w:cs="Arial"/>
        </w:rPr>
        <w:t>Formato 15 -</w:t>
      </w:r>
      <w:bookmarkStart w:id="86" w:name="_Hlk104920170"/>
      <w:r w:rsidRPr="00B22F64">
        <w:rPr>
          <w:rFonts w:ascii="Arial Narrow" w:hAnsi="Arial Narrow" w:cs="Arial"/>
        </w:rPr>
        <w:t xml:space="preserve"> Constitución Consorcio </w:t>
      </w:r>
      <w:r>
        <w:rPr>
          <w:rFonts w:ascii="Arial Narrow" w:hAnsi="Arial Narrow" w:cs="Arial"/>
        </w:rPr>
        <w:t xml:space="preserve">o </w:t>
      </w:r>
      <w:r w:rsidRPr="00B22F64">
        <w:rPr>
          <w:rFonts w:ascii="Arial Narrow" w:hAnsi="Arial Narrow" w:cs="Arial"/>
        </w:rPr>
        <w:t>Unión Temporal</w:t>
      </w:r>
      <w:bookmarkEnd w:id="86"/>
      <w:r>
        <w:rPr>
          <w:rFonts w:ascii="Arial Narrow" w:hAnsi="Arial Narrow" w:cs="Arial"/>
        </w:rPr>
        <w:t xml:space="preserve">”. </w:t>
      </w:r>
      <w:r w:rsidRPr="00B22F64">
        <w:rPr>
          <w:rFonts w:ascii="Arial Narrow" w:hAnsi="Arial Narrow" w:cs="Arial"/>
        </w:rPr>
        <w:t>Cualquier otra forma o tipo de asociación deben presentar el documento idóneo permitido por la ley</w:t>
      </w:r>
      <w:bookmarkEnd w:id="84"/>
      <w:r w:rsidRPr="00B22F64">
        <w:rPr>
          <w:rFonts w:ascii="Arial Narrow" w:hAnsi="Arial Narrow" w:cs="Arial"/>
        </w:rPr>
        <w:t>.</w:t>
      </w:r>
    </w:p>
    <w:p w14:paraId="2C93961A" w14:textId="77777777" w:rsidR="005F251C" w:rsidRDefault="005F251C" w:rsidP="007A139A">
      <w:pPr>
        <w:spacing w:after="0" w:line="240" w:lineRule="auto"/>
        <w:ind w:right="142"/>
        <w:jc w:val="both"/>
        <w:rPr>
          <w:rFonts w:ascii="Arial Narrow" w:hAnsi="Arial Narrow" w:cs="Arial"/>
        </w:rPr>
      </w:pPr>
    </w:p>
    <w:p w14:paraId="73B31103" w14:textId="35243CEB" w:rsidR="005F251C" w:rsidRDefault="005F251C" w:rsidP="005F251C">
      <w:pPr>
        <w:pStyle w:val="paragraph"/>
        <w:spacing w:before="0" w:beforeAutospacing="0" w:after="0" w:afterAutospacing="0"/>
        <w:jc w:val="both"/>
        <w:textAlignment w:val="baseline"/>
        <w:rPr>
          <w:rFonts w:ascii="Arial Narrow" w:hAnsi="Arial Narrow"/>
          <w:sz w:val="22"/>
          <w:szCs w:val="22"/>
        </w:rPr>
      </w:pPr>
      <w:r>
        <w:rPr>
          <w:rFonts w:ascii="Arial Narrow" w:hAnsi="Arial Narrow" w:cs="Arial"/>
          <w:b/>
          <w:bCs/>
        </w:rPr>
        <w:t>4.2.9 Soporte</w:t>
      </w:r>
      <w:r>
        <w:rPr>
          <w:rStyle w:val="normaltextrun"/>
          <w:rFonts w:ascii="Arial Narrow" w:hAnsi="Arial Narrow"/>
          <w:b/>
          <w:bCs/>
          <w:sz w:val="22"/>
          <w:szCs w:val="22"/>
          <w:lang w:val="es-ES"/>
        </w:rPr>
        <w:t xml:space="preserve"> </w:t>
      </w:r>
      <w:r w:rsidRPr="005F251C">
        <w:rPr>
          <w:rStyle w:val="normaltextrun"/>
          <w:rFonts w:ascii="Arial Narrow" w:hAnsi="Arial Narrow"/>
          <w:b/>
          <w:bCs/>
          <w:sz w:val="22"/>
          <w:szCs w:val="22"/>
          <w:lang w:val="es-ES"/>
        </w:rPr>
        <w:t xml:space="preserve">de Consulta </w:t>
      </w:r>
      <w:r w:rsidRPr="005F251C">
        <w:rPr>
          <w:rStyle w:val="findhit"/>
          <w:rFonts w:ascii="Arial Narrow" w:eastAsiaTheme="majorEastAsia" w:hAnsi="Arial Narrow"/>
          <w:b/>
          <w:bCs/>
          <w:sz w:val="22"/>
          <w:szCs w:val="22"/>
          <w:lang w:val="es-ES"/>
        </w:rPr>
        <w:t>REDAM</w:t>
      </w:r>
      <w:r w:rsidRPr="005F251C">
        <w:rPr>
          <w:rStyle w:val="normaltextrun"/>
          <w:rFonts w:ascii="Arial Narrow" w:hAnsi="Arial Narrow"/>
          <w:b/>
          <w:bCs/>
          <w:sz w:val="22"/>
          <w:szCs w:val="22"/>
          <w:lang w:val="es-ES"/>
        </w:rPr>
        <w:t>.</w:t>
      </w:r>
      <w:r>
        <w:rPr>
          <w:rStyle w:val="normaltextrun"/>
          <w:rFonts w:ascii="Arial Narrow" w:hAnsi="Arial Narrow"/>
          <w:b/>
          <w:bCs/>
          <w:sz w:val="22"/>
          <w:szCs w:val="22"/>
          <w:lang w:val="es-ES"/>
        </w:rPr>
        <w:t>  </w:t>
      </w:r>
      <w:r>
        <w:rPr>
          <w:rStyle w:val="eop"/>
          <w:rFonts w:ascii="Arial Narrow" w:hAnsi="Arial Narrow"/>
          <w:sz w:val="22"/>
          <w:szCs w:val="22"/>
        </w:rPr>
        <w:t> </w:t>
      </w:r>
    </w:p>
    <w:p w14:paraId="37A0A7DC" w14:textId="77777777" w:rsidR="005F251C" w:rsidRDefault="005F251C" w:rsidP="005F251C">
      <w:pPr>
        <w:pStyle w:val="paragraph"/>
        <w:spacing w:before="0" w:after="0"/>
        <w:jc w:val="both"/>
        <w:textAlignment w:val="baseline"/>
        <w:rPr>
          <w:rFonts w:ascii="Arial Narrow" w:hAnsi="Arial Narrow"/>
          <w:sz w:val="22"/>
          <w:szCs w:val="22"/>
        </w:rPr>
      </w:pPr>
      <w:r>
        <w:rPr>
          <w:rStyle w:val="normaltextrun"/>
          <w:rFonts w:ascii="Arial Narrow" w:hAnsi="Arial Narrow"/>
          <w:lang w:val="es-ES"/>
        </w:rPr>
        <w:t>El proponente debe presentar el soporte generado de la página: https://carpetaciudadana.and.gov.co/mas- información “</w:t>
      </w:r>
      <w:r>
        <w:rPr>
          <w:rStyle w:val="findhit"/>
          <w:rFonts w:ascii="Arial Narrow" w:eastAsiaTheme="majorEastAsia" w:hAnsi="Arial Narrow"/>
          <w:lang w:val="es-ES"/>
        </w:rPr>
        <w:t>REDAM</w:t>
      </w:r>
      <w:r>
        <w:rPr>
          <w:rStyle w:val="normaltextrun"/>
          <w:rFonts w:ascii="Arial Narrow" w:hAnsi="Arial Narrow"/>
          <w:lang w:val="es-ES"/>
        </w:rPr>
        <w:t xml:space="preserve"> | Registro de Deudores Alimentarios Morosos” toda vez que la persona natural o el representante legal de la persona jurídica no debe encontrarse incurso en la causal de inhabilidad de que trata en el numeral 1 del artículo 6 de la Ley 2097 de 2021. Para el caso de Uniones Temporales o Consorcios o aquella figura asociativa permitida en el ordenamiento jurídico colombiano, se deberá́ aportar el soporte del representante legal de cada uno de sus integrantes </w:t>
      </w:r>
      <w:r>
        <w:rPr>
          <w:rStyle w:val="eop"/>
          <w:rFonts w:ascii="Arial Narrow" w:hAnsi="Arial Narrow"/>
          <w:color w:val="0078D4"/>
        </w:rPr>
        <w:t> </w:t>
      </w:r>
    </w:p>
    <w:p w14:paraId="4C9BC5E3" w14:textId="295481DC" w:rsidR="005F251C" w:rsidRPr="005F251C" w:rsidRDefault="005F251C" w:rsidP="007A139A">
      <w:pPr>
        <w:spacing w:after="0" w:line="240" w:lineRule="auto"/>
        <w:ind w:right="142"/>
        <w:jc w:val="both"/>
        <w:rPr>
          <w:rFonts w:ascii="Arial Narrow" w:hAnsi="Arial Narrow" w:cs="Arial"/>
          <w:b/>
          <w:bCs/>
        </w:rPr>
      </w:pPr>
    </w:p>
    <w:p w14:paraId="79967D44" w14:textId="77777777" w:rsidR="00DF30DF" w:rsidRPr="00B22F64" w:rsidRDefault="00DF30DF" w:rsidP="0057265C">
      <w:pPr>
        <w:spacing w:after="0" w:line="240" w:lineRule="auto"/>
        <w:contextualSpacing/>
        <w:jc w:val="both"/>
        <w:rPr>
          <w:rFonts w:ascii="Arial Narrow" w:hAnsi="Arial Narrow" w:cs="Arial"/>
        </w:rPr>
      </w:pPr>
    </w:p>
    <w:p w14:paraId="4C261528" w14:textId="5EA70A15" w:rsidR="006C6E18" w:rsidRDefault="006C6E18"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rPr>
      </w:pPr>
      <w:r>
        <w:rPr>
          <w:rFonts w:ascii="Arial Narrow" w:hAnsi="Arial Narrow"/>
          <w:b/>
          <w:bCs/>
        </w:rPr>
        <w:t xml:space="preserve">REQUISITOS TÉCNIOS HABILITANTES </w:t>
      </w:r>
    </w:p>
    <w:p w14:paraId="67A729E5" w14:textId="77777777" w:rsidR="006C6E18" w:rsidRDefault="006C6E18" w:rsidP="006C6E18">
      <w:pPr>
        <w:pStyle w:val="Prrafodelista"/>
        <w:widowControl w:val="0"/>
        <w:overflowPunct w:val="0"/>
        <w:autoSpaceDE w:val="0"/>
        <w:autoSpaceDN w:val="0"/>
        <w:adjustRightInd w:val="0"/>
        <w:spacing w:after="0" w:line="240" w:lineRule="auto"/>
        <w:ind w:left="426"/>
        <w:jc w:val="both"/>
        <w:rPr>
          <w:rFonts w:ascii="Arial Narrow" w:hAnsi="Arial Narrow"/>
          <w:b/>
          <w:bCs/>
        </w:rPr>
      </w:pPr>
    </w:p>
    <w:p w14:paraId="2DE7F7F5" w14:textId="58A4FA60" w:rsidR="0057265C" w:rsidRPr="00B91A53" w:rsidRDefault="0057265C" w:rsidP="006C6E18">
      <w:pPr>
        <w:pStyle w:val="Prrafodelista"/>
        <w:widowControl w:val="0"/>
        <w:numPr>
          <w:ilvl w:val="2"/>
          <w:numId w:val="13"/>
        </w:numPr>
        <w:overflowPunct w:val="0"/>
        <w:autoSpaceDE w:val="0"/>
        <w:autoSpaceDN w:val="0"/>
        <w:adjustRightInd w:val="0"/>
        <w:spacing w:after="0" w:line="240" w:lineRule="auto"/>
        <w:jc w:val="both"/>
        <w:rPr>
          <w:rFonts w:ascii="Arial Narrow" w:hAnsi="Arial Narrow"/>
          <w:b/>
          <w:bCs/>
        </w:rPr>
      </w:pPr>
      <w:r w:rsidRPr="00B91A53">
        <w:rPr>
          <w:rFonts w:ascii="Arial Narrow" w:hAnsi="Arial Narrow"/>
          <w:b/>
          <w:bCs/>
        </w:rPr>
        <w:t>E</w:t>
      </w:r>
      <w:bookmarkEnd w:id="85"/>
      <w:r w:rsidRPr="00B91A53">
        <w:rPr>
          <w:rFonts w:ascii="Arial Narrow" w:hAnsi="Arial Narrow"/>
          <w:b/>
          <w:bCs/>
        </w:rPr>
        <w:t>XPERIENCIA</w:t>
      </w:r>
      <w:r w:rsidR="00026427">
        <w:rPr>
          <w:rFonts w:ascii="Arial Narrow" w:hAnsi="Arial Narrow"/>
          <w:b/>
          <w:bCs/>
        </w:rPr>
        <w:t xml:space="preserve"> ESPECÍFICA</w:t>
      </w:r>
      <w:r w:rsidRPr="00B91A53">
        <w:rPr>
          <w:rFonts w:ascii="Arial Narrow" w:hAnsi="Arial Narrow"/>
          <w:b/>
          <w:bCs/>
        </w:rPr>
        <w:t xml:space="preserve"> DEL PROPONENTE</w:t>
      </w:r>
    </w:p>
    <w:p w14:paraId="7385B5F4" w14:textId="77777777" w:rsidR="0057265C" w:rsidRDefault="0057265C" w:rsidP="0057265C">
      <w:pPr>
        <w:spacing w:after="0" w:line="240" w:lineRule="auto"/>
        <w:contextualSpacing/>
        <w:jc w:val="both"/>
        <w:rPr>
          <w:rFonts w:ascii="Arial Narrow" w:hAnsi="Arial Narrow" w:cs="Arial"/>
        </w:rPr>
      </w:pPr>
    </w:p>
    <w:p w14:paraId="24B5A75C" w14:textId="5CC2659D" w:rsidR="00D60E3B" w:rsidRDefault="00D60E3B" w:rsidP="00D60E3B">
      <w:pPr>
        <w:tabs>
          <w:tab w:val="left" w:pos="-720"/>
        </w:tabs>
        <w:suppressAutoHyphens/>
        <w:spacing w:after="0"/>
        <w:jc w:val="both"/>
        <w:rPr>
          <w:rFonts w:ascii="Arial Narrow" w:eastAsia="Arial Unicode MS" w:hAnsi="Arial Narrow" w:cs="Arial"/>
          <w:bCs/>
          <w:spacing w:val="-3"/>
        </w:rPr>
      </w:pPr>
      <w:r w:rsidRPr="00A92199">
        <w:rPr>
          <w:rFonts w:ascii="Arial Narrow" w:eastAsia="Arial Unicode MS" w:hAnsi="Arial Narrow" w:cs="Arial"/>
          <w:bCs/>
          <w:spacing w:val="-3"/>
        </w:rPr>
        <w:t xml:space="preserve">Se considerará la experiencia mediante la presentación de </w:t>
      </w:r>
      <w:r w:rsidRPr="0062799A">
        <w:rPr>
          <w:rFonts w:ascii="Arial Narrow" w:eastAsia="Arial Unicode MS" w:hAnsi="Arial Narrow" w:cs="Arial"/>
          <w:bCs/>
          <w:spacing w:val="-3"/>
        </w:rPr>
        <w:t>hasta tres (03)</w:t>
      </w:r>
      <w:r w:rsidRPr="00A92199">
        <w:rPr>
          <w:rFonts w:ascii="Arial Narrow" w:eastAsia="Arial Unicode MS" w:hAnsi="Arial Narrow" w:cs="Arial"/>
          <w:bCs/>
          <w:spacing w:val="-3"/>
        </w:rPr>
        <w:t xml:space="preserve"> certificaciones </w:t>
      </w:r>
      <w:r>
        <w:rPr>
          <w:rFonts w:ascii="Arial Narrow" w:eastAsia="Arial Unicode MS" w:hAnsi="Arial Narrow" w:cs="Arial"/>
          <w:bCs/>
          <w:spacing w:val="-3"/>
        </w:rPr>
        <w:t xml:space="preserve">de contratos </w:t>
      </w:r>
      <w:r w:rsidRPr="00A92199">
        <w:rPr>
          <w:rFonts w:ascii="Arial Narrow" w:eastAsia="Arial Unicode MS" w:hAnsi="Arial Narrow" w:cs="Arial"/>
          <w:bCs/>
          <w:spacing w:val="-3"/>
        </w:rPr>
        <w:t xml:space="preserve">o actas de liquidación suscritas por el contratante, que acrediten el cumplimiento del proponente en contratos celebrados con entidades públicas o privadas, que se encuentren ejecutados y </w:t>
      </w:r>
      <w:r>
        <w:rPr>
          <w:rFonts w:ascii="Arial Narrow" w:eastAsia="Arial Unicode MS" w:hAnsi="Arial Narrow" w:cs="Arial"/>
          <w:bCs/>
          <w:spacing w:val="-3"/>
        </w:rPr>
        <w:t>terminados</w:t>
      </w:r>
      <w:r w:rsidRPr="00A92199">
        <w:rPr>
          <w:rFonts w:ascii="Arial Narrow" w:eastAsia="Arial Unicode MS" w:hAnsi="Arial Narrow" w:cs="Arial"/>
          <w:bCs/>
          <w:spacing w:val="-3"/>
        </w:rPr>
        <w:t>, que cumplan los siguientes requisitos:</w:t>
      </w:r>
    </w:p>
    <w:p w14:paraId="28C1104D" w14:textId="77777777" w:rsidR="00D60E3B" w:rsidRPr="00A92199" w:rsidRDefault="00D60E3B" w:rsidP="00D60E3B">
      <w:pPr>
        <w:tabs>
          <w:tab w:val="left" w:pos="-720"/>
        </w:tabs>
        <w:suppressAutoHyphens/>
        <w:spacing w:after="0"/>
        <w:jc w:val="both"/>
        <w:rPr>
          <w:rFonts w:ascii="Arial Narrow" w:eastAsia="Arial Unicode MS" w:hAnsi="Arial Narrow" w:cs="Arial"/>
          <w:bCs/>
          <w:spacing w:val="-3"/>
        </w:rPr>
      </w:pPr>
    </w:p>
    <w:p w14:paraId="03EAB474" w14:textId="77777777" w:rsidR="001B53E2" w:rsidRDefault="00D60E3B" w:rsidP="00E22E23">
      <w:pPr>
        <w:pStyle w:val="Prrafodelista"/>
        <w:numPr>
          <w:ilvl w:val="2"/>
          <w:numId w:val="33"/>
        </w:numPr>
        <w:tabs>
          <w:tab w:val="left" w:pos="-720"/>
        </w:tabs>
        <w:suppressAutoHyphens/>
        <w:spacing w:after="0" w:line="240" w:lineRule="auto"/>
        <w:ind w:left="426"/>
        <w:contextualSpacing w:val="0"/>
        <w:jc w:val="both"/>
        <w:rPr>
          <w:rFonts w:ascii="Arial Narrow" w:eastAsia="Arial Unicode MS" w:hAnsi="Arial Narrow" w:cs="Arial"/>
          <w:bCs/>
          <w:spacing w:val="-3"/>
        </w:rPr>
      </w:pPr>
      <w:r w:rsidRPr="00D627EE">
        <w:rPr>
          <w:rFonts w:ascii="Arial Narrow" w:eastAsia="Arial Unicode MS" w:hAnsi="Arial Narrow" w:cs="Arial"/>
          <w:bCs/>
          <w:spacing w:val="-3"/>
        </w:rPr>
        <w:t xml:space="preserve">El objeto del contrato que se certifique o liquide deberá estar relacionado con </w:t>
      </w:r>
      <w:r w:rsidR="001B53E2">
        <w:rPr>
          <w:rFonts w:ascii="Arial Narrow" w:eastAsia="Arial Unicode MS" w:hAnsi="Arial Narrow" w:cs="Arial"/>
          <w:bCs/>
          <w:spacing w:val="-3"/>
        </w:rPr>
        <w:t>la:</w:t>
      </w:r>
    </w:p>
    <w:p w14:paraId="12398022" w14:textId="77777777" w:rsidR="001B53E2" w:rsidRDefault="001B53E2" w:rsidP="004E2C8B">
      <w:pPr>
        <w:pStyle w:val="Prrafodelista"/>
        <w:tabs>
          <w:tab w:val="left" w:pos="-720"/>
        </w:tabs>
        <w:suppressAutoHyphens/>
        <w:spacing w:after="0" w:line="240" w:lineRule="auto"/>
        <w:ind w:left="426"/>
        <w:contextualSpacing w:val="0"/>
        <w:jc w:val="both"/>
        <w:rPr>
          <w:rFonts w:ascii="Arial Narrow" w:eastAsia="Arial Unicode MS" w:hAnsi="Arial Narrow" w:cs="Arial"/>
          <w:bCs/>
          <w:spacing w:val="-3"/>
        </w:rPr>
      </w:pPr>
    </w:p>
    <w:p w14:paraId="72E9AB2B" w14:textId="77777777" w:rsidR="001B53E2" w:rsidRPr="004E2C8B" w:rsidRDefault="001B53E2" w:rsidP="001B53E2">
      <w:pPr>
        <w:pStyle w:val="Prrafodelista"/>
        <w:tabs>
          <w:tab w:val="left" w:pos="-720"/>
        </w:tabs>
        <w:suppressAutoHyphens/>
        <w:spacing w:after="0" w:line="240" w:lineRule="auto"/>
        <w:ind w:left="426"/>
        <w:contextualSpacing w:val="0"/>
        <w:jc w:val="both"/>
        <w:rPr>
          <w:rFonts w:ascii="Arial Narrow" w:eastAsia="Arial Unicode MS" w:hAnsi="Arial Narrow" w:cs="Arial"/>
          <w:bCs/>
          <w:spacing w:val="-3"/>
        </w:rPr>
      </w:pPr>
      <w:r w:rsidRPr="004E2C8B">
        <w:rPr>
          <w:rFonts w:ascii="Arial Narrow" w:eastAsia="Arial Unicode MS" w:hAnsi="Arial Narrow" w:cs="Arial"/>
          <w:bCs/>
          <w:spacing w:val="-3"/>
        </w:rPr>
        <w:t xml:space="preserve">• “ADQUISICIÓN Y/O SUMINISTRO Y/O COMERCIALIZACIÓN Y/O DISTRIBUCIÓN DE SUSCRIPCIÓN A LA PLATAFORMA AZURE” </w:t>
      </w:r>
    </w:p>
    <w:p w14:paraId="57E5EC35" w14:textId="77777777" w:rsidR="001B53E2" w:rsidRPr="004E2C8B" w:rsidRDefault="001B53E2" w:rsidP="001B53E2">
      <w:pPr>
        <w:pStyle w:val="Prrafodelista"/>
        <w:tabs>
          <w:tab w:val="left" w:pos="-720"/>
        </w:tabs>
        <w:suppressAutoHyphens/>
        <w:spacing w:after="0" w:line="240" w:lineRule="auto"/>
        <w:ind w:left="426"/>
        <w:contextualSpacing w:val="0"/>
        <w:jc w:val="both"/>
        <w:rPr>
          <w:rFonts w:ascii="Arial Narrow" w:eastAsia="Arial Unicode MS" w:hAnsi="Arial Narrow" w:cs="Arial"/>
          <w:bCs/>
          <w:spacing w:val="-3"/>
        </w:rPr>
      </w:pPr>
    </w:p>
    <w:p w14:paraId="61BF76E5" w14:textId="00EE7AB4" w:rsidR="001B53E2" w:rsidRPr="004E2C8B" w:rsidRDefault="001B53E2" w:rsidP="001B53E2">
      <w:pPr>
        <w:pStyle w:val="Prrafodelista"/>
        <w:tabs>
          <w:tab w:val="left" w:pos="-720"/>
        </w:tabs>
        <w:suppressAutoHyphens/>
        <w:spacing w:after="0" w:line="240" w:lineRule="auto"/>
        <w:ind w:left="426"/>
        <w:contextualSpacing w:val="0"/>
        <w:jc w:val="both"/>
        <w:rPr>
          <w:rFonts w:ascii="Arial Narrow" w:eastAsia="Arial Unicode MS" w:hAnsi="Arial Narrow" w:cs="Arial"/>
          <w:bCs/>
          <w:spacing w:val="-3"/>
        </w:rPr>
      </w:pPr>
      <w:r w:rsidRPr="004E2C8B">
        <w:rPr>
          <w:rFonts w:ascii="Arial Narrow" w:eastAsia="Arial Unicode MS" w:hAnsi="Arial Narrow" w:cs="Arial"/>
          <w:bCs/>
          <w:spacing w:val="-3"/>
        </w:rPr>
        <w:t xml:space="preserve">O </w:t>
      </w:r>
    </w:p>
    <w:p w14:paraId="58DB478D" w14:textId="77777777" w:rsidR="001B53E2" w:rsidRPr="004E2C8B" w:rsidRDefault="001B53E2" w:rsidP="001B53E2">
      <w:pPr>
        <w:pStyle w:val="Prrafodelista"/>
        <w:tabs>
          <w:tab w:val="left" w:pos="-720"/>
        </w:tabs>
        <w:suppressAutoHyphens/>
        <w:spacing w:after="0" w:line="240" w:lineRule="auto"/>
        <w:ind w:left="426"/>
        <w:contextualSpacing w:val="0"/>
        <w:jc w:val="both"/>
        <w:rPr>
          <w:rFonts w:ascii="Arial Narrow" w:eastAsia="Arial Unicode MS" w:hAnsi="Arial Narrow" w:cs="Arial"/>
          <w:bCs/>
          <w:spacing w:val="-3"/>
        </w:rPr>
      </w:pPr>
    </w:p>
    <w:p w14:paraId="11157EE3" w14:textId="57E07452" w:rsidR="001B53E2" w:rsidRDefault="001B53E2" w:rsidP="004E2C8B">
      <w:pPr>
        <w:pStyle w:val="Prrafodelista"/>
        <w:tabs>
          <w:tab w:val="left" w:pos="-720"/>
        </w:tabs>
        <w:suppressAutoHyphens/>
        <w:spacing w:after="0" w:line="240" w:lineRule="auto"/>
        <w:ind w:left="426"/>
        <w:contextualSpacing w:val="0"/>
        <w:jc w:val="both"/>
        <w:rPr>
          <w:rFonts w:ascii="Arial Narrow" w:eastAsia="Arial Unicode MS" w:hAnsi="Arial Narrow" w:cs="Arial"/>
          <w:bCs/>
          <w:spacing w:val="-3"/>
        </w:rPr>
      </w:pPr>
      <w:r w:rsidRPr="004E2C8B">
        <w:rPr>
          <w:rFonts w:ascii="Arial Narrow" w:eastAsia="Arial Unicode MS" w:hAnsi="Arial Narrow" w:cs="Arial"/>
          <w:bCs/>
          <w:spacing w:val="-3"/>
        </w:rPr>
        <w:t>• “ADQUISICIÓN Y/O SUMINISTRO Y/O COMERCIALIZACIÓN Y/O DISTRIBUCIÓN DE LA PLATAFORMA AZURE”</w:t>
      </w:r>
    </w:p>
    <w:p w14:paraId="228A98D1" w14:textId="77777777" w:rsidR="0062799A" w:rsidRPr="00D627EE" w:rsidRDefault="0062799A" w:rsidP="0062799A">
      <w:pPr>
        <w:pStyle w:val="Prrafodelista"/>
        <w:tabs>
          <w:tab w:val="left" w:pos="-720"/>
        </w:tabs>
        <w:suppressAutoHyphens/>
        <w:spacing w:after="0" w:line="240" w:lineRule="auto"/>
        <w:ind w:left="426"/>
        <w:contextualSpacing w:val="0"/>
        <w:jc w:val="both"/>
        <w:rPr>
          <w:rFonts w:ascii="Arial Narrow" w:eastAsia="Arial Unicode MS" w:hAnsi="Arial Narrow" w:cs="Arial"/>
          <w:bCs/>
          <w:spacing w:val="-3"/>
        </w:rPr>
      </w:pPr>
    </w:p>
    <w:p w14:paraId="7247EADA" w14:textId="77777777" w:rsidR="00D60E3B" w:rsidRPr="00D627EE" w:rsidRDefault="00D60E3B" w:rsidP="00E22E23">
      <w:pPr>
        <w:pStyle w:val="Prrafodelista"/>
        <w:numPr>
          <w:ilvl w:val="2"/>
          <w:numId w:val="33"/>
        </w:numPr>
        <w:tabs>
          <w:tab w:val="left" w:pos="-720"/>
        </w:tabs>
        <w:suppressAutoHyphens/>
        <w:spacing w:after="0" w:line="240" w:lineRule="auto"/>
        <w:ind w:left="426"/>
        <w:contextualSpacing w:val="0"/>
        <w:jc w:val="both"/>
        <w:rPr>
          <w:rFonts w:ascii="Arial Narrow" w:eastAsia="Arial Unicode MS" w:hAnsi="Arial Narrow" w:cs="Arial"/>
          <w:bCs/>
          <w:spacing w:val="-3"/>
        </w:rPr>
      </w:pPr>
      <w:r w:rsidRPr="00D627EE">
        <w:rPr>
          <w:rFonts w:ascii="Arial Narrow" w:eastAsia="Arial Unicode MS" w:hAnsi="Arial Narrow" w:cs="Arial"/>
          <w:bCs/>
          <w:spacing w:val="-3"/>
        </w:rPr>
        <w:t>Que la sumatoria de los valores de los contratos certificados o liquidados igualen o superen el presupuesto oficial de la presente contratación.</w:t>
      </w:r>
    </w:p>
    <w:p w14:paraId="7E97A68B" w14:textId="119B32C4" w:rsidR="00E91DAB" w:rsidRDefault="00E91DAB" w:rsidP="00E91DAB">
      <w:pPr>
        <w:pStyle w:val="Sinespaciado"/>
        <w:contextualSpacing/>
        <w:jc w:val="both"/>
        <w:rPr>
          <w:rFonts w:ascii="Arial Narrow" w:hAnsi="Arial Narrow" w:cs="Arial"/>
          <w:b/>
          <w:sz w:val="22"/>
          <w:szCs w:val="22"/>
        </w:rPr>
      </w:pPr>
    </w:p>
    <w:p w14:paraId="35E5C39F" w14:textId="77777777" w:rsidR="00D60E3B" w:rsidRPr="00B22F64" w:rsidRDefault="00D60E3B" w:rsidP="00E91DAB">
      <w:pPr>
        <w:pStyle w:val="Sinespaciado"/>
        <w:contextualSpacing/>
        <w:jc w:val="both"/>
        <w:rPr>
          <w:rFonts w:ascii="Arial Narrow" w:hAnsi="Arial Narrow" w:cs="Arial"/>
          <w:b/>
          <w:sz w:val="22"/>
          <w:szCs w:val="22"/>
        </w:rPr>
      </w:pPr>
    </w:p>
    <w:p w14:paraId="268C3936" w14:textId="77777777" w:rsidR="0057265C" w:rsidRPr="00F65E02" w:rsidRDefault="0057265C" w:rsidP="005163E8">
      <w:pPr>
        <w:pStyle w:val="Prrafodelista"/>
        <w:widowControl w:val="0"/>
        <w:numPr>
          <w:ilvl w:val="3"/>
          <w:numId w:val="13"/>
        </w:numPr>
        <w:overflowPunct w:val="0"/>
        <w:autoSpaceDE w:val="0"/>
        <w:autoSpaceDN w:val="0"/>
        <w:adjustRightInd w:val="0"/>
        <w:spacing w:after="0" w:line="240" w:lineRule="auto"/>
        <w:ind w:left="709"/>
        <w:jc w:val="both"/>
        <w:rPr>
          <w:rFonts w:ascii="Arial Narrow" w:hAnsi="Arial Narrow"/>
          <w:b/>
          <w:bCs/>
        </w:rPr>
      </w:pPr>
      <w:r w:rsidRPr="00F65E02">
        <w:rPr>
          <w:rFonts w:ascii="Arial Narrow" w:hAnsi="Arial Narrow"/>
          <w:b/>
          <w:bCs/>
        </w:rPr>
        <w:t>Consideraciones para la Acreditación de la Experiencia Específica</w:t>
      </w:r>
    </w:p>
    <w:p w14:paraId="6C7B9A17" w14:textId="77777777" w:rsidR="0057265C" w:rsidRDefault="0057265C" w:rsidP="0057265C">
      <w:pPr>
        <w:pStyle w:val="Sinespaciado"/>
        <w:contextualSpacing/>
        <w:jc w:val="both"/>
        <w:rPr>
          <w:rFonts w:ascii="Arial Narrow" w:hAnsi="Arial Narrow" w:cs="Arial"/>
          <w:sz w:val="22"/>
          <w:szCs w:val="22"/>
        </w:rPr>
      </w:pPr>
      <w:bookmarkStart w:id="87" w:name="_Hlk12447445"/>
    </w:p>
    <w:bookmarkEnd w:id="87"/>
    <w:p w14:paraId="33B75FDB" w14:textId="0608A233" w:rsidR="0057265C" w:rsidRDefault="0057265C" w:rsidP="00B06D4A">
      <w:pPr>
        <w:adjustRightInd w:val="0"/>
        <w:spacing w:after="0" w:line="240" w:lineRule="auto"/>
        <w:ind w:left="708" w:hanging="708"/>
        <w:contextualSpacing/>
        <w:jc w:val="both"/>
        <w:rPr>
          <w:rFonts w:ascii="Arial Narrow" w:hAnsi="Arial Narrow" w:cs="Arial"/>
        </w:rPr>
      </w:pPr>
    </w:p>
    <w:p w14:paraId="1CE5124D" w14:textId="78F14F58" w:rsidR="0057265C" w:rsidRPr="00B22F64"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b/>
          <w:bCs/>
          <w:iCs/>
        </w:rPr>
      </w:pPr>
      <w:r w:rsidRPr="00B22F64">
        <w:rPr>
          <w:rFonts w:ascii="Arial Narrow" w:hAnsi="Arial Narrow" w:cs="Arial"/>
          <w:iCs/>
        </w:rPr>
        <w:t xml:space="preserve">Sólo serán tenidos en cuenta contratos que hayan sido </w:t>
      </w:r>
      <w:r w:rsidRPr="001C1CFC">
        <w:rPr>
          <w:rFonts w:ascii="Arial Narrow" w:hAnsi="Arial Narrow" w:cs="Arial"/>
          <w:iCs/>
        </w:rPr>
        <w:t>iniciados, ejecutados y terminados.</w:t>
      </w:r>
    </w:p>
    <w:p w14:paraId="1AFBE13A" w14:textId="77777777" w:rsidR="0057265C" w:rsidRPr="00B22F64" w:rsidRDefault="0057265C" w:rsidP="00630038">
      <w:pPr>
        <w:spacing w:after="0" w:line="240" w:lineRule="auto"/>
        <w:ind w:hanging="142"/>
        <w:contextualSpacing/>
        <w:jc w:val="both"/>
        <w:rPr>
          <w:rFonts w:ascii="Arial Narrow" w:hAnsi="Arial Narrow" w:cs="Arial"/>
        </w:rPr>
      </w:pPr>
    </w:p>
    <w:p w14:paraId="75B2FD52" w14:textId="13FFB083" w:rsidR="00DF30DF" w:rsidRPr="00ED0027" w:rsidRDefault="00ED0027" w:rsidP="00DF30DF">
      <w:pPr>
        <w:numPr>
          <w:ilvl w:val="0"/>
          <w:numId w:val="25"/>
        </w:numPr>
        <w:autoSpaceDE w:val="0"/>
        <w:autoSpaceDN w:val="0"/>
        <w:adjustRightInd w:val="0"/>
        <w:spacing w:after="0" w:line="240" w:lineRule="auto"/>
        <w:ind w:left="426" w:hanging="142"/>
        <w:contextualSpacing/>
        <w:jc w:val="both"/>
        <w:rPr>
          <w:rFonts w:ascii="Arial Narrow" w:hAnsi="Arial Narrow" w:cs="Arial"/>
          <w:b/>
          <w:bCs/>
        </w:rPr>
      </w:pPr>
      <w:r>
        <w:rPr>
          <w:rFonts w:ascii="Arial Narrow" w:hAnsi="Arial Narrow" w:cs="Arial"/>
        </w:rPr>
        <w:t>Para c</w:t>
      </w:r>
      <w:r w:rsidR="0057265C" w:rsidRPr="001127FD">
        <w:rPr>
          <w:rFonts w:ascii="Arial Narrow" w:hAnsi="Arial Narrow" w:cs="Arial"/>
        </w:rPr>
        <w:t>ada contrato</w:t>
      </w:r>
      <w:r>
        <w:rPr>
          <w:rFonts w:ascii="Arial Narrow" w:hAnsi="Arial Narrow" w:cs="Arial"/>
        </w:rPr>
        <w:t xml:space="preserve">, </w:t>
      </w:r>
      <w:r w:rsidR="0057265C" w:rsidRPr="001127FD">
        <w:rPr>
          <w:rFonts w:ascii="Arial Narrow" w:hAnsi="Arial Narrow" w:cs="Arial"/>
        </w:rPr>
        <w:t xml:space="preserve">el oferente deberá presentar las certificaciones expedidas por la entidad contratante o acta de recibo final o acta de terminación o acta de liquidación para la validación de la experiencia específica, donde se exprese como mínimo: </w:t>
      </w:r>
    </w:p>
    <w:p w14:paraId="0638957A" w14:textId="77777777" w:rsidR="00DF30DF" w:rsidRDefault="00DF30DF" w:rsidP="00ED0027">
      <w:pPr>
        <w:pStyle w:val="Prrafodelista"/>
        <w:rPr>
          <w:rFonts w:ascii="Arial Narrow" w:hAnsi="Arial Narrow" w:cs="Arial"/>
          <w:b/>
          <w:bCs/>
        </w:rPr>
      </w:pPr>
    </w:p>
    <w:p w14:paraId="473EBE99" w14:textId="23C16B69"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 xml:space="preserve">Objeto del contrato (Si aplica) </w:t>
      </w:r>
    </w:p>
    <w:p w14:paraId="4D22CF85"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Número del contrato (Si aplica)</w:t>
      </w:r>
    </w:p>
    <w:p w14:paraId="4B7FF649"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 xml:space="preserve">Entidad Contratante </w:t>
      </w:r>
    </w:p>
    <w:p w14:paraId="0718279D"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Valor inicial del contrato</w:t>
      </w:r>
    </w:p>
    <w:p w14:paraId="44B46463"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 xml:space="preserve">Valor final ejecutado del contrato </w:t>
      </w:r>
    </w:p>
    <w:p w14:paraId="577C0633"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 xml:space="preserve">Actividades </w:t>
      </w:r>
      <w:r>
        <w:rPr>
          <w:rFonts w:ascii="Arial Narrow" w:hAnsi="Arial Narrow"/>
        </w:rPr>
        <w:t xml:space="preserve">y/o bienes </w:t>
      </w:r>
      <w:r w:rsidRPr="001127FD">
        <w:rPr>
          <w:rFonts w:ascii="Arial Narrow" w:hAnsi="Arial Narrow"/>
        </w:rPr>
        <w:t>ejecutad</w:t>
      </w:r>
      <w:r>
        <w:rPr>
          <w:rFonts w:ascii="Arial Narrow" w:hAnsi="Arial Narrow"/>
        </w:rPr>
        <w:t>o</w:t>
      </w:r>
      <w:r w:rsidRPr="001127FD">
        <w:rPr>
          <w:rFonts w:ascii="Arial Narrow" w:hAnsi="Arial Narrow"/>
        </w:rPr>
        <w:t xml:space="preserve">s </w:t>
      </w:r>
      <w:r>
        <w:rPr>
          <w:rFonts w:ascii="Arial Narrow" w:hAnsi="Arial Narrow"/>
        </w:rPr>
        <w:t xml:space="preserve">(Si aplica, conforme al literal </w:t>
      </w:r>
      <w:proofErr w:type="spellStart"/>
      <w:r>
        <w:rPr>
          <w:rFonts w:ascii="Arial Narrow" w:hAnsi="Arial Narrow"/>
        </w:rPr>
        <w:t>iii</w:t>
      </w:r>
      <w:proofErr w:type="spellEnd"/>
      <w:r>
        <w:rPr>
          <w:rFonts w:ascii="Arial Narrow" w:hAnsi="Arial Narrow"/>
        </w:rPr>
        <w:t xml:space="preserve"> del presente numeral)</w:t>
      </w:r>
    </w:p>
    <w:p w14:paraId="4C06C35E"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 xml:space="preserve">Fecha de inicio (debe indicar día, mes y año) </w:t>
      </w:r>
    </w:p>
    <w:p w14:paraId="3A81DC1E" w14:textId="4AEA40BE"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 xml:space="preserve">Fecha de terminación del contrato (debe indicar día, mes y año) </w:t>
      </w:r>
      <w:r w:rsidR="00ED0027">
        <w:rPr>
          <w:rFonts w:ascii="Arial Narrow" w:hAnsi="Arial Narrow"/>
        </w:rPr>
        <w:t>o plazo de ejecución</w:t>
      </w:r>
    </w:p>
    <w:p w14:paraId="748A61A0" w14:textId="570239D5" w:rsidR="00771A7B" w:rsidRPr="00771A7B" w:rsidRDefault="00771A7B" w:rsidP="00771A7B">
      <w:pPr>
        <w:numPr>
          <w:ilvl w:val="0"/>
          <w:numId w:val="26"/>
        </w:numPr>
        <w:spacing w:after="0" w:line="240" w:lineRule="auto"/>
        <w:contextualSpacing/>
        <w:rPr>
          <w:rFonts w:ascii="Arial Narrow" w:hAnsi="Arial Narrow"/>
        </w:rPr>
      </w:pPr>
      <w:r w:rsidRPr="00771A7B">
        <w:rPr>
          <w:rFonts w:ascii="Arial Narrow" w:hAnsi="Arial Narrow"/>
        </w:rPr>
        <w:t>El porcentaje de participación del integrante del contratista plural.</w:t>
      </w:r>
      <w:r>
        <w:rPr>
          <w:rFonts w:ascii="Arial Narrow" w:hAnsi="Arial Narrow"/>
        </w:rPr>
        <w:t xml:space="preserve"> (si aplica)</w:t>
      </w:r>
    </w:p>
    <w:p w14:paraId="7BD022CB" w14:textId="77777777" w:rsidR="00771A7B" w:rsidRPr="00771A7B" w:rsidRDefault="00771A7B" w:rsidP="00771A7B">
      <w:pPr>
        <w:numPr>
          <w:ilvl w:val="0"/>
          <w:numId w:val="26"/>
        </w:numPr>
        <w:spacing w:after="0" w:line="240" w:lineRule="auto"/>
        <w:contextualSpacing/>
        <w:rPr>
          <w:rFonts w:ascii="Arial Narrow" w:hAnsi="Arial Narrow"/>
        </w:rPr>
      </w:pPr>
      <w:r w:rsidRPr="00771A7B">
        <w:rPr>
          <w:rFonts w:ascii="Arial Narrow" w:hAnsi="Arial Narrow"/>
        </w:rPr>
        <w:t>Datos empresariales o institucionales de contacto de quien expide la certificación o de quien liquida el contrato (Nombre, cargo, teléfono y dirección electrónica de la persona que expide la certificación o de quien podría validar la información del acta de liquidación)</w:t>
      </w:r>
    </w:p>
    <w:p w14:paraId="76F637AF" w14:textId="77777777" w:rsidR="0057265C" w:rsidRDefault="0057265C" w:rsidP="0057265C">
      <w:pPr>
        <w:autoSpaceDE w:val="0"/>
        <w:autoSpaceDN w:val="0"/>
        <w:adjustRightInd w:val="0"/>
        <w:spacing w:after="0" w:line="240" w:lineRule="auto"/>
        <w:ind w:left="426"/>
        <w:contextualSpacing/>
        <w:jc w:val="both"/>
        <w:rPr>
          <w:rFonts w:ascii="Arial Narrow" w:hAnsi="Arial Narrow" w:cs="Arial"/>
          <w:color w:val="000000"/>
        </w:rPr>
      </w:pPr>
    </w:p>
    <w:p w14:paraId="5EC31FB8" w14:textId="06892558" w:rsidR="0057265C" w:rsidRPr="002032B6"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color w:val="000000"/>
        </w:rPr>
      </w:pPr>
      <w:r w:rsidRPr="002032B6">
        <w:rPr>
          <w:rFonts w:ascii="Arial Narrow" w:hAnsi="Arial Narrow" w:cs="Arial"/>
          <w:color w:val="000000"/>
        </w:rPr>
        <w:t xml:space="preserve">En el caso de </w:t>
      </w:r>
      <w:r w:rsidR="00771A7B" w:rsidRPr="002032B6">
        <w:rPr>
          <w:rFonts w:ascii="Arial Narrow" w:hAnsi="Arial Narrow" w:cs="Arial"/>
          <w:color w:val="000000"/>
        </w:rPr>
        <w:t>que,</w:t>
      </w:r>
      <w:r w:rsidRPr="002032B6">
        <w:rPr>
          <w:rFonts w:ascii="Arial Narrow" w:hAnsi="Arial Narrow" w:cs="Arial"/>
          <w:color w:val="000000"/>
        </w:rPr>
        <w:t xml:space="preserve"> en los contratos acreditados</w:t>
      </w:r>
      <w:r>
        <w:rPr>
          <w:rFonts w:ascii="Arial Narrow" w:hAnsi="Arial Narrow" w:cs="Arial"/>
          <w:color w:val="000000"/>
        </w:rPr>
        <w:t>,</w:t>
      </w:r>
      <w:r w:rsidRPr="002032B6">
        <w:rPr>
          <w:rFonts w:ascii="Arial Narrow" w:hAnsi="Arial Narrow" w:cs="Arial"/>
          <w:color w:val="000000"/>
        </w:rPr>
        <w:t xml:space="preserve">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w:t>
      </w:r>
      <w:r>
        <w:rPr>
          <w:rFonts w:ascii="Arial Narrow" w:hAnsi="Arial Narrow" w:cs="Arial"/>
          <w:color w:val="000000"/>
        </w:rPr>
        <w:t>/o</w:t>
      </w:r>
      <w:r w:rsidRPr="002032B6">
        <w:rPr>
          <w:rFonts w:ascii="Arial Narrow" w:hAnsi="Arial Narrow" w:cs="Arial"/>
          <w:color w:val="000000"/>
        </w:rPr>
        <w:t xml:space="preserve"> servicios prestados.</w:t>
      </w:r>
    </w:p>
    <w:p w14:paraId="43068671" w14:textId="77777777" w:rsidR="0057265C" w:rsidRPr="001C1CFC" w:rsidRDefault="0057265C" w:rsidP="00630038">
      <w:pPr>
        <w:autoSpaceDE w:val="0"/>
        <w:autoSpaceDN w:val="0"/>
        <w:adjustRightInd w:val="0"/>
        <w:spacing w:after="0" w:line="240" w:lineRule="auto"/>
        <w:ind w:hanging="142"/>
        <w:contextualSpacing/>
        <w:jc w:val="both"/>
        <w:rPr>
          <w:rFonts w:ascii="Arial Narrow" w:hAnsi="Arial Narrow" w:cs="Arial"/>
          <w:color w:val="000000"/>
        </w:rPr>
      </w:pPr>
    </w:p>
    <w:p w14:paraId="6C606F9F" w14:textId="77777777" w:rsidR="0057265C" w:rsidRPr="001C1CFC"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color w:val="000000"/>
        </w:rPr>
      </w:pPr>
      <w:r w:rsidRPr="001C1CFC">
        <w:rPr>
          <w:rFonts w:ascii="Arial Narrow" w:hAnsi="Arial Narrow" w:cs="Arial"/>
          <w:color w:val="000000"/>
        </w:rPr>
        <w:t>En caso de que el proponente acredite contratos en los que haya participado como unión temporal o consorcio o sociedades o promesa de sociedad futura, se le acreditará como experiencia el valor que corresponda a su porcentaje de Participación.</w:t>
      </w:r>
    </w:p>
    <w:p w14:paraId="4AA7070B" w14:textId="77777777" w:rsidR="0057265C" w:rsidRPr="001C1CFC" w:rsidRDefault="0057265C" w:rsidP="00630038">
      <w:pPr>
        <w:autoSpaceDE w:val="0"/>
        <w:autoSpaceDN w:val="0"/>
        <w:adjustRightInd w:val="0"/>
        <w:spacing w:after="0" w:line="240" w:lineRule="auto"/>
        <w:ind w:left="426" w:hanging="142"/>
        <w:contextualSpacing/>
        <w:jc w:val="both"/>
        <w:rPr>
          <w:rFonts w:ascii="Arial Narrow" w:hAnsi="Arial Narrow" w:cs="Arial"/>
          <w:color w:val="000000"/>
        </w:rPr>
      </w:pPr>
    </w:p>
    <w:p w14:paraId="04C61A93" w14:textId="5C7DDE39" w:rsidR="0057265C" w:rsidRPr="001C1CFC"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color w:val="000000"/>
        </w:rPr>
      </w:pPr>
      <w:r w:rsidRPr="001C1CFC">
        <w:rPr>
          <w:rFonts w:ascii="Arial Narrow" w:hAnsi="Arial Narrow" w:cs="Arial"/>
          <w:color w:val="000000"/>
        </w:rPr>
        <w:t xml:space="preserve">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w:t>
      </w:r>
    </w:p>
    <w:p w14:paraId="3EF62A42" w14:textId="77777777" w:rsidR="0057265C" w:rsidRPr="00512286" w:rsidRDefault="0057265C" w:rsidP="00630038">
      <w:pPr>
        <w:autoSpaceDE w:val="0"/>
        <w:autoSpaceDN w:val="0"/>
        <w:adjustRightInd w:val="0"/>
        <w:spacing w:after="0" w:line="240" w:lineRule="auto"/>
        <w:ind w:left="426" w:hanging="142"/>
        <w:contextualSpacing/>
        <w:jc w:val="both"/>
        <w:rPr>
          <w:rFonts w:ascii="Arial Narrow" w:hAnsi="Arial Narrow" w:cs="Arial"/>
          <w:color w:val="000000"/>
        </w:rPr>
      </w:pPr>
    </w:p>
    <w:p w14:paraId="04BFE9F1" w14:textId="669BF773" w:rsidR="0057265C" w:rsidRPr="00B22F64"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lang w:val="es-ES_tradnl"/>
        </w:rPr>
      </w:pPr>
      <w:r w:rsidRPr="001127FD">
        <w:rPr>
          <w:rFonts w:ascii="Arial Narrow" w:hAnsi="Arial Narrow" w:cs="Arial"/>
          <w:b/>
          <w:bCs/>
        </w:rPr>
        <w:t>Los</w:t>
      </w:r>
      <w:r w:rsidRPr="001127FD">
        <w:rPr>
          <w:rFonts w:ascii="Arial Narrow" w:hAnsi="Arial Narrow" w:cs="Arial"/>
          <w:b/>
          <w:bCs/>
          <w:lang w:val="es-ES_tradnl"/>
        </w:rPr>
        <w:t xml:space="preserve"> proponentes extranjeros sin domicilio o sucursal en </w:t>
      </w:r>
      <w:proofErr w:type="gramStart"/>
      <w:r w:rsidRPr="001127FD">
        <w:rPr>
          <w:rFonts w:ascii="Arial Narrow" w:hAnsi="Arial Narrow" w:cs="Arial"/>
          <w:b/>
          <w:bCs/>
          <w:lang w:val="es-ES_tradnl"/>
        </w:rPr>
        <w:t>Colombia,</w:t>
      </w:r>
      <w:proofErr w:type="gramEnd"/>
      <w:r w:rsidRPr="001127FD">
        <w:rPr>
          <w:rFonts w:ascii="Arial Narrow" w:hAnsi="Arial Narrow" w:cs="Arial"/>
          <w:b/>
          <w:bCs/>
          <w:lang w:val="es-ES_tradnl"/>
        </w:rPr>
        <w:t xml:space="preserve"> </w:t>
      </w:r>
      <w:r w:rsidRPr="00B22F64">
        <w:rPr>
          <w:rFonts w:ascii="Arial Narrow" w:hAnsi="Arial Narrow" w:cs="Arial"/>
          <w:lang w:val="es-ES_tradnl"/>
        </w:rPr>
        <w:t xml:space="preserve">deberán </w:t>
      </w:r>
      <w:r w:rsidR="00026427">
        <w:rPr>
          <w:rFonts w:ascii="Arial Narrow" w:hAnsi="Arial Narrow" w:cs="Arial"/>
          <w:lang w:val="es-ES_tradnl"/>
        </w:rPr>
        <w:t xml:space="preserve">allegar </w:t>
      </w:r>
      <w:r w:rsidRPr="00B22F64">
        <w:rPr>
          <w:rFonts w:ascii="Arial Narrow" w:hAnsi="Arial Narrow" w:cs="Arial"/>
          <w:lang w:val="es-ES_tradnl"/>
        </w:rPr>
        <w:t xml:space="preserve">las certificaciones respectivas, las cuales deberán contener el nombre del contratante, del contratista, objeto, fecha de inicio, fecha de terminación y valor del contrato, las cuales deben cumplir con lo exigido en el artículo 480 del Código de Comercio y la resolución </w:t>
      </w:r>
      <w:r w:rsidRPr="00B22F64">
        <w:rPr>
          <w:rFonts w:ascii="Arial Narrow" w:hAnsi="Arial Narrow" w:cs="Arial"/>
        </w:rPr>
        <w:t xml:space="preserve">1959 de 2020 </w:t>
      </w:r>
      <w:r w:rsidRPr="00B22F64">
        <w:rPr>
          <w:rFonts w:ascii="Arial Narrow" w:hAnsi="Arial Narrow" w:cs="Arial"/>
          <w:lang w:val="es-ES_tradnl"/>
        </w:rPr>
        <w:t>expedida por el Ministerio de Relaciones Exteriores de Colombia.</w:t>
      </w:r>
    </w:p>
    <w:p w14:paraId="517E6C5C" w14:textId="77777777" w:rsidR="0057265C" w:rsidRPr="00B22F64" w:rsidRDefault="0057265C" w:rsidP="00630038">
      <w:pPr>
        <w:pStyle w:val="HTMLconformatoprevio"/>
        <w:ind w:hanging="142"/>
        <w:contextualSpacing/>
        <w:jc w:val="both"/>
        <w:rPr>
          <w:rFonts w:ascii="Arial Narrow" w:hAnsi="Arial Narrow" w:cs="Arial"/>
          <w:sz w:val="22"/>
          <w:szCs w:val="22"/>
          <w:lang w:val="es-ES_tradnl" w:eastAsia="en-US"/>
        </w:rPr>
      </w:pPr>
    </w:p>
    <w:p w14:paraId="7A0FECE5" w14:textId="4D93D814" w:rsidR="0057265C" w:rsidRPr="00E7149E"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spacing w:val="-3"/>
          <w:lang w:val="es-ES_tradnl"/>
        </w:rPr>
      </w:pPr>
      <w:r w:rsidRPr="00E7149E">
        <w:rPr>
          <w:rFonts w:ascii="Arial Narrow" w:hAnsi="Arial Narrow" w:cs="Arial"/>
          <w:lang w:val="es-ES_tradnl"/>
        </w:rPr>
        <w:t xml:space="preserve">Si el valor del contrato está pactado en una moneda extranjera se convertirá a pesos colombianos, dando aplicación a lo contenido </w:t>
      </w:r>
      <w:r w:rsidRPr="00E734B4">
        <w:rPr>
          <w:rFonts w:ascii="Arial Narrow" w:hAnsi="Arial Narrow" w:cs="Arial"/>
          <w:lang w:val="es-ES_tradnl"/>
        </w:rPr>
        <w:t xml:space="preserve">en </w:t>
      </w:r>
      <w:r w:rsidRPr="006C6E18">
        <w:rPr>
          <w:rFonts w:ascii="Arial Narrow" w:hAnsi="Arial Narrow" w:cs="Arial"/>
          <w:lang w:val="es-ES_tradnl"/>
        </w:rPr>
        <w:t xml:space="preserve">el </w:t>
      </w:r>
      <w:r w:rsidRPr="006C6E18">
        <w:rPr>
          <w:rFonts w:ascii="Arial Narrow" w:hAnsi="Arial Narrow" w:cs="Arial"/>
          <w:b/>
          <w:bCs/>
          <w:lang w:val="es-ES_tradnl"/>
        </w:rPr>
        <w:t>literal b del numeral 2.1</w:t>
      </w:r>
      <w:r w:rsidR="00E734B4" w:rsidRPr="006C6E18">
        <w:rPr>
          <w:rFonts w:ascii="Arial Narrow" w:hAnsi="Arial Narrow" w:cs="Arial"/>
          <w:b/>
          <w:bCs/>
          <w:lang w:val="es-ES_tradnl"/>
        </w:rPr>
        <w:t>7</w:t>
      </w:r>
      <w:r w:rsidRPr="006C6E18">
        <w:rPr>
          <w:rFonts w:ascii="Arial Narrow" w:hAnsi="Arial Narrow" w:cs="Arial"/>
          <w:b/>
          <w:bCs/>
          <w:lang w:val="es-ES_tradnl"/>
        </w:rPr>
        <w:t xml:space="preserve"> </w:t>
      </w:r>
      <w:r w:rsidRPr="006C6E18">
        <w:rPr>
          <w:rFonts w:ascii="Arial Narrow" w:hAnsi="Arial Narrow" w:cs="Arial"/>
          <w:lang w:val="es-ES_tradnl"/>
        </w:rPr>
        <w:t>del presente documento</w:t>
      </w:r>
      <w:r w:rsidRPr="00E7149E">
        <w:rPr>
          <w:rFonts w:ascii="Arial Narrow" w:hAnsi="Arial Narrow" w:cs="Arial"/>
          <w:lang w:val="es-ES_tradnl"/>
        </w:rPr>
        <w:t>.</w:t>
      </w:r>
    </w:p>
    <w:p w14:paraId="50000779" w14:textId="77777777" w:rsidR="0057265C" w:rsidRDefault="0057265C" w:rsidP="00630038">
      <w:pPr>
        <w:spacing w:after="0" w:line="240" w:lineRule="auto"/>
        <w:ind w:left="426" w:hanging="142"/>
        <w:contextualSpacing/>
        <w:jc w:val="both"/>
        <w:rPr>
          <w:rFonts w:ascii="Arial Narrow" w:hAnsi="Arial Narrow" w:cs="Arial"/>
        </w:rPr>
      </w:pPr>
    </w:p>
    <w:p w14:paraId="3256A68E" w14:textId="77B5FF94" w:rsidR="0057265C" w:rsidRPr="00E734B4"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rPr>
      </w:pPr>
      <w:r w:rsidRPr="00E734B4">
        <w:rPr>
          <w:rFonts w:ascii="Arial Narrow" w:hAnsi="Arial Narrow" w:cs="Arial"/>
          <w:b/>
          <w:bCs/>
        </w:rPr>
        <w:t>Certificación para empresas con menos de tres (03) años de constituidas:</w:t>
      </w:r>
      <w:r w:rsidRPr="00E734B4">
        <w:rPr>
          <w:rFonts w:ascii="Arial Narrow" w:hAnsi="Arial Narrow" w:cs="Arial"/>
        </w:rPr>
        <w:t xml:space="preserve"> Para</w:t>
      </w:r>
      <w:r w:rsidRPr="00E734B4">
        <w:rPr>
          <w:rFonts w:ascii="Arial Narrow" w:hAnsi="Arial Narrow" w:cs="Arial"/>
          <w:bCs/>
          <w:color w:val="000000"/>
          <w:kern w:val="32"/>
        </w:rPr>
        <w:t xml:space="preserve"> las personas naturales o jurídicas nacionales y extranjeras </w:t>
      </w:r>
      <w:r w:rsidR="00E734B4">
        <w:rPr>
          <w:rFonts w:ascii="Arial Narrow" w:hAnsi="Arial Narrow" w:cs="Arial"/>
          <w:bCs/>
          <w:color w:val="000000"/>
          <w:kern w:val="32"/>
        </w:rPr>
        <w:t xml:space="preserve">con o sin </w:t>
      </w:r>
      <w:r w:rsidRPr="00E734B4">
        <w:rPr>
          <w:rFonts w:ascii="Arial Narrow" w:hAnsi="Arial Narrow" w:cs="Arial"/>
          <w:bCs/>
          <w:color w:val="000000"/>
          <w:kern w:val="32"/>
        </w:rPr>
        <w:t>domicili</w:t>
      </w:r>
      <w:r w:rsidR="00E734B4">
        <w:rPr>
          <w:rFonts w:ascii="Arial Narrow" w:hAnsi="Arial Narrow" w:cs="Arial"/>
          <w:bCs/>
          <w:color w:val="000000"/>
          <w:kern w:val="32"/>
        </w:rPr>
        <w:t>o</w:t>
      </w:r>
      <w:r w:rsidRPr="00E734B4">
        <w:rPr>
          <w:rFonts w:ascii="Arial Narrow" w:hAnsi="Arial Narrow" w:cs="Arial"/>
          <w:bCs/>
          <w:color w:val="000000"/>
          <w:kern w:val="32"/>
        </w:rPr>
        <w:t xml:space="preserve"> con sucursal en Colombia, en el caso de contratos que sean aportados por socios de empresas que no cuentan con más de tres (3) años de constituidas,</w:t>
      </w:r>
      <w:r w:rsidR="00E734B4">
        <w:rPr>
          <w:rFonts w:ascii="Arial Narrow" w:hAnsi="Arial Narrow" w:cs="Arial"/>
          <w:bCs/>
          <w:color w:val="000000"/>
          <w:kern w:val="32"/>
        </w:rPr>
        <w:t xml:space="preserve"> </w:t>
      </w:r>
      <w:r w:rsidRPr="00E734B4">
        <w:rPr>
          <w:rFonts w:ascii="Arial Narrow" w:hAnsi="Arial Narrow" w:cs="Arial"/>
          <w:bCs/>
          <w:color w:val="000000"/>
          <w:kern w:val="32"/>
        </w:rPr>
        <w:t xml:space="preserve">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41406B01" w14:textId="77777777" w:rsidR="0057265C" w:rsidRDefault="0057265C" w:rsidP="00630038">
      <w:pPr>
        <w:spacing w:after="0" w:line="240" w:lineRule="auto"/>
        <w:ind w:left="426" w:hanging="142"/>
        <w:contextualSpacing/>
        <w:jc w:val="both"/>
        <w:rPr>
          <w:rFonts w:ascii="Arial Narrow" w:hAnsi="Arial Narrow" w:cs="Arial"/>
        </w:rPr>
      </w:pPr>
    </w:p>
    <w:p w14:paraId="43E55114" w14:textId="05A4D6AF" w:rsidR="00080E9D" w:rsidRDefault="00080E9D" w:rsidP="00080E9D">
      <w:pPr>
        <w:spacing w:after="0" w:line="240" w:lineRule="auto"/>
        <w:ind w:left="426"/>
        <w:jc w:val="both"/>
        <w:rPr>
          <w:rFonts w:ascii="Arial Narrow" w:hAnsi="Arial Narrow" w:cs="Arial"/>
          <w:lang w:val="es-ES_tradnl"/>
        </w:rPr>
      </w:pPr>
      <w:r w:rsidRPr="00080E9D">
        <w:rPr>
          <w:rFonts w:ascii="Arial Narrow" w:hAnsi="Arial Narrow" w:cs="Arial"/>
          <w:b/>
          <w:color w:val="000000"/>
          <w:kern w:val="32"/>
          <w:lang w:val="es-ES_tradnl"/>
        </w:rPr>
        <w:t>Nota:</w:t>
      </w:r>
      <w:r w:rsidRPr="00080E9D">
        <w:rPr>
          <w:rFonts w:ascii="Arial Narrow" w:hAnsi="Arial Narrow" w:cs="Arial"/>
          <w:bCs/>
          <w:color w:val="000000"/>
          <w:kern w:val="32"/>
          <w:lang w:val="es-ES_tradnl"/>
        </w:rPr>
        <w:t xml:space="preserve"> </w:t>
      </w:r>
      <w:r w:rsidRPr="00080E9D">
        <w:rPr>
          <w:rFonts w:ascii="Arial Narrow" w:hAnsi="Arial Narrow" w:cs="Arial"/>
          <w:lang w:val="es-ES_tradnl"/>
        </w:rPr>
        <w:t>La experiencia acreditada por los accionistas, socios o constituyentes de las personas jurídicas cuya constitución sea menor a tres (3) años, se conserva después de transcurridos los tres (3) años de constitución de éstas, siempre y cuando esa experiencia se encuentre inscrita y vigente en el RUP, el cual debió ser renovado constantemente, sin que hayan cesado sus efectos.</w:t>
      </w:r>
    </w:p>
    <w:p w14:paraId="1FCC9C4B" w14:textId="77777777" w:rsidR="00080E9D" w:rsidRPr="00080E9D" w:rsidRDefault="00080E9D" w:rsidP="00080E9D">
      <w:pPr>
        <w:spacing w:after="0" w:line="240" w:lineRule="auto"/>
        <w:jc w:val="both"/>
        <w:rPr>
          <w:rFonts w:ascii="Arial Narrow" w:hAnsi="Arial Narrow" w:cs="Arial"/>
          <w:iCs/>
          <w:lang w:val="es-ES_tradnl"/>
        </w:rPr>
      </w:pPr>
    </w:p>
    <w:p w14:paraId="23BD14C5" w14:textId="29A715F5" w:rsidR="0057265C" w:rsidRPr="00B22F64" w:rsidRDefault="0057265C" w:rsidP="005163E8">
      <w:pPr>
        <w:numPr>
          <w:ilvl w:val="0"/>
          <w:numId w:val="25"/>
        </w:numPr>
        <w:autoSpaceDE w:val="0"/>
        <w:autoSpaceDN w:val="0"/>
        <w:adjustRightInd w:val="0"/>
        <w:spacing w:after="0" w:line="240" w:lineRule="auto"/>
        <w:ind w:left="426" w:hanging="426"/>
        <w:contextualSpacing/>
        <w:jc w:val="both"/>
        <w:rPr>
          <w:rFonts w:ascii="Arial Narrow" w:hAnsi="Arial Narrow" w:cs="Arial"/>
          <w:i/>
          <w:iCs/>
          <w:lang w:eastAsia="es-CO"/>
        </w:rPr>
      </w:pPr>
      <w:r w:rsidRPr="0044002D">
        <w:rPr>
          <w:rFonts w:ascii="Arial Narrow" w:hAnsi="Arial Narrow" w:cs="Arial"/>
        </w:rPr>
        <w:t xml:space="preserve">En caso de existir discrepancias entre la información registrada en el </w:t>
      </w:r>
      <w:r>
        <w:rPr>
          <w:rFonts w:ascii="Arial Narrow" w:hAnsi="Arial Narrow" w:cs="Arial"/>
        </w:rPr>
        <w:t>formato</w:t>
      </w:r>
      <w:r w:rsidRPr="0044002D">
        <w:rPr>
          <w:rFonts w:ascii="Arial Narrow" w:hAnsi="Arial Narrow" w:cs="Arial"/>
        </w:rPr>
        <w:t xml:space="preserve"> de experiencia y los documentos soporte de </w:t>
      </w:r>
      <w:proofErr w:type="gramStart"/>
      <w:r w:rsidRPr="0044002D">
        <w:rPr>
          <w:rFonts w:ascii="Arial Narrow" w:hAnsi="Arial Narrow" w:cs="Arial"/>
        </w:rPr>
        <w:t>la misma</w:t>
      </w:r>
      <w:proofErr w:type="gramEnd"/>
      <w:r w:rsidRPr="0044002D">
        <w:rPr>
          <w:rFonts w:ascii="Arial Narrow" w:hAnsi="Arial Narrow" w:cs="Arial"/>
        </w:rPr>
        <w:t xml:space="preserve">, prevalecerá lo consignado en los documentos soporte. </w:t>
      </w:r>
    </w:p>
    <w:p w14:paraId="27D27EFE" w14:textId="77777777" w:rsidR="0057265C" w:rsidRPr="00B22F64" w:rsidRDefault="0057265C" w:rsidP="0057265C">
      <w:pPr>
        <w:spacing w:after="0" w:line="240" w:lineRule="auto"/>
        <w:contextualSpacing/>
        <w:jc w:val="both"/>
        <w:rPr>
          <w:rFonts w:ascii="Arial Narrow" w:hAnsi="Arial Narrow" w:cs="Arial"/>
          <w:b/>
          <w:bCs/>
        </w:rPr>
      </w:pPr>
    </w:p>
    <w:p w14:paraId="515E9D4E" w14:textId="383A99A0" w:rsidR="0057265C" w:rsidRDefault="0057265C" w:rsidP="005163E8">
      <w:pPr>
        <w:numPr>
          <w:ilvl w:val="0"/>
          <w:numId w:val="25"/>
        </w:numPr>
        <w:autoSpaceDE w:val="0"/>
        <w:autoSpaceDN w:val="0"/>
        <w:adjustRightInd w:val="0"/>
        <w:spacing w:after="0" w:line="240" w:lineRule="auto"/>
        <w:ind w:left="426" w:hanging="426"/>
        <w:contextualSpacing/>
        <w:jc w:val="both"/>
        <w:rPr>
          <w:rFonts w:ascii="Arial Narrow" w:hAnsi="Arial Narrow" w:cs="Arial"/>
          <w:iCs/>
          <w:lang w:val="es-ES_tradnl"/>
        </w:rPr>
      </w:pPr>
      <w:r w:rsidRPr="00B22F64">
        <w:rPr>
          <w:rFonts w:ascii="Arial Narrow" w:hAnsi="Arial Narrow" w:cs="Arial"/>
          <w:iCs/>
          <w:lang w:val="es-ES_tradnl"/>
        </w:rPr>
        <w:t xml:space="preserve">Para efectos de la acreditación de la experiencia requerida en el presente proceso de selección, no se aceptarán </w:t>
      </w:r>
      <w:r w:rsidRPr="00B02D0B">
        <w:rPr>
          <w:rFonts w:ascii="Arial Narrow" w:hAnsi="Arial Narrow" w:cs="Arial"/>
          <w:iCs/>
          <w:lang w:val="es-ES_tradnl"/>
        </w:rPr>
        <w:t>Subcontratos</w:t>
      </w:r>
      <w:r w:rsidRPr="00B22F64">
        <w:rPr>
          <w:rFonts w:ascii="Arial Narrow" w:hAnsi="Arial Narrow" w:cs="Arial"/>
          <w:iCs/>
          <w:lang w:val="es-ES_tradnl"/>
        </w:rPr>
        <w:t>, ni contratos ejecutados bajo la modalidad de administración delegada u oferta mercantil.</w:t>
      </w:r>
    </w:p>
    <w:p w14:paraId="0059EC35" w14:textId="77777777" w:rsidR="00E17484" w:rsidRDefault="00E17484" w:rsidP="00E17484">
      <w:pPr>
        <w:autoSpaceDE w:val="0"/>
        <w:autoSpaceDN w:val="0"/>
        <w:adjustRightInd w:val="0"/>
        <w:spacing w:after="0" w:line="240" w:lineRule="auto"/>
        <w:ind w:left="426"/>
        <w:contextualSpacing/>
        <w:jc w:val="both"/>
        <w:rPr>
          <w:rFonts w:ascii="Arial Narrow" w:hAnsi="Arial Narrow" w:cs="Arial"/>
          <w:iCs/>
          <w:lang w:val="es-ES_tradnl"/>
        </w:rPr>
      </w:pPr>
    </w:p>
    <w:p w14:paraId="14C75545" w14:textId="77777777" w:rsidR="00E17484" w:rsidRPr="00E17484" w:rsidRDefault="00E17484" w:rsidP="00E17484">
      <w:pPr>
        <w:numPr>
          <w:ilvl w:val="0"/>
          <w:numId w:val="25"/>
        </w:numPr>
        <w:autoSpaceDE w:val="0"/>
        <w:autoSpaceDN w:val="0"/>
        <w:adjustRightInd w:val="0"/>
        <w:spacing w:after="0" w:line="240" w:lineRule="auto"/>
        <w:ind w:left="426" w:hanging="426"/>
        <w:contextualSpacing/>
        <w:jc w:val="both"/>
        <w:rPr>
          <w:rFonts w:ascii="Arial Narrow" w:hAnsi="Arial Narrow" w:cs="Arial"/>
          <w:iCs/>
          <w:lang w:val="es-ES_tradnl"/>
        </w:rPr>
      </w:pPr>
      <w:r w:rsidRPr="00E17484">
        <w:rPr>
          <w:rFonts w:ascii="Arial Narrow" w:hAnsi="Arial Narrow" w:cs="Arial"/>
          <w:iCs/>
          <w:lang w:val="es-ES_tradnl"/>
        </w:rPr>
        <w:t>Cuando el oferente presente certificaciones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w:t>
      </w:r>
    </w:p>
    <w:p w14:paraId="3E1EEB65" w14:textId="77777777" w:rsidR="00E17484" w:rsidRPr="00E17484" w:rsidRDefault="00E17484" w:rsidP="00E17484">
      <w:pPr>
        <w:autoSpaceDE w:val="0"/>
        <w:autoSpaceDN w:val="0"/>
        <w:adjustRightInd w:val="0"/>
        <w:spacing w:after="0" w:line="240" w:lineRule="auto"/>
        <w:ind w:left="426"/>
        <w:contextualSpacing/>
        <w:jc w:val="both"/>
        <w:rPr>
          <w:rFonts w:ascii="Arial Narrow" w:hAnsi="Arial Narrow" w:cs="Arial"/>
          <w:iCs/>
          <w:lang w:val="es-ES_tradnl"/>
        </w:rPr>
      </w:pPr>
    </w:p>
    <w:p w14:paraId="433953CB" w14:textId="39D195C0" w:rsidR="00E17484" w:rsidRPr="00E17484" w:rsidRDefault="00E17484" w:rsidP="00E17484">
      <w:pPr>
        <w:numPr>
          <w:ilvl w:val="0"/>
          <w:numId w:val="25"/>
        </w:numPr>
        <w:autoSpaceDE w:val="0"/>
        <w:autoSpaceDN w:val="0"/>
        <w:adjustRightInd w:val="0"/>
        <w:spacing w:after="0" w:line="240" w:lineRule="auto"/>
        <w:ind w:left="426" w:hanging="426"/>
        <w:contextualSpacing/>
        <w:jc w:val="both"/>
        <w:rPr>
          <w:rFonts w:ascii="Arial Narrow" w:hAnsi="Arial Narrow" w:cs="Arial"/>
          <w:iCs/>
          <w:lang w:val="es-ES_tradnl"/>
        </w:rPr>
      </w:pPr>
      <w:r w:rsidRPr="00E17484">
        <w:rPr>
          <w:rFonts w:ascii="Arial Narrow" w:hAnsi="Arial Narrow" w:cs="Arial"/>
          <w:iCs/>
          <w:lang w:val="es-ES_tradnl"/>
        </w:rPr>
        <w:t>De presentar más certificaciones o actas de liquidación</w:t>
      </w:r>
      <w:r>
        <w:rPr>
          <w:rFonts w:ascii="Arial Narrow" w:hAnsi="Arial Narrow" w:cs="Arial"/>
          <w:iCs/>
          <w:lang w:val="es-ES_tradnl"/>
        </w:rPr>
        <w:t xml:space="preserve"> a las mínimas requeridas</w:t>
      </w:r>
      <w:r w:rsidRPr="00E17484">
        <w:rPr>
          <w:rFonts w:ascii="Arial Narrow" w:hAnsi="Arial Narrow" w:cs="Arial"/>
          <w:iCs/>
          <w:lang w:val="es-ES_tradnl"/>
        </w:rPr>
        <w:t xml:space="preserve">, serán tenidas en cuenta las </w:t>
      </w:r>
      <w:r>
        <w:rPr>
          <w:rFonts w:ascii="Arial Narrow" w:hAnsi="Arial Narrow" w:cs="Arial"/>
          <w:iCs/>
          <w:lang w:val="es-ES_tradnl"/>
        </w:rPr>
        <w:t>de mayor valor</w:t>
      </w:r>
      <w:r w:rsidRPr="00E17484">
        <w:rPr>
          <w:rFonts w:ascii="Arial Narrow" w:hAnsi="Arial Narrow" w:cs="Arial"/>
          <w:iCs/>
          <w:lang w:val="es-ES_tradnl"/>
        </w:rPr>
        <w:t>.</w:t>
      </w:r>
    </w:p>
    <w:p w14:paraId="09507774" w14:textId="77777777" w:rsidR="00E17484" w:rsidRPr="00E17484" w:rsidRDefault="00E17484" w:rsidP="00E17484">
      <w:pPr>
        <w:autoSpaceDE w:val="0"/>
        <w:autoSpaceDN w:val="0"/>
        <w:adjustRightInd w:val="0"/>
        <w:spacing w:after="0" w:line="240" w:lineRule="auto"/>
        <w:ind w:left="426"/>
        <w:contextualSpacing/>
        <w:jc w:val="both"/>
        <w:rPr>
          <w:rFonts w:ascii="Arial Narrow" w:hAnsi="Arial Narrow" w:cs="Arial"/>
          <w:iCs/>
          <w:lang w:val="es-ES_tradnl"/>
        </w:rPr>
      </w:pPr>
    </w:p>
    <w:p w14:paraId="6F035569" w14:textId="77777777" w:rsidR="00E17484" w:rsidRPr="00E17484" w:rsidRDefault="00E17484" w:rsidP="00E17484">
      <w:pPr>
        <w:numPr>
          <w:ilvl w:val="0"/>
          <w:numId w:val="25"/>
        </w:numPr>
        <w:autoSpaceDE w:val="0"/>
        <w:autoSpaceDN w:val="0"/>
        <w:adjustRightInd w:val="0"/>
        <w:spacing w:after="0" w:line="240" w:lineRule="auto"/>
        <w:ind w:left="426" w:hanging="426"/>
        <w:contextualSpacing/>
        <w:jc w:val="both"/>
        <w:rPr>
          <w:rFonts w:ascii="Arial Narrow" w:hAnsi="Arial Narrow" w:cs="Arial"/>
          <w:iCs/>
          <w:lang w:val="es-ES_tradnl"/>
        </w:rPr>
      </w:pPr>
      <w:r w:rsidRPr="00E17484">
        <w:rPr>
          <w:rFonts w:ascii="Arial Narrow" w:hAnsi="Arial Narrow" w:cs="Arial"/>
          <w:iCs/>
          <w:lang w:val="es-ES_tradnl"/>
        </w:rPr>
        <w:t>En caso de requerirse aclaraciones sobre los datos contenidos en las certificaciones o actas de liquidación, la UNIDAD ADMINISTRATIVA ESPECIAL DE AERONÁUTICA CIVIL podrá solicitarlas al proponente por escrito, quien contará con el término establecido por el comité evaluador para suministrarlas, so pena de incurrir en causal de rechazo.</w:t>
      </w:r>
    </w:p>
    <w:p w14:paraId="6DF086CA" w14:textId="77777777" w:rsidR="00E17484" w:rsidRPr="00E17484" w:rsidRDefault="00E17484" w:rsidP="00E17484">
      <w:pPr>
        <w:autoSpaceDE w:val="0"/>
        <w:autoSpaceDN w:val="0"/>
        <w:adjustRightInd w:val="0"/>
        <w:spacing w:after="0" w:line="240" w:lineRule="auto"/>
        <w:ind w:left="426"/>
        <w:contextualSpacing/>
        <w:jc w:val="both"/>
        <w:rPr>
          <w:rFonts w:ascii="Arial Narrow" w:hAnsi="Arial Narrow" w:cs="Arial"/>
          <w:iCs/>
          <w:lang w:val="es-ES_tradnl"/>
        </w:rPr>
      </w:pPr>
    </w:p>
    <w:p w14:paraId="3F6FF815" w14:textId="77777777" w:rsidR="00E17484" w:rsidRPr="00E17484" w:rsidRDefault="00E17484" w:rsidP="00E17484">
      <w:pPr>
        <w:numPr>
          <w:ilvl w:val="0"/>
          <w:numId w:val="25"/>
        </w:numPr>
        <w:autoSpaceDE w:val="0"/>
        <w:autoSpaceDN w:val="0"/>
        <w:adjustRightInd w:val="0"/>
        <w:spacing w:after="0" w:line="240" w:lineRule="auto"/>
        <w:ind w:left="426" w:hanging="426"/>
        <w:contextualSpacing/>
        <w:jc w:val="both"/>
        <w:rPr>
          <w:rFonts w:ascii="Arial Narrow" w:eastAsia="Arial Unicode MS" w:hAnsi="Arial Narrow" w:cs="Arial"/>
          <w:bCs/>
          <w:spacing w:val="-3"/>
        </w:rPr>
      </w:pPr>
      <w:r w:rsidRPr="00E17484">
        <w:rPr>
          <w:rFonts w:ascii="Arial Narrow" w:hAnsi="Arial Narrow" w:cs="Arial"/>
          <w:iCs/>
          <w:lang w:val="es-ES_tradnl"/>
        </w:rPr>
        <w:t>Para efectos de la aclaración de los datos contenidos en las certificaciones de experiencia o acta de liquidación se admitirá</w:t>
      </w:r>
      <w:r w:rsidRPr="00E17484">
        <w:rPr>
          <w:rFonts w:ascii="Arial Narrow" w:eastAsia="Arial Unicode MS" w:hAnsi="Arial Narrow" w:cs="Arial"/>
          <w:bCs/>
          <w:spacing w:val="-3"/>
        </w:rPr>
        <w:t xml:space="preserve"> la presentación de copia de los contratos, actas de inicio o terminación.</w:t>
      </w:r>
    </w:p>
    <w:p w14:paraId="53392218" w14:textId="77777777" w:rsidR="006C6E18" w:rsidRDefault="006C6E18" w:rsidP="00B23C7E">
      <w:pPr>
        <w:autoSpaceDE w:val="0"/>
        <w:autoSpaceDN w:val="0"/>
        <w:adjustRightInd w:val="0"/>
        <w:spacing w:after="0" w:line="240" w:lineRule="auto"/>
        <w:contextualSpacing/>
        <w:jc w:val="both"/>
        <w:rPr>
          <w:rFonts w:ascii="Arial Narrow" w:hAnsi="Arial Narrow" w:cs="Arial"/>
          <w:iCs/>
          <w:lang w:val="es-ES_tradnl"/>
        </w:rPr>
      </w:pPr>
    </w:p>
    <w:p w14:paraId="1D0746E7" w14:textId="77777777" w:rsidR="0057265C" w:rsidRPr="00506704" w:rsidRDefault="0057265C"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rPr>
      </w:pPr>
      <w:r w:rsidRPr="00506704">
        <w:rPr>
          <w:rFonts w:ascii="Arial Narrow" w:hAnsi="Arial Narrow"/>
          <w:b/>
          <w:bCs/>
        </w:rPr>
        <w:t>OTROS ASPECTOS TÉCNICOS DE OBLIGATORIO CUMPLIMIENTO</w:t>
      </w:r>
    </w:p>
    <w:p w14:paraId="3B37C623" w14:textId="77777777" w:rsidR="0057265C" w:rsidRPr="00B22F64" w:rsidRDefault="0057265C" w:rsidP="0057265C">
      <w:pPr>
        <w:pStyle w:val="Sinespaciado"/>
        <w:contextualSpacing/>
        <w:jc w:val="both"/>
        <w:rPr>
          <w:rFonts w:ascii="Arial Narrow" w:hAnsi="Arial Narrow" w:cs="Arial"/>
          <w:sz w:val="22"/>
          <w:szCs w:val="22"/>
          <w:lang w:val="es-CO"/>
        </w:rPr>
      </w:pPr>
    </w:p>
    <w:p w14:paraId="65B90BB9" w14:textId="48F75602" w:rsidR="0057265C" w:rsidRPr="00506704"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506704">
        <w:rPr>
          <w:rFonts w:ascii="Arial Narrow" w:hAnsi="Arial Narrow"/>
          <w:b/>
          <w:bCs/>
        </w:rPr>
        <w:t xml:space="preserve">FORMATO 8 ESPECIFICACIONES TÉCNICAS </w:t>
      </w:r>
    </w:p>
    <w:p w14:paraId="07039E57" w14:textId="77777777" w:rsidR="0057265C" w:rsidRDefault="0057265C" w:rsidP="0057265C">
      <w:pPr>
        <w:pStyle w:val="Capitulo2"/>
        <w:ind w:right="0"/>
        <w:contextualSpacing/>
      </w:pPr>
    </w:p>
    <w:p w14:paraId="30DE12D3" w14:textId="53AB68E9" w:rsidR="0057265C" w:rsidRPr="00506704" w:rsidRDefault="0057265C" w:rsidP="0057265C">
      <w:pPr>
        <w:pStyle w:val="Capitulo2"/>
        <w:ind w:left="0" w:right="0"/>
        <w:contextualSpacing/>
      </w:pPr>
      <w:r w:rsidRPr="00506704">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5284EA5D" w14:textId="77777777" w:rsidR="0057265C" w:rsidRPr="00506704" w:rsidRDefault="0057265C" w:rsidP="0057265C">
      <w:pPr>
        <w:pStyle w:val="Capitulo2"/>
        <w:ind w:right="0"/>
        <w:contextualSpacing/>
      </w:pPr>
    </w:p>
    <w:p w14:paraId="6E3600D0" w14:textId="46613385" w:rsidR="00B06D4A" w:rsidRPr="009310E7" w:rsidRDefault="00B06D4A"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eastAsia="Arial" w:hAnsi="Arial Narrow" w:cs="Arial"/>
          <w:b/>
          <w:lang w:eastAsia="es-CO"/>
        </w:rPr>
      </w:pPr>
      <w:r w:rsidRPr="009310E7">
        <w:rPr>
          <w:rFonts w:ascii="Arial Narrow" w:eastAsia="Arial" w:hAnsi="Arial Narrow" w:cs="Arial"/>
          <w:b/>
          <w:lang w:eastAsia="es-CO"/>
        </w:rPr>
        <w:t xml:space="preserve">Certificación de </w:t>
      </w:r>
      <w:proofErr w:type="spellStart"/>
      <w:r w:rsidRPr="009310E7">
        <w:rPr>
          <w:rFonts w:ascii="Arial Narrow" w:eastAsia="Arial" w:hAnsi="Arial Narrow" w:cs="Arial"/>
          <w:b/>
          <w:lang w:eastAsia="es-CO"/>
        </w:rPr>
        <w:t>Partner</w:t>
      </w:r>
      <w:proofErr w:type="spellEnd"/>
      <w:r w:rsidRPr="009310E7">
        <w:rPr>
          <w:rFonts w:ascii="Arial Narrow" w:eastAsia="Arial" w:hAnsi="Arial Narrow" w:cs="Arial"/>
          <w:b/>
          <w:lang w:eastAsia="es-CO"/>
        </w:rPr>
        <w:t xml:space="preserve"> Oficial Microsoft:</w:t>
      </w:r>
    </w:p>
    <w:p w14:paraId="08FDBD9A" w14:textId="77777777" w:rsidR="00B06D4A" w:rsidRPr="009310E7" w:rsidRDefault="00B06D4A"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p>
    <w:p w14:paraId="51DA4A06" w14:textId="7FD33DD0" w:rsidR="00B06D4A" w:rsidRP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r w:rsidRPr="009310E7">
        <w:rPr>
          <w:rFonts w:ascii="Arial Narrow" w:eastAsia="Arial" w:hAnsi="Arial Narrow" w:cs="Arial"/>
          <w:bCs/>
          <w:lang w:eastAsia="es-CO"/>
        </w:rPr>
        <w:t xml:space="preserve">El proponente deberá presentar el certificado avalado por Microsoft vigente a la fecha de cierre del presente proceso, que lo acredite como </w:t>
      </w:r>
      <w:proofErr w:type="spellStart"/>
      <w:r w:rsidRPr="009310E7">
        <w:rPr>
          <w:rFonts w:ascii="Arial Narrow" w:eastAsia="Arial" w:hAnsi="Arial Narrow" w:cs="Arial"/>
          <w:bCs/>
          <w:lang w:eastAsia="es-CO"/>
        </w:rPr>
        <w:t>partner</w:t>
      </w:r>
      <w:proofErr w:type="spellEnd"/>
      <w:r w:rsidRPr="009310E7">
        <w:rPr>
          <w:rFonts w:ascii="Arial Narrow" w:eastAsia="Arial" w:hAnsi="Arial Narrow" w:cs="Arial"/>
          <w:bCs/>
          <w:lang w:eastAsia="es-CO"/>
        </w:rPr>
        <w:t xml:space="preserve"> oficial y debe contar con licencia para prestar servicios directos del fabricante.</w:t>
      </w:r>
    </w:p>
    <w:p w14:paraId="330456DB" w14:textId="77777777" w:rsidR="009310E7" w:rsidRP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p>
    <w:p w14:paraId="2C85108A" w14:textId="4DD8EBDB" w:rsidR="009310E7" w:rsidRP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r w:rsidRPr="009310E7">
        <w:rPr>
          <w:rFonts w:ascii="Arial Narrow" w:eastAsia="Arial" w:hAnsi="Arial Narrow" w:cs="Arial"/>
          <w:bCs/>
          <w:lang w:eastAsia="es-CO"/>
        </w:rPr>
        <w:t>En caso de que el proponente no sea fabricante y de presentarse más de un (1) distribuidor autorizado, el proponente deberá aportar toda la cadena de certificaciones que demuestren las autorizaciones iniciando desde el fabricante del bien, para cada uno de los bienes.</w:t>
      </w:r>
    </w:p>
    <w:p w14:paraId="4C103608" w14:textId="77777777" w:rsidR="009310E7" w:rsidRPr="00B06D4A" w:rsidRDefault="009310E7" w:rsidP="00B06D4A">
      <w:pPr>
        <w:widowControl w:val="0"/>
        <w:overflowPunct w:val="0"/>
        <w:autoSpaceDE w:val="0"/>
        <w:autoSpaceDN w:val="0"/>
        <w:adjustRightInd w:val="0"/>
        <w:spacing w:after="0" w:line="240" w:lineRule="auto"/>
        <w:ind w:left="-11"/>
        <w:jc w:val="both"/>
        <w:rPr>
          <w:rFonts w:ascii="Arial Narrow" w:hAnsi="Arial Narrow"/>
        </w:rPr>
      </w:pPr>
    </w:p>
    <w:p w14:paraId="6C6E6D6F" w14:textId="37561093" w:rsidR="00B06D4A" w:rsidRPr="009310E7" w:rsidRDefault="009310E7"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eastAsia="Arial" w:hAnsi="Arial Narrow" w:cs="Arial"/>
          <w:b/>
          <w:lang w:eastAsia="es-CO"/>
        </w:rPr>
      </w:pPr>
      <w:r>
        <w:rPr>
          <w:rFonts w:ascii="Arial Narrow" w:eastAsia="Arial" w:hAnsi="Arial Narrow" w:cs="Arial"/>
          <w:b/>
          <w:lang w:eastAsia="es-CO"/>
        </w:rPr>
        <w:t>Condiciones Trasversales</w:t>
      </w:r>
    </w:p>
    <w:p w14:paraId="3F10386C" w14:textId="77777777" w:rsidR="00B06D4A" w:rsidRDefault="00B06D4A" w:rsidP="00B06D4A">
      <w:pPr>
        <w:widowControl w:val="0"/>
        <w:overflowPunct w:val="0"/>
        <w:autoSpaceDE w:val="0"/>
        <w:autoSpaceDN w:val="0"/>
        <w:adjustRightInd w:val="0"/>
        <w:spacing w:after="0" w:line="240" w:lineRule="auto"/>
        <w:ind w:left="-11"/>
        <w:jc w:val="both"/>
        <w:rPr>
          <w:rFonts w:ascii="Arial Narrow" w:hAnsi="Arial Narrow"/>
        </w:rPr>
      </w:pPr>
    </w:p>
    <w:p w14:paraId="4B9D3EBB" w14:textId="77777777" w:rsid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r w:rsidRPr="009310E7">
        <w:rPr>
          <w:rFonts w:ascii="Arial Narrow" w:eastAsia="Arial" w:hAnsi="Arial Narrow" w:cs="Arial"/>
          <w:bCs/>
          <w:lang w:eastAsia="es-CO"/>
        </w:rPr>
        <w:t xml:space="preserve">Las condiciones transversales se harán en la modalidad de servicio autogestionados en donde el contratista deberá tener en cuenta en la Tasa de intermediación para servicios autogestionados por el Proveedor, todos los costos y recursos asociados y necesarios para la realización de las actividades asociadas a las dos modalidades de entrega, las cuales no deberán generar costos adicionales a la Entidad. </w:t>
      </w:r>
    </w:p>
    <w:p w14:paraId="3F6AC4D9" w14:textId="77777777" w:rsid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p>
    <w:p w14:paraId="1A96BE04" w14:textId="77777777" w:rsid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r w:rsidRPr="009310E7">
        <w:rPr>
          <w:rFonts w:ascii="Arial Narrow" w:eastAsia="Arial" w:hAnsi="Arial Narrow" w:cs="Arial"/>
          <w:bCs/>
          <w:lang w:eastAsia="es-CO"/>
        </w:rPr>
        <w:t xml:space="preserve">Las condiciones para cumplir son las siguientes: </w:t>
      </w:r>
    </w:p>
    <w:p w14:paraId="7B0173B3" w14:textId="77777777" w:rsidR="009310E7" w:rsidRDefault="009310E7" w:rsidP="009310E7">
      <w:pPr>
        <w:widowControl w:val="0"/>
        <w:overflowPunct w:val="0"/>
        <w:autoSpaceDE w:val="0"/>
        <w:autoSpaceDN w:val="0"/>
        <w:adjustRightInd w:val="0"/>
        <w:spacing w:after="0" w:line="240" w:lineRule="auto"/>
        <w:jc w:val="both"/>
        <w:rPr>
          <w:rFonts w:ascii="Arial Narrow" w:eastAsia="Arial" w:hAnsi="Arial Narrow" w:cs="Arial"/>
          <w:bCs/>
          <w:lang w:eastAsia="es-CO"/>
        </w:rPr>
      </w:pPr>
    </w:p>
    <w:p w14:paraId="512C6652" w14:textId="77777777" w:rsidR="009310E7" w:rsidRDefault="009310E7" w:rsidP="009310E7">
      <w:pPr>
        <w:widowControl w:val="0"/>
        <w:overflowPunct w:val="0"/>
        <w:autoSpaceDE w:val="0"/>
        <w:autoSpaceDN w:val="0"/>
        <w:adjustRightInd w:val="0"/>
        <w:spacing w:after="0" w:line="240" w:lineRule="auto"/>
        <w:jc w:val="both"/>
        <w:rPr>
          <w:rFonts w:ascii="Arial Narrow" w:eastAsia="Arial" w:hAnsi="Arial Narrow" w:cs="Arial"/>
          <w:bCs/>
          <w:lang w:eastAsia="es-CO"/>
        </w:rPr>
      </w:pPr>
      <w:r w:rsidRPr="009310E7">
        <w:rPr>
          <w:rFonts w:ascii="Arial Narrow" w:eastAsia="Arial" w:hAnsi="Arial Narrow" w:cs="Arial"/>
          <w:b/>
          <w:lang w:eastAsia="es-CO"/>
        </w:rPr>
        <w:t>Servicios - Modalidad de Entrega del Servicio</w:t>
      </w:r>
      <w:r w:rsidRPr="009310E7">
        <w:rPr>
          <w:rFonts w:ascii="Arial Narrow" w:eastAsia="Arial" w:hAnsi="Arial Narrow" w:cs="Arial"/>
          <w:bCs/>
          <w:lang w:eastAsia="es-CO"/>
        </w:rPr>
        <w:t xml:space="preserve"> </w:t>
      </w:r>
    </w:p>
    <w:p w14:paraId="4C57EE04" w14:textId="77777777" w:rsidR="009310E7" w:rsidRDefault="009310E7" w:rsidP="009310E7">
      <w:pPr>
        <w:widowControl w:val="0"/>
        <w:overflowPunct w:val="0"/>
        <w:autoSpaceDE w:val="0"/>
        <w:autoSpaceDN w:val="0"/>
        <w:adjustRightInd w:val="0"/>
        <w:spacing w:after="0" w:line="240" w:lineRule="auto"/>
        <w:jc w:val="both"/>
        <w:rPr>
          <w:rFonts w:ascii="Arial Narrow" w:eastAsia="Arial" w:hAnsi="Arial Narrow" w:cs="Arial"/>
          <w:bCs/>
          <w:lang w:eastAsia="es-CO"/>
        </w:rPr>
      </w:pPr>
    </w:p>
    <w:p w14:paraId="5BB5B4F4" w14:textId="77777777" w:rsidR="009310E7" w:rsidRDefault="009310E7" w:rsidP="009310E7">
      <w:pPr>
        <w:widowControl w:val="0"/>
        <w:overflowPunct w:val="0"/>
        <w:autoSpaceDE w:val="0"/>
        <w:autoSpaceDN w:val="0"/>
        <w:adjustRightInd w:val="0"/>
        <w:spacing w:after="0" w:line="240" w:lineRule="auto"/>
        <w:jc w:val="both"/>
        <w:rPr>
          <w:rFonts w:ascii="Arial Narrow" w:eastAsia="Arial" w:hAnsi="Arial Narrow" w:cs="Arial"/>
          <w:bCs/>
          <w:lang w:eastAsia="es-CO"/>
        </w:rPr>
      </w:pPr>
      <w:r w:rsidRPr="009310E7">
        <w:rPr>
          <w:rFonts w:ascii="Arial Narrow" w:eastAsia="Arial" w:hAnsi="Arial Narrow" w:cs="Arial"/>
          <w:bCs/>
          <w:lang w:eastAsia="es-CO"/>
        </w:rPr>
        <w:t xml:space="preserve">Los Servicios de Nube Pública permiten la facturación basada en consumo o basada en reserva de instancias o reserva de capacidades o capacidades reservadas. Las Entidades pueden adquirir los servicios de Nube Pública disponibles en el portal de aprovisionamiento del CSP, exceptuando los servicios complementarios. La modalidad de servicio autogestionado entrega de los Servicios de Nube Pública en la que el Proveedor habilita el </w:t>
      </w:r>
      <w:proofErr w:type="spellStart"/>
      <w:r w:rsidRPr="009310E7">
        <w:rPr>
          <w:rFonts w:ascii="Arial Narrow" w:eastAsia="Arial" w:hAnsi="Arial Narrow" w:cs="Arial"/>
          <w:bCs/>
          <w:lang w:eastAsia="es-CO"/>
        </w:rPr>
        <w:t>Tenant</w:t>
      </w:r>
      <w:proofErr w:type="spellEnd"/>
      <w:r w:rsidRPr="009310E7">
        <w:rPr>
          <w:rFonts w:ascii="Arial Narrow" w:eastAsia="Arial" w:hAnsi="Arial Narrow" w:cs="Arial"/>
          <w:bCs/>
          <w:lang w:eastAsia="es-CO"/>
        </w:rPr>
        <w:t>, proporciona a la Entidad Compradora acceso y permisos al portal de gestión de los servicios, lo cual permite a las Entidades que adquieren el servicio diseñar, aprovisionar, eliminar, configurar y monitorear los servicios sin que sea necesaria una interacción entre ambas partes. El Proveedor deberá realizar seguimiento al</w:t>
      </w:r>
      <w:r>
        <w:t xml:space="preserve"> </w:t>
      </w:r>
      <w:r w:rsidRPr="009310E7">
        <w:rPr>
          <w:rFonts w:ascii="Arial Narrow" w:eastAsia="Arial" w:hAnsi="Arial Narrow" w:cs="Arial"/>
          <w:bCs/>
          <w:lang w:eastAsia="es-CO"/>
        </w:rPr>
        <w:t>consumo de los</w:t>
      </w:r>
      <w:r>
        <w:t xml:space="preserve"> </w:t>
      </w:r>
      <w:r w:rsidRPr="009310E7">
        <w:rPr>
          <w:rFonts w:ascii="Arial Narrow" w:eastAsia="Arial" w:hAnsi="Arial Narrow" w:cs="Arial"/>
          <w:bCs/>
          <w:lang w:eastAsia="es-CO"/>
        </w:rPr>
        <w:t xml:space="preserve">recursos consumidos por la Entidad, asegurando que la Entidad Compradora no exceda el valor contratado relacionado en el contrato. </w:t>
      </w:r>
    </w:p>
    <w:p w14:paraId="447CE071" w14:textId="77777777" w:rsidR="009310E7" w:rsidRDefault="009310E7" w:rsidP="009310E7">
      <w:pPr>
        <w:widowControl w:val="0"/>
        <w:overflowPunct w:val="0"/>
        <w:autoSpaceDE w:val="0"/>
        <w:autoSpaceDN w:val="0"/>
        <w:adjustRightInd w:val="0"/>
        <w:spacing w:after="0" w:line="240" w:lineRule="auto"/>
        <w:jc w:val="both"/>
        <w:rPr>
          <w:rFonts w:ascii="Arial Narrow" w:eastAsia="Arial" w:hAnsi="Arial Narrow" w:cs="Arial"/>
          <w:bCs/>
          <w:lang w:eastAsia="es-CO"/>
        </w:rPr>
      </w:pPr>
    </w:p>
    <w:p w14:paraId="7A38EC2F" w14:textId="77777777" w:rsidR="009310E7" w:rsidRDefault="009310E7" w:rsidP="009310E7">
      <w:pPr>
        <w:widowControl w:val="0"/>
        <w:overflowPunct w:val="0"/>
        <w:autoSpaceDE w:val="0"/>
        <w:autoSpaceDN w:val="0"/>
        <w:adjustRightInd w:val="0"/>
        <w:spacing w:after="0" w:line="240" w:lineRule="auto"/>
        <w:jc w:val="both"/>
        <w:rPr>
          <w:rFonts w:ascii="Arial Narrow" w:eastAsia="Arial" w:hAnsi="Arial Narrow" w:cs="Arial"/>
          <w:bCs/>
          <w:lang w:eastAsia="es-CO"/>
        </w:rPr>
      </w:pPr>
      <w:r w:rsidRPr="009310E7">
        <w:rPr>
          <w:rFonts w:ascii="Arial Narrow" w:eastAsia="Arial" w:hAnsi="Arial Narrow" w:cs="Arial"/>
          <w:b/>
          <w:lang w:eastAsia="es-CO"/>
        </w:rPr>
        <w:t xml:space="preserve">Conectividad y </w:t>
      </w:r>
      <w:proofErr w:type="spellStart"/>
      <w:r w:rsidRPr="009310E7">
        <w:rPr>
          <w:rFonts w:ascii="Arial Narrow" w:eastAsia="Arial" w:hAnsi="Arial Narrow" w:cs="Arial"/>
          <w:b/>
          <w:lang w:eastAsia="es-CO"/>
        </w:rPr>
        <w:t>Gestion</w:t>
      </w:r>
      <w:proofErr w:type="spellEnd"/>
      <w:r w:rsidRPr="009310E7">
        <w:rPr>
          <w:rFonts w:ascii="Arial Narrow" w:eastAsia="Arial" w:hAnsi="Arial Narrow" w:cs="Arial"/>
          <w:b/>
          <w:lang w:eastAsia="es-CO"/>
        </w:rPr>
        <w:t xml:space="preserve"> de Red - Conectividad entre Centros de Datos o Zonas</w:t>
      </w:r>
      <w:r w:rsidRPr="009310E7">
        <w:rPr>
          <w:rFonts w:ascii="Arial Narrow" w:eastAsia="Arial" w:hAnsi="Arial Narrow" w:cs="Arial"/>
          <w:bCs/>
          <w:lang w:eastAsia="es-CO"/>
        </w:rPr>
        <w:t xml:space="preserve"> </w:t>
      </w:r>
    </w:p>
    <w:p w14:paraId="7ABE0E3F" w14:textId="77777777" w:rsidR="009310E7" w:rsidRDefault="009310E7" w:rsidP="009310E7">
      <w:pPr>
        <w:widowControl w:val="0"/>
        <w:overflowPunct w:val="0"/>
        <w:autoSpaceDE w:val="0"/>
        <w:autoSpaceDN w:val="0"/>
        <w:adjustRightInd w:val="0"/>
        <w:spacing w:after="0" w:line="240" w:lineRule="auto"/>
        <w:jc w:val="both"/>
        <w:rPr>
          <w:rFonts w:ascii="Arial Narrow" w:eastAsia="Arial" w:hAnsi="Arial Narrow" w:cs="Arial"/>
          <w:bCs/>
          <w:lang w:eastAsia="es-CO"/>
        </w:rPr>
      </w:pPr>
    </w:p>
    <w:p w14:paraId="268A846E" w14:textId="74C9BF55" w:rsidR="00B06D4A" w:rsidRPr="009310E7" w:rsidRDefault="009310E7" w:rsidP="009310E7">
      <w:pPr>
        <w:widowControl w:val="0"/>
        <w:overflowPunct w:val="0"/>
        <w:autoSpaceDE w:val="0"/>
        <w:autoSpaceDN w:val="0"/>
        <w:adjustRightInd w:val="0"/>
        <w:spacing w:after="0" w:line="240" w:lineRule="auto"/>
        <w:jc w:val="both"/>
        <w:rPr>
          <w:rFonts w:ascii="Arial Narrow" w:eastAsia="Arial" w:hAnsi="Arial Narrow" w:cs="Arial"/>
          <w:bCs/>
          <w:lang w:eastAsia="es-CO"/>
        </w:rPr>
      </w:pPr>
      <w:r w:rsidRPr="009310E7">
        <w:rPr>
          <w:rFonts w:ascii="Arial Narrow" w:eastAsia="Arial" w:hAnsi="Arial Narrow" w:cs="Arial"/>
          <w:bCs/>
          <w:lang w:eastAsia="es-CO"/>
        </w:rPr>
        <w:t>Los servicios que el Proveedor entregue deben funcionar sobre la infraestructura del CSP. El CSP debe contar con una red de conectividad global que interconecte todos los centros de datos usados para prestar los servicios ofrecidos, con el fin de soportar los esquemas de servicios adquiridos por la Entidad.</w:t>
      </w:r>
    </w:p>
    <w:p w14:paraId="36D9769C" w14:textId="77777777" w:rsidR="009310E7" w:rsidRP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p>
    <w:p w14:paraId="6602AC54" w14:textId="77777777" w:rsid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r w:rsidRPr="009310E7">
        <w:rPr>
          <w:rFonts w:ascii="Arial Narrow" w:eastAsia="Arial" w:hAnsi="Arial Narrow" w:cs="Arial"/>
          <w:b/>
          <w:lang w:eastAsia="es-CO"/>
        </w:rPr>
        <w:t>Gestión de Seguridad - Consola de Aprovisionamiento y Administración de los Servicios</w:t>
      </w:r>
      <w:r w:rsidRPr="009310E7">
        <w:rPr>
          <w:rFonts w:ascii="Arial Narrow" w:eastAsia="Arial" w:hAnsi="Arial Narrow" w:cs="Arial"/>
          <w:bCs/>
          <w:lang w:eastAsia="es-CO"/>
        </w:rPr>
        <w:t xml:space="preserve"> </w:t>
      </w:r>
    </w:p>
    <w:p w14:paraId="219F731E" w14:textId="77777777" w:rsid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p>
    <w:p w14:paraId="6B1AAFCF" w14:textId="77777777" w:rsid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r w:rsidRPr="009310E7">
        <w:rPr>
          <w:rFonts w:ascii="Arial Narrow" w:eastAsia="Arial" w:hAnsi="Arial Narrow" w:cs="Arial"/>
          <w:bCs/>
          <w:lang w:eastAsia="es-CO"/>
        </w:rPr>
        <w:t xml:space="preserve">El CPS debe poseer una consola para realizar la gestión, monitoreo y auditoría de los Servicios de Nube Pública, el Proveedor debe asegurar el cumplimiento de esta condición, dicha consola debe cumplir con las siguientes características: </w:t>
      </w:r>
    </w:p>
    <w:p w14:paraId="5CC552C5" w14:textId="77777777" w:rsid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p>
    <w:p w14:paraId="789BEF39" w14:textId="77777777" w:rsid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r w:rsidRPr="009310E7">
        <w:rPr>
          <w:rFonts w:ascii="Arial Narrow" w:eastAsia="Arial" w:hAnsi="Arial Narrow" w:cs="Arial"/>
          <w:bCs/>
          <w:lang w:eastAsia="es-CO"/>
        </w:rPr>
        <w:t xml:space="preserve">• Permitir acceso seguro a la consola basado en SSL, como mínimo. </w:t>
      </w:r>
    </w:p>
    <w:p w14:paraId="45B71888" w14:textId="77777777" w:rsid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r w:rsidRPr="009310E7">
        <w:rPr>
          <w:rFonts w:ascii="Arial Narrow" w:eastAsia="Arial" w:hAnsi="Arial Narrow" w:cs="Arial"/>
          <w:bCs/>
          <w:lang w:eastAsia="es-CO"/>
        </w:rPr>
        <w:t xml:space="preserve">• El acceso a la consola debe soportar un mecanismo de autenticación </w:t>
      </w:r>
      <w:proofErr w:type="spellStart"/>
      <w:r w:rsidRPr="009310E7">
        <w:rPr>
          <w:rFonts w:ascii="Arial Narrow" w:eastAsia="Arial" w:hAnsi="Arial Narrow" w:cs="Arial"/>
          <w:bCs/>
          <w:lang w:eastAsia="es-CO"/>
        </w:rPr>
        <w:t>multifactor</w:t>
      </w:r>
      <w:proofErr w:type="spellEnd"/>
      <w:r w:rsidRPr="009310E7">
        <w:rPr>
          <w:rFonts w:ascii="Arial Narrow" w:eastAsia="Arial" w:hAnsi="Arial Narrow" w:cs="Arial"/>
          <w:bCs/>
          <w:lang w:eastAsia="es-CO"/>
        </w:rPr>
        <w:t xml:space="preserve"> (MFA). </w:t>
      </w:r>
    </w:p>
    <w:p w14:paraId="36C92508" w14:textId="77777777" w:rsid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r w:rsidRPr="009310E7">
        <w:rPr>
          <w:rFonts w:ascii="Arial Narrow" w:eastAsia="Arial" w:hAnsi="Arial Narrow" w:cs="Arial"/>
          <w:bCs/>
          <w:lang w:eastAsia="es-CO"/>
        </w:rPr>
        <w:t xml:space="preserve">• Permitir la visualización del catálogo de los Servicios de Nube Pública. </w:t>
      </w:r>
    </w:p>
    <w:p w14:paraId="259B2AEE" w14:textId="77777777" w:rsid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r w:rsidRPr="009310E7">
        <w:rPr>
          <w:rFonts w:ascii="Arial Narrow" w:eastAsia="Arial" w:hAnsi="Arial Narrow" w:cs="Arial"/>
          <w:bCs/>
          <w:lang w:eastAsia="es-CO"/>
        </w:rPr>
        <w:t xml:space="preserve">• Permitir monitorear la disponibilidad y el desempeño de los servicios de procesamiento en cuanto al promedio de carga del </w:t>
      </w:r>
      <w:proofErr w:type="spellStart"/>
      <w:r w:rsidRPr="009310E7">
        <w:rPr>
          <w:rFonts w:ascii="Arial Narrow" w:eastAsia="Arial" w:hAnsi="Arial Narrow" w:cs="Arial"/>
          <w:bCs/>
          <w:lang w:eastAsia="es-CO"/>
        </w:rPr>
        <w:t>vCPU</w:t>
      </w:r>
      <w:proofErr w:type="spellEnd"/>
      <w:r w:rsidRPr="009310E7">
        <w:rPr>
          <w:rFonts w:ascii="Arial Narrow" w:eastAsia="Arial" w:hAnsi="Arial Narrow" w:cs="Arial"/>
          <w:bCs/>
          <w:lang w:eastAsia="es-CO"/>
        </w:rPr>
        <w:t xml:space="preserve">, memoria RAM, tamaño y utilización de disco y tasa de transferencia de I/O de la red de comunicaciones de datos, para cada uno de los servidores virtuales y/o </w:t>
      </w:r>
      <w:proofErr w:type="gramStart"/>
      <w:r w:rsidRPr="009310E7">
        <w:rPr>
          <w:rFonts w:ascii="Arial Narrow" w:eastAsia="Arial" w:hAnsi="Arial Narrow" w:cs="Arial"/>
          <w:bCs/>
          <w:lang w:eastAsia="es-CO"/>
        </w:rPr>
        <w:t>instancias aprovisionados</w:t>
      </w:r>
      <w:proofErr w:type="gramEnd"/>
      <w:r w:rsidRPr="009310E7">
        <w:rPr>
          <w:rFonts w:ascii="Arial Narrow" w:eastAsia="Arial" w:hAnsi="Arial Narrow" w:cs="Arial"/>
          <w:bCs/>
          <w:lang w:eastAsia="es-CO"/>
        </w:rPr>
        <w:t xml:space="preserve"> en el servicio. • Permitir gestionar el acceso a usuarios estableciendo roles, agregar, modificar y eliminar usuarios, restablecer y cambiar contraseñas. La herramienta debe permitir establecer a que servicios tiene acceso cada usuario, grupos de usuarios y roles específicos. Adicionalmente, debe permitir establecer el tipo de actividades que puede ejecutar cada usuario, grupos de usuarios y roles específicos (creación, modificación, eliminación, etc. de los recursos y herramientas de nube pública). Adicionalmente, la herramienta deberá permitir gestionar accesos temporales a usuarios, grupos de usuarios y roles específicos. </w:t>
      </w:r>
    </w:p>
    <w:p w14:paraId="16D0900F" w14:textId="77777777" w:rsid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r w:rsidRPr="009310E7">
        <w:rPr>
          <w:rFonts w:ascii="Arial Narrow" w:eastAsia="Arial" w:hAnsi="Arial Narrow" w:cs="Arial"/>
          <w:bCs/>
          <w:lang w:eastAsia="es-CO"/>
        </w:rPr>
        <w:t xml:space="preserve">• Permitir automatizar tareas como: - Crecimiento de servidores virtuales. - Configuración de bases de datos, almacenamiento y balanceadores de carga. - Crear plantillas predeterminadas de configuraciones para escalar infraestructura y servicios. </w:t>
      </w:r>
    </w:p>
    <w:p w14:paraId="7AFD36E1" w14:textId="77777777" w:rsid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r w:rsidRPr="009310E7">
        <w:rPr>
          <w:rFonts w:ascii="Arial Narrow" w:eastAsia="Arial" w:hAnsi="Arial Narrow" w:cs="Arial"/>
          <w:bCs/>
          <w:lang w:eastAsia="es-CO"/>
        </w:rPr>
        <w:t xml:space="preserve">• Permitir establecer lineamientos de automatización basados en parámetros como: - Fecha, día y hora. - Cargas de trabajo. </w:t>
      </w:r>
    </w:p>
    <w:p w14:paraId="3568773A" w14:textId="77777777" w:rsid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r w:rsidRPr="009310E7">
        <w:rPr>
          <w:rFonts w:ascii="Arial Narrow" w:eastAsia="Arial" w:hAnsi="Arial Narrow" w:cs="Arial"/>
          <w:bCs/>
          <w:lang w:eastAsia="es-CO"/>
        </w:rPr>
        <w:t xml:space="preserve">• Disponer y tener acceso a una base de conocimiento de tutoriales y documentación técnica de los servicios de Nube Pública. </w:t>
      </w:r>
    </w:p>
    <w:p w14:paraId="7F062828" w14:textId="5F2F51F8" w:rsidR="009310E7" w:rsidRPr="009310E7" w:rsidRDefault="009310E7"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r w:rsidRPr="009310E7">
        <w:rPr>
          <w:rFonts w:ascii="Arial Narrow" w:eastAsia="Arial" w:hAnsi="Arial Narrow" w:cs="Arial"/>
          <w:bCs/>
          <w:lang w:eastAsia="es-CO"/>
        </w:rPr>
        <w:t>• Permitir consultar la facturación (con corte a la fecha de cierre que disponga el portal del CSP) para el consumo de servicios de Nube Pública dispuestos en el portal de aprovisionamiento, el consumo de los servicios será con corte al momento de efectuar la consulta, con el fin de que las Entidades Compradoras puedan evidenciar los consumos realizados</w:t>
      </w:r>
    </w:p>
    <w:p w14:paraId="50C6D93B" w14:textId="77777777" w:rsidR="00B06D4A" w:rsidRPr="00B06D4A" w:rsidRDefault="00B06D4A" w:rsidP="00B06D4A">
      <w:pPr>
        <w:widowControl w:val="0"/>
        <w:overflowPunct w:val="0"/>
        <w:autoSpaceDE w:val="0"/>
        <w:autoSpaceDN w:val="0"/>
        <w:adjustRightInd w:val="0"/>
        <w:spacing w:after="0" w:line="240" w:lineRule="auto"/>
        <w:ind w:left="-11"/>
        <w:jc w:val="both"/>
        <w:rPr>
          <w:rFonts w:ascii="Arial Narrow" w:hAnsi="Arial Narrow"/>
        </w:rPr>
      </w:pPr>
    </w:p>
    <w:p w14:paraId="4E25A4B5" w14:textId="035CAEB3" w:rsidR="00B06D4A" w:rsidRPr="00B06D4A" w:rsidRDefault="00B06D4A"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B06D4A">
        <w:rPr>
          <w:rFonts w:ascii="Arial Narrow" w:hAnsi="Arial Narrow"/>
          <w:b/>
          <w:bCs/>
        </w:rPr>
        <w:t>Otras certificaciones</w:t>
      </w:r>
    </w:p>
    <w:p w14:paraId="0F7F8689" w14:textId="77777777" w:rsidR="006C6E18" w:rsidRDefault="006C6E18" w:rsidP="006C6E18">
      <w:pPr>
        <w:widowControl w:val="0"/>
        <w:overflowPunct w:val="0"/>
        <w:autoSpaceDE w:val="0"/>
        <w:autoSpaceDN w:val="0"/>
        <w:adjustRightInd w:val="0"/>
        <w:spacing w:after="0" w:line="240" w:lineRule="auto"/>
        <w:jc w:val="both"/>
        <w:rPr>
          <w:rFonts w:ascii="Arial Narrow" w:hAnsi="Arial Narrow"/>
        </w:rPr>
      </w:pPr>
    </w:p>
    <w:p w14:paraId="08CA2692" w14:textId="77777777" w:rsidR="00B06D4A" w:rsidRDefault="00B06D4A"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r w:rsidRPr="00B06D4A">
        <w:rPr>
          <w:rFonts w:ascii="Arial Narrow" w:eastAsia="Arial" w:hAnsi="Arial Narrow" w:cs="Arial"/>
          <w:bCs/>
          <w:lang w:eastAsia="es-CO"/>
        </w:rPr>
        <w:t xml:space="preserve">El proponente deberá presentar junto con la oferta los siguientes documentos, los cuales deberán estar vigentes al momento del cierre: </w:t>
      </w:r>
    </w:p>
    <w:p w14:paraId="3DC03B82" w14:textId="77777777" w:rsidR="00B06D4A" w:rsidRPr="00B06D4A" w:rsidRDefault="00B06D4A" w:rsidP="00B06D4A">
      <w:pPr>
        <w:widowControl w:val="0"/>
        <w:overflowPunct w:val="0"/>
        <w:autoSpaceDE w:val="0"/>
        <w:autoSpaceDN w:val="0"/>
        <w:adjustRightInd w:val="0"/>
        <w:spacing w:after="0" w:line="240" w:lineRule="auto"/>
        <w:ind w:left="-11"/>
        <w:jc w:val="both"/>
        <w:rPr>
          <w:rFonts w:ascii="Arial Narrow" w:eastAsia="Arial" w:hAnsi="Arial Narrow" w:cs="Arial"/>
          <w:bCs/>
          <w:lang w:eastAsia="es-CO"/>
        </w:rPr>
      </w:pPr>
    </w:p>
    <w:p w14:paraId="315B8328" w14:textId="65C36A97" w:rsidR="00B06D4A" w:rsidRPr="00B06D4A" w:rsidRDefault="00B06D4A" w:rsidP="00E22E23">
      <w:pPr>
        <w:pStyle w:val="Prrafodelista"/>
        <w:widowControl w:val="0"/>
        <w:numPr>
          <w:ilvl w:val="0"/>
          <w:numId w:val="34"/>
        </w:numPr>
        <w:overflowPunct w:val="0"/>
        <w:autoSpaceDE w:val="0"/>
        <w:autoSpaceDN w:val="0"/>
        <w:adjustRightInd w:val="0"/>
        <w:spacing w:after="0" w:line="240" w:lineRule="auto"/>
        <w:jc w:val="both"/>
        <w:rPr>
          <w:rFonts w:ascii="Arial Narrow" w:eastAsia="Arial" w:hAnsi="Arial Narrow" w:cs="Arial"/>
          <w:bCs/>
          <w:lang w:eastAsia="es-CO"/>
        </w:rPr>
      </w:pPr>
      <w:r w:rsidRPr="00B06D4A">
        <w:rPr>
          <w:rFonts w:ascii="Arial Narrow" w:eastAsia="Arial" w:hAnsi="Arial Narrow" w:cs="Arial"/>
          <w:bCs/>
          <w:lang w:eastAsia="es-CO"/>
        </w:rPr>
        <w:t xml:space="preserve">Certificación de la categoría LSP vigente de Microsoft Colombia que lo habilita a la comercialización de Enterprise </w:t>
      </w:r>
      <w:proofErr w:type="spellStart"/>
      <w:r w:rsidRPr="00B06D4A">
        <w:rPr>
          <w:rFonts w:ascii="Arial Narrow" w:eastAsia="Arial" w:hAnsi="Arial Narrow" w:cs="Arial"/>
          <w:bCs/>
          <w:lang w:eastAsia="es-CO"/>
        </w:rPr>
        <w:t>Agreement</w:t>
      </w:r>
      <w:proofErr w:type="spellEnd"/>
      <w:r w:rsidRPr="00B06D4A">
        <w:rPr>
          <w:rFonts w:ascii="Arial Narrow" w:eastAsia="Arial" w:hAnsi="Arial Narrow" w:cs="Arial"/>
          <w:bCs/>
          <w:lang w:eastAsia="es-CO"/>
        </w:rPr>
        <w:t xml:space="preserve">. </w:t>
      </w:r>
    </w:p>
    <w:p w14:paraId="266785AC" w14:textId="77777777" w:rsidR="00B06D4A" w:rsidRPr="00B06D4A" w:rsidRDefault="00B06D4A" w:rsidP="00E22E23">
      <w:pPr>
        <w:pStyle w:val="Prrafodelista"/>
        <w:widowControl w:val="0"/>
        <w:numPr>
          <w:ilvl w:val="0"/>
          <w:numId w:val="34"/>
        </w:numPr>
        <w:overflowPunct w:val="0"/>
        <w:autoSpaceDE w:val="0"/>
        <w:autoSpaceDN w:val="0"/>
        <w:adjustRightInd w:val="0"/>
        <w:spacing w:after="0" w:line="240" w:lineRule="auto"/>
        <w:jc w:val="both"/>
        <w:rPr>
          <w:rFonts w:ascii="Arial Narrow" w:eastAsia="Arial" w:hAnsi="Arial Narrow" w:cs="Arial"/>
          <w:bCs/>
          <w:lang w:eastAsia="es-CO"/>
        </w:rPr>
      </w:pPr>
      <w:r w:rsidRPr="00B06D4A">
        <w:rPr>
          <w:rFonts w:ascii="Arial Narrow" w:eastAsia="Arial" w:hAnsi="Arial Narrow" w:cs="Arial"/>
          <w:bCs/>
          <w:lang w:eastAsia="es-CO"/>
        </w:rPr>
        <w:t xml:space="preserve">Certificación Cloud </w:t>
      </w:r>
      <w:proofErr w:type="spellStart"/>
      <w:r w:rsidRPr="00B06D4A">
        <w:rPr>
          <w:rFonts w:ascii="Arial Narrow" w:eastAsia="Arial" w:hAnsi="Arial Narrow" w:cs="Arial"/>
          <w:bCs/>
          <w:lang w:eastAsia="es-CO"/>
        </w:rPr>
        <w:t>Productivity</w:t>
      </w:r>
      <w:proofErr w:type="spellEnd"/>
      <w:r w:rsidRPr="00B06D4A">
        <w:rPr>
          <w:rFonts w:ascii="Arial Narrow" w:eastAsia="Arial" w:hAnsi="Arial Narrow" w:cs="Arial"/>
          <w:bCs/>
          <w:lang w:eastAsia="es-CO"/>
        </w:rPr>
        <w:t xml:space="preserve"> vigente, con Microsoft Colombia que lo acredita como experto en desarrollo de esta tecnología. </w:t>
      </w:r>
    </w:p>
    <w:p w14:paraId="6C7F9784" w14:textId="799EA70A" w:rsidR="00B06D4A" w:rsidRPr="005F5456" w:rsidRDefault="00B06D4A" w:rsidP="005F5456">
      <w:pPr>
        <w:pStyle w:val="Prrafodelista"/>
        <w:widowControl w:val="0"/>
        <w:numPr>
          <w:ilvl w:val="0"/>
          <w:numId w:val="34"/>
        </w:numPr>
        <w:overflowPunct w:val="0"/>
        <w:autoSpaceDE w:val="0"/>
        <w:autoSpaceDN w:val="0"/>
        <w:adjustRightInd w:val="0"/>
        <w:spacing w:after="0" w:line="240" w:lineRule="auto"/>
        <w:jc w:val="both"/>
        <w:rPr>
          <w:rFonts w:ascii="Arial Narrow" w:eastAsia="Arial" w:hAnsi="Arial Narrow" w:cs="Arial"/>
          <w:bCs/>
          <w:lang w:eastAsia="es-CO"/>
        </w:rPr>
      </w:pPr>
      <w:r w:rsidRPr="00B06D4A">
        <w:rPr>
          <w:rFonts w:ascii="Arial Narrow" w:eastAsia="Arial" w:hAnsi="Arial Narrow" w:cs="Arial"/>
          <w:bCs/>
          <w:lang w:eastAsia="es-CO"/>
        </w:rPr>
        <w:t xml:space="preserve">Certificación Cloud </w:t>
      </w:r>
      <w:proofErr w:type="spellStart"/>
      <w:r w:rsidRPr="00B06D4A">
        <w:rPr>
          <w:rFonts w:ascii="Arial Narrow" w:eastAsia="Arial" w:hAnsi="Arial Narrow" w:cs="Arial"/>
          <w:bCs/>
          <w:lang w:eastAsia="es-CO"/>
        </w:rPr>
        <w:t>Platform</w:t>
      </w:r>
      <w:proofErr w:type="spellEnd"/>
      <w:r w:rsidRPr="00B06D4A">
        <w:rPr>
          <w:rFonts w:ascii="Arial Narrow" w:eastAsia="Arial" w:hAnsi="Arial Narrow" w:cs="Arial"/>
          <w:bCs/>
          <w:lang w:eastAsia="es-CO"/>
        </w:rPr>
        <w:t xml:space="preserve"> vigente de Microsoft Colombia que lo acredita como experto en desarrollo de esta tecnología.</w:t>
      </w:r>
    </w:p>
    <w:p w14:paraId="45A561A4" w14:textId="77777777" w:rsidR="00B06D4A" w:rsidRDefault="00B06D4A" w:rsidP="00D6641E">
      <w:pPr>
        <w:spacing w:after="0" w:line="240" w:lineRule="auto"/>
        <w:ind w:left="426"/>
        <w:jc w:val="both"/>
        <w:rPr>
          <w:rFonts w:ascii="Arial Narrow" w:hAnsi="Arial Narrow"/>
          <w:lang w:val="es-MX"/>
        </w:rPr>
      </w:pPr>
    </w:p>
    <w:p w14:paraId="0B5D24E7" w14:textId="6C447278" w:rsidR="0057265C" w:rsidRPr="00026427" w:rsidRDefault="0057265C" w:rsidP="0057265C">
      <w:pPr>
        <w:pStyle w:val="Ttulo2"/>
        <w:spacing w:before="0" w:after="0"/>
        <w:contextualSpacing/>
        <w:jc w:val="center"/>
        <w:rPr>
          <w:rFonts w:ascii="Arial Narrow" w:hAnsi="Arial Narrow" w:cs="Arial"/>
          <w:i w:val="0"/>
          <w:sz w:val="22"/>
          <w:szCs w:val="22"/>
        </w:rPr>
      </w:pPr>
      <w:bookmarkStart w:id="88" w:name="_Toc398128680"/>
      <w:r w:rsidRPr="00026427">
        <w:rPr>
          <w:rFonts w:ascii="Arial Narrow" w:hAnsi="Arial Narrow" w:cs="Arial"/>
          <w:i w:val="0"/>
          <w:sz w:val="22"/>
          <w:szCs w:val="22"/>
        </w:rPr>
        <w:t>CAPITULO V</w:t>
      </w:r>
    </w:p>
    <w:p w14:paraId="0F5D6386" w14:textId="28A80D11" w:rsidR="0057265C" w:rsidRPr="00B22F64" w:rsidRDefault="0057265C" w:rsidP="0057265C">
      <w:pPr>
        <w:keepNext/>
        <w:keepLines/>
        <w:spacing w:after="0" w:line="240" w:lineRule="auto"/>
        <w:contextualSpacing/>
        <w:jc w:val="center"/>
        <w:outlineLvl w:val="0"/>
        <w:rPr>
          <w:rFonts w:ascii="Arial Narrow" w:eastAsia="Yu Gothic Light" w:hAnsi="Arial Narrow"/>
          <w:b/>
        </w:rPr>
      </w:pPr>
      <w:bookmarkStart w:id="89" w:name="_Toc84417017"/>
      <w:r w:rsidRPr="00B22F64">
        <w:rPr>
          <w:rFonts w:ascii="Arial Narrow" w:eastAsia="Yu Gothic Light" w:hAnsi="Arial Narrow"/>
          <w:b/>
        </w:rPr>
        <w:t>CRITERIOS DE EVALUACIÓN Y DE DESEMPATE</w:t>
      </w:r>
      <w:bookmarkEnd w:id="89"/>
    </w:p>
    <w:p w14:paraId="0CBFC89A" w14:textId="77777777" w:rsidR="0057265C" w:rsidRDefault="0057265C" w:rsidP="0057265C">
      <w:pPr>
        <w:pStyle w:val="Sinespaciado"/>
        <w:contextualSpacing/>
        <w:jc w:val="both"/>
        <w:rPr>
          <w:rFonts w:ascii="Arial Narrow" w:hAnsi="Arial Narrow" w:cs="Arial"/>
          <w:sz w:val="22"/>
          <w:szCs w:val="22"/>
          <w:lang w:val="es-CO"/>
        </w:rPr>
      </w:pPr>
    </w:p>
    <w:p w14:paraId="347F62E9" w14:textId="77777777" w:rsidR="0057265C" w:rsidRPr="003A4BB8" w:rsidRDefault="0057265C" w:rsidP="005163E8">
      <w:pPr>
        <w:pStyle w:val="Prrafodelista"/>
        <w:widowControl w:val="0"/>
        <w:numPr>
          <w:ilvl w:val="1"/>
          <w:numId w:val="27"/>
        </w:numPr>
        <w:overflowPunct w:val="0"/>
        <w:autoSpaceDE w:val="0"/>
        <w:autoSpaceDN w:val="0"/>
        <w:adjustRightInd w:val="0"/>
        <w:spacing w:after="0" w:line="240" w:lineRule="auto"/>
        <w:jc w:val="both"/>
        <w:rPr>
          <w:rFonts w:ascii="Arial Narrow" w:hAnsi="Arial Narrow"/>
          <w:b/>
          <w:bCs/>
        </w:rPr>
      </w:pPr>
      <w:r w:rsidRPr="003A4BB8">
        <w:rPr>
          <w:rFonts w:ascii="Arial Narrow" w:hAnsi="Arial Narrow"/>
          <w:b/>
          <w:bCs/>
        </w:rPr>
        <w:t>CRITERIOS DE EVALUACIÓN</w:t>
      </w:r>
    </w:p>
    <w:p w14:paraId="16024982" w14:textId="77777777" w:rsidR="0057265C" w:rsidRPr="00B22F64" w:rsidRDefault="0057265C" w:rsidP="0057265C">
      <w:pPr>
        <w:pStyle w:val="Sinespaciado"/>
        <w:contextualSpacing/>
        <w:jc w:val="both"/>
        <w:rPr>
          <w:rFonts w:ascii="Arial Narrow" w:hAnsi="Arial Narrow" w:cs="Arial"/>
          <w:sz w:val="22"/>
          <w:szCs w:val="22"/>
          <w:lang w:val="es-CO"/>
        </w:rPr>
      </w:pPr>
    </w:p>
    <w:p w14:paraId="09EE00FC" w14:textId="7B792827" w:rsidR="00CD0C03" w:rsidRPr="002302D8" w:rsidRDefault="00CD0C03" w:rsidP="00CD0C03">
      <w:pPr>
        <w:autoSpaceDE w:val="0"/>
        <w:spacing w:after="0" w:line="240" w:lineRule="auto"/>
        <w:contextualSpacing/>
        <w:jc w:val="both"/>
        <w:rPr>
          <w:rFonts w:ascii="Arial Narrow" w:eastAsia="Times New Roman" w:hAnsi="Arial Narrow" w:cs="Arial"/>
          <w:color w:val="000000"/>
          <w:lang w:val="es-ES" w:eastAsia="es-ES"/>
        </w:rPr>
      </w:pPr>
      <w:r w:rsidRPr="002302D8">
        <w:rPr>
          <w:rFonts w:ascii="Arial Narrow" w:eastAsia="Times New Roman" w:hAnsi="Arial Narrow" w:cs="Arial"/>
          <w:color w:val="000000"/>
          <w:lang w:eastAsia="es-ES"/>
        </w:rPr>
        <w:t>Establecido el orden de los proponentes según el valor de su propuesta</w:t>
      </w:r>
      <w:r>
        <w:rPr>
          <w:rFonts w:ascii="Arial Narrow" w:eastAsia="Times New Roman" w:hAnsi="Arial Narrow" w:cs="Arial"/>
          <w:color w:val="000000"/>
          <w:lang w:eastAsia="es-ES"/>
        </w:rPr>
        <w:t xml:space="preserve"> (desde la de menor precio a la de mayor precio)</w:t>
      </w:r>
      <w:r w:rsidRPr="002302D8">
        <w:rPr>
          <w:rFonts w:ascii="Arial Narrow" w:eastAsia="Times New Roman" w:hAnsi="Arial Narrow" w:cs="Arial"/>
          <w:color w:val="000000"/>
          <w:lang w:eastAsia="es-ES"/>
        </w:rPr>
        <w:t xml:space="preserve">, se procederá a la evaluación de los requisitos habilitantes y verificación del cumplimiento de las condiciones técnicas exigidas en la invitación, </w:t>
      </w:r>
      <w:r w:rsidRPr="002302D8">
        <w:rPr>
          <w:rFonts w:ascii="Arial Narrow" w:eastAsia="Times New Roman" w:hAnsi="Arial Narrow" w:cs="Arial"/>
          <w:color w:val="000000"/>
          <w:lang w:val="es-ES" w:eastAsia="es-ES"/>
        </w:rPr>
        <w:t xml:space="preserve">respecto del oferente que presente el precio más bajo, con base en los documentos aportados en su oferta, para lo cual se tendrán en cuenta las reglas de </w:t>
      </w:r>
      <w:proofErr w:type="spellStart"/>
      <w:r w:rsidRPr="002302D8">
        <w:rPr>
          <w:rFonts w:ascii="Arial Narrow" w:eastAsia="Times New Roman" w:hAnsi="Arial Narrow" w:cs="Arial"/>
          <w:color w:val="000000"/>
          <w:lang w:val="es-ES" w:eastAsia="es-ES"/>
        </w:rPr>
        <w:t>subsanabilidad</w:t>
      </w:r>
      <w:proofErr w:type="spellEnd"/>
      <w:r w:rsidRPr="002302D8">
        <w:rPr>
          <w:rFonts w:ascii="Arial Narrow" w:eastAsia="Times New Roman" w:hAnsi="Arial Narrow" w:cs="Arial"/>
          <w:color w:val="000000"/>
          <w:lang w:val="es-ES" w:eastAsia="es-ES"/>
        </w:rPr>
        <w:t xml:space="preserve"> establecidas en el artículo 5, parágrafo 1 de la Ley 1150 de 2007</w:t>
      </w:r>
      <w:r w:rsidR="00CF74ED">
        <w:rPr>
          <w:rFonts w:ascii="Arial Narrow" w:eastAsia="Times New Roman" w:hAnsi="Arial Narrow" w:cs="Arial"/>
          <w:color w:val="000000"/>
          <w:lang w:val="es-ES" w:eastAsia="es-ES"/>
        </w:rPr>
        <w:t xml:space="preserve"> y a</w:t>
      </w:r>
      <w:r w:rsidR="00CF74ED" w:rsidRPr="00CF74ED">
        <w:rPr>
          <w:rFonts w:ascii="Arial Narrow" w:eastAsia="Times New Roman" w:hAnsi="Arial Narrow" w:cs="Arial"/>
          <w:color w:val="000000"/>
          <w:lang w:val="es-ES" w:eastAsia="es-ES"/>
        </w:rPr>
        <w:t>rtículo 5 de la Ley 1882 de 2018</w:t>
      </w:r>
      <w:r w:rsidRPr="002302D8">
        <w:rPr>
          <w:rFonts w:ascii="Arial Narrow" w:eastAsia="Times New Roman" w:hAnsi="Arial Narrow" w:cs="Arial"/>
          <w:color w:val="000000"/>
          <w:lang w:val="es-ES" w:eastAsia="es-ES"/>
        </w:rPr>
        <w:t xml:space="preserve">. </w:t>
      </w:r>
    </w:p>
    <w:p w14:paraId="0AA874DA" w14:textId="77777777" w:rsidR="00CD0C03" w:rsidRPr="002302D8" w:rsidRDefault="00CD0C03" w:rsidP="00CD0C03">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7B979699" w14:textId="77777777" w:rsidR="00CD0C03" w:rsidRPr="002302D8" w:rsidRDefault="00CD0C03" w:rsidP="00CD0C03">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sidRPr="002302D8">
        <w:rPr>
          <w:rFonts w:ascii="Arial Narrow" w:eastAsia="Times New Roman" w:hAnsi="Arial Narrow" w:cs="Arial"/>
          <w:color w:val="000000"/>
          <w:lang w:val="es-ES" w:eastAsia="es-ES"/>
        </w:rPr>
        <w:t>En el evento en que no se cumpla con alguno de los requisitos mínimos habilitantes, se le otorgará al oferente el término previsto en el cronograma de la invitación para que se proceda a subsanar la oferta o a presentar los documentos de aclaración que corresponda.</w:t>
      </w:r>
    </w:p>
    <w:p w14:paraId="01796FC2" w14:textId="77777777" w:rsidR="00CD0C03" w:rsidRPr="002302D8" w:rsidRDefault="00CD0C03" w:rsidP="00CD0C03">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2AC128D7" w14:textId="77777777" w:rsidR="00CD0C03" w:rsidRPr="002302D8" w:rsidRDefault="00CD0C03" w:rsidP="00CD0C03">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sidRPr="002302D8">
        <w:rPr>
          <w:rFonts w:ascii="Arial Narrow" w:eastAsia="Times New Roman" w:hAnsi="Arial Narrow" w:cs="Arial"/>
          <w:color w:val="000000"/>
          <w:lang w:val="es-ES" w:eastAsia="es-ES"/>
        </w:rPr>
        <w:t xml:space="preserve">En caso en que el oferente que haya presentado el menor precio no cumpla con los requisitos habilitantes y las condiciones técnicas exigidas en la Invitación, se procederá la verificación del proponente ubicado en el segundo lugar y así sucesivamente.  Si al final no resulta algún oferente habilitado, se declarará desierto el proceso. </w:t>
      </w:r>
    </w:p>
    <w:p w14:paraId="29ACF72E" w14:textId="77777777" w:rsidR="0057265C" w:rsidRDefault="0057265C" w:rsidP="0057265C">
      <w:pPr>
        <w:pStyle w:val="Sinespaciado"/>
        <w:contextualSpacing/>
        <w:jc w:val="both"/>
        <w:rPr>
          <w:rFonts w:ascii="Arial Narrow" w:hAnsi="Arial Narrow" w:cs="Arial"/>
          <w:sz w:val="22"/>
          <w:szCs w:val="22"/>
          <w:lang w:val="es-CO"/>
        </w:rPr>
      </w:pPr>
    </w:p>
    <w:p w14:paraId="3D54F4C2" w14:textId="77777777" w:rsidR="00A44D3B" w:rsidRPr="00536D35" w:rsidRDefault="00A44D3B" w:rsidP="005163E8">
      <w:pPr>
        <w:pStyle w:val="Prrafodelista"/>
        <w:widowControl w:val="0"/>
        <w:numPr>
          <w:ilvl w:val="1"/>
          <w:numId w:val="27"/>
        </w:numPr>
        <w:overflowPunct w:val="0"/>
        <w:autoSpaceDE w:val="0"/>
        <w:autoSpaceDN w:val="0"/>
        <w:adjustRightInd w:val="0"/>
        <w:spacing w:after="0" w:line="240" w:lineRule="auto"/>
        <w:jc w:val="both"/>
        <w:rPr>
          <w:rFonts w:ascii="Arial Narrow" w:hAnsi="Arial Narrow" w:cs="Arial"/>
          <w:b/>
          <w:lang w:eastAsia="es-CO"/>
        </w:rPr>
      </w:pPr>
      <w:r w:rsidRPr="00A44D3B">
        <w:rPr>
          <w:rFonts w:ascii="Arial Narrow" w:hAnsi="Arial Narrow"/>
          <w:b/>
          <w:bCs/>
        </w:rPr>
        <w:t>PRESENTACIÓN</w:t>
      </w:r>
      <w:r w:rsidRPr="00536D35">
        <w:rPr>
          <w:rFonts w:ascii="Arial Narrow" w:hAnsi="Arial Narrow" w:cs="Arial"/>
          <w:b/>
          <w:lang w:eastAsia="es-CO"/>
        </w:rPr>
        <w:t xml:space="preserve"> PROPUESTA ECONÓMICA </w:t>
      </w:r>
    </w:p>
    <w:p w14:paraId="7F3E8094"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1BD7A042" w14:textId="12176F6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 xml:space="preserve">La propuesta económica debe presentarse en pesos colombianos y en números enteros sin decimales. De presentar decimales se aproximará por defecto al número entero. </w:t>
      </w:r>
      <w:r w:rsidRPr="00E779C3">
        <w:rPr>
          <w:rFonts w:ascii="Arial" w:eastAsia="Arial" w:hAnsi="Arial" w:cs="Arial"/>
          <w:sz w:val="20"/>
          <w:szCs w:val="20"/>
          <w:lang w:eastAsia="es-ES"/>
        </w:rPr>
        <w:t xml:space="preserve"> </w:t>
      </w:r>
      <w:r w:rsidRPr="00E779C3">
        <w:rPr>
          <w:rFonts w:ascii="Arial Narrow" w:eastAsia="Times New Roman" w:hAnsi="Arial Narrow" w:cs="Arial"/>
          <w:spacing w:val="-3"/>
          <w:lang w:eastAsia="es-ES"/>
        </w:rPr>
        <w:t>La oferta económica será el valor total indicado en la propuesta económica o el obtenido de la corrección aritmética</w:t>
      </w:r>
      <w:r w:rsidR="00B349D0">
        <w:rPr>
          <w:rFonts w:ascii="Arial Narrow" w:eastAsia="Times New Roman" w:hAnsi="Arial Narrow" w:cs="Arial"/>
          <w:spacing w:val="-3"/>
          <w:lang w:eastAsia="es-ES"/>
        </w:rPr>
        <w:t>. Para las ofertas en dólares, se deberá realizar la conversión a pesos con la TRM vigente al momento del cierre.</w:t>
      </w:r>
    </w:p>
    <w:p w14:paraId="3A2BCC6F"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3D4E8A9A" w14:textId="350CCF6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B22F64">
        <w:rPr>
          <w:rFonts w:ascii="Arial Narrow" w:eastAsia="Times New Roman" w:hAnsi="Arial Narrow" w:cs="Arial"/>
          <w:spacing w:val="-3"/>
          <w:lang w:eastAsia="es-ES"/>
        </w:rPr>
        <w:t xml:space="preserve">Para la presentación de la propuesta económica el proponente debe diligenciar en su totalidad los </w:t>
      </w:r>
      <w:r w:rsidRPr="00B22F64">
        <w:rPr>
          <w:rFonts w:ascii="Arial Narrow" w:eastAsia="Times New Roman" w:hAnsi="Arial Narrow" w:cs="Arial"/>
          <w:spacing w:val="-3"/>
          <w:lang w:val="es-ES_tradnl" w:eastAsia="es-ES"/>
        </w:rPr>
        <w:t>valores de la totalidad de los bienes</w:t>
      </w:r>
      <w:r>
        <w:rPr>
          <w:rFonts w:ascii="Arial Narrow" w:eastAsia="Times New Roman" w:hAnsi="Arial Narrow" w:cs="Arial"/>
          <w:spacing w:val="-3"/>
          <w:lang w:val="es-ES_tradnl" w:eastAsia="es-ES"/>
        </w:rPr>
        <w:t>, servicios</w:t>
      </w:r>
      <w:r w:rsidRPr="00B22F64">
        <w:rPr>
          <w:rFonts w:ascii="Arial Narrow" w:eastAsia="Times New Roman" w:hAnsi="Arial Narrow" w:cs="Arial"/>
          <w:spacing w:val="-3"/>
          <w:lang w:val="es-ES_tradnl" w:eastAsia="es-ES"/>
        </w:rPr>
        <w:t>, elementos o componentes relacionados</w:t>
      </w:r>
      <w:r w:rsidRPr="00B22F64">
        <w:rPr>
          <w:rFonts w:ascii="Arial Narrow" w:eastAsia="Times New Roman" w:hAnsi="Arial Narrow" w:cs="Arial"/>
          <w:spacing w:val="-3"/>
          <w:lang w:eastAsia="es-ES"/>
        </w:rPr>
        <w:t xml:space="preserve"> formato No. 7 – Propuesta económica  y presentarlo en el sobre que </w:t>
      </w:r>
      <w:r>
        <w:rPr>
          <w:rFonts w:ascii="Arial Narrow" w:eastAsia="Times New Roman" w:hAnsi="Arial Narrow" w:cs="Arial"/>
          <w:spacing w:val="-3"/>
          <w:lang w:eastAsia="es-ES"/>
        </w:rPr>
        <w:t>corresponda en el SECOP II</w:t>
      </w:r>
      <w:r w:rsidR="002E3F46">
        <w:rPr>
          <w:rFonts w:ascii="Arial Narrow" w:eastAsia="Times New Roman" w:hAnsi="Arial Narrow" w:cs="Arial"/>
          <w:spacing w:val="-3"/>
          <w:lang w:eastAsia="es-ES"/>
        </w:rPr>
        <w:t>, así mismo, diligenciar el valor total de la propuesta en el cuestionario establecido en la plataforma SECOP II, no obstante, en caso de discrepancia entre el valor consignado en la plataforma y el del formato 7, prevalecerá el valor del formato 7</w:t>
      </w:r>
      <w:r w:rsidRPr="00B22F64">
        <w:rPr>
          <w:rFonts w:ascii="Arial Narrow" w:eastAsia="Times New Roman" w:hAnsi="Arial Narrow" w:cs="Arial"/>
          <w:spacing w:val="-3"/>
          <w:lang w:eastAsia="es-ES"/>
        </w:rPr>
        <w:t>.</w:t>
      </w:r>
    </w:p>
    <w:p w14:paraId="09280C57"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606E29A4"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B22F64">
        <w:rPr>
          <w:rFonts w:ascii="Arial Narrow" w:eastAsia="Times New Roman" w:hAnsi="Arial Narrow" w:cs="Arial"/>
          <w:spacing w:val="-3"/>
          <w:lang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7D404FB7"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273F2933"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 xml:space="preserve">El Proponente </w:t>
      </w:r>
      <w:r>
        <w:rPr>
          <w:rFonts w:ascii="Arial Narrow" w:eastAsia="Times New Roman" w:hAnsi="Arial Narrow" w:cs="Arial"/>
          <w:spacing w:val="-3"/>
          <w:lang w:eastAsia="es-ES"/>
        </w:rPr>
        <w:t>a</w:t>
      </w:r>
      <w:r w:rsidRPr="00E779C3">
        <w:rPr>
          <w:rFonts w:ascii="Arial Narrow" w:eastAsia="Times New Roman" w:hAnsi="Arial Narrow" w:cs="Arial"/>
          <w:spacing w:val="-3"/>
          <w:lang w:eastAsia="es-ES"/>
        </w:rPr>
        <w:t>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3D1C5DF9"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044DE823"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B22F64">
        <w:rPr>
          <w:rFonts w:ascii="Arial Narrow" w:eastAsia="Times New Roman" w:hAnsi="Arial Narrow" w:cs="Arial"/>
          <w:spacing w:val="-3"/>
          <w:lang w:eastAsia="es-ES"/>
        </w:rPr>
        <w:t>Además de lo anterior, la propuesta económica debe especificar el valor del Impuesto al valor agregado (IVA)</w:t>
      </w:r>
      <w:r>
        <w:rPr>
          <w:rFonts w:ascii="Arial Narrow" w:eastAsia="Times New Roman" w:hAnsi="Arial Narrow" w:cs="Arial"/>
          <w:spacing w:val="-3"/>
          <w:lang w:eastAsia="es-ES"/>
        </w:rPr>
        <w:t>, si aplica,</w:t>
      </w:r>
      <w:r w:rsidRPr="00B22F64">
        <w:rPr>
          <w:rFonts w:ascii="Arial Narrow" w:eastAsia="Times New Roman" w:hAnsi="Arial Narrow" w:cs="Arial"/>
          <w:spacing w:val="-3"/>
          <w:lang w:eastAsia="es-ES"/>
        </w:rPr>
        <w:t xml:space="preserve"> que en el país tenga vigencia a la fecha de presentación de la propuesta. </w:t>
      </w:r>
    </w:p>
    <w:p w14:paraId="3BCF2F8D"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386FEAB3" w14:textId="77777777" w:rsidR="00AE7A99" w:rsidRDefault="00AE7A99" w:rsidP="00AE7A99">
      <w:pPr>
        <w:pStyle w:val="Prrafodelista"/>
        <w:widowControl w:val="0"/>
        <w:numPr>
          <w:ilvl w:val="2"/>
          <w:numId w:val="27"/>
        </w:numPr>
        <w:overflowPunct w:val="0"/>
        <w:autoSpaceDE w:val="0"/>
        <w:autoSpaceDN w:val="0"/>
        <w:adjustRightInd w:val="0"/>
        <w:spacing w:after="0" w:line="240" w:lineRule="auto"/>
        <w:jc w:val="both"/>
        <w:rPr>
          <w:rFonts w:ascii="Arial Narrow" w:hAnsi="Arial Narrow" w:cs="Arial"/>
          <w:b/>
        </w:rPr>
      </w:pPr>
      <w:bookmarkStart w:id="90" w:name="_Hlk104917205"/>
      <w:r w:rsidRPr="00AE7A99">
        <w:rPr>
          <w:rFonts w:ascii="Arial Narrow" w:hAnsi="Arial Narrow"/>
          <w:b/>
          <w:bCs/>
        </w:rPr>
        <w:t>LISTA</w:t>
      </w:r>
      <w:r>
        <w:rPr>
          <w:rFonts w:ascii="Arial Narrow" w:hAnsi="Arial Narrow" w:cs="Arial"/>
          <w:b/>
        </w:rPr>
        <w:t xml:space="preserve"> DE PRECIOS DE REFERENCIA </w:t>
      </w:r>
    </w:p>
    <w:p w14:paraId="388B95B1" w14:textId="77777777" w:rsidR="00AE7A99" w:rsidRDefault="00AE7A99" w:rsidP="00AE7A99">
      <w:pPr>
        <w:tabs>
          <w:tab w:val="left" w:pos="-720"/>
        </w:tabs>
        <w:suppressAutoHyphens/>
        <w:spacing w:after="0" w:line="240" w:lineRule="auto"/>
        <w:contextualSpacing/>
        <w:jc w:val="both"/>
        <w:rPr>
          <w:rFonts w:ascii="Arial Narrow" w:hAnsi="Arial Narrow" w:cs="Arial"/>
          <w:b/>
        </w:rPr>
      </w:pPr>
    </w:p>
    <w:p w14:paraId="5DFA77C6" w14:textId="77777777" w:rsidR="00AE7A99" w:rsidRPr="0051358E" w:rsidRDefault="00AE7A99" w:rsidP="00AE7A99">
      <w:pPr>
        <w:tabs>
          <w:tab w:val="left" w:pos="-720"/>
        </w:tabs>
        <w:suppressAutoHyphens/>
        <w:spacing w:after="0" w:line="240" w:lineRule="auto"/>
        <w:contextualSpacing/>
        <w:jc w:val="both"/>
        <w:rPr>
          <w:rFonts w:ascii="Arial Narrow" w:hAnsi="Arial Narrow" w:cs="Arial"/>
        </w:rPr>
      </w:pPr>
      <w:r w:rsidRPr="0051358E">
        <w:rPr>
          <w:rFonts w:ascii="Arial Narrow" w:hAnsi="Arial Narrow" w:cs="Arial"/>
        </w:rPr>
        <w:t>Para el presente proceso se contará con lista de precios de referencia, la cual se desarrollará en el Form</w:t>
      </w:r>
      <w:r>
        <w:rPr>
          <w:rFonts w:ascii="Arial Narrow" w:hAnsi="Arial Narrow" w:cs="Arial"/>
        </w:rPr>
        <w:t>a</w:t>
      </w:r>
      <w:r w:rsidRPr="0051358E">
        <w:rPr>
          <w:rFonts w:ascii="Arial Narrow" w:hAnsi="Arial Narrow" w:cs="Arial"/>
        </w:rPr>
        <w:t>to 7A “Lista de Precios”. La</w:t>
      </w:r>
      <w:r>
        <w:rPr>
          <w:rFonts w:ascii="Arial Narrow" w:hAnsi="Arial Narrow" w:cs="Arial"/>
        </w:rPr>
        <w:t>s</w:t>
      </w:r>
      <w:r w:rsidRPr="0051358E">
        <w:rPr>
          <w:rFonts w:ascii="Arial Narrow" w:hAnsi="Arial Narrow" w:cs="Arial"/>
        </w:rPr>
        <w:t xml:space="preserve"> ofertas que superen los precios de referencia establecidos incurrirán en causal de rechazo.</w:t>
      </w:r>
    </w:p>
    <w:p w14:paraId="6CD1C3EA" w14:textId="77777777" w:rsidR="00AE7A99" w:rsidRPr="0051358E" w:rsidRDefault="00AE7A99" w:rsidP="00AE7A99">
      <w:pPr>
        <w:tabs>
          <w:tab w:val="left" w:pos="-720"/>
        </w:tabs>
        <w:suppressAutoHyphens/>
        <w:spacing w:after="0" w:line="240" w:lineRule="auto"/>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1"/>
        <w:gridCol w:w="752"/>
      </w:tblGrid>
      <w:tr w:rsidR="00AE7A99" w:rsidRPr="0051358E" w14:paraId="7DC40FF6" w14:textId="77777777" w:rsidTr="005F3E2F">
        <w:trPr>
          <w:trHeight w:val="239"/>
          <w:jc w:val="center"/>
        </w:trPr>
        <w:tc>
          <w:tcPr>
            <w:tcW w:w="2497" w:type="pct"/>
            <w:shd w:val="clear" w:color="auto" w:fill="D9D9D9" w:themeFill="background1" w:themeFillShade="D9"/>
            <w:vAlign w:val="center"/>
          </w:tcPr>
          <w:p w14:paraId="4655D1CE" w14:textId="77777777" w:rsidR="00AE7A99" w:rsidRPr="0051358E" w:rsidRDefault="00AE7A99" w:rsidP="005F3E2F">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SI</w:t>
            </w:r>
          </w:p>
        </w:tc>
        <w:tc>
          <w:tcPr>
            <w:tcW w:w="2503" w:type="pct"/>
            <w:shd w:val="clear" w:color="auto" w:fill="auto"/>
            <w:vAlign w:val="center"/>
          </w:tcPr>
          <w:p w14:paraId="655EB7F5" w14:textId="77777777" w:rsidR="00AE7A99" w:rsidRPr="0051358E" w:rsidRDefault="00AE7A99" w:rsidP="005F3E2F">
            <w:pPr>
              <w:autoSpaceDE w:val="0"/>
              <w:autoSpaceDN w:val="0"/>
              <w:adjustRightInd w:val="0"/>
              <w:spacing w:after="0" w:line="240" w:lineRule="auto"/>
              <w:contextualSpacing/>
              <w:jc w:val="center"/>
              <w:rPr>
                <w:rFonts w:ascii="Arial Narrow" w:eastAsia="Calibri" w:hAnsi="Arial Narrow" w:cs="Arial"/>
                <w:b/>
                <w:color w:val="000000"/>
                <w:lang w:eastAsia="es-CO"/>
              </w:rPr>
            </w:pPr>
          </w:p>
        </w:tc>
      </w:tr>
      <w:tr w:rsidR="00AE7A99" w:rsidRPr="0051358E" w14:paraId="0CB251D8" w14:textId="77777777" w:rsidTr="005F3E2F">
        <w:trPr>
          <w:trHeight w:val="239"/>
          <w:jc w:val="center"/>
        </w:trPr>
        <w:tc>
          <w:tcPr>
            <w:tcW w:w="2497" w:type="pct"/>
            <w:shd w:val="clear" w:color="auto" w:fill="D9D9D9" w:themeFill="background1" w:themeFillShade="D9"/>
            <w:vAlign w:val="center"/>
          </w:tcPr>
          <w:p w14:paraId="65A54807" w14:textId="77777777" w:rsidR="00AE7A99" w:rsidRPr="0051358E" w:rsidRDefault="00AE7A99" w:rsidP="005F3E2F">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NO</w:t>
            </w:r>
          </w:p>
        </w:tc>
        <w:tc>
          <w:tcPr>
            <w:tcW w:w="2503" w:type="pct"/>
            <w:vAlign w:val="center"/>
          </w:tcPr>
          <w:p w14:paraId="10C91188" w14:textId="6D078164" w:rsidR="00AE7A99" w:rsidRPr="0051358E" w:rsidRDefault="00B06D4A" w:rsidP="005F3E2F">
            <w:pPr>
              <w:autoSpaceDE w:val="0"/>
              <w:autoSpaceDN w:val="0"/>
              <w:adjustRightInd w:val="0"/>
              <w:spacing w:after="0" w:line="240" w:lineRule="auto"/>
              <w:contextualSpacing/>
              <w:jc w:val="center"/>
              <w:rPr>
                <w:rFonts w:ascii="Arial Narrow" w:eastAsia="Calibri" w:hAnsi="Arial Narrow" w:cs="Arial"/>
                <w:b/>
                <w:color w:val="000000"/>
                <w:lang w:eastAsia="es-CO"/>
              </w:rPr>
            </w:pPr>
            <w:r>
              <w:rPr>
                <w:rFonts w:ascii="Arial Narrow" w:eastAsia="Calibri" w:hAnsi="Arial Narrow" w:cs="Arial"/>
                <w:b/>
                <w:color w:val="000000"/>
                <w:lang w:eastAsia="es-CO"/>
              </w:rPr>
              <w:t>x</w:t>
            </w:r>
          </w:p>
        </w:tc>
      </w:tr>
    </w:tbl>
    <w:p w14:paraId="2DD8618E" w14:textId="77777777" w:rsidR="00AE7A99" w:rsidRDefault="00AE7A99"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408B7365" w14:textId="77777777" w:rsidR="00A44D3B" w:rsidRPr="00E779C3" w:rsidRDefault="00A44D3B" w:rsidP="005163E8">
      <w:pPr>
        <w:pStyle w:val="Prrafodelista"/>
        <w:widowControl w:val="0"/>
        <w:numPr>
          <w:ilvl w:val="1"/>
          <w:numId w:val="27"/>
        </w:numPr>
        <w:overflowPunct w:val="0"/>
        <w:autoSpaceDE w:val="0"/>
        <w:autoSpaceDN w:val="0"/>
        <w:adjustRightInd w:val="0"/>
        <w:spacing w:after="0" w:line="240" w:lineRule="auto"/>
        <w:jc w:val="both"/>
        <w:rPr>
          <w:rFonts w:ascii="Arial Narrow" w:hAnsi="Arial Narrow" w:cs="Arial"/>
          <w:b/>
          <w:lang w:eastAsia="es-CO"/>
        </w:rPr>
      </w:pPr>
      <w:bookmarkStart w:id="91" w:name="_Toc32144842"/>
      <w:bookmarkStart w:id="92" w:name="_Toc99029319"/>
      <w:bookmarkEnd w:id="90"/>
      <w:r w:rsidRPr="00A44D3B">
        <w:rPr>
          <w:rFonts w:ascii="Arial Narrow" w:hAnsi="Arial Narrow"/>
          <w:b/>
          <w:bCs/>
        </w:rPr>
        <w:t>CORRECCIONES</w:t>
      </w:r>
      <w:r w:rsidRPr="00E779C3">
        <w:rPr>
          <w:rFonts w:ascii="Arial Narrow" w:hAnsi="Arial Narrow" w:cs="Arial"/>
          <w:b/>
          <w:lang w:eastAsia="es-CO"/>
        </w:rPr>
        <w:t xml:space="preserve"> ARITMÉTICAS</w:t>
      </w:r>
      <w:bookmarkEnd w:id="91"/>
      <w:bookmarkEnd w:id="92"/>
    </w:p>
    <w:p w14:paraId="40D6C4E1" w14:textId="77777777" w:rsidR="00A44D3B" w:rsidRPr="00E779C3"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0A4BC7C1"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 xml:space="preserve">La </w:t>
      </w:r>
      <w:r>
        <w:rPr>
          <w:rFonts w:ascii="Arial Narrow" w:eastAsia="Times New Roman" w:hAnsi="Arial Narrow" w:cs="Arial"/>
          <w:spacing w:val="-3"/>
          <w:lang w:eastAsia="es-ES"/>
        </w:rPr>
        <w:t>AEROCIVIL</w:t>
      </w:r>
      <w:r w:rsidRPr="00E779C3">
        <w:rPr>
          <w:rFonts w:ascii="Arial Narrow" w:eastAsia="Times New Roman" w:hAnsi="Arial Narrow" w:cs="Arial"/>
          <w:spacing w:val="-3"/>
          <w:lang w:eastAsia="es-ES"/>
        </w:rPr>
        <w:t xml:space="preserve"> solo efectuará correcciones aritméticas originadas por:</w:t>
      </w:r>
    </w:p>
    <w:p w14:paraId="183AECB1" w14:textId="77777777" w:rsidR="00A44D3B" w:rsidRPr="00E779C3"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2796F0E8" w14:textId="77777777" w:rsidR="00A44D3B" w:rsidRPr="00E779C3" w:rsidRDefault="00A44D3B" w:rsidP="005163E8">
      <w:pPr>
        <w:widowControl w:val="0"/>
        <w:numPr>
          <w:ilvl w:val="0"/>
          <w:numId w:val="20"/>
        </w:numPr>
        <w:overflowPunct w:val="0"/>
        <w:autoSpaceDE w:val="0"/>
        <w:autoSpaceDN w:val="0"/>
        <w:adjustRightInd w:val="0"/>
        <w:spacing w:after="0" w:line="240" w:lineRule="auto"/>
        <w:ind w:left="426"/>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Las operaciones aritméticas a que haya lugar en la propuesta económica, cuando exista un error que surja de un cálculo meramente aritmético cuando la operación ha sido erróneamente realizada.</w:t>
      </w:r>
    </w:p>
    <w:p w14:paraId="64A4CD5E" w14:textId="77777777" w:rsidR="00A44D3B" w:rsidRPr="00E779C3" w:rsidRDefault="00A44D3B" w:rsidP="005163E8">
      <w:pPr>
        <w:widowControl w:val="0"/>
        <w:numPr>
          <w:ilvl w:val="0"/>
          <w:numId w:val="20"/>
        </w:numPr>
        <w:overflowPunct w:val="0"/>
        <w:autoSpaceDE w:val="0"/>
        <w:autoSpaceDN w:val="0"/>
        <w:adjustRightInd w:val="0"/>
        <w:spacing w:after="0" w:line="240" w:lineRule="auto"/>
        <w:ind w:left="426"/>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21678E3B"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1CC8234F"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 xml:space="preserve">La </w:t>
      </w:r>
      <w:r>
        <w:rPr>
          <w:rFonts w:ascii="Arial Narrow" w:eastAsia="Times New Roman" w:hAnsi="Arial Narrow" w:cs="Arial"/>
          <w:spacing w:val="-3"/>
          <w:lang w:eastAsia="es-ES"/>
        </w:rPr>
        <w:t>AEROCIVIL</w:t>
      </w:r>
      <w:r w:rsidRPr="00E779C3">
        <w:rPr>
          <w:rFonts w:ascii="Arial Narrow" w:eastAsia="Times New Roman" w:hAnsi="Arial Narrow" w:cs="Arial"/>
          <w:spacing w:val="-3"/>
          <w:lang w:eastAsia="es-ES"/>
        </w:rPr>
        <w:t xml:space="preserve"> a partir del valor total corregido de las propuestas valorará la oferta económica según la normativa vigente aplicable</w:t>
      </w:r>
    </w:p>
    <w:p w14:paraId="44FF582E"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b/>
          <w:spacing w:val="-3"/>
          <w:lang w:eastAsia="es-ES"/>
        </w:rPr>
      </w:pPr>
    </w:p>
    <w:p w14:paraId="12E6A552" w14:textId="77777777" w:rsidR="00A44D3B" w:rsidRPr="00BE30C1" w:rsidRDefault="00A44D3B" w:rsidP="005163E8">
      <w:pPr>
        <w:pStyle w:val="Prrafodelista"/>
        <w:widowControl w:val="0"/>
        <w:numPr>
          <w:ilvl w:val="1"/>
          <w:numId w:val="27"/>
        </w:numPr>
        <w:overflowPunct w:val="0"/>
        <w:autoSpaceDE w:val="0"/>
        <w:autoSpaceDN w:val="0"/>
        <w:adjustRightInd w:val="0"/>
        <w:spacing w:after="0" w:line="240" w:lineRule="auto"/>
        <w:jc w:val="both"/>
        <w:rPr>
          <w:rFonts w:ascii="Arial Narrow" w:hAnsi="Arial Narrow" w:cs="Arial"/>
          <w:b/>
          <w:lang w:eastAsia="es-CO"/>
        </w:rPr>
      </w:pPr>
      <w:bookmarkStart w:id="93" w:name="_Toc99029320"/>
      <w:r w:rsidRPr="00BE30C1">
        <w:rPr>
          <w:rFonts w:ascii="Arial Narrow" w:hAnsi="Arial Narrow" w:cs="Arial"/>
          <w:b/>
          <w:lang w:eastAsia="es-CO"/>
        </w:rPr>
        <w:t>PRECIO ARTIFICIALMENTE BAJO</w:t>
      </w:r>
      <w:bookmarkEnd w:id="93"/>
    </w:p>
    <w:p w14:paraId="3560EEA4" w14:textId="77777777" w:rsidR="00A44D3B" w:rsidRPr="00BE30C1"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1C309383" w14:textId="68CC02E8" w:rsidR="003F1373" w:rsidRDefault="003F1373" w:rsidP="004E2C8B">
      <w:pPr>
        <w:shd w:val="clear" w:color="auto" w:fill="FFFFFF"/>
        <w:spacing w:after="0" w:line="240" w:lineRule="auto"/>
        <w:ind w:right="-376"/>
        <w:jc w:val="both"/>
        <w:rPr>
          <w:rFonts w:ascii="Arial Narrow" w:eastAsia="Times New Roman" w:hAnsi="Arial Narrow" w:cs="Arial"/>
          <w:spacing w:val="-3"/>
          <w:lang w:eastAsia="es-ES"/>
        </w:rPr>
      </w:pPr>
      <w:r w:rsidRPr="00BE30C1">
        <w:rPr>
          <w:rFonts w:ascii="Arial Narrow" w:eastAsia="Times New Roman" w:hAnsi="Arial Narrow" w:cs="Arial"/>
          <w:spacing w:val="-3"/>
          <w:lang w:eastAsia="es-ES"/>
        </w:rPr>
        <w:t xml:space="preserve">En el evento en el que el precio de una oferta, al momento de su evaluación, no parezca suficiente para garantizar una correcta ejecución del Contrato, de acuerdo con la información recogida durante la etapa de planeación y particularmente durante el </w:t>
      </w:r>
      <w:r w:rsidRPr="004E2C8B">
        <w:rPr>
          <w:rFonts w:ascii="Arial Narrow" w:hAnsi="Arial Narrow" w:cs="Arial"/>
        </w:rPr>
        <w:t>estudio</w:t>
      </w:r>
      <w:r w:rsidRPr="00BE30C1">
        <w:rPr>
          <w:rFonts w:ascii="Arial Narrow" w:eastAsia="Times New Roman" w:hAnsi="Arial Narrow" w:cs="Arial"/>
          <w:spacing w:val="-3"/>
          <w:lang w:eastAsia="es-ES"/>
        </w:rPr>
        <w:t xml:space="preserve">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759873B1" w14:textId="77777777" w:rsidR="00080E9D" w:rsidRDefault="00080E9D" w:rsidP="003F1373">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3E19AABC" w14:textId="77777777" w:rsidR="000F2555" w:rsidRDefault="000F2555" w:rsidP="000F2555">
      <w:pPr>
        <w:shd w:val="clear" w:color="auto" w:fill="FFFFFF"/>
        <w:spacing w:after="0" w:line="240" w:lineRule="auto"/>
        <w:ind w:right="-376"/>
        <w:jc w:val="both"/>
        <w:rPr>
          <w:rFonts w:ascii="Arial Narrow" w:hAnsi="Arial Narrow" w:cs="Arial"/>
        </w:rPr>
      </w:pPr>
      <w:r>
        <w:rPr>
          <w:rFonts w:ascii="Arial Narrow" w:hAnsi="Arial Narrow" w:cs="Arial"/>
        </w:rPr>
        <w:t>Una vez</w:t>
      </w:r>
      <w:r w:rsidRPr="00923BCB">
        <w:rPr>
          <w:rFonts w:ascii="Arial Narrow" w:hAnsi="Arial Narrow" w:cs="Arial"/>
        </w:rPr>
        <w:t xml:space="preserve"> recibidas las ofertas</w:t>
      </w:r>
      <w:r>
        <w:rPr>
          <w:rFonts w:ascii="Arial Narrow" w:hAnsi="Arial Narrow" w:cs="Arial"/>
        </w:rPr>
        <w:t>, c</w:t>
      </w:r>
      <w:r w:rsidRPr="00923BCB">
        <w:rPr>
          <w:rFonts w:ascii="Arial Narrow" w:hAnsi="Arial Narrow" w:cs="Arial"/>
        </w:rPr>
        <w:t xml:space="preserve">on el fin de garantizar los principios de economía, celeridad y eficiencia administrativa, </w:t>
      </w:r>
      <w:r>
        <w:rPr>
          <w:rFonts w:ascii="Arial Narrow" w:hAnsi="Arial Narrow" w:cs="Arial"/>
        </w:rPr>
        <w:t>e</w:t>
      </w:r>
      <w:r w:rsidRPr="00923BCB">
        <w:rPr>
          <w:rFonts w:ascii="Arial Narrow" w:hAnsi="Arial Narrow" w:cs="Arial"/>
        </w:rPr>
        <w:t>l comité evaluador proced</w:t>
      </w:r>
      <w:r>
        <w:rPr>
          <w:rFonts w:ascii="Arial Narrow" w:hAnsi="Arial Narrow" w:cs="Arial"/>
        </w:rPr>
        <w:t>erá</w:t>
      </w:r>
      <w:r w:rsidRPr="00923BCB">
        <w:rPr>
          <w:rFonts w:ascii="Arial Narrow" w:hAnsi="Arial Narrow" w:cs="Arial"/>
        </w:rPr>
        <w:t xml:space="preserve"> a evaluar técnica y jurídicamente las 3 propuestas con el menor valor dentro del presente proceso</w:t>
      </w:r>
      <w:r>
        <w:rPr>
          <w:rFonts w:ascii="Arial Narrow" w:hAnsi="Arial Narrow" w:cs="Arial"/>
        </w:rPr>
        <w:t xml:space="preserve">, </w:t>
      </w:r>
      <w:r w:rsidRPr="00923BCB">
        <w:rPr>
          <w:rFonts w:ascii="Arial Narrow" w:hAnsi="Arial Narrow" w:cs="Arial"/>
        </w:rPr>
        <w:t>haciendo la salvedad que, solamente resultará adjudicataria la del precio más bajo que cumpla con todos los requisitos exigidos por la entidad</w:t>
      </w:r>
      <w:r>
        <w:rPr>
          <w:rFonts w:ascii="Arial Narrow" w:hAnsi="Arial Narrow" w:cs="Arial"/>
        </w:rPr>
        <w:t xml:space="preserve"> y adicionalmente, solicitará las explicaciones frente al precio artificialmente bajo, si hubiere lugar a ello.</w:t>
      </w:r>
    </w:p>
    <w:p w14:paraId="79B7C596" w14:textId="77777777" w:rsidR="000F2555" w:rsidRDefault="000F2555" w:rsidP="000F2555">
      <w:pPr>
        <w:shd w:val="clear" w:color="auto" w:fill="FFFFFF"/>
        <w:spacing w:after="0" w:line="240" w:lineRule="auto"/>
        <w:ind w:right="-376"/>
        <w:jc w:val="both"/>
        <w:rPr>
          <w:rFonts w:ascii="Arial Narrow" w:hAnsi="Arial Narrow" w:cs="Arial"/>
        </w:rPr>
      </w:pPr>
    </w:p>
    <w:p w14:paraId="1A23FCC9" w14:textId="54A0ED63" w:rsidR="000F2555" w:rsidRPr="000F2555" w:rsidRDefault="000F2555" w:rsidP="000F2555">
      <w:pPr>
        <w:shd w:val="clear" w:color="auto" w:fill="FFFFFF"/>
        <w:spacing w:after="0" w:line="240" w:lineRule="auto"/>
        <w:ind w:right="-376"/>
        <w:jc w:val="both"/>
        <w:rPr>
          <w:rFonts w:ascii="Arial Narrow" w:hAnsi="Arial Narrow" w:cs="Arial"/>
        </w:rPr>
      </w:pPr>
      <w:r w:rsidRPr="00923BCB">
        <w:rPr>
          <w:rFonts w:ascii="Arial Narrow" w:hAnsi="Arial Narrow" w:cs="Arial"/>
        </w:rPr>
        <w:t xml:space="preserve">En el presente proceso se consideran ofertas con precios artificialmente bajos, todas aquellas que se encuentren por debajo del </w:t>
      </w:r>
      <w:r w:rsidRPr="000F2555">
        <w:rPr>
          <w:rFonts w:ascii="Arial Narrow" w:hAnsi="Arial Narrow" w:cs="Arial"/>
          <w:b/>
          <w:bCs/>
        </w:rPr>
        <w:t>20%</w:t>
      </w:r>
      <w:r w:rsidRPr="00D00FD3">
        <w:rPr>
          <w:rFonts w:ascii="Arial Narrow" w:hAnsi="Arial Narrow" w:cs="Arial"/>
        </w:rPr>
        <w:t xml:space="preserve"> o</w:t>
      </w:r>
      <w:r w:rsidRPr="00923BCB">
        <w:rPr>
          <w:rFonts w:ascii="Arial Narrow" w:hAnsi="Arial Narrow" w:cs="Arial"/>
        </w:rPr>
        <w:t xml:space="preserve"> más del valor del Presupuesto oficial, lo que equivale a un valor base de </w:t>
      </w:r>
      <w:r w:rsidR="009310E7" w:rsidRPr="009310E7">
        <w:rPr>
          <w:rFonts w:ascii="Arial Narrow" w:hAnsi="Arial Narrow" w:cs="Arial"/>
        </w:rPr>
        <w:t>CINCUENTA Y TRES MILLONES VEINTIUN MIL CINCUENTA Y TRES PESOS ($ 53.021.053)</w:t>
      </w:r>
      <w:r w:rsidR="009310E7">
        <w:t xml:space="preserve"> </w:t>
      </w:r>
      <w:r w:rsidRPr="00923BCB">
        <w:rPr>
          <w:rFonts w:ascii="Arial Narrow" w:hAnsi="Arial Narrow" w:cs="Arial"/>
        </w:rPr>
        <w:t>para que presenten a la Entidad, las razones y/o justificaciones que sustentan el valor ofertado, con los soportes a que haya lugar en el término de</w:t>
      </w:r>
      <w:r>
        <w:rPr>
          <w:rFonts w:ascii="Arial Narrow" w:hAnsi="Arial Narrow" w:cs="Arial"/>
        </w:rPr>
        <w:t xml:space="preserve"> traslado del informe de evaluación.</w:t>
      </w:r>
      <w:r w:rsidRPr="00923BCB">
        <w:rPr>
          <w:rFonts w:ascii="Arial Narrow" w:hAnsi="Arial Narrow" w:cs="Arial"/>
        </w:rPr>
        <w:t xml:space="preserve"> </w:t>
      </w:r>
    </w:p>
    <w:p w14:paraId="4F906DD2" w14:textId="77777777" w:rsidR="00EA75AA" w:rsidRDefault="00EA75AA" w:rsidP="0057265C">
      <w:pPr>
        <w:spacing w:after="0" w:line="240" w:lineRule="auto"/>
        <w:contextualSpacing/>
        <w:jc w:val="both"/>
        <w:rPr>
          <w:rFonts w:ascii="Arial Narrow" w:hAnsi="Arial Narrow" w:cs="Arial"/>
          <w:color w:val="000000"/>
        </w:rPr>
      </w:pPr>
    </w:p>
    <w:p w14:paraId="19D1C219" w14:textId="0702E572" w:rsidR="0057265C" w:rsidRPr="00B22F64" w:rsidRDefault="00D54DF2" w:rsidP="005163E8">
      <w:pPr>
        <w:pStyle w:val="Prrafodelista"/>
        <w:numPr>
          <w:ilvl w:val="1"/>
          <w:numId w:val="27"/>
        </w:numPr>
        <w:autoSpaceDE w:val="0"/>
        <w:autoSpaceDN w:val="0"/>
        <w:spacing w:after="0" w:line="240" w:lineRule="auto"/>
        <w:jc w:val="both"/>
        <w:rPr>
          <w:rFonts w:ascii="Arial Narrow" w:hAnsi="Arial Narrow" w:cs="Arial"/>
          <w:b/>
          <w:bCs/>
          <w:color w:val="000000"/>
        </w:rPr>
      </w:pPr>
      <w:r>
        <w:rPr>
          <w:rFonts w:ascii="Arial Narrow" w:hAnsi="Arial Narrow" w:cs="Arial"/>
          <w:b/>
          <w:bCs/>
          <w:color w:val="000000"/>
        </w:rPr>
        <w:t>FACTORES</w:t>
      </w:r>
      <w:r w:rsidR="0057265C">
        <w:rPr>
          <w:rFonts w:ascii="Arial Narrow" w:hAnsi="Arial Narrow" w:cs="Arial"/>
          <w:b/>
          <w:bCs/>
          <w:color w:val="000000"/>
        </w:rPr>
        <w:t xml:space="preserve"> DE </w:t>
      </w:r>
      <w:r w:rsidR="0057265C" w:rsidRPr="00B22F64">
        <w:rPr>
          <w:rFonts w:ascii="Arial Narrow" w:hAnsi="Arial Narrow" w:cs="Arial"/>
          <w:b/>
          <w:bCs/>
          <w:color w:val="000000"/>
        </w:rPr>
        <w:t>DESEMPATE</w:t>
      </w:r>
    </w:p>
    <w:p w14:paraId="1F10001E" w14:textId="77777777" w:rsidR="0057265C" w:rsidRPr="00B22F64" w:rsidRDefault="0057265C" w:rsidP="0057265C">
      <w:pPr>
        <w:autoSpaceDE w:val="0"/>
        <w:autoSpaceDN w:val="0"/>
        <w:spacing w:after="0" w:line="240" w:lineRule="auto"/>
        <w:contextualSpacing/>
        <w:jc w:val="both"/>
        <w:rPr>
          <w:rFonts w:ascii="Arial Narrow" w:hAnsi="Arial Narrow" w:cs="Arial"/>
          <w:color w:val="000000"/>
        </w:rPr>
      </w:pPr>
    </w:p>
    <w:p w14:paraId="7F92F036" w14:textId="77777777" w:rsidR="00D54DF2" w:rsidRPr="00B22F64" w:rsidRDefault="00D54DF2" w:rsidP="00D54DF2">
      <w:pPr>
        <w:shd w:val="clear" w:color="auto" w:fill="FFFFFF"/>
        <w:spacing w:after="0" w:line="240" w:lineRule="auto"/>
        <w:ind w:right="-376"/>
        <w:jc w:val="both"/>
        <w:rPr>
          <w:rFonts w:ascii="Arial Narrow" w:hAnsi="Arial Narrow" w:cs="Arial"/>
        </w:rPr>
      </w:pPr>
      <w:bookmarkStart w:id="94" w:name="_Toc398128687"/>
      <w:bookmarkEnd w:id="88"/>
      <w:r>
        <w:rPr>
          <w:rFonts w:ascii="Arial Narrow" w:hAnsi="Arial Narrow" w:cs="Arial"/>
        </w:rPr>
        <w:t xml:space="preserve">Conforme con lo dispuesto en la Ley 2069 del 2020 y el </w:t>
      </w:r>
      <w:r w:rsidRPr="00A04560">
        <w:rPr>
          <w:rFonts w:ascii="Arial Narrow" w:hAnsi="Arial Narrow" w:cs="Arial"/>
        </w:rPr>
        <w:t>Decreto 1082 de 2015 modificado por el decreto 1860</w:t>
      </w:r>
      <w:r>
        <w:rPr>
          <w:rFonts w:ascii="Arial Narrow" w:hAnsi="Arial Narrow" w:cs="Arial"/>
        </w:rPr>
        <w:t xml:space="preserve"> de 2021, en </w:t>
      </w:r>
      <w:r w:rsidRPr="00B22F64">
        <w:rPr>
          <w:rFonts w:ascii="Arial Narrow" w:hAnsi="Arial Narrow" w:cs="Arial"/>
        </w:rPr>
        <w:t>caso de empate en el puntaje total de dos o más ofertas</w:t>
      </w:r>
      <w:r>
        <w:rPr>
          <w:rFonts w:ascii="Arial Narrow" w:hAnsi="Arial Narrow" w:cs="Arial"/>
        </w:rPr>
        <w:t>, el Comité Evaluador, analizará y definirá la aplicación de los factores de desempate conforme a</w:t>
      </w:r>
      <w:r w:rsidRPr="00B22F64">
        <w:rPr>
          <w:rFonts w:ascii="Arial Narrow" w:hAnsi="Arial Narrow" w:cs="Arial"/>
        </w:rPr>
        <w:t xml:space="preserve"> las siguientes reglas de acuerdo con cada uno de los numerales, de forma sucesiva y excluyente, para seleccionar al Proponente favorecido, respetando en todo caso los compromisos internacionales vigentes:</w:t>
      </w:r>
    </w:p>
    <w:p w14:paraId="43163A8F" w14:textId="77777777" w:rsidR="00D54DF2" w:rsidRPr="00B22F64" w:rsidRDefault="00D54DF2" w:rsidP="00D54DF2">
      <w:pPr>
        <w:shd w:val="clear" w:color="auto" w:fill="FFFFFF"/>
        <w:spacing w:after="0" w:line="240" w:lineRule="auto"/>
        <w:ind w:right="-376"/>
        <w:jc w:val="both"/>
        <w:rPr>
          <w:rFonts w:ascii="Arial Narrow" w:hAnsi="Arial Narrow" w:cs="Arial"/>
        </w:rPr>
      </w:pPr>
    </w:p>
    <w:p w14:paraId="46D14C00" w14:textId="77777777" w:rsidR="00D54DF2" w:rsidRPr="00601FEC" w:rsidRDefault="00D54DF2" w:rsidP="00D54DF2">
      <w:pPr>
        <w:numPr>
          <w:ilvl w:val="0"/>
          <w:numId w:val="16"/>
        </w:numPr>
        <w:tabs>
          <w:tab w:val="left" w:pos="284"/>
        </w:tabs>
        <w:spacing w:after="0" w:line="240" w:lineRule="auto"/>
        <w:ind w:left="0" w:right="-376" w:firstLine="0"/>
        <w:jc w:val="both"/>
        <w:rPr>
          <w:rFonts w:ascii="Arial Narrow" w:hAnsi="Arial Narrow" w:cs="Arial"/>
          <w:lang w:val="es-ES_tradnl"/>
        </w:rPr>
      </w:pPr>
      <w:r w:rsidRPr="00601FEC">
        <w:rPr>
          <w:rFonts w:ascii="Arial Narrow" w:hAnsi="Arial Narrow" w:cs="Arial"/>
          <w:lang w:val="es-ES_tradnl"/>
        </w:rPr>
        <w:t xml:space="preserve">Preferir la oferta de bienes y/o servicios nacionales frente a la oferta de servicios extranjeros. El Proponente acreditará el origen de los bienes y/o servicios. Para el caso de los Proponentes Plurales, todos los integrantes deberán acreditar el origen nacional de la oferta en las condiciones señaladas en la ley. </w:t>
      </w:r>
    </w:p>
    <w:p w14:paraId="665D83D9" w14:textId="77777777" w:rsidR="00D54DF2" w:rsidRPr="00601FEC" w:rsidRDefault="00D54DF2" w:rsidP="00D54DF2">
      <w:pPr>
        <w:tabs>
          <w:tab w:val="left" w:pos="284"/>
        </w:tabs>
        <w:spacing w:after="0" w:line="240" w:lineRule="auto"/>
        <w:ind w:right="-376"/>
        <w:jc w:val="both"/>
        <w:rPr>
          <w:rFonts w:ascii="Arial Narrow" w:hAnsi="Arial Narrow" w:cs="Arial"/>
          <w:lang w:val="es-ES_tradnl"/>
        </w:rPr>
      </w:pPr>
    </w:p>
    <w:p w14:paraId="2C981298" w14:textId="77777777" w:rsidR="00D54DF2" w:rsidRPr="00601FEC" w:rsidRDefault="00D54DF2" w:rsidP="00D54DF2">
      <w:pPr>
        <w:tabs>
          <w:tab w:val="left" w:pos="993"/>
        </w:tabs>
        <w:spacing w:after="0" w:line="240" w:lineRule="auto"/>
        <w:ind w:right="-376"/>
        <w:jc w:val="both"/>
        <w:rPr>
          <w:rFonts w:ascii="Arial Narrow" w:hAnsi="Arial Narrow" w:cs="Arial"/>
          <w:lang w:val="es-ES_tradnl"/>
        </w:rPr>
      </w:pPr>
      <w:r w:rsidRPr="00601FEC">
        <w:rPr>
          <w:rFonts w:ascii="Arial Narrow" w:hAnsi="Arial Narrow" w:cs="Arial"/>
          <w:b/>
          <w:bCs/>
          <w:lang w:val="es-ES_tradnl"/>
        </w:rPr>
        <w:t>Bienes Nacionales:</w:t>
      </w:r>
      <w:r w:rsidRPr="00601FEC">
        <w:rPr>
          <w:rFonts w:ascii="Arial Narrow" w:hAnsi="Arial Narrow" w:cs="Arial"/>
          <w:lang w:val="es-ES_tradnl"/>
        </w:rPr>
        <w:t xml:space="preserve"> Al menos el </w:t>
      </w:r>
      <w:r w:rsidRPr="00376D99">
        <w:rPr>
          <w:rFonts w:ascii="Arial Narrow" w:hAnsi="Arial Narrow" w:cs="Arial"/>
          <w:b/>
          <w:bCs/>
          <w:lang w:val="es-ES_tradnl"/>
        </w:rPr>
        <w:t>70% de los bienes</w:t>
      </w:r>
      <w:r w:rsidRPr="00601FEC">
        <w:rPr>
          <w:rFonts w:ascii="Arial Narrow" w:hAnsi="Arial Narrow" w:cs="Arial"/>
          <w:lang w:val="es-ES_tradnl"/>
        </w:rPr>
        <w:t xml:space="preserve"> inscritos en el Registro de Productores de Bienes Nacionales – RPBN.</w:t>
      </w:r>
    </w:p>
    <w:p w14:paraId="610E273C" w14:textId="77777777" w:rsidR="00D54DF2" w:rsidRPr="00601FEC" w:rsidRDefault="00D54DF2" w:rsidP="00D54DF2">
      <w:pPr>
        <w:tabs>
          <w:tab w:val="left" w:pos="993"/>
        </w:tabs>
        <w:spacing w:after="0" w:line="240" w:lineRule="auto"/>
        <w:ind w:right="-376"/>
        <w:jc w:val="both"/>
        <w:rPr>
          <w:rFonts w:ascii="Arial Narrow" w:hAnsi="Arial Narrow" w:cs="Arial"/>
          <w:lang w:val="es-ES_tradnl"/>
        </w:rPr>
      </w:pPr>
    </w:p>
    <w:p w14:paraId="770416B7" w14:textId="77777777" w:rsidR="00D54DF2" w:rsidRPr="00601FEC"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sidRPr="00601FEC">
        <w:rPr>
          <w:rFonts w:ascii="Arial Narrow" w:hAnsi="Arial Narrow" w:cs="Arial"/>
          <w:lang w:val="es-ES_tradnl"/>
        </w:rPr>
        <w:t>Aquellos totalmente obtenidos en el territorio colombiano;</w:t>
      </w:r>
    </w:p>
    <w:p w14:paraId="72E85639" w14:textId="77777777" w:rsidR="00D54DF2" w:rsidRPr="00601FEC"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sidRPr="00601FEC">
        <w:rPr>
          <w:rFonts w:ascii="Arial Narrow" w:hAnsi="Arial Narrow" w:cs="Arial"/>
          <w:lang w:val="es-ES_tradnl"/>
        </w:rPr>
        <w:t>Los bienes elaborados en el país con materiales nacionales; y,</w:t>
      </w:r>
    </w:p>
    <w:p w14:paraId="5640D0B3" w14:textId="77777777" w:rsidR="00D54DF2" w:rsidRPr="00601FEC"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sidRPr="00601FEC">
        <w:rPr>
          <w:rFonts w:ascii="Arial Narrow" w:hAnsi="Arial Narrow" w:cs="Arial"/>
          <w:lang w:val="es-ES_tradnl"/>
        </w:rPr>
        <w:t>Bienes que hayan sufrido una transformación sustancial en función de un porcentaje mínimo de Valor Agregado Nacional o un proceso productivo sustancial</w:t>
      </w:r>
    </w:p>
    <w:p w14:paraId="0F9356F2" w14:textId="77777777" w:rsidR="00D54DF2" w:rsidRPr="00601FEC" w:rsidRDefault="00D54DF2" w:rsidP="00D54DF2">
      <w:pPr>
        <w:tabs>
          <w:tab w:val="left" w:pos="993"/>
        </w:tabs>
        <w:spacing w:after="0" w:line="240" w:lineRule="auto"/>
        <w:ind w:right="-376"/>
        <w:jc w:val="both"/>
        <w:rPr>
          <w:rFonts w:ascii="Arial Narrow" w:hAnsi="Arial Narrow" w:cs="Arial"/>
          <w:lang w:val="es-ES_tradnl"/>
        </w:rPr>
      </w:pPr>
    </w:p>
    <w:p w14:paraId="227B3551" w14:textId="77777777" w:rsidR="00D54DF2" w:rsidRPr="00601FEC" w:rsidRDefault="00D54DF2" w:rsidP="00D54DF2">
      <w:pPr>
        <w:tabs>
          <w:tab w:val="left" w:pos="993"/>
        </w:tabs>
        <w:spacing w:after="0" w:line="240" w:lineRule="auto"/>
        <w:ind w:right="-376"/>
        <w:jc w:val="both"/>
        <w:rPr>
          <w:rFonts w:ascii="Arial Narrow" w:hAnsi="Arial Narrow" w:cs="Arial"/>
          <w:lang w:val="es-ES_tradnl"/>
        </w:rPr>
      </w:pPr>
      <w:r w:rsidRPr="00601FEC">
        <w:rPr>
          <w:rFonts w:ascii="Arial Narrow" w:hAnsi="Arial Narrow" w:cs="Arial"/>
          <w:b/>
          <w:bCs/>
          <w:lang w:val="es-ES_tradnl"/>
        </w:rPr>
        <w:t>Servicios Nacionales:</w:t>
      </w:r>
      <w:r w:rsidRPr="00601FEC">
        <w:rPr>
          <w:rFonts w:ascii="Arial Narrow" w:hAnsi="Arial Narrow" w:cs="Arial"/>
          <w:lang w:val="es-ES_tradnl"/>
        </w:rPr>
        <w:t xml:space="preserve"> Aquellos prestados por:</w:t>
      </w:r>
    </w:p>
    <w:p w14:paraId="6BB92F20" w14:textId="77777777" w:rsidR="00D54DF2" w:rsidRPr="00601FEC" w:rsidRDefault="00D54DF2" w:rsidP="00D54DF2">
      <w:pPr>
        <w:tabs>
          <w:tab w:val="left" w:pos="993"/>
        </w:tabs>
        <w:spacing w:after="0" w:line="240" w:lineRule="auto"/>
        <w:ind w:right="-376"/>
        <w:jc w:val="both"/>
        <w:rPr>
          <w:rFonts w:ascii="Arial Narrow" w:hAnsi="Arial Narrow" w:cs="Arial"/>
          <w:lang w:val="es-ES_tradnl"/>
        </w:rPr>
      </w:pPr>
    </w:p>
    <w:p w14:paraId="3A51E280" w14:textId="77777777" w:rsidR="00D54DF2" w:rsidRPr="00601FEC"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sidRPr="00601FEC">
        <w:rPr>
          <w:rFonts w:ascii="Arial Narrow" w:hAnsi="Arial Narrow" w:cs="Arial"/>
          <w:lang w:val="es-ES_tradnl"/>
        </w:rPr>
        <w:t>Personas persona natural colombiana o residente en Colombia.</w:t>
      </w:r>
    </w:p>
    <w:p w14:paraId="726B1659" w14:textId="77777777" w:rsidR="00D54DF2" w:rsidRPr="00601FEC"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sidRPr="00601FEC">
        <w:rPr>
          <w:rFonts w:ascii="Arial Narrow" w:hAnsi="Arial Narrow" w:cs="Arial"/>
          <w:lang w:val="es-ES_tradnl"/>
        </w:rPr>
        <w:t>Personas Jurídicas constituidas en el país o extranjero con domicilio o sucursal en Colombia.</w:t>
      </w:r>
    </w:p>
    <w:p w14:paraId="114549F9"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2A338FD4" w14:textId="77777777" w:rsidR="00D54DF2" w:rsidRPr="00B22F64" w:rsidRDefault="00D54DF2" w:rsidP="00D54DF2">
      <w:pPr>
        <w:numPr>
          <w:ilvl w:val="0"/>
          <w:numId w:val="16"/>
        </w:numPr>
        <w:tabs>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Preferir la propuesta de la mujer cabeza de familia. Su acreditación se realizará en los términos del artículo 1 de la Ley 1232 de 2008, o la norma que lo modifique, aclare, adicione o sustituya, es decir, la condición de mujer cabeza de familia y </w:t>
      </w:r>
      <w:r>
        <w:rPr>
          <w:rFonts w:ascii="Arial Narrow" w:hAnsi="Arial Narrow" w:cs="Arial"/>
        </w:rPr>
        <w:t>su</w:t>
      </w:r>
      <w:r w:rsidRPr="00B22F64">
        <w:rPr>
          <w:rFonts w:ascii="Arial Narrow" w:hAnsi="Arial Narrow" w:cs="Arial"/>
        </w:rPr>
        <w:t xml:space="preserve"> cesación se adquirirá desde el momento en que ocurra el respectivo evento y se declare ante notario</w:t>
      </w:r>
      <w:r>
        <w:rPr>
          <w:rFonts w:ascii="Arial Narrow" w:hAnsi="Arial Narrow" w:cs="Arial"/>
        </w:rPr>
        <w:t xml:space="preserve"> por cada una de ellas</w:t>
      </w:r>
      <w:r w:rsidRPr="00B22F64">
        <w:rPr>
          <w:rFonts w:ascii="Arial Narrow" w:hAnsi="Arial Narrow" w:cs="Arial"/>
        </w:rPr>
        <w:t xml:space="preserve">. Esta </w:t>
      </w:r>
      <w:r w:rsidRPr="00803417">
        <w:rPr>
          <w:rFonts w:ascii="Arial Narrow" w:hAnsi="Arial Narrow" w:cs="Arial"/>
        </w:rPr>
        <w:t>declaración debe tener una fecha de expedición no mayor a treinta (30) días calendarios anteriores a la fecha del cierre del Proceso de</w:t>
      </w:r>
      <w:r w:rsidRPr="00B22F64">
        <w:rPr>
          <w:rFonts w:ascii="Arial Narrow" w:hAnsi="Arial Narrow" w:cs="Arial"/>
        </w:rPr>
        <w:t xml:space="preserve"> Contratación.</w:t>
      </w:r>
    </w:p>
    <w:p w14:paraId="7B029177"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Igualmente, se preferirá la propuesta de la mujer víctima de violencia intrafamiliar, la cual </w:t>
      </w:r>
      <w:r>
        <w:rPr>
          <w:rFonts w:ascii="Arial Narrow" w:hAnsi="Arial Narrow" w:cs="Arial"/>
        </w:rPr>
        <w:t xml:space="preserve">se </w:t>
      </w:r>
      <w:r w:rsidRPr="00B22F64">
        <w:rPr>
          <w:rFonts w:ascii="Arial Narrow" w:hAnsi="Arial Narrow" w:cs="Arial"/>
        </w:rPr>
        <w:t>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C9372ED"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2FACA8C5"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En el caso de las personas jurídicas se preferirá a aquellas en las que participen mayoritariamente mujeres cabeza de familia y/o mujeres víctimas de violencia intrafamiliar, para lo </w:t>
      </w:r>
      <w:r w:rsidRPr="00FF6B35">
        <w:rPr>
          <w:rFonts w:ascii="Arial Narrow" w:hAnsi="Arial Narrow" w:cs="Arial"/>
        </w:rPr>
        <w:t>cual el representante legal o el revisor fiscal, según corresponda, podrá diligenciar el formato propuesto por la entidad, Formato 25A – Participación mayoritaria de mujeres cabeza de familia y/o mujeres víctimas de violencia intrafamiliar (persona jurídica) o acreditar</w:t>
      </w:r>
      <w:r>
        <w:rPr>
          <w:rFonts w:ascii="Arial Narrow" w:hAnsi="Arial Narrow" w:cs="Arial"/>
        </w:rPr>
        <w:t xml:space="preserve"> este requisito</w:t>
      </w:r>
      <w:r w:rsidRPr="00B22F64">
        <w:rPr>
          <w:rFonts w:ascii="Arial Narrow" w:hAnsi="Arial Narrow" w:cs="Arial"/>
        </w:rPr>
        <w:t xml:space="preserve"> mediante</w:t>
      </w:r>
      <w:r>
        <w:rPr>
          <w:rFonts w:ascii="Arial Narrow" w:hAnsi="Arial Narrow" w:cs="Arial"/>
        </w:rPr>
        <w:t xml:space="preserve"> una manifestación </w:t>
      </w:r>
      <w:r w:rsidRPr="00B22F64">
        <w:rPr>
          <w:rFonts w:ascii="Arial Narrow" w:hAnsi="Arial Narrow" w:cs="Arial"/>
        </w:rPr>
        <w:t xml:space="preserve">bajo la gravedad de juramento, </w:t>
      </w:r>
      <w:r>
        <w:rPr>
          <w:rFonts w:ascii="Arial Narrow" w:hAnsi="Arial Narrow" w:cs="Arial"/>
        </w:rPr>
        <w:t xml:space="preserve">en la que certifique </w:t>
      </w:r>
      <w:r w:rsidRPr="00B22F64">
        <w:rPr>
          <w:rFonts w:ascii="Arial Narrow" w:hAnsi="Arial Narrow" w:cs="Arial"/>
        </w:rPr>
        <w:t>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DD349AA"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7DBDA5CB"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6F8E4EEF"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41772022"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o la norma que lo modifique, aclare, adicione o sustituya, se requiere </w:t>
      </w:r>
      <w:r w:rsidRPr="006052AD">
        <w:rPr>
          <w:rFonts w:ascii="Arial Narrow" w:hAnsi="Arial Narrow" w:cs="Arial"/>
        </w:rPr>
        <w:t>que el titular de la información autorice de forma previa y expresa, como es el caso de las mujeres víctimas de violencia intrafamiliar, para ello se podrá diligenciar el formato propuesto por la entidad, Formato 11 – Autorización para el tratamiento de datos personales o</w:t>
      </w:r>
      <w:r>
        <w:rPr>
          <w:rFonts w:ascii="Arial Narrow" w:hAnsi="Arial Narrow" w:cs="Arial"/>
        </w:rPr>
        <w:t xml:space="preserve"> acreditar este requisito</w:t>
      </w:r>
      <w:r w:rsidRPr="00B22F64">
        <w:rPr>
          <w:rFonts w:ascii="Arial Narrow" w:hAnsi="Arial Narrow" w:cs="Arial"/>
        </w:rPr>
        <w:t xml:space="preserve"> mediante</w:t>
      </w:r>
      <w:r>
        <w:rPr>
          <w:rFonts w:ascii="Arial Narrow" w:hAnsi="Arial Narrow" w:cs="Arial"/>
        </w:rPr>
        <w:t xml:space="preserve"> una manifestación</w:t>
      </w:r>
      <w:r w:rsidRPr="00B22F64">
        <w:rPr>
          <w:rFonts w:ascii="Arial Narrow" w:hAnsi="Arial Narrow" w:cs="Arial"/>
        </w:rPr>
        <w:t xml:space="preserve"> bajo la gravedad de juramento como requisito para el otorgamiento del criterio de desempate. </w:t>
      </w:r>
    </w:p>
    <w:p w14:paraId="12189531"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54202E4C" w14:textId="749B3F57" w:rsidR="00D54DF2"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Preferir la propuesta presentada </w:t>
      </w:r>
      <w:r>
        <w:rPr>
          <w:rFonts w:ascii="Arial Narrow" w:hAnsi="Arial Narrow" w:cs="Arial"/>
        </w:rPr>
        <w:t>d</w:t>
      </w:r>
      <w:r w:rsidRPr="00B22F64">
        <w:rPr>
          <w:rFonts w:ascii="Arial Narrow" w:hAnsi="Arial Narrow" w:cs="Arial"/>
        </w:rPr>
        <w:t xml:space="preserve">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w:t>
      </w:r>
      <w:r>
        <w:rPr>
          <w:rFonts w:ascii="Arial Narrow" w:hAnsi="Arial Narrow" w:cs="Arial"/>
        </w:rPr>
        <w:t>sea</w:t>
      </w:r>
      <w:r w:rsidRPr="00B22F64">
        <w:rPr>
          <w:rFonts w:ascii="Arial Narrow" w:hAnsi="Arial Narrow" w:cs="Arial"/>
        </w:rPr>
        <w:t xml:space="preserve"> inferior a un (1) </w:t>
      </w:r>
      <w:r w:rsidRPr="00AE6473">
        <w:rPr>
          <w:rFonts w:ascii="Arial Narrow" w:hAnsi="Arial Narrow" w:cs="Arial"/>
        </w:rPr>
        <w:t>año y que manifieste adicionalmente que mantendrá dicho personal por un lapso igual al término de ejecución del contrato, para lo cual el Representante Legal podrá diligenciar el formato propuesto por la entidad</w:t>
      </w:r>
      <w:r w:rsidRPr="00AE6473" w:rsidDel="00646930">
        <w:rPr>
          <w:rFonts w:ascii="Arial Narrow" w:hAnsi="Arial Narrow" w:cs="Arial"/>
        </w:rPr>
        <w:t xml:space="preserve"> </w:t>
      </w:r>
      <w:r w:rsidRPr="00AE6473">
        <w:rPr>
          <w:rFonts w:ascii="Arial Narrow" w:hAnsi="Arial Narrow" w:cs="Arial"/>
        </w:rPr>
        <w:t xml:space="preserve"> Formato 25B – Vinculación de personas en condición de discapacidad o acreditar este requisito mediante una manifestación bajo la gravedad de juramento. Para aquellos eventos en los que el diez por ciento (10 %) de la nómina corresponda a un número cuyo primer dígito decimal</w:t>
      </w:r>
      <w:r w:rsidRPr="00B22F64">
        <w:rPr>
          <w:rFonts w:ascii="Arial Narrow" w:hAnsi="Arial Narrow" w:cs="Arial"/>
        </w:rPr>
        <w:t xml:space="preserve"> sea 5, 6, 7, 8 o 9 deberá realizarse la aproximación decimal al número entero siguiente. </w:t>
      </w:r>
    </w:p>
    <w:p w14:paraId="02D9D822" w14:textId="77777777" w:rsidR="00080E9D" w:rsidRPr="00B22F64" w:rsidRDefault="00080E9D" w:rsidP="00080E9D">
      <w:pPr>
        <w:tabs>
          <w:tab w:val="left" w:pos="142"/>
          <w:tab w:val="left" w:pos="284"/>
        </w:tabs>
        <w:spacing w:after="0" w:line="240" w:lineRule="auto"/>
        <w:ind w:right="-376"/>
        <w:jc w:val="both"/>
        <w:rPr>
          <w:rFonts w:ascii="Arial Narrow" w:hAnsi="Arial Narrow" w:cs="Arial"/>
        </w:rPr>
      </w:pPr>
    </w:p>
    <w:p w14:paraId="312DE6AB" w14:textId="77777777" w:rsidR="00D54DF2"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w:t>
      </w:r>
      <w:r>
        <w:rPr>
          <w:rFonts w:ascii="Arial Narrow" w:hAnsi="Arial Narrow" w:cs="Arial"/>
        </w:rPr>
        <w:t xml:space="preserve">o promesa de sociedad futura </w:t>
      </w:r>
      <w:r w:rsidRPr="00B22F64">
        <w:rPr>
          <w:rFonts w:ascii="Arial Narrow" w:hAnsi="Arial Narrow" w:cs="Arial"/>
        </w:rPr>
        <w:t xml:space="preserve">y aportar mínimo el veinticinco por ciento (25%) de la experiencia general habilitante. </w:t>
      </w:r>
    </w:p>
    <w:p w14:paraId="48F70676"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47BFBCA0" w14:textId="7A4536A3" w:rsidR="00D54DF2"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4C4E0473" w14:textId="77777777" w:rsidR="00080E9D" w:rsidRPr="00B22F64" w:rsidRDefault="00080E9D" w:rsidP="00D54DF2">
      <w:pPr>
        <w:tabs>
          <w:tab w:val="left" w:pos="993"/>
        </w:tabs>
        <w:spacing w:after="0" w:line="240" w:lineRule="auto"/>
        <w:ind w:right="-376"/>
        <w:jc w:val="both"/>
        <w:rPr>
          <w:rFonts w:ascii="Arial Narrow" w:hAnsi="Arial Narrow" w:cs="Arial"/>
        </w:rPr>
      </w:pPr>
    </w:p>
    <w:p w14:paraId="17044F5A" w14:textId="77777777" w:rsidR="00D54DF2" w:rsidRPr="00B22F64" w:rsidRDefault="00D54DF2" w:rsidP="00D54DF2">
      <w:pPr>
        <w:numPr>
          <w:ilvl w:val="0"/>
          <w:numId w:val="16"/>
        </w:numPr>
        <w:tabs>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w:t>
      </w:r>
      <w:r w:rsidRPr="0081506E">
        <w:rPr>
          <w:rFonts w:ascii="Arial Narrow" w:hAnsi="Arial Narrow" w:cs="Arial"/>
        </w:rPr>
        <w:t>podrá diligenciar el formato propuesto por la entidad Formato 25C – Vinculación de personas mayores y no beneficiarias de la pensión de vejez, familiar o sobrevivencia – (Empleador – proponente)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w:t>
      </w:r>
      <w:r>
        <w:rPr>
          <w:rFonts w:ascii="Arial Narrow" w:hAnsi="Arial Narrow" w:cs="Arial"/>
        </w:rPr>
        <w:t xml:space="preserve">societaria </w:t>
      </w:r>
      <w:r w:rsidRPr="00B22F64">
        <w:rPr>
          <w:rFonts w:ascii="Arial Narrow" w:hAnsi="Arial Narrow" w:cs="Arial"/>
        </w:rPr>
        <w:t xml:space="preserve">inferior a un (1) año se tendrá en cuenta a aquellos que hayan estado vinculados desde el momento de la constitución de la persona jurídica. </w:t>
      </w:r>
    </w:p>
    <w:p w14:paraId="1B64F528" w14:textId="77777777" w:rsidR="00D54DF2" w:rsidRPr="00B22F64" w:rsidRDefault="00D54DF2" w:rsidP="00D54DF2">
      <w:pPr>
        <w:tabs>
          <w:tab w:val="left" w:pos="709"/>
          <w:tab w:val="left" w:pos="851"/>
          <w:tab w:val="left" w:pos="993"/>
        </w:tabs>
        <w:spacing w:after="0" w:line="240" w:lineRule="auto"/>
        <w:ind w:right="-376"/>
        <w:jc w:val="both"/>
        <w:rPr>
          <w:rFonts w:ascii="Arial Narrow" w:hAnsi="Arial Narrow" w:cs="Arial"/>
        </w:rPr>
      </w:pPr>
    </w:p>
    <w:p w14:paraId="0B1DC19F"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0F99AC2F" w14:textId="77777777" w:rsidR="00D54DF2" w:rsidRPr="00B22F64" w:rsidRDefault="00D54DF2" w:rsidP="00D54DF2">
      <w:pPr>
        <w:spacing w:after="0" w:line="240" w:lineRule="auto"/>
        <w:ind w:right="-376"/>
        <w:jc w:val="both"/>
        <w:rPr>
          <w:rFonts w:ascii="Arial Narrow" w:hAnsi="Arial Narrow" w:cs="Arial"/>
        </w:rPr>
      </w:pPr>
    </w:p>
    <w:p w14:paraId="156F3C20" w14:textId="0700CD49" w:rsidR="00D54DF2" w:rsidRPr="0081506E" w:rsidRDefault="00D54DF2" w:rsidP="00D54DF2">
      <w:pPr>
        <w:spacing w:after="0" w:line="240" w:lineRule="auto"/>
        <w:ind w:right="-376"/>
        <w:jc w:val="both"/>
        <w:rPr>
          <w:rFonts w:ascii="Arial Narrow" w:hAnsi="Arial Narrow" w:cs="Arial"/>
        </w:rPr>
      </w:pPr>
      <w:r w:rsidRPr="00B22F64">
        <w:rPr>
          <w:rFonts w:ascii="Arial Narrow" w:hAnsi="Arial Narrow" w:cs="Arial"/>
        </w:rPr>
        <w:t xml:space="preserve">En el caso de los Proponentes Plurales, su representante legal </w:t>
      </w:r>
      <w:r w:rsidRPr="0081506E">
        <w:rPr>
          <w:rFonts w:ascii="Arial Narrow" w:hAnsi="Arial Narrow" w:cs="Arial"/>
        </w:rPr>
        <w:t>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cumplen con el requisito de edad de pensión establecido en la ley, de todos los integrantes del Consorcio o de la Unión Temporal. Las personas enunciadas anteriormente podrán estar vinculadas a cualquiera de sus integrantes.</w:t>
      </w:r>
    </w:p>
    <w:p w14:paraId="6762622D" w14:textId="77777777" w:rsidR="00D54DF2" w:rsidRPr="0081506E" w:rsidRDefault="00D54DF2" w:rsidP="00D54DF2">
      <w:pPr>
        <w:spacing w:after="0" w:line="240" w:lineRule="auto"/>
        <w:ind w:right="-376"/>
        <w:jc w:val="both"/>
        <w:rPr>
          <w:rFonts w:ascii="Arial Narrow" w:hAnsi="Arial Narrow" w:cs="Arial"/>
        </w:rPr>
      </w:pPr>
    </w:p>
    <w:p w14:paraId="445D4E49" w14:textId="77777777" w:rsidR="00D54DF2" w:rsidRPr="00B22F64" w:rsidRDefault="00D54DF2" w:rsidP="00D54DF2">
      <w:pPr>
        <w:spacing w:after="0" w:line="240" w:lineRule="auto"/>
        <w:ind w:right="-376"/>
        <w:jc w:val="both"/>
        <w:rPr>
          <w:rFonts w:ascii="Arial Narrow" w:hAnsi="Arial Narrow" w:cs="Arial"/>
        </w:rPr>
      </w:pPr>
      <w:r w:rsidRPr="0081506E">
        <w:rPr>
          <w:rFonts w:ascii="Arial Narrow" w:hAnsi="Arial Narrow" w:cs="Arial"/>
        </w:rPr>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no es beneficiario de pensión de vejez, familiar o sobrevivencia y cumple la edad de pensión, además, se deberá allegar el documento de identificación del trabajador que lo firma.</w:t>
      </w:r>
    </w:p>
    <w:p w14:paraId="4A911C9D" w14:textId="77777777" w:rsidR="00D54DF2" w:rsidRPr="00B22F64" w:rsidRDefault="00D54DF2" w:rsidP="00D54DF2">
      <w:pPr>
        <w:spacing w:after="0" w:line="240" w:lineRule="auto"/>
        <w:ind w:right="-376"/>
        <w:jc w:val="both"/>
        <w:rPr>
          <w:rFonts w:ascii="Arial Narrow" w:hAnsi="Arial Narrow" w:cs="Arial"/>
        </w:rPr>
      </w:pPr>
    </w:p>
    <w:p w14:paraId="3C038190"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6D8E3293" w14:textId="77777777" w:rsidR="00D54DF2" w:rsidRPr="00B22F64" w:rsidRDefault="00D54DF2" w:rsidP="00D54DF2">
      <w:pPr>
        <w:spacing w:after="0" w:line="240" w:lineRule="auto"/>
        <w:ind w:right="-376"/>
        <w:jc w:val="both"/>
        <w:rPr>
          <w:rFonts w:ascii="Arial Narrow" w:hAnsi="Arial Narrow" w:cs="Arial"/>
        </w:rPr>
      </w:pPr>
    </w:p>
    <w:p w14:paraId="03371343" w14:textId="77777777" w:rsidR="00D54DF2" w:rsidRPr="00B22F64"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Preferir la propuesta presentada por el oferente que acredite, en las condiciones establecidas en la Ley 2069 de 2020</w:t>
      </w:r>
      <w:r>
        <w:rPr>
          <w:rFonts w:ascii="Arial Narrow" w:hAnsi="Arial Narrow" w:cs="Arial"/>
        </w:rPr>
        <w:t xml:space="preserve"> y </w:t>
      </w:r>
      <w:proofErr w:type="spellStart"/>
      <w:r>
        <w:rPr>
          <w:rFonts w:ascii="Arial Narrow" w:hAnsi="Arial Narrow" w:cs="Arial"/>
        </w:rPr>
        <w:t>eñ</w:t>
      </w:r>
      <w:proofErr w:type="spellEnd"/>
      <w:r>
        <w:rPr>
          <w:rFonts w:ascii="Arial Narrow" w:hAnsi="Arial Narrow" w:cs="Arial"/>
        </w:rPr>
        <w:t xml:space="preserve"> Decreto 1860 del 2021</w:t>
      </w:r>
      <w:r w:rsidRPr="00B22F64">
        <w:rPr>
          <w:rFonts w:ascii="Arial Narrow" w:hAnsi="Arial Narrow" w:cs="Arial"/>
        </w:rPr>
        <w:t xml:space="preserve">, que por lo menos el diez por ciento (10%) de su nómina pertenece a población indígena, negra, afrocolombiana, raizal, palanquera, Rrom o gitana, para lo cual, la persona natural, el representante legal o el revisor fiscal, según corresponda, </w:t>
      </w:r>
      <w:r w:rsidRPr="00AD2DFE">
        <w:rPr>
          <w:rFonts w:ascii="Arial Narrow" w:hAnsi="Arial Narrow" w:cs="Arial"/>
        </w:rPr>
        <w:t>podrá diligenciar el formato propuesto por la entidad Formato 25D – Vinculación de población indígena, negra, afrocolombiana, raizal, palenquera, Rrom o gitanas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a su nómina pertenecen a la población indígena, negra, afrocolombiana, raizal, palanquera, Rrom o gitana</w:t>
      </w:r>
      <w:r>
        <w:rPr>
          <w:rFonts w:ascii="Arial Narrow" w:hAnsi="Arial Narrow" w:cs="Arial"/>
        </w:rPr>
        <w:t>, debiendo incluir e</w:t>
      </w:r>
      <w:r w:rsidRPr="00B22F64">
        <w:rPr>
          <w:rFonts w:ascii="Arial Narrow" w:hAnsi="Arial Narrow" w:cs="Arial"/>
        </w:rPr>
        <w:t>l número de identificación y el nombre de las personas que</w:t>
      </w:r>
      <w:r>
        <w:rPr>
          <w:rFonts w:ascii="Arial Narrow" w:hAnsi="Arial Narrow" w:cs="Arial"/>
        </w:rPr>
        <w:t xml:space="preserve"> pertenecen a uno cualquiera de estos grupos étnicos</w:t>
      </w:r>
      <w:r w:rsidRPr="00B22F64">
        <w:rPr>
          <w:rFonts w:ascii="Arial Narrow" w:hAnsi="Arial Narrow" w:cs="Arial"/>
        </w:rPr>
        <w:t xml:space="preserve">.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72EAAD81" w14:textId="77777777" w:rsidR="00D54DF2" w:rsidRPr="00B22F64" w:rsidRDefault="00D54DF2" w:rsidP="00D54DF2">
      <w:pPr>
        <w:tabs>
          <w:tab w:val="left" w:pos="1134"/>
        </w:tabs>
        <w:spacing w:after="0" w:line="240" w:lineRule="auto"/>
        <w:ind w:right="-376"/>
        <w:jc w:val="both"/>
        <w:rPr>
          <w:rFonts w:ascii="Arial Narrow" w:hAnsi="Arial Narrow" w:cs="Arial"/>
        </w:rPr>
      </w:pPr>
    </w:p>
    <w:p w14:paraId="300F2899" w14:textId="7EE3F515" w:rsidR="00D54DF2" w:rsidRPr="00B22F64" w:rsidRDefault="00D54DF2" w:rsidP="00D54DF2">
      <w:pPr>
        <w:tabs>
          <w:tab w:val="left" w:pos="1134"/>
        </w:tabs>
        <w:spacing w:after="0" w:line="240" w:lineRule="auto"/>
        <w:ind w:right="-376"/>
        <w:jc w:val="both"/>
        <w:rPr>
          <w:rFonts w:ascii="Arial Narrow" w:hAnsi="Arial Narrow" w:cs="Arial"/>
        </w:rPr>
      </w:pPr>
      <w:r w:rsidRPr="00B22F64">
        <w:rPr>
          <w:rFonts w:ascii="Arial Narrow" w:hAnsi="Arial Narrow" w:cs="Arial"/>
        </w:rPr>
        <w:t>El tiempo de vinculación en la planta referida de que trata el inciso anterior se acreditará con el certificado</w:t>
      </w:r>
      <w:r>
        <w:rPr>
          <w:rFonts w:ascii="Arial Narrow" w:hAnsi="Arial Narrow" w:cs="Arial"/>
        </w:rPr>
        <w:t xml:space="preserve"> del pago</w:t>
      </w:r>
      <w:r w:rsidRPr="00B22F64">
        <w:rPr>
          <w:rFonts w:ascii="Arial Narrow" w:hAnsi="Arial Narrow" w:cs="Arial"/>
        </w:rPr>
        <w:t xml:space="preserve"> de aportes </w:t>
      </w:r>
      <w:r>
        <w:rPr>
          <w:rFonts w:ascii="Arial Narrow" w:hAnsi="Arial Narrow" w:cs="Arial"/>
        </w:rPr>
        <w:t xml:space="preserve">efectuados </w:t>
      </w:r>
      <w:r w:rsidRPr="00B22F64">
        <w:rPr>
          <w:rFonts w:ascii="Arial Narrow" w:hAnsi="Arial Narrow" w:cs="Arial"/>
        </w:rPr>
        <w:t>a</w:t>
      </w:r>
      <w:r w:rsidR="00AE7A99">
        <w:rPr>
          <w:rFonts w:ascii="Arial Narrow" w:hAnsi="Arial Narrow" w:cs="Arial"/>
        </w:rPr>
        <w:t xml:space="preserve"> </w:t>
      </w:r>
      <w:r>
        <w:rPr>
          <w:rFonts w:ascii="Arial Narrow" w:hAnsi="Arial Narrow" w:cs="Arial"/>
        </w:rPr>
        <w:t>l</w:t>
      </w:r>
      <w:r w:rsidR="00AE7A99">
        <w:rPr>
          <w:rFonts w:ascii="Arial Narrow" w:hAnsi="Arial Narrow" w:cs="Arial"/>
        </w:rPr>
        <w:t>a</w:t>
      </w:r>
      <w:r w:rsidRPr="00B22F64">
        <w:rPr>
          <w:rFonts w:ascii="Arial Narrow" w:hAnsi="Arial Narrow" w:cs="Arial"/>
        </w:rPr>
        <w:t xml:space="preserve"> seguridad social del último año o del tiempo de su constitución cuando su conformación es inferior a un (1) año, en el que se demuestren los pagos realizados por el empleador.</w:t>
      </w:r>
    </w:p>
    <w:p w14:paraId="5095545E" w14:textId="77777777" w:rsidR="00D54DF2" w:rsidRPr="00B22F64" w:rsidRDefault="00D54DF2" w:rsidP="00D54DF2">
      <w:pPr>
        <w:tabs>
          <w:tab w:val="left" w:pos="1134"/>
        </w:tabs>
        <w:spacing w:after="0" w:line="240" w:lineRule="auto"/>
        <w:ind w:right="-376"/>
        <w:jc w:val="both"/>
        <w:rPr>
          <w:rFonts w:ascii="Arial Narrow" w:hAnsi="Arial Narrow" w:cs="Arial"/>
        </w:rPr>
      </w:pPr>
    </w:p>
    <w:p w14:paraId="0BD26B60" w14:textId="77777777" w:rsidR="00D54DF2" w:rsidRPr="00B22F64" w:rsidRDefault="00D54DF2" w:rsidP="00D54DF2">
      <w:pPr>
        <w:tabs>
          <w:tab w:val="left" w:pos="1134"/>
        </w:tabs>
        <w:spacing w:after="0" w:line="240" w:lineRule="auto"/>
        <w:ind w:right="-376"/>
        <w:jc w:val="both"/>
        <w:rPr>
          <w:rFonts w:ascii="Arial Narrow" w:hAnsi="Arial Narrow" w:cs="Arial"/>
        </w:rPr>
      </w:pPr>
      <w:r w:rsidRPr="00B22F64">
        <w:rPr>
          <w:rFonts w:ascii="Arial Narrow" w:hAnsi="Arial Narrow" w:cs="Arial"/>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26DF175" w14:textId="77777777" w:rsidR="00D54DF2" w:rsidRPr="00B22F64" w:rsidRDefault="00D54DF2" w:rsidP="00D54DF2">
      <w:pPr>
        <w:spacing w:after="0" w:line="240" w:lineRule="auto"/>
        <w:ind w:right="-376"/>
        <w:jc w:val="both"/>
        <w:rPr>
          <w:rFonts w:ascii="Arial Narrow" w:hAnsi="Arial Narrow" w:cs="Arial"/>
        </w:rPr>
      </w:pPr>
    </w:p>
    <w:p w14:paraId="6ED4D617"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rPr>
        <w:t xml:space="preserve">En el caso de los Proponentes Plurales, su representante legal </w:t>
      </w:r>
      <w:r w:rsidRPr="00AD2DFE">
        <w:rPr>
          <w:rFonts w:ascii="Arial Narrow" w:hAnsi="Arial Narrow" w:cs="Arial"/>
        </w:rPr>
        <w:t>podrá diligenciar el formato propuesto por la entidad Formato 25D – Vinculación de población indígena, negra, afrocolombiana, raizal, palenquera, Rrom o gitanas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por lo menos el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w:t>
      </w:r>
      <w:r>
        <w:rPr>
          <w:rFonts w:ascii="Arial Narrow" w:hAnsi="Arial Narrow" w:cs="Arial"/>
        </w:rPr>
        <w:t xml:space="preserve">se </w:t>
      </w:r>
      <w:r w:rsidRPr="00B22F64">
        <w:rPr>
          <w:rFonts w:ascii="Arial Narrow" w:hAnsi="Arial Narrow" w:cs="Arial"/>
        </w:rPr>
        <w:t>acredite que el trabajador pertenece a la población indígena, negra, afrocolombiana, raizal, palenquera, Rrom o gitana en los términos del Decreto Ley 2893 de 2011, o la norma que lo modifique, sustituya o complemente.</w:t>
      </w:r>
    </w:p>
    <w:p w14:paraId="76262038" w14:textId="77777777" w:rsidR="00D54DF2" w:rsidRPr="00B22F64" w:rsidRDefault="00D54DF2" w:rsidP="00D54DF2">
      <w:pPr>
        <w:spacing w:after="0" w:line="240" w:lineRule="auto"/>
        <w:ind w:right="-376"/>
        <w:jc w:val="both"/>
        <w:rPr>
          <w:rFonts w:ascii="Arial Narrow" w:hAnsi="Arial Narrow" w:cs="Arial"/>
        </w:rPr>
      </w:pPr>
    </w:p>
    <w:p w14:paraId="2FAF0BE4"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literal a)</w:t>
      </w:r>
      <w:r w:rsidRPr="00B22F64">
        <w:rPr>
          <w:rFonts w:ascii="Arial Narrow" w:hAnsi="Arial Narrow" w:cs="Arial"/>
        </w:rPr>
        <w:t xml:space="preserve"> de la Ley 1581 de 2012 o la norma que lo modifique, aclare, adicione o sustituya, se requiere que el titular de la información de estos, como es el caso de las personas que pertenece a la población indígena, negra, afrocolombiana, raizal, palenquera, Rrom o gitana, diligencien el </w:t>
      </w:r>
      <w:r w:rsidRPr="00AD2DFE">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w:t>
      </w:r>
      <w:r>
        <w:rPr>
          <w:rFonts w:ascii="Arial Narrow" w:hAnsi="Arial Narrow" w:cs="Arial"/>
        </w:rPr>
        <w:t xml:space="preserve"> </w:t>
      </w:r>
      <w:r w:rsidRPr="00AD2DFE">
        <w:rPr>
          <w:rFonts w:ascii="Arial Narrow" w:hAnsi="Arial Narrow" w:cs="Arial"/>
        </w:rPr>
        <w:t>en el que consigne su autorización previa y expresa</w:t>
      </w:r>
      <w:r w:rsidRPr="00B22F64">
        <w:rPr>
          <w:rFonts w:ascii="Arial Narrow" w:hAnsi="Arial Narrow" w:cs="Arial"/>
        </w:rPr>
        <w:t>.</w:t>
      </w:r>
    </w:p>
    <w:p w14:paraId="6967F3EE"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5405E3F3" w14:textId="77777777" w:rsidR="00D54DF2" w:rsidRPr="00D747AE"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D747AE">
        <w:rPr>
          <w:rFonts w:ascii="Arial Narrow" w:hAnsi="Arial Narrow" w:cs="Arial"/>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D747AE">
        <w:rPr>
          <w:rFonts w:ascii="Arial Narrow" w:hAnsi="Arial Narrow" w:cs="Arial"/>
        </w:rPr>
        <w:t>ii</w:t>
      </w:r>
      <w:proofErr w:type="spellEnd"/>
      <w:r w:rsidRPr="00D747AE">
        <w:rPr>
          <w:rFonts w:ascii="Arial Narrow" w:hAnsi="Arial Narrow" w:cs="Arial"/>
        </w:rPr>
        <w:t xml:space="preserve">) el certificado que emita el Comité Operativo para la Dejación de las Armas respecto de las personas desmovilizadas de forma individual </w:t>
      </w:r>
      <w:proofErr w:type="spellStart"/>
      <w:r w:rsidRPr="00D747AE">
        <w:rPr>
          <w:rFonts w:ascii="Arial Narrow" w:hAnsi="Arial Narrow" w:cs="Arial"/>
        </w:rPr>
        <w:t>iii</w:t>
      </w:r>
      <w:proofErr w:type="spellEnd"/>
      <w:r w:rsidRPr="00D747AE">
        <w:rPr>
          <w:rFonts w:ascii="Arial Narrow" w:hAnsi="Arial Narrow" w:cs="Arial"/>
        </w:rPr>
        <w:t xml:space="preserve">) Certificado expedido por la Agencia para la Reincorporación y Normalización que acredite que la persona se encuentra en proceso de reinserción o reincorporación o, </w:t>
      </w:r>
      <w:proofErr w:type="spellStart"/>
      <w:r w:rsidRPr="00D747AE">
        <w:rPr>
          <w:rFonts w:ascii="Arial Narrow" w:hAnsi="Arial Narrow" w:cs="Arial"/>
        </w:rPr>
        <w:t>iv</w:t>
      </w:r>
      <w:proofErr w:type="spellEnd"/>
      <w:r w:rsidRPr="00D747AE">
        <w:rPr>
          <w:rFonts w:ascii="Arial Narrow" w:hAnsi="Arial Narrow" w:cs="Arial"/>
        </w:rPr>
        <w:t>) cualquier otro certificado que para el efecto determine la Ley. Además, se entregará copia del documento de identificación de la persona en proceso de reintegración o reincorporación.</w:t>
      </w:r>
    </w:p>
    <w:p w14:paraId="0106D01A" w14:textId="77777777" w:rsidR="00D54DF2" w:rsidRPr="00B22F64" w:rsidRDefault="00D54DF2" w:rsidP="00D54DF2">
      <w:pPr>
        <w:tabs>
          <w:tab w:val="left" w:pos="993"/>
          <w:tab w:val="left" w:pos="1134"/>
        </w:tabs>
        <w:spacing w:after="0" w:line="240" w:lineRule="auto"/>
        <w:ind w:right="-376"/>
        <w:jc w:val="both"/>
        <w:rPr>
          <w:rFonts w:ascii="Arial Narrow" w:hAnsi="Arial Narrow" w:cs="Arial"/>
        </w:rPr>
      </w:pPr>
    </w:p>
    <w:p w14:paraId="7D6A1B5B" w14:textId="680D9CA5" w:rsidR="00D54DF2" w:rsidRDefault="00D54DF2" w:rsidP="00D54DF2">
      <w:pPr>
        <w:spacing w:after="0" w:line="240" w:lineRule="auto"/>
        <w:ind w:right="-376"/>
        <w:jc w:val="both"/>
        <w:rPr>
          <w:rFonts w:ascii="Arial Narrow" w:hAnsi="Arial Narrow" w:cs="Arial"/>
        </w:rPr>
      </w:pPr>
      <w:r w:rsidRPr="00B22F64">
        <w:rPr>
          <w:rFonts w:ascii="Arial Narrow" w:hAnsi="Arial Narrow" w:cs="Arial"/>
        </w:rPr>
        <w:t xml:space="preserve">En el caso de las personas jurídicas, el representante legal o el revisor fiscal, si están obligados a tenerlo, </w:t>
      </w:r>
      <w:r w:rsidRPr="007F42CA">
        <w:rPr>
          <w:rFonts w:ascii="Arial Narrow" w:hAnsi="Arial Narrow" w:cs="Arial"/>
        </w:rPr>
        <w:t>podrán diligenciar el formato propuesto por la entidad Formato 25E - Participación mayoritaria de personas en proceso de reincorporación y/o reintegración (personas jurídicas),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se certifique que</w:t>
      </w:r>
      <w:r w:rsidRPr="00B22F64">
        <w:rPr>
          <w:rFonts w:ascii="Arial Narrow" w:hAnsi="Arial Narrow" w:cs="Arial"/>
        </w:rPr>
        <w:t xml:space="preserv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w:t>
      </w:r>
      <w:r>
        <w:rPr>
          <w:rFonts w:ascii="Arial Narrow" w:hAnsi="Arial Narrow" w:cs="Arial"/>
        </w:rPr>
        <w:t xml:space="preserve"> de</w:t>
      </w:r>
      <w:r w:rsidRPr="00B22F64">
        <w:rPr>
          <w:rFonts w:ascii="Arial Narrow" w:hAnsi="Arial Narrow" w:cs="Arial"/>
        </w:rPr>
        <w:t xml:space="preserve"> reintegración.</w:t>
      </w:r>
    </w:p>
    <w:p w14:paraId="6D3F6338" w14:textId="77777777" w:rsidR="00080E9D" w:rsidRPr="00B22F64" w:rsidRDefault="00080E9D" w:rsidP="00D54DF2">
      <w:pPr>
        <w:spacing w:after="0" w:line="240" w:lineRule="auto"/>
        <w:ind w:right="-376"/>
        <w:jc w:val="both"/>
        <w:rPr>
          <w:rFonts w:ascii="Arial Narrow" w:hAnsi="Arial Narrow" w:cs="Arial"/>
        </w:rPr>
      </w:pPr>
    </w:p>
    <w:p w14:paraId="5AB01793"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w:t>
      </w:r>
      <w:r w:rsidRPr="009B6C57">
        <w:rPr>
          <w:rFonts w:ascii="Arial Narrow" w:hAnsi="Arial Narrow" w:cs="Arial"/>
        </w:rPr>
        <w:t xml:space="preserve"> </w:t>
      </w:r>
      <w:r w:rsidRPr="007F42CA">
        <w:rPr>
          <w:rFonts w:ascii="Arial Narrow" w:hAnsi="Arial Narrow" w:cs="Arial"/>
        </w:rPr>
        <w:t>podrán diligenciar el formato propuesto por la entidad Formato 25E - Participación mayoritaria de personas en proceso de reincorporación (persona jurídica integrante del Proponente Plural) o acreditar este requisito mediante una manifestación bajo la gravedad de juramento</w:t>
      </w:r>
      <w:r w:rsidRPr="00B22F64">
        <w:rPr>
          <w:rFonts w:ascii="Arial Narrow" w:hAnsi="Arial Narrow" w:cs="Arial"/>
        </w:rPr>
        <w:t xml:space="preserve"> junto con los documentos de identificación de cada una de las personas en proceso de reincorporación.</w:t>
      </w:r>
    </w:p>
    <w:p w14:paraId="30853F77"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02E082A3"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w:t>
      </w:r>
      <w:r w:rsidRPr="007F42CA">
        <w:rPr>
          <w:rFonts w:ascii="Arial Narrow" w:hAnsi="Arial Narrow" w:cs="Arial"/>
        </w:rPr>
        <w:t>el titular de la información, como son las personas en proceso de reincorporación o reintegración, diligencien el Formato 11 - Autorización para el tratamiento de datos personales como</w:t>
      </w:r>
      <w:r w:rsidRPr="00B22F64">
        <w:rPr>
          <w:rFonts w:ascii="Arial Narrow" w:hAnsi="Arial Narrow" w:cs="Arial"/>
        </w:rPr>
        <w:t xml:space="preserve"> requisito para el otorgamiento del criterio de desempate. </w:t>
      </w:r>
    </w:p>
    <w:p w14:paraId="7A0068D9"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7CC35187" w14:textId="77777777" w:rsidR="00D54DF2" w:rsidRPr="00B22F64" w:rsidRDefault="00D54DF2" w:rsidP="00D54DF2">
      <w:pPr>
        <w:numPr>
          <w:ilvl w:val="0"/>
          <w:numId w:val="16"/>
        </w:numPr>
        <w:tabs>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 Preferir la oferta presentada por un Proponente Plural siempre que se cumplan las condiciones de los siguientes literales:</w:t>
      </w:r>
    </w:p>
    <w:p w14:paraId="6C1BB32F"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7DB5F7C0"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w:t>
      </w:r>
      <w:r w:rsidRPr="007F42CA">
        <w:rPr>
          <w:rFonts w:ascii="Arial Narrow" w:hAnsi="Arial Narrow" w:cs="Arial"/>
        </w:rPr>
        <w:t>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w:t>
      </w:r>
      <w:r>
        <w:rPr>
          <w:rFonts w:ascii="Arial Narrow" w:hAnsi="Arial Narrow" w:cs="Arial"/>
        </w:rPr>
        <w:t xml:space="preserve"> en</w:t>
      </w:r>
      <w:r w:rsidRPr="00B22F64">
        <w:rPr>
          <w:rFonts w:ascii="Arial Narrow" w:hAnsi="Arial Narrow" w:cs="Arial"/>
        </w:rPr>
        <w:t xml:space="preserve"> el cual certifi</w:t>
      </w:r>
      <w:r>
        <w:rPr>
          <w:rFonts w:ascii="Arial Narrow" w:hAnsi="Arial Narrow" w:cs="Arial"/>
        </w:rPr>
        <w:t>que</w:t>
      </w:r>
      <w:r w:rsidRPr="00B22F64">
        <w:rPr>
          <w:rFonts w:ascii="Arial Narrow" w:hAnsi="Arial Narrow" w:cs="Arial"/>
        </w:rPr>
        <w:t xml:space="preserv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48EE6D52"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7DE4C444"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(b) El integrante del Proponente Plural debe aportar mínimo el veinticinco por ciento (25%) de la experiencia general acreditada en la oferta.</w:t>
      </w:r>
    </w:p>
    <w:p w14:paraId="4C4A70F8"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5EDCB521"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w:t>
      </w:r>
      <w:r w:rsidRPr="007F42CA">
        <w:rPr>
          <w:rFonts w:ascii="Arial Narrow" w:hAnsi="Arial Narrow" w:cs="Arial"/>
        </w:rPr>
        <w:t>podrá diligenciar el formato propuesto por la entidad “Formato 25F Participación mayoritaria de mujeres cabeza de familia y/o personas en proceso de reincorporación y/o reintegración” o acreditar este requisito mediante una manifestación bajo la gravedad de juramento.</w:t>
      </w:r>
      <w:r w:rsidRPr="00B22F64">
        <w:rPr>
          <w:rFonts w:ascii="Arial Narrow" w:hAnsi="Arial Narrow" w:cs="Arial"/>
        </w:rPr>
        <w:t xml:space="preserve"> </w:t>
      </w:r>
    </w:p>
    <w:p w14:paraId="541DA76D"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10ACE4C8"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se requiere que el titular de la información, como es el caso de las personas en proceso de reincorporación y/o reintegración, diligencien el </w:t>
      </w:r>
      <w:r w:rsidRPr="007F42CA">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  </w:t>
      </w:r>
    </w:p>
    <w:p w14:paraId="53D17A83" w14:textId="77777777" w:rsidR="00D54DF2" w:rsidRPr="00B22F64" w:rsidRDefault="00D54DF2" w:rsidP="00D54DF2">
      <w:pPr>
        <w:spacing w:after="0" w:line="240" w:lineRule="auto"/>
        <w:ind w:right="-376"/>
        <w:rPr>
          <w:rFonts w:ascii="Arial Narrow" w:hAnsi="Arial Narrow" w:cs="Arial"/>
        </w:rPr>
      </w:pPr>
    </w:p>
    <w:p w14:paraId="2655D3BA" w14:textId="77777777" w:rsidR="00D54DF2" w:rsidRPr="00B22F64"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Preferir la oferta presentada por una </w:t>
      </w:r>
      <w:proofErr w:type="spellStart"/>
      <w:r w:rsidRPr="00B22F64">
        <w:rPr>
          <w:rFonts w:ascii="Arial Narrow" w:hAnsi="Arial Narrow" w:cs="Arial"/>
        </w:rPr>
        <w:t>Mipyme</w:t>
      </w:r>
      <w:proofErr w:type="spellEnd"/>
      <w:r w:rsidRPr="00B22F64">
        <w:rPr>
          <w:rFonts w:ascii="Arial Narrow" w:hAnsi="Arial Narrow" w:cs="Arial"/>
        </w:rPr>
        <w:t xml:space="preserve">, para lo cual se verificará en los términos del </w:t>
      </w:r>
      <w:r w:rsidRPr="004305E9">
        <w:rPr>
          <w:rFonts w:ascii="Arial Narrow" w:hAnsi="Arial Narrow" w:cs="Arial"/>
        </w:rPr>
        <w:t xml:space="preserve">artículo 2.2.1.2.      4.2.4 del Decreto 1860 de 2021, en concordancia con el </w:t>
      </w:r>
      <w:r w:rsidRPr="00B22F64">
        <w:rPr>
          <w:rFonts w:ascii="Arial Narrow" w:hAnsi="Arial Narrow" w:cs="Arial"/>
        </w:rPr>
        <w:t xml:space="preserve">parágrafo del artículo 2.2.1.13.2.4 del Decreto 1074 de 2015. En este sentido, la </w:t>
      </w:r>
      <w:r w:rsidRPr="004305E9">
        <w:rPr>
          <w:rFonts w:ascii="Arial Narrow" w:hAnsi="Arial Narrow" w:cs="Arial"/>
        </w:rPr>
        <w:t xml:space="preserve">acreditación del tamaño empresarial el proponente podrá diligenciar el formato propuesto por la entidad “Formato 25G – Acreditación </w:t>
      </w:r>
      <w:proofErr w:type="spellStart"/>
      <w:r w:rsidRPr="004305E9">
        <w:rPr>
          <w:rFonts w:ascii="Arial Narrow" w:hAnsi="Arial Narrow" w:cs="Arial"/>
        </w:rPr>
        <w:t>Mipyme</w:t>
      </w:r>
      <w:proofErr w:type="spellEnd"/>
      <w:r w:rsidRPr="004305E9">
        <w:rPr>
          <w:rFonts w:ascii="Arial Narrow" w:hAnsi="Arial Narrow" w:cs="Arial"/>
        </w:rPr>
        <w:t>” o acreditar</w:t>
      </w:r>
      <w:r w:rsidRPr="00A10850">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que la </w:t>
      </w:r>
      <w:proofErr w:type="spellStart"/>
      <w:r w:rsidRPr="00B22F64">
        <w:rPr>
          <w:rFonts w:ascii="Arial Narrow" w:hAnsi="Arial Narrow" w:cs="Arial"/>
        </w:rPr>
        <w:t>Mipyme</w:t>
      </w:r>
      <w:proofErr w:type="spellEnd"/>
      <w:r w:rsidRPr="00B22F64">
        <w:rPr>
          <w:rFonts w:ascii="Arial Narrow" w:hAnsi="Arial Narrow" w:cs="Arial"/>
        </w:rPr>
        <w:t xml:space="preserve"> tiene el tamaño empresarial establecido de conformidad con la Ley 590 de 2000 y el Decreto 1074 de 2015, o las normas que lo modifiquen, sustituyan o complementen. </w:t>
      </w:r>
    </w:p>
    <w:p w14:paraId="45A83BC5"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6209CD0E"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2D0C7FC8"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538EF27F"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DF9DFFC"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661284F6" w14:textId="77777777" w:rsidR="00D54DF2" w:rsidRPr="00B22F64"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Preferir la oferta presentada por el Proponente Plural constituido en su totalidad por micro y/o pequeñas empresas, cooperativas o asociaciones mutuales.</w:t>
      </w:r>
    </w:p>
    <w:p w14:paraId="6F83B6F8"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2B0F2DA0"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La condición de micro o pequeña empresa se verificará en los términos del parágrafo del artículo 2.2.1.13.2.4 del Decreto 1074 de 2015, esto es, la acreditación del tamaño empresarial</w:t>
      </w:r>
      <w:r>
        <w:rPr>
          <w:rFonts w:ascii="Arial Narrow" w:hAnsi="Arial Narrow" w:cs="Arial"/>
        </w:rPr>
        <w:t>, para ello</w:t>
      </w:r>
      <w:r w:rsidRPr="00B22F64">
        <w:rPr>
          <w:rFonts w:ascii="Arial Narrow" w:hAnsi="Arial Narrow" w:cs="Arial"/>
        </w:rPr>
        <w:t xml:space="preserve"> </w:t>
      </w:r>
      <w:r>
        <w:rPr>
          <w:rFonts w:ascii="Arial Narrow" w:hAnsi="Arial Narrow" w:cs="Arial"/>
        </w:rPr>
        <w:t>el proponente podrá diligenciar</w:t>
      </w:r>
      <w:r w:rsidRPr="00B22F64">
        <w:rPr>
          <w:rFonts w:ascii="Arial Narrow" w:hAnsi="Arial Narrow" w:cs="Arial"/>
        </w:rPr>
        <w:t xml:space="preserve"> el</w:t>
      </w:r>
      <w:r>
        <w:rPr>
          <w:rFonts w:ascii="Arial Narrow" w:hAnsi="Arial Narrow" w:cs="Arial"/>
        </w:rPr>
        <w:t xml:space="preserve"> formato propuesto por la </w:t>
      </w:r>
      <w:r w:rsidRPr="004305E9">
        <w:rPr>
          <w:rFonts w:ascii="Arial Narrow" w:hAnsi="Arial Narrow" w:cs="Arial"/>
        </w:rPr>
        <w:t xml:space="preserve">entidad “Formato 25G – Acreditación </w:t>
      </w:r>
      <w:proofErr w:type="spellStart"/>
      <w:r w:rsidRPr="004305E9">
        <w:rPr>
          <w:rFonts w:ascii="Arial Narrow" w:hAnsi="Arial Narrow" w:cs="Arial"/>
        </w:rPr>
        <w:t>Mipyme</w:t>
      </w:r>
      <w:proofErr w:type="spellEnd"/>
      <w:r w:rsidRPr="004305E9">
        <w:rPr>
          <w:rFonts w:ascii="Arial Narrow" w:hAnsi="Arial Narrow" w:cs="Arial"/>
        </w:rPr>
        <w:t>”, o</w:t>
      </w:r>
      <w:r w:rsidRPr="00A10850">
        <w:rPr>
          <w:rFonts w:ascii="Arial Narrow" w:hAnsi="Arial Narrow" w:cs="Arial"/>
        </w:rPr>
        <w:t xml:space="preserve"> acreditar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la condición de micro o pequeña empresa de conformidad con la Ley 590 de 2000 y el Decreto 1074 de 2015, o las normas que lo modifiquen, sustituyan o complementen.</w:t>
      </w:r>
    </w:p>
    <w:p w14:paraId="00560B66"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00000B58"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1CBFE6CB"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0905C7F6" w14:textId="77777777" w:rsidR="00D54DF2" w:rsidRPr="00B22F64"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w:t>
      </w:r>
      <w:proofErr w:type="spellStart"/>
      <w:r w:rsidRPr="00B22F64">
        <w:rPr>
          <w:rFonts w:ascii="Arial Narrow" w:hAnsi="Arial Narrow" w:cs="Arial"/>
        </w:rPr>
        <w:t>Mipymes</w:t>
      </w:r>
      <w:proofErr w:type="spellEnd"/>
      <w:r w:rsidRPr="00B22F64">
        <w:rPr>
          <w:rFonts w:ascii="Arial Narrow" w:hAnsi="Arial Narrow" w:cs="Arial"/>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w:t>
      </w:r>
      <w:r w:rsidRPr="004305E9">
        <w:rPr>
          <w:rFonts w:ascii="Arial Narrow" w:hAnsi="Arial Narrow" w:cs="Arial"/>
        </w:rPr>
        <w:t xml:space="preserve">podrá diligenciar el formato propuesto por la entidad “Formato 25H - Pagos realizados a </w:t>
      </w:r>
      <w:proofErr w:type="spellStart"/>
      <w:r w:rsidRPr="004305E9">
        <w:rPr>
          <w:rFonts w:ascii="Arial Narrow" w:hAnsi="Arial Narrow" w:cs="Arial"/>
        </w:rPr>
        <w:t>Mipymes</w:t>
      </w:r>
      <w:proofErr w:type="spellEnd"/>
      <w:r w:rsidRPr="004305E9">
        <w:rPr>
          <w:rFonts w:ascii="Arial Narrow" w:hAnsi="Arial Narrow" w:cs="Arial"/>
        </w:rPr>
        <w:t>, cooperativas o asociaciones mutuales</w:t>
      </w:r>
      <w:r w:rsidRPr="00B22F64">
        <w:rPr>
          <w:rFonts w:ascii="Arial Narrow" w:hAnsi="Arial Narrow" w:cs="Arial"/>
        </w:rPr>
        <w:t>”</w:t>
      </w:r>
      <w:r>
        <w:rPr>
          <w:rFonts w:ascii="Arial Narrow" w:hAnsi="Arial Narrow" w:cs="Arial"/>
        </w:rPr>
        <w:t xml:space="preserve"> </w:t>
      </w:r>
      <w:r w:rsidRPr="00A10850">
        <w:rPr>
          <w:rFonts w:ascii="Arial Narrow" w:hAnsi="Arial Narrow" w:cs="Arial"/>
        </w:rPr>
        <w:t>o acreditar este requisito mediante una manifestación bajo la gravedad de juramento</w:t>
      </w:r>
    </w:p>
    <w:p w14:paraId="3DD4EDE7"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2CB77FF9"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Igualmente, cuando la oferta es presentada por un Proponente Plural se preferirá a este siempre que:</w:t>
      </w:r>
    </w:p>
    <w:p w14:paraId="16B5511F"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44F5C7B0"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 xml:space="preserve">(a) Esté conformado por al menos una </w:t>
      </w:r>
      <w:proofErr w:type="spellStart"/>
      <w:r w:rsidRPr="00B22F64">
        <w:rPr>
          <w:rFonts w:ascii="Arial Narrow" w:hAnsi="Arial Narrow" w:cs="Arial"/>
        </w:rPr>
        <w:t>Mipyme</w:t>
      </w:r>
      <w:proofErr w:type="spellEnd"/>
      <w:r w:rsidRPr="00B22F64">
        <w:rPr>
          <w:rFonts w:ascii="Arial Narrow" w:hAnsi="Arial Narrow" w:cs="Arial"/>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B22F64">
        <w:rPr>
          <w:rFonts w:ascii="Arial Narrow" w:hAnsi="Arial Narrow" w:cs="Arial"/>
        </w:rPr>
        <w:t>Mipyme</w:t>
      </w:r>
      <w:proofErr w:type="spellEnd"/>
      <w:r w:rsidRPr="00B22F64">
        <w:rPr>
          <w:rFonts w:ascii="Arial Narrow" w:hAnsi="Arial Narrow" w:cs="Arial"/>
        </w:rPr>
        <w:t>, cooperativa o asociación mutual en los términos del numeral 8;</w:t>
      </w:r>
    </w:p>
    <w:p w14:paraId="23FA71F9"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59F3186D"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 xml:space="preserve">(b) La </w:t>
      </w:r>
      <w:proofErr w:type="spellStart"/>
      <w:r w:rsidRPr="00B22F64">
        <w:rPr>
          <w:rFonts w:ascii="Arial Narrow" w:hAnsi="Arial Narrow" w:cs="Arial"/>
        </w:rPr>
        <w:t>Mipyme</w:t>
      </w:r>
      <w:proofErr w:type="spellEnd"/>
      <w:r w:rsidRPr="00B22F64">
        <w:rPr>
          <w:rFonts w:ascii="Arial Narrow" w:hAnsi="Arial Narrow" w:cs="Arial"/>
        </w:rPr>
        <w:t>, cooperativa o asociación mutual aporte mínimo el veinticinco por ciento (25%) de la experiencia general acreditada en la oferta; y</w:t>
      </w:r>
    </w:p>
    <w:p w14:paraId="5DFCE590"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49FFA898" w14:textId="77777777" w:rsidR="00D54DF2"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 xml:space="preserve">(c) Ni la </w:t>
      </w:r>
      <w:proofErr w:type="spellStart"/>
      <w:r w:rsidRPr="00B22F64">
        <w:rPr>
          <w:rFonts w:ascii="Arial Narrow" w:hAnsi="Arial Narrow" w:cs="Arial"/>
        </w:rPr>
        <w:t>Mipyme</w:t>
      </w:r>
      <w:proofErr w:type="spellEnd"/>
      <w:r w:rsidRPr="00B22F64">
        <w:rPr>
          <w:rFonts w:ascii="Arial Narrow" w:hAnsi="Arial Narrow" w:cs="Arial"/>
        </w:rPr>
        <w:t xml:space="preserve">, cooperativa o asociación mutual ni sus accionistas, socios o representantes legales sean empleados, socios o accionistas de los integrantes del Proponente Plural, para lo cual el integrante respectivo </w:t>
      </w:r>
      <w:r w:rsidRPr="004305E9">
        <w:rPr>
          <w:rFonts w:ascii="Arial Narrow" w:hAnsi="Arial Narrow" w:cs="Arial"/>
        </w:rPr>
        <w:t xml:space="preserve">podrá diligenciar el formato propuesto por la entidad “Formato 25G – Acreditación </w:t>
      </w:r>
      <w:proofErr w:type="spellStart"/>
      <w:r w:rsidRPr="004305E9">
        <w:rPr>
          <w:rFonts w:ascii="Arial Narrow" w:hAnsi="Arial Narrow" w:cs="Arial"/>
        </w:rPr>
        <w:t>Mipyme</w:t>
      </w:r>
      <w:proofErr w:type="spellEnd"/>
      <w:r w:rsidRPr="004305E9">
        <w:rPr>
          <w:rFonts w:ascii="Arial Narrow" w:hAnsi="Arial Narrow" w:cs="Arial"/>
        </w:rPr>
        <w:t>”,</w:t>
      </w:r>
      <w:r w:rsidRPr="00B22F64">
        <w:rPr>
          <w:rFonts w:ascii="Arial Narrow" w:hAnsi="Arial Narrow" w:cs="Arial"/>
        </w:rPr>
        <w:t xml:space="preserve"> </w:t>
      </w:r>
      <w:r w:rsidRPr="00A10850">
        <w:rPr>
          <w:rFonts w:ascii="Arial Narrow" w:hAnsi="Arial Narrow" w:cs="Arial"/>
        </w:rPr>
        <w:t>o acreditar este requisito mediante una manifestación bajo la gravedad de juramento</w:t>
      </w:r>
      <w:r>
        <w:rPr>
          <w:rFonts w:ascii="Arial Narrow" w:hAnsi="Arial Narrow" w:cs="Arial"/>
        </w:rPr>
        <w:t>.</w:t>
      </w:r>
    </w:p>
    <w:p w14:paraId="6FF39C8B"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6FC96BB7"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w:t>
      </w:r>
      <w:r>
        <w:rPr>
          <w:rFonts w:ascii="Arial Narrow" w:hAnsi="Arial Narrow" w:cs="Arial"/>
        </w:rPr>
        <w:t>a</w:t>
      </w:r>
      <w:r w:rsidRPr="00B22F64">
        <w:rPr>
          <w:rFonts w:ascii="Arial Narrow" w:hAnsi="Arial Narrow" w:cs="Arial"/>
        </w:rPr>
        <w:t>s cu</w:t>
      </w:r>
      <w:r>
        <w:rPr>
          <w:rFonts w:ascii="Arial Narrow" w:hAnsi="Arial Narrow" w:cs="Arial"/>
        </w:rPr>
        <w:t>a</w:t>
      </w:r>
      <w:r w:rsidRPr="00B22F64">
        <w:rPr>
          <w:rFonts w:ascii="Arial Narrow" w:hAnsi="Arial Narrow" w:cs="Arial"/>
        </w:rPr>
        <w:t>les al menos uno de sus integrantes sea una cooperativa o asociación mutual que cumpla con los criterios de clasificación empresarial definidos por el Decreto 1074 de 2015, que sean micro, pequeñas o medianas.</w:t>
      </w:r>
    </w:p>
    <w:p w14:paraId="1D3648FD"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469ACEFA" w14:textId="77777777" w:rsidR="00D54DF2" w:rsidRPr="00B22F64" w:rsidRDefault="00D54DF2" w:rsidP="00D54DF2">
      <w:pPr>
        <w:numPr>
          <w:ilvl w:val="0"/>
          <w:numId w:val="16"/>
        </w:numPr>
        <w:tabs>
          <w:tab w:val="left" w:pos="0"/>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Preferir las empresas reconocidas y establecidas como Sociedad de Beneficio e Interés Colectivo o Sociedad BIC, del segmento </w:t>
      </w:r>
      <w:proofErr w:type="spellStart"/>
      <w:r w:rsidRPr="00B22F64">
        <w:rPr>
          <w:rFonts w:ascii="Arial Narrow" w:hAnsi="Arial Narrow" w:cs="Arial"/>
        </w:rPr>
        <w:t>Mipymes</w:t>
      </w:r>
      <w:proofErr w:type="spellEnd"/>
      <w:r w:rsidRPr="00B22F64">
        <w:rPr>
          <w:rFonts w:ascii="Arial Narrow" w:hAnsi="Arial Narrow" w:cs="Arial"/>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22F64">
        <w:rPr>
          <w:rFonts w:ascii="Arial Narrow" w:hAnsi="Arial Narrow" w:cs="Arial"/>
        </w:rPr>
        <w:t>Mipymes</w:t>
      </w:r>
      <w:proofErr w:type="spellEnd"/>
      <w:r w:rsidRPr="00B22F64">
        <w:rPr>
          <w:rFonts w:ascii="Arial Narrow" w:hAnsi="Arial Narrow" w:cs="Arial"/>
        </w:rPr>
        <w:t xml:space="preserve"> en los términos del numeral 8.</w:t>
      </w:r>
    </w:p>
    <w:p w14:paraId="3C032815"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6025909C"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Tratándose de Proponentes Plurales, se preferirá la oferta cuando cada uno de los integrantes acredite las condiciones señaladas en los incisos anteriores de este numeral.</w:t>
      </w:r>
    </w:p>
    <w:p w14:paraId="1C29887E"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0065F8C2" w14:textId="77777777" w:rsidR="00D54DF2" w:rsidRDefault="00D54DF2" w:rsidP="00D54DF2">
      <w:pPr>
        <w:numPr>
          <w:ilvl w:val="0"/>
          <w:numId w:val="16"/>
        </w:numPr>
        <w:tabs>
          <w:tab w:val="left" w:pos="0"/>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Si después de aplicar los criterios anteriormente mencionados persiste el empate</w:t>
      </w:r>
      <w:r>
        <w:rPr>
          <w:rFonts w:ascii="Arial Narrow" w:hAnsi="Arial Narrow" w:cs="Arial"/>
        </w:rPr>
        <w:t>, se utilizará el siguiente método aleatorio</w:t>
      </w:r>
      <w:r w:rsidRPr="00B22F64">
        <w:rPr>
          <w:rFonts w:ascii="Arial Narrow" w:hAnsi="Arial Narrow" w:cs="Arial"/>
        </w:rPr>
        <w:t>:</w:t>
      </w:r>
    </w:p>
    <w:p w14:paraId="6304D9AE" w14:textId="77777777" w:rsidR="00D54DF2" w:rsidRPr="00B22F64" w:rsidRDefault="00D54DF2" w:rsidP="00D54DF2">
      <w:pPr>
        <w:tabs>
          <w:tab w:val="left" w:pos="0"/>
          <w:tab w:val="left" w:pos="142"/>
          <w:tab w:val="left" w:pos="284"/>
        </w:tabs>
        <w:spacing w:after="0" w:line="240" w:lineRule="auto"/>
        <w:ind w:right="-376"/>
        <w:jc w:val="both"/>
        <w:rPr>
          <w:rFonts w:ascii="Arial Narrow" w:hAnsi="Arial Narrow" w:cs="Arial"/>
        </w:rPr>
      </w:pPr>
    </w:p>
    <w:p w14:paraId="4C1FD2AF" w14:textId="77777777" w:rsidR="00D54DF2" w:rsidRPr="00B22F64" w:rsidRDefault="00D54DF2" w:rsidP="00D54DF2">
      <w:pPr>
        <w:numPr>
          <w:ilvl w:val="0"/>
          <w:numId w:val="28"/>
        </w:numPr>
        <w:spacing w:after="0" w:line="240" w:lineRule="auto"/>
        <w:ind w:right="-376"/>
        <w:jc w:val="both"/>
        <w:rPr>
          <w:rFonts w:ascii="Arial Narrow" w:hAnsi="Arial Narrow" w:cs="Arial"/>
        </w:rPr>
      </w:pPr>
      <w:r w:rsidRPr="00B22F64">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7BE27011" w14:textId="77777777" w:rsidR="00D54DF2" w:rsidRPr="00B22F64" w:rsidRDefault="00D54DF2" w:rsidP="00D54DF2">
      <w:pPr>
        <w:numPr>
          <w:ilvl w:val="0"/>
          <w:numId w:val="28"/>
        </w:numPr>
        <w:spacing w:after="0" w:line="240" w:lineRule="auto"/>
        <w:ind w:right="-376"/>
        <w:jc w:val="both"/>
        <w:rPr>
          <w:rFonts w:ascii="Arial Narrow" w:hAnsi="Arial Narrow" w:cs="Arial"/>
        </w:rPr>
      </w:pPr>
      <w:r w:rsidRPr="00B22F64">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38F23CFA" w14:textId="77777777" w:rsidR="00D54DF2" w:rsidRPr="00B22F64" w:rsidRDefault="00D54DF2" w:rsidP="00D54DF2">
      <w:pPr>
        <w:numPr>
          <w:ilvl w:val="0"/>
          <w:numId w:val="28"/>
        </w:numPr>
        <w:spacing w:after="0" w:line="240" w:lineRule="auto"/>
        <w:ind w:right="-376"/>
        <w:jc w:val="both"/>
        <w:rPr>
          <w:rFonts w:ascii="Arial Narrow" w:hAnsi="Arial Narrow" w:cs="Arial"/>
        </w:rPr>
      </w:pPr>
      <w:r w:rsidRPr="00B22F64">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401A25F3" w14:textId="77777777" w:rsidR="00D54DF2" w:rsidRDefault="00D54DF2" w:rsidP="00D54DF2">
      <w:pPr>
        <w:spacing w:after="0" w:line="240" w:lineRule="auto"/>
        <w:ind w:right="-376"/>
        <w:jc w:val="both"/>
        <w:rPr>
          <w:rFonts w:ascii="Arial Narrow" w:hAnsi="Arial Narrow" w:cs="Arial"/>
          <w:b/>
          <w:bCs/>
        </w:rPr>
      </w:pPr>
    </w:p>
    <w:p w14:paraId="462EC108"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b/>
          <w:bCs/>
        </w:rPr>
        <w:t>Nota</w:t>
      </w:r>
      <w:r>
        <w:rPr>
          <w:rFonts w:ascii="Arial Narrow" w:hAnsi="Arial Narrow" w:cs="Arial"/>
          <w:b/>
          <w:bCs/>
        </w:rPr>
        <w:t xml:space="preserve"> 1:</w:t>
      </w:r>
      <w:r w:rsidRPr="00B22F64">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0AB01D03" w14:textId="77777777" w:rsidR="00D54DF2" w:rsidRDefault="00D54DF2" w:rsidP="00D54DF2">
      <w:pPr>
        <w:spacing w:after="0" w:line="240" w:lineRule="auto"/>
        <w:ind w:right="-376"/>
        <w:jc w:val="both"/>
        <w:rPr>
          <w:rFonts w:ascii="Arial Narrow" w:hAnsi="Arial Narrow" w:cs="Arial"/>
          <w:lang w:val="es-ES_tradnl"/>
        </w:rPr>
      </w:pPr>
    </w:p>
    <w:p w14:paraId="2155AC0C" w14:textId="77777777" w:rsidR="00D54DF2" w:rsidRPr="00DA1322" w:rsidDel="00D83B3B" w:rsidRDefault="00D54DF2" w:rsidP="00D54DF2">
      <w:pPr>
        <w:spacing w:after="0" w:line="240" w:lineRule="auto"/>
        <w:ind w:right="-376"/>
        <w:jc w:val="both"/>
        <w:rPr>
          <w:rFonts w:ascii="Arial Narrow" w:hAnsi="Arial Narrow" w:cs="Arial"/>
        </w:rPr>
      </w:pPr>
      <w:r w:rsidRPr="00DA1322">
        <w:rPr>
          <w:rFonts w:ascii="Arial Narrow" w:hAnsi="Arial Narrow" w:cs="Arial"/>
          <w:b/>
          <w:bCs/>
        </w:rPr>
        <w:t>Nota 2:</w:t>
      </w:r>
      <w:r w:rsidRPr="00DA1322">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EB6056C" w14:textId="77777777" w:rsidR="00D54DF2" w:rsidRDefault="00D54DF2" w:rsidP="00D54DF2">
      <w:pPr>
        <w:spacing w:after="0" w:line="240" w:lineRule="auto"/>
        <w:ind w:right="-376"/>
        <w:jc w:val="both"/>
        <w:rPr>
          <w:rFonts w:ascii="Arial Narrow" w:hAnsi="Arial Narrow" w:cs="Arial"/>
        </w:rPr>
      </w:pPr>
    </w:p>
    <w:p w14:paraId="57FB01DC" w14:textId="77777777" w:rsidR="00D54DF2" w:rsidRDefault="00D54DF2" w:rsidP="00D54DF2">
      <w:pPr>
        <w:spacing w:after="0" w:line="240" w:lineRule="auto"/>
        <w:ind w:right="-376"/>
        <w:jc w:val="both"/>
        <w:rPr>
          <w:rFonts w:ascii="Arial Narrow" w:hAnsi="Arial Narrow" w:cs="Arial"/>
        </w:rPr>
      </w:pPr>
      <w:r w:rsidRPr="00DA1322">
        <w:rPr>
          <w:rFonts w:ascii="Arial Narrow" w:hAnsi="Arial Narrow" w:cs="Arial"/>
          <w:b/>
          <w:bCs/>
        </w:rPr>
        <w:t>Nota 3:</w:t>
      </w:r>
      <w:r w:rsidRPr="00DA1322">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383380D" w14:textId="77777777" w:rsidR="00D54DF2" w:rsidRPr="00DA1322" w:rsidRDefault="00D54DF2" w:rsidP="00D54DF2">
      <w:pPr>
        <w:spacing w:after="0" w:line="240" w:lineRule="auto"/>
        <w:ind w:right="-376"/>
        <w:jc w:val="both"/>
        <w:rPr>
          <w:rFonts w:ascii="Arial Narrow" w:hAnsi="Arial Narrow" w:cs="Arial"/>
        </w:rPr>
      </w:pPr>
    </w:p>
    <w:p w14:paraId="6C0A3079" w14:textId="77777777" w:rsidR="00D54DF2" w:rsidRDefault="00D54DF2" w:rsidP="00D54DF2">
      <w:pPr>
        <w:spacing w:after="0" w:line="240" w:lineRule="auto"/>
        <w:ind w:right="-376"/>
        <w:jc w:val="both"/>
        <w:rPr>
          <w:rFonts w:ascii="Arial Narrow" w:hAnsi="Arial Narrow" w:cs="Arial"/>
        </w:rPr>
      </w:pPr>
      <w:r w:rsidRPr="00DA1322">
        <w:rPr>
          <w:rFonts w:ascii="Arial Narrow" w:hAnsi="Arial Narrow" w:cs="Arial"/>
          <w:b/>
          <w:bCs/>
        </w:rPr>
        <w:t>Nota 4:</w:t>
      </w:r>
      <w:r w:rsidRPr="00DA1322">
        <w:rPr>
          <w:rFonts w:ascii="Arial Narrow" w:hAnsi="Arial Narrow" w:cs="Arial"/>
        </w:rPr>
        <w:t xml:space="preserve"> Conforme con el artículo </w:t>
      </w:r>
      <w:hyperlink r:id="rId14" w:anchor="18" w:history="1">
        <w:r w:rsidRPr="00DA1322">
          <w:rPr>
            <w:rFonts w:ascii="Arial Narrow" w:hAnsi="Arial Narrow" w:cs="Arial"/>
          </w:rPr>
          <w:t>18 </w:t>
        </w:r>
      </w:hyperlink>
      <w:r w:rsidRPr="00DA1322">
        <w:rPr>
          <w:rFonts w:ascii="Arial Narrow" w:hAnsi="Arial Narrow" w:cs="Arial"/>
        </w:rPr>
        <w:t>de la Ley 1712 de 2014 y los artículos </w:t>
      </w:r>
      <w:hyperlink r:id="rId15" w:anchor="5" w:history="1">
        <w:r w:rsidRPr="00DA1322">
          <w:rPr>
            <w:rFonts w:ascii="Arial Narrow" w:hAnsi="Arial Narrow" w:cs="Arial"/>
          </w:rPr>
          <w:t>5 </w:t>
        </w:r>
      </w:hyperlink>
      <w:r w:rsidRPr="00DA1322">
        <w:rPr>
          <w:rFonts w:ascii="Arial Narrow" w:hAnsi="Arial Narrow" w:cs="Arial"/>
        </w:rPr>
        <w:t>y </w:t>
      </w:r>
      <w:hyperlink r:id="rId16" w:anchor="6" w:history="1">
        <w:r w:rsidRPr="00DA1322">
          <w:rPr>
            <w:rFonts w:ascii="Arial Narrow" w:hAnsi="Arial Narrow" w:cs="Arial"/>
          </w:rPr>
          <w:t>6 </w:t>
        </w:r>
      </w:hyperlink>
      <w:r w:rsidRPr="00DA1322">
        <w:rPr>
          <w:rFonts w:ascii="Arial Narrow" w:hAnsi="Arial Narrow" w:cs="Arial"/>
        </w:rPr>
        <w:t xml:space="preserve">de la Ley 1581 de 2012, la </w:t>
      </w:r>
      <w:r>
        <w:rPr>
          <w:rFonts w:ascii="Arial Narrow" w:hAnsi="Arial Narrow" w:cs="Arial"/>
        </w:rPr>
        <w:t>AEROCIVIL</w:t>
      </w:r>
      <w:r w:rsidRPr="00DA1322">
        <w:rPr>
          <w:rFonts w:ascii="Arial Narrow" w:hAnsi="Arial Narrow" w:cs="Arial"/>
        </w:rPr>
        <w:t xml:space="preserve"> garantizará el derecho a la reserva legal de toda aquella información que acredit</w:t>
      </w:r>
      <w:r>
        <w:rPr>
          <w:rFonts w:ascii="Arial Narrow" w:hAnsi="Arial Narrow" w:cs="Arial"/>
        </w:rPr>
        <w:t>e</w:t>
      </w:r>
      <w:r w:rsidRPr="00DA1322">
        <w:rPr>
          <w:rFonts w:ascii="Arial Narrow" w:hAnsi="Arial Narrow" w:cs="Arial"/>
        </w:rPr>
        <w:t xml:space="preserve"> el cumplimiento de los factores de desempate de: i) las mujeres víctimas de violencia intrafamiliar, </w:t>
      </w:r>
      <w:proofErr w:type="spellStart"/>
      <w:r w:rsidRPr="00DA1322">
        <w:rPr>
          <w:rFonts w:ascii="Arial Narrow" w:hAnsi="Arial Narrow" w:cs="Arial"/>
        </w:rPr>
        <w:t>ii</w:t>
      </w:r>
      <w:proofErr w:type="spellEnd"/>
      <w:r w:rsidRPr="00DA1322">
        <w:rPr>
          <w:rFonts w:ascii="Arial Narrow" w:hAnsi="Arial Narrow" w:cs="Arial"/>
        </w:rPr>
        <w:t xml:space="preserve">) las personas en proceso de reincorporación y/o reintegración y </w:t>
      </w:r>
      <w:proofErr w:type="spellStart"/>
      <w:r w:rsidRPr="00DA1322">
        <w:rPr>
          <w:rFonts w:ascii="Arial Narrow" w:hAnsi="Arial Narrow" w:cs="Arial"/>
        </w:rPr>
        <w:t>iii</w:t>
      </w:r>
      <w:proofErr w:type="spellEnd"/>
      <w:r w:rsidRPr="00DA1322">
        <w:rPr>
          <w:rFonts w:ascii="Arial Narrow" w:hAnsi="Arial Narrow" w:cs="Arial"/>
        </w:rPr>
        <w:t>) la población indígena, negra, afrocolombiana, raizal, palenquera, Rrom o gitana.</w:t>
      </w:r>
    </w:p>
    <w:p w14:paraId="5DF2856C" w14:textId="77777777" w:rsidR="00D54DF2" w:rsidRPr="00DA1322" w:rsidRDefault="00D54DF2" w:rsidP="00D54DF2">
      <w:pPr>
        <w:spacing w:after="0" w:line="240" w:lineRule="auto"/>
        <w:ind w:right="-376"/>
        <w:jc w:val="both"/>
        <w:rPr>
          <w:rFonts w:ascii="Arial Narrow" w:hAnsi="Arial Narrow" w:cs="Arial"/>
        </w:rPr>
      </w:pPr>
    </w:p>
    <w:p w14:paraId="3BF556A1" w14:textId="77777777" w:rsidR="00D54DF2" w:rsidRDefault="00D54DF2" w:rsidP="00D54DF2">
      <w:pPr>
        <w:spacing w:after="0" w:line="240" w:lineRule="auto"/>
        <w:ind w:right="-376"/>
        <w:jc w:val="both"/>
        <w:rPr>
          <w:rFonts w:ascii="Arial Narrow" w:hAnsi="Arial Narrow" w:cs="Arial"/>
        </w:rPr>
      </w:pPr>
      <w:r w:rsidRPr="00DA1322">
        <w:rPr>
          <w:rFonts w:ascii="Arial Narrow" w:hAnsi="Arial Narrow" w:cs="Arial"/>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E092286" w14:textId="77777777" w:rsidR="00D54DF2" w:rsidRPr="00DA1322" w:rsidRDefault="00D54DF2" w:rsidP="00D54DF2">
      <w:pPr>
        <w:spacing w:after="0" w:line="240" w:lineRule="auto"/>
        <w:ind w:right="-376"/>
        <w:jc w:val="both"/>
        <w:rPr>
          <w:rFonts w:ascii="Arial Narrow" w:hAnsi="Arial Narrow" w:cs="Arial"/>
        </w:rPr>
      </w:pPr>
    </w:p>
    <w:p w14:paraId="4F7E45D2" w14:textId="77777777" w:rsidR="00D54DF2" w:rsidRDefault="00D54DF2" w:rsidP="00D54DF2">
      <w:pPr>
        <w:spacing w:after="0" w:line="240" w:lineRule="auto"/>
        <w:ind w:right="-376"/>
        <w:jc w:val="both"/>
        <w:rPr>
          <w:rFonts w:ascii="Arial" w:hAnsi="Arial" w:cs="Arial"/>
          <w:sz w:val="20"/>
          <w:szCs w:val="20"/>
          <w:lang w:val="es-ES"/>
        </w:rPr>
      </w:pPr>
      <w:r w:rsidRPr="00EA4797">
        <w:rPr>
          <w:rFonts w:ascii="Arial Narrow" w:hAnsi="Arial Narrow" w:cs="Arial"/>
          <w:b/>
          <w:bCs/>
        </w:rPr>
        <w:t>Nota 5:</w:t>
      </w:r>
      <w:r w:rsidRPr="00DA1322">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BA09CA">
        <w:rPr>
          <w:rFonts w:ascii="Arial" w:hAnsi="Arial" w:cs="Arial"/>
          <w:sz w:val="20"/>
          <w:szCs w:val="20"/>
          <w:lang w:val="es-ES"/>
        </w:rPr>
        <w:t xml:space="preserve"> </w:t>
      </w:r>
      <w:r w:rsidRPr="00502539">
        <w:rPr>
          <w:rFonts w:ascii="Arial Narrow" w:hAnsi="Arial Narrow" w:cs="Arial"/>
        </w:rPr>
        <w:t>legales vigentes (SMMLV).</w:t>
      </w:r>
      <w:r w:rsidRPr="00BA09CA">
        <w:rPr>
          <w:rFonts w:ascii="Arial" w:hAnsi="Arial" w:cs="Arial"/>
          <w:sz w:val="20"/>
          <w:szCs w:val="20"/>
          <w:lang w:val="es-ES"/>
        </w:rPr>
        <w:t xml:space="preserve"> </w:t>
      </w:r>
    </w:p>
    <w:p w14:paraId="1BA43C59" w14:textId="77777777" w:rsidR="006F482E" w:rsidRDefault="006F482E" w:rsidP="006F482E">
      <w:pPr>
        <w:spacing w:after="0" w:line="240" w:lineRule="auto"/>
        <w:contextualSpacing/>
        <w:jc w:val="both"/>
        <w:rPr>
          <w:rFonts w:ascii="Arial Narrow" w:eastAsia="Times New Roman" w:hAnsi="Arial Narrow" w:cs="Arial"/>
          <w:b/>
          <w:lang w:val="es-ES_tradnl" w:eastAsia="es-ES"/>
        </w:rPr>
      </w:pPr>
    </w:p>
    <w:p w14:paraId="4CFFB68D" w14:textId="77777777" w:rsidR="006F482E" w:rsidRDefault="006F482E" w:rsidP="006F482E">
      <w:pPr>
        <w:spacing w:after="0" w:line="240" w:lineRule="auto"/>
        <w:contextualSpacing/>
        <w:jc w:val="both"/>
        <w:rPr>
          <w:rFonts w:ascii="Arial" w:hAnsi="Arial" w:cs="Arial"/>
          <w:sz w:val="20"/>
          <w:szCs w:val="20"/>
          <w:lang w:val="es-ES"/>
        </w:rPr>
      </w:pPr>
    </w:p>
    <w:p w14:paraId="0BCFEC57" w14:textId="77777777" w:rsidR="006F482E" w:rsidRDefault="006F482E">
      <w:pPr>
        <w:rPr>
          <w:rFonts w:ascii="Arial Narrow" w:eastAsia="Times New Roman" w:hAnsi="Arial Narrow" w:cs="Arial"/>
          <w:b/>
          <w:lang w:val="es-ES_tradnl" w:eastAsia="es-ES"/>
        </w:rPr>
      </w:pPr>
      <w:r>
        <w:rPr>
          <w:rFonts w:ascii="Arial Narrow" w:hAnsi="Arial Narrow" w:cs="Arial"/>
          <w:b/>
        </w:rPr>
        <w:br w:type="page"/>
      </w:r>
    </w:p>
    <w:p w14:paraId="64390102" w14:textId="090B267B" w:rsidR="0057265C" w:rsidRPr="00B22F64" w:rsidRDefault="0057265C" w:rsidP="0057265C">
      <w:pPr>
        <w:pStyle w:val="Sinespaciado"/>
        <w:contextualSpacing/>
        <w:jc w:val="center"/>
        <w:rPr>
          <w:rFonts w:ascii="Arial Narrow" w:hAnsi="Arial Narrow" w:cs="Arial"/>
          <w:b/>
          <w:sz w:val="22"/>
          <w:szCs w:val="22"/>
        </w:rPr>
      </w:pPr>
      <w:r w:rsidRPr="00B22F64">
        <w:rPr>
          <w:rFonts w:ascii="Arial Narrow" w:hAnsi="Arial Narrow" w:cs="Arial"/>
          <w:b/>
          <w:sz w:val="22"/>
          <w:szCs w:val="22"/>
        </w:rPr>
        <w:t>CAPITULO VI</w:t>
      </w:r>
    </w:p>
    <w:p w14:paraId="79E88775" w14:textId="77777777" w:rsidR="0057265C" w:rsidRPr="00B22F64" w:rsidRDefault="0057265C" w:rsidP="0057265C">
      <w:pPr>
        <w:pStyle w:val="Sinespaciado"/>
        <w:contextualSpacing/>
        <w:jc w:val="center"/>
        <w:rPr>
          <w:rFonts w:ascii="Arial Narrow" w:hAnsi="Arial Narrow" w:cs="Arial"/>
          <w:b/>
          <w:sz w:val="22"/>
          <w:szCs w:val="22"/>
        </w:rPr>
      </w:pPr>
      <w:r w:rsidRPr="00B22F64">
        <w:rPr>
          <w:rFonts w:ascii="Arial Narrow" w:hAnsi="Arial Narrow" w:cs="Arial"/>
          <w:b/>
          <w:sz w:val="22"/>
          <w:szCs w:val="22"/>
        </w:rPr>
        <w:t>CONDICIONES DEL CONTRATO</w:t>
      </w:r>
    </w:p>
    <w:bookmarkEnd w:id="94"/>
    <w:p w14:paraId="68A19C9F" w14:textId="0EABCE98" w:rsidR="0057265C" w:rsidRDefault="0057265C" w:rsidP="0057265C">
      <w:pPr>
        <w:pStyle w:val="Ttulo3"/>
        <w:spacing w:before="0" w:line="240" w:lineRule="auto"/>
        <w:contextualSpacing/>
        <w:jc w:val="both"/>
        <w:rPr>
          <w:rFonts w:ascii="Arial Narrow" w:hAnsi="Arial Narrow" w:cs="Arial"/>
          <w:color w:val="auto"/>
        </w:rPr>
      </w:pPr>
    </w:p>
    <w:p w14:paraId="49806A11" w14:textId="77777777" w:rsidR="006F482E" w:rsidRPr="006F482E" w:rsidRDefault="006F482E" w:rsidP="005163E8">
      <w:pPr>
        <w:pStyle w:val="Prrafodelista"/>
        <w:numPr>
          <w:ilvl w:val="1"/>
          <w:numId w:val="30"/>
        </w:numPr>
        <w:autoSpaceDE w:val="0"/>
        <w:autoSpaceDN w:val="0"/>
        <w:spacing w:after="0" w:line="240" w:lineRule="auto"/>
        <w:jc w:val="both"/>
        <w:rPr>
          <w:rFonts w:ascii="Arial Narrow" w:hAnsi="Arial Narrow" w:cs="Arial"/>
          <w:b/>
          <w:bCs/>
          <w:color w:val="000000"/>
        </w:rPr>
      </w:pPr>
      <w:r w:rsidRPr="006F482E">
        <w:rPr>
          <w:rFonts w:ascii="Arial Narrow" w:hAnsi="Arial Narrow" w:cs="Arial"/>
          <w:b/>
          <w:bCs/>
          <w:color w:val="000000"/>
        </w:rPr>
        <w:t xml:space="preserve">COMUNICACIÓN DE ACEPTACIÓN DE LA OFERTA </w:t>
      </w:r>
    </w:p>
    <w:p w14:paraId="5E71F919"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p>
    <w:p w14:paraId="556E15A3" w14:textId="57CB6B59"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r w:rsidRPr="002302D8">
        <w:rPr>
          <w:rFonts w:ascii="Arial Narrow" w:eastAsia="Times New Roman" w:hAnsi="Arial Narrow" w:cs="Arial"/>
          <w:lang w:val="es-ES" w:eastAsia="es-ES"/>
        </w:rPr>
        <w:t xml:space="preserve">La AEROCIVIL adjudicará el presente proceso por </w:t>
      </w:r>
      <w:r w:rsidR="00B23FED" w:rsidRPr="005F251C">
        <w:rPr>
          <w:rFonts w:ascii="Arial Narrow" w:eastAsia="Times New Roman" w:hAnsi="Arial Narrow" w:cs="Arial"/>
          <w:lang w:val="es-ES" w:eastAsia="es-ES"/>
        </w:rPr>
        <w:t>el valor del presupuesto oficial</w:t>
      </w:r>
      <w:r w:rsidR="00B23FED">
        <w:rPr>
          <w:rFonts w:ascii="Arial Narrow" w:eastAsia="Times New Roman" w:hAnsi="Arial Narrow" w:cs="Arial"/>
          <w:lang w:val="es-ES" w:eastAsia="es-ES"/>
        </w:rPr>
        <w:t xml:space="preserve"> </w:t>
      </w:r>
      <w:r w:rsidRPr="002302D8">
        <w:rPr>
          <w:rFonts w:ascii="Arial Narrow" w:eastAsia="Times New Roman" w:hAnsi="Arial Narrow" w:cs="Arial"/>
          <w:lang w:val="es-ES" w:eastAsia="es-ES"/>
        </w:rPr>
        <w:t xml:space="preserve">a quien, además de cumplir con todos los requisitos exigidos en la presente Invitación, presente la oferta más favorable; dicha adjudicación se entiende notificada con la publicación de la comunicación de aceptación de la oferta en </w:t>
      </w:r>
      <w:r>
        <w:rPr>
          <w:rFonts w:ascii="Arial Narrow" w:eastAsia="Times New Roman" w:hAnsi="Arial Narrow" w:cs="Arial"/>
          <w:lang w:val="es-ES" w:eastAsia="es-ES"/>
        </w:rPr>
        <w:t>la plataforma</w:t>
      </w:r>
      <w:r w:rsidRPr="002302D8">
        <w:rPr>
          <w:rFonts w:ascii="Arial Narrow" w:eastAsia="Times New Roman" w:hAnsi="Arial Narrow" w:cs="Arial"/>
          <w:lang w:val="es-ES" w:eastAsia="es-ES"/>
        </w:rPr>
        <w:t xml:space="preserve"> – SECOP II.</w:t>
      </w:r>
    </w:p>
    <w:p w14:paraId="7B40FB15"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p>
    <w:p w14:paraId="06ED51EA"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r w:rsidRPr="002302D8">
        <w:rPr>
          <w:rFonts w:ascii="Arial Narrow" w:eastAsia="Times New Roman" w:hAnsi="Arial Narrow" w:cs="Arial"/>
          <w:lang w:val="es-ES" w:eastAsia="es-ES"/>
        </w:rPr>
        <w:t xml:space="preserve">La oferta presentada por el proponente que resulte favorecido y la comunicación de aceptación de </w:t>
      </w:r>
      <w:proofErr w:type="gramStart"/>
      <w:r w:rsidRPr="002302D8">
        <w:rPr>
          <w:rFonts w:ascii="Arial Narrow" w:eastAsia="Times New Roman" w:hAnsi="Arial Narrow" w:cs="Arial"/>
          <w:lang w:val="es-ES" w:eastAsia="es-ES"/>
        </w:rPr>
        <w:t>la misma</w:t>
      </w:r>
      <w:proofErr w:type="gramEnd"/>
      <w:r w:rsidRPr="002302D8">
        <w:rPr>
          <w:rFonts w:ascii="Arial Narrow" w:eastAsia="Times New Roman" w:hAnsi="Arial Narrow" w:cs="Arial"/>
          <w:lang w:val="es-ES" w:eastAsia="es-ES"/>
        </w:rPr>
        <w:t xml:space="preserve"> por parte de la Entidad, constituye para todos los efectos el contrato celebrado, documento sobre el cual se hará el registro presupuestal del compromiso, de conformidad con lo previsto en el artículo 2.2.1.2.1.5.2 numeral 6 del Decreto 1082 de 2015.</w:t>
      </w:r>
    </w:p>
    <w:p w14:paraId="4A0513DA" w14:textId="7F5EE320"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r w:rsidRPr="002302D8">
        <w:rPr>
          <w:rFonts w:ascii="Arial Narrow" w:eastAsia="Times New Roman" w:hAnsi="Arial Narrow" w:cs="Arial"/>
          <w:lang w:val="es-ES" w:eastAsia="es-ES"/>
        </w:rPr>
        <w:t xml:space="preserve"> </w:t>
      </w:r>
    </w:p>
    <w:p w14:paraId="3FD77434"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r w:rsidRPr="002302D8">
        <w:rPr>
          <w:rFonts w:ascii="Arial Narrow" w:eastAsia="Times New Roman" w:hAnsi="Arial Narrow" w:cs="Arial"/>
          <w:lang w:val="es-ES" w:eastAsia="es-ES"/>
        </w:rPr>
        <w:t>La AEROCIVIL podrá adjudicar el contrato cuando solo se haya presentado una oferta, siempre que la misma satisfaga los requerimientos contenidos en la invitación pública, conforme a lo dispuesto por el artículo 2.2.1.2.1.5.2 del Decreto 1082 de 2015.</w:t>
      </w:r>
    </w:p>
    <w:p w14:paraId="4791B8D8"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3C6D1B06" w14:textId="67AED865" w:rsidR="006F482E" w:rsidRPr="006F482E" w:rsidRDefault="006F482E" w:rsidP="005163E8">
      <w:pPr>
        <w:pStyle w:val="Prrafodelista"/>
        <w:numPr>
          <w:ilvl w:val="1"/>
          <w:numId w:val="30"/>
        </w:numPr>
        <w:autoSpaceDE w:val="0"/>
        <w:autoSpaceDN w:val="0"/>
        <w:spacing w:after="0" w:line="240" w:lineRule="auto"/>
        <w:jc w:val="both"/>
        <w:rPr>
          <w:rFonts w:ascii="Arial Narrow" w:hAnsi="Arial Narrow" w:cs="Arial"/>
          <w:b/>
          <w:bCs/>
          <w:color w:val="000000"/>
        </w:rPr>
      </w:pPr>
      <w:r w:rsidRPr="006F482E">
        <w:rPr>
          <w:rFonts w:ascii="Arial Narrow" w:hAnsi="Arial Narrow" w:cs="Arial"/>
          <w:b/>
          <w:bCs/>
          <w:color w:val="000000"/>
        </w:rPr>
        <w:t xml:space="preserve">PERFECCIONAMIENTO Y REQUISITOS DE EJECUCIÓN </w:t>
      </w:r>
    </w:p>
    <w:p w14:paraId="40B285E1"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1BC6D445"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sidRPr="002302D8">
        <w:rPr>
          <w:rFonts w:ascii="Arial Narrow" w:eastAsia="Times New Roman" w:hAnsi="Arial Narrow" w:cs="Arial"/>
          <w:color w:val="000000"/>
          <w:lang w:val="es-ES" w:eastAsia="es-ES"/>
        </w:rPr>
        <w:t xml:space="preserve">El contrato se entenderá celebrado y perfeccionado desde el momento de la publicación de la comunicación de la aceptación de la oferta en el SECOP II. </w:t>
      </w:r>
    </w:p>
    <w:p w14:paraId="35CA1224"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7021532A" w14:textId="24D0FA79" w:rsidR="006F482E" w:rsidRDefault="006F482E" w:rsidP="003D55C2">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sidRPr="002302D8">
        <w:rPr>
          <w:rFonts w:ascii="Arial Narrow" w:eastAsia="Times New Roman" w:hAnsi="Arial Narrow" w:cs="Arial"/>
          <w:color w:val="000000"/>
          <w:lang w:val="es-ES" w:eastAsia="es-ES"/>
        </w:rPr>
        <w:t>Para la ejecución del contrato en todo caso se requerirá la expedición del registro presupuestal</w:t>
      </w:r>
      <w:r w:rsidR="003D55C2">
        <w:rPr>
          <w:rFonts w:ascii="Arial Narrow" w:eastAsia="Times New Roman" w:hAnsi="Arial Narrow" w:cs="Arial"/>
          <w:color w:val="000000"/>
          <w:lang w:val="es-ES" w:eastAsia="es-ES"/>
        </w:rPr>
        <w:t xml:space="preserve"> y</w:t>
      </w:r>
      <w:r w:rsidRPr="002302D8">
        <w:rPr>
          <w:rFonts w:ascii="Arial Narrow" w:eastAsia="Times New Roman" w:hAnsi="Arial Narrow" w:cs="Arial"/>
          <w:color w:val="000000"/>
          <w:lang w:val="es-ES" w:eastAsia="es-ES"/>
        </w:rPr>
        <w:t xml:space="preserve"> la aprobación de la garantía única. </w:t>
      </w:r>
    </w:p>
    <w:p w14:paraId="0025B227" w14:textId="77777777" w:rsidR="003D55C2" w:rsidRPr="003D55C2" w:rsidRDefault="003D55C2" w:rsidP="003D55C2">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1B026930" w14:textId="77777777" w:rsidR="0057265C" w:rsidRPr="00B22F64" w:rsidRDefault="0057265C" w:rsidP="005163E8">
      <w:pPr>
        <w:pStyle w:val="Prrafodelista"/>
        <w:numPr>
          <w:ilvl w:val="1"/>
          <w:numId w:val="30"/>
        </w:numPr>
        <w:autoSpaceDE w:val="0"/>
        <w:autoSpaceDN w:val="0"/>
        <w:spacing w:after="0" w:line="240" w:lineRule="auto"/>
        <w:jc w:val="both"/>
        <w:rPr>
          <w:rFonts w:ascii="Arial Narrow" w:hAnsi="Arial Narrow" w:cs="Arial"/>
        </w:rPr>
      </w:pPr>
      <w:r w:rsidRPr="00EA4797">
        <w:rPr>
          <w:rFonts w:ascii="Arial Narrow" w:hAnsi="Arial Narrow" w:cs="Arial"/>
          <w:b/>
          <w:bCs/>
          <w:color w:val="000000"/>
        </w:rPr>
        <w:t>GARANTÍAS</w:t>
      </w:r>
    </w:p>
    <w:p w14:paraId="468A1FB8" w14:textId="77777777" w:rsidR="0057265C" w:rsidRPr="00B22F64" w:rsidRDefault="0057265C" w:rsidP="0057265C">
      <w:pPr>
        <w:spacing w:after="0" w:line="240" w:lineRule="auto"/>
        <w:contextualSpacing/>
        <w:jc w:val="both"/>
        <w:rPr>
          <w:rFonts w:ascii="Arial Narrow" w:hAnsi="Arial Narrow" w:cs="Arial"/>
        </w:rPr>
      </w:pPr>
    </w:p>
    <w:p w14:paraId="3BEFA20C" w14:textId="7F001A03" w:rsidR="0057265C" w:rsidRPr="00EA4797" w:rsidRDefault="0057265C" w:rsidP="0057265C">
      <w:pPr>
        <w:widowControl w:val="0"/>
        <w:autoSpaceDE w:val="0"/>
        <w:autoSpaceDN w:val="0"/>
        <w:adjustRightInd w:val="0"/>
        <w:spacing w:after="0" w:line="240" w:lineRule="auto"/>
        <w:contextualSpacing/>
        <w:jc w:val="both"/>
        <w:rPr>
          <w:rFonts w:ascii="Arial Narrow" w:eastAsia="Times New Roman" w:hAnsi="Arial Narrow" w:cs="Arial"/>
          <w:lang w:eastAsia="es-CO"/>
        </w:rPr>
      </w:pPr>
      <w:bookmarkStart w:id="95" w:name="_Toc368749612"/>
      <w:r w:rsidRPr="00EA4797">
        <w:rPr>
          <w:rFonts w:ascii="Arial Narrow" w:eastAsia="Times New Roman" w:hAnsi="Arial Narrow" w:cs="Arial"/>
          <w:lang w:eastAsia="es-CO"/>
        </w:rPr>
        <w:t xml:space="preserve">Para cubrir cualquier hecho constitutivo de incumplimiento, el contratista deberá presentar la Garantía de cumplimiento </w:t>
      </w:r>
      <w:r>
        <w:rPr>
          <w:rFonts w:ascii="Arial Narrow" w:eastAsia="Times New Roman" w:hAnsi="Arial Narrow" w:cs="Arial"/>
          <w:lang w:eastAsia="es-CO"/>
        </w:rPr>
        <w:t>dentro de los (3)</w:t>
      </w:r>
      <w:r w:rsidRPr="00EA4797">
        <w:rPr>
          <w:rFonts w:ascii="Arial Narrow" w:eastAsia="Times New Roman" w:hAnsi="Arial Narrow" w:cs="Arial"/>
          <w:lang w:eastAsia="es-CO"/>
        </w:rPr>
        <w:t xml:space="preserve"> días hábiles siguientes contados a partir de la firma del </w:t>
      </w:r>
      <w:r w:rsidR="00026427">
        <w:rPr>
          <w:rFonts w:ascii="Arial Narrow" w:eastAsia="Times New Roman" w:hAnsi="Arial Narrow" w:cs="Arial"/>
          <w:lang w:eastAsia="es-CO"/>
        </w:rPr>
        <w:t xml:space="preserve">Comunicado de Aceptación de </w:t>
      </w:r>
      <w:proofErr w:type="spellStart"/>
      <w:r w:rsidR="00026427">
        <w:rPr>
          <w:rFonts w:ascii="Arial Narrow" w:eastAsia="Times New Roman" w:hAnsi="Arial Narrow" w:cs="Arial"/>
          <w:lang w:eastAsia="es-CO"/>
        </w:rPr>
        <w:t>Ofereta</w:t>
      </w:r>
      <w:proofErr w:type="spellEnd"/>
      <w:r>
        <w:rPr>
          <w:rFonts w:ascii="Arial Narrow" w:eastAsia="Times New Roman" w:hAnsi="Arial Narrow" w:cs="Arial"/>
          <w:lang w:eastAsia="es-CO"/>
        </w:rPr>
        <w:t xml:space="preserve">. </w:t>
      </w:r>
      <w:r w:rsidRPr="00EA4797">
        <w:rPr>
          <w:rFonts w:ascii="Arial Narrow" w:eastAsia="Times New Roman" w:hAnsi="Arial Narrow" w:cs="Arial"/>
          <w:lang w:eastAsia="es-CO"/>
        </w:rPr>
        <w:t>Esta garantía tendrá las siguientes características:</w:t>
      </w:r>
    </w:p>
    <w:p w14:paraId="732875C8" w14:textId="77777777" w:rsidR="0057265C" w:rsidRDefault="0057265C" w:rsidP="0057265C">
      <w:pPr>
        <w:spacing w:after="0" w:line="240" w:lineRule="auto"/>
        <w:contextualSpacing/>
        <w:rPr>
          <w:rFonts w:ascii="Arial Narrow" w:hAnsi="Arial Narrow" w:cs="Arial"/>
          <w:spacing w:val="-3"/>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13"/>
        <w:gridCol w:w="1877"/>
        <w:gridCol w:w="2001"/>
        <w:gridCol w:w="1269"/>
        <w:gridCol w:w="1862"/>
      </w:tblGrid>
      <w:tr w:rsidR="005F251C" w:rsidRPr="005F251C" w14:paraId="3A0FCA22" w14:textId="77777777" w:rsidTr="005F251C">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1E8B4D28" w14:textId="77777777" w:rsidR="005F251C" w:rsidRPr="005F251C" w:rsidRDefault="005F251C" w:rsidP="005F251C">
            <w:pPr>
              <w:spacing w:after="0" w:line="240" w:lineRule="auto"/>
              <w:jc w:val="center"/>
              <w:textAlignment w:val="baseline"/>
              <w:rPr>
                <w:rFonts w:ascii="Segoe UI" w:eastAsia="Times New Roman" w:hAnsi="Segoe UI" w:cs="Segoe UI"/>
                <w:sz w:val="18"/>
                <w:szCs w:val="18"/>
                <w:lang w:eastAsia="es-CO"/>
              </w:rPr>
            </w:pPr>
            <w:proofErr w:type="gramStart"/>
            <w:r w:rsidRPr="005F251C">
              <w:rPr>
                <w:rFonts w:ascii="Arial Narrow" w:eastAsia="Times New Roman" w:hAnsi="Arial Narrow" w:cs="Segoe UI"/>
                <w:b/>
                <w:bCs/>
                <w:color w:val="000000"/>
                <w:sz w:val="18"/>
                <w:szCs w:val="18"/>
                <w:lang w:eastAsia="es-CO"/>
              </w:rPr>
              <w:t>AMPAROS O PÓLIZAS A SOLICITAR</w:t>
            </w:r>
            <w:proofErr w:type="gramEnd"/>
            <w:r w:rsidRPr="005F251C">
              <w:rPr>
                <w:rFonts w:ascii="Arial Narrow" w:eastAsia="Times New Roman" w:hAnsi="Arial Narrow" w:cs="Segoe UI"/>
                <w:color w:val="000000"/>
                <w:sz w:val="18"/>
                <w:szCs w:val="18"/>
                <w:lang w:eastAsia="es-CO"/>
              </w:rPr>
              <w:t> </w:t>
            </w:r>
          </w:p>
        </w:tc>
        <w:tc>
          <w:tcPr>
            <w:tcW w:w="2115"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611BACCE" w14:textId="77777777" w:rsidR="005F251C" w:rsidRPr="005F251C" w:rsidRDefault="005F251C" w:rsidP="005F251C">
            <w:pPr>
              <w:spacing w:after="0" w:line="240" w:lineRule="auto"/>
              <w:jc w:val="center"/>
              <w:textAlignment w:val="baseline"/>
              <w:rPr>
                <w:rFonts w:ascii="Segoe UI" w:eastAsia="Times New Roman" w:hAnsi="Segoe UI" w:cs="Segoe UI"/>
                <w:sz w:val="18"/>
                <w:szCs w:val="18"/>
                <w:lang w:eastAsia="es-CO"/>
              </w:rPr>
            </w:pPr>
            <w:r w:rsidRPr="005F251C">
              <w:rPr>
                <w:rFonts w:ascii="Arial Narrow" w:eastAsia="Times New Roman" w:hAnsi="Arial Narrow" w:cs="Segoe UI"/>
                <w:b/>
                <w:bCs/>
                <w:color w:val="000000"/>
                <w:sz w:val="18"/>
                <w:szCs w:val="18"/>
                <w:lang w:eastAsia="es-CO"/>
              </w:rPr>
              <w:t>RIESGO QUE PROTEGE</w:t>
            </w:r>
            <w:r w:rsidRPr="005F251C">
              <w:rPr>
                <w:rFonts w:ascii="Arial Narrow" w:eastAsia="Times New Roman" w:hAnsi="Arial Narrow" w:cs="Segoe UI"/>
                <w:color w:val="000000"/>
                <w:sz w:val="18"/>
                <w:szCs w:val="18"/>
                <w:lang w:eastAsia="es-CO"/>
              </w:rPr>
              <w:t> </w:t>
            </w:r>
          </w:p>
        </w:tc>
        <w:tc>
          <w:tcPr>
            <w:tcW w:w="2265"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7DC13A4B" w14:textId="77777777" w:rsidR="005F251C" w:rsidRPr="005F251C" w:rsidRDefault="005F251C" w:rsidP="005F251C">
            <w:pPr>
              <w:spacing w:after="0" w:line="240" w:lineRule="auto"/>
              <w:jc w:val="center"/>
              <w:textAlignment w:val="baseline"/>
              <w:rPr>
                <w:rFonts w:ascii="Segoe UI" w:eastAsia="Times New Roman" w:hAnsi="Segoe UI" w:cs="Segoe UI"/>
                <w:sz w:val="18"/>
                <w:szCs w:val="18"/>
                <w:lang w:eastAsia="es-CO"/>
              </w:rPr>
            </w:pPr>
            <w:r w:rsidRPr="005F251C">
              <w:rPr>
                <w:rFonts w:ascii="Arial Narrow" w:eastAsia="Times New Roman" w:hAnsi="Arial Narrow" w:cs="Segoe UI"/>
                <w:b/>
                <w:bCs/>
                <w:color w:val="000000"/>
                <w:sz w:val="18"/>
                <w:szCs w:val="18"/>
                <w:lang w:eastAsia="es-CO"/>
              </w:rPr>
              <w:t>CUANTÍA DE COBERTURA </w:t>
            </w:r>
            <w:r w:rsidRPr="005F251C">
              <w:rPr>
                <w:rFonts w:ascii="Arial Narrow" w:eastAsia="Times New Roman" w:hAnsi="Arial Narrow" w:cs="Segoe UI"/>
                <w:color w:val="000000"/>
                <w:sz w:val="18"/>
                <w:szCs w:val="18"/>
                <w:lang w:eastAsia="es-CO"/>
              </w:rPr>
              <w:t> </w:t>
            </w:r>
          </w:p>
        </w:tc>
        <w:tc>
          <w:tcPr>
            <w:tcW w:w="1410"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78E638D1" w14:textId="77777777" w:rsidR="005F251C" w:rsidRPr="005F251C" w:rsidRDefault="005F251C" w:rsidP="005F251C">
            <w:pPr>
              <w:spacing w:after="0" w:line="240" w:lineRule="auto"/>
              <w:jc w:val="center"/>
              <w:textAlignment w:val="baseline"/>
              <w:rPr>
                <w:rFonts w:ascii="Segoe UI" w:eastAsia="Times New Roman" w:hAnsi="Segoe UI" w:cs="Segoe UI"/>
                <w:sz w:val="18"/>
                <w:szCs w:val="18"/>
                <w:lang w:eastAsia="es-CO"/>
              </w:rPr>
            </w:pPr>
            <w:r w:rsidRPr="005F251C">
              <w:rPr>
                <w:rFonts w:ascii="Arial Narrow" w:eastAsia="Times New Roman" w:hAnsi="Arial Narrow" w:cs="Segoe UI"/>
                <w:b/>
                <w:bCs/>
                <w:color w:val="000000"/>
                <w:sz w:val="18"/>
                <w:szCs w:val="18"/>
                <w:lang w:eastAsia="es-CO"/>
              </w:rPr>
              <w:t>VIGENCIA INICIAL</w:t>
            </w:r>
            <w:r w:rsidRPr="005F251C">
              <w:rPr>
                <w:rFonts w:ascii="Arial Narrow" w:eastAsia="Times New Roman" w:hAnsi="Arial Narrow" w:cs="Segoe UI"/>
                <w:color w:val="000000"/>
                <w:sz w:val="18"/>
                <w:szCs w:val="18"/>
                <w:lang w:eastAsia="es-CO"/>
              </w:rPr>
              <w:t> </w:t>
            </w:r>
          </w:p>
        </w:tc>
        <w:tc>
          <w:tcPr>
            <w:tcW w:w="2160"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331EA795" w14:textId="77777777" w:rsidR="005F251C" w:rsidRPr="005F251C" w:rsidRDefault="005F251C" w:rsidP="005F251C">
            <w:pPr>
              <w:spacing w:after="0" w:line="240" w:lineRule="auto"/>
              <w:jc w:val="center"/>
              <w:textAlignment w:val="baseline"/>
              <w:rPr>
                <w:rFonts w:ascii="Segoe UI" w:eastAsia="Times New Roman" w:hAnsi="Segoe UI" w:cs="Segoe UI"/>
                <w:sz w:val="18"/>
                <w:szCs w:val="18"/>
                <w:lang w:eastAsia="es-CO"/>
              </w:rPr>
            </w:pPr>
            <w:r w:rsidRPr="005F251C">
              <w:rPr>
                <w:rFonts w:ascii="Arial Narrow" w:eastAsia="Times New Roman" w:hAnsi="Arial Narrow" w:cs="Segoe UI"/>
                <w:b/>
                <w:bCs/>
                <w:color w:val="000000"/>
                <w:sz w:val="18"/>
                <w:szCs w:val="18"/>
                <w:lang w:eastAsia="es-CO"/>
              </w:rPr>
              <w:t>VIGENCIA FINAL</w:t>
            </w:r>
            <w:r w:rsidRPr="005F251C">
              <w:rPr>
                <w:rFonts w:ascii="Arial Narrow" w:eastAsia="Times New Roman" w:hAnsi="Arial Narrow" w:cs="Segoe UI"/>
                <w:color w:val="000000"/>
                <w:sz w:val="18"/>
                <w:szCs w:val="18"/>
                <w:lang w:eastAsia="es-CO"/>
              </w:rPr>
              <w:t> </w:t>
            </w:r>
          </w:p>
        </w:tc>
      </w:tr>
      <w:tr w:rsidR="005F251C" w:rsidRPr="005F251C" w14:paraId="019FD958" w14:textId="77777777" w:rsidTr="005F251C">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CA4D60"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b/>
                <w:bCs/>
                <w:color w:val="000000"/>
                <w:sz w:val="18"/>
                <w:szCs w:val="18"/>
                <w:lang w:val="es-ES" w:eastAsia="es-CO"/>
              </w:rPr>
              <w:t>Cumplimiento</w:t>
            </w:r>
            <w:r w:rsidRPr="005F251C">
              <w:rPr>
                <w:rFonts w:ascii="Arial Narrow" w:eastAsia="Times New Roman" w:hAnsi="Arial Narrow" w:cs="Segoe UI"/>
                <w:color w:val="000000"/>
                <w:sz w:val="18"/>
                <w:szCs w:val="18"/>
                <w:lang w:eastAsia="es-CO"/>
              </w:rPr>
              <w:t> </w:t>
            </w:r>
          </w:p>
          <w:p w14:paraId="0E07193F"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eastAsia="es-CO"/>
              </w:rPr>
              <w:t> </w:t>
            </w:r>
          </w:p>
          <w:p w14:paraId="4160304C"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eastAsia="es-CO"/>
              </w:rPr>
              <w:t> </w:t>
            </w:r>
          </w:p>
        </w:tc>
        <w:tc>
          <w:tcPr>
            <w:tcW w:w="2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29A61C"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eastAsia="es-CO"/>
              </w:rPr>
              <w:t>Cumplimiento tardío, defectuoso o incompleto del contrato, pago de multas impuestas, de la cláusula penal pecuniaria y declaración de caducidad del contrato. </w:t>
            </w:r>
          </w:p>
        </w:tc>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D63320"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val="es-ES" w:eastAsia="es-CO"/>
              </w:rPr>
              <w:t>En una cuantía equivalente al veinte por ciento [20%] del valor del contrato.</w:t>
            </w:r>
            <w:r w:rsidRPr="005F251C">
              <w:rPr>
                <w:rFonts w:ascii="Arial Narrow" w:eastAsia="Times New Roman" w:hAnsi="Arial Narrow" w:cs="Segoe UI"/>
                <w:color w:val="000000"/>
                <w:sz w:val="18"/>
                <w:szCs w:val="18"/>
                <w:lang w:eastAsia="es-CO"/>
              </w:rPr>
              <w:t> </w:t>
            </w:r>
          </w:p>
          <w:p w14:paraId="5E7419E1"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eastAsia="es-CO"/>
              </w:rPr>
              <w:t> </w:t>
            </w:r>
          </w:p>
          <w:p w14:paraId="2711C2FA"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eastAsia="es-CO"/>
              </w:rPr>
              <w:t>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71BC6C"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eastAsia="es-CO"/>
              </w:rPr>
              <w:t>A partir de la fecha de suscripción del contrato </w:t>
            </w:r>
          </w:p>
        </w:tc>
        <w:tc>
          <w:tcPr>
            <w:tcW w:w="21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565FA3" w14:textId="4E0B92FE" w:rsidR="005F251C" w:rsidRPr="005F251C" w:rsidRDefault="005F251C" w:rsidP="00A457BA">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eastAsia="es-CO"/>
              </w:rPr>
              <w:t>H</w:t>
            </w:r>
            <w:r w:rsidR="00B43AC6" w:rsidRPr="00B43AC6">
              <w:rPr>
                <w:rFonts w:ascii="Arial Narrow" w:eastAsia="Times New Roman" w:hAnsi="Arial Narrow" w:cs="Segoe UI"/>
                <w:color w:val="000000"/>
                <w:sz w:val="18"/>
                <w:szCs w:val="18"/>
                <w:lang w:eastAsia="es-CO"/>
              </w:rPr>
              <w:t>asta la fecha de terminación de la suscripción a la plataforma AZURE, y cuatro (4) meses más. En todo caso hasta la liquidación del contrato</w:t>
            </w:r>
            <w:r w:rsidRPr="005F251C">
              <w:rPr>
                <w:rFonts w:ascii="Arial Narrow" w:eastAsia="Times New Roman" w:hAnsi="Arial Narrow" w:cs="Segoe UI"/>
                <w:color w:val="000000"/>
                <w:sz w:val="18"/>
                <w:szCs w:val="18"/>
                <w:lang w:eastAsia="es-CO"/>
              </w:rPr>
              <w:t xml:space="preserve">. </w:t>
            </w:r>
          </w:p>
        </w:tc>
      </w:tr>
      <w:tr w:rsidR="005F251C" w:rsidRPr="005F251C" w14:paraId="036ADA14" w14:textId="77777777" w:rsidTr="005F251C">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61B273"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b/>
                <w:bCs/>
                <w:color w:val="000000"/>
                <w:sz w:val="18"/>
                <w:szCs w:val="18"/>
                <w:lang w:val="es-ES" w:eastAsia="es-CO"/>
              </w:rPr>
              <w:t>Calidad del Servicio</w:t>
            </w:r>
            <w:r w:rsidRPr="005F251C">
              <w:rPr>
                <w:rFonts w:ascii="Arial Narrow" w:eastAsia="Times New Roman" w:hAnsi="Arial Narrow" w:cs="Segoe UI"/>
                <w:color w:val="000000"/>
                <w:sz w:val="18"/>
                <w:szCs w:val="18"/>
                <w:lang w:eastAsia="es-CO"/>
              </w:rPr>
              <w:t> </w:t>
            </w:r>
          </w:p>
        </w:tc>
        <w:tc>
          <w:tcPr>
            <w:tcW w:w="2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07C96E"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eastAsia="es-CO"/>
              </w:rPr>
              <w:t>Mala calidad de los servicios contratados o de los productos entregados en ejecución de consultorías, tanto de estudios y diseños como de interventoría.  </w:t>
            </w:r>
          </w:p>
        </w:tc>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C77CAA"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val="es-ES" w:eastAsia="es-CO"/>
              </w:rPr>
              <w:t>En una cuantía equivalente al veinte por ciento [20%] del valor del contrato </w:t>
            </w:r>
            <w:r w:rsidRPr="005F251C">
              <w:rPr>
                <w:rFonts w:ascii="Arial Narrow" w:eastAsia="Times New Roman" w:hAnsi="Arial Narrow" w:cs="Segoe UI"/>
                <w:color w:val="000000"/>
                <w:sz w:val="18"/>
                <w:szCs w:val="18"/>
                <w:lang w:eastAsia="es-CO"/>
              </w:rPr>
              <w:t>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0681C4" w14:textId="27D29FC9"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eastAsia="es-CO"/>
              </w:rPr>
              <w:t xml:space="preserve">A partir de la fecha de </w:t>
            </w:r>
            <w:r w:rsidR="00B43AC6">
              <w:rPr>
                <w:rFonts w:ascii="Arial Narrow" w:eastAsia="Times New Roman" w:hAnsi="Arial Narrow" w:cs="Segoe UI"/>
                <w:color w:val="000000"/>
                <w:sz w:val="18"/>
                <w:szCs w:val="18"/>
                <w:lang w:eastAsia="es-CO"/>
              </w:rPr>
              <w:t>suscripción del</w:t>
            </w:r>
            <w:r w:rsidRPr="005F251C">
              <w:rPr>
                <w:rFonts w:ascii="Arial Narrow" w:eastAsia="Times New Roman" w:hAnsi="Arial Narrow" w:cs="Segoe UI"/>
                <w:color w:val="000000"/>
                <w:sz w:val="18"/>
                <w:szCs w:val="18"/>
                <w:lang w:eastAsia="es-CO"/>
              </w:rPr>
              <w:t xml:space="preserve"> contrato </w:t>
            </w:r>
          </w:p>
        </w:tc>
        <w:tc>
          <w:tcPr>
            <w:tcW w:w="21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AD075C"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eastAsia="es-CO"/>
              </w:rPr>
              <w:t> </w:t>
            </w:r>
          </w:p>
          <w:p w14:paraId="11000F05" w14:textId="656B7D09" w:rsidR="005F251C" w:rsidRPr="00B43AC6" w:rsidRDefault="00B43AC6" w:rsidP="005F251C">
            <w:pPr>
              <w:spacing w:after="0" w:line="240" w:lineRule="auto"/>
              <w:jc w:val="both"/>
              <w:textAlignment w:val="baseline"/>
              <w:rPr>
                <w:rFonts w:ascii="Arial Narrow" w:eastAsia="Times New Roman" w:hAnsi="Arial Narrow" w:cs="Segoe UI"/>
                <w:color w:val="000000"/>
                <w:sz w:val="18"/>
                <w:szCs w:val="18"/>
                <w:lang w:eastAsia="es-CO"/>
              </w:rPr>
            </w:pPr>
            <w:r w:rsidRPr="00B43AC6">
              <w:rPr>
                <w:rFonts w:ascii="Arial Narrow" w:eastAsia="Times New Roman" w:hAnsi="Arial Narrow" w:cs="Segoe UI"/>
                <w:color w:val="000000"/>
                <w:sz w:val="18"/>
                <w:szCs w:val="18"/>
                <w:lang w:eastAsia="es-CO"/>
              </w:rPr>
              <w:t>P</w:t>
            </w:r>
            <w:r w:rsidRPr="00B43AC6">
              <w:rPr>
                <w:rFonts w:ascii="Arial Narrow" w:eastAsia="Times New Roman" w:hAnsi="Arial Narrow" w:cs="Segoe UI"/>
                <w:color w:val="000000"/>
                <w:sz w:val="18"/>
                <w:szCs w:val="18"/>
                <w:lang w:eastAsia="es-CO"/>
              </w:rPr>
              <w:t>or el plazo del contrato y tres (3) años más.</w:t>
            </w:r>
          </w:p>
          <w:p w14:paraId="4A4CE7F1"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val="es-ES" w:eastAsia="es-CO"/>
              </w:rPr>
              <w:t> </w:t>
            </w:r>
            <w:r w:rsidRPr="005F251C">
              <w:rPr>
                <w:rFonts w:ascii="Arial Narrow" w:eastAsia="Times New Roman" w:hAnsi="Arial Narrow" w:cs="Segoe UI"/>
                <w:color w:val="000000"/>
                <w:sz w:val="18"/>
                <w:szCs w:val="18"/>
                <w:lang w:eastAsia="es-CO"/>
              </w:rPr>
              <w:t> </w:t>
            </w:r>
          </w:p>
        </w:tc>
      </w:tr>
      <w:tr w:rsidR="005F251C" w:rsidRPr="005F251C" w14:paraId="0A64B921" w14:textId="77777777" w:rsidTr="005F251C">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3CD65B"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b/>
                <w:bCs/>
                <w:color w:val="000000"/>
                <w:sz w:val="18"/>
                <w:szCs w:val="18"/>
                <w:lang w:eastAsia="es-CO"/>
              </w:rPr>
              <w:t>Pago de salarios, prestaciones sociales legales e indemnizaciones laborales</w:t>
            </w:r>
            <w:r w:rsidRPr="005F251C">
              <w:rPr>
                <w:rFonts w:ascii="Arial Narrow" w:eastAsia="Times New Roman" w:hAnsi="Arial Narrow" w:cs="Segoe UI"/>
                <w:color w:val="000000"/>
                <w:sz w:val="18"/>
                <w:szCs w:val="18"/>
                <w:lang w:eastAsia="es-CO"/>
              </w:rPr>
              <w:t> </w:t>
            </w:r>
          </w:p>
        </w:tc>
        <w:tc>
          <w:tcPr>
            <w:tcW w:w="2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F83786"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eastAsia="es-CO"/>
              </w:rPr>
              <w:t>Incumplimiento de las obligaciones laborales del contratista derivadas de la contratación del personal utilizado en el territorio nacional para la ejecución del contrato amparado.  </w:t>
            </w:r>
          </w:p>
        </w:tc>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77010C"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eastAsia="es-CO"/>
              </w:rPr>
              <w:t>En una cuantía equivalente al veinte por ciento [20%] del valor del contrato </w:t>
            </w:r>
          </w:p>
          <w:p w14:paraId="6A6FFC74"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eastAsia="es-CO"/>
              </w:rPr>
              <w:t> </w:t>
            </w:r>
          </w:p>
          <w:p w14:paraId="6534D8D6"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eastAsia="es-CO"/>
              </w:rPr>
              <w:t>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6F7CC2"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eastAsia="es-CO"/>
              </w:rPr>
              <w:t>A partir de la fecha de suscripción del contrato </w:t>
            </w:r>
          </w:p>
        </w:tc>
        <w:tc>
          <w:tcPr>
            <w:tcW w:w="21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11F159" w14:textId="77777777" w:rsidR="005F251C" w:rsidRPr="005F251C" w:rsidRDefault="005F251C" w:rsidP="005F251C">
            <w:pPr>
              <w:spacing w:after="0" w:line="240" w:lineRule="auto"/>
              <w:jc w:val="both"/>
              <w:textAlignment w:val="baseline"/>
              <w:rPr>
                <w:rFonts w:ascii="Segoe UI" w:eastAsia="Times New Roman" w:hAnsi="Segoe UI" w:cs="Segoe UI"/>
                <w:sz w:val="18"/>
                <w:szCs w:val="18"/>
                <w:lang w:eastAsia="es-CO"/>
              </w:rPr>
            </w:pPr>
            <w:r w:rsidRPr="005F251C">
              <w:rPr>
                <w:rFonts w:ascii="Arial Narrow" w:eastAsia="Times New Roman" w:hAnsi="Arial Narrow" w:cs="Segoe UI"/>
                <w:color w:val="000000"/>
                <w:sz w:val="18"/>
                <w:szCs w:val="18"/>
                <w:lang w:eastAsia="es-CO"/>
              </w:rPr>
              <w:t>Por el plazo del contrato y tres (3) años más. </w:t>
            </w:r>
          </w:p>
        </w:tc>
      </w:tr>
    </w:tbl>
    <w:p w14:paraId="6C185D30" w14:textId="77777777" w:rsidR="0057265C" w:rsidRDefault="0057265C" w:rsidP="0057265C">
      <w:pPr>
        <w:spacing w:after="0" w:line="240" w:lineRule="auto"/>
        <w:contextualSpacing/>
        <w:jc w:val="both"/>
        <w:rPr>
          <w:rFonts w:ascii="Arial Narrow" w:hAnsi="Arial Narrow" w:cs="Arial"/>
        </w:rPr>
      </w:pPr>
    </w:p>
    <w:p w14:paraId="7DBBE85B" w14:textId="77777777" w:rsidR="0057265C" w:rsidRPr="00864E3E" w:rsidRDefault="0057265C" w:rsidP="005163E8">
      <w:pPr>
        <w:pStyle w:val="Prrafodelista"/>
        <w:numPr>
          <w:ilvl w:val="1"/>
          <w:numId w:val="30"/>
        </w:numPr>
        <w:autoSpaceDE w:val="0"/>
        <w:autoSpaceDN w:val="0"/>
        <w:spacing w:after="0" w:line="240" w:lineRule="auto"/>
        <w:jc w:val="both"/>
        <w:rPr>
          <w:rFonts w:ascii="Arial Narrow" w:hAnsi="Arial Narrow" w:cs="Arial"/>
          <w:b/>
          <w:bCs/>
        </w:rPr>
      </w:pPr>
      <w:r w:rsidRPr="007A7D75">
        <w:rPr>
          <w:rFonts w:ascii="Arial Narrow" w:hAnsi="Arial Narrow" w:cs="Arial"/>
          <w:b/>
          <w:bCs/>
        </w:rPr>
        <w:t>PRESENTACIÓN</w:t>
      </w:r>
      <w:r w:rsidRPr="00864E3E">
        <w:rPr>
          <w:rFonts w:ascii="Arial Narrow" w:eastAsia="Times New Roman" w:hAnsi="Arial Narrow" w:cs="Arial"/>
          <w:b/>
          <w:bCs/>
          <w:lang w:eastAsia="es-ES"/>
        </w:rPr>
        <w:t xml:space="preserve"> FORMATO INGRESO DE PROVEEDORES</w:t>
      </w:r>
    </w:p>
    <w:p w14:paraId="2CCDD6E2" w14:textId="77777777" w:rsidR="0057265C" w:rsidRPr="00B22F64" w:rsidRDefault="0057265C" w:rsidP="0057265C">
      <w:pPr>
        <w:widowControl w:val="0"/>
        <w:tabs>
          <w:tab w:val="left" w:pos="3612"/>
        </w:tabs>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B22F64">
        <w:rPr>
          <w:rFonts w:ascii="Arial Narrow" w:eastAsia="Times New Roman" w:hAnsi="Arial Narrow" w:cs="Arial"/>
          <w:lang w:val="es-ES_tradnl" w:eastAsia="es-ES"/>
        </w:rPr>
        <w:tab/>
      </w:r>
    </w:p>
    <w:p w14:paraId="6FB95E43" w14:textId="77777777" w:rsidR="0057265C" w:rsidRPr="00B22F64" w:rsidRDefault="0057265C" w:rsidP="0057265C">
      <w:pPr>
        <w:spacing w:after="0" w:line="240" w:lineRule="auto"/>
        <w:contextualSpacing/>
        <w:jc w:val="both"/>
        <w:rPr>
          <w:rFonts w:ascii="Arial Narrow" w:eastAsia="Times New Roman" w:hAnsi="Arial Narrow" w:cs="Arial"/>
          <w:spacing w:val="-3"/>
          <w:lang w:val="es-ES" w:eastAsia="es-ES"/>
        </w:rPr>
      </w:pPr>
      <w:r w:rsidRPr="00B22F64">
        <w:rPr>
          <w:rFonts w:ascii="Arial Narrow" w:eastAsia="Times New Roman" w:hAnsi="Arial Narrow" w:cs="Arial"/>
          <w:lang w:val="es-ES"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B22F64">
        <w:rPr>
          <w:rFonts w:ascii="Arial Narrow" w:eastAsia="Times New Roman" w:hAnsi="Arial Narrow" w:cs="Arial"/>
          <w:spacing w:val="-3"/>
          <w:lang w:val="es-ES" w:eastAsia="es-ES"/>
        </w:rPr>
        <w:t xml:space="preserve">debe entregar en la Dirección Administrativa  –Grupo de Procesos Contractuales – de la </w:t>
      </w:r>
      <w:r w:rsidRPr="00B22F64">
        <w:rPr>
          <w:rFonts w:ascii="Arial Narrow" w:hAnsi="Arial Narrow" w:cs="Arial"/>
        </w:rPr>
        <w:t>Aerocivil</w:t>
      </w:r>
      <w:r w:rsidRPr="00B22F64">
        <w:rPr>
          <w:rFonts w:ascii="Arial Narrow" w:eastAsia="Times New Roman" w:hAnsi="Arial Narrow" w:cs="Arial"/>
          <w:spacing w:val="-3"/>
          <w:lang w:val="es-ES" w:eastAsia="es-ES"/>
        </w:rPr>
        <w:t>, con la información y la certificaci</w:t>
      </w:r>
      <w:r>
        <w:rPr>
          <w:rFonts w:ascii="Arial Narrow" w:eastAsia="Times New Roman" w:hAnsi="Arial Narrow" w:cs="Arial"/>
          <w:spacing w:val="-3"/>
          <w:lang w:val="es-ES" w:eastAsia="es-ES"/>
        </w:rPr>
        <w:t>ó</w:t>
      </w:r>
      <w:r w:rsidRPr="00B22F64">
        <w:rPr>
          <w:rFonts w:ascii="Arial Narrow" w:eastAsia="Times New Roman" w:hAnsi="Arial Narrow" w:cs="Arial"/>
          <w:spacing w:val="-3"/>
          <w:lang w:val="es-ES" w:eastAsia="es-ES"/>
        </w:rPr>
        <w:t xml:space="preserve">n bancaria requerida. </w:t>
      </w:r>
    </w:p>
    <w:p w14:paraId="35621917" w14:textId="77777777" w:rsidR="0057265C" w:rsidRPr="00B22F64" w:rsidRDefault="0057265C" w:rsidP="0057265C">
      <w:pPr>
        <w:spacing w:after="0" w:line="240" w:lineRule="auto"/>
        <w:contextualSpacing/>
        <w:jc w:val="both"/>
        <w:rPr>
          <w:rFonts w:ascii="Arial Narrow" w:eastAsia="Times New Roman" w:hAnsi="Arial Narrow" w:cs="Arial"/>
          <w:spacing w:val="-3"/>
          <w:lang w:val="es-ES" w:eastAsia="es-ES"/>
        </w:rPr>
      </w:pPr>
    </w:p>
    <w:p w14:paraId="0F695ECD" w14:textId="77777777" w:rsidR="0057265C" w:rsidRPr="00B22F64" w:rsidRDefault="0057265C" w:rsidP="0057265C">
      <w:pPr>
        <w:spacing w:after="0" w:line="240" w:lineRule="auto"/>
        <w:contextualSpacing/>
        <w:jc w:val="both"/>
        <w:rPr>
          <w:rFonts w:ascii="Arial Narrow" w:eastAsia="Times New Roman" w:hAnsi="Arial Narrow" w:cs="Arial"/>
          <w:spacing w:val="-3"/>
          <w:lang w:val="es-ES" w:eastAsia="es-ES"/>
        </w:rPr>
      </w:pPr>
      <w:r w:rsidRPr="00B22F64">
        <w:rPr>
          <w:rFonts w:ascii="Arial Narrow" w:eastAsia="Times New Roman" w:hAnsi="Arial Narrow" w:cs="Arial"/>
          <w:spacing w:val="-3"/>
          <w:lang w:val="es-ES" w:eastAsia="es-ES"/>
        </w:rPr>
        <w:t>La información se debe consignar en todos y cada uno de sus numerales en forma legible.</w:t>
      </w:r>
    </w:p>
    <w:p w14:paraId="586690F9" w14:textId="2BFE35B4" w:rsidR="0057265C" w:rsidRDefault="0057265C" w:rsidP="0057265C">
      <w:pPr>
        <w:pStyle w:val="Sinespaciado"/>
        <w:contextualSpacing/>
        <w:jc w:val="both"/>
        <w:rPr>
          <w:rFonts w:ascii="Arial Narrow" w:hAnsi="Arial Narrow" w:cs="Arial"/>
          <w:sz w:val="22"/>
          <w:szCs w:val="22"/>
        </w:rPr>
      </w:pPr>
    </w:p>
    <w:p w14:paraId="525F0D30" w14:textId="77777777" w:rsidR="00630038" w:rsidRPr="00B22F64" w:rsidRDefault="00630038" w:rsidP="0057265C">
      <w:pPr>
        <w:pStyle w:val="Sinespaciado"/>
        <w:contextualSpacing/>
        <w:jc w:val="both"/>
        <w:rPr>
          <w:rFonts w:ascii="Arial Narrow" w:hAnsi="Arial Narrow" w:cs="Arial"/>
          <w:sz w:val="22"/>
          <w:szCs w:val="22"/>
        </w:rPr>
      </w:pPr>
    </w:p>
    <w:p w14:paraId="71D48AA1" w14:textId="77777777" w:rsidR="0057265C" w:rsidRPr="00864E3E" w:rsidRDefault="0057265C" w:rsidP="005163E8">
      <w:pPr>
        <w:pStyle w:val="Prrafodelista"/>
        <w:numPr>
          <w:ilvl w:val="1"/>
          <w:numId w:val="30"/>
        </w:numPr>
        <w:autoSpaceDE w:val="0"/>
        <w:autoSpaceDN w:val="0"/>
        <w:spacing w:after="0" w:line="240" w:lineRule="auto"/>
        <w:jc w:val="both"/>
        <w:rPr>
          <w:rFonts w:ascii="Arial Narrow" w:eastAsia="Times New Roman" w:hAnsi="Arial Narrow" w:cs="Arial"/>
          <w:b/>
          <w:bCs/>
          <w:lang w:eastAsia="es-ES"/>
        </w:rPr>
      </w:pPr>
      <w:r w:rsidRPr="007A7D75">
        <w:rPr>
          <w:rFonts w:ascii="Arial Narrow" w:hAnsi="Arial Narrow" w:cs="Arial"/>
          <w:b/>
          <w:bCs/>
        </w:rPr>
        <w:t>PRESENTACIÓN</w:t>
      </w:r>
      <w:r w:rsidRPr="00864E3E">
        <w:rPr>
          <w:rFonts w:ascii="Arial Narrow" w:eastAsia="Times New Roman" w:hAnsi="Arial Narrow" w:cs="Arial"/>
          <w:b/>
          <w:bCs/>
          <w:lang w:eastAsia="es-ES"/>
        </w:rPr>
        <w:t xml:space="preserve"> DEL REGISTRO ÚNICO TRIBUTARIO RUT</w:t>
      </w:r>
    </w:p>
    <w:p w14:paraId="01D72B18"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369CDAB6"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spacing w:val="-3"/>
          <w:lang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proofErr w:type="gramStart"/>
      <w:r w:rsidRPr="00B22F64">
        <w:rPr>
          <w:rFonts w:ascii="Arial Narrow" w:eastAsia="Times New Roman" w:hAnsi="Arial Narrow" w:cs="Arial"/>
          <w:spacing w:val="-3"/>
          <w:lang w:eastAsia="es-ES"/>
        </w:rPr>
        <w:t>Administrativa  –</w:t>
      </w:r>
      <w:proofErr w:type="gramEnd"/>
      <w:r w:rsidRPr="00B22F64">
        <w:rPr>
          <w:rFonts w:ascii="Arial Narrow" w:eastAsia="Times New Roman" w:hAnsi="Arial Narrow" w:cs="Arial"/>
          <w:spacing w:val="-3"/>
          <w:lang w:eastAsia="es-ES"/>
        </w:rPr>
        <w:t xml:space="preserve">Grupo </w:t>
      </w:r>
      <w:r w:rsidRPr="00B22F64">
        <w:rPr>
          <w:rFonts w:ascii="Arial Narrow" w:eastAsia="Times New Roman" w:hAnsi="Arial Narrow" w:cs="Arial"/>
          <w:spacing w:val="-3"/>
          <w:lang w:val="es-ES" w:eastAsia="es-ES"/>
        </w:rPr>
        <w:t xml:space="preserve">de Procesos Contractuales </w:t>
      </w:r>
      <w:r w:rsidRPr="00B22F64">
        <w:rPr>
          <w:rFonts w:ascii="Arial Narrow" w:eastAsia="Times New Roman" w:hAnsi="Arial Narrow" w:cs="Arial"/>
          <w:spacing w:val="-3"/>
          <w:lang w:eastAsia="es-ES"/>
        </w:rPr>
        <w:t xml:space="preserve">– de la </w:t>
      </w:r>
      <w:r w:rsidRPr="00B22F64">
        <w:rPr>
          <w:rFonts w:ascii="Arial Narrow" w:hAnsi="Arial Narrow" w:cs="Arial"/>
        </w:rPr>
        <w:t>Aerocivil</w:t>
      </w:r>
      <w:r w:rsidRPr="00B22F64">
        <w:rPr>
          <w:rFonts w:ascii="Arial Narrow" w:eastAsia="Times New Roman" w:hAnsi="Arial Narrow" w:cs="Arial"/>
          <w:spacing w:val="-3"/>
          <w:lang w:eastAsia="es-ES"/>
        </w:rPr>
        <w:t>, el RUT del proponente plural.</w:t>
      </w:r>
    </w:p>
    <w:p w14:paraId="3A7F4B4A" w14:textId="77777777" w:rsidR="0057265C" w:rsidRPr="00B22F64" w:rsidRDefault="0057265C" w:rsidP="0057265C">
      <w:pPr>
        <w:spacing w:after="0" w:line="240" w:lineRule="auto"/>
        <w:contextualSpacing/>
        <w:jc w:val="both"/>
        <w:rPr>
          <w:rFonts w:ascii="Arial Narrow" w:hAnsi="Arial Narrow" w:cs="Arial"/>
        </w:rPr>
      </w:pPr>
    </w:p>
    <w:bookmarkEnd w:id="95"/>
    <w:p w14:paraId="40783830" w14:textId="77777777" w:rsidR="0057265C" w:rsidRPr="00B22F64" w:rsidRDefault="0057265C" w:rsidP="005163E8">
      <w:pPr>
        <w:pStyle w:val="Prrafodelista"/>
        <w:numPr>
          <w:ilvl w:val="1"/>
          <w:numId w:val="30"/>
        </w:numPr>
        <w:autoSpaceDE w:val="0"/>
        <w:autoSpaceDN w:val="0"/>
        <w:spacing w:after="0" w:line="240" w:lineRule="auto"/>
        <w:jc w:val="both"/>
        <w:rPr>
          <w:rFonts w:ascii="Arial Narrow" w:hAnsi="Arial Narrow" w:cs="Arial"/>
        </w:rPr>
      </w:pPr>
      <w:r w:rsidRPr="00EA4797">
        <w:rPr>
          <w:rFonts w:ascii="Arial Narrow" w:hAnsi="Arial Narrow" w:cs="Arial"/>
          <w:b/>
          <w:bCs/>
          <w:color w:val="000000"/>
        </w:rPr>
        <w:t>SUPERVISIÓN</w:t>
      </w:r>
    </w:p>
    <w:p w14:paraId="5F106F43" w14:textId="77777777" w:rsidR="0057265C" w:rsidRPr="00B22F64" w:rsidRDefault="0057265C" w:rsidP="0057265C">
      <w:pPr>
        <w:pStyle w:val="Sinespaciado"/>
        <w:contextualSpacing/>
        <w:jc w:val="both"/>
        <w:rPr>
          <w:rFonts w:ascii="Arial Narrow" w:hAnsi="Arial Narrow" w:cs="Arial"/>
          <w:sz w:val="22"/>
          <w:szCs w:val="22"/>
        </w:rPr>
      </w:pPr>
    </w:p>
    <w:p w14:paraId="148957C7" w14:textId="0ECADB54" w:rsidR="0057265C" w:rsidRDefault="0057265C" w:rsidP="0057265C">
      <w:pPr>
        <w:widowControl w:val="0"/>
        <w:autoSpaceDE w:val="0"/>
        <w:autoSpaceDN w:val="0"/>
        <w:adjustRightInd w:val="0"/>
        <w:spacing w:after="0" w:line="240" w:lineRule="auto"/>
        <w:contextualSpacing/>
        <w:jc w:val="both"/>
        <w:rPr>
          <w:rFonts w:ascii="Arial Narrow" w:eastAsia="Times New Roman" w:hAnsi="Arial Narrow" w:cs="Arial"/>
          <w:lang w:eastAsia="es-CO"/>
        </w:rPr>
      </w:pPr>
      <w:r w:rsidRPr="00B22F64">
        <w:rPr>
          <w:rFonts w:ascii="Arial Narrow" w:eastAsia="Times New Roman" w:hAnsi="Arial Narrow" w:cs="Arial"/>
          <w:lang w:eastAsia="es-CO"/>
        </w:rPr>
        <w:t xml:space="preserve">LA AEROCIVIL </w:t>
      </w:r>
      <w:r w:rsidRPr="00B22F64">
        <w:rPr>
          <w:rFonts w:ascii="Arial Narrow" w:eastAsia="Times New Roman" w:hAnsi="Arial Narrow" w:cs="Arial"/>
          <w:spacing w:val="-3"/>
          <w:lang w:eastAsia="es-CO"/>
        </w:rPr>
        <w:t xml:space="preserve">ejercerá la vigilancia y control del objeto de este Contrato a través del funcionario designado por el ORDENADOR DEL GASTO, quien además </w:t>
      </w:r>
      <w:r w:rsidRPr="00B22F64">
        <w:rPr>
          <w:rFonts w:ascii="Arial Narrow" w:eastAsia="Times New Roman" w:hAnsi="Arial Narrow" w:cs="Arial"/>
          <w:bCs/>
          <w:lang w:eastAsia="es-CO"/>
        </w:rPr>
        <w:t xml:space="preserve">de las funciones que le corresponde para esta clase de contrato, el supervisor </w:t>
      </w:r>
      <w:r w:rsidRPr="00B22F64">
        <w:rPr>
          <w:rFonts w:ascii="Arial Narrow" w:eastAsia="Times New Roman" w:hAnsi="Arial Narrow" w:cs="Arial"/>
          <w:lang w:eastAsia="es-CO"/>
        </w:rPr>
        <w:t>tendrá todas las atribuciones y facultades</w:t>
      </w:r>
      <w:r w:rsidRPr="00B22F64">
        <w:rPr>
          <w:rFonts w:ascii="Arial Narrow" w:eastAsia="Times New Roman" w:hAnsi="Arial Narrow" w:cs="Arial"/>
          <w:spacing w:val="-3"/>
          <w:lang w:eastAsia="es-CO"/>
        </w:rPr>
        <w:t xml:space="preserve"> </w:t>
      </w:r>
      <w:r w:rsidRPr="00B22F64">
        <w:rPr>
          <w:rFonts w:ascii="Arial Narrow" w:eastAsia="Times New Roman" w:hAnsi="Arial Narrow" w:cs="Arial"/>
          <w:lang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w:t>
      </w:r>
      <w:proofErr w:type="gramStart"/>
      <w:r w:rsidRPr="00B22F64">
        <w:rPr>
          <w:rFonts w:ascii="Arial Narrow" w:eastAsia="Times New Roman" w:hAnsi="Arial Narrow" w:cs="Arial"/>
          <w:lang w:eastAsia="es-CO"/>
        </w:rPr>
        <w:t>Igualmente</w:t>
      </w:r>
      <w:proofErr w:type="gramEnd"/>
      <w:r w:rsidRPr="00B22F64">
        <w:rPr>
          <w:rFonts w:ascii="Arial Narrow" w:eastAsia="Times New Roman" w:hAnsi="Arial Narrow" w:cs="Arial"/>
          <w:lang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w:t>
      </w:r>
      <w:r>
        <w:rPr>
          <w:rFonts w:ascii="Arial Narrow" w:eastAsia="Times New Roman" w:hAnsi="Arial Narrow" w:cs="Arial"/>
          <w:lang w:eastAsia="es-CO"/>
        </w:rPr>
        <w:t>,</w:t>
      </w:r>
      <w:r w:rsidRPr="00B22F64">
        <w:rPr>
          <w:rFonts w:ascii="Arial Narrow" w:eastAsia="Times New Roman" w:hAnsi="Arial Narrow" w:cs="Arial"/>
          <w:lang w:eastAsia="es-CO"/>
        </w:rPr>
        <w:t xml:space="preserve"> su valor</w:t>
      </w:r>
      <w:r>
        <w:rPr>
          <w:rFonts w:ascii="Arial Narrow" w:eastAsia="Times New Roman" w:hAnsi="Arial Narrow" w:cs="Arial"/>
          <w:lang w:eastAsia="es-CO"/>
        </w:rPr>
        <w:t xml:space="preserve"> y demás disposiciones establecidas </w:t>
      </w:r>
      <w:r w:rsidRPr="00B22F64">
        <w:rPr>
          <w:rFonts w:ascii="Arial Narrow" w:eastAsia="Times New Roman" w:hAnsi="Arial Narrow" w:cs="Arial"/>
          <w:lang w:eastAsia="es-CO"/>
        </w:rPr>
        <w:t>por la Dirección Financier</w:t>
      </w:r>
      <w:r>
        <w:rPr>
          <w:rFonts w:ascii="Arial Narrow" w:eastAsia="Times New Roman" w:hAnsi="Arial Narrow" w:cs="Arial"/>
          <w:lang w:eastAsia="es-CO"/>
        </w:rPr>
        <w:t>a.</w:t>
      </w:r>
      <w:bookmarkStart w:id="96" w:name="_Toc415217502"/>
    </w:p>
    <w:p w14:paraId="73F91920" w14:textId="77777777" w:rsidR="0057265C" w:rsidRDefault="0057265C" w:rsidP="0057265C">
      <w:pPr>
        <w:widowControl w:val="0"/>
        <w:autoSpaceDE w:val="0"/>
        <w:autoSpaceDN w:val="0"/>
        <w:adjustRightInd w:val="0"/>
        <w:spacing w:after="0" w:line="240" w:lineRule="auto"/>
        <w:contextualSpacing/>
        <w:jc w:val="both"/>
        <w:rPr>
          <w:rFonts w:ascii="Arial Narrow" w:eastAsia="Times New Roman" w:hAnsi="Arial Narrow" w:cs="Arial"/>
          <w:lang w:eastAsia="es-CO"/>
        </w:rPr>
      </w:pPr>
    </w:p>
    <w:bookmarkEnd w:id="96"/>
    <w:p w14:paraId="3645C46E" w14:textId="77777777" w:rsidR="0057265C" w:rsidRPr="00412132" w:rsidRDefault="0057265C" w:rsidP="005163E8">
      <w:pPr>
        <w:pStyle w:val="Prrafodelista"/>
        <w:numPr>
          <w:ilvl w:val="1"/>
          <w:numId w:val="30"/>
        </w:numPr>
        <w:autoSpaceDE w:val="0"/>
        <w:autoSpaceDN w:val="0"/>
        <w:spacing w:after="0" w:line="240" w:lineRule="auto"/>
        <w:ind w:left="567" w:hanging="567"/>
        <w:jc w:val="both"/>
        <w:rPr>
          <w:rFonts w:ascii="Arial Narrow" w:eastAsia="MS Gothic" w:hAnsi="Arial Narrow" w:cs="Arial"/>
          <w:b/>
          <w:bCs/>
        </w:rPr>
      </w:pPr>
      <w:r w:rsidRPr="00412132">
        <w:rPr>
          <w:rFonts w:ascii="Arial Narrow" w:eastAsia="MS Gothic" w:hAnsi="Arial Narrow" w:cs="Arial"/>
          <w:b/>
          <w:bCs/>
        </w:rPr>
        <w:t xml:space="preserve">FOMENTO A LA EJECUCIÓN DEL CONTRATO </w:t>
      </w:r>
      <w:proofErr w:type="gramStart"/>
      <w:r w:rsidRPr="00412132">
        <w:rPr>
          <w:rFonts w:ascii="Arial Narrow" w:eastAsia="MS Gothic" w:hAnsi="Arial Narrow" w:cs="Arial"/>
          <w:b/>
          <w:bCs/>
        </w:rPr>
        <w:t>–  ARTICULO</w:t>
      </w:r>
      <w:proofErr w:type="gramEnd"/>
      <w:r w:rsidRPr="00412132">
        <w:rPr>
          <w:rFonts w:ascii="Arial Narrow" w:eastAsia="MS Gothic" w:hAnsi="Arial Narrow" w:cs="Arial"/>
          <w:b/>
          <w:bCs/>
        </w:rPr>
        <w:t xml:space="preserve"> </w:t>
      </w:r>
      <w:r w:rsidRPr="00412132">
        <w:rPr>
          <w:rFonts w:ascii="Arial Narrow" w:hAnsi="Arial Narrow" w:cs="Arial"/>
          <w:b/>
        </w:rPr>
        <w:t>2.2.1.2.4.2.16 DEL DECRETO 1082 DE 2015</w:t>
      </w:r>
    </w:p>
    <w:p w14:paraId="2D8D87B4" w14:textId="77777777" w:rsidR="0057265C" w:rsidRDefault="0057265C" w:rsidP="0057265C">
      <w:pPr>
        <w:spacing w:after="0" w:line="240" w:lineRule="auto"/>
        <w:contextualSpacing/>
        <w:rPr>
          <w:rFonts w:ascii="Arial Narrow" w:hAnsi="Arial Narrow" w:cs="Arial"/>
          <w:b/>
        </w:rPr>
      </w:pPr>
    </w:p>
    <w:p w14:paraId="299BD2C4" w14:textId="0B2012B9" w:rsidR="0057265C" w:rsidRDefault="0057265C" w:rsidP="0057265C">
      <w:pPr>
        <w:spacing w:after="0" w:line="240" w:lineRule="auto"/>
        <w:contextualSpacing/>
        <w:jc w:val="both"/>
        <w:rPr>
          <w:rFonts w:ascii="Arial Narrow" w:hAnsi="Arial Narrow" w:cs="Arial"/>
          <w:bCs/>
        </w:rPr>
      </w:pPr>
      <w:r w:rsidRPr="00412132">
        <w:rPr>
          <w:rFonts w:ascii="Arial Narrow" w:hAnsi="Arial Narrow" w:cs="Arial"/>
          <w:bCs/>
        </w:rPr>
        <w:t>Dando cumplimiento a lo establecido en el artículo 2.2.1.2.4.2.16 del decreto 1082 de 2015</w:t>
      </w:r>
      <w:r>
        <w:rPr>
          <w:rFonts w:ascii="Arial Narrow" w:hAnsi="Arial Narrow" w:cs="Arial"/>
          <w:bCs/>
        </w:rPr>
        <w:t xml:space="preserve">, el contratista destinará para el cumplimiento del contrato la provisión de hasta el </w:t>
      </w:r>
      <w:r w:rsidRPr="00412132">
        <w:rPr>
          <w:rFonts w:ascii="Arial Narrow" w:hAnsi="Arial Narrow" w:cs="Arial"/>
          <w:bCs/>
          <w:highlight w:val="lightGray"/>
        </w:rPr>
        <w:t>5%</w:t>
      </w:r>
      <w:r>
        <w:rPr>
          <w:rFonts w:ascii="Arial Narrow" w:hAnsi="Arial Narrow" w:cs="Arial"/>
          <w:bCs/>
        </w:rPr>
        <w:t xml:space="preserve"> de bienes o servicios por parte de población en pobreza extrema, desplazados por la violencia, personas en proceso de reintegración o reincorporación y sujetos de especial protección constitucional, garantizando las condiciones de calidad, sin perjuicio de los Acuerdos Comerciales vigentes. </w:t>
      </w:r>
    </w:p>
    <w:p w14:paraId="59F182E4" w14:textId="77777777" w:rsidR="0057265C" w:rsidRDefault="0057265C" w:rsidP="0057265C">
      <w:pPr>
        <w:spacing w:after="0" w:line="240" w:lineRule="auto"/>
        <w:contextualSpacing/>
        <w:rPr>
          <w:rFonts w:ascii="Arial Narrow" w:hAnsi="Arial Narrow" w:cs="Arial"/>
          <w:bCs/>
        </w:rPr>
      </w:pPr>
    </w:p>
    <w:p w14:paraId="61DBBBBA" w14:textId="77777777" w:rsidR="0057265C" w:rsidRDefault="0057265C" w:rsidP="0057265C">
      <w:pPr>
        <w:spacing w:after="0" w:line="240" w:lineRule="auto"/>
        <w:contextualSpacing/>
        <w:rPr>
          <w:rFonts w:ascii="Arial Narrow" w:hAnsi="Arial Narrow"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57265C" w:rsidRPr="00251038" w14:paraId="49DBD460" w14:textId="77777777" w:rsidTr="0057265C">
        <w:trPr>
          <w:trHeight w:val="248"/>
          <w:jc w:val="center"/>
        </w:trPr>
        <w:tc>
          <w:tcPr>
            <w:tcW w:w="627" w:type="dxa"/>
            <w:shd w:val="clear" w:color="auto" w:fill="auto"/>
          </w:tcPr>
          <w:p w14:paraId="45BDC269" w14:textId="77777777" w:rsidR="0057265C" w:rsidRPr="00251038" w:rsidRDefault="0057265C" w:rsidP="0057265C">
            <w:pPr>
              <w:spacing w:after="0" w:line="240" w:lineRule="auto"/>
              <w:contextualSpacing/>
              <w:jc w:val="center"/>
              <w:rPr>
                <w:rFonts w:ascii="Arial Narrow" w:hAnsi="Arial Narrow" w:cs="Arial"/>
                <w:bCs/>
              </w:rPr>
            </w:pPr>
            <w:r w:rsidRPr="00251038">
              <w:rPr>
                <w:rFonts w:ascii="Arial Narrow" w:hAnsi="Arial Narrow" w:cs="Arial"/>
                <w:bCs/>
              </w:rPr>
              <w:t>SI</w:t>
            </w:r>
          </w:p>
        </w:tc>
        <w:tc>
          <w:tcPr>
            <w:tcW w:w="627" w:type="dxa"/>
            <w:shd w:val="clear" w:color="auto" w:fill="auto"/>
          </w:tcPr>
          <w:p w14:paraId="1BD808F1" w14:textId="77777777" w:rsidR="0057265C" w:rsidRPr="00251038" w:rsidRDefault="0057265C" w:rsidP="0057265C">
            <w:pPr>
              <w:spacing w:after="0" w:line="240" w:lineRule="auto"/>
              <w:contextualSpacing/>
              <w:jc w:val="center"/>
              <w:rPr>
                <w:rFonts w:ascii="Arial Narrow" w:hAnsi="Arial Narrow" w:cs="Arial"/>
                <w:b/>
              </w:rPr>
            </w:pPr>
          </w:p>
        </w:tc>
      </w:tr>
      <w:tr w:rsidR="0057265C" w:rsidRPr="00251038" w14:paraId="7898AABE" w14:textId="77777777" w:rsidTr="0057265C">
        <w:trPr>
          <w:trHeight w:val="248"/>
          <w:jc w:val="center"/>
        </w:trPr>
        <w:tc>
          <w:tcPr>
            <w:tcW w:w="627" w:type="dxa"/>
            <w:shd w:val="clear" w:color="auto" w:fill="auto"/>
          </w:tcPr>
          <w:p w14:paraId="116F4404" w14:textId="77777777" w:rsidR="0057265C" w:rsidRPr="00251038" w:rsidRDefault="0057265C" w:rsidP="0057265C">
            <w:pPr>
              <w:spacing w:after="0" w:line="240" w:lineRule="auto"/>
              <w:contextualSpacing/>
              <w:jc w:val="center"/>
              <w:rPr>
                <w:rFonts w:ascii="Arial Narrow" w:hAnsi="Arial Narrow" w:cs="Arial"/>
                <w:bCs/>
              </w:rPr>
            </w:pPr>
            <w:r w:rsidRPr="00251038">
              <w:rPr>
                <w:rFonts w:ascii="Arial Narrow" w:hAnsi="Arial Narrow" w:cs="Arial"/>
                <w:bCs/>
              </w:rPr>
              <w:t>NO</w:t>
            </w:r>
          </w:p>
        </w:tc>
        <w:tc>
          <w:tcPr>
            <w:tcW w:w="627" w:type="dxa"/>
            <w:shd w:val="clear" w:color="auto" w:fill="auto"/>
          </w:tcPr>
          <w:p w14:paraId="7490F876" w14:textId="174CCDAE" w:rsidR="0057265C" w:rsidRPr="00251038" w:rsidRDefault="005F251C" w:rsidP="0057265C">
            <w:pPr>
              <w:spacing w:after="0" w:line="240" w:lineRule="auto"/>
              <w:contextualSpacing/>
              <w:jc w:val="center"/>
              <w:rPr>
                <w:rFonts w:ascii="Arial Narrow" w:hAnsi="Arial Narrow" w:cs="Arial"/>
                <w:b/>
              </w:rPr>
            </w:pPr>
            <w:r>
              <w:rPr>
                <w:rFonts w:ascii="Arial Narrow" w:hAnsi="Arial Narrow" w:cs="Arial"/>
                <w:b/>
              </w:rPr>
              <w:t>x</w:t>
            </w:r>
          </w:p>
        </w:tc>
      </w:tr>
    </w:tbl>
    <w:p w14:paraId="3EE3498F" w14:textId="77777777" w:rsidR="00FF0FDD" w:rsidRPr="003D55C2" w:rsidRDefault="00FF0FDD" w:rsidP="003D55C2">
      <w:pPr>
        <w:autoSpaceDE w:val="0"/>
        <w:autoSpaceDN w:val="0"/>
        <w:spacing w:after="0" w:line="240" w:lineRule="auto"/>
        <w:jc w:val="both"/>
        <w:rPr>
          <w:rFonts w:ascii="Arial Narrow" w:eastAsia="MS Gothic" w:hAnsi="Arial Narrow" w:cs="Arial"/>
          <w:b/>
          <w:bCs/>
        </w:rPr>
      </w:pPr>
    </w:p>
    <w:p w14:paraId="6562CB97" w14:textId="77777777" w:rsidR="00BB542C" w:rsidRPr="002302D8" w:rsidRDefault="00BB542C" w:rsidP="0057265C">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sectPr w:rsidR="00BB542C" w:rsidRPr="002302D8">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31B79" w14:textId="77777777" w:rsidR="00E52778" w:rsidRDefault="00E52778" w:rsidP="00F50B5A">
      <w:pPr>
        <w:spacing w:after="0" w:line="240" w:lineRule="auto"/>
      </w:pPr>
      <w:r>
        <w:separator/>
      </w:r>
    </w:p>
  </w:endnote>
  <w:endnote w:type="continuationSeparator" w:id="0">
    <w:p w14:paraId="381214B7" w14:textId="77777777" w:rsidR="00E52778" w:rsidRDefault="00E52778" w:rsidP="00F50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Courier">
    <w:panose1 w:val="02070409020205020404"/>
    <w:charset w:val="00"/>
    <w:family w:val="auto"/>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082175235"/>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4D899ECE" w14:textId="1AE11B10" w:rsidR="005F3E2F" w:rsidRPr="00110914" w:rsidRDefault="005F3E2F">
            <w:pPr>
              <w:pStyle w:val="Piedepgina"/>
              <w:jc w:val="right"/>
              <w:rPr>
                <w:rFonts w:ascii="Arial" w:hAnsi="Arial" w:cs="Arial"/>
                <w:sz w:val="16"/>
                <w:szCs w:val="16"/>
              </w:rPr>
            </w:pPr>
            <w:r w:rsidRPr="00110914">
              <w:rPr>
                <w:rFonts w:ascii="Arial" w:hAnsi="Arial" w:cs="Arial"/>
                <w:sz w:val="16"/>
                <w:szCs w:val="16"/>
                <w:lang w:val="es-ES"/>
              </w:rPr>
              <w:t xml:space="preserve">Página </w:t>
            </w:r>
            <w:r w:rsidRPr="00110914">
              <w:rPr>
                <w:rFonts w:ascii="Arial" w:hAnsi="Arial" w:cs="Arial"/>
                <w:b/>
                <w:bCs/>
                <w:sz w:val="16"/>
                <w:szCs w:val="16"/>
              </w:rPr>
              <w:fldChar w:fldCharType="begin"/>
            </w:r>
            <w:r w:rsidRPr="00110914">
              <w:rPr>
                <w:rFonts w:ascii="Arial" w:hAnsi="Arial" w:cs="Arial"/>
                <w:b/>
                <w:bCs/>
                <w:sz w:val="16"/>
                <w:szCs w:val="16"/>
              </w:rPr>
              <w:instrText>PAGE</w:instrText>
            </w:r>
            <w:r w:rsidRPr="00110914">
              <w:rPr>
                <w:rFonts w:ascii="Arial" w:hAnsi="Arial" w:cs="Arial"/>
                <w:b/>
                <w:bCs/>
                <w:sz w:val="16"/>
                <w:szCs w:val="16"/>
              </w:rPr>
              <w:fldChar w:fldCharType="separate"/>
            </w:r>
            <w:r w:rsidR="0070184F">
              <w:rPr>
                <w:rFonts w:ascii="Arial" w:hAnsi="Arial" w:cs="Arial"/>
                <w:b/>
                <w:bCs/>
                <w:noProof/>
                <w:sz w:val="16"/>
                <w:szCs w:val="16"/>
              </w:rPr>
              <w:t>16</w:t>
            </w:r>
            <w:r w:rsidRPr="00110914">
              <w:rPr>
                <w:rFonts w:ascii="Arial" w:hAnsi="Arial" w:cs="Arial"/>
                <w:b/>
                <w:bCs/>
                <w:sz w:val="16"/>
                <w:szCs w:val="16"/>
              </w:rPr>
              <w:fldChar w:fldCharType="end"/>
            </w:r>
            <w:r w:rsidRPr="00110914">
              <w:rPr>
                <w:rFonts w:ascii="Arial" w:hAnsi="Arial" w:cs="Arial"/>
                <w:sz w:val="16"/>
                <w:szCs w:val="16"/>
                <w:lang w:val="es-ES"/>
              </w:rPr>
              <w:t xml:space="preserve"> de </w:t>
            </w:r>
            <w:r w:rsidRPr="00110914">
              <w:rPr>
                <w:rFonts w:ascii="Arial" w:hAnsi="Arial" w:cs="Arial"/>
                <w:b/>
                <w:bCs/>
                <w:sz w:val="16"/>
                <w:szCs w:val="16"/>
              </w:rPr>
              <w:fldChar w:fldCharType="begin"/>
            </w:r>
            <w:r w:rsidRPr="00110914">
              <w:rPr>
                <w:rFonts w:ascii="Arial" w:hAnsi="Arial" w:cs="Arial"/>
                <w:b/>
                <w:bCs/>
                <w:sz w:val="16"/>
                <w:szCs w:val="16"/>
              </w:rPr>
              <w:instrText>NUMPAGES</w:instrText>
            </w:r>
            <w:r w:rsidRPr="00110914">
              <w:rPr>
                <w:rFonts w:ascii="Arial" w:hAnsi="Arial" w:cs="Arial"/>
                <w:b/>
                <w:bCs/>
                <w:sz w:val="16"/>
                <w:szCs w:val="16"/>
              </w:rPr>
              <w:fldChar w:fldCharType="separate"/>
            </w:r>
            <w:r w:rsidR="0070184F">
              <w:rPr>
                <w:rFonts w:ascii="Arial" w:hAnsi="Arial" w:cs="Arial"/>
                <w:b/>
                <w:bCs/>
                <w:noProof/>
                <w:sz w:val="16"/>
                <w:szCs w:val="16"/>
              </w:rPr>
              <w:t>41</w:t>
            </w:r>
            <w:r w:rsidRPr="00110914">
              <w:rPr>
                <w:rFonts w:ascii="Arial" w:hAnsi="Arial" w:cs="Arial"/>
                <w:b/>
                <w:bCs/>
                <w:sz w:val="16"/>
                <w:szCs w:val="16"/>
              </w:rPr>
              <w:fldChar w:fldCharType="end"/>
            </w:r>
          </w:p>
        </w:sdtContent>
      </w:sdt>
    </w:sdtContent>
  </w:sdt>
  <w:p w14:paraId="566BDEA8" w14:textId="77777777" w:rsidR="005F3E2F" w:rsidRDefault="005F3E2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000FE" w14:textId="77777777" w:rsidR="00E52778" w:rsidRDefault="00E52778" w:rsidP="00F50B5A">
      <w:pPr>
        <w:spacing w:after="0" w:line="240" w:lineRule="auto"/>
      </w:pPr>
      <w:r>
        <w:separator/>
      </w:r>
    </w:p>
  </w:footnote>
  <w:footnote w:type="continuationSeparator" w:id="0">
    <w:p w14:paraId="34CD1469" w14:textId="77777777" w:rsidR="00E52778" w:rsidRDefault="00E52778" w:rsidP="00F50B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5F3E2F" w:rsidRPr="00110914" w14:paraId="769EFB00" w14:textId="77777777" w:rsidTr="00110914">
      <w:trPr>
        <w:trHeight w:val="375"/>
        <w:jc w:val="center"/>
      </w:trPr>
      <w:tc>
        <w:tcPr>
          <w:tcW w:w="2697" w:type="dxa"/>
          <w:vMerge w:val="restart"/>
          <w:shd w:val="clear" w:color="auto" w:fill="FFFFFF"/>
        </w:tcPr>
        <w:p w14:paraId="22AB8988" w14:textId="77777777" w:rsidR="005F3E2F" w:rsidRPr="00110914" w:rsidRDefault="005F3E2F" w:rsidP="00110914">
          <w:pPr>
            <w:tabs>
              <w:tab w:val="center" w:pos="4252"/>
              <w:tab w:val="right" w:pos="8504"/>
            </w:tabs>
            <w:rPr>
              <w:rFonts w:ascii="Arial" w:hAnsi="Arial" w:cs="Arial"/>
              <w:sz w:val="24"/>
              <w:szCs w:val="24"/>
              <w:lang w:val="es-ES" w:eastAsia="es-ES"/>
            </w:rPr>
          </w:pPr>
          <w:r w:rsidRPr="00110914">
            <w:rPr>
              <w:noProof/>
            </w:rPr>
            <w:drawing>
              <wp:anchor distT="0" distB="0" distL="114300" distR="114300" simplePos="0" relativeHeight="251661312" behindDoc="0" locked="0" layoutInCell="1" allowOverlap="1" wp14:anchorId="15667B85" wp14:editId="179D507F">
                <wp:simplePos x="0" y="0"/>
                <wp:positionH relativeFrom="column">
                  <wp:posOffset>73610</wp:posOffset>
                </wp:positionH>
                <wp:positionV relativeFrom="paragraph">
                  <wp:posOffset>186794</wp:posOffset>
                </wp:positionV>
                <wp:extent cx="1317171" cy="950513"/>
                <wp:effectExtent l="0" t="0" r="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29C7F216" w14:textId="77777777" w:rsidR="005F3E2F" w:rsidRPr="00110914" w:rsidRDefault="005F3E2F" w:rsidP="00110914">
          <w:pPr>
            <w:tabs>
              <w:tab w:val="center" w:pos="4252"/>
              <w:tab w:val="right" w:pos="8504"/>
            </w:tabs>
            <w:jc w:val="center"/>
            <w:rPr>
              <w:rFonts w:ascii="Arial" w:hAnsi="Arial" w:cs="Arial"/>
              <w:b/>
              <w:sz w:val="24"/>
              <w:szCs w:val="24"/>
              <w:lang w:val="es-ES" w:eastAsia="es-ES"/>
            </w:rPr>
          </w:pPr>
          <w:r w:rsidRPr="00110914">
            <w:rPr>
              <w:rFonts w:ascii="Calibri" w:hAnsi="Calibri" w:cs="Arial"/>
              <w:b/>
              <w:sz w:val="24"/>
              <w:szCs w:val="24"/>
              <w:lang w:val="es-ES" w:eastAsia="es-ES"/>
            </w:rPr>
            <w:t>FORMATO</w:t>
          </w:r>
        </w:p>
      </w:tc>
    </w:tr>
    <w:tr w:rsidR="005F3E2F" w:rsidRPr="00110914" w14:paraId="5F56DA64" w14:textId="77777777" w:rsidTr="00110914">
      <w:trPr>
        <w:trHeight w:val="1108"/>
        <w:jc w:val="center"/>
      </w:trPr>
      <w:tc>
        <w:tcPr>
          <w:tcW w:w="2697" w:type="dxa"/>
          <w:vMerge/>
          <w:shd w:val="clear" w:color="auto" w:fill="FFFFFF"/>
        </w:tcPr>
        <w:p w14:paraId="4C101401" w14:textId="77777777" w:rsidR="005F3E2F" w:rsidRPr="00110914" w:rsidRDefault="005F3E2F" w:rsidP="00110914">
          <w:pPr>
            <w:tabs>
              <w:tab w:val="center" w:pos="4252"/>
              <w:tab w:val="right" w:pos="8504"/>
            </w:tabs>
            <w:jc w:val="center"/>
            <w:rPr>
              <w:rFonts w:ascii="Arial" w:hAnsi="Arial" w:cs="Arial"/>
              <w:sz w:val="24"/>
              <w:szCs w:val="24"/>
              <w:lang w:val="es-ES" w:eastAsia="es-ES"/>
            </w:rPr>
          </w:pPr>
        </w:p>
      </w:tc>
      <w:tc>
        <w:tcPr>
          <w:tcW w:w="8091" w:type="dxa"/>
          <w:gridSpan w:val="3"/>
          <w:shd w:val="clear" w:color="auto" w:fill="FFFFFF"/>
          <w:vAlign w:val="center"/>
        </w:tcPr>
        <w:p w14:paraId="1FDC3E83" w14:textId="14B5C951" w:rsidR="005F3E2F" w:rsidRPr="00110914" w:rsidRDefault="005F3E2F" w:rsidP="00110914">
          <w:pPr>
            <w:tabs>
              <w:tab w:val="center" w:pos="4252"/>
              <w:tab w:val="right" w:pos="8504"/>
            </w:tabs>
            <w:jc w:val="center"/>
            <w:rPr>
              <w:rFonts w:ascii="Arial" w:hAnsi="Arial" w:cs="Arial"/>
              <w:sz w:val="24"/>
              <w:szCs w:val="24"/>
              <w:lang w:val="es-ES" w:eastAsia="es-ES"/>
            </w:rPr>
          </w:pPr>
          <w:r w:rsidRPr="00110914">
            <w:rPr>
              <w:rFonts w:ascii="Arial" w:hAnsi="Arial" w:cs="Arial"/>
              <w:sz w:val="24"/>
              <w:szCs w:val="24"/>
            </w:rPr>
            <w:t>FORMATO 2E - COMPLEMENTARIO INVITACIÓN PÚBLICA</w:t>
          </w:r>
        </w:p>
      </w:tc>
    </w:tr>
    <w:tr w:rsidR="005F3E2F" w:rsidRPr="00110914" w14:paraId="149AE597" w14:textId="77777777" w:rsidTr="00110914">
      <w:trPr>
        <w:trHeight w:val="431"/>
        <w:jc w:val="center"/>
      </w:trPr>
      <w:tc>
        <w:tcPr>
          <w:tcW w:w="2697" w:type="dxa"/>
          <w:vMerge/>
          <w:shd w:val="clear" w:color="auto" w:fill="FFFFFF"/>
          <w:vAlign w:val="center"/>
        </w:tcPr>
        <w:p w14:paraId="22050E04" w14:textId="77777777" w:rsidR="005F3E2F" w:rsidRPr="00110914" w:rsidRDefault="005F3E2F" w:rsidP="00110914">
          <w:pPr>
            <w:tabs>
              <w:tab w:val="center" w:pos="4252"/>
              <w:tab w:val="right" w:pos="8504"/>
            </w:tabs>
            <w:jc w:val="center"/>
            <w:rPr>
              <w:rFonts w:ascii="Arial" w:hAnsi="Arial" w:cs="Arial"/>
              <w:sz w:val="16"/>
              <w:szCs w:val="16"/>
              <w:lang w:val="es-ES" w:eastAsia="es-ES"/>
            </w:rPr>
          </w:pPr>
        </w:p>
      </w:tc>
      <w:tc>
        <w:tcPr>
          <w:tcW w:w="2697" w:type="dxa"/>
          <w:shd w:val="clear" w:color="auto" w:fill="FFFFFF"/>
          <w:vAlign w:val="center"/>
        </w:tcPr>
        <w:p w14:paraId="36F76135" w14:textId="57AFDF8C" w:rsidR="005F3E2F" w:rsidRPr="00110914" w:rsidRDefault="005F3E2F" w:rsidP="00110914">
          <w:pPr>
            <w:tabs>
              <w:tab w:val="center" w:pos="4252"/>
              <w:tab w:val="right" w:pos="8504"/>
            </w:tabs>
            <w:jc w:val="center"/>
            <w:rPr>
              <w:rFonts w:ascii="Arial" w:hAnsi="Arial" w:cs="Arial"/>
              <w:b/>
              <w:sz w:val="16"/>
              <w:szCs w:val="16"/>
              <w:lang w:val="es-ES" w:eastAsia="es-ES"/>
            </w:rPr>
          </w:pPr>
          <w:r w:rsidRPr="00110914">
            <w:rPr>
              <w:rFonts w:ascii="Arial" w:hAnsi="Arial" w:cs="Arial"/>
              <w:b/>
              <w:sz w:val="16"/>
              <w:szCs w:val="16"/>
              <w:lang w:val="es-ES" w:eastAsia="es-ES"/>
            </w:rPr>
            <w:t>Clave:</w:t>
          </w:r>
          <w:r>
            <w:t xml:space="preserve"> </w:t>
          </w:r>
          <w:r w:rsidRPr="00853E1B">
            <w:rPr>
              <w:rFonts w:ascii="Arial" w:hAnsi="Arial" w:cs="Arial"/>
              <w:b/>
              <w:sz w:val="16"/>
              <w:szCs w:val="16"/>
              <w:lang w:val="es-ES" w:eastAsia="es-ES"/>
            </w:rPr>
            <w:t>APOY-9.0-12</w:t>
          </w:r>
          <w:r>
            <w:rPr>
              <w:rFonts w:ascii="Arial" w:hAnsi="Arial" w:cs="Arial"/>
              <w:b/>
              <w:sz w:val="16"/>
              <w:szCs w:val="16"/>
              <w:lang w:val="es-ES" w:eastAsia="es-ES"/>
            </w:rPr>
            <w:t>-006</w:t>
          </w:r>
        </w:p>
      </w:tc>
      <w:tc>
        <w:tcPr>
          <w:tcW w:w="2697" w:type="dxa"/>
          <w:shd w:val="clear" w:color="auto" w:fill="FFFFFF"/>
          <w:vAlign w:val="center"/>
        </w:tcPr>
        <w:p w14:paraId="4B58F91B" w14:textId="19CC5639" w:rsidR="005F3E2F" w:rsidRPr="00110914" w:rsidRDefault="005F3E2F" w:rsidP="00110914">
          <w:pPr>
            <w:tabs>
              <w:tab w:val="center" w:pos="4252"/>
              <w:tab w:val="right" w:pos="8504"/>
            </w:tabs>
            <w:jc w:val="center"/>
            <w:rPr>
              <w:rFonts w:ascii="Arial" w:hAnsi="Arial" w:cs="Arial"/>
              <w:b/>
              <w:sz w:val="16"/>
              <w:szCs w:val="16"/>
              <w:lang w:val="es-ES" w:eastAsia="es-ES"/>
            </w:rPr>
          </w:pPr>
          <w:r w:rsidRPr="00110914">
            <w:rPr>
              <w:rFonts w:ascii="Arial" w:hAnsi="Arial" w:cs="Arial"/>
              <w:b/>
              <w:sz w:val="16"/>
              <w:szCs w:val="16"/>
              <w:lang w:val="es-ES" w:eastAsia="es-ES"/>
            </w:rPr>
            <w:t>Versión:</w:t>
          </w:r>
          <w:r>
            <w:rPr>
              <w:rFonts w:ascii="Arial" w:hAnsi="Arial" w:cs="Arial"/>
              <w:b/>
              <w:sz w:val="16"/>
              <w:szCs w:val="16"/>
              <w:lang w:val="es-ES" w:eastAsia="es-ES"/>
            </w:rPr>
            <w:t xml:space="preserve"> 2</w:t>
          </w:r>
        </w:p>
      </w:tc>
      <w:tc>
        <w:tcPr>
          <w:tcW w:w="2697" w:type="dxa"/>
          <w:shd w:val="clear" w:color="auto" w:fill="FFFFFF"/>
          <w:vAlign w:val="center"/>
        </w:tcPr>
        <w:p w14:paraId="2F596C42" w14:textId="7D2F4B92" w:rsidR="005F3E2F" w:rsidRPr="00110914" w:rsidRDefault="005F3E2F" w:rsidP="00110914">
          <w:pPr>
            <w:tabs>
              <w:tab w:val="center" w:pos="4252"/>
              <w:tab w:val="right" w:pos="8504"/>
            </w:tabs>
            <w:jc w:val="center"/>
            <w:rPr>
              <w:rFonts w:ascii="Arial" w:hAnsi="Arial" w:cs="Arial"/>
              <w:sz w:val="16"/>
              <w:szCs w:val="16"/>
              <w:lang w:val="es-ES" w:eastAsia="es-ES"/>
            </w:rPr>
          </w:pPr>
          <w:r w:rsidRPr="00110914">
            <w:rPr>
              <w:rFonts w:ascii="Arial" w:hAnsi="Arial" w:cs="Arial"/>
              <w:b/>
              <w:sz w:val="16"/>
              <w:szCs w:val="16"/>
              <w:lang w:val="es-ES" w:eastAsia="es-ES"/>
            </w:rPr>
            <w:t>Fecha de aprobación:</w:t>
          </w:r>
          <w:r>
            <w:rPr>
              <w:rFonts w:ascii="Arial" w:hAnsi="Arial" w:cs="Arial"/>
              <w:b/>
              <w:sz w:val="16"/>
              <w:szCs w:val="16"/>
              <w:lang w:val="es-ES" w:eastAsia="es-ES"/>
            </w:rPr>
            <w:t xml:space="preserve"> 22/06/2022</w:t>
          </w:r>
        </w:p>
      </w:tc>
    </w:tr>
  </w:tbl>
  <w:p w14:paraId="19930EAC" w14:textId="77777777" w:rsidR="005F3E2F" w:rsidRDefault="005F3E2F" w:rsidP="001109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FB08E1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5"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56E5BE7"/>
    <w:multiLevelType w:val="multilevel"/>
    <w:tmpl w:val="DB0CDBD6"/>
    <w:lvl w:ilvl="0">
      <w:start w:val="1"/>
      <w:numFmt w:val="decimal"/>
      <w:pStyle w:val="Captulo7"/>
      <w:lvlText w:val="7.%1."/>
      <w:lvlJc w:val="left"/>
      <w:pPr>
        <w:ind w:left="360" w:hanging="360"/>
      </w:p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9"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1"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2" w15:restartNumberingAfterBreak="0">
    <w:nsid w:val="20603A11"/>
    <w:multiLevelType w:val="hybridMultilevel"/>
    <w:tmpl w:val="CFF6C9B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A3382FA0">
      <w:start w:val="1"/>
      <w:numFmt w:val="lowerRoman"/>
      <w:lvlText w:val="%3."/>
      <w:lvlJc w:val="right"/>
      <w:pPr>
        <w:ind w:left="2160" w:hanging="180"/>
      </w:pPr>
      <w:rPr>
        <w:b/>
        <w:bCs w:val="0"/>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C1349C"/>
    <w:multiLevelType w:val="hybridMultilevel"/>
    <w:tmpl w:val="00CCD960"/>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14" w15:restartNumberingAfterBreak="0">
    <w:nsid w:val="27DC6D28"/>
    <w:multiLevelType w:val="hybridMultilevel"/>
    <w:tmpl w:val="076AD69A"/>
    <w:lvl w:ilvl="0" w:tplc="7336451A">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8"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2"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26" w15:restartNumberingAfterBreak="0">
    <w:nsid w:val="4D3D5D31"/>
    <w:multiLevelType w:val="multilevel"/>
    <w:tmpl w:val="0242F4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29"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8990525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4725404">
    <w:abstractNumId w:val="15"/>
  </w:num>
  <w:num w:numId="3" w16cid:durableId="1672685381">
    <w:abstractNumId w:val="16"/>
  </w:num>
  <w:num w:numId="4" w16cid:durableId="2080865025">
    <w:abstractNumId w:val="1"/>
  </w:num>
  <w:num w:numId="5" w16cid:durableId="28457378">
    <w:abstractNumId w:val="6"/>
  </w:num>
  <w:num w:numId="6" w16cid:durableId="206383387">
    <w:abstractNumId w:val="3"/>
  </w:num>
  <w:num w:numId="7" w16cid:durableId="816066209">
    <w:abstractNumId w:val="17"/>
  </w:num>
  <w:num w:numId="8" w16cid:durableId="2065177723">
    <w:abstractNumId w:val="11"/>
  </w:num>
  <w:num w:numId="9" w16cid:durableId="1861161528">
    <w:abstractNumId w:val="21"/>
  </w:num>
  <w:num w:numId="10" w16cid:durableId="1586694330">
    <w:abstractNumId w:val="25"/>
  </w:num>
  <w:num w:numId="11" w16cid:durableId="1926914589">
    <w:abstractNumId w:val="27"/>
  </w:num>
  <w:num w:numId="12" w16cid:durableId="1417167553">
    <w:abstractNumId w:val="20"/>
  </w:num>
  <w:num w:numId="13" w16cid:durableId="453258602">
    <w:abstractNumId w:val="29"/>
  </w:num>
  <w:num w:numId="14" w16cid:durableId="293996065">
    <w:abstractNumId w:val="4"/>
  </w:num>
  <w:num w:numId="15" w16cid:durableId="2098358286">
    <w:abstractNumId w:val="31"/>
  </w:num>
  <w:num w:numId="16" w16cid:durableId="591478907">
    <w:abstractNumId w:val="8"/>
  </w:num>
  <w:num w:numId="17" w16cid:durableId="1287737501">
    <w:abstractNumId w:val="22"/>
  </w:num>
  <w:num w:numId="18" w16cid:durableId="820541173">
    <w:abstractNumId w:val="24"/>
  </w:num>
  <w:num w:numId="19" w16cid:durableId="650065007">
    <w:abstractNumId w:val="23"/>
  </w:num>
  <w:num w:numId="20" w16cid:durableId="214395894">
    <w:abstractNumId w:val="30"/>
  </w:num>
  <w:num w:numId="21" w16cid:durableId="1012223184">
    <w:abstractNumId w:val="2"/>
  </w:num>
  <w:num w:numId="22" w16cid:durableId="1917666369">
    <w:abstractNumId w:val="26"/>
  </w:num>
  <w:num w:numId="23" w16cid:durableId="975647329">
    <w:abstractNumId w:val="33"/>
  </w:num>
  <w:num w:numId="24" w16cid:durableId="2137214512">
    <w:abstractNumId w:val="32"/>
  </w:num>
  <w:num w:numId="25" w16cid:durableId="342897654">
    <w:abstractNumId w:val="5"/>
  </w:num>
  <w:num w:numId="26" w16cid:durableId="775321681">
    <w:abstractNumId w:val="9"/>
  </w:num>
  <w:num w:numId="27" w16cid:durableId="370690339">
    <w:abstractNumId w:val="10"/>
  </w:num>
  <w:num w:numId="28" w16cid:durableId="1684242042">
    <w:abstractNumId w:val="19"/>
  </w:num>
  <w:num w:numId="29" w16cid:durableId="797337130">
    <w:abstractNumId w:val="18"/>
  </w:num>
  <w:num w:numId="30" w16cid:durableId="822622067">
    <w:abstractNumId w:val="28"/>
  </w:num>
  <w:num w:numId="31" w16cid:durableId="1570922559">
    <w:abstractNumId w:val="0"/>
  </w:num>
  <w:num w:numId="32" w16cid:durableId="322779865">
    <w:abstractNumId w:val="14"/>
  </w:num>
  <w:num w:numId="33" w16cid:durableId="974795502">
    <w:abstractNumId w:val="12"/>
  </w:num>
  <w:num w:numId="34" w16cid:durableId="594174405">
    <w:abstractNumId w:val="1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0D5"/>
    <w:rsid w:val="0000060B"/>
    <w:rsid w:val="00015092"/>
    <w:rsid w:val="0001606C"/>
    <w:rsid w:val="00026427"/>
    <w:rsid w:val="0003717F"/>
    <w:rsid w:val="00061EEB"/>
    <w:rsid w:val="00065ECB"/>
    <w:rsid w:val="0006604C"/>
    <w:rsid w:val="00080E9D"/>
    <w:rsid w:val="00091D8D"/>
    <w:rsid w:val="000A1619"/>
    <w:rsid w:val="000A69E4"/>
    <w:rsid w:val="000D162E"/>
    <w:rsid w:val="000F2555"/>
    <w:rsid w:val="00110914"/>
    <w:rsid w:val="0014454A"/>
    <w:rsid w:val="00172296"/>
    <w:rsid w:val="001810AD"/>
    <w:rsid w:val="001A259B"/>
    <w:rsid w:val="001A2961"/>
    <w:rsid w:val="001B53E2"/>
    <w:rsid w:val="001C5BD6"/>
    <w:rsid w:val="001D51B6"/>
    <w:rsid w:val="001E4C69"/>
    <w:rsid w:val="00200ED9"/>
    <w:rsid w:val="00211AF0"/>
    <w:rsid w:val="00212E49"/>
    <w:rsid w:val="002273CD"/>
    <w:rsid w:val="002302D8"/>
    <w:rsid w:val="002459B6"/>
    <w:rsid w:val="002470FE"/>
    <w:rsid w:val="0025305A"/>
    <w:rsid w:val="0025314E"/>
    <w:rsid w:val="002533D0"/>
    <w:rsid w:val="0026266F"/>
    <w:rsid w:val="00266831"/>
    <w:rsid w:val="002913C4"/>
    <w:rsid w:val="002A77C7"/>
    <w:rsid w:val="002C766D"/>
    <w:rsid w:val="002D173A"/>
    <w:rsid w:val="002D6AE4"/>
    <w:rsid w:val="002E3F46"/>
    <w:rsid w:val="002E6956"/>
    <w:rsid w:val="002F46EE"/>
    <w:rsid w:val="0030368A"/>
    <w:rsid w:val="003109FF"/>
    <w:rsid w:val="003230E8"/>
    <w:rsid w:val="003503EE"/>
    <w:rsid w:val="00352F10"/>
    <w:rsid w:val="003770C2"/>
    <w:rsid w:val="00380F22"/>
    <w:rsid w:val="003B3063"/>
    <w:rsid w:val="003D55C2"/>
    <w:rsid w:val="003E4793"/>
    <w:rsid w:val="003F1373"/>
    <w:rsid w:val="003F5C25"/>
    <w:rsid w:val="004020A1"/>
    <w:rsid w:val="00423EBF"/>
    <w:rsid w:val="00424922"/>
    <w:rsid w:val="0047719F"/>
    <w:rsid w:val="0048360E"/>
    <w:rsid w:val="004A2B2D"/>
    <w:rsid w:val="004B345B"/>
    <w:rsid w:val="004B3FA2"/>
    <w:rsid w:val="004E2C8B"/>
    <w:rsid w:val="004F77A1"/>
    <w:rsid w:val="005020DD"/>
    <w:rsid w:val="0051358E"/>
    <w:rsid w:val="00515617"/>
    <w:rsid w:val="0051628D"/>
    <w:rsid w:val="005163E8"/>
    <w:rsid w:val="00546B3F"/>
    <w:rsid w:val="0057265C"/>
    <w:rsid w:val="00580477"/>
    <w:rsid w:val="00581A26"/>
    <w:rsid w:val="00587065"/>
    <w:rsid w:val="00587098"/>
    <w:rsid w:val="005A4C53"/>
    <w:rsid w:val="005A7193"/>
    <w:rsid w:val="005D155A"/>
    <w:rsid w:val="005E3A42"/>
    <w:rsid w:val="005F251C"/>
    <w:rsid w:val="005F3E2F"/>
    <w:rsid w:val="005F5456"/>
    <w:rsid w:val="00601E75"/>
    <w:rsid w:val="00606E0A"/>
    <w:rsid w:val="00610BDE"/>
    <w:rsid w:val="00610E95"/>
    <w:rsid w:val="0061171C"/>
    <w:rsid w:val="006128F1"/>
    <w:rsid w:val="00625EE9"/>
    <w:rsid w:val="00627985"/>
    <w:rsid w:val="0062799A"/>
    <w:rsid w:val="00630038"/>
    <w:rsid w:val="006324F2"/>
    <w:rsid w:val="00633860"/>
    <w:rsid w:val="006774F9"/>
    <w:rsid w:val="00681C5A"/>
    <w:rsid w:val="0069427E"/>
    <w:rsid w:val="006A03EC"/>
    <w:rsid w:val="006A0D96"/>
    <w:rsid w:val="006A2BDC"/>
    <w:rsid w:val="006C1015"/>
    <w:rsid w:val="006C6E18"/>
    <w:rsid w:val="006D7FE9"/>
    <w:rsid w:val="006E2D35"/>
    <w:rsid w:val="006F1B35"/>
    <w:rsid w:val="006F482E"/>
    <w:rsid w:val="0070184F"/>
    <w:rsid w:val="0070417B"/>
    <w:rsid w:val="00715AEE"/>
    <w:rsid w:val="007233DE"/>
    <w:rsid w:val="00730BA8"/>
    <w:rsid w:val="007355CB"/>
    <w:rsid w:val="0075291D"/>
    <w:rsid w:val="007575DC"/>
    <w:rsid w:val="00771A7B"/>
    <w:rsid w:val="00780D1F"/>
    <w:rsid w:val="00791385"/>
    <w:rsid w:val="00793154"/>
    <w:rsid w:val="007A08A6"/>
    <w:rsid w:val="007A139A"/>
    <w:rsid w:val="007C57ED"/>
    <w:rsid w:val="007E20D5"/>
    <w:rsid w:val="007F2B22"/>
    <w:rsid w:val="008037C9"/>
    <w:rsid w:val="008173BE"/>
    <w:rsid w:val="008266EB"/>
    <w:rsid w:val="008267FF"/>
    <w:rsid w:val="00831784"/>
    <w:rsid w:val="00853E1B"/>
    <w:rsid w:val="0086065A"/>
    <w:rsid w:val="00870F20"/>
    <w:rsid w:val="008803E0"/>
    <w:rsid w:val="008A1E3F"/>
    <w:rsid w:val="008A4B36"/>
    <w:rsid w:val="008A5376"/>
    <w:rsid w:val="008B77A1"/>
    <w:rsid w:val="008E73BE"/>
    <w:rsid w:val="008F7960"/>
    <w:rsid w:val="00910F39"/>
    <w:rsid w:val="00917E1F"/>
    <w:rsid w:val="00926EBA"/>
    <w:rsid w:val="009310E7"/>
    <w:rsid w:val="00932F6A"/>
    <w:rsid w:val="0095762D"/>
    <w:rsid w:val="009735C1"/>
    <w:rsid w:val="009805B1"/>
    <w:rsid w:val="0099014F"/>
    <w:rsid w:val="00993217"/>
    <w:rsid w:val="00995379"/>
    <w:rsid w:val="009C2629"/>
    <w:rsid w:val="009C3BEB"/>
    <w:rsid w:val="009D2C04"/>
    <w:rsid w:val="009D5BB1"/>
    <w:rsid w:val="009D5C13"/>
    <w:rsid w:val="00A05967"/>
    <w:rsid w:val="00A135C7"/>
    <w:rsid w:val="00A14C00"/>
    <w:rsid w:val="00A26912"/>
    <w:rsid w:val="00A37346"/>
    <w:rsid w:val="00A40820"/>
    <w:rsid w:val="00A44D3B"/>
    <w:rsid w:val="00A450E0"/>
    <w:rsid w:val="00A457BA"/>
    <w:rsid w:val="00A70AF5"/>
    <w:rsid w:val="00A74385"/>
    <w:rsid w:val="00AA1F43"/>
    <w:rsid w:val="00AB5580"/>
    <w:rsid w:val="00AB63F7"/>
    <w:rsid w:val="00AC391B"/>
    <w:rsid w:val="00AC5C67"/>
    <w:rsid w:val="00AE3B42"/>
    <w:rsid w:val="00AE7A99"/>
    <w:rsid w:val="00AF5B90"/>
    <w:rsid w:val="00B06D4A"/>
    <w:rsid w:val="00B16F54"/>
    <w:rsid w:val="00B23C7E"/>
    <w:rsid w:val="00B23FED"/>
    <w:rsid w:val="00B27378"/>
    <w:rsid w:val="00B31BF6"/>
    <w:rsid w:val="00B349D0"/>
    <w:rsid w:val="00B43AC6"/>
    <w:rsid w:val="00B6596F"/>
    <w:rsid w:val="00B71C51"/>
    <w:rsid w:val="00BB13D9"/>
    <w:rsid w:val="00BB542C"/>
    <w:rsid w:val="00BC1545"/>
    <w:rsid w:val="00BD5781"/>
    <w:rsid w:val="00BE234F"/>
    <w:rsid w:val="00C014F1"/>
    <w:rsid w:val="00C10A36"/>
    <w:rsid w:val="00C25D8E"/>
    <w:rsid w:val="00C4298E"/>
    <w:rsid w:val="00C46D85"/>
    <w:rsid w:val="00C6494F"/>
    <w:rsid w:val="00C949F9"/>
    <w:rsid w:val="00CA28DA"/>
    <w:rsid w:val="00CD0C03"/>
    <w:rsid w:val="00CD7CB0"/>
    <w:rsid w:val="00CF1C17"/>
    <w:rsid w:val="00CF74ED"/>
    <w:rsid w:val="00D01686"/>
    <w:rsid w:val="00D02798"/>
    <w:rsid w:val="00D42285"/>
    <w:rsid w:val="00D54DF2"/>
    <w:rsid w:val="00D57DE7"/>
    <w:rsid w:val="00D60E3B"/>
    <w:rsid w:val="00D6641E"/>
    <w:rsid w:val="00D66FE2"/>
    <w:rsid w:val="00D723B4"/>
    <w:rsid w:val="00D761BE"/>
    <w:rsid w:val="00D80869"/>
    <w:rsid w:val="00D81CE2"/>
    <w:rsid w:val="00D82315"/>
    <w:rsid w:val="00DA1DD5"/>
    <w:rsid w:val="00DA461F"/>
    <w:rsid w:val="00DD2FEA"/>
    <w:rsid w:val="00DF1F9B"/>
    <w:rsid w:val="00DF30DF"/>
    <w:rsid w:val="00E049B7"/>
    <w:rsid w:val="00E17484"/>
    <w:rsid w:val="00E22E23"/>
    <w:rsid w:val="00E30139"/>
    <w:rsid w:val="00E52778"/>
    <w:rsid w:val="00E571BA"/>
    <w:rsid w:val="00E57ABF"/>
    <w:rsid w:val="00E734B4"/>
    <w:rsid w:val="00E745A1"/>
    <w:rsid w:val="00E8176F"/>
    <w:rsid w:val="00E829B9"/>
    <w:rsid w:val="00E86472"/>
    <w:rsid w:val="00E86A09"/>
    <w:rsid w:val="00E91DAB"/>
    <w:rsid w:val="00E94A78"/>
    <w:rsid w:val="00EA75AA"/>
    <w:rsid w:val="00EB01AE"/>
    <w:rsid w:val="00EB2075"/>
    <w:rsid w:val="00ED0027"/>
    <w:rsid w:val="00ED1950"/>
    <w:rsid w:val="00ED2C3A"/>
    <w:rsid w:val="00EE117E"/>
    <w:rsid w:val="00EE2F88"/>
    <w:rsid w:val="00F072D2"/>
    <w:rsid w:val="00F0756F"/>
    <w:rsid w:val="00F10B83"/>
    <w:rsid w:val="00F20467"/>
    <w:rsid w:val="00F470ED"/>
    <w:rsid w:val="00F47AE7"/>
    <w:rsid w:val="00F50664"/>
    <w:rsid w:val="00F50B5A"/>
    <w:rsid w:val="00F52630"/>
    <w:rsid w:val="00F820F5"/>
    <w:rsid w:val="00F94DE8"/>
    <w:rsid w:val="00FA1AF6"/>
    <w:rsid w:val="00FA4D19"/>
    <w:rsid w:val="00FA7D12"/>
    <w:rsid w:val="00FD6FF7"/>
    <w:rsid w:val="00FE1D88"/>
    <w:rsid w:val="00FE342B"/>
    <w:rsid w:val="00FF005E"/>
    <w:rsid w:val="00FF0F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AAD0B6"/>
  <w15:chartTrackingRefBased/>
  <w15:docId w15:val="{509ED3EF-6BC9-4FD8-A8F1-293EC0C87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57265C"/>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qFormat/>
    <w:rsid w:val="0057265C"/>
    <w:pPr>
      <w:keepNext/>
      <w:widowControl w:val="0"/>
      <w:overflowPunct w:val="0"/>
      <w:autoSpaceDE w:val="0"/>
      <w:autoSpaceDN w:val="0"/>
      <w:adjustRightInd w:val="0"/>
      <w:spacing w:before="240" w:after="60" w:line="240" w:lineRule="auto"/>
      <w:outlineLvl w:val="1"/>
    </w:pPr>
    <w:rPr>
      <w:rFonts w:ascii="Arial" w:eastAsia="Times New Roman" w:hAnsi="Arial" w:cs="Times New Roman"/>
      <w:b/>
      <w:i/>
      <w:sz w:val="24"/>
      <w:szCs w:val="20"/>
      <w:lang w:val="es-ES_tradnl" w:eastAsia="es-ES"/>
    </w:rPr>
  </w:style>
  <w:style w:type="paragraph" w:styleId="Ttulo3">
    <w:name w:val="heading 3"/>
    <w:basedOn w:val="Normal"/>
    <w:next w:val="Normal"/>
    <w:link w:val="Ttulo3Car"/>
    <w:uiPriority w:val="9"/>
    <w:unhideWhenUsed/>
    <w:qFormat/>
    <w:rsid w:val="0057265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57265C"/>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57265C"/>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57265C"/>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57265C"/>
    <w:pPr>
      <w:keepNext/>
      <w:keepLines/>
      <w:spacing w:before="40" w:after="0" w:line="276" w:lineRule="auto"/>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57265C"/>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57265C"/>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57265C"/>
    <w:rPr>
      <w:rFonts w:asciiTheme="majorHAnsi" w:eastAsiaTheme="majorEastAsia" w:hAnsiTheme="majorHAnsi" w:cstheme="majorBidi"/>
      <w:b/>
      <w:bCs/>
      <w:color w:val="2F5496"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57265C"/>
    <w:rPr>
      <w:rFonts w:ascii="Arial" w:eastAsia="Times New Roman" w:hAnsi="Arial" w:cs="Times New Roman"/>
      <w:b/>
      <w:i/>
      <w:sz w:val="24"/>
      <w:szCs w:val="20"/>
      <w:lang w:val="es-ES_tradnl" w:eastAsia="es-ES"/>
    </w:rPr>
  </w:style>
  <w:style w:type="character" w:customStyle="1" w:styleId="Ttulo3Car">
    <w:name w:val="Título 3 Car"/>
    <w:basedOn w:val="Fuentedeprrafopredeter"/>
    <w:link w:val="Ttulo3"/>
    <w:uiPriority w:val="9"/>
    <w:rsid w:val="0057265C"/>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57265C"/>
    <w:rPr>
      <w:rFonts w:eastAsiaTheme="minorEastAsia"/>
      <w:b/>
      <w:bCs/>
      <w:sz w:val="28"/>
      <w:szCs w:val="28"/>
      <w:lang w:val="en-US"/>
    </w:rPr>
  </w:style>
  <w:style w:type="character" w:customStyle="1" w:styleId="Ttulo6Car">
    <w:name w:val="Título 6 Car"/>
    <w:basedOn w:val="Fuentedeprrafopredeter"/>
    <w:link w:val="Ttulo6"/>
    <w:rsid w:val="0057265C"/>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57265C"/>
    <w:rPr>
      <w:rFonts w:asciiTheme="majorHAnsi" w:eastAsiaTheme="majorEastAsia" w:hAnsiTheme="majorHAnsi" w:cstheme="majorBidi"/>
      <w:i/>
      <w:iCs/>
      <w:color w:val="1F3763" w:themeColor="accent1" w:themeShade="7F"/>
    </w:rPr>
  </w:style>
  <w:style w:type="paragraph" w:styleId="Encabezado">
    <w:name w:val="header"/>
    <w:aliases w:val="Encabezado 1,articulo, Car,Car,En-tête 1.1"/>
    <w:basedOn w:val="Normal"/>
    <w:link w:val="EncabezadoCar"/>
    <w:uiPriority w:val="99"/>
    <w:unhideWhenUsed/>
    <w:rsid w:val="00F50B5A"/>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F50B5A"/>
  </w:style>
  <w:style w:type="paragraph" w:styleId="Piedepgina">
    <w:name w:val="footer"/>
    <w:basedOn w:val="Normal"/>
    <w:link w:val="PiedepginaCar"/>
    <w:uiPriority w:val="99"/>
    <w:unhideWhenUsed/>
    <w:rsid w:val="00F50B5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50B5A"/>
  </w:style>
  <w:style w:type="paragraph" w:customStyle="1" w:styleId="Textopredeterminado">
    <w:name w:val="Texto predeterminado"/>
    <w:basedOn w:val="Normal"/>
    <w:rsid w:val="00F50B5A"/>
    <w:pPr>
      <w:spacing w:after="0" w:line="240" w:lineRule="auto"/>
    </w:pPr>
    <w:rPr>
      <w:rFonts w:ascii="Times New Roman" w:eastAsia="Times New Roman" w:hAnsi="Times New Roman" w:cs="Times New Roman"/>
      <w:color w:val="000000"/>
      <w:sz w:val="24"/>
      <w:szCs w:val="24"/>
      <w:lang w:val="es-MX" w:eastAsia="es-ES"/>
    </w:rPr>
  </w:style>
  <w:style w:type="table" w:styleId="Tablaconcuadrcula">
    <w:name w:val="Table Grid"/>
    <w:basedOn w:val="Tablanormal"/>
    <w:uiPriority w:val="39"/>
    <w:rsid w:val="00F50B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parrafo"/>
    <w:basedOn w:val="Normal"/>
    <w:link w:val="PrrafodelistaCar"/>
    <w:uiPriority w:val="1"/>
    <w:qFormat/>
    <w:rsid w:val="0070417B"/>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810AD"/>
  </w:style>
  <w:style w:type="character" w:styleId="Refdecomentario">
    <w:name w:val="annotation reference"/>
    <w:basedOn w:val="Fuentedeprrafopredeter"/>
    <w:uiPriority w:val="99"/>
    <w:semiHidden/>
    <w:unhideWhenUsed/>
    <w:rsid w:val="00B31BF6"/>
    <w:rPr>
      <w:sz w:val="16"/>
      <w:szCs w:val="16"/>
    </w:rPr>
  </w:style>
  <w:style w:type="paragraph" w:styleId="Textocomentario">
    <w:name w:val="annotation text"/>
    <w:basedOn w:val="Normal"/>
    <w:link w:val="TextocomentarioCar"/>
    <w:uiPriority w:val="99"/>
    <w:unhideWhenUsed/>
    <w:rsid w:val="00B31BF6"/>
    <w:pPr>
      <w:spacing w:line="240" w:lineRule="auto"/>
    </w:pPr>
    <w:rPr>
      <w:sz w:val="20"/>
      <w:szCs w:val="20"/>
    </w:rPr>
  </w:style>
  <w:style w:type="character" w:customStyle="1" w:styleId="TextocomentarioCar">
    <w:name w:val="Texto comentario Car"/>
    <w:basedOn w:val="Fuentedeprrafopredeter"/>
    <w:link w:val="Textocomentario"/>
    <w:uiPriority w:val="99"/>
    <w:rsid w:val="00B31BF6"/>
    <w:rPr>
      <w:sz w:val="20"/>
      <w:szCs w:val="20"/>
    </w:rPr>
  </w:style>
  <w:style w:type="paragraph" w:styleId="Asuntodelcomentario">
    <w:name w:val="annotation subject"/>
    <w:basedOn w:val="Textocomentario"/>
    <w:next w:val="Textocomentario"/>
    <w:link w:val="AsuntodelcomentarioCar"/>
    <w:uiPriority w:val="99"/>
    <w:semiHidden/>
    <w:unhideWhenUsed/>
    <w:rsid w:val="00B31BF6"/>
    <w:rPr>
      <w:b/>
      <w:bCs/>
    </w:rPr>
  </w:style>
  <w:style w:type="character" w:customStyle="1" w:styleId="AsuntodelcomentarioCar">
    <w:name w:val="Asunto del comentario Car"/>
    <w:basedOn w:val="TextocomentarioCar"/>
    <w:link w:val="Asuntodelcomentario"/>
    <w:uiPriority w:val="99"/>
    <w:semiHidden/>
    <w:rsid w:val="00B31BF6"/>
    <w:rPr>
      <w:b/>
      <w:bCs/>
      <w:sz w:val="20"/>
      <w:szCs w:val="20"/>
    </w:rPr>
  </w:style>
  <w:style w:type="paragraph" w:styleId="Textodeglobo">
    <w:name w:val="Balloon Text"/>
    <w:basedOn w:val="Normal"/>
    <w:link w:val="TextodegloboCar"/>
    <w:uiPriority w:val="99"/>
    <w:semiHidden/>
    <w:unhideWhenUsed/>
    <w:rsid w:val="00B31BF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1BF6"/>
    <w:rPr>
      <w:rFonts w:ascii="Segoe UI" w:hAnsi="Segoe UI" w:cs="Segoe UI"/>
      <w:sz w:val="18"/>
      <w:szCs w:val="18"/>
    </w:rPr>
  </w:style>
  <w:style w:type="paragraph" w:customStyle="1" w:styleId="Captulo7">
    <w:name w:val="Capítulo 7"/>
    <w:basedOn w:val="Prrafodelista"/>
    <w:qFormat/>
    <w:rsid w:val="00587098"/>
    <w:pPr>
      <w:numPr>
        <w:numId w:val="1"/>
      </w:numPr>
      <w:tabs>
        <w:tab w:val="num" w:pos="360"/>
      </w:tabs>
      <w:spacing w:after="200" w:line="276" w:lineRule="auto"/>
      <w:ind w:left="720" w:firstLine="0"/>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1810AD"/>
    <w:pPr>
      <w:tabs>
        <w:tab w:val="left" w:pos="-142"/>
      </w:tabs>
      <w:autoSpaceDE w:val="0"/>
      <w:autoSpaceDN w:val="0"/>
      <w:adjustRightInd w:val="0"/>
      <w:spacing w:before="120" w:after="240" w:line="240" w:lineRule="auto"/>
      <w:jc w:val="both"/>
    </w:pPr>
    <w:rPr>
      <w:rFonts w:ascii="Arial," w:eastAsia="Calibri Light" w:hAnsi="Arial," w:cs="Calibri Light"/>
      <w:color w:val="3B3838" w:themeColor="background2" w:themeShade="40"/>
      <w:sz w:val="24"/>
      <w:szCs w:val="24"/>
      <w:lang w:val="x-none" w:eastAsia="es-ES"/>
    </w:rPr>
  </w:style>
  <w:style w:type="character" w:customStyle="1" w:styleId="InviasNormalCar">
    <w:name w:val="Invias Normal Car"/>
    <w:link w:val="InviasNormal"/>
    <w:locked/>
    <w:rsid w:val="001810AD"/>
    <w:rPr>
      <w:rFonts w:ascii="Arial," w:eastAsia="Calibri Light" w:hAnsi="Arial," w:cs="Calibri Light"/>
      <w:color w:val="3B3838" w:themeColor="background2" w:themeShade="40"/>
      <w:sz w:val="24"/>
      <w:szCs w:val="24"/>
      <w:lang w:val="x-none" w:eastAsia="es-ES"/>
    </w:rPr>
  </w:style>
  <w:style w:type="character" w:styleId="Hipervnculo">
    <w:name w:val="Hyperlink"/>
    <w:uiPriority w:val="99"/>
    <w:unhideWhenUsed/>
    <w:rsid w:val="001810AD"/>
    <w:rPr>
      <w:color w:val="0000FF"/>
      <w:u w:val="single"/>
    </w:rPr>
  </w:style>
  <w:style w:type="paragraph" w:customStyle="1" w:styleId="Capitulo1">
    <w:name w:val="Capitulo 1"/>
    <w:basedOn w:val="Normal"/>
    <w:qFormat/>
    <w:rsid w:val="001810AD"/>
    <w:pPr>
      <w:keepNext/>
      <w:numPr>
        <w:numId w:val="2"/>
      </w:numPr>
      <w:spacing w:before="120" w:after="200" w:line="276" w:lineRule="auto"/>
      <w:outlineLvl w:val="1"/>
    </w:pPr>
    <w:rPr>
      <w:rFonts w:ascii="Arial Narrow" w:eastAsia="Times New Roman" w:hAnsi="Arial Narrow" w:cs="Arial"/>
      <w:b/>
      <w:color w:val="000000"/>
      <w:sz w:val="20"/>
      <w:szCs w:val="20"/>
      <w:lang w:eastAsia="es-CO"/>
    </w:rPr>
  </w:style>
  <w:style w:type="paragraph" w:customStyle="1" w:styleId="clusulas">
    <w:name w:val="cláusulas"/>
    <w:basedOn w:val="Normal"/>
    <w:qFormat/>
    <w:rsid w:val="003109FF"/>
    <w:pPr>
      <w:numPr>
        <w:numId w:val="3"/>
      </w:numPr>
      <w:spacing w:before="120" w:after="120" w:line="240" w:lineRule="auto"/>
      <w:jc w:val="both"/>
    </w:pPr>
    <w:rPr>
      <w:b/>
      <w:sz w:val="20"/>
    </w:rPr>
  </w:style>
  <w:style w:type="paragraph" w:customStyle="1" w:styleId="Capitulo8">
    <w:name w:val="Capitulo 8"/>
    <w:basedOn w:val="Normal"/>
    <w:qFormat/>
    <w:rsid w:val="003109FF"/>
    <w:pPr>
      <w:numPr>
        <w:numId w:val="4"/>
      </w:numPr>
      <w:spacing w:after="200" w:line="276" w:lineRule="auto"/>
      <w:contextualSpacing/>
      <w:jc w:val="both"/>
    </w:pPr>
    <w:rPr>
      <w:rFonts w:ascii="Arial Narrow" w:eastAsia="Yu Gothic Light" w:hAnsi="Arial Narrow" w:cs="Arial Narrow"/>
      <w:b/>
      <w:bCs/>
      <w:color w:val="1C1C1C"/>
      <w:sz w:val="20"/>
      <w:szCs w:val="20"/>
    </w:rPr>
  </w:style>
  <w:style w:type="paragraph" w:styleId="Ttulo">
    <w:name w:val="Title"/>
    <w:aliases w:val="Title"/>
    <w:basedOn w:val="Normal"/>
    <w:link w:val="TtuloCar"/>
    <w:qFormat/>
    <w:rsid w:val="0057265C"/>
    <w:pPr>
      <w:widowControl w:val="0"/>
      <w:overflowPunct w:val="0"/>
      <w:autoSpaceDE w:val="0"/>
      <w:autoSpaceDN w:val="0"/>
      <w:adjustRightInd w:val="0"/>
      <w:spacing w:before="240" w:after="60" w:line="240" w:lineRule="auto"/>
      <w:jc w:val="center"/>
    </w:pPr>
    <w:rPr>
      <w:rFonts w:ascii="Arial" w:eastAsia="Times New Roman" w:hAnsi="Arial" w:cs="Times New Roman"/>
      <w:b/>
      <w:kern w:val="28"/>
      <w:sz w:val="32"/>
      <w:szCs w:val="20"/>
      <w:lang w:val="es-ES_tradnl" w:eastAsia="es-ES"/>
    </w:rPr>
  </w:style>
  <w:style w:type="character" w:customStyle="1" w:styleId="TtuloCar">
    <w:name w:val="Título Car"/>
    <w:aliases w:val="Title Car"/>
    <w:basedOn w:val="Fuentedeprrafopredeter"/>
    <w:link w:val="Ttulo"/>
    <w:rsid w:val="0057265C"/>
    <w:rPr>
      <w:rFonts w:ascii="Arial" w:eastAsia="Times New Roman" w:hAnsi="Arial" w:cs="Times New Roman"/>
      <w:b/>
      <w:kern w:val="28"/>
      <w:sz w:val="32"/>
      <w:szCs w:val="20"/>
      <w:lang w:val="es-ES_tradnl" w:eastAsia="es-ES"/>
    </w:rPr>
  </w:style>
  <w:style w:type="paragraph" w:styleId="Sinespaciado">
    <w:name w:val="No Spacing"/>
    <w:aliases w:val="Ilustracion"/>
    <w:link w:val="SinespaciadoCar"/>
    <w:uiPriority w:val="1"/>
    <w:qFormat/>
    <w:rsid w:val="0057265C"/>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57265C"/>
    <w:rPr>
      <w:rFonts w:ascii="Courier" w:eastAsia="Times New Roman" w:hAnsi="Courier" w:cs="Times New Roman"/>
      <w:sz w:val="24"/>
      <w:szCs w:val="20"/>
      <w:lang w:val="es-ES_tradnl" w:eastAsia="es-ES"/>
    </w:rPr>
  </w:style>
  <w:style w:type="character" w:customStyle="1" w:styleId="Ttulo5Car">
    <w:name w:val="Título 5 Car"/>
    <w:basedOn w:val="Fuentedeprrafopredeter"/>
    <w:link w:val="Ttulo5"/>
    <w:uiPriority w:val="9"/>
    <w:semiHidden/>
    <w:rsid w:val="0057265C"/>
    <w:rPr>
      <w:rFonts w:eastAsiaTheme="minorEastAsia"/>
      <w:b/>
      <w:bCs/>
      <w:i/>
      <w:iCs/>
      <w:sz w:val="26"/>
      <w:szCs w:val="26"/>
      <w:lang w:val="en-US"/>
    </w:rPr>
  </w:style>
  <w:style w:type="character" w:customStyle="1" w:styleId="Ttulo8Car">
    <w:name w:val="Título 8 Car"/>
    <w:basedOn w:val="Fuentedeprrafopredeter"/>
    <w:link w:val="Ttulo8"/>
    <w:uiPriority w:val="9"/>
    <w:semiHidden/>
    <w:rsid w:val="0057265C"/>
    <w:rPr>
      <w:rFonts w:eastAsiaTheme="minorEastAsia"/>
      <w:i/>
      <w:iCs/>
      <w:sz w:val="24"/>
      <w:szCs w:val="24"/>
      <w:lang w:val="en-US"/>
    </w:rPr>
  </w:style>
  <w:style w:type="character" w:customStyle="1" w:styleId="Ttulo9Car">
    <w:name w:val="Título 9 Car"/>
    <w:basedOn w:val="Fuentedeprrafopredeter"/>
    <w:link w:val="Ttulo9"/>
    <w:uiPriority w:val="9"/>
    <w:semiHidden/>
    <w:rsid w:val="0057265C"/>
    <w:rPr>
      <w:rFonts w:asciiTheme="majorHAnsi" w:eastAsiaTheme="majorEastAsia" w:hAnsiTheme="majorHAnsi" w:cstheme="majorBidi"/>
      <w:lang w:val="en-US"/>
    </w:rPr>
  </w:style>
  <w:style w:type="paragraph" w:styleId="TtuloTDC">
    <w:name w:val="TOC Heading"/>
    <w:basedOn w:val="Ttulo1"/>
    <w:next w:val="Normal"/>
    <w:uiPriority w:val="39"/>
    <w:unhideWhenUsed/>
    <w:qFormat/>
    <w:rsid w:val="0057265C"/>
    <w:pPr>
      <w:outlineLvl w:val="9"/>
    </w:pPr>
    <w:rPr>
      <w:lang w:eastAsia="es-CO"/>
    </w:rPr>
  </w:style>
  <w:style w:type="paragraph" w:styleId="TDC2">
    <w:name w:val="toc 2"/>
    <w:basedOn w:val="Normal"/>
    <w:next w:val="Normal"/>
    <w:autoRedefine/>
    <w:uiPriority w:val="39"/>
    <w:unhideWhenUsed/>
    <w:rsid w:val="0057265C"/>
    <w:pPr>
      <w:spacing w:after="100" w:line="276" w:lineRule="auto"/>
      <w:ind w:left="220"/>
    </w:pPr>
  </w:style>
  <w:style w:type="paragraph" w:styleId="TDC3">
    <w:name w:val="toc 3"/>
    <w:basedOn w:val="Normal"/>
    <w:next w:val="Normal"/>
    <w:autoRedefine/>
    <w:uiPriority w:val="39"/>
    <w:unhideWhenUsed/>
    <w:rsid w:val="0057265C"/>
    <w:pPr>
      <w:spacing w:after="100" w:line="276" w:lineRule="auto"/>
      <w:ind w:left="440"/>
    </w:pPr>
  </w:style>
  <w:style w:type="paragraph" w:customStyle="1" w:styleId="Default">
    <w:name w:val="Default"/>
    <w:link w:val="DefaultCar"/>
    <w:rsid w:val="0057265C"/>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57265C"/>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57265C"/>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265C"/>
    <w:rPr>
      <w:sz w:val="20"/>
      <w:szCs w:val="20"/>
    </w:rPr>
  </w:style>
  <w:style w:type="character" w:styleId="nfasis">
    <w:name w:val="Emphasis"/>
    <w:basedOn w:val="Fuentedeprrafopredeter"/>
    <w:qFormat/>
    <w:rsid w:val="0057265C"/>
    <w:rPr>
      <w:b/>
      <w:bCs/>
      <w:i w:val="0"/>
      <w:iCs w:val="0"/>
    </w:rPr>
  </w:style>
  <w:style w:type="character" w:customStyle="1" w:styleId="st">
    <w:name w:val="st"/>
    <w:basedOn w:val="Fuentedeprrafopredeter"/>
    <w:rsid w:val="0057265C"/>
  </w:style>
  <w:style w:type="character" w:customStyle="1" w:styleId="Textoindependiente2Car">
    <w:name w:val="Texto independiente 2 Car"/>
    <w:basedOn w:val="Fuentedeprrafopredeter"/>
    <w:link w:val="Textoindependiente2"/>
    <w:uiPriority w:val="99"/>
    <w:semiHidden/>
    <w:rsid w:val="0057265C"/>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57265C"/>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character" w:customStyle="1" w:styleId="Textoindependiente2Car1">
    <w:name w:val="Texto independiente 2 Car1"/>
    <w:basedOn w:val="Fuentedeprrafopredeter"/>
    <w:uiPriority w:val="99"/>
    <w:semiHidden/>
    <w:rsid w:val="0057265C"/>
  </w:style>
  <w:style w:type="paragraph" w:customStyle="1" w:styleId="bodytextindent24">
    <w:name w:val="bodytextindent24"/>
    <w:basedOn w:val="Normal"/>
    <w:rsid w:val="0057265C"/>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57265C"/>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57265C"/>
    <w:pPr>
      <w:spacing w:after="120" w:line="276" w:lineRule="auto"/>
      <w:ind w:left="283"/>
    </w:pPr>
  </w:style>
  <w:style w:type="character" w:customStyle="1" w:styleId="SangradetextonormalCar">
    <w:name w:val="Sangría de texto normal Car"/>
    <w:basedOn w:val="Fuentedeprrafopredeter"/>
    <w:link w:val="Sangradetextonormal"/>
    <w:uiPriority w:val="99"/>
    <w:semiHidden/>
    <w:rsid w:val="0057265C"/>
  </w:style>
  <w:style w:type="character" w:customStyle="1" w:styleId="1Car">
    <w:name w:val="1 Car"/>
    <w:aliases w:val="2 Car,3 Car"/>
    <w:link w:val="1"/>
    <w:uiPriority w:val="99"/>
    <w:rsid w:val="0057265C"/>
    <w:rPr>
      <w:rFonts w:ascii="Tahoma" w:eastAsia="Times New Roman" w:hAnsi="Tahoma" w:cs="Times New Roman"/>
      <w:sz w:val="24"/>
      <w:szCs w:val="20"/>
      <w:lang w:val="es-ES" w:eastAsia="es-ES"/>
    </w:rPr>
  </w:style>
  <w:style w:type="paragraph" w:customStyle="1" w:styleId="Textoindependiente21">
    <w:name w:val="Texto independiente 21"/>
    <w:basedOn w:val="Normal"/>
    <w:rsid w:val="0057265C"/>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57265C"/>
    <w:pPr>
      <w:tabs>
        <w:tab w:val="right" w:leader="dot" w:pos="8828"/>
      </w:tabs>
      <w:spacing w:after="100" w:line="276" w:lineRule="auto"/>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57265C"/>
    <w:pPr>
      <w:spacing w:after="120" w:line="276" w:lineRule="auto"/>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57265C"/>
  </w:style>
  <w:style w:type="paragraph" w:customStyle="1" w:styleId="subttulo2">
    <w:name w:val="subttulo2"/>
    <w:basedOn w:val="Normal"/>
    <w:rsid w:val="0057265C"/>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57265C"/>
    <w:pPr>
      <w:spacing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57265C"/>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5726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57265C"/>
    <w:rPr>
      <w:rFonts w:ascii="Consolas" w:hAnsi="Consolas" w:cs="Consolas"/>
      <w:sz w:val="20"/>
      <w:szCs w:val="20"/>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57265C"/>
    <w:rPr>
      <w:vertAlign w:val="superscript"/>
    </w:rPr>
  </w:style>
  <w:style w:type="paragraph" w:customStyle="1" w:styleId="Invias-Capitulo">
    <w:name w:val="Invias-Capitulo"/>
    <w:next w:val="Normal"/>
    <w:autoRedefine/>
    <w:uiPriority w:val="99"/>
    <w:qFormat/>
    <w:rsid w:val="0057265C"/>
    <w:pPr>
      <w:keepNext/>
      <w:pageBreakBefore/>
      <w:numPr>
        <w:numId w:val="6"/>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57265C"/>
    <w:pPr>
      <w:keepNext/>
      <w:numPr>
        <w:numId w:val="9"/>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57265C"/>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Invias-Titulo2Car">
    <w:name w:val="Invias-Titulo 2 Car"/>
    <w:link w:val="Invias-Titulo2"/>
    <w:uiPriority w:val="99"/>
    <w:rsid w:val="0057265C"/>
    <w:rPr>
      <w:rFonts w:ascii="Arial Narrow" w:eastAsia="Times New Roman" w:hAnsi="Arial Narrow" w:cs="Times New Roman"/>
      <w:b/>
      <w:sz w:val="24"/>
      <w:szCs w:val="24"/>
      <w:lang w:eastAsia="es-CO"/>
    </w:rPr>
  </w:style>
  <w:style w:type="paragraph" w:styleId="Listaconvietas3">
    <w:name w:val="List Bullet 3"/>
    <w:basedOn w:val="Normal"/>
    <w:autoRedefine/>
    <w:rsid w:val="0057265C"/>
    <w:pPr>
      <w:numPr>
        <w:numId w:val="31"/>
      </w:numPr>
      <w:tabs>
        <w:tab w:val="clear" w:pos="926"/>
      </w:tabs>
      <w:suppressAutoHyphens/>
      <w:spacing w:after="0" w:line="240" w:lineRule="auto"/>
      <w:ind w:left="708" w:firstLine="0"/>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57265C"/>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57265C"/>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57265C"/>
    <w:pPr>
      <w:numPr>
        <w:numId w:val="7"/>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57265C"/>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57265C"/>
    <w:rPr>
      <w:rFonts w:ascii="Courier" w:eastAsia="Times New Roman" w:hAnsi="Courier" w:cs="Times New Roman"/>
      <w:sz w:val="24"/>
      <w:szCs w:val="20"/>
      <w:lang w:val="es-ES_tradnl" w:eastAsia="es-ES"/>
    </w:rPr>
  </w:style>
  <w:style w:type="paragraph" w:styleId="NormalWeb">
    <w:name w:val="Normal (Web)"/>
    <w:basedOn w:val="Normal"/>
    <w:uiPriority w:val="99"/>
    <w:rsid w:val="0057265C"/>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7265C"/>
    <w:rPr>
      <w:b/>
      <w:bCs/>
    </w:rPr>
  </w:style>
  <w:style w:type="paragraph" w:customStyle="1" w:styleId="Textoindependiente22">
    <w:name w:val="Texto independiente 22"/>
    <w:basedOn w:val="Normal"/>
    <w:rsid w:val="0057265C"/>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57265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7265C"/>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uerpo">
    <w:name w:val="Cuerpo"/>
    <w:rsid w:val="0057265C"/>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57265C"/>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57265C"/>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57265C"/>
    <w:rPr>
      <w:rFonts w:ascii="Arial Narrow" w:eastAsia="Times New Roman" w:hAnsi="Arial Narrow" w:cs="Times New Roman"/>
      <w:sz w:val="24"/>
      <w:szCs w:val="24"/>
      <w:lang w:val="en-US" w:eastAsia="es-ES"/>
    </w:rPr>
  </w:style>
  <w:style w:type="paragraph" w:customStyle="1" w:styleId="Textodenotaalfinal">
    <w:name w:val="Texto de nota al final"/>
    <w:basedOn w:val="Normal"/>
    <w:rsid w:val="0057265C"/>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customStyle="1" w:styleId="Invias-VietalogoINV">
    <w:name w:val="Invias-Viñeta logo INV"/>
    <w:next w:val="Normal"/>
    <w:uiPriority w:val="99"/>
    <w:qFormat/>
    <w:rsid w:val="0057265C"/>
    <w:pPr>
      <w:numPr>
        <w:numId w:val="8"/>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TextoCuadros">
    <w:name w:val="Invias-Texto Cuadros"/>
    <w:autoRedefine/>
    <w:uiPriority w:val="99"/>
    <w:qFormat/>
    <w:rsid w:val="0057265C"/>
    <w:pPr>
      <w:spacing w:after="0" w:line="240" w:lineRule="auto"/>
      <w:jc w:val="center"/>
    </w:pPr>
    <w:rPr>
      <w:rFonts w:ascii="Arial Narrow" w:eastAsia="Times New Roman" w:hAnsi="Arial Narrow" w:cs="Arial"/>
      <w:b/>
      <w:caps/>
      <w:noProof/>
      <w:color w:val="FF0000"/>
      <w:sz w:val="24"/>
      <w:szCs w:val="24"/>
      <w:lang w:val="es-ES" w:eastAsia="es-CO"/>
    </w:rPr>
  </w:style>
  <w:style w:type="paragraph" w:customStyle="1" w:styleId="Sangra3detindependiente1">
    <w:name w:val="Sangría 3 de t.independiente1"/>
    <w:basedOn w:val="Normal"/>
    <w:rsid w:val="0057265C"/>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57265C"/>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57265C"/>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57265C"/>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57265C"/>
    <w:rPr>
      <w:rFonts w:ascii="Arial" w:eastAsia="Times New Roman" w:hAnsi="Arial" w:cs="Times New Roman"/>
      <w:szCs w:val="24"/>
      <w:lang w:val="es-ES" w:eastAsia="ar-SA"/>
    </w:rPr>
  </w:style>
  <w:style w:type="paragraph" w:customStyle="1" w:styleId="Lista41">
    <w:name w:val="Lista 41"/>
    <w:basedOn w:val="Normal"/>
    <w:rsid w:val="0057265C"/>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57265C"/>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57265C"/>
    <w:rPr>
      <w:rFonts w:ascii="Times New Roman" w:eastAsia="Times New Roman" w:hAnsi="Times New Roman" w:cs="Times New Roman"/>
      <w:sz w:val="16"/>
      <w:szCs w:val="16"/>
      <w:lang w:val="es-ES" w:eastAsia="es-ES"/>
    </w:rPr>
  </w:style>
  <w:style w:type="paragraph" w:customStyle="1" w:styleId="Textoindependiente32">
    <w:name w:val="Texto independiente 32"/>
    <w:basedOn w:val="Normal"/>
    <w:rsid w:val="0057265C"/>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paragraph" w:customStyle="1" w:styleId="C1">
    <w:name w:val="C1"/>
    <w:basedOn w:val="Normal"/>
    <w:rsid w:val="0057265C"/>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57265C"/>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57265C"/>
    <w:pPr>
      <w:numPr>
        <w:ilvl w:val="1"/>
      </w:numPr>
      <w:spacing w:line="276" w:lineRule="auto"/>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57265C"/>
    <w:rPr>
      <w:rFonts w:ascii="Calibri" w:eastAsia="MS Mincho" w:hAnsi="Calibri" w:cs="Times New Roman"/>
      <w:color w:val="5A5A5A"/>
      <w:spacing w:val="15"/>
    </w:rPr>
  </w:style>
  <w:style w:type="character" w:styleId="Nmerodepgina">
    <w:name w:val="page number"/>
    <w:basedOn w:val="Fuentedeprrafopredeter"/>
    <w:rsid w:val="0057265C"/>
  </w:style>
  <w:style w:type="paragraph" w:styleId="Saludo">
    <w:name w:val="Salutation"/>
    <w:basedOn w:val="Normal"/>
    <w:next w:val="Normal"/>
    <w:link w:val="SaludoCar"/>
    <w:rsid w:val="0057265C"/>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57265C"/>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57265C"/>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57265C"/>
    <w:pPr>
      <w:tabs>
        <w:tab w:val="left" w:pos="1440"/>
      </w:tabs>
      <w:spacing w:after="120" w:line="240" w:lineRule="auto"/>
      <w:jc w:val="both"/>
    </w:pPr>
    <w:rPr>
      <w:rFonts w:ascii="Arial" w:eastAsia="Times New Roman" w:hAnsi="Arial" w:cs="Times New Roman"/>
      <w:snapToGrid w:val="0"/>
      <w:sz w:val="24"/>
      <w:szCs w:val="20"/>
      <w:lang w:val="es-ES" w:eastAsia="es-ES"/>
    </w:rPr>
  </w:style>
  <w:style w:type="character" w:customStyle="1" w:styleId="TextonotaalfinalCar">
    <w:name w:val="Texto nota al final Car"/>
    <w:basedOn w:val="Fuentedeprrafopredeter"/>
    <w:link w:val="Textonotaalfinal"/>
    <w:uiPriority w:val="99"/>
    <w:semiHidden/>
    <w:rsid w:val="0057265C"/>
    <w:rPr>
      <w:rFonts w:ascii="Calibri" w:eastAsia="Calibri" w:hAnsi="Calibri" w:cs="Times New Roman"/>
      <w:sz w:val="20"/>
      <w:szCs w:val="20"/>
    </w:rPr>
  </w:style>
  <w:style w:type="paragraph" w:styleId="Textonotaalfinal">
    <w:name w:val="endnote text"/>
    <w:basedOn w:val="Normal"/>
    <w:link w:val="TextonotaalfinalCar"/>
    <w:uiPriority w:val="99"/>
    <w:semiHidden/>
    <w:unhideWhenUsed/>
    <w:rsid w:val="0057265C"/>
    <w:pPr>
      <w:spacing w:after="0" w:line="240" w:lineRule="auto"/>
    </w:pPr>
    <w:rPr>
      <w:rFonts w:ascii="Calibri" w:eastAsia="Calibri" w:hAnsi="Calibri" w:cs="Times New Roman"/>
      <w:sz w:val="20"/>
      <w:szCs w:val="20"/>
    </w:rPr>
  </w:style>
  <w:style w:type="paragraph" w:customStyle="1" w:styleId="BodyText21">
    <w:name w:val="Body Text 21"/>
    <w:basedOn w:val="Normal"/>
    <w:rsid w:val="0057265C"/>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57265C"/>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57265C"/>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57265C"/>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styleId="Sangra3detindependiente">
    <w:name w:val="Body Text Indent 3"/>
    <w:basedOn w:val="Normal"/>
    <w:link w:val="Sangra3detindependienteCar"/>
    <w:uiPriority w:val="99"/>
    <w:unhideWhenUsed/>
    <w:rsid w:val="0057265C"/>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57265C"/>
    <w:rPr>
      <w:rFonts w:ascii="Arial" w:eastAsia="Times New Roman" w:hAnsi="Arial" w:cs="Times New Roman"/>
      <w:bCs/>
      <w:color w:val="000000"/>
      <w:sz w:val="16"/>
      <w:szCs w:val="16"/>
      <w:lang w:val="es-ES" w:eastAsia="es-ES"/>
    </w:rPr>
  </w:style>
  <w:style w:type="paragraph" w:customStyle="1" w:styleId="SeccionesTtulo3">
    <w:name w:val="Secciones  (Título 3)"/>
    <w:basedOn w:val="Normal"/>
    <w:rsid w:val="0057265C"/>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57265C"/>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57265C"/>
    <w:pPr>
      <w:keepNext/>
      <w:numPr>
        <w:numId w:val="29"/>
      </w:numPr>
      <w:spacing w:before="120" w:after="200" w:line="276" w:lineRule="auto"/>
      <w:outlineLvl w:val="1"/>
    </w:pPr>
    <w:rPr>
      <w:rFonts w:ascii="Times New Roman" w:eastAsia="Times New Roman" w:hAnsi="Times New Roman" w:cs="Arial"/>
      <w:b/>
      <w:color w:val="000000"/>
      <w:sz w:val="24"/>
      <w:szCs w:val="20"/>
      <w:lang w:eastAsia="es-CO"/>
    </w:rPr>
  </w:style>
  <w:style w:type="table" w:customStyle="1" w:styleId="TableNormal">
    <w:name w:val="Table Normal"/>
    <w:uiPriority w:val="2"/>
    <w:semiHidden/>
    <w:unhideWhenUsed/>
    <w:qFormat/>
    <w:rsid w:val="00245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459B6"/>
    <w:pPr>
      <w:widowControl w:val="0"/>
      <w:autoSpaceDE w:val="0"/>
      <w:autoSpaceDN w:val="0"/>
      <w:spacing w:after="0" w:line="240" w:lineRule="auto"/>
      <w:ind w:left="105"/>
    </w:pPr>
    <w:rPr>
      <w:rFonts w:ascii="Arial MT" w:eastAsia="Arial MT" w:hAnsi="Arial MT" w:cs="Arial MT"/>
      <w:lang w:val="es-ES"/>
    </w:rPr>
  </w:style>
  <w:style w:type="table" w:customStyle="1" w:styleId="Tablaconcuadrcula1">
    <w:name w:val="Tabla con cuadrícula1"/>
    <w:basedOn w:val="Tablanormal"/>
    <w:next w:val="Tablaconcuadrcula"/>
    <w:uiPriority w:val="39"/>
    <w:rsid w:val="001109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F251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5F251C"/>
  </w:style>
  <w:style w:type="character" w:customStyle="1" w:styleId="eop">
    <w:name w:val="eop"/>
    <w:basedOn w:val="Fuentedeprrafopredeter"/>
    <w:rsid w:val="005F251C"/>
  </w:style>
  <w:style w:type="character" w:customStyle="1" w:styleId="findhit">
    <w:name w:val="findhit"/>
    <w:basedOn w:val="Fuentedeprrafopredeter"/>
    <w:rsid w:val="005F251C"/>
  </w:style>
  <w:style w:type="paragraph" w:styleId="Revisin">
    <w:name w:val="Revision"/>
    <w:hidden/>
    <w:uiPriority w:val="99"/>
    <w:semiHidden/>
    <w:rsid w:val="001B53E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477089">
      <w:bodyDiv w:val="1"/>
      <w:marLeft w:val="0"/>
      <w:marRight w:val="0"/>
      <w:marTop w:val="0"/>
      <w:marBottom w:val="0"/>
      <w:divBdr>
        <w:top w:val="none" w:sz="0" w:space="0" w:color="auto"/>
        <w:left w:val="none" w:sz="0" w:space="0" w:color="auto"/>
        <w:bottom w:val="none" w:sz="0" w:space="0" w:color="auto"/>
        <w:right w:val="none" w:sz="0" w:space="0" w:color="auto"/>
      </w:divBdr>
    </w:div>
    <w:div w:id="1242527030">
      <w:bodyDiv w:val="1"/>
      <w:marLeft w:val="0"/>
      <w:marRight w:val="0"/>
      <w:marTop w:val="0"/>
      <w:marBottom w:val="0"/>
      <w:divBdr>
        <w:top w:val="none" w:sz="0" w:space="0" w:color="auto"/>
        <w:left w:val="none" w:sz="0" w:space="0" w:color="auto"/>
        <w:bottom w:val="none" w:sz="0" w:space="0" w:color="auto"/>
        <w:right w:val="none" w:sz="0" w:space="0" w:color="auto"/>
      </w:divBdr>
    </w:div>
    <w:div w:id="1252201156">
      <w:bodyDiv w:val="1"/>
      <w:marLeft w:val="0"/>
      <w:marRight w:val="0"/>
      <w:marTop w:val="0"/>
      <w:marBottom w:val="0"/>
      <w:divBdr>
        <w:top w:val="none" w:sz="0" w:space="0" w:color="auto"/>
        <w:left w:val="none" w:sz="0" w:space="0" w:color="auto"/>
        <w:bottom w:val="none" w:sz="0" w:space="0" w:color="auto"/>
        <w:right w:val="none" w:sz="0" w:space="0" w:color="auto"/>
      </w:divBdr>
      <w:divsChild>
        <w:div w:id="486670533">
          <w:marLeft w:val="0"/>
          <w:marRight w:val="0"/>
          <w:marTop w:val="0"/>
          <w:marBottom w:val="0"/>
          <w:divBdr>
            <w:top w:val="none" w:sz="0" w:space="0" w:color="auto"/>
            <w:left w:val="none" w:sz="0" w:space="0" w:color="auto"/>
            <w:bottom w:val="none" w:sz="0" w:space="0" w:color="auto"/>
            <w:right w:val="none" w:sz="0" w:space="0" w:color="auto"/>
          </w:divBdr>
        </w:div>
        <w:div w:id="465204255">
          <w:marLeft w:val="0"/>
          <w:marRight w:val="0"/>
          <w:marTop w:val="0"/>
          <w:marBottom w:val="0"/>
          <w:divBdr>
            <w:top w:val="none" w:sz="0" w:space="0" w:color="auto"/>
            <w:left w:val="none" w:sz="0" w:space="0" w:color="auto"/>
            <w:bottom w:val="none" w:sz="0" w:space="0" w:color="auto"/>
            <w:right w:val="none" w:sz="0" w:space="0" w:color="auto"/>
          </w:divBdr>
        </w:div>
        <w:div w:id="32197649">
          <w:marLeft w:val="0"/>
          <w:marRight w:val="0"/>
          <w:marTop w:val="0"/>
          <w:marBottom w:val="0"/>
          <w:divBdr>
            <w:top w:val="none" w:sz="0" w:space="0" w:color="auto"/>
            <w:left w:val="none" w:sz="0" w:space="0" w:color="auto"/>
            <w:bottom w:val="none" w:sz="0" w:space="0" w:color="auto"/>
            <w:right w:val="none" w:sz="0" w:space="0" w:color="auto"/>
          </w:divBdr>
        </w:div>
      </w:divsChild>
    </w:div>
    <w:div w:id="1573348712">
      <w:bodyDiv w:val="1"/>
      <w:marLeft w:val="0"/>
      <w:marRight w:val="0"/>
      <w:marTop w:val="0"/>
      <w:marBottom w:val="0"/>
      <w:divBdr>
        <w:top w:val="none" w:sz="0" w:space="0" w:color="auto"/>
        <w:left w:val="none" w:sz="0" w:space="0" w:color="auto"/>
        <w:bottom w:val="none" w:sz="0" w:space="0" w:color="auto"/>
        <w:right w:val="none" w:sz="0" w:space="0" w:color="auto"/>
      </w:divBdr>
    </w:div>
    <w:div w:id="1900630083">
      <w:bodyDiv w:val="1"/>
      <w:marLeft w:val="0"/>
      <w:marRight w:val="0"/>
      <w:marTop w:val="0"/>
      <w:marBottom w:val="0"/>
      <w:divBdr>
        <w:top w:val="none" w:sz="0" w:space="0" w:color="auto"/>
        <w:left w:val="none" w:sz="0" w:space="0" w:color="auto"/>
        <w:bottom w:val="none" w:sz="0" w:space="0" w:color="auto"/>
        <w:right w:val="none" w:sz="0" w:space="0" w:color="auto"/>
      </w:divBdr>
      <w:divsChild>
        <w:div w:id="629745455">
          <w:marLeft w:val="0"/>
          <w:marRight w:val="0"/>
          <w:marTop w:val="0"/>
          <w:marBottom w:val="0"/>
          <w:divBdr>
            <w:top w:val="none" w:sz="0" w:space="0" w:color="auto"/>
            <w:left w:val="none" w:sz="0" w:space="0" w:color="auto"/>
            <w:bottom w:val="none" w:sz="0" w:space="0" w:color="auto"/>
            <w:right w:val="none" w:sz="0" w:space="0" w:color="auto"/>
          </w:divBdr>
          <w:divsChild>
            <w:div w:id="477500341">
              <w:marLeft w:val="0"/>
              <w:marRight w:val="0"/>
              <w:marTop w:val="0"/>
              <w:marBottom w:val="0"/>
              <w:divBdr>
                <w:top w:val="none" w:sz="0" w:space="0" w:color="auto"/>
                <w:left w:val="none" w:sz="0" w:space="0" w:color="auto"/>
                <w:bottom w:val="none" w:sz="0" w:space="0" w:color="auto"/>
                <w:right w:val="none" w:sz="0" w:space="0" w:color="auto"/>
              </w:divBdr>
            </w:div>
          </w:divsChild>
        </w:div>
        <w:div w:id="633175681">
          <w:marLeft w:val="0"/>
          <w:marRight w:val="0"/>
          <w:marTop w:val="0"/>
          <w:marBottom w:val="0"/>
          <w:divBdr>
            <w:top w:val="none" w:sz="0" w:space="0" w:color="auto"/>
            <w:left w:val="none" w:sz="0" w:space="0" w:color="auto"/>
            <w:bottom w:val="none" w:sz="0" w:space="0" w:color="auto"/>
            <w:right w:val="none" w:sz="0" w:space="0" w:color="auto"/>
          </w:divBdr>
          <w:divsChild>
            <w:div w:id="1065760025">
              <w:marLeft w:val="0"/>
              <w:marRight w:val="0"/>
              <w:marTop w:val="0"/>
              <w:marBottom w:val="0"/>
              <w:divBdr>
                <w:top w:val="none" w:sz="0" w:space="0" w:color="auto"/>
                <w:left w:val="none" w:sz="0" w:space="0" w:color="auto"/>
                <w:bottom w:val="none" w:sz="0" w:space="0" w:color="auto"/>
                <w:right w:val="none" w:sz="0" w:space="0" w:color="auto"/>
              </w:divBdr>
            </w:div>
          </w:divsChild>
        </w:div>
        <w:div w:id="1417824661">
          <w:marLeft w:val="0"/>
          <w:marRight w:val="0"/>
          <w:marTop w:val="0"/>
          <w:marBottom w:val="0"/>
          <w:divBdr>
            <w:top w:val="none" w:sz="0" w:space="0" w:color="auto"/>
            <w:left w:val="none" w:sz="0" w:space="0" w:color="auto"/>
            <w:bottom w:val="none" w:sz="0" w:space="0" w:color="auto"/>
            <w:right w:val="none" w:sz="0" w:space="0" w:color="auto"/>
          </w:divBdr>
          <w:divsChild>
            <w:div w:id="1374383741">
              <w:marLeft w:val="0"/>
              <w:marRight w:val="0"/>
              <w:marTop w:val="0"/>
              <w:marBottom w:val="0"/>
              <w:divBdr>
                <w:top w:val="none" w:sz="0" w:space="0" w:color="auto"/>
                <w:left w:val="none" w:sz="0" w:space="0" w:color="auto"/>
                <w:bottom w:val="none" w:sz="0" w:space="0" w:color="auto"/>
                <w:right w:val="none" w:sz="0" w:space="0" w:color="auto"/>
              </w:divBdr>
            </w:div>
          </w:divsChild>
        </w:div>
        <w:div w:id="1064765460">
          <w:marLeft w:val="0"/>
          <w:marRight w:val="0"/>
          <w:marTop w:val="0"/>
          <w:marBottom w:val="0"/>
          <w:divBdr>
            <w:top w:val="none" w:sz="0" w:space="0" w:color="auto"/>
            <w:left w:val="none" w:sz="0" w:space="0" w:color="auto"/>
            <w:bottom w:val="none" w:sz="0" w:space="0" w:color="auto"/>
            <w:right w:val="none" w:sz="0" w:space="0" w:color="auto"/>
          </w:divBdr>
          <w:divsChild>
            <w:div w:id="1987589659">
              <w:marLeft w:val="0"/>
              <w:marRight w:val="0"/>
              <w:marTop w:val="0"/>
              <w:marBottom w:val="0"/>
              <w:divBdr>
                <w:top w:val="none" w:sz="0" w:space="0" w:color="auto"/>
                <w:left w:val="none" w:sz="0" w:space="0" w:color="auto"/>
                <w:bottom w:val="none" w:sz="0" w:space="0" w:color="auto"/>
                <w:right w:val="none" w:sz="0" w:space="0" w:color="auto"/>
              </w:divBdr>
            </w:div>
          </w:divsChild>
        </w:div>
        <w:div w:id="1577394937">
          <w:marLeft w:val="0"/>
          <w:marRight w:val="0"/>
          <w:marTop w:val="0"/>
          <w:marBottom w:val="0"/>
          <w:divBdr>
            <w:top w:val="none" w:sz="0" w:space="0" w:color="auto"/>
            <w:left w:val="none" w:sz="0" w:space="0" w:color="auto"/>
            <w:bottom w:val="none" w:sz="0" w:space="0" w:color="auto"/>
            <w:right w:val="none" w:sz="0" w:space="0" w:color="auto"/>
          </w:divBdr>
          <w:divsChild>
            <w:div w:id="1598756161">
              <w:marLeft w:val="0"/>
              <w:marRight w:val="0"/>
              <w:marTop w:val="0"/>
              <w:marBottom w:val="0"/>
              <w:divBdr>
                <w:top w:val="none" w:sz="0" w:space="0" w:color="auto"/>
                <w:left w:val="none" w:sz="0" w:space="0" w:color="auto"/>
                <w:bottom w:val="none" w:sz="0" w:space="0" w:color="auto"/>
                <w:right w:val="none" w:sz="0" w:space="0" w:color="auto"/>
              </w:divBdr>
            </w:div>
          </w:divsChild>
        </w:div>
        <w:div w:id="961762178">
          <w:marLeft w:val="0"/>
          <w:marRight w:val="0"/>
          <w:marTop w:val="0"/>
          <w:marBottom w:val="0"/>
          <w:divBdr>
            <w:top w:val="none" w:sz="0" w:space="0" w:color="auto"/>
            <w:left w:val="none" w:sz="0" w:space="0" w:color="auto"/>
            <w:bottom w:val="none" w:sz="0" w:space="0" w:color="auto"/>
            <w:right w:val="none" w:sz="0" w:space="0" w:color="auto"/>
          </w:divBdr>
          <w:divsChild>
            <w:div w:id="971325866">
              <w:marLeft w:val="0"/>
              <w:marRight w:val="0"/>
              <w:marTop w:val="0"/>
              <w:marBottom w:val="0"/>
              <w:divBdr>
                <w:top w:val="none" w:sz="0" w:space="0" w:color="auto"/>
                <w:left w:val="none" w:sz="0" w:space="0" w:color="auto"/>
                <w:bottom w:val="none" w:sz="0" w:space="0" w:color="auto"/>
                <w:right w:val="none" w:sz="0" w:space="0" w:color="auto"/>
              </w:divBdr>
            </w:div>
            <w:div w:id="860242539">
              <w:marLeft w:val="0"/>
              <w:marRight w:val="0"/>
              <w:marTop w:val="0"/>
              <w:marBottom w:val="0"/>
              <w:divBdr>
                <w:top w:val="none" w:sz="0" w:space="0" w:color="auto"/>
                <w:left w:val="none" w:sz="0" w:space="0" w:color="auto"/>
                <w:bottom w:val="none" w:sz="0" w:space="0" w:color="auto"/>
                <w:right w:val="none" w:sz="0" w:space="0" w:color="auto"/>
              </w:divBdr>
            </w:div>
            <w:div w:id="529495720">
              <w:marLeft w:val="0"/>
              <w:marRight w:val="0"/>
              <w:marTop w:val="0"/>
              <w:marBottom w:val="0"/>
              <w:divBdr>
                <w:top w:val="none" w:sz="0" w:space="0" w:color="auto"/>
                <w:left w:val="none" w:sz="0" w:space="0" w:color="auto"/>
                <w:bottom w:val="none" w:sz="0" w:space="0" w:color="auto"/>
                <w:right w:val="none" w:sz="0" w:space="0" w:color="auto"/>
              </w:divBdr>
            </w:div>
          </w:divsChild>
        </w:div>
        <w:div w:id="666710262">
          <w:marLeft w:val="0"/>
          <w:marRight w:val="0"/>
          <w:marTop w:val="0"/>
          <w:marBottom w:val="0"/>
          <w:divBdr>
            <w:top w:val="none" w:sz="0" w:space="0" w:color="auto"/>
            <w:left w:val="none" w:sz="0" w:space="0" w:color="auto"/>
            <w:bottom w:val="none" w:sz="0" w:space="0" w:color="auto"/>
            <w:right w:val="none" w:sz="0" w:space="0" w:color="auto"/>
          </w:divBdr>
          <w:divsChild>
            <w:div w:id="1183586827">
              <w:marLeft w:val="0"/>
              <w:marRight w:val="0"/>
              <w:marTop w:val="0"/>
              <w:marBottom w:val="0"/>
              <w:divBdr>
                <w:top w:val="none" w:sz="0" w:space="0" w:color="auto"/>
                <w:left w:val="none" w:sz="0" w:space="0" w:color="auto"/>
                <w:bottom w:val="none" w:sz="0" w:space="0" w:color="auto"/>
                <w:right w:val="none" w:sz="0" w:space="0" w:color="auto"/>
              </w:divBdr>
            </w:div>
          </w:divsChild>
        </w:div>
        <w:div w:id="2084259259">
          <w:marLeft w:val="0"/>
          <w:marRight w:val="0"/>
          <w:marTop w:val="0"/>
          <w:marBottom w:val="0"/>
          <w:divBdr>
            <w:top w:val="none" w:sz="0" w:space="0" w:color="auto"/>
            <w:left w:val="none" w:sz="0" w:space="0" w:color="auto"/>
            <w:bottom w:val="none" w:sz="0" w:space="0" w:color="auto"/>
            <w:right w:val="none" w:sz="0" w:space="0" w:color="auto"/>
          </w:divBdr>
          <w:divsChild>
            <w:div w:id="1689527280">
              <w:marLeft w:val="0"/>
              <w:marRight w:val="0"/>
              <w:marTop w:val="0"/>
              <w:marBottom w:val="0"/>
              <w:divBdr>
                <w:top w:val="none" w:sz="0" w:space="0" w:color="auto"/>
                <w:left w:val="none" w:sz="0" w:space="0" w:color="auto"/>
                <w:bottom w:val="none" w:sz="0" w:space="0" w:color="auto"/>
                <w:right w:val="none" w:sz="0" w:space="0" w:color="auto"/>
              </w:divBdr>
            </w:div>
            <w:div w:id="1056662087">
              <w:marLeft w:val="0"/>
              <w:marRight w:val="0"/>
              <w:marTop w:val="0"/>
              <w:marBottom w:val="0"/>
              <w:divBdr>
                <w:top w:val="none" w:sz="0" w:space="0" w:color="auto"/>
                <w:left w:val="none" w:sz="0" w:space="0" w:color="auto"/>
                <w:bottom w:val="none" w:sz="0" w:space="0" w:color="auto"/>
                <w:right w:val="none" w:sz="0" w:space="0" w:color="auto"/>
              </w:divBdr>
            </w:div>
            <w:div w:id="1863738461">
              <w:marLeft w:val="0"/>
              <w:marRight w:val="0"/>
              <w:marTop w:val="0"/>
              <w:marBottom w:val="0"/>
              <w:divBdr>
                <w:top w:val="none" w:sz="0" w:space="0" w:color="auto"/>
                <w:left w:val="none" w:sz="0" w:space="0" w:color="auto"/>
                <w:bottom w:val="none" w:sz="0" w:space="0" w:color="auto"/>
                <w:right w:val="none" w:sz="0" w:space="0" w:color="auto"/>
              </w:divBdr>
            </w:div>
          </w:divsChild>
        </w:div>
        <w:div w:id="1363021806">
          <w:marLeft w:val="0"/>
          <w:marRight w:val="0"/>
          <w:marTop w:val="0"/>
          <w:marBottom w:val="0"/>
          <w:divBdr>
            <w:top w:val="none" w:sz="0" w:space="0" w:color="auto"/>
            <w:left w:val="none" w:sz="0" w:space="0" w:color="auto"/>
            <w:bottom w:val="none" w:sz="0" w:space="0" w:color="auto"/>
            <w:right w:val="none" w:sz="0" w:space="0" w:color="auto"/>
          </w:divBdr>
          <w:divsChild>
            <w:div w:id="705178002">
              <w:marLeft w:val="0"/>
              <w:marRight w:val="0"/>
              <w:marTop w:val="0"/>
              <w:marBottom w:val="0"/>
              <w:divBdr>
                <w:top w:val="none" w:sz="0" w:space="0" w:color="auto"/>
                <w:left w:val="none" w:sz="0" w:space="0" w:color="auto"/>
                <w:bottom w:val="none" w:sz="0" w:space="0" w:color="auto"/>
                <w:right w:val="none" w:sz="0" w:space="0" w:color="auto"/>
              </w:divBdr>
            </w:div>
          </w:divsChild>
        </w:div>
        <w:div w:id="1214847189">
          <w:marLeft w:val="0"/>
          <w:marRight w:val="0"/>
          <w:marTop w:val="0"/>
          <w:marBottom w:val="0"/>
          <w:divBdr>
            <w:top w:val="none" w:sz="0" w:space="0" w:color="auto"/>
            <w:left w:val="none" w:sz="0" w:space="0" w:color="auto"/>
            <w:bottom w:val="none" w:sz="0" w:space="0" w:color="auto"/>
            <w:right w:val="none" w:sz="0" w:space="0" w:color="auto"/>
          </w:divBdr>
          <w:divsChild>
            <w:div w:id="925843792">
              <w:marLeft w:val="0"/>
              <w:marRight w:val="0"/>
              <w:marTop w:val="0"/>
              <w:marBottom w:val="0"/>
              <w:divBdr>
                <w:top w:val="none" w:sz="0" w:space="0" w:color="auto"/>
                <w:left w:val="none" w:sz="0" w:space="0" w:color="auto"/>
                <w:bottom w:val="none" w:sz="0" w:space="0" w:color="auto"/>
                <w:right w:val="none" w:sz="0" w:space="0" w:color="auto"/>
              </w:divBdr>
            </w:div>
          </w:divsChild>
        </w:div>
        <w:div w:id="813914349">
          <w:marLeft w:val="0"/>
          <w:marRight w:val="0"/>
          <w:marTop w:val="0"/>
          <w:marBottom w:val="0"/>
          <w:divBdr>
            <w:top w:val="none" w:sz="0" w:space="0" w:color="auto"/>
            <w:left w:val="none" w:sz="0" w:space="0" w:color="auto"/>
            <w:bottom w:val="none" w:sz="0" w:space="0" w:color="auto"/>
            <w:right w:val="none" w:sz="0" w:space="0" w:color="auto"/>
          </w:divBdr>
          <w:divsChild>
            <w:div w:id="592131510">
              <w:marLeft w:val="0"/>
              <w:marRight w:val="0"/>
              <w:marTop w:val="0"/>
              <w:marBottom w:val="0"/>
              <w:divBdr>
                <w:top w:val="none" w:sz="0" w:space="0" w:color="auto"/>
                <w:left w:val="none" w:sz="0" w:space="0" w:color="auto"/>
                <w:bottom w:val="none" w:sz="0" w:space="0" w:color="auto"/>
                <w:right w:val="none" w:sz="0" w:space="0" w:color="auto"/>
              </w:divBdr>
            </w:div>
          </w:divsChild>
        </w:div>
        <w:div w:id="1643533590">
          <w:marLeft w:val="0"/>
          <w:marRight w:val="0"/>
          <w:marTop w:val="0"/>
          <w:marBottom w:val="0"/>
          <w:divBdr>
            <w:top w:val="none" w:sz="0" w:space="0" w:color="auto"/>
            <w:left w:val="none" w:sz="0" w:space="0" w:color="auto"/>
            <w:bottom w:val="none" w:sz="0" w:space="0" w:color="auto"/>
            <w:right w:val="none" w:sz="0" w:space="0" w:color="auto"/>
          </w:divBdr>
          <w:divsChild>
            <w:div w:id="720204777">
              <w:marLeft w:val="0"/>
              <w:marRight w:val="0"/>
              <w:marTop w:val="0"/>
              <w:marBottom w:val="0"/>
              <w:divBdr>
                <w:top w:val="none" w:sz="0" w:space="0" w:color="auto"/>
                <w:left w:val="none" w:sz="0" w:space="0" w:color="auto"/>
                <w:bottom w:val="none" w:sz="0" w:space="0" w:color="auto"/>
                <w:right w:val="none" w:sz="0" w:space="0" w:color="auto"/>
              </w:divBdr>
            </w:div>
          </w:divsChild>
        </w:div>
        <w:div w:id="152184118">
          <w:marLeft w:val="0"/>
          <w:marRight w:val="0"/>
          <w:marTop w:val="0"/>
          <w:marBottom w:val="0"/>
          <w:divBdr>
            <w:top w:val="none" w:sz="0" w:space="0" w:color="auto"/>
            <w:left w:val="none" w:sz="0" w:space="0" w:color="auto"/>
            <w:bottom w:val="none" w:sz="0" w:space="0" w:color="auto"/>
            <w:right w:val="none" w:sz="0" w:space="0" w:color="auto"/>
          </w:divBdr>
          <w:divsChild>
            <w:div w:id="1285774916">
              <w:marLeft w:val="0"/>
              <w:marRight w:val="0"/>
              <w:marTop w:val="0"/>
              <w:marBottom w:val="0"/>
              <w:divBdr>
                <w:top w:val="none" w:sz="0" w:space="0" w:color="auto"/>
                <w:left w:val="none" w:sz="0" w:space="0" w:color="auto"/>
                <w:bottom w:val="none" w:sz="0" w:space="0" w:color="auto"/>
                <w:right w:val="none" w:sz="0" w:space="0" w:color="auto"/>
              </w:divBdr>
            </w:div>
          </w:divsChild>
        </w:div>
        <w:div w:id="578096088">
          <w:marLeft w:val="0"/>
          <w:marRight w:val="0"/>
          <w:marTop w:val="0"/>
          <w:marBottom w:val="0"/>
          <w:divBdr>
            <w:top w:val="none" w:sz="0" w:space="0" w:color="auto"/>
            <w:left w:val="none" w:sz="0" w:space="0" w:color="auto"/>
            <w:bottom w:val="none" w:sz="0" w:space="0" w:color="auto"/>
            <w:right w:val="none" w:sz="0" w:space="0" w:color="auto"/>
          </w:divBdr>
          <w:divsChild>
            <w:div w:id="234172974">
              <w:marLeft w:val="0"/>
              <w:marRight w:val="0"/>
              <w:marTop w:val="0"/>
              <w:marBottom w:val="0"/>
              <w:divBdr>
                <w:top w:val="none" w:sz="0" w:space="0" w:color="auto"/>
                <w:left w:val="none" w:sz="0" w:space="0" w:color="auto"/>
                <w:bottom w:val="none" w:sz="0" w:space="0" w:color="auto"/>
                <w:right w:val="none" w:sz="0" w:space="0" w:color="auto"/>
              </w:divBdr>
            </w:div>
          </w:divsChild>
        </w:div>
        <w:div w:id="732891739">
          <w:marLeft w:val="0"/>
          <w:marRight w:val="0"/>
          <w:marTop w:val="0"/>
          <w:marBottom w:val="0"/>
          <w:divBdr>
            <w:top w:val="none" w:sz="0" w:space="0" w:color="auto"/>
            <w:left w:val="none" w:sz="0" w:space="0" w:color="auto"/>
            <w:bottom w:val="none" w:sz="0" w:space="0" w:color="auto"/>
            <w:right w:val="none" w:sz="0" w:space="0" w:color="auto"/>
          </w:divBdr>
          <w:divsChild>
            <w:div w:id="1511139215">
              <w:marLeft w:val="0"/>
              <w:marRight w:val="0"/>
              <w:marTop w:val="0"/>
              <w:marBottom w:val="0"/>
              <w:divBdr>
                <w:top w:val="none" w:sz="0" w:space="0" w:color="auto"/>
                <w:left w:val="none" w:sz="0" w:space="0" w:color="auto"/>
                <w:bottom w:val="none" w:sz="0" w:space="0" w:color="auto"/>
                <w:right w:val="none" w:sz="0" w:space="0" w:color="auto"/>
              </w:divBdr>
            </w:div>
            <w:div w:id="436799674">
              <w:marLeft w:val="0"/>
              <w:marRight w:val="0"/>
              <w:marTop w:val="0"/>
              <w:marBottom w:val="0"/>
              <w:divBdr>
                <w:top w:val="none" w:sz="0" w:space="0" w:color="auto"/>
                <w:left w:val="none" w:sz="0" w:space="0" w:color="auto"/>
                <w:bottom w:val="none" w:sz="0" w:space="0" w:color="auto"/>
                <w:right w:val="none" w:sz="0" w:space="0" w:color="auto"/>
              </w:divBdr>
            </w:div>
            <w:div w:id="1577787562">
              <w:marLeft w:val="0"/>
              <w:marRight w:val="0"/>
              <w:marTop w:val="0"/>
              <w:marBottom w:val="0"/>
              <w:divBdr>
                <w:top w:val="none" w:sz="0" w:space="0" w:color="auto"/>
                <w:left w:val="none" w:sz="0" w:space="0" w:color="auto"/>
                <w:bottom w:val="none" w:sz="0" w:space="0" w:color="auto"/>
                <w:right w:val="none" w:sz="0" w:space="0" w:color="auto"/>
              </w:divBdr>
            </w:div>
          </w:divsChild>
        </w:div>
        <w:div w:id="1042097949">
          <w:marLeft w:val="0"/>
          <w:marRight w:val="0"/>
          <w:marTop w:val="0"/>
          <w:marBottom w:val="0"/>
          <w:divBdr>
            <w:top w:val="none" w:sz="0" w:space="0" w:color="auto"/>
            <w:left w:val="none" w:sz="0" w:space="0" w:color="auto"/>
            <w:bottom w:val="none" w:sz="0" w:space="0" w:color="auto"/>
            <w:right w:val="none" w:sz="0" w:space="0" w:color="auto"/>
          </w:divBdr>
          <w:divsChild>
            <w:div w:id="1059135779">
              <w:marLeft w:val="0"/>
              <w:marRight w:val="0"/>
              <w:marTop w:val="0"/>
              <w:marBottom w:val="0"/>
              <w:divBdr>
                <w:top w:val="none" w:sz="0" w:space="0" w:color="auto"/>
                <w:left w:val="none" w:sz="0" w:space="0" w:color="auto"/>
                <w:bottom w:val="none" w:sz="0" w:space="0" w:color="auto"/>
                <w:right w:val="none" w:sz="0" w:space="0" w:color="auto"/>
              </w:divBdr>
            </w:div>
          </w:divsChild>
        </w:div>
        <w:div w:id="847527613">
          <w:marLeft w:val="0"/>
          <w:marRight w:val="0"/>
          <w:marTop w:val="0"/>
          <w:marBottom w:val="0"/>
          <w:divBdr>
            <w:top w:val="none" w:sz="0" w:space="0" w:color="auto"/>
            <w:left w:val="none" w:sz="0" w:space="0" w:color="auto"/>
            <w:bottom w:val="none" w:sz="0" w:space="0" w:color="auto"/>
            <w:right w:val="none" w:sz="0" w:space="0" w:color="auto"/>
          </w:divBdr>
          <w:divsChild>
            <w:div w:id="156651640">
              <w:marLeft w:val="0"/>
              <w:marRight w:val="0"/>
              <w:marTop w:val="0"/>
              <w:marBottom w:val="0"/>
              <w:divBdr>
                <w:top w:val="none" w:sz="0" w:space="0" w:color="auto"/>
                <w:left w:val="none" w:sz="0" w:space="0" w:color="auto"/>
                <w:bottom w:val="none" w:sz="0" w:space="0" w:color="auto"/>
                <w:right w:val="none" w:sz="0" w:space="0" w:color="auto"/>
              </w:divBdr>
            </w:div>
          </w:divsChild>
        </w:div>
        <w:div w:id="1342270359">
          <w:marLeft w:val="0"/>
          <w:marRight w:val="0"/>
          <w:marTop w:val="0"/>
          <w:marBottom w:val="0"/>
          <w:divBdr>
            <w:top w:val="none" w:sz="0" w:space="0" w:color="auto"/>
            <w:left w:val="none" w:sz="0" w:space="0" w:color="auto"/>
            <w:bottom w:val="none" w:sz="0" w:space="0" w:color="auto"/>
            <w:right w:val="none" w:sz="0" w:space="0" w:color="auto"/>
          </w:divBdr>
          <w:divsChild>
            <w:div w:id="1748500793">
              <w:marLeft w:val="0"/>
              <w:marRight w:val="0"/>
              <w:marTop w:val="0"/>
              <w:marBottom w:val="0"/>
              <w:divBdr>
                <w:top w:val="none" w:sz="0" w:space="0" w:color="auto"/>
                <w:left w:val="none" w:sz="0" w:space="0" w:color="auto"/>
                <w:bottom w:val="none" w:sz="0" w:space="0" w:color="auto"/>
                <w:right w:val="none" w:sz="0" w:space="0" w:color="auto"/>
              </w:divBdr>
            </w:div>
            <w:div w:id="1720284126">
              <w:marLeft w:val="0"/>
              <w:marRight w:val="0"/>
              <w:marTop w:val="0"/>
              <w:marBottom w:val="0"/>
              <w:divBdr>
                <w:top w:val="none" w:sz="0" w:space="0" w:color="auto"/>
                <w:left w:val="none" w:sz="0" w:space="0" w:color="auto"/>
                <w:bottom w:val="none" w:sz="0" w:space="0" w:color="auto"/>
                <w:right w:val="none" w:sz="0" w:space="0" w:color="auto"/>
              </w:divBdr>
            </w:div>
            <w:div w:id="673383099">
              <w:marLeft w:val="0"/>
              <w:marRight w:val="0"/>
              <w:marTop w:val="0"/>
              <w:marBottom w:val="0"/>
              <w:divBdr>
                <w:top w:val="none" w:sz="0" w:space="0" w:color="auto"/>
                <w:left w:val="none" w:sz="0" w:space="0" w:color="auto"/>
                <w:bottom w:val="none" w:sz="0" w:space="0" w:color="auto"/>
                <w:right w:val="none" w:sz="0" w:space="0" w:color="auto"/>
              </w:divBdr>
            </w:div>
          </w:divsChild>
        </w:div>
        <w:div w:id="1657996578">
          <w:marLeft w:val="0"/>
          <w:marRight w:val="0"/>
          <w:marTop w:val="0"/>
          <w:marBottom w:val="0"/>
          <w:divBdr>
            <w:top w:val="none" w:sz="0" w:space="0" w:color="auto"/>
            <w:left w:val="none" w:sz="0" w:space="0" w:color="auto"/>
            <w:bottom w:val="none" w:sz="0" w:space="0" w:color="auto"/>
            <w:right w:val="none" w:sz="0" w:space="0" w:color="auto"/>
          </w:divBdr>
          <w:divsChild>
            <w:div w:id="504827113">
              <w:marLeft w:val="0"/>
              <w:marRight w:val="0"/>
              <w:marTop w:val="0"/>
              <w:marBottom w:val="0"/>
              <w:divBdr>
                <w:top w:val="none" w:sz="0" w:space="0" w:color="auto"/>
                <w:left w:val="none" w:sz="0" w:space="0" w:color="auto"/>
                <w:bottom w:val="none" w:sz="0" w:space="0" w:color="auto"/>
                <w:right w:val="none" w:sz="0" w:space="0" w:color="auto"/>
              </w:divBdr>
            </w:div>
          </w:divsChild>
        </w:div>
        <w:div w:id="1537891404">
          <w:marLeft w:val="0"/>
          <w:marRight w:val="0"/>
          <w:marTop w:val="0"/>
          <w:marBottom w:val="0"/>
          <w:divBdr>
            <w:top w:val="none" w:sz="0" w:space="0" w:color="auto"/>
            <w:left w:val="none" w:sz="0" w:space="0" w:color="auto"/>
            <w:bottom w:val="none" w:sz="0" w:space="0" w:color="auto"/>
            <w:right w:val="none" w:sz="0" w:space="0" w:color="auto"/>
          </w:divBdr>
          <w:divsChild>
            <w:div w:id="4256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184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ontratacion@aerocivil.gov.co"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lombiacompra.gov.co/sites/cce_public/files/files_2020/cce-sec-gi-14_protocolo_de_indisponibilidad_secop_ii_25-11-2022_0.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uncionpublica.gov.co/eva/gestornormativo/norma.php?i=4998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lombiacompra.gov.co/manuales-guias-y-pliegos-tipo/manuales-y-guias" TargetMode="External"/><Relationship Id="rId5" Type="http://schemas.openxmlformats.org/officeDocument/2006/relationships/webSettings" Target="webSettings.xml"/><Relationship Id="rId15" Type="http://schemas.openxmlformats.org/officeDocument/2006/relationships/hyperlink" Target="https://www.funcionpublica.gov.co/eva/gestornormativo/norma.php?i=49981" TargetMode="External"/><Relationship Id="rId10" Type="http://schemas.openxmlformats.org/officeDocument/2006/relationships/hyperlink" Target="http://www.colombiacompr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lombiacompra.gov.co/secop-ii/indisponibilidad-en-el-secop-ii" TargetMode="External"/><Relationship Id="rId14" Type="http://schemas.openxmlformats.org/officeDocument/2006/relationships/hyperlink" Target="https://www.funcionpublica.gov.co/eva/gestornormativo/norma.php?i=5688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C61C8-DA81-4565-AA61-896231FC5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42</Pages>
  <Words>17905</Words>
  <Characters>98479</Characters>
  <Application>Microsoft Office Word</Application>
  <DocSecurity>0</DocSecurity>
  <Lines>820</Lines>
  <Paragraphs>232</Paragraphs>
  <ScaleCrop>false</ScaleCrop>
  <HeadingPairs>
    <vt:vector size="4" baseType="variant">
      <vt:variant>
        <vt:lpstr>Título</vt:lpstr>
      </vt:variant>
      <vt:variant>
        <vt:i4>1</vt:i4>
      </vt:variant>
      <vt:variant>
        <vt:lpstr>Títulos</vt:lpstr>
      </vt:variant>
      <vt:variant>
        <vt:i4>15</vt:i4>
      </vt:variant>
    </vt:vector>
  </HeadingPairs>
  <TitlesOfParts>
    <vt:vector size="16" baseType="lpstr">
      <vt:lpstr/>
      <vt:lpstr>    CAPITULO I</vt:lpstr>
      <vt:lpstr>    </vt:lpstr>
      <vt:lpstr>    CAPITULO III</vt:lpstr>
      <vt:lpstr>        </vt:lpstr>
      <vt:lpstr>        </vt:lpstr>
      <vt:lpstr>        </vt:lpstr>
      <vt:lpstr>    CAPITULO IV</vt:lpstr>
      <vt:lpstr>    REQUISITOS HABILITANTES Y ASPECTOS TÉCNICOS A VERIFICAR</vt:lpstr>
      <vt:lpstr>    </vt:lpstr>
      <vt:lpstr>    </vt:lpstr>
      <vt:lpstr>    </vt:lpstr>
      <vt:lpstr>    Contiene la totalidad de condiciones y especificaciones técnicas de los bienes y</vt:lpstr>
      <vt:lpstr>    </vt:lpstr>
      <vt:lpstr>    CAPITULO V</vt:lpstr>
      <vt:lpstr>CRITERIOS DE EVALUACIÓN Y DE DESEMPATE</vt:lpstr>
    </vt:vector>
  </TitlesOfParts>
  <Company/>
  <LinksUpToDate>false</LinksUpToDate>
  <CharactersWithSpaces>116152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Lorena Cuéllar Cruz</dc:creator>
  <cp:keywords/>
  <dc:description/>
  <cp:lastModifiedBy>Tatiana Florez Lozano</cp:lastModifiedBy>
  <cp:revision>5</cp:revision>
  <dcterms:created xsi:type="dcterms:W3CDTF">2024-05-21T16:39:00Z</dcterms:created>
  <dcterms:modified xsi:type="dcterms:W3CDTF">2024-05-21T18:59:00Z</dcterms:modified>
</cp:coreProperties>
</file>