
<file path=[Content_Types].xml><?xml version="1.0" encoding="utf-8"?>
<Types xmlns="http://schemas.openxmlformats.org/package/2006/content-types">
  <Default Extension="png" ContentType="image/png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5E8D" w:rsidRPr="000A372C" w:rsidRDefault="00BF5E8D" w:rsidP="00BF5E8D">
      <w:pPr>
        <w:jc w:val="center"/>
        <w:rPr>
          <w:rFonts w:ascii="Arial" w:eastAsia="Calibri" w:hAnsi="Arial" w:cs="Arial"/>
          <w:b/>
          <w:color w:val="FF0000"/>
          <w:sz w:val="28"/>
          <w:szCs w:val="28"/>
        </w:rPr>
      </w:pPr>
      <w:r w:rsidRPr="000A372C">
        <w:rPr>
          <w:rFonts w:ascii="Arial" w:eastAsia="Calibri" w:hAnsi="Arial" w:cs="Arial"/>
          <w:b/>
          <w:color w:val="FF0000"/>
          <w:sz w:val="28"/>
          <w:szCs w:val="28"/>
        </w:rPr>
        <w:t xml:space="preserve">RESOLUCIÓN No. </w:t>
      </w:r>
      <w:r w:rsidR="009739F9">
        <w:rPr>
          <w:rFonts w:ascii="Arial" w:eastAsia="Calibri" w:hAnsi="Arial" w:cs="Arial"/>
          <w:b/>
          <w:color w:val="FF0000"/>
          <w:sz w:val="28"/>
          <w:szCs w:val="28"/>
        </w:rPr>
        <w:t>123</w:t>
      </w:r>
    </w:p>
    <w:p w:rsidR="00BF5E8D" w:rsidRPr="000A372C" w:rsidRDefault="00BF5E8D" w:rsidP="00BF5E8D">
      <w:pPr>
        <w:jc w:val="center"/>
        <w:rPr>
          <w:rFonts w:ascii="Arial" w:eastAsia="Calibri" w:hAnsi="Arial" w:cs="Arial"/>
          <w:b/>
          <w:color w:val="000000" w:themeColor="text1"/>
        </w:rPr>
      </w:pPr>
      <w:r w:rsidRPr="000E2E11">
        <w:rPr>
          <w:rFonts w:ascii="Arial" w:eastAsia="Calibri" w:hAnsi="Arial" w:cs="Arial"/>
          <w:b/>
          <w:color w:val="000000" w:themeColor="text1"/>
        </w:rPr>
        <w:t>(</w:t>
      </w:r>
      <w:r>
        <w:rPr>
          <w:rFonts w:ascii="Arial" w:eastAsia="Calibri" w:hAnsi="Arial" w:cs="Arial"/>
          <w:b/>
          <w:color w:val="000000" w:themeColor="text1"/>
        </w:rPr>
        <w:t>20</w:t>
      </w:r>
      <w:r w:rsidRPr="000E2E11">
        <w:rPr>
          <w:rFonts w:ascii="Arial" w:eastAsia="Calibri" w:hAnsi="Arial" w:cs="Arial"/>
          <w:b/>
          <w:color w:val="000000" w:themeColor="text1"/>
        </w:rPr>
        <w:t xml:space="preserve"> DE MAYO DE 2024)</w:t>
      </w:r>
    </w:p>
    <w:p w:rsidR="00BF5E8D" w:rsidRPr="000A372C" w:rsidRDefault="00BF5E8D" w:rsidP="00BF5E8D">
      <w:pPr>
        <w:tabs>
          <w:tab w:val="left" w:pos="3480"/>
        </w:tabs>
        <w:rPr>
          <w:rFonts w:ascii="Arial" w:eastAsia="Calibri" w:hAnsi="Arial" w:cs="Arial"/>
          <w:color w:val="000000" w:themeColor="text1"/>
          <w:lang w:val="es-CO"/>
        </w:rPr>
      </w:pPr>
    </w:p>
    <w:p w:rsidR="00BF5E8D" w:rsidRPr="000A372C" w:rsidRDefault="00BF5E8D" w:rsidP="00BF5E8D">
      <w:pPr>
        <w:jc w:val="center"/>
        <w:rPr>
          <w:rFonts w:ascii="Arial" w:eastAsia="Calibri" w:hAnsi="Arial" w:cs="Arial"/>
          <w:b/>
          <w:bCs/>
          <w:i/>
          <w:iCs/>
          <w:color w:val="000000" w:themeColor="text1"/>
          <w:lang w:val="es-ES_tradnl"/>
        </w:rPr>
      </w:pPr>
      <w:r w:rsidRPr="000A372C">
        <w:rPr>
          <w:rFonts w:ascii="Arial" w:eastAsia="Calibri" w:hAnsi="Arial" w:cs="Arial"/>
          <w:b/>
          <w:bCs/>
          <w:i/>
          <w:iCs/>
          <w:color w:val="000000" w:themeColor="text1"/>
          <w:lang w:val="es-CO"/>
        </w:rPr>
        <w:t xml:space="preserve">“POR </w:t>
      </w:r>
      <w:r>
        <w:rPr>
          <w:rFonts w:ascii="Arial" w:eastAsia="Calibri" w:hAnsi="Arial" w:cs="Arial"/>
          <w:b/>
          <w:bCs/>
          <w:i/>
          <w:iCs/>
          <w:color w:val="000000" w:themeColor="text1"/>
          <w:lang w:val="es-CO"/>
        </w:rPr>
        <w:t xml:space="preserve">MEDIO DE </w:t>
      </w:r>
      <w:r w:rsidRPr="000A372C">
        <w:rPr>
          <w:rFonts w:ascii="Arial" w:eastAsia="Calibri" w:hAnsi="Arial" w:cs="Arial"/>
          <w:b/>
          <w:bCs/>
          <w:i/>
          <w:iCs/>
          <w:color w:val="000000" w:themeColor="text1"/>
          <w:lang w:val="es-CO"/>
        </w:rPr>
        <w:t xml:space="preserve">LA CUAL SE </w:t>
      </w:r>
      <w:r w:rsidRPr="000A372C">
        <w:rPr>
          <w:rFonts w:ascii="Arial" w:eastAsia="Calibri" w:hAnsi="Arial" w:cs="Arial"/>
          <w:b/>
          <w:bCs/>
          <w:i/>
          <w:iCs/>
          <w:color w:val="000000" w:themeColor="text1"/>
          <w:lang w:val="es-ES_tradnl"/>
        </w:rPr>
        <w:t>APRUEBA UNA PÓLIZA DE GARANTÍA ÚNICA DE CUMPLIMIENTO</w:t>
      </w:r>
      <w:r>
        <w:rPr>
          <w:rFonts w:ascii="Arial" w:eastAsia="Calibri" w:hAnsi="Arial" w:cs="Arial"/>
          <w:b/>
          <w:bCs/>
          <w:i/>
          <w:iCs/>
          <w:color w:val="000000" w:themeColor="text1"/>
          <w:lang w:val="es-ES_tradnl"/>
        </w:rPr>
        <w:t xml:space="preserve"> ENTIDAD ESTATAL Y SE DICTAN OTRAS DISPOSICIONES</w:t>
      </w:r>
      <w:r w:rsidRPr="000A372C">
        <w:rPr>
          <w:rFonts w:ascii="Arial" w:eastAsia="Calibri" w:hAnsi="Arial" w:cs="Arial"/>
          <w:b/>
          <w:bCs/>
          <w:i/>
          <w:iCs/>
          <w:color w:val="000000" w:themeColor="text1"/>
          <w:lang w:val="es-ES_tradnl"/>
        </w:rPr>
        <w:t>”</w:t>
      </w:r>
    </w:p>
    <w:p w:rsidR="00BF5E8D" w:rsidRPr="000A372C" w:rsidRDefault="00BF5E8D" w:rsidP="00BF5E8D">
      <w:pPr>
        <w:ind w:left="-709"/>
        <w:jc w:val="both"/>
        <w:rPr>
          <w:rFonts w:ascii="Arial" w:eastAsia="Calibri" w:hAnsi="Arial" w:cs="Arial"/>
          <w:bCs/>
          <w:iCs/>
          <w:color w:val="000000" w:themeColor="text1"/>
          <w:lang w:val="es-ES_tradnl"/>
        </w:rPr>
      </w:pPr>
    </w:p>
    <w:p w:rsidR="00BF5E8D" w:rsidRPr="000A372C" w:rsidRDefault="00BF5E8D" w:rsidP="00BF5E8D">
      <w:pPr>
        <w:jc w:val="both"/>
        <w:rPr>
          <w:rFonts w:ascii="Arial" w:eastAsia="Calibri" w:hAnsi="Arial" w:cs="Arial"/>
          <w:color w:val="000000" w:themeColor="text1"/>
          <w:lang w:val="es-CO"/>
        </w:rPr>
      </w:pPr>
      <w:r w:rsidRPr="000A372C">
        <w:rPr>
          <w:rFonts w:ascii="Arial" w:eastAsia="Calibri" w:hAnsi="Arial" w:cs="Arial"/>
          <w:bCs/>
          <w:iCs/>
          <w:color w:val="000000" w:themeColor="text1"/>
          <w:lang w:val="es-ES_tradnl"/>
        </w:rPr>
        <w:t xml:space="preserve">El </w:t>
      </w:r>
      <w:r w:rsidRPr="000A372C">
        <w:rPr>
          <w:rFonts w:ascii="Arial" w:eastAsia="Calibri" w:hAnsi="Arial" w:cs="Arial"/>
          <w:color w:val="000000" w:themeColor="text1"/>
          <w:lang w:val="es-ES_tradnl"/>
        </w:rPr>
        <w:t>Alcalde Municipal</w:t>
      </w:r>
      <w:r w:rsidRPr="000A372C">
        <w:rPr>
          <w:rFonts w:ascii="Arial" w:eastAsia="Calibri" w:hAnsi="Arial" w:cs="Arial"/>
          <w:color w:val="000000" w:themeColor="text1"/>
          <w:lang w:val="es-CO"/>
        </w:rPr>
        <w:t xml:space="preserve"> de El Paso, Cesar en uso de sus facultades Constitucionales </w:t>
      </w:r>
      <w:r w:rsidRPr="000A372C">
        <w:rPr>
          <w:rFonts w:ascii="Arial" w:eastAsia="Calibri" w:hAnsi="Arial" w:cs="Arial"/>
          <w:color w:val="000000" w:themeColor="text1"/>
          <w:lang w:val="es-ES_tradnl"/>
        </w:rPr>
        <w:t xml:space="preserve">y en especial las conferidas en el artículo 7 de la Ley 1150 de 2007, el Decreto 1082 de 2015 </w:t>
      </w:r>
      <w:r w:rsidRPr="000A372C">
        <w:rPr>
          <w:rFonts w:ascii="Arial" w:eastAsia="Calibri" w:hAnsi="Arial" w:cs="Arial"/>
          <w:color w:val="000000" w:themeColor="text1"/>
          <w:lang w:val="es-CO"/>
        </w:rPr>
        <w:t xml:space="preserve">y demás </w:t>
      </w:r>
      <w:r w:rsidR="009739F9" w:rsidRPr="000A372C">
        <w:rPr>
          <w:rFonts w:ascii="Arial" w:eastAsia="Calibri" w:hAnsi="Arial" w:cs="Arial"/>
          <w:color w:val="000000" w:themeColor="text1"/>
          <w:lang w:val="es-CO"/>
        </w:rPr>
        <w:t xml:space="preserve">normas </w:t>
      </w:r>
      <w:r w:rsidRPr="000A372C">
        <w:rPr>
          <w:rFonts w:ascii="Arial" w:eastAsia="Calibri" w:hAnsi="Arial" w:cs="Arial"/>
          <w:color w:val="000000" w:themeColor="text1"/>
          <w:lang w:val="es-CO"/>
        </w:rPr>
        <w:t>complement</w:t>
      </w:r>
      <w:r>
        <w:rPr>
          <w:rFonts w:ascii="Arial" w:eastAsia="Calibri" w:hAnsi="Arial" w:cs="Arial"/>
          <w:color w:val="000000" w:themeColor="text1"/>
          <w:lang w:val="es-CO"/>
        </w:rPr>
        <w:t>arias o Reglamentarias de estas</w:t>
      </w:r>
      <w:r w:rsidRPr="000A372C">
        <w:rPr>
          <w:rFonts w:ascii="Arial" w:eastAsia="Calibri" w:hAnsi="Arial" w:cs="Arial"/>
          <w:color w:val="000000" w:themeColor="text1"/>
          <w:lang w:val="es-CO"/>
        </w:rPr>
        <w:t xml:space="preserve"> y,</w:t>
      </w:r>
    </w:p>
    <w:p w:rsidR="00BF5E8D" w:rsidRPr="000A372C" w:rsidRDefault="00BF5E8D" w:rsidP="00BF5E8D">
      <w:pPr>
        <w:rPr>
          <w:rFonts w:ascii="Arial" w:eastAsia="Calibri" w:hAnsi="Arial" w:cs="Arial"/>
          <w:color w:val="000000" w:themeColor="text1"/>
          <w:lang w:val="es-CO"/>
        </w:rPr>
      </w:pPr>
    </w:p>
    <w:p w:rsidR="00BF5E8D" w:rsidRPr="000A372C" w:rsidRDefault="00BF5E8D" w:rsidP="00BF5E8D">
      <w:pPr>
        <w:ind w:firstLine="142"/>
        <w:jc w:val="center"/>
        <w:rPr>
          <w:rFonts w:ascii="Arial" w:eastAsia="Calibri" w:hAnsi="Arial" w:cs="Arial"/>
          <w:color w:val="000000" w:themeColor="text1"/>
          <w:lang w:val="pt-BR"/>
        </w:rPr>
      </w:pPr>
      <w:bookmarkStart w:id="0" w:name="_GoBack"/>
      <w:bookmarkEnd w:id="0"/>
      <w:r>
        <w:rPr>
          <w:rFonts w:ascii="Arial" w:eastAsia="Calibri" w:hAnsi="Arial" w:cs="Arial"/>
          <w:b/>
          <w:color w:val="000000" w:themeColor="text1"/>
          <w:lang w:val="pt-BR"/>
        </w:rPr>
        <w:t>CO</w:t>
      </w:r>
      <w:r w:rsidRPr="000A372C">
        <w:rPr>
          <w:rFonts w:ascii="Arial" w:eastAsia="Calibri" w:hAnsi="Arial" w:cs="Arial"/>
          <w:b/>
          <w:color w:val="000000" w:themeColor="text1"/>
          <w:lang w:val="pt-BR"/>
        </w:rPr>
        <w:t>NS</w:t>
      </w:r>
      <w:r>
        <w:rPr>
          <w:rFonts w:ascii="Arial" w:eastAsia="Calibri" w:hAnsi="Arial" w:cs="Arial"/>
          <w:b/>
          <w:color w:val="000000" w:themeColor="text1"/>
          <w:lang w:val="pt-BR"/>
        </w:rPr>
        <w:t>I</w:t>
      </w:r>
      <w:r w:rsidRPr="000A372C">
        <w:rPr>
          <w:rFonts w:ascii="Arial" w:eastAsia="Calibri" w:hAnsi="Arial" w:cs="Arial"/>
          <w:b/>
          <w:color w:val="000000" w:themeColor="text1"/>
          <w:lang w:val="pt-BR"/>
        </w:rPr>
        <w:t>D</w:t>
      </w:r>
      <w:r>
        <w:rPr>
          <w:rFonts w:ascii="Arial" w:eastAsia="Calibri" w:hAnsi="Arial" w:cs="Arial"/>
          <w:b/>
          <w:color w:val="000000" w:themeColor="text1"/>
          <w:lang w:val="pt-BR"/>
        </w:rPr>
        <w:t>E</w:t>
      </w:r>
      <w:r w:rsidRPr="000A372C">
        <w:rPr>
          <w:rFonts w:ascii="Arial" w:eastAsia="Calibri" w:hAnsi="Arial" w:cs="Arial"/>
          <w:b/>
          <w:color w:val="000000" w:themeColor="text1"/>
          <w:lang w:val="pt-BR"/>
        </w:rPr>
        <w:t>RAN</w:t>
      </w:r>
      <w:r>
        <w:rPr>
          <w:rFonts w:ascii="Arial" w:eastAsia="Calibri" w:hAnsi="Arial" w:cs="Arial"/>
          <w:b/>
          <w:color w:val="000000" w:themeColor="text1"/>
          <w:lang w:val="pt-BR"/>
        </w:rPr>
        <w:t>DO</w:t>
      </w:r>
    </w:p>
    <w:p w:rsidR="00BF5E8D" w:rsidRPr="000A372C" w:rsidRDefault="00BF5E8D" w:rsidP="00BF5E8D">
      <w:pPr>
        <w:jc w:val="both"/>
        <w:rPr>
          <w:rFonts w:ascii="Arial" w:eastAsia="Calibri" w:hAnsi="Arial" w:cs="Arial"/>
          <w:color w:val="000000" w:themeColor="text1"/>
          <w:lang w:val="pt-BR"/>
        </w:rPr>
      </w:pPr>
    </w:p>
    <w:p w:rsidR="00BF5E8D" w:rsidRPr="00687655" w:rsidRDefault="00BF5E8D" w:rsidP="00BF5E8D">
      <w:pPr>
        <w:pStyle w:val="Ttulo2"/>
        <w:jc w:val="both"/>
        <w:rPr>
          <w:rFonts w:ascii="Arial" w:hAnsi="Arial" w:cs="Arial"/>
          <w:color w:val="000000" w:themeColor="text1"/>
          <w:sz w:val="20"/>
          <w:szCs w:val="20"/>
          <w:lang w:val="es-CO"/>
        </w:rPr>
      </w:pPr>
      <w:r w:rsidRPr="000A372C">
        <w:rPr>
          <w:rFonts w:ascii="Arial" w:eastAsia="Calibri" w:hAnsi="Arial" w:cs="Arial"/>
          <w:color w:val="000000" w:themeColor="text1"/>
          <w:sz w:val="20"/>
          <w:szCs w:val="20"/>
          <w:lang w:val="es-ES_tradnl"/>
        </w:rPr>
        <w:t>Que, entre</w:t>
      </w:r>
      <w:r>
        <w:rPr>
          <w:rFonts w:ascii="Arial" w:eastAsia="Calibri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="007070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_tradnl"/>
        </w:rPr>
        <w:t>EL TESORO</w:t>
      </w:r>
      <w:r w:rsidR="0067603F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_tradnl"/>
        </w:rPr>
        <w:t xml:space="preserve"> </w:t>
      </w:r>
      <w:r w:rsidR="007070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_tradnl"/>
        </w:rPr>
        <w:t>SUMINISTROS GLOBAL SAS</w:t>
      </w:r>
      <w:r w:rsidRPr="0053295D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_tradnl"/>
        </w:rPr>
        <w:t xml:space="preserve">, </w:t>
      </w:r>
      <w:r w:rsidRPr="0053295D"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>identificado con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 xml:space="preserve"> Nit.</w:t>
      </w:r>
      <w:r w:rsidRPr="00B05E09">
        <w:rPr>
          <w:rFonts w:ascii="Arial" w:eastAsia="Times New Roman" w:hAnsi="Arial" w:cs="Arial"/>
          <w:color w:val="666666"/>
          <w:sz w:val="18"/>
          <w:szCs w:val="18"/>
          <w:shd w:val="clear" w:color="auto" w:fill="FFFFFF"/>
        </w:rPr>
        <w:t xml:space="preserve"> </w:t>
      </w:r>
      <w:r w:rsidR="00707040">
        <w:rPr>
          <w:rFonts w:ascii="Arial" w:eastAsia="Calibri" w:hAnsi="Arial" w:cs="Arial"/>
          <w:bCs/>
          <w:color w:val="000000" w:themeColor="text1"/>
          <w:sz w:val="20"/>
          <w:szCs w:val="20"/>
        </w:rPr>
        <w:t>900.755.398-0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</w:rPr>
        <w:t xml:space="preserve">, representada legalmente por </w:t>
      </w:r>
      <w:r w:rsidR="00707040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ES_tradnl"/>
        </w:rPr>
        <w:t>LUZ VANESSA CUADRO CASTILLEJO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>, identificado con</w:t>
      </w:r>
      <w:r w:rsidRPr="0053295D"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 xml:space="preserve"> cedula de ciudadanía No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>.</w:t>
      </w:r>
      <w:r w:rsidRPr="0053295D"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 xml:space="preserve"> </w:t>
      </w:r>
      <w:r w:rsidR="00707040"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>1.152.450.079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 xml:space="preserve"> </w:t>
      </w:r>
      <w:r w:rsidRPr="0053295D"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 xml:space="preserve">expedida en </w:t>
      </w:r>
      <w:r w:rsidR="00707040"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>Chiriguana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 xml:space="preserve"> </w:t>
      </w:r>
      <w:r w:rsidRPr="0053295D">
        <w:rPr>
          <w:rFonts w:ascii="Arial" w:eastAsia="Calibri" w:hAnsi="Arial" w:cs="Arial"/>
          <w:bCs/>
          <w:color w:val="000000" w:themeColor="text1"/>
          <w:sz w:val="20"/>
          <w:szCs w:val="20"/>
          <w:lang w:val="es-ES_tradnl"/>
        </w:rPr>
        <w:t xml:space="preserve">– Cesar, 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CO"/>
        </w:rPr>
        <w:t xml:space="preserve">quien en adelante se denominara el </w:t>
      </w:r>
      <w:r w:rsidRPr="00FB7FC9">
        <w:rPr>
          <w:rFonts w:ascii="Arial" w:eastAsia="Calibri" w:hAnsi="Arial" w:cs="Arial"/>
          <w:b/>
          <w:bCs/>
          <w:color w:val="000000" w:themeColor="text1"/>
          <w:sz w:val="20"/>
          <w:szCs w:val="20"/>
          <w:lang w:val="es-CO"/>
        </w:rPr>
        <w:t>CONTRATISTA</w:t>
      </w:r>
      <w:r>
        <w:rPr>
          <w:rFonts w:ascii="Arial" w:eastAsia="Calibri" w:hAnsi="Arial" w:cs="Arial"/>
          <w:bCs/>
          <w:color w:val="000000" w:themeColor="text1"/>
          <w:sz w:val="20"/>
          <w:szCs w:val="20"/>
          <w:lang w:val="es-CO"/>
        </w:rPr>
        <w:t xml:space="preserve"> </w:t>
      </w:r>
      <w:r w:rsidRPr="000A372C">
        <w:rPr>
          <w:rFonts w:ascii="Arial" w:eastAsia="Calibri" w:hAnsi="Arial" w:cs="Arial"/>
          <w:color w:val="000000" w:themeColor="text1"/>
          <w:sz w:val="20"/>
          <w:szCs w:val="20"/>
        </w:rPr>
        <w:t xml:space="preserve">por una parte y por la otra, </w:t>
      </w:r>
      <w:r w:rsidRPr="000A372C">
        <w:rPr>
          <w:rFonts w:ascii="Arial" w:hAnsi="Arial" w:cs="Arial"/>
          <w:b/>
          <w:bCs/>
          <w:iCs/>
          <w:color w:val="000000"/>
          <w:sz w:val="20"/>
          <w:szCs w:val="20"/>
          <w:lang w:val="es-ES_tradnl"/>
        </w:rPr>
        <w:t>JESÚS ALBERTO ORTIZ CERVANTES</w:t>
      </w:r>
      <w:r w:rsidRPr="000A372C">
        <w:rPr>
          <w:rFonts w:ascii="Arial" w:hAnsi="Arial" w:cs="Arial"/>
          <w:iCs/>
          <w:color w:val="000000"/>
          <w:sz w:val="20"/>
          <w:szCs w:val="20"/>
          <w:lang w:val="es-ES_tradnl"/>
        </w:rPr>
        <w:t xml:space="preserve">, </w:t>
      </w:r>
      <w:r w:rsidRPr="000A372C">
        <w:rPr>
          <w:rFonts w:ascii="Arial" w:hAnsi="Arial" w:cs="Arial"/>
          <w:color w:val="000000"/>
          <w:sz w:val="20"/>
          <w:szCs w:val="20"/>
          <w:lang w:val="es-ES_tradnl"/>
        </w:rPr>
        <w:t xml:space="preserve">mayor de edad, vecino del Municipio de El Paso, identificado con la cédula de ciudadanía </w:t>
      </w:r>
      <w:r w:rsidRPr="000A372C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No. 1.065.995.675</w:t>
      </w:r>
      <w:r w:rsidRPr="000A372C">
        <w:rPr>
          <w:rFonts w:ascii="Arial" w:hAnsi="Arial" w:cs="Arial"/>
          <w:color w:val="000000"/>
          <w:sz w:val="20"/>
          <w:szCs w:val="20"/>
          <w:lang w:val="es-ES_tradnl"/>
        </w:rPr>
        <w:t xml:space="preserve"> actuando en su calidad de Alcalde del Municipio de El Paso, Cesar, entidad territorial de derecho público, identificada con el </w:t>
      </w:r>
      <w:r w:rsidRPr="000A372C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NIT.</w:t>
      </w:r>
      <w:r w:rsidRPr="000A372C">
        <w:rPr>
          <w:rFonts w:ascii="Arial" w:hAnsi="Arial" w:cs="Arial"/>
          <w:color w:val="000000"/>
          <w:sz w:val="20"/>
          <w:szCs w:val="20"/>
          <w:lang w:val="es-ES_tradnl"/>
        </w:rPr>
        <w:t xml:space="preserve"> </w:t>
      </w:r>
      <w:r w:rsidRPr="000A372C">
        <w:rPr>
          <w:rFonts w:ascii="Arial" w:hAnsi="Arial" w:cs="Arial"/>
          <w:b/>
          <w:bCs/>
          <w:color w:val="000000"/>
          <w:sz w:val="20"/>
          <w:szCs w:val="20"/>
          <w:lang w:val="es-ES_tradnl"/>
        </w:rPr>
        <w:t>800.096.592-2</w:t>
      </w:r>
      <w:r w:rsidRPr="000A372C">
        <w:rPr>
          <w:rFonts w:ascii="Arial" w:hAnsi="Arial" w:cs="Arial"/>
          <w:color w:val="000000"/>
          <w:sz w:val="20"/>
          <w:szCs w:val="20"/>
          <w:lang w:val="es-ES_tradnl"/>
        </w:rPr>
        <w:t xml:space="preserve">, </w:t>
      </w:r>
      <w:r w:rsidRPr="000A372C">
        <w:rPr>
          <w:rFonts w:ascii="Arial" w:eastAsia="Times New Roman" w:hAnsi="Arial" w:cs="Arial"/>
          <w:color w:val="000000" w:themeColor="text1"/>
          <w:sz w:val="20"/>
          <w:szCs w:val="20"/>
          <w:lang w:eastAsia="es-CO"/>
        </w:rPr>
        <w:t xml:space="preserve">quien en adelante se denominará </w:t>
      </w:r>
      <w:r w:rsidRPr="000A372C">
        <w:rPr>
          <w:rFonts w:ascii="Arial" w:eastAsia="Times New Roman" w:hAnsi="Arial" w:cs="Arial"/>
          <w:b/>
          <w:bCs/>
          <w:color w:val="000000" w:themeColor="text1"/>
          <w:sz w:val="20"/>
          <w:szCs w:val="20"/>
          <w:lang w:eastAsia="es-CO"/>
        </w:rPr>
        <w:t>EL MUNICIPIO</w:t>
      </w:r>
      <w:r w:rsidRPr="000A372C">
        <w:rPr>
          <w:rFonts w:ascii="Arial" w:eastAsia="Calibri" w:hAnsi="Arial" w:cs="Arial"/>
          <w:color w:val="000000" w:themeColor="text1"/>
          <w:sz w:val="20"/>
          <w:szCs w:val="20"/>
        </w:rPr>
        <w:t xml:space="preserve">, se celebró </w:t>
      </w:r>
      <w:r w:rsidRPr="000A372C"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el </w:t>
      </w:r>
      <w:r w:rsidRPr="00687655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CONTRATO DE </w:t>
      </w:r>
      <w:r w:rsidR="0070704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>OBRA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 xml:space="preserve"> </w:t>
      </w:r>
      <w:r w:rsidRPr="00FB7FC9">
        <w:rPr>
          <w:rFonts w:ascii="Arial" w:hAnsi="Arial" w:cs="Arial"/>
          <w:bCs/>
          <w:color w:val="000000" w:themeColor="text1"/>
          <w:sz w:val="20"/>
          <w:szCs w:val="20"/>
          <w:lang w:val="es-CO"/>
        </w:rPr>
        <w:t xml:space="preserve">dentro del proceso de </w:t>
      </w:r>
      <w:r>
        <w:rPr>
          <w:rFonts w:ascii="Arial" w:hAnsi="Arial" w:cs="Arial"/>
          <w:bCs/>
          <w:color w:val="000000" w:themeColor="text1"/>
          <w:sz w:val="20"/>
          <w:szCs w:val="20"/>
          <w:lang w:val="es-CO"/>
        </w:rPr>
        <w:t xml:space="preserve">Mínima Cuantía No. </w:t>
      </w:r>
      <w:r w:rsidRPr="00E41BDA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>MC-</w:t>
      </w:r>
      <w:r w:rsidR="00707040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>010</w:t>
      </w:r>
      <w:r w:rsidRPr="00E41BDA">
        <w:rPr>
          <w:rFonts w:ascii="Arial" w:hAnsi="Arial" w:cs="Arial"/>
          <w:b/>
          <w:bCs/>
          <w:color w:val="000000" w:themeColor="text1"/>
          <w:sz w:val="20"/>
          <w:szCs w:val="20"/>
          <w:lang w:val="es-CO"/>
        </w:rPr>
        <w:t>-2024</w:t>
      </w:r>
      <w:r w:rsidRPr="000A372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, cuyo </w:t>
      </w:r>
      <w:r w:rsidRPr="00687655">
        <w:rPr>
          <w:rFonts w:ascii="Arial" w:hAnsi="Arial" w:cs="Arial"/>
          <w:b/>
          <w:bCs/>
          <w:color w:val="000000" w:themeColor="text1"/>
          <w:sz w:val="20"/>
          <w:szCs w:val="20"/>
          <w:lang w:val="es-ES_tradnl"/>
        </w:rPr>
        <w:t>OBJETO</w:t>
      </w:r>
      <w:r w:rsidRPr="000A372C">
        <w:rPr>
          <w:rFonts w:ascii="Arial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Pr="000A372C">
        <w:rPr>
          <w:rFonts w:ascii="Arial" w:eastAsia="Calibri" w:hAnsi="Arial" w:cs="Arial"/>
          <w:color w:val="000000" w:themeColor="text1"/>
          <w:sz w:val="20"/>
          <w:szCs w:val="20"/>
          <w:lang w:val="es-ES_tradnl"/>
        </w:rPr>
        <w:t>consiste</w:t>
      </w:r>
      <w:r w:rsidRPr="000A372C">
        <w:rPr>
          <w:rFonts w:ascii="Arial" w:eastAsia="Calibri" w:hAnsi="Arial" w:cs="Arial"/>
          <w:color w:val="000000" w:themeColor="text1"/>
          <w:sz w:val="20"/>
          <w:szCs w:val="20"/>
        </w:rPr>
        <w:t xml:space="preserve"> en contratar </w:t>
      </w:r>
      <w:r>
        <w:rPr>
          <w:rFonts w:ascii="Arial" w:eastAsia="Calibri" w:hAnsi="Arial" w:cs="Arial"/>
          <w:color w:val="000000" w:themeColor="text1"/>
          <w:sz w:val="20"/>
          <w:szCs w:val="20"/>
        </w:rPr>
        <w:t xml:space="preserve">la </w:t>
      </w:r>
      <w:r w:rsidRPr="00E41BDA">
        <w:rPr>
          <w:rFonts w:ascii="Arial" w:eastAsia="Calibri" w:hAnsi="Arial" w:cs="Arial"/>
          <w:b/>
          <w:bCs/>
          <w:iCs/>
          <w:color w:val="000000" w:themeColor="text1"/>
          <w:sz w:val="20"/>
          <w:szCs w:val="20"/>
          <w:lang w:val="es-CO"/>
        </w:rPr>
        <w:t>“</w:t>
      </w:r>
      <w:r w:rsidR="00707040" w:rsidRPr="00707040">
        <w:rPr>
          <w:rFonts w:ascii="Arial" w:eastAsia="Calibri" w:hAnsi="Arial" w:cs="Arial"/>
          <w:b/>
          <w:bCs/>
          <w:iCs/>
          <w:color w:val="000000" w:themeColor="text1"/>
          <w:sz w:val="20"/>
          <w:szCs w:val="20"/>
          <w:lang w:val="es-ES_tradnl"/>
        </w:rPr>
        <w:t>CONSTRUCCIÓN DE AROS Y CONTRA AROS PARA POZOS DE INSPECCIÓN EN</w:t>
      </w:r>
      <w:r w:rsidR="00707040">
        <w:rPr>
          <w:rFonts w:ascii="Arial" w:eastAsia="Calibri" w:hAnsi="Arial" w:cs="Arial"/>
          <w:b/>
          <w:bCs/>
          <w:iCs/>
          <w:color w:val="000000" w:themeColor="text1"/>
          <w:sz w:val="20"/>
          <w:szCs w:val="20"/>
          <w:lang w:val="es-ES_tradnl"/>
        </w:rPr>
        <w:t xml:space="preserve"> EL MUNICIPIO DE EL PASO, CESAR</w:t>
      </w:r>
      <w:r w:rsidRPr="00E41BDA">
        <w:rPr>
          <w:rFonts w:ascii="Arial" w:eastAsia="Calibri" w:hAnsi="Arial" w:cs="Arial"/>
          <w:b/>
          <w:bCs/>
          <w:iCs/>
          <w:color w:val="000000" w:themeColor="text1"/>
          <w:sz w:val="20"/>
          <w:szCs w:val="20"/>
          <w:lang w:val="es-CO"/>
        </w:rPr>
        <w:t>”</w:t>
      </w:r>
      <w:r>
        <w:rPr>
          <w:rFonts w:ascii="Arial" w:eastAsia="Calibri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0A372C">
        <w:rPr>
          <w:rFonts w:ascii="Arial" w:eastAsia="Calibri" w:hAnsi="Arial" w:cs="Arial"/>
          <w:color w:val="000000" w:themeColor="text1"/>
          <w:sz w:val="20"/>
          <w:szCs w:val="20"/>
        </w:rPr>
        <w:t>cuyo</w:t>
      </w:r>
      <w:r w:rsidRPr="000A372C">
        <w:rPr>
          <w:rFonts w:ascii="Arial" w:eastAsia="Calibri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Pr="000A372C">
        <w:rPr>
          <w:rFonts w:ascii="Arial" w:hAnsi="Arial" w:cs="Arial"/>
          <w:color w:val="000000" w:themeColor="text1"/>
          <w:sz w:val="20"/>
          <w:szCs w:val="20"/>
          <w:lang w:val="es-CO"/>
        </w:rPr>
        <w:t>valor estimado es por la suma de</w:t>
      </w:r>
      <w:r>
        <w:rPr>
          <w:rFonts w:ascii="Arial" w:hAnsi="Arial" w:cs="Arial"/>
          <w:color w:val="000000" w:themeColor="text1"/>
          <w:sz w:val="20"/>
          <w:szCs w:val="20"/>
          <w:lang w:val="es-CO"/>
        </w:rPr>
        <w:t xml:space="preserve"> </w:t>
      </w:r>
      <w:r w:rsidRPr="00E41BDA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 xml:space="preserve">TREINTA Y </w:t>
      </w:r>
      <w:r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DOS</w:t>
      </w:r>
      <w:r w:rsidRPr="00E41BDA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 xml:space="preserve"> MILLONES </w:t>
      </w:r>
      <w:r w:rsidR="00707040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 xml:space="preserve">NOVECIENTOS TREINTA Y UN MIL TREINTA Y SIETE PESOS </w:t>
      </w:r>
      <w:r w:rsidRPr="00E41BDA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(</w:t>
      </w:r>
      <w:r w:rsidR="00707040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32.931.037</w:t>
      </w:r>
      <w:r w:rsidRPr="00E41BDA">
        <w:rPr>
          <w:rFonts w:ascii="Arial" w:hAnsi="Arial" w:cs="Arial"/>
          <w:b/>
          <w:bCs/>
          <w:iCs/>
          <w:color w:val="000000" w:themeColor="text1"/>
          <w:sz w:val="20"/>
          <w:szCs w:val="20"/>
        </w:rPr>
        <w:t>) MCTE</w:t>
      </w:r>
      <w:r w:rsidRPr="00687655">
        <w:rPr>
          <w:rFonts w:ascii="Arial" w:hAnsi="Arial" w:cs="Arial"/>
          <w:b/>
          <w:bCs/>
          <w:iCs/>
          <w:color w:val="000000" w:themeColor="text1"/>
          <w:sz w:val="20"/>
          <w:szCs w:val="20"/>
          <w:lang w:val="es-CO"/>
        </w:rPr>
        <w:t>,</w:t>
      </w:r>
      <w:r>
        <w:rPr>
          <w:rFonts w:ascii="Arial" w:hAnsi="Arial" w:cs="Arial"/>
          <w:iCs/>
          <w:color w:val="000000" w:themeColor="text1"/>
          <w:sz w:val="20"/>
          <w:szCs w:val="20"/>
          <w:lang w:val="es-CO"/>
        </w:rPr>
        <w:t xml:space="preserve"> </w:t>
      </w:r>
      <w:r w:rsidRPr="000A372C">
        <w:rPr>
          <w:rFonts w:ascii="Arial" w:eastAsia="Calibri" w:hAnsi="Arial" w:cs="Arial"/>
          <w:iCs/>
          <w:color w:val="000000" w:themeColor="text1"/>
          <w:sz w:val="20"/>
          <w:szCs w:val="20"/>
          <w:lang w:val="es-ES_tradnl"/>
        </w:rPr>
        <w:t>incluido IVA</w:t>
      </w:r>
      <w:r w:rsidRPr="000A372C">
        <w:rPr>
          <w:rFonts w:ascii="Arial" w:eastAsia="Calibri" w:hAnsi="Arial" w:cs="Arial"/>
          <w:color w:val="000000" w:themeColor="text1"/>
          <w:sz w:val="20"/>
          <w:szCs w:val="20"/>
          <w:lang w:val="es-ES_tradnl"/>
        </w:rPr>
        <w:t xml:space="preserve"> </w:t>
      </w:r>
      <w:r w:rsidRPr="000A372C">
        <w:rPr>
          <w:rFonts w:ascii="Arial" w:hAnsi="Arial" w:cs="Arial"/>
          <w:color w:val="000000" w:themeColor="text1"/>
          <w:sz w:val="20"/>
          <w:szCs w:val="20"/>
        </w:rPr>
        <w:t>y demás contribuciones a que hubiera lugar, que se deriven de la ejecución del contrato.</w:t>
      </w:r>
    </w:p>
    <w:p w:rsidR="005D4C7F" w:rsidRDefault="005D4C7F" w:rsidP="00BF5E8D">
      <w:pPr>
        <w:jc w:val="both"/>
        <w:rPr>
          <w:rFonts w:ascii="Arial" w:hAnsi="Arial" w:cs="Arial"/>
          <w:color w:val="000000" w:themeColor="text1"/>
          <w:lang w:val="es-ES_tradnl"/>
        </w:rPr>
      </w:pPr>
    </w:p>
    <w:p w:rsidR="00BF5E8D" w:rsidRDefault="00BF5E8D" w:rsidP="00BF5E8D">
      <w:pPr>
        <w:jc w:val="both"/>
        <w:rPr>
          <w:rFonts w:ascii="Arial" w:hAnsi="Arial" w:cs="Arial"/>
          <w:color w:val="000000" w:themeColor="text1"/>
          <w:lang w:val="es-CO"/>
        </w:rPr>
      </w:pPr>
      <w:r w:rsidRPr="00687655">
        <w:rPr>
          <w:rFonts w:ascii="Arial" w:hAnsi="Arial" w:cs="Arial"/>
          <w:color w:val="000000" w:themeColor="text1"/>
          <w:lang w:val="es-ES_tradnl"/>
        </w:rPr>
        <w:t>Que, en el presente proceso</w:t>
      </w:r>
      <w:r w:rsidRPr="00687655">
        <w:rPr>
          <w:rFonts w:ascii="Arial" w:hAnsi="Arial" w:cs="Arial"/>
          <w:color w:val="000000" w:themeColor="text1"/>
        </w:rPr>
        <w:t xml:space="preserve">, se pactaron </w:t>
      </w:r>
      <w:r w:rsidRPr="00687655">
        <w:rPr>
          <w:rFonts w:ascii="Arial" w:hAnsi="Arial" w:cs="Arial"/>
          <w:color w:val="000000" w:themeColor="text1"/>
          <w:lang w:val="es-ES_tradnl"/>
        </w:rPr>
        <w:t xml:space="preserve">las siguientes </w:t>
      </w:r>
      <w:r w:rsidRPr="00687655">
        <w:rPr>
          <w:rFonts w:ascii="Arial" w:hAnsi="Arial" w:cs="Arial"/>
          <w:b/>
          <w:bCs/>
          <w:color w:val="000000" w:themeColor="text1"/>
        </w:rPr>
        <w:t>GARANTÍAS:</w:t>
      </w:r>
      <w:r w:rsidRPr="00687655">
        <w:rPr>
          <w:rFonts w:ascii="Arial" w:hAnsi="Arial" w:cs="Arial"/>
          <w:color w:val="000000" w:themeColor="text1"/>
        </w:rPr>
        <w:t xml:space="preserve"> </w:t>
      </w:r>
      <w:r w:rsidRPr="00687655">
        <w:rPr>
          <w:rFonts w:ascii="Arial" w:hAnsi="Arial" w:cs="Arial"/>
          <w:i/>
          <w:iCs/>
          <w:color w:val="000000" w:themeColor="text1"/>
        </w:rPr>
        <w:t>“(…)</w:t>
      </w:r>
      <w:r>
        <w:rPr>
          <w:rFonts w:ascii="Arial" w:hAnsi="Arial" w:cs="Arial"/>
          <w:i/>
          <w:iCs/>
          <w:color w:val="000000" w:themeColor="text1"/>
        </w:rPr>
        <w:t xml:space="preserve"> </w:t>
      </w:r>
      <w:r w:rsidRPr="00687655">
        <w:rPr>
          <w:rFonts w:ascii="Arial" w:hAnsi="Arial" w:cs="Arial"/>
          <w:b/>
          <w:i/>
          <w:iCs/>
          <w:color w:val="000000" w:themeColor="text1"/>
        </w:rPr>
        <w:t xml:space="preserve">GARANTÍA </w:t>
      </w:r>
      <w:r>
        <w:rPr>
          <w:rFonts w:ascii="Arial" w:hAnsi="Arial" w:cs="Arial"/>
          <w:b/>
          <w:i/>
          <w:iCs/>
          <w:color w:val="000000" w:themeColor="text1"/>
        </w:rPr>
        <w:t>DE CUMPLIMIENTO</w:t>
      </w:r>
      <w:r w:rsidRPr="00687655">
        <w:rPr>
          <w:rFonts w:ascii="Arial" w:hAnsi="Arial" w:cs="Arial"/>
          <w:b/>
          <w:i/>
          <w:iCs/>
          <w:color w:val="000000" w:themeColor="text1"/>
        </w:rPr>
        <w:t>.</w:t>
      </w:r>
      <w:r w:rsidRPr="00687655">
        <w:rPr>
          <w:rFonts w:ascii="Arial" w:hAnsi="Arial" w:cs="Arial"/>
          <w:i/>
          <w:iCs/>
          <w:color w:val="000000" w:themeColor="text1"/>
          <w:lang w:val="es-CO"/>
        </w:rPr>
        <w:t xml:space="preserve"> </w:t>
      </w:r>
      <w:r w:rsidRPr="00E41BDA">
        <w:rPr>
          <w:rFonts w:ascii="Arial" w:hAnsi="Arial" w:cs="Arial"/>
          <w:i/>
          <w:iCs/>
          <w:color w:val="000000" w:themeColor="text1"/>
          <w:lang w:val="es-CO"/>
        </w:rPr>
        <w:t>Teniendo en cuenta el riesgo que tiene el objeto del presente contrato y la importancia de la</w:t>
      </w:r>
      <w:r>
        <w:rPr>
          <w:rFonts w:ascii="Arial" w:hAnsi="Arial" w:cs="Arial"/>
          <w:i/>
          <w:iCs/>
          <w:color w:val="000000" w:themeColor="text1"/>
          <w:lang w:val="es-CO"/>
        </w:rPr>
        <w:t xml:space="preserve"> </w:t>
      </w:r>
      <w:r w:rsidRPr="00E41BDA">
        <w:rPr>
          <w:rFonts w:ascii="Arial" w:hAnsi="Arial" w:cs="Arial"/>
          <w:i/>
          <w:iCs/>
          <w:color w:val="000000" w:themeColor="text1"/>
          <w:lang w:val="es-CO"/>
        </w:rPr>
        <w:t>prestación del Servicio, a pesar de ser un proceso de Mínima Cuantía se considera necesario que</w:t>
      </w:r>
      <w:r>
        <w:rPr>
          <w:rFonts w:ascii="Arial" w:hAnsi="Arial" w:cs="Arial"/>
          <w:i/>
          <w:iCs/>
          <w:color w:val="000000" w:themeColor="text1"/>
          <w:lang w:val="es-CO"/>
        </w:rPr>
        <w:t xml:space="preserve"> </w:t>
      </w:r>
      <w:r w:rsidRPr="00E41BDA">
        <w:rPr>
          <w:rFonts w:ascii="Arial" w:hAnsi="Arial" w:cs="Arial"/>
          <w:i/>
          <w:iCs/>
          <w:color w:val="000000" w:themeColor="text1"/>
          <w:lang w:val="es-CO"/>
        </w:rPr>
        <w:t>la empresa prestadora de servicios garantice el cumplimiento y además adopte medidas que</w:t>
      </w:r>
      <w:r>
        <w:rPr>
          <w:rFonts w:ascii="Arial" w:hAnsi="Arial" w:cs="Arial"/>
          <w:i/>
          <w:iCs/>
          <w:color w:val="000000" w:themeColor="text1"/>
          <w:lang w:val="es-CO"/>
        </w:rPr>
        <w:t xml:space="preserve"> </w:t>
      </w:r>
      <w:r w:rsidRPr="00E41BDA">
        <w:rPr>
          <w:rFonts w:ascii="Arial" w:hAnsi="Arial" w:cs="Arial"/>
          <w:i/>
          <w:iCs/>
          <w:color w:val="000000" w:themeColor="text1"/>
          <w:lang w:val="es-CO"/>
        </w:rPr>
        <w:t>protejan de daños a terceros, por lo tanto debe adquirir con una compañía de seguros legalmente</w:t>
      </w:r>
      <w:r>
        <w:rPr>
          <w:rFonts w:ascii="Arial" w:hAnsi="Arial" w:cs="Arial"/>
          <w:i/>
          <w:iCs/>
          <w:color w:val="000000" w:themeColor="text1"/>
          <w:lang w:val="es-CO"/>
        </w:rPr>
        <w:t xml:space="preserve"> </w:t>
      </w:r>
      <w:r w:rsidRPr="00E41BDA">
        <w:rPr>
          <w:rFonts w:ascii="Arial" w:hAnsi="Arial" w:cs="Arial"/>
          <w:i/>
          <w:iCs/>
          <w:color w:val="000000" w:themeColor="text1"/>
          <w:lang w:val="es-CO"/>
        </w:rPr>
        <w:t xml:space="preserve">autorizada para funcionar en Colombia, las respectivas pólizas que amparen al </w:t>
      </w:r>
      <w:r w:rsidRPr="00E41BDA">
        <w:rPr>
          <w:rFonts w:ascii="Arial" w:hAnsi="Arial" w:cs="Arial"/>
          <w:b/>
          <w:bCs/>
          <w:i/>
          <w:iCs/>
          <w:color w:val="000000" w:themeColor="text1"/>
          <w:lang w:val="es-CO"/>
        </w:rPr>
        <w:t>MUNICIPIO DE EL</w:t>
      </w:r>
      <w:r>
        <w:rPr>
          <w:rFonts w:ascii="Arial" w:hAnsi="Arial" w:cs="Arial"/>
          <w:b/>
          <w:bCs/>
          <w:i/>
          <w:iCs/>
          <w:color w:val="000000" w:themeColor="text1"/>
          <w:lang w:val="es-CO"/>
        </w:rPr>
        <w:t xml:space="preserve"> </w:t>
      </w:r>
      <w:r w:rsidRPr="00E41BDA">
        <w:rPr>
          <w:rFonts w:ascii="Arial" w:hAnsi="Arial" w:cs="Arial"/>
          <w:b/>
          <w:bCs/>
          <w:i/>
          <w:iCs/>
          <w:color w:val="000000" w:themeColor="text1"/>
          <w:lang w:val="es-CO"/>
        </w:rPr>
        <w:t xml:space="preserve">PASO – CESAR </w:t>
      </w:r>
      <w:r w:rsidRPr="00E41BDA">
        <w:rPr>
          <w:rFonts w:ascii="Arial" w:hAnsi="Arial" w:cs="Arial"/>
          <w:i/>
          <w:iCs/>
          <w:color w:val="000000" w:themeColor="text1"/>
          <w:lang w:val="es-CO"/>
        </w:rPr>
        <w:t>de acuerdo al monto de sus aportes en las cuantías y respecto de los amparos</w:t>
      </w:r>
      <w:r>
        <w:rPr>
          <w:rFonts w:ascii="Arial" w:hAnsi="Arial" w:cs="Arial"/>
          <w:i/>
          <w:iCs/>
          <w:color w:val="000000" w:themeColor="text1"/>
          <w:lang w:val="es-CO"/>
        </w:rPr>
        <w:t xml:space="preserve"> </w:t>
      </w:r>
      <w:r w:rsidRPr="00E41BDA">
        <w:rPr>
          <w:rFonts w:ascii="Arial" w:hAnsi="Arial" w:cs="Arial"/>
          <w:i/>
          <w:iCs/>
          <w:color w:val="000000" w:themeColor="text1"/>
          <w:lang w:val="es-CO"/>
        </w:rPr>
        <w:t>que se pasan a relacionar:</w:t>
      </w:r>
    </w:p>
    <w:p w:rsidR="00BF5E8D" w:rsidRPr="00E41BDA" w:rsidRDefault="00BF5E8D" w:rsidP="00BF5E8D">
      <w:pPr>
        <w:ind w:left="708"/>
        <w:jc w:val="both"/>
        <w:rPr>
          <w:rFonts w:ascii="Arial" w:hAnsi="Arial" w:cs="Arial"/>
          <w:i/>
          <w:color w:val="000000" w:themeColor="text1"/>
          <w:sz w:val="18"/>
          <w:lang w:val="es-CO"/>
        </w:rPr>
      </w:pPr>
      <w:r w:rsidRPr="00E41BDA">
        <w:rPr>
          <w:rFonts w:ascii="Arial" w:hAnsi="Arial" w:cs="Arial"/>
          <w:b/>
          <w:bCs/>
          <w:i/>
          <w:color w:val="000000" w:themeColor="text1"/>
          <w:sz w:val="18"/>
          <w:lang w:val="es-CO"/>
        </w:rPr>
        <w:t xml:space="preserve">1. CUMPLIMIENTO: </w:t>
      </w:r>
      <w:r w:rsidRPr="00E41BDA">
        <w:rPr>
          <w:rFonts w:ascii="Arial" w:hAnsi="Arial" w:cs="Arial"/>
          <w:i/>
          <w:color w:val="000000" w:themeColor="text1"/>
          <w:sz w:val="18"/>
          <w:lang w:val="es-CO"/>
        </w:rPr>
        <w:t>Por un monto equivalente al diez por ciento (10%) del valor total del Contrato por el término de la duración de este, contado desde su suscripción.</w:t>
      </w:r>
    </w:p>
    <w:p w:rsidR="00BF5E8D" w:rsidRDefault="00BF5E8D" w:rsidP="00BF5E8D">
      <w:pPr>
        <w:ind w:left="708"/>
        <w:jc w:val="both"/>
        <w:rPr>
          <w:rFonts w:ascii="Arial" w:hAnsi="Arial" w:cs="Arial"/>
          <w:i/>
          <w:color w:val="000000" w:themeColor="text1"/>
          <w:sz w:val="18"/>
          <w:lang w:val="es-CO"/>
        </w:rPr>
      </w:pPr>
      <w:r w:rsidRPr="00E41BDA">
        <w:rPr>
          <w:rFonts w:ascii="Arial" w:hAnsi="Arial" w:cs="Arial"/>
          <w:b/>
          <w:bCs/>
          <w:i/>
          <w:color w:val="000000" w:themeColor="text1"/>
          <w:sz w:val="18"/>
          <w:lang w:val="es-CO"/>
        </w:rPr>
        <w:t xml:space="preserve">2. CALIDAD DEL SERVICIO: </w:t>
      </w:r>
      <w:r w:rsidRPr="00E41BDA">
        <w:rPr>
          <w:rFonts w:ascii="Arial" w:hAnsi="Arial" w:cs="Arial"/>
          <w:i/>
          <w:color w:val="000000" w:themeColor="text1"/>
          <w:sz w:val="18"/>
          <w:lang w:val="es-CO"/>
        </w:rPr>
        <w:t xml:space="preserve">Por cuantía equivalente al diez por ciento (10%) del valor total del Contrato con una vigencia igual al plazo de ejecución, contado desde la suscripción de </w:t>
      </w:r>
      <w:r>
        <w:rPr>
          <w:rFonts w:ascii="Arial" w:hAnsi="Arial" w:cs="Arial"/>
          <w:i/>
          <w:color w:val="000000" w:themeColor="text1"/>
          <w:sz w:val="18"/>
          <w:lang w:val="es-CO"/>
        </w:rPr>
        <w:t>este</w:t>
      </w:r>
      <w:r w:rsidR="00707040">
        <w:rPr>
          <w:rFonts w:ascii="Arial" w:hAnsi="Arial" w:cs="Arial"/>
          <w:i/>
          <w:color w:val="000000" w:themeColor="text1"/>
          <w:sz w:val="18"/>
          <w:lang w:val="es-CO"/>
        </w:rPr>
        <w:t>.</w:t>
      </w:r>
    </w:p>
    <w:p w:rsidR="00707040" w:rsidRPr="00E41BDA" w:rsidRDefault="00707040" w:rsidP="00707040">
      <w:pPr>
        <w:ind w:left="708"/>
        <w:jc w:val="both"/>
        <w:rPr>
          <w:rFonts w:ascii="Arial" w:hAnsi="Arial" w:cs="Arial"/>
          <w:i/>
          <w:color w:val="000000" w:themeColor="text1"/>
          <w:sz w:val="18"/>
          <w:lang w:val="es-CO"/>
        </w:rPr>
      </w:pPr>
      <w:r w:rsidRPr="00707040">
        <w:rPr>
          <w:rFonts w:ascii="Arial" w:hAnsi="Arial" w:cs="Arial"/>
          <w:b/>
          <w:i/>
          <w:color w:val="000000" w:themeColor="text1"/>
          <w:sz w:val="18"/>
          <w:lang w:val="es-CO"/>
        </w:rPr>
        <w:t xml:space="preserve">3. </w:t>
      </w:r>
      <w:r w:rsidRPr="00707040">
        <w:rPr>
          <w:rFonts w:ascii="Arial" w:hAnsi="Arial" w:cs="Arial"/>
          <w:b/>
          <w:i/>
          <w:color w:val="000000" w:themeColor="text1"/>
          <w:sz w:val="18"/>
          <w:lang w:val="es-CO"/>
        </w:rPr>
        <w:t>PÓLIZA DE RESPONSABILIDAD CIVIL EXTRACONTRACTUAL</w:t>
      </w:r>
      <w:r w:rsidRPr="00707040">
        <w:rPr>
          <w:rFonts w:ascii="Arial" w:hAnsi="Arial" w:cs="Arial"/>
          <w:i/>
          <w:color w:val="000000" w:themeColor="text1"/>
          <w:sz w:val="18"/>
          <w:lang w:val="es-CO"/>
        </w:rPr>
        <w:t xml:space="preserve"> que será extendida a</w:t>
      </w:r>
      <w:r>
        <w:rPr>
          <w:rFonts w:ascii="Arial" w:hAnsi="Arial" w:cs="Arial"/>
          <w:i/>
          <w:color w:val="000000" w:themeColor="text1"/>
          <w:sz w:val="18"/>
          <w:lang w:val="es-CO"/>
        </w:rPr>
        <w:t xml:space="preserve"> </w:t>
      </w:r>
      <w:r w:rsidRPr="00707040">
        <w:rPr>
          <w:rFonts w:ascii="Arial" w:hAnsi="Arial" w:cs="Arial"/>
          <w:i/>
          <w:color w:val="000000" w:themeColor="text1"/>
          <w:sz w:val="18"/>
          <w:lang w:val="es-CO"/>
        </w:rPr>
        <w:t>favor del MUNICIPIO por valor de DOSCIENTOS (200) SMLMV tal como lo dispone el</w:t>
      </w:r>
      <w:r>
        <w:rPr>
          <w:rFonts w:ascii="Arial" w:hAnsi="Arial" w:cs="Arial"/>
          <w:i/>
          <w:color w:val="000000" w:themeColor="text1"/>
          <w:sz w:val="18"/>
          <w:lang w:val="es-CO"/>
        </w:rPr>
        <w:t xml:space="preserve"> </w:t>
      </w:r>
      <w:r w:rsidRPr="00707040">
        <w:rPr>
          <w:rFonts w:ascii="Arial" w:hAnsi="Arial" w:cs="Arial"/>
          <w:i/>
          <w:color w:val="000000" w:themeColor="text1"/>
          <w:sz w:val="18"/>
          <w:lang w:val="es-CO"/>
        </w:rPr>
        <w:t>artículo 2.2.1.2.3.1.17 “Suficiencia del seguro de responsabilidad civil extracontractual” dado</w:t>
      </w:r>
      <w:r>
        <w:rPr>
          <w:rFonts w:ascii="Arial" w:hAnsi="Arial" w:cs="Arial"/>
          <w:i/>
          <w:color w:val="000000" w:themeColor="text1"/>
          <w:sz w:val="18"/>
          <w:lang w:val="es-CO"/>
        </w:rPr>
        <w:t xml:space="preserve"> </w:t>
      </w:r>
      <w:r w:rsidRPr="00707040">
        <w:rPr>
          <w:rFonts w:ascii="Arial" w:hAnsi="Arial" w:cs="Arial"/>
          <w:i/>
          <w:color w:val="000000" w:themeColor="text1"/>
          <w:sz w:val="18"/>
          <w:lang w:val="es-CO"/>
        </w:rPr>
        <w:t>que el valor es inferior a MIL QUINIENTOS (1.500) SMMLV.</w:t>
      </w:r>
    </w:p>
    <w:p w:rsidR="00BF5E8D" w:rsidRPr="00687655" w:rsidRDefault="00BF5E8D" w:rsidP="00BF5E8D">
      <w:pPr>
        <w:jc w:val="both"/>
        <w:rPr>
          <w:rFonts w:ascii="Arial" w:hAnsi="Arial" w:cs="Arial"/>
          <w:color w:val="000000" w:themeColor="text1"/>
          <w:lang w:val="es-CO"/>
        </w:rPr>
      </w:pPr>
    </w:p>
    <w:p w:rsidR="00BF5E8D" w:rsidRPr="00B843EE" w:rsidRDefault="00BF5E8D" w:rsidP="00BF5E8D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color w:val="000000" w:themeColor="text1"/>
          <w:lang w:val="es-ES_tradnl"/>
        </w:rPr>
      </w:pPr>
      <w:r w:rsidRPr="000A372C">
        <w:rPr>
          <w:rFonts w:ascii="Arial" w:eastAsia="Calibri" w:hAnsi="Arial" w:cs="Arial"/>
          <w:bCs/>
          <w:color w:val="000000" w:themeColor="text1"/>
          <w:lang w:val="es-ES_tradnl"/>
        </w:rPr>
        <w:t>Que</w:t>
      </w:r>
      <w:r w:rsidRPr="000A372C">
        <w:rPr>
          <w:rFonts w:ascii="Arial" w:eastAsia="Calibri" w:hAnsi="Arial" w:cs="Arial"/>
          <w:color w:val="000000" w:themeColor="text1"/>
          <w:lang w:val="es-ES_tradnl"/>
        </w:rPr>
        <w:t>,</w:t>
      </w:r>
      <w:r w:rsidRPr="000A372C">
        <w:rPr>
          <w:rFonts w:ascii="Arial" w:eastAsia="Calibri" w:hAnsi="Arial" w:cs="Arial"/>
          <w:b/>
          <w:bCs/>
          <w:color w:val="000000" w:themeColor="text1"/>
          <w:lang w:val="es-ES_tradnl"/>
        </w:rPr>
        <w:t xml:space="preserve"> </w:t>
      </w:r>
      <w:r w:rsidRPr="000A372C">
        <w:rPr>
          <w:rFonts w:ascii="Arial" w:eastAsia="Calibri" w:hAnsi="Arial" w:cs="Arial"/>
          <w:bCs/>
          <w:color w:val="000000" w:themeColor="text1"/>
          <w:lang w:val="es-ES_tradnl"/>
        </w:rPr>
        <w:t xml:space="preserve">el contratista adquirió y presentó ante esta administración la Póliza de Seguro de Cumplimiento a la Entidad Estatal </w:t>
      </w:r>
      <w:r w:rsidRPr="000A372C">
        <w:rPr>
          <w:rFonts w:ascii="Arial" w:eastAsia="Calibri" w:hAnsi="Arial" w:cs="Arial"/>
          <w:b/>
          <w:color w:val="000000" w:themeColor="text1"/>
          <w:lang w:val="es-ES_tradnl"/>
        </w:rPr>
        <w:t>No.</w:t>
      </w:r>
      <w:r>
        <w:rPr>
          <w:rFonts w:ascii="Arial" w:eastAsia="Calibri" w:hAnsi="Arial" w:cs="Arial"/>
          <w:b/>
          <w:color w:val="000000" w:themeColor="text1"/>
          <w:lang w:val="es-ES_tradnl"/>
        </w:rPr>
        <w:t xml:space="preserve"> B-</w:t>
      </w:r>
      <w:r w:rsidR="007F3234">
        <w:rPr>
          <w:rFonts w:ascii="Arial" w:eastAsia="Calibri" w:hAnsi="Arial" w:cs="Arial"/>
          <w:b/>
          <w:color w:val="000000" w:themeColor="text1"/>
          <w:lang w:val="es-ES_tradnl"/>
        </w:rPr>
        <w:t>100048114</w:t>
      </w:r>
      <w:r>
        <w:rPr>
          <w:rFonts w:ascii="Arial" w:eastAsia="Calibri" w:hAnsi="Arial" w:cs="Arial"/>
          <w:b/>
          <w:color w:val="000000" w:themeColor="text1"/>
          <w:lang w:val="es-ES_tradnl"/>
        </w:rPr>
        <w:t xml:space="preserve"> </w:t>
      </w:r>
      <w:r w:rsidR="0067603F" w:rsidRPr="005D4C7F">
        <w:rPr>
          <w:rFonts w:ascii="Arial" w:eastAsia="Calibri" w:hAnsi="Arial" w:cs="Arial"/>
          <w:color w:val="000000" w:themeColor="text1"/>
          <w:lang w:val="es-ES_tradnl"/>
        </w:rPr>
        <w:t>y</w:t>
      </w:r>
      <w:r w:rsidR="0067603F">
        <w:rPr>
          <w:rFonts w:ascii="Arial" w:eastAsia="Calibri" w:hAnsi="Arial" w:cs="Arial"/>
          <w:b/>
          <w:color w:val="000000" w:themeColor="text1"/>
          <w:lang w:val="es-ES_tradnl"/>
        </w:rPr>
        <w:t xml:space="preserve"> B-100012863 </w:t>
      </w:r>
      <w:r w:rsidRPr="000A372C">
        <w:rPr>
          <w:rFonts w:ascii="Arial" w:eastAsia="Calibri" w:hAnsi="Arial" w:cs="Arial"/>
          <w:bCs/>
          <w:color w:val="000000" w:themeColor="text1"/>
          <w:lang w:val="es-ES_tradnl"/>
        </w:rPr>
        <w:t>expedida</w:t>
      </w:r>
      <w:r>
        <w:rPr>
          <w:rFonts w:ascii="Arial" w:eastAsia="Calibri" w:hAnsi="Arial" w:cs="Arial"/>
          <w:bCs/>
          <w:color w:val="000000" w:themeColor="text1"/>
          <w:lang w:val="es-ES_tradnl"/>
        </w:rPr>
        <w:t xml:space="preserve">s </w:t>
      </w:r>
      <w:r w:rsidRPr="000A372C">
        <w:rPr>
          <w:rFonts w:ascii="Arial" w:eastAsia="Calibri" w:hAnsi="Arial" w:cs="Arial"/>
          <w:bCs/>
          <w:color w:val="000000" w:themeColor="text1"/>
          <w:lang w:val="es-ES_tradnl"/>
        </w:rPr>
        <w:t xml:space="preserve">por </w:t>
      </w:r>
      <w:r>
        <w:rPr>
          <w:rFonts w:ascii="Arial" w:eastAsia="Calibri" w:hAnsi="Arial" w:cs="Arial"/>
          <w:b/>
          <w:color w:val="000000" w:themeColor="text1"/>
          <w:lang w:val="es-ES_tradnl"/>
        </w:rPr>
        <w:t xml:space="preserve">SEGUROS MUNDIAL </w:t>
      </w:r>
      <w:r w:rsidRPr="000A372C">
        <w:rPr>
          <w:rFonts w:ascii="Arial" w:eastAsia="Calibri" w:hAnsi="Arial" w:cs="Arial"/>
          <w:bCs/>
          <w:color w:val="000000" w:themeColor="text1"/>
          <w:lang w:val="es-ES_tradnl"/>
        </w:rPr>
        <w:t xml:space="preserve">con los </w:t>
      </w:r>
      <w:r>
        <w:rPr>
          <w:rFonts w:ascii="Arial" w:eastAsia="Calibri" w:hAnsi="Arial" w:cs="Arial"/>
          <w:bCs/>
          <w:color w:val="000000" w:themeColor="text1"/>
          <w:lang w:val="es-ES_tradnl"/>
        </w:rPr>
        <w:t>amparos y vigencias siguientes:</w:t>
      </w:r>
    </w:p>
    <w:p w:rsidR="00BF5E8D" w:rsidRPr="000A372C" w:rsidRDefault="00BF5E8D" w:rsidP="00BF5E8D">
      <w:pPr>
        <w:autoSpaceDE w:val="0"/>
        <w:autoSpaceDN w:val="0"/>
        <w:adjustRightInd w:val="0"/>
        <w:jc w:val="both"/>
        <w:rPr>
          <w:rFonts w:ascii="Arial" w:eastAsia="Calibri" w:hAnsi="Arial" w:cs="Arial"/>
          <w:bCs/>
          <w:color w:val="000000" w:themeColor="text1"/>
          <w:lang w:val="es-ES_tradnl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597"/>
        <w:gridCol w:w="1701"/>
        <w:gridCol w:w="1951"/>
      </w:tblGrid>
      <w:tr w:rsidR="00BF5E8D" w:rsidRPr="000A372C" w:rsidTr="0059386E">
        <w:trPr>
          <w:trHeight w:val="70"/>
          <w:jc w:val="center"/>
        </w:trPr>
        <w:tc>
          <w:tcPr>
            <w:tcW w:w="3256" w:type="dxa"/>
            <w:vMerge w:val="restart"/>
            <w:shd w:val="clear" w:color="auto" w:fill="D9D9D9" w:themeFill="background1" w:themeFillShade="D9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AMPARO</w:t>
            </w:r>
          </w:p>
        </w:tc>
        <w:tc>
          <w:tcPr>
            <w:tcW w:w="3298" w:type="dxa"/>
            <w:gridSpan w:val="2"/>
            <w:shd w:val="clear" w:color="auto" w:fill="D9D9D9" w:themeFill="background1" w:themeFillShade="D9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VIGENCIA</w:t>
            </w:r>
          </w:p>
        </w:tc>
        <w:tc>
          <w:tcPr>
            <w:tcW w:w="1951" w:type="dxa"/>
            <w:vMerge w:val="restart"/>
            <w:shd w:val="clear" w:color="auto" w:fill="D9D9D9" w:themeFill="background1" w:themeFillShade="D9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b/>
                <w:color w:val="FFFFFF" w:themeColor="background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VALOR ASEGURADO</w:t>
            </w:r>
          </w:p>
        </w:tc>
      </w:tr>
      <w:tr w:rsidR="00BF5E8D" w:rsidRPr="000A372C" w:rsidTr="0059386E">
        <w:trPr>
          <w:trHeight w:val="70"/>
          <w:jc w:val="center"/>
        </w:trPr>
        <w:tc>
          <w:tcPr>
            <w:tcW w:w="3256" w:type="dxa"/>
            <w:vMerge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597" w:type="dxa"/>
            <w:shd w:val="clear" w:color="auto" w:fill="D9D9D9" w:themeFill="background1" w:themeFillShade="D9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DESDE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HASTA</w:t>
            </w:r>
          </w:p>
        </w:tc>
        <w:tc>
          <w:tcPr>
            <w:tcW w:w="1951" w:type="dxa"/>
            <w:vMerge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</w:tr>
      <w:tr w:rsidR="00BF5E8D" w:rsidRPr="000A372C" w:rsidTr="0059386E">
        <w:trPr>
          <w:jc w:val="center"/>
        </w:trPr>
        <w:tc>
          <w:tcPr>
            <w:tcW w:w="3256" w:type="dxa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color w:val="000000" w:themeColor="text1"/>
                <w:lang w:val="es-ES_tradnl"/>
              </w:rPr>
              <w:t>CUMPLIMIENTO</w:t>
            </w:r>
          </w:p>
        </w:tc>
        <w:tc>
          <w:tcPr>
            <w:tcW w:w="1597" w:type="dxa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16/05/2024</w:t>
            </w:r>
          </w:p>
        </w:tc>
        <w:tc>
          <w:tcPr>
            <w:tcW w:w="1701" w:type="dxa"/>
            <w:vAlign w:val="center"/>
          </w:tcPr>
          <w:p w:rsidR="00BF5E8D" w:rsidRPr="000A372C" w:rsidRDefault="00BF5E8D" w:rsidP="007F3234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31/</w:t>
            </w:r>
            <w:r w:rsidR="007F3234">
              <w:rPr>
                <w:rFonts w:ascii="Arial" w:eastAsia="Calibri" w:hAnsi="Arial" w:cs="Arial"/>
                <w:color w:val="000000" w:themeColor="text1"/>
                <w:lang w:val="es-ES_tradnl"/>
              </w:rPr>
              <w:t>05</w:t>
            </w: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/2024</w:t>
            </w:r>
          </w:p>
        </w:tc>
        <w:tc>
          <w:tcPr>
            <w:tcW w:w="1951" w:type="dxa"/>
            <w:vAlign w:val="center"/>
          </w:tcPr>
          <w:p w:rsidR="00BF5E8D" w:rsidRPr="000A372C" w:rsidRDefault="00BF5E8D" w:rsidP="007F3234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$3.</w:t>
            </w:r>
            <w:r w:rsidR="007F3234">
              <w:rPr>
                <w:rFonts w:ascii="Arial" w:eastAsia="Calibri" w:hAnsi="Arial" w:cs="Arial"/>
                <w:color w:val="000000" w:themeColor="text1"/>
                <w:lang w:val="es-ES_tradnl"/>
              </w:rPr>
              <w:t>293.103,70</w:t>
            </w:r>
          </w:p>
        </w:tc>
      </w:tr>
      <w:tr w:rsidR="00BF5E8D" w:rsidRPr="000A372C" w:rsidTr="0059386E">
        <w:trPr>
          <w:jc w:val="center"/>
        </w:trPr>
        <w:tc>
          <w:tcPr>
            <w:tcW w:w="3256" w:type="dxa"/>
            <w:vAlign w:val="center"/>
          </w:tcPr>
          <w:p w:rsidR="00BF5E8D" w:rsidRPr="00373689" w:rsidRDefault="00BF5E8D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 w:rsidRPr="00373689">
              <w:rPr>
                <w:rFonts w:ascii="Arial" w:eastAsia="Calibri" w:hAnsi="Arial" w:cs="Arial"/>
                <w:bCs/>
                <w:color w:val="000000" w:themeColor="text1"/>
                <w:lang w:val="es-ES_tradnl"/>
              </w:rPr>
              <w:t>CALIDAD DEL SERVICIO</w:t>
            </w:r>
          </w:p>
        </w:tc>
        <w:tc>
          <w:tcPr>
            <w:tcW w:w="1597" w:type="dxa"/>
            <w:vAlign w:val="center"/>
          </w:tcPr>
          <w:p w:rsidR="00BF5E8D" w:rsidRPr="000A372C" w:rsidRDefault="00BF5E8D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16</w:t>
            </w:r>
            <w:r w:rsidRPr="004C4F51">
              <w:rPr>
                <w:rFonts w:ascii="Arial" w:eastAsia="Calibri" w:hAnsi="Arial" w:cs="Arial"/>
                <w:color w:val="000000" w:themeColor="text1"/>
                <w:lang w:val="es-ES_tradnl"/>
              </w:rPr>
              <w:t>/0</w:t>
            </w: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5</w:t>
            </w:r>
            <w:r w:rsidRPr="004C4F51">
              <w:rPr>
                <w:rFonts w:ascii="Arial" w:eastAsia="Calibri" w:hAnsi="Arial" w:cs="Arial"/>
                <w:color w:val="000000" w:themeColor="text1"/>
                <w:lang w:val="es-ES_tradnl"/>
              </w:rPr>
              <w:t>/2024</w:t>
            </w:r>
          </w:p>
        </w:tc>
        <w:tc>
          <w:tcPr>
            <w:tcW w:w="1701" w:type="dxa"/>
            <w:vAlign w:val="center"/>
          </w:tcPr>
          <w:p w:rsidR="00BF5E8D" w:rsidRPr="000A372C" w:rsidRDefault="00BF5E8D" w:rsidP="007F3234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31</w:t>
            </w:r>
            <w:r w:rsidRPr="00BB7B89">
              <w:rPr>
                <w:rFonts w:ascii="Arial" w:eastAsia="Calibri" w:hAnsi="Arial" w:cs="Arial"/>
                <w:color w:val="000000" w:themeColor="text1"/>
                <w:lang w:val="es-ES_tradnl"/>
              </w:rPr>
              <w:t>/</w:t>
            </w:r>
            <w:r w:rsidR="007F3234">
              <w:rPr>
                <w:rFonts w:ascii="Arial" w:eastAsia="Calibri" w:hAnsi="Arial" w:cs="Arial"/>
                <w:color w:val="000000" w:themeColor="text1"/>
                <w:lang w:val="es-ES_tradnl"/>
              </w:rPr>
              <w:t>05</w:t>
            </w:r>
            <w:r w:rsidRPr="00BB7B89">
              <w:rPr>
                <w:rFonts w:ascii="Arial" w:eastAsia="Calibri" w:hAnsi="Arial" w:cs="Arial"/>
                <w:color w:val="000000" w:themeColor="text1"/>
                <w:lang w:val="es-ES_tradnl"/>
              </w:rPr>
              <w:t>/202</w:t>
            </w: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4</w:t>
            </w:r>
          </w:p>
        </w:tc>
        <w:tc>
          <w:tcPr>
            <w:tcW w:w="1951" w:type="dxa"/>
            <w:vAlign w:val="center"/>
          </w:tcPr>
          <w:p w:rsidR="00BF5E8D" w:rsidRPr="000A372C" w:rsidRDefault="00BF5E8D" w:rsidP="007F3234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$3.</w:t>
            </w:r>
            <w:r w:rsidR="007F3234">
              <w:rPr>
                <w:rFonts w:ascii="Arial" w:eastAsia="Calibri" w:hAnsi="Arial" w:cs="Arial"/>
                <w:color w:val="000000" w:themeColor="text1"/>
                <w:lang w:val="es-ES_tradnl"/>
              </w:rPr>
              <w:t>293.103,70</w:t>
            </w:r>
          </w:p>
        </w:tc>
      </w:tr>
      <w:tr w:rsidR="005C31E2" w:rsidRPr="000A372C" w:rsidTr="0059386E">
        <w:trPr>
          <w:trHeight w:val="70"/>
          <w:jc w:val="center"/>
        </w:trPr>
        <w:tc>
          <w:tcPr>
            <w:tcW w:w="3256" w:type="dxa"/>
            <w:vMerge w:val="restart"/>
            <w:shd w:val="clear" w:color="auto" w:fill="D9D9D9" w:themeFill="background1" w:themeFillShade="D9"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AMPARO</w:t>
            </w:r>
          </w:p>
        </w:tc>
        <w:tc>
          <w:tcPr>
            <w:tcW w:w="3298" w:type="dxa"/>
            <w:gridSpan w:val="2"/>
            <w:shd w:val="clear" w:color="auto" w:fill="D9D9D9" w:themeFill="background1" w:themeFillShade="D9"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VIGENCIA</w:t>
            </w:r>
          </w:p>
        </w:tc>
        <w:tc>
          <w:tcPr>
            <w:tcW w:w="1951" w:type="dxa"/>
            <w:vMerge w:val="restart"/>
            <w:shd w:val="clear" w:color="auto" w:fill="D9D9D9" w:themeFill="background1" w:themeFillShade="D9"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b/>
                <w:color w:val="FFFFFF" w:themeColor="background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VALOR ASEGURADO</w:t>
            </w:r>
          </w:p>
        </w:tc>
      </w:tr>
      <w:tr w:rsidR="005C31E2" w:rsidRPr="000A372C" w:rsidTr="0059386E">
        <w:trPr>
          <w:trHeight w:val="70"/>
          <w:jc w:val="center"/>
        </w:trPr>
        <w:tc>
          <w:tcPr>
            <w:tcW w:w="3256" w:type="dxa"/>
            <w:vMerge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597" w:type="dxa"/>
            <w:shd w:val="clear" w:color="auto" w:fill="D9D9D9" w:themeFill="background1" w:themeFillShade="D9"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DESDE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HASTA</w:t>
            </w:r>
          </w:p>
        </w:tc>
        <w:tc>
          <w:tcPr>
            <w:tcW w:w="1951" w:type="dxa"/>
            <w:vMerge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</w:tr>
      <w:tr w:rsidR="005C31E2" w:rsidRPr="000A372C" w:rsidTr="0059386E">
        <w:trPr>
          <w:jc w:val="center"/>
        </w:trPr>
        <w:tc>
          <w:tcPr>
            <w:tcW w:w="3256" w:type="dxa"/>
            <w:vAlign w:val="center"/>
          </w:tcPr>
          <w:p w:rsidR="005C31E2" w:rsidRPr="000A372C" w:rsidRDefault="0067603F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RESPONSABILIDAD CIVIL EXTRACONTRACTUAL</w:t>
            </w:r>
          </w:p>
        </w:tc>
        <w:tc>
          <w:tcPr>
            <w:tcW w:w="1597" w:type="dxa"/>
            <w:vAlign w:val="center"/>
          </w:tcPr>
          <w:p w:rsidR="005C31E2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16</w:t>
            </w:r>
            <w:r w:rsidR="005C31E2">
              <w:rPr>
                <w:rFonts w:ascii="Arial" w:eastAsia="Calibri" w:hAnsi="Arial" w:cs="Arial"/>
                <w:color w:val="000000" w:themeColor="text1"/>
                <w:lang w:val="es-ES_tradnl"/>
              </w:rPr>
              <w:t>/05/2024</w:t>
            </w:r>
          </w:p>
        </w:tc>
        <w:tc>
          <w:tcPr>
            <w:tcW w:w="1701" w:type="dxa"/>
            <w:vAlign w:val="center"/>
          </w:tcPr>
          <w:p w:rsidR="005C31E2" w:rsidRPr="000A372C" w:rsidRDefault="005C31E2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31/05/2024</w:t>
            </w:r>
          </w:p>
        </w:tc>
        <w:tc>
          <w:tcPr>
            <w:tcW w:w="1951" w:type="dxa"/>
            <w:vAlign w:val="center"/>
          </w:tcPr>
          <w:p w:rsidR="005C31E2" w:rsidRPr="000A372C" w:rsidRDefault="005C31E2" w:rsidP="007F5DEA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$</w:t>
            </w:r>
            <w:r w:rsidR="007F5DEA">
              <w:rPr>
                <w:rFonts w:ascii="Arial" w:eastAsia="Calibri" w:hAnsi="Arial" w:cs="Arial"/>
                <w:color w:val="000000" w:themeColor="text1"/>
                <w:lang w:val="es-ES_tradnl"/>
              </w:rPr>
              <w:t>260.000.000</w:t>
            </w:r>
          </w:p>
        </w:tc>
      </w:tr>
    </w:tbl>
    <w:p w:rsidR="00BF5E8D" w:rsidRPr="00E41BDA" w:rsidRDefault="00BF5E8D" w:rsidP="00BF5E8D">
      <w:pPr>
        <w:jc w:val="both"/>
        <w:rPr>
          <w:rFonts w:ascii="Arial" w:eastAsia="Calibri" w:hAnsi="Arial" w:cs="Arial"/>
          <w:color w:val="000000" w:themeColor="text1"/>
          <w:sz w:val="16"/>
          <w:szCs w:val="18"/>
          <w:lang w:val="es-ES_tradnl"/>
        </w:rPr>
      </w:pPr>
      <w:r w:rsidRPr="00E41BDA">
        <w:rPr>
          <w:rFonts w:ascii="Arial" w:eastAsia="Calibri" w:hAnsi="Arial" w:cs="Arial"/>
          <w:b/>
          <w:bCs/>
          <w:color w:val="000000" w:themeColor="text1"/>
          <w:sz w:val="13"/>
          <w:szCs w:val="15"/>
          <w:lang w:val="es-ES_tradnl"/>
        </w:rPr>
        <w:t>Fuente</w:t>
      </w:r>
      <w:r w:rsidRPr="00E41BDA">
        <w:rPr>
          <w:rFonts w:ascii="Arial" w:eastAsia="Calibri" w:hAnsi="Arial" w:cs="Arial"/>
          <w:color w:val="000000" w:themeColor="text1"/>
          <w:sz w:val="13"/>
          <w:szCs w:val="15"/>
          <w:lang w:val="es-ES_tradnl"/>
        </w:rPr>
        <w:t xml:space="preserve">: </w:t>
      </w:r>
      <w:r w:rsidRPr="00E41BDA">
        <w:rPr>
          <w:rFonts w:ascii="Arial" w:eastAsia="Calibri" w:hAnsi="Arial" w:cs="Arial"/>
          <w:b/>
          <w:color w:val="000000" w:themeColor="text1"/>
          <w:sz w:val="13"/>
          <w:szCs w:val="15"/>
          <w:lang w:val="es-ES_tradnl"/>
        </w:rPr>
        <w:t>SEGUROS DEL ESTADO S.A</w:t>
      </w:r>
    </w:p>
    <w:p w:rsidR="00BF5E8D" w:rsidRDefault="00BF5E8D" w:rsidP="00BF5E8D">
      <w:pPr>
        <w:pStyle w:val="Textonotapie"/>
        <w:rPr>
          <w:rFonts w:ascii="Arial" w:hAnsi="Arial" w:cs="Arial"/>
          <w:color w:val="000000" w:themeColor="text1"/>
        </w:rPr>
      </w:pPr>
    </w:p>
    <w:p w:rsidR="005C31E2" w:rsidRDefault="00BF5E8D" w:rsidP="005C31E2">
      <w:pPr>
        <w:pStyle w:val="Textonotapie"/>
        <w:rPr>
          <w:rFonts w:ascii="Arial" w:hAnsi="Arial" w:cs="Arial"/>
          <w:b/>
          <w:bCs/>
          <w:color w:val="000000" w:themeColor="text1"/>
          <w:lang w:val="es-ES_tradnl"/>
        </w:rPr>
      </w:pPr>
      <w:r w:rsidRPr="000A372C">
        <w:rPr>
          <w:rFonts w:ascii="Arial" w:hAnsi="Arial" w:cs="Arial"/>
          <w:color w:val="000000" w:themeColor="text1"/>
        </w:rPr>
        <w:lastRenderedPageBreak/>
        <w:t>Que, revisados y verificados los amparos, valores y vigencias contenidas en las pólizas presentadas por el contratista</w:t>
      </w:r>
      <w:r w:rsidRPr="000A372C">
        <w:rPr>
          <w:rFonts w:ascii="Arial" w:eastAsia="Calibri" w:hAnsi="Arial" w:cs="Arial"/>
          <w:color w:val="000000" w:themeColor="text1"/>
          <w:lang w:val="es-ES_tradnl"/>
        </w:rPr>
        <w:t>,</w:t>
      </w:r>
      <w:r w:rsidRPr="000A372C">
        <w:rPr>
          <w:rFonts w:ascii="Arial" w:hAnsi="Arial" w:cs="Arial"/>
          <w:color w:val="000000" w:themeColor="text1"/>
        </w:rPr>
        <w:t xml:space="preserve"> se concluye que las mismas se ajustan plenamente a lo</w:t>
      </w:r>
      <w:r w:rsidRPr="000A372C">
        <w:rPr>
          <w:rFonts w:ascii="Arial" w:hAnsi="Arial" w:cs="Arial"/>
          <w:color w:val="000000" w:themeColor="text1"/>
          <w:lang w:val="es-ES_tradnl"/>
        </w:rPr>
        <w:t xml:space="preserve"> pactado en </w:t>
      </w:r>
      <w:r>
        <w:rPr>
          <w:rFonts w:ascii="Arial" w:hAnsi="Arial" w:cs="Arial"/>
          <w:color w:val="000000" w:themeColor="text1"/>
          <w:lang w:val="es-ES_tradnl"/>
        </w:rPr>
        <w:t xml:space="preserve">el Pliego de Condiciones </w:t>
      </w:r>
      <w:r w:rsidRPr="000D779B">
        <w:rPr>
          <w:rFonts w:ascii="Arial" w:hAnsi="Arial" w:cs="Arial"/>
          <w:b/>
          <w:bCs/>
          <w:color w:val="000000" w:themeColor="text1"/>
          <w:lang w:val="es-ES_tradnl"/>
        </w:rPr>
        <w:t xml:space="preserve">No. </w:t>
      </w:r>
      <w:r>
        <w:rPr>
          <w:rFonts w:ascii="Arial" w:hAnsi="Arial" w:cs="Arial"/>
          <w:b/>
          <w:bCs/>
          <w:color w:val="000000" w:themeColor="text1"/>
          <w:lang w:val="es-ES_tradnl"/>
        </w:rPr>
        <w:t>MC-</w:t>
      </w:r>
      <w:r w:rsidR="007F3234">
        <w:rPr>
          <w:rFonts w:ascii="Arial" w:hAnsi="Arial" w:cs="Arial"/>
          <w:b/>
          <w:bCs/>
          <w:color w:val="000000" w:themeColor="text1"/>
          <w:lang w:val="es-ES_tradnl"/>
        </w:rPr>
        <w:t>010</w:t>
      </w:r>
      <w:r>
        <w:rPr>
          <w:rFonts w:ascii="Arial" w:hAnsi="Arial" w:cs="Arial"/>
          <w:b/>
          <w:bCs/>
          <w:color w:val="000000" w:themeColor="text1"/>
          <w:lang w:val="es-ES_tradnl"/>
        </w:rPr>
        <w:t>-2024</w:t>
      </w:r>
    </w:p>
    <w:p w:rsidR="005C31E2" w:rsidRDefault="005C31E2" w:rsidP="005C31E2">
      <w:pPr>
        <w:pStyle w:val="Textonotapie"/>
        <w:rPr>
          <w:rFonts w:ascii="Arial" w:hAnsi="Arial" w:cs="Arial"/>
          <w:b/>
          <w:bCs/>
          <w:color w:val="000000" w:themeColor="text1"/>
          <w:lang w:val="es-ES_tradnl"/>
        </w:rPr>
      </w:pPr>
    </w:p>
    <w:p w:rsidR="00BF5E8D" w:rsidRPr="000A372C" w:rsidRDefault="00BF5E8D" w:rsidP="005C31E2">
      <w:pPr>
        <w:pStyle w:val="Textonotapie"/>
        <w:rPr>
          <w:rFonts w:ascii="Arial" w:eastAsia="Calibri" w:hAnsi="Arial" w:cs="Arial"/>
          <w:color w:val="000000" w:themeColor="text1"/>
          <w:lang w:val="es-ES_tradnl"/>
        </w:rPr>
      </w:pPr>
      <w:r w:rsidRPr="000A372C">
        <w:rPr>
          <w:rFonts w:ascii="Arial" w:eastAsia="Calibri" w:hAnsi="Arial" w:cs="Arial"/>
          <w:color w:val="000000" w:themeColor="text1"/>
          <w:lang w:val="es-ES_tradnl"/>
        </w:rPr>
        <w:t>Que una vez verificado en la plataforma se encontró que la misma se ajusta y cumple a cabalidad con las exigencias de Ley, de acuerdo con lo siguiente:</w:t>
      </w:r>
    </w:p>
    <w:p w:rsidR="00BF5E8D" w:rsidRDefault="007F3234" w:rsidP="007F3234">
      <w:pPr>
        <w:jc w:val="center"/>
        <w:rPr>
          <w:rFonts w:ascii="Arial" w:eastAsia="Calibri" w:hAnsi="Arial" w:cs="Arial"/>
          <w:noProof/>
          <w:color w:val="000000" w:themeColor="text1"/>
          <w:lang w:val="es-ES_tradnl"/>
        </w:rPr>
      </w:pPr>
      <w:r>
        <w:rPr>
          <w:noProof/>
          <w:lang w:val="es-CO" w:eastAsia="es-CO"/>
        </w:rPr>
        <w:drawing>
          <wp:inline distT="0" distB="0" distL="0" distR="0" wp14:anchorId="303A1F5E" wp14:editId="60729538">
            <wp:extent cx="4528868" cy="3285490"/>
            <wp:effectExtent l="0" t="0" r="508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339" t="11888" r="24156" b="3859"/>
                    <a:stretch/>
                  </pic:blipFill>
                  <pic:spPr bwMode="auto">
                    <a:xfrm>
                      <a:off x="0" y="0"/>
                      <a:ext cx="4537508" cy="3291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3234" w:rsidRDefault="007F3234" w:rsidP="007F3234">
      <w:pPr>
        <w:jc w:val="both"/>
        <w:rPr>
          <w:rFonts w:ascii="Arial" w:eastAsia="Calibri" w:hAnsi="Arial" w:cs="Arial"/>
          <w:b/>
          <w:bCs/>
          <w:noProof/>
          <w:color w:val="000000" w:themeColor="text1"/>
          <w:sz w:val="16"/>
          <w:szCs w:val="12"/>
          <w:lang w:val="es-ES_tradnl"/>
        </w:rPr>
      </w:pPr>
    </w:p>
    <w:p w:rsidR="007F3234" w:rsidRDefault="005C31E2" w:rsidP="005C31E2">
      <w:pPr>
        <w:jc w:val="center"/>
        <w:rPr>
          <w:rFonts w:ascii="Arial" w:eastAsia="Calibri" w:hAnsi="Arial" w:cs="Arial"/>
          <w:b/>
          <w:bCs/>
          <w:noProof/>
          <w:color w:val="000000" w:themeColor="text1"/>
          <w:sz w:val="16"/>
          <w:szCs w:val="12"/>
          <w:lang w:val="es-ES_tradnl"/>
        </w:rPr>
      </w:pPr>
      <w:r>
        <w:rPr>
          <w:noProof/>
          <w:lang w:val="es-CO" w:eastAsia="es-CO"/>
        </w:rPr>
        <w:drawing>
          <wp:inline distT="0" distB="0" distL="0" distR="0" wp14:anchorId="6EB411FE" wp14:editId="7EAB5ACF">
            <wp:extent cx="4502893" cy="3272077"/>
            <wp:effectExtent l="0" t="0" r="0" b="5080"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23482" t="12140" r="24008" b="3345"/>
                    <a:stretch/>
                  </pic:blipFill>
                  <pic:spPr bwMode="auto">
                    <a:xfrm>
                      <a:off x="0" y="0"/>
                      <a:ext cx="4533230" cy="32941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7F3234" w:rsidRPr="007E3F6D" w:rsidRDefault="007F3234" w:rsidP="007F3234">
      <w:pPr>
        <w:jc w:val="both"/>
        <w:rPr>
          <w:rFonts w:ascii="Arial" w:eastAsia="Calibri" w:hAnsi="Arial" w:cs="Arial"/>
          <w:noProof/>
          <w:color w:val="000000" w:themeColor="text1"/>
          <w:sz w:val="16"/>
          <w:szCs w:val="12"/>
          <w:lang w:val="es-ES_tradnl"/>
        </w:rPr>
      </w:pPr>
      <w:r w:rsidRPr="007F3234">
        <w:rPr>
          <w:rFonts w:ascii="Arial" w:eastAsia="Calibri" w:hAnsi="Arial" w:cs="Arial"/>
          <w:b/>
          <w:bCs/>
          <w:noProof/>
          <w:color w:val="000000" w:themeColor="text1"/>
          <w:sz w:val="16"/>
          <w:szCs w:val="12"/>
          <w:lang w:val="es-CO" w:eastAsia="es-CO"/>
        </w:rPr>
        <w:drawing>
          <wp:inline distT="0" distB="0" distL="0" distR="0">
            <wp:extent cx="8890" cy="8890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" cy="8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E3F6D">
        <w:rPr>
          <w:rFonts w:ascii="Arial" w:eastAsia="Calibri" w:hAnsi="Arial" w:cs="Arial"/>
          <w:b/>
          <w:bCs/>
          <w:noProof/>
          <w:color w:val="000000" w:themeColor="text1"/>
          <w:sz w:val="16"/>
          <w:szCs w:val="12"/>
          <w:lang w:val="es-ES_tradnl"/>
        </w:rPr>
        <w:t>Fuente</w:t>
      </w:r>
      <w:r w:rsidRPr="007E3F6D">
        <w:rPr>
          <w:rFonts w:ascii="Arial" w:eastAsia="Calibri" w:hAnsi="Arial" w:cs="Arial"/>
          <w:noProof/>
          <w:color w:val="000000" w:themeColor="text1"/>
          <w:sz w:val="16"/>
          <w:szCs w:val="12"/>
          <w:lang w:val="es-ES_tradnl"/>
        </w:rPr>
        <w:t xml:space="preserve">: </w:t>
      </w:r>
      <w:hyperlink r:id="rId9" w:history="1">
        <w:r w:rsidRPr="007E3F6D">
          <w:rPr>
            <w:rStyle w:val="Hipervnculo"/>
            <w:rFonts w:ascii="Arial" w:hAnsi="Arial" w:cs="Arial"/>
            <w:sz w:val="16"/>
            <w:szCs w:val="12"/>
          </w:rPr>
          <w:t>https://productos.mundialseguros.com.co/</w:t>
        </w:r>
      </w:hyperlink>
      <w:r w:rsidRPr="007E3F6D">
        <w:rPr>
          <w:rFonts w:ascii="Arial" w:hAnsi="Arial" w:cs="Arial"/>
          <w:sz w:val="16"/>
          <w:szCs w:val="12"/>
        </w:rPr>
        <w:t xml:space="preserve"> </w:t>
      </w:r>
    </w:p>
    <w:p w:rsidR="007F3234" w:rsidRDefault="007F3234" w:rsidP="00BF5E8D">
      <w:pPr>
        <w:jc w:val="both"/>
        <w:rPr>
          <w:rFonts w:ascii="Arial" w:eastAsia="Calibri" w:hAnsi="Arial" w:cs="Arial"/>
          <w:color w:val="000000" w:themeColor="text1"/>
          <w:lang w:val="es-ES_tradnl"/>
        </w:rPr>
      </w:pPr>
    </w:p>
    <w:p w:rsidR="00BF5E8D" w:rsidRPr="000A372C" w:rsidRDefault="00BF5E8D" w:rsidP="00BF5E8D">
      <w:pPr>
        <w:jc w:val="both"/>
        <w:rPr>
          <w:rFonts w:ascii="Arial" w:eastAsia="Calibri" w:hAnsi="Arial" w:cs="Arial"/>
          <w:color w:val="000000" w:themeColor="text1"/>
          <w:lang w:val="es-ES_tradnl"/>
        </w:rPr>
      </w:pPr>
      <w:r w:rsidRPr="000A372C">
        <w:rPr>
          <w:rFonts w:ascii="Arial" w:eastAsia="Calibri" w:hAnsi="Arial" w:cs="Arial"/>
          <w:color w:val="000000" w:themeColor="text1"/>
          <w:lang w:val="es-ES_tradnl"/>
        </w:rPr>
        <w:lastRenderedPageBreak/>
        <w:t>Que, en virtud de todo lo anteriormente, antes de iniciar las gestiones contractuales es indispensable aprobar las garantías de los riesgos propios y derivados del objeto contractual, en aras de garantizar la ejecución, la administración y sus recursos y l</w:t>
      </w:r>
      <w:r>
        <w:rPr>
          <w:rFonts w:ascii="Arial" w:eastAsia="Calibri" w:hAnsi="Arial" w:cs="Arial"/>
          <w:color w:val="000000" w:themeColor="text1"/>
          <w:lang w:val="es-ES_tradnl"/>
        </w:rPr>
        <w:t>os terceros.</w:t>
      </w:r>
    </w:p>
    <w:p w:rsidR="00BF5E8D" w:rsidRPr="000A372C" w:rsidRDefault="00BF5E8D" w:rsidP="00BF5E8D">
      <w:pPr>
        <w:rPr>
          <w:rFonts w:ascii="Arial" w:eastAsia="Calibri" w:hAnsi="Arial" w:cs="Arial"/>
          <w:b/>
          <w:color w:val="000000" w:themeColor="text1"/>
          <w:lang w:val="es-ES_tradnl"/>
        </w:rPr>
      </w:pPr>
    </w:p>
    <w:p w:rsidR="00BF5E8D" w:rsidRPr="000A372C" w:rsidRDefault="00BF5E8D" w:rsidP="00BF5E8D">
      <w:pPr>
        <w:jc w:val="center"/>
        <w:rPr>
          <w:rFonts w:ascii="Arial" w:eastAsia="Calibri" w:hAnsi="Arial" w:cs="Arial"/>
          <w:b/>
          <w:color w:val="000000" w:themeColor="text1"/>
          <w:lang w:val="es-ES_tradnl"/>
        </w:rPr>
      </w:pPr>
      <w:r>
        <w:rPr>
          <w:rFonts w:ascii="Arial" w:eastAsia="Calibri" w:hAnsi="Arial" w:cs="Arial"/>
          <w:b/>
          <w:color w:val="000000" w:themeColor="text1"/>
          <w:lang w:val="es-ES_tradnl"/>
        </w:rPr>
        <w:t>RE</w:t>
      </w:r>
      <w:r w:rsidRPr="000A372C">
        <w:rPr>
          <w:rFonts w:ascii="Arial" w:eastAsia="Calibri" w:hAnsi="Arial" w:cs="Arial"/>
          <w:b/>
          <w:color w:val="000000" w:themeColor="text1"/>
          <w:lang w:val="es-ES_tradnl"/>
        </w:rPr>
        <w:t>SUELV</w:t>
      </w:r>
      <w:r>
        <w:rPr>
          <w:rFonts w:ascii="Arial" w:eastAsia="Calibri" w:hAnsi="Arial" w:cs="Arial"/>
          <w:b/>
          <w:color w:val="000000" w:themeColor="text1"/>
          <w:lang w:val="es-ES_tradnl"/>
        </w:rPr>
        <w:t>E</w:t>
      </w:r>
    </w:p>
    <w:p w:rsidR="00BF5E8D" w:rsidRPr="000A372C" w:rsidRDefault="00BF5E8D" w:rsidP="00BF5E8D">
      <w:pPr>
        <w:rPr>
          <w:rFonts w:ascii="Arial" w:eastAsia="Calibri" w:hAnsi="Arial" w:cs="Arial"/>
          <w:b/>
          <w:color w:val="000000" w:themeColor="text1"/>
          <w:lang w:val="es-ES_tradnl"/>
        </w:rPr>
      </w:pPr>
    </w:p>
    <w:p w:rsidR="00BF5E8D" w:rsidRDefault="00BF5E8D" w:rsidP="00BF5E8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 w:themeColor="text1"/>
          <w:lang w:val="es-CO"/>
        </w:rPr>
      </w:pPr>
      <w:r w:rsidRPr="000A372C">
        <w:rPr>
          <w:rFonts w:ascii="Arial" w:eastAsia="Calibri" w:hAnsi="Arial" w:cs="Arial"/>
          <w:b/>
          <w:color w:val="000000" w:themeColor="text1"/>
          <w:lang w:val="es-ES_tradnl"/>
        </w:rPr>
        <w:t>ARTÍCULO PRIMERO</w:t>
      </w:r>
      <w:r w:rsidRPr="000A372C">
        <w:rPr>
          <w:rFonts w:ascii="Arial" w:eastAsia="Calibri" w:hAnsi="Arial" w:cs="Arial"/>
          <w:color w:val="000000" w:themeColor="text1"/>
          <w:lang w:val="es-ES_tradnl"/>
        </w:rPr>
        <w:t xml:space="preserve">: </w:t>
      </w:r>
      <w:r w:rsidRPr="000A372C">
        <w:rPr>
          <w:rFonts w:ascii="Arial" w:eastAsia="Calibri" w:hAnsi="Arial" w:cs="Arial"/>
          <w:b/>
          <w:color w:val="000000" w:themeColor="text1"/>
          <w:lang w:val="es-ES_tradnl"/>
        </w:rPr>
        <w:t>APROBAR</w:t>
      </w:r>
      <w:r w:rsidRPr="000A372C">
        <w:rPr>
          <w:rFonts w:ascii="Arial" w:eastAsia="Calibri" w:hAnsi="Arial" w:cs="Arial"/>
          <w:color w:val="000000" w:themeColor="text1"/>
          <w:lang w:val="es-ES_tradnl"/>
        </w:rPr>
        <w:t>, pólizas de seguros, presentadas ante esta administración por</w:t>
      </w:r>
      <w:r w:rsidRPr="007E3F6D">
        <w:rPr>
          <w:rFonts w:ascii="Arial" w:eastAsia="Calibri" w:hAnsi="Arial" w:cs="Arial"/>
          <w:b/>
          <w:bCs/>
          <w:color w:val="000000" w:themeColor="text1"/>
          <w:lang w:val="es-ES_tradnl"/>
        </w:rPr>
        <w:t xml:space="preserve"> </w:t>
      </w:r>
      <w:r w:rsidR="005C31E2">
        <w:rPr>
          <w:rFonts w:ascii="Arial" w:eastAsia="Calibri" w:hAnsi="Arial" w:cs="Arial"/>
          <w:b/>
          <w:bCs/>
          <w:color w:val="000000" w:themeColor="text1"/>
          <w:lang w:val="es-ES_tradnl"/>
        </w:rPr>
        <w:t>EL TESORO</w:t>
      </w:r>
      <w:r w:rsidR="0067603F">
        <w:rPr>
          <w:rFonts w:ascii="Arial" w:eastAsia="Calibri" w:hAnsi="Arial" w:cs="Arial"/>
          <w:b/>
          <w:bCs/>
          <w:color w:val="000000" w:themeColor="text1"/>
          <w:lang w:val="es-ES_tradnl"/>
        </w:rPr>
        <w:t xml:space="preserve"> </w:t>
      </w:r>
      <w:r w:rsidR="005C31E2">
        <w:rPr>
          <w:rFonts w:ascii="Arial" w:eastAsia="Calibri" w:hAnsi="Arial" w:cs="Arial"/>
          <w:b/>
          <w:bCs/>
          <w:color w:val="000000" w:themeColor="text1"/>
          <w:lang w:val="es-ES_tradnl"/>
        </w:rPr>
        <w:t>SUMINISTROS GLOBAL SAS</w:t>
      </w:r>
      <w:r w:rsidR="005C31E2" w:rsidRPr="0053295D">
        <w:rPr>
          <w:rFonts w:ascii="Arial" w:eastAsia="Calibri" w:hAnsi="Arial" w:cs="Arial"/>
          <w:b/>
          <w:bCs/>
          <w:color w:val="000000" w:themeColor="text1"/>
          <w:lang w:val="es-ES_tradnl"/>
        </w:rPr>
        <w:t xml:space="preserve">, </w:t>
      </w:r>
      <w:r w:rsidR="005C31E2" w:rsidRPr="0053295D">
        <w:rPr>
          <w:rFonts w:ascii="Arial" w:eastAsia="Calibri" w:hAnsi="Arial" w:cs="Arial"/>
          <w:bCs/>
          <w:color w:val="000000" w:themeColor="text1"/>
          <w:lang w:val="es-ES_tradnl"/>
        </w:rPr>
        <w:t>identificado con</w:t>
      </w:r>
      <w:r w:rsidR="005C31E2">
        <w:rPr>
          <w:rFonts w:ascii="Arial" w:eastAsia="Calibri" w:hAnsi="Arial" w:cs="Arial"/>
          <w:bCs/>
          <w:color w:val="000000" w:themeColor="text1"/>
          <w:lang w:val="es-ES_tradnl"/>
        </w:rPr>
        <w:t xml:space="preserve"> Nit.</w:t>
      </w:r>
      <w:r w:rsidR="005C31E2" w:rsidRPr="00B05E09">
        <w:rPr>
          <w:rFonts w:ascii="Arial" w:hAnsi="Arial" w:cs="Arial"/>
          <w:color w:val="666666"/>
          <w:sz w:val="18"/>
          <w:szCs w:val="18"/>
          <w:shd w:val="clear" w:color="auto" w:fill="FFFFFF"/>
        </w:rPr>
        <w:t xml:space="preserve"> </w:t>
      </w:r>
      <w:r w:rsidR="005C31E2">
        <w:rPr>
          <w:rFonts w:ascii="Arial" w:eastAsia="Calibri" w:hAnsi="Arial" w:cs="Arial"/>
          <w:bCs/>
          <w:color w:val="000000" w:themeColor="text1"/>
        </w:rPr>
        <w:t xml:space="preserve">900.755.398-0, representada legalmente por </w:t>
      </w:r>
      <w:r w:rsidR="005C31E2">
        <w:rPr>
          <w:rFonts w:ascii="Arial" w:eastAsia="Calibri" w:hAnsi="Arial" w:cs="Arial"/>
          <w:b/>
          <w:bCs/>
          <w:color w:val="000000" w:themeColor="text1"/>
          <w:lang w:val="es-ES_tradnl"/>
        </w:rPr>
        <w:t>LUZ VANESSA CUADRO CASTILLEJO</w:t>
      </w:r>
      <w:r w:rsidR="005C31E2">
        <w:rPr>
          <w:rFonts w:ascii="Arial" w:eastAsia="Calibri" w:hAnsi="Arial" w:cs="Arial"/>
          <w:bCs/>
          <w:color w:val="000000" w:themeColor="text1"/>
          <w:lang w:val="es-ES_tradnl"/>
        </w:rPr>
        <w:t>, identificado con</w:t>
      </w:r>
      <w:r w:rsidR="005C31E2" w:rsidRPr="0053295D">
        <w:rPr>
          <w:rFonts w:ascii="Arial" w:eastAsia="Calibri" w:hAnsi="Arial" w:cs="Arial"/>
          <w:bCs/>
          <w:color w:val="000000" w:themeColor="text1"/>
          <w:lang w:val="es-ES_tradnl"/>
        </w:rPr>
        <w:t xml:space="preserve"> cedula de ciudadanía No</w:t>
      </w:r>
      <w:r w:rsidR="005C31E2">
        <w:rPr>
          <w:rFonts w:ascii="Arial" w:eastAsia="Calibri" w:hAnsi="Arial" w:cs="Arial"/>
          <w:bCs/>
          <w:color w:val="000000" w:themeColor="text1"/>
          <w:lang w:val="es-ES_tradnl"/>
        </w:rPr>
        <w:t>.</w:t>
      </w:r>
      <w:r w:rsidR="005C31E2" w:rsidRPr="0053295D">
        <w:rPr>
          <w:rFonts w:ascii="Arial" w:eastAsia="Calibri" w:hAnsi="Arial" w:cs="Arial"/>
          <w:bCs/>
          <w:color w:val="000000" w:themeColor="text1"/>
          <w:lang w:val="es-ES_tradnl"/>
        </w:rPr>
        <w:t xml:space="preserve"> </w:t>
      </w:r>
      <w:r w:rsidR="005C31E2">
        <w:rPr>
          <w:rFonts w:ascii="Arial" w:eastAsia="Calibri" w:hAnsi="Arial" w:cs="Arial"/>
          <w:bCs/>
          <w:color w:val="000000" w:themeColor="text1"/>
          <w:lang w:val="es-ES_tradnl"/>
        </w:rPr>
        <w:t xml:space="preserve">1.152.450.079 </w:t>
      </w:r>
      <w:r w:rsidR="005C31E2" w:rsidRPr="0053295D">
        <w:rPr>
          <w:rFonts w:ascii="Arial" w:eastAsia="Calibri" w:hAnsi="Arial" w:cs="Arial"/>
          <w:bCs/>
          <w:color w:val="000000" w:themeColor="text1"/>
          <w:lang w:val="es-ES_tradnl"/>
        </w:rPr>
        <w:t xml:space="preserve">expedida en </w:t>
      </w:r>
      <w:r w:rsidR="005C31E2">
        <w:rPr>
          <w:rFonts w:ascii="Arial" w:eastAsia="Calibri" w:hAnsi="Arial" w:cs="Arial"/>
          <w:bCs/>
          <w:color w:val="000000" w:themeColor="text1"/>
          <w:lang w:val="es-ES_tradnl"/>
        </w:rPr>
        <w:t xml:space="preserve">Chiriguana </w:t>
      </w:r>
      <w:r w:rsidR="005C31E2" w:rsidRPr="0053295D">
        <w:rPr>
          <w:rFonts w:ascii="Arial" w:eastAsia="Calibri" w:hAnsi="Arial" w:cs="Arial"/>
          <w:bCs/>
          <w:color w:val="000000" w:themeColor="text1"/>
          <w:lang w:val="es-ES_tradnl"/>
        </w:rPr>
        <w:t>– Cesar</w:t>
      </w:r>
      <w:r w:rsidR="005D4C7F">
        <w:rPr>
          <w:rFonts w:ascii="Arial" w:eastAsia="Calibri" w:hAnsi="Arial" w:cs="Arial"/>
          <w:bCs/>
          <w:color w:val="000000" w:themeColor="text1"/>
          <w:lang w:val="es-ES_tradnl"/>
        </w:rPr>
        <w:t xml:space="preserve">, </w:t>
      </w:r>
      <w:r>
        <w:rPr>
          <w:rFonts w:ascii="Arial" w:eastAsia="Calibri" w:hAnsi="Arial" w:cs="Arial"/>
          <w:color w:val="000000" w:themeColor="text1"/>
          <w:lang w:val="es-ES_tradnl"/>
        </w:rPr>
        <w:t>la cuales son:</w:t>
      </w:r>
    </w:p>
    <w:p w:rsidR="005C31E2" w:rsidRPr="005C31E2" w:rsidRDefault="005C31E2" w:rsidP="00BF5E8D">
      <w:pPr>
        <w:autoSpaceDE w:val="0"/>
        <w:autoSpaceDN w:val="0"/>
        <w:adjustRightInd w:val="0"/>
        <w:jc w:val="both"/>
        <w:rPr>
          <w:rFonts w:ascii="Arial" w:eastAsia="Calibri" w:hAnsi="Arial" w:cs="Arial"/>
          <w:color w:val="000000" w:themeColor="text1"/>
          <w:lang w:val="es-CO"/>
        </w:rPr>
      </w:pPr>
    </w:p>
    <w:p w:rsidR="00BF5E8D" w:rsidRDefault="00BF5E8D" w:rsidP="00BF5E8D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 w:themeColor="text1"/>
          <w:lang w:val="es-ES_tradnl"/>
        </w:rPr>
      </w:pPr>
      <w:r w:rsidRPr="006C468D">
        <w:rPr>
          <w:rFonts w:ascii="Arial" w:eastAsia="Calibri" w:hAnsi="Arial" w:cs="Arial"/>
          <w:bCs/>
          <w:color w:val="000000" w:themeColor="text1"/>
          <w:lang w:val="es-ES_tradnl"/>
        </w:rPr>
        <w:t>Que,</w:t>
      </w:r>
      <w:r w:rsidRPr="006C468D">
        <w:rPr>
          <w:rFonts w:ascii="Arial" w:eastAsia="Calibri" w:hAnsi="Arial" w:cs="Arial"/>
          <w:b/>
          <w:bCs/>
          <w:color w:val="000000" w:themeColor="text1"/>
          <w:lang w:val="es-ES_tradnl"/>
        </w:rPr>
        <w:t xml:space="preserve"> </w:t>
      </w:r>
      <w:r w:rsidRPr="006C468D">
        <w:rPr>
          <w:rFonts w:ascii="Arial" w:eastAsia="Calibri" w:hAnsi="Arial" w:cs="Arial"/>
          <w:bCs/>
          <w:color w:val="000000" w:themeColor="text1"/>
          <w:lang w:val="es-ES_tradnl"/>
        </w:rPr>
        <w:t xml:space="preserve">el contratista adquirió y presentó ante esta administración la Póliza de Seguro de Cumplimiento a la Entidad Estatal </w:t>
      </w:r>
      <w:r w:rsidR="0067603F" w:rsidRPr="000A372C">
        <w:rPr>
          <w:rFonts w:ascii="Arial" w:eastAsia="Calibri" w:hAnsi="Arial" w:cs="Arial"/>
          <w:b/>
          <w:color w:val="000000" w:themeColor="text1"/>
          <w:lang w:val="es-ES_tradnl"/>
        </w:rPr>
        <w:t>No.</w:t>
      </w:r>
      <w:r w:rsidR="0067603F">
        <w:rPr>
          <w:rFonts w:ascii="Arial" w:eastAsia="Calibri" w:hAnsi="Arial" w:cs="Arial"/>
          <w:b/>
          <w:color w:val="000000" w:themeColor="text1"/>
          <w:lang w:val="es-ES_tradnl"/>
        </w:rPr>
        <w:t xml:space="preserve"> B-100048114 </w:t>
      </w:r>
      <w:r w:rsidR="0067603F" w:rsidRPr="005D4C7F">
        <w:rPr>
          <w:rFonts w:ascii="Arial" w:eastAsia="Calibri" w:hAnsi="Arial" w:cs="Arial"/>
          <w:color w:val="000000" w:themeColor="text1"/>
          <w:lang w:val="es-ES_tradnl"/>
        </w:rPr>
        <w:t>y</w:t>
      </w:r>
      <w:r w:rsidR="0067603F">
        <w:rPr>
          <w:rFonts w:ascii="Arial" w:eastAsia="Calibri" w:hAnsi="Arial" w:cs="Arial"/>
          <w:b/>
          <w:color w:val="000000" w:themeColor="text1"/>
          <w:lang w:val="es-ES_tradnl"/>
        </w:rPr>
        <w:t xml:space="preserve"> B-100012863 </w:t>
      </w:r>
      <w:r w:rsidRPr="000A372C">
        <w:rPr>
          <w:rFonts w:ascii="Arial" w:eastAsia="Calibri" w:hAnsi="Arial" w:cs="Arial"/>
          <w:bCs/>
          <w:color w:val="000000" w:themeColor="text1"/>
          <w:lang w:val="es-ES_tradnl"/>
        </w:rPr>
        <w:t>expedida</w:t>
      </w:r>
      <w:r>
        <w:rPr>
          <w:rFonts w:ascii="Arial" w:eastAsia="Calibri" w:hAnsi="Arial" w:cs="Arial"/>
          <w:bCs/>
          <w:color w:val="000000" w:themeColor="text1"/>
          <w:lang w:val="es-ES_tradnl"/>
        </w:rPr>
        <w:t xml:space="preserve">s </w:t>
      </w:r>
      <w:r w:rsidRPr="000A372C">
        <w:rPr>
          <w:rFonts w:ascii="Arial" w:eastAsia="Calibri" w:hAnsi="Arial" w:cs="Arial"/>
          <w:bCs/>
          <w:color w:val="000000" w:themeColor="text1"/>
          <w:lang w:val="es-ES_tradnl"/>
        </w:rPr>
        <w:t xml:space="preserve">por </w:t>
      </w:r>
      <w:r>
        <w:rPr>
          <w:rFonts w:ascii="Arial" w:eastAsia="Calibri" w:hAnsi="Arial" w:cs="Arial"/>
          <w:b/>
          <w:color w:val="000000" w:themeColor="text1"/>
          <w:lang w:val="es-ES_tradnl"/>
        </w:rPr>
        <w:t xml:space="preserve">SEGUROS MUNDIAL </w:t>
      </w:r>
      <w:r w:rsidRPr="007A6AA6">
        <w:rPr>
          <w:rFonts w:ascii="Arial" w:eastAsia="Calibri" w:hAnsi="Arial" w:cs="Arial"/>
          <w:bCs/>
          <w:color w:val="000000" w:themeColor="text1"/>
          <w:lang w:val="es-ES_tradnl"/>
        </w:rPr>
        <w:t>con los amparos y vigencias siguientes:</w:t>
      </w:r>
    </w:p>
    <w:p w:rsidR="00BF5E8D" w:rsidRPr="007A6AA6" w:rsidRDefault="00BF5E8D" w:rsidP="00BF5E8D">
      <w:pPr>
        <w:autoSpaceDE w:val="0"/>
        <w:autoSpaceDN w:val="0"/>
        <w:adjustRightInd w:val="0"/>
        <w:jc w:val="both"/>
        <w:rPr>
          <w:rFonts w:ascii="Arial" w:eastAsia="Calibri" w:hAnsi="Arial" w:cs="Arial"/>
          <w:b/>
          <w:bCs/>
          <w:color w:val="000000" w:themeColor="text1"/>
          <w:lang w:val="es-ES_tradnl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256"/>
        <w:gridCol w:w="1597"/>
        <w:gridCol w:w="1701"/>
        <w:gridCol w:w="1951"/>
      </w:tblGrid>
      <w:tr w:rsidR="007F5DEA" w:rsidRPr="000A372C" w:rsidTr="0059386E">
        <w:trPr>
          <w:trHeight w:val="70"/>
          <w:jc w:val="center"/>
        </w:trPr>
        <w:tc>
          <w:tcPr>
            <w:tcW w:w="3256" w:type="dxa"/>
            <w:vMerge w:val="restart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AMPARO</w:t>
            </w:r>
          </w:p>
        </w:tc>
        <w:tc>
          <w:tcPr>
            <w:tcW w:w="3298" w:type="dxa"/>
            <w:gridSpan w:val="2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VIGENCIA</w:t>
            </w:r>
          </w:p>
        </w:tc>
        <w:tc>
          <w:tcPr>
            <w:tcW w:w="1951" w:type="dxa"/>
            <w:vMerge w:val="restart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FFFFFF" w:themeColor="background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VALOR ASEGURADO</w:t>
            </w:r>
          </w:p>
        </w:tc>
      </w:tr>
      <w:tr w:rsidR="007F5DEA" w:rsidRPr="000A372C" w:rsidTr="0059386E">
        <w:trPr>
          <w:trHeight w:val="70"/>
          <w:jc w:val="center"/>
        </w:trPr>
        <w:tc>
          <w:tcPr>
            <w:tcW w:w="3256" w:type="dxa"/>
            <w:vMerge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597" w:type="dxa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DESDE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HASTA</w:t>
            </w:r>
          </w:p>
        </w:tc>
        <w:tc>
          <w:tcPr>
            <w:tcW w:w="1951" w:type="dxa"/>
            <w:vMerge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</w:tr>
      <w:tr w:rsidR="007F5DEA" w:rsidRPr="000A372C" w:rsidTr="0059386E">
        <w:trPr>
          <w:jc w:val="center"/>
        </w:trPr>
        <w:tc>
          <w:tcPr>
            <w:tcW w:w="3256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color w:val="000000" w:themeColor="text1"/>
                <w:lang w:val="es-ES_tradnl"/>
              </w:rPr>
              <w:t>CUMPLIMIENTO</w:t>
            </w:r>
          </w:p>
        </w:tc>
        <w:tc>
          <w:tcPr>
            <w:tcW w:w="1597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16/05/2024</w:t>
            </w:r>
          </w:p>
        </w:tc>
        <w:tc>
          <w:tcPr>
            <w:tcW w:w="1701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31/05/2024</w:t>
            </w:r>
          </w:p>
        </w:tc>
        <w:tc>
          <w:tcPr>
            <w:tcW w:w="1951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$3.293.103,70</w:t>
            </w:r>
          </w:p>
        </w:tc>
      </w:tr>
      <w:tr w:rsidR="007F5DEA" w:rsidRPr="000A372C" w:rsidTr="0059386E">
        <w:trPr>
          <w:jc w:val="center"/>
        </w:trPr>
        <w:tc>
          <w:tcPr>
            <w:tcW w:w="3256" w:type="dxa"/>
            <w:vAlign w:val="center"/>
          </w:tcPr>
          <w:p w:rsidR="007F5DEA" w:rsidRPr="00373689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 w:rsidRPr="00373689">
              <w:rPr>
                <w:rFonts w:ascii="Arial" w:eastAsia="Calibri" w:hAnsi="Arial" w:cs="Arial"/>
                <w:bCs/>
                <w:color w:val="000000" w:themeColor="text1"/>
                <w:lang w:val="es-ES_tradnl"/>
              </w:rPr>
              <w:t>CALIDAD DEL SERVICIO</w:t>
            </w:r>
          </w:p>
        </w:tc>
        <w:tc>
          <w:tcPr>
            <w:tcW w:w="1597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16</w:t>
            </w:r>
            <w:r w:rsidRPr="004C4F51">
              <w:rPr>
                <w:rFonts w:ascii="Arial" w:eastAsia="Calibri" w:hAnsi="Arial" w:cs="Arial"/>
                <w:color w:val="000000" w:themeColor="text1"/>
                <w:lang w:val="es-ES_tradnl"/>
              </w:rPr>
              <w:t>/0</w:t>
            </w: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5</w:t>
            </w:r>
            <w:r w:rsidRPr="004C4F51">
              <w:rPr>
                <w:rFonts w:ascii="Arial" w:eastAsia="Calibri" w:hAnsi="Arial" w:cs="Arial"/>
                <w:color w:val="000000" w:themeColor="text1"/>
                <w:lang w:val="es-ES_tradnl"/>
              </w:rPr>
              <w:t>/2024</w:t>
            </w:r>
          </w:p>
        </w:tc>
        <w:tc>
          <w:tcPr>
            <w:tcW w:w="1701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31</w:t>
            </w:r>
            <w:r w:rsidRPr="00BB7B89">
              <w:rPr>
                <w:rFonts w:ascii="Arial" w:eastAsia="Calibri" w:hAnsi="Arial" w:cs="Arial"/>
                <w:color w:val="000000" w:themeColor="text1"/>
                <w:lang w:val="es-ES_tradnl"/>
              </w:rPr>
              <w:t>/</w:t>
            </w: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05</w:t>
            </w:r>
            <w:r w:rsidRPr="00BB7B89">
              <w:rPr>
                <w:rFonts w:ascii="Arial" w:eastAsia="Calibri" w:hAnsi="Arial" w:cs="Arial"/>
                <w:color w:val="000000" w:themeColor="text1"/>
                <w:lang w:val="es-ES_tradnl"/>
              </w:rPr>
              <w:t>/202</w:t>
            </w: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4</w:t>
            </w:r>
          </w:p>
        </w:tc>
        <w:tc>
          <w:tcPr>
            <w:tcW w:w="1951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$3.293.103,70</w:t>
            </w:r>
          </w:p>
        </w:tc>
      </w:tr>
      <w:tr w:rsidR="007F5DEA" w:rsidRPr="000A372C" w:rsidTr="0059386E">
        <w:trPr>
          <w:trHeight w:val="70"/>
          <w:jc w:val="center"/>
        </w:trPr>
        <w:tc>
          <w:tcPr>
            <w:tcW w:w="3256" w:type="dxa"/>
            <w:vMerge w:val="restart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AMPARO</w:t>
            </w:r>
          </w:p>
        </w:tc>
        <w:tc>
          <w:tcPr>
            <w:tcW w:w="3298" w:type="dxa"/>
            <w:gridSpan w:val="2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VIGENCIA</w:t>
            </w:r>
          </w:p>
        </w:tc>
        <w:tc>
          <w:tcPr>
            <w:tcW w:w="1951" w:type="dxa"/>
            <w:vMerge w:val="restart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FFFFFF" w:themeColor="background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VALOR ASEGURADO</w:t>
            </w:r>
          </w:p>
        </w:tc>
      </w:tr>
      <w:tr w:rsidR="007F5DEA" w:rsidRPr="000A372C" w:rsidTr="0059386E">
        <w:trPr>
          <w:trHeight w:val="70"/>
          <w:jc w:val="center"/>
        </w:trPr>
        <w:tc>
          <w:tcPr>
            <w:tcW w:w="3256" w:type="dxa"/>
            <w:vMerge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  <w:tc>
          <w:tcPr>
            <w:tcW w:w="1597" w:type="dxa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DESDE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  <w:r w:rsidRPr="000A372C"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  <w:t>HASTA</w:t>
            </w:r>
          </w:p>
        </w:tc>
        <w:tc>
          <w:tcPr>
            <w:tcW w:w="1951" w:type="dxa"/>
            <w:vMerge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b/>
                <w:color w:val="000000" w:themeColor="text1"/>
                <w:lang w:val="es-ES_tradnl"/>
              </w:rPr>
            </w:pPr>
          </w:p>
        </w:tc>
      </w:tr>
      <w:tr w:rsidR="007F5DEA" w:rsidRPr="000A372C" w:rsidTr="0059386E">
        <w:trPr>
          <w:jc w:val="center"/>
        </w:trPr>
        <w:tc>
          <w:tcPr>
            <w:tcW w:w="3256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RESPONSABILIDAD CIVIL EXTRACONTRACTUAL</w:t>
            </w:r>
          </w:p>
        </w:tc>
        <w:tc>
          <w:tcPr>
            <w:tcW w:w="1597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16/05/2024</w:t>
            </w:r>
          </w:p>
        </w:tc>
        <w:tc>
          <w:tcPr>
            <w:tcW w:w="1701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31/05/2024</w:t>
            </w:r>
          </w:p>
        </w:tc>
        <w:tc>
          <w:tcPr>
            <w:tcW w:w="1951" w:type="dxa"/>
            <w:vAlign w:val="center"/>
          </w:tcPr>
          <w:p w:rsidR="007F5DEA" w:rsidRPr="000A372C" w:rsidRDefault="007F5DEA" w:rsidP="0059386E">
            <w:pPr>
              <w:jc w:val="center"/>
              <w:rPr>
                <w:rFonts w:ascii="Arial" w:eastAsia="Calibri" w:hAnsi="Arial" w:cs="Arial"/>
                <w:color w:val="000000" w:themeColor="text1"/>
                <w:lang w:val="es-ES_tradnl"/>
              </w:rPr>
            </w:pPr>
            <w:r>
              <w:rPr>
                <w:rFonts w:ascii="Arial" w:eastAsia="Calibri" w:hAnsi="Arial" w:cs="Arial"/>
                <w:color w:val="000000" w:themeColor="text1"/>
                <w:lang w:val="es-ES_tradnl"/>
              </w:rPr>
              <w:t>$260.000.000</w:t>
            </w:r>
          </w:p>
        </w:tc>
      </w:tr>
    </w:tbl>
    <w:p w:rsidR="007F5DEA" w:rsidRDefault="007F5DEA" w:rsidP="00BF5E8D">
      <w:pPr>
        <w:jc w:val="both"/>
        <w:rPr>
          <w:rFonts w:ascii="Arial" w:eastAsia="Calibri" w:hAnsi="Arial" w:cs="Arial"/>
          <w:b/>
          <w:color w:val="000000" w:themeColor="text1"/>
          <w:lang w:val="es-ES_tradnl"/>
        </w:rPr>
      </w:pPr>
    </w:p>
    <w:p w:rsidR="00BF5E8D" w:rsidRPr="000A372C" w:rsidRDefault="00BF5E8D" w:rsidP="00BF5E8D">
      <w:pPr>
        <w:jc w:val="both"/>
        <w:rPr>
          <w:rFonts w:ascii="Arial" w:eastAsia="Calibri" w:hAnsi="Arial" w:cs="Arial"/>
          <w:color w:val="000000" w:themeColor="text1"/>
          <w:lang w:val="es-ES_tradnl"/>
        </w:rPr>
      </w:pPr>
      <w:r w:rsidRPr="000A372C">
        <w:rPr>
          <w:rFonts w:ascii="Arial" w:eastAsia="Calibri" w:hAnsi="Arial" w:cs="Arial"/>
          <w:b/>
          <w:color w:val="000000" w:themeColor="text1"/>
          <w:lang w:val="es-ES_tradnl"/>
        </w:rPr>
        <w:t>ARTÍCULO SEGUNDO</w:t>
      </w:r>
      <w:r w:rsidRPr="000A372C">
        <w:rPr>
          <w:rFonts w:ascii="Arial" w:eastAsia="Calibri" w:hAnsi="Arial" w:cs="Arial"/>
          <w:color w:val="000000" w:themeColor="text1"/>
          <w:lang w:val="es-ES_tradnl"/>
        </w:rPr>
        <w:t>: La presente Resolución rige a partir de la fecha de su expedición y contra la misma no procede ningún recurso, por tratarse de un acto de trámite.</w:t>
      </w:r>
    </w:p>
    <w:p w:rsidR="00BF5E8D" w:rsidRPr="000A372C" w:rsidRDefault="00BF5E8D" w:rsidP="00BF5E8D">
      <w:pPr>
        <w:jc w:val="both"/>
        <w:rPr>
          <w:rFonts w:ascii="Arial" w:eastAsia="Calibri" w:hAnsi="Arial" w:cs="Arial"/>
          <w:color w:val="000000" w:themeColor="text1"/>
          <w:lang w:val="es-ES_tradnl"/>
        </w:rPr>
      </w:pPr>
    </w:p>
    <w:p w:rsidR="00BF5E8D" w:rsidRPr="000A372C" w:rsidRDefault="00BF5E8D" w:rsidP="00BF5E8D">
      <w:pPr>
        <w:jc w:val="center"/>
        <w:rPr>
          <w:rFonts w:ascii="Arial" w:eastAsia="Calibri" w:hAnsi="Arial" w:cs="Arial"/>
          <w:b/>
          <w:color w:val="000000" w:themeColor="text1"/>
          <w:lang w:val="es-ES_tradnl"/>
        </w:rPr>
      </w:pPr>
      <w:r>
        <w:rPr>
          <w:rFonts w:ascii="Arial" w:eastAsia="Calibri" w:hAnsi="Arial" w:cs="Arial"/>
          <w:b/>
          <w:color w:val="000000" w:themeColor="text1"/>
          <w:lang w:val="es-ES_tradnl"/>
        </w:rPr>
        <w:t>COMUNÍQUESE Y</w:t>
      </w:r>
      <w:r w:rsidRPr="000A372C">
        <w:rPr>
          <w:rFonts w:ascii="Arial" w:eastAsia="Calibri" w:hAnsi="Arial" w:cs="Arial"/>
          <w:b/>
          <w:color w:val="000000" w:themeColor="text1"/>
          <w:lang w:val="es-ES_tradnl"/>
        </w:rPr>
        <w:t xml:space="preserve"> CÚMPLASE</w:t>
      </w:r>
    </w:p>
    <w:p w:rsidR="00BF5E8D" w:rsidRPr="000A372C" w:rsidRDefault="00BF5E8D" w:rsidP="00BF5E8D">
      <w:pPr>
        <w:rPr>
          <w:rFonts w:ascii="Arial" w:eastAsia="Calibri" w:hAnsi="Arial" w:cs="Arial"/>
          <w:b/>
          <w:color w:val="000000" w:themeColor="text1"/>
          <w:lang w:val="es-ES_tradnl"/>
        </w:rPr>
      </w:pPr>
    </w:p>
    <w:p w:rsidR="00BF5E8D" w:rsidRDefault="00BF5E8D" w:rsidP="00BF5E8D">
      <w:pPr>
        <w:jc w:val="center"/>
        <w:rPr>
          <w:rFonts w:ascii="Arial" w:eastAsia="Calibri" w:hAnsi="Arial" w:cs="Arial"/>
          <w:color w:val="000000" w:themeColor="text1"/>
          <w:lang w:val="es-CO"/>
        </w:rPr>
      </w:pPr>
      <w:r w:rsidRPr="000A372C">
        <w:rPr>
          <w:rFonts w:ascii="Arial" w:eastAsia="Calibri" w:hAnsi="Arial" w:cs="Arial"/>
          <w:color w:val="000000" w:themeColor="text1"/>
          <w:lang w:val="es-CO"/>
        </w:rPr>
        <w:t xml:space="preserve">Dado en El Paso -Cesar, </w:t>
      </w:r>
      <w:r>
        <w:rPr>
          <w:rFonts w:ascii="Arial" w:eastAsia="Calibri" w:hAnsi="Arial" w:cs="Arial"/>
          <w:color w:val="000000" w:themeColor="text1"/>
          <w:lang w:val="es-CO"/>
        </w:rPr>
        <w:t>a los</w:t>
      </w:r>
      <w:r w:rsidRPr="000A372C">
        <w:rPr>
          <w:rFonts w:ascii="Arial" w:eastAsia="Calibri" w:hAnsi="Arial" w:cs="Arial"/>
          <w:color w:val="000000" w:themeColor="text1"/>
          <w:lang w:val="es-CO"/>
        </w:rPr>
        <w:t xml:space="preserve"> </w:t>
      </w:r>
      <w:r>
        <w:rPr>
          <w:rFonts w:ascii="Arial" w:eastAsia="Calibri" w:hAnsi="Arial" w:cs="Arial"/>
          <w:color w:val="000000" w:themeColor="text1"/>
          <w:lang w:val="es-CO"/>
        </w:rPr>
        <w:t>veinte</w:t>
      </w:r>
      <w:r w:rsidRPr="000A372C">
        <w:rPr>
          <w:rFonts w:ascii="Arial" w:eastAsia="Calibri" w:hAnsi="Arial" w:cs="Arial"/>
          <w:color w:val="000000" w:themeColor="text1"/>
          <w:lang w:val="es-CO"/>
        </w:rPr>
        <w:t xml:space="preserve"> (</w:t>
      </w:r>
      <w:r>
        <w:rPr>
          <w:rFonts w:ascii="Arial" w:eastAsia="Calibri" w:hAnsi="Arial" w:cs="Arial"/>
          <w:color w:val="000000" w:themeColor="text1"/>
          <w:lang w:val="es-CO"/>
        </w:rPr>
        <w:t>20</w:t>
      </w:r>
      <w:r w:rsidRPr="000A372C">
        <w:rPr>
          <w:rFonts w:ascii="Arial" w:eastAsia="Calibri" w:hAnsi="Arial" w:cs="Arial"/>
          <w:color w:val="000000" w:themeColor="text1"/>
          <w:lang w:val="es-CO"/>
        </w:rPr>
        <w:t>) día</w:t>
      </w:r>
      <w:r>
        <w:rPr>
          <w:rFonts w:ascii="Arial" w:eastAsia="Calibri" w:hAnsi="Arial" w:cs="Arial"/>
          <w:color w:val="000000" w:themeColor="text1"/>
          <w:lang w:val="es-CO"/>
        </w:rPr>
        <w:t>s</w:t>
      </w:r>
      <w:r w:rsidRPr="000A372C">
        <w:rPr>
          <w:rFonts w:ascii="Arial" w:eastAsia="Calibri" w:hAnsi="Arial" w:cs="Arial"/>
          <w:color w:val="000000" w:themeColor="text1"/>
          <w:lang w:val="es-CO"/>
        </w:rPr>
        <w:t xml:space="preserve"> del mes de </w:t>
      </w:r>
      <w:r>
        <w:rPr>
          <w:rFonts w:ascii="Arial" w:eastAsia="Calibri" w:hAnsi="Arial" w:cs="Arial"/>
          <w:color w:val="000000" w:themeColor="text1"/>
          <w:lang w:val="es-CO"/>
        </w:rPr>
        <w:t xml:space="preserve">mayo </w:t>
      </w:r>
      <w:r w:rsidRPr="000A372C">
        <w:rPr>
          <w:rFonts w:ascii="Arial" w:eastAsia="Calibri" w:hAnsi="Arial" w:cs="Arial"/>
          <w:color w:val="000000" w:themeColor="text1"/>
          <w:lang w:val="es-CO"/>
        </w:rPr>
        <w:t>de 2024</w:t>
      </w:r>
    </w:p>
    <w:p w:rsidR="00BF5E8D" w:rsidRPr="000A372C" w:rsidRDefault="00BF5E8D" w:rsidP="00BF5E8D">
      <w:pPr>
        <w:rPr>
          <w:rFonts w:ascii="Arial" w:eastAsia="Calibri" w:hAnsi="Arial" w:cs="Arial"/>
          <w:color w:val="000000" w:themeColor="text1"/>
          <w:lang w:val="es-CO"/>
        </w:rPr>
      </w:pPr>
    </w:p>
    <w:p w:rsidR="00BF5E8D" w:rsidRPr="005E1417" w:rsidRDefault="00BF5E8D" w:rsidP="00BF5E8D">
      <w:pPr>
        <w:pStyle w:val="Default"/>
        <w:jc w:val="both"/>
        <w:rPr>
          <w:color w:val="000000" w:themeColor="text1"/>
          <w:sz w:val="20"/>
          <w:szCs w:val="20"/>
        </w:rPr>
      </w:pPr>
    </w:p>
    <w:p w:rsidR="00BF5E8D" w:rsidRPr="00DB544A" w:rsidRDefault="00BF5E8D" w:rsidP="00BF5E8D">
      <w:pPr>
        <w:jc w:val="center"/>
        <w:rPr>
          <w:rFonts w:ascii="Arial" w:eastAsia="Arial MT" w:hAnsi="Arial" w:cs="Arial"/>
          <w:b/>
          <w:bCs/>
          <w:i/>
          <w:color w:val="FF0000"/>
          <w:lang w:eastAsia="en-US"/>
        </w:rPr>
      </w:pPr>
      <w:r w:rsidRPr="00DB544A">
        <w:rPr>
          <w:rFonts w:ascii="Arial" w:eastAsia="Arial MT" w:hAnsi="Arial" w:cs="Arial"/>
          <w:b/>
          <w:bCs/>
          <w:i/>
          <w:color w:val="FF0000"/>
          <w:lang w:eastAsia="en-US"/>
        </w:rPr>
        <w:t>ORIGINAL FIRMADO</w:t>
      </w:r>
    </w:p>
    <w:p w:rsidR="00BF5E8D" w:rsidRDefault="00BF5E8D" w:rsidP="00BF5E8D">
      <w:pPr>
        <w:jc w:val="center"/>
        <w:rPr>
          <w:rFonts w:ascii="Arial" w:eastAsia="Arial MT" w:hAnsi="Arial" w:cs="Arial"/>
          <w:b/>
          <w:bCs/>
          <w:iCs/>
          <w:lang w:eastAsia="en-US"/>
        </w:rPr>
      </w:pPr>
      <w:r w:rsidRPr="00DB544A">
        <w:rPr>
          <w:rFonts w:ascii="Arial" w:eastAsia="Arial MT" w:hAnsi="Arial" w:cs="Arial"/>
          <w:b/>
          <w:bCs/>
          <w:iCs/>
          <w:lang w:eastAsia="en-US"/>
        </w:rPr>
        <w:t xml:space="preserve">JESÚS ALBERTO ORTIZ CERVANTES </w:t>
      </w:r>
    </w:p>
    <w:p w:rsidR="00153EAC" w:rsidRPr="005D4C7F" w:rsidRDefault="00BF5E8D" w:rsidP="005D4C7F">
      <w:pPr>
        <w:jc w:val="center"/>
        <w:rPr>
          <w:rFonts w:eastAsia="Calibri"/>
          <w:iCs/>
          <w:sz w:val="22"/>
          <w:szCs w:val="22"/>
        </w:rPr>
      </w:pPr>
      <w:r w:rsidRPr="00DB544A">
        <w:rPr>
          <w:rFonts w:ascii="Arial" w:eastAsia="Arial MT" w:hAnsi="Arial" w:cs="Arial"/>
          <w:iCs/>
          <w:sz w:val="22"/>
          <w:szCs w:val="22"/>
          <w:lang w:eastAsia="en-US"/>
        </w:rPr>
        <w:t>Alcalde Municipal</w:t>
      </w:r>
    </w:p>
    <w:sectPr w:rsidR="00153EAC" w:rsidRPr="005D4C7F" w:rsidSect="007E3F6D">
      <w:headerReference w:type="default" r:id="rId10"/>
      <w:footerReference w:type="default" r:id="rId11"/>
      <w:pgSz w:w="12240" w:h="15840" w:code="1"/>
      <w:pgMar w:top="1417" w:right="1274" w:bottom="1134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99B" w:rsidRDefault="0091599B" w:rsidP="007F3234">
      <w:r>
        <w:separator/>
      </w:r>
    </w:p>
  </w:endnote>
  <w:endnote w:type="continuationSeparator" w:id="0">
    <w:p w:rsidR="0091599B" w:rsidRDefault="0091599B" w:rsidP="007F3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C5735" w:rsidRDefault="0091599B">
    <w:pPr>
      <w:pStyle w:val="Piedepgina"/>
    </w:pPr>
    <w:r>
      <w:rPr>
        <w:noProof/>
        <w:lang w:eastAsia="es-CO"/>
      </w:rPr>
      <w:drawing>
        <wp:anchor distT="0" distB="0" distL="114300" distR="114300" simplePos="0" relativeHeight="251659264" behindDoc="1" locked="0" layoutInCell="1" allowOverlap="1" wp14:anchorId="21B6B8C6" wp14:editId="79DB43B1">
          <wp:simplePos x="0" y="0"/>
          <wp:positionH relativeFrom="margin">
            <wp:posOffset>40640</wp:posOffset>
          </wp:positionH>
          <wp:positionV relativeFrom="paragraph">
            <wp:posOffset>-730</wp:posOffset>
          </wp:positionV>
          <wp:extent cx="5976620" cy="762000"/>
          <wp:effectExtent l="0" t="0" r="508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58575439" name="Imagen 958575439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6620" cy="762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C5735" w:rsidRDefault="0091599B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99B" w:rsidRDefault="0091599B" w:rsidP="007F3234">
      <w:r>
        <w:separator/>
      </w:r>
    </w:p>
  </w:footnote>
  <w:footnote w:type="continuationSeparator" w:id="0">
    <w:p w:rsidR="0091599B" w:rsidRDefault="0091599B" w:rsidP="007F3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666F" w:rsidRDefault="0091599B" w:rsidP="0008666F">
    <w:pPr>
      <w:pStyle w:val="Encabezado"/>
      <w:jc w:val="center"/>
      <w:rPr>
        <w:rFonts w:ascii="Arial Narrow" w:hAnsi="Arial Narrow"/>
        <w:b/>
        <w:sz w:val="28"/>
      </w:rPr>
    </w:pPr>
    <w:r w:rsidRPr="00DB1C8D">
      <w:rPr>
        <w:noProof/>
        <w:lang w:eastAsia="es-CO"/>
      </w:rPr>
      <w:drawing>
        <wp:anchor distT="0" distB="0" distL="114300" distR="114300" simplePos="0" relativeHeight="251660288" behindDoc="1" locked="0" layoutInCell="1" allowOverlap="1" wp14:anchorId="2249941C" wp14:editId="7BC3CDAF">
          <wp:simplePos x="0" y="0"/>
          <wp:positionH relativeFrom="column">
            <wp:posOffset>-89535</wp:posOffset>
          </wp:positionH>
          <wp:positionV relativeFrom="paragraph">
            <wp:posOffset>-392430</wp:posOffset>
          </wp:positionV>
          <wp:extent cx="5612130" cy="900430"/>
          <wp:effectExtent l="0" t="0" r="7620" b="0"/>
          <wp:wrapNone/>
          <wp:docPr id="4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2130" cy="9004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:rsidR="0008666F" w:rsidRDefault="0091599B">
    <w:pPr>
      <w:pStyle w:val="Encabezado"/>
    </w:pPr>
  </w:p>
  <w:p w:rsidR="003C5735" w:rsidRDefault="0091599B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pt-BR" w:vendorID="64" w:dllVersion="131078" w:nlCheck="1" w:checkStyle="0"/>
  <w:activeWritingStyle w:appName="MSWord" w:lang="es-ES_tradnl" w:vendorID="64" w:dllVersion="131078" w:nlCheck="1" w:checkStyle="1"/>
  <w:activeWritingStyle w:appName="MSWord" w:lang="es-ES" w:vendorID="64" w:dllVersion="131078" w:nlCheck="1" w:checkStyle="1"/>
  <w:activeWritingStyle w:appName="MSWord" w:lang="es-CO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5E8D"/>
    <w:rsid w:val="00153EAC"/>
    <w:rsid w:val="005C31E2"/>
    <w:rsid w:val="005D4C7F"/>
    <w:rsid w:val="0067603F"/>
    <w:rsid w:val="00707040"/>
    <w:rsid w:val="007F3234"/>
    <w:rsid w:val="007F5DEA"/>
    <w:rsid w:val="0091599B"/>
    <w:rsid w:val="009739F9"/>
    <w:rsid w:val="00BC1699"/>
    <w:rsid w:val="00BF5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146990-6FDA-4E6D-ACE9-E6AE0BD85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E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F5E8D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uiPriority w:val="9"/>
    <w:semiHidden/>
    <w:rsid w:val="00BF5E8D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BF5E8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BF5E8D"/>
    <w:rPr>
      <w:kern w:val="2"/>
      <w:sz w:val="24"/>
      <w:szCs w:val="24"/>
      <w14:ligatures w14:val="standardContextual"/>
    </w:rPr>
  </w:style>
  <w:style w:type="paragraph" w:styleId="Piedepgina">
    <w:name w:val="footer"/>
    <w:basedOn w:val="Normal"/>
    <w:link w:val="PiedepginaCar"/>
    <w:uiPriority w:val="99"/>
    <w:unhideWhenUsed/>
    <w:rsid w:val="00BF5E8D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4"/>
      <w:szCs w:val="24"/>
      <w:lang w:val="es-CO" w:eastAsia="en-U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F5E8D"/>
    <w:rPr>
      <w:kern w:val="2"/>
      <w:sz w:val="24"/>
      <w:szCs w:val="24"/>
      <w14:ligatures w14:val="standardContextual"/>
    </w:rPr>
  </w:style>
  <w:style w:type="character" w:styleId="Hipervnculo">
    <w:name w:val="Hyperlink"/>
    <w:basedOn w:val="Fuentedeprrafopredeter"/>
    <w:uiPriority w:val="99"/>
    <w:unhideWhenUsed/>
    <w:rsid w:val="00BF5E8D"/>
    <w:rPr>
      <w:color w:val="0000FF"/>
      <w:u w:val="single"/>
    </w:rPr>
  </w:style>
  <w:style w:type="paragraph" w:styleId="Textonotapie">
    <w:name w:val="footnote text"/>
    <w:basedOn w:val="Normal"/>
    <w:link w:val="TextonotapieCar"/>
    <w:uiPriority w:val="99"/>
    <w:unhideWhenUsed/>
    <w:rsid w:val="00BF5E8D"/>
    <w:pPr>
      <w:jc w:val="both"/>
    </w:pPr>
  </w:style>
  <w:style w:type="character" w:customStyle="1" w:styleId="TextonotapieCar">
    <w:name w:val="Texto nota pie Car"/>
    <w:basedOn w:val="Fuentedeprrafopredeter"/>
    <w:link w:val="Textonotapie"/>
    <w:uiPriority w:val="99"/>
    <w:rsid w:val="00BF5E8D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uiPriority w:val="99"/>
    <w:rsid w:val="00BF5E8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productos.mundialseguros.com.co/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3</Pages>
  <Words>816</Words>
  <Characters>4494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dcterms:created xsi:type="dcterms:W3CDTF">2024-05-21T19:06:00Z</dcterms:created>
  <dcterms:modified xsi:type="dcterms:W3CDTF">2024-05-21T20:42:00Z</dcterms:modified>
</cp:coreProperties>
</file>