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Verificar si uno o varios bienes que cumplan con lo previsto en el numeral anterior se encuentran incluidos en el Registro de Productores de Bienes Nacionales, en los términos del Decreto 2680 de </w:t>
      </w:r>
      <w:r w:rsidRPr="00440605">
        <w:rPr>
          <w:rFonts w:ascii="Arial" w:eastAsia="Arial" w:hAnsi="Arial" w:cs="Arial"/>
          <w:iCs/>
          <w:color w:val="000000"/>
          <w:sz w:val="20"/>
          <w:szCs w:val="20"/>
          <w:lang w:val="es-CO"/>
        </w:rPr>
        <w:lastRenderedPageBreak/>
        <w:t>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752"/>
        <w:gridCol w:w="3301"/>
        <w:gridCol w:w="3299"/>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C93C95">
        <w:trPr>
          <w:trHeight w:val="290"/>
        </w:trPr>
        <w:tc>
          <w:tcPr>
            <w:tcW w:w="1471" w:type="pct"/>
            <w:vMerge w:val="restart"/>
            <w:tcBorders>
              <w:top w:val="nil"/>
              <w:left w:val="single" w:sz="4" w:space="0" w:color="auto"/>
              <w:bottom w:val="single" w:sz="4" w:space="0" w:color="auto"/>
              <w:right w:val="single" w:sz="4" w:space="0" w:color="auto"/>
            </w:tcBorders>
            <w:shd w:val="clear" w:color="auto" w:fill="FFFF00"/>
            <w:vAlign w:val="center"/>
            <w:hideMark/>
          </w:tcPr>
          <w:p w14:paraId="6E7377FA" w14:textId="744E1062"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6. OBRAS DE</w:t>
            </w:r>
            <w:r w:rsidR="00C93C95">
              <w:rPr>
                <w:rFonts w:ascii="Arial" w:eastAsia="Times New Roman" w:hAnsi="Arial" w:cs="Arial"/>
                <w:b/>
                <w:color w:val="000000"/>
                <w:sz w:val="18"/>
                <w:szCs w:val="18"/>
                <w:lang w:val="pt-BR" w:eastAsia="es-CO"/>
              </w:rPr>
              <w:t xml:space="preserve"> INFRAESTRUCTURA VIAL URBANA.</w:t>
            </w:r>
            <w:bookmarkStart w:id="0" w:name="_GoBack"/>
            <w:bookmarkEnd w:id="0"/>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C93C95">
        <w:trPr>
          <w:trHeight w:val="290"/>
        </w:trPr>
        <w:tc>
          <w:tcPr>
            <w:tcW w:w="1471" w:type="pct"/>
            <w:vMerge/>
            <w:tcBorders>
              <w:top w:val="nil"/>
              <w:left w:val="single" w:sz="4" w:space="0" w:color="auto"/>
              <w:bottom w:val="single" w:sz="4" w:space="0" w:color="auto"/>
              <w:right w:val="single" w:sz="4" w:space="0" w:color="auto"/>
            </w:tcBorders>
            <w:shd w:val="clear" w:color="auto" w:fill="FFFF00"/>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E40C16">
      <w:headerReference w:type="default" r:id="rId12"/>
      <w:footerReference w:type="default" r:id="rId13"/>
      <w:pgSz w:w="12242" w:h="18722" w:code="1"/>
      <w:pgMar w:top="1440" w:right="1440" w:bottom="1440" w:left="1440" w:header="624"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9C6C0" w14:textId="77777777" w:rsidR="00354531" w:rsidRDefault="00354531" w:rsidP="00EC30DA">
      <w:pPr>
        <w:spacing w:after="0" w:line="240" w:lineRule="auto"/>
      </w:pPr>
      <w:r>
        <w:separator/>
      </w:r>
    </w:p>
  </w:endnote>
  <w:endnote w:type="continuationSeparator" w:id="0">
    <w:p w14:paraId="292D08C2" w14:textId="77777777" w:rsidR="00354531" w:rsidRDefault="0035453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4"/>
      <w:gridCol w:w="998"/>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A537C" w14:textId="77777777" w:rsidR="00354531" w:rsidRDefault="00354531" w:rsidP="00EC30DA">
      <w:pPr>
        <w:spacing w:after="0" w:line="240" w:lineRule="auto"/>
      </w:pPr>
      <w:r>
        <w:separator/>
      </w:r>
    </w:p>
  </w:footnote>
  <w:footnote w:type="continuationSeparator" w:id="0">
    <w:p w14:paraId="0DA69F16" w14:textId="77777777" w:rsidR="00354531" w:rsidRDefault="00354531" w:rsidP="00EC30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6"/>
      <w:gridCol w:w="4721"/>
      <w:gridCol w:w="988"/>
      <w:gridCol w:w="2112"/>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C93C95">
            <w:rPr>
              <w:rFonts w:ascii="Arial" w:eastAsia="Arial" w:hAnsi="Arial" w:cs="Arial"/>
              <w:noProof/>
              <w:sz w:val="16"/>
              <w:szCs w:val="16"/>
            </w:rPr>
            <w:t>2</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C93C95">
            <w:rPr>
              <w:rFonts w:ascii="Arial" w:eastAsia="Arial" w:hAnsi="Arial" w:cs="Arial"/>
              <w:noProof/>
              <w:sz w:val="16"/>
              <w:szCs w:val="16"/>
            </w:rPr>
            <w:t>3</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52E47"/>
    <w:rsid w:val="002867D6"/>
    <w:rsid w:val="002A43EE"/>
    <w:rsid w:val="00354531"/>
    <w:rsid w:val="003B3739"/>
    <w:rsid w:val="00440605"/>
    <w:rsid w:val="00583AE8"/>
    <w:rsid w:val="0068540B"/>
    <w:rsid w:val="00862F10"/>
    <w:rsid w:val="008A4831"/>
    <w:rsid w:val="008E0BB5"/>
    <w:rsid w:val="00903B1B"/>
    <w:rsid w:val="0091140E"/>
    <w:rsid w:val="00921956"/>
    <w:rsid w:val="00974AC8"/>
    <w:rsid w:val="009E1A9B"/>
    <w:rsid w:val="00A17713"/>
    <w:rsid w:val="00A76A0A"/>
    <w:rsid w:val="00AD46BF"/>
    <w:rsid w:val="00C93C95"/>
    <w:rsid w:val="00CE23D6"/>
    <w:rsid w:val="00D72554"/>
    <w:rsid w:val="00DA4845"/>
    <w:rsid w:val="00E40C16"/>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1168</Words>
  <Characters>6428</Characters>
  <Application>Microsoft Office Word</Application>
  <DocSecurity>0</DocSecurity>
  <Lines>53</Lines>
  <Paragraphs>15</Paragraphs>
  <ScaleCrop>false</ScaleCrop>
  <Company/>
  <LinksUpToDate>false</LinksUpToDate>
  <CharactersWithSpaces>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Cuenta Microsoft</cp:lastModifiedBy>
  <cp:revision>4</cp:revision>
  <cp:lastPrinted>2021-10-06T14:45:00Z</cp:lastPrinted>
  <dcterms:created xsi:type="dcterms:W3CDTF">2022-08-02T17:35:00Z</dcterms:created>
  <dcterms:modified xsi:type="dcterms:W3CDTF">2024-03-30T00:24:00Z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