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09C0F42" w14:textId="11D34FCA" w:rsidR="009C524D" w:rsidRPr="00EE0870" w:rsidRDefault="00996755" w:rsidP="000D703D">
      <w:pPr>
        <w:jc w:val="center"/>
        <w:rPr>
          <w:rFonts w:ascii="Arial" w:hAnsi="Arial" w:cs="Arial"/>
          <w:lang w:val="es-ES"/>
        </w:rPr>
      </w:pPr>
      <w:bookmarkStart w:id="0" w:name="_gjdgxs" w:colFirst="0" w:colLast="0"/>
      <w:bookmarkEnd w:id="0"/>
      <w:r w:rsidRPr="00EE0870">
        <w:rPr>
          <w:rFonts w:ascii="Arial" w:eastAsia="Arial" w:hAnsi="Arial" w:cs="Arial"/>
        </w:rPr>
        <w:t>CONTRATO No</w:t>
      </w:r>
      <w:r w:rsidRPr="00EE0870">
        <w:rPr>
          <w:rFonts w:ascii="Arial" w:eastAsia="Arial" w:hAnsi="Arial" w:cs="Arial"/>
          <w:color w:val="808080"/>
        </w:rPr>
        <w:t xml:space="preserve">. </w:t>
      </w:r>
      <w:r w:rsidR="000D703D" w:rsidRPr="00EE0870">
        <w:rPr>
          <w:rFonts w:ascii="Arial" w:hAnsi="Arial" w:cs="Arial"/>
          <w:lang w:val="es-ES"/>
        </w:rPr>
        <w:t>4146.010.26.1.0452-2020</w:t>
      </w:r>
    </w:p>
    <w:p w14:paraId="33269E01" w14:textId="77777777" w:rsidR="000D703D" w:rsidRPr="00EE0870" w:rsidRDefault="000D703D" w:rsidP="000D703D">
      <w:pPr>
        <w:jc w:val="center"/>
        <w:rPr>
          <w:rFonts w:ascii="Arial" w:eastAsia="Arial" w:hAnsi="Arial" w:cs="Arial"/>
        </w:rPr>
      </w:pPr>
    </w:p>
    <w:p w14:paraId="00604F2F" w14:textId="019421D5" w:rsidR="00B43DAE" w:rsidRPr="00EE0870" w:rsidRDefault="00B43DAE" w:rsidP="00604FC6">
      <w:pPr>
        <w:ind w:left="2880" w:hanging="2880"/>
        <w:jc w:val="both"/>
        <w:rPr>
          <w:rFonts w:ascii="Arial" w:hAnsi="Arial" w:cs="Arial"/>
          <w:lang w:val="es-ES"/>
        </w:rPr>
      </w:pPr>
      <w:r w:rsidRPr="00EE0870">
        <w:rPr>
          <w:rFonts w:ascii="Arial" w:hAnsi="Arial" w:cs="Arial"/>
          <w:lang w:val="es-ES"/>
        </w:rPr>
        <w:t>CONTRATANTE:</w:t>
      </w:r>
      <w:r w:rsidRPr="00EE0870">
        <w:rPr>
          <w:rFonts w:ascii="Arial" w:hAnsi="Arial" w:cs="Arial"/>
          <w:lang w:val="es-ES"/>
        </w:rPr>
        <w:tab/>
        <w:t xml:space="preserve">DISTRITO </w:t>
      </w:r>
      <w:r w:rsidR="003269EF" w:rsidRPr="00EE0870">
        <w:rPr>
          <w:rFonts w:ascii="Arial" w:hAnsi="Arial" w:cs="Arial"/>
          <w:lang w:val="es-ES"/>
        </w:rPr>
        <w:t xml:space="preserve">DE </w:t>
      </w:r>
      <w:r w:rsidRPr="00EE0870">
        <w:rPr>
          <w:rFonts w:ascii="Arial" w:hAnsi="Arial" w:cs="Arial"/>
          <w:lang w:val="es-ES"/>
        </w:rPr>
        <w:t>SANTIAGO DE CALI</w:t>
      </w:r>
      <w:r w:rsidR="00C35C4A" w:rsidRPr="00EE0870">
        <w:rPr>
          <w:rFonts w:ascii="Arial" w:hAnsi="Arial" w:cs="Arial"/>
          <w:lang w:val="es-ES"/>
        </w:rPr>
        <w:t xml:space="preserve">- </w:t>
      </w:r>
      <w:r w:rsidR="00EC3741" w:rsidRPr="00EE0870">
        <w:rPr>
          <w:rFonts w:ascii="Arial" w:hAnsi="Arial" w:cs="Arial"/>
          <w:lang w:val="es-ES"/>
        </w:rPr>
        <w:t xml:space="preserve">SECRETARÍA DE </w:t>
      </w:r>
      <w:r w:rsidR="00C35C4A" w:rsidRPr="00EE0870">
        <w:rPr>
          <w:rFonts w:ascii="Arial" w:hAnsi="Arial" w:cs="Arial"/>
          <w:shd w:val="clear" w:color="auto" w:fill="FFFFFF"/>
          <w:lang w:val="es-ES"/>
        </w:rPr>
        <w:t>BIENESTAR SOCIAL</w:t>
      </w:r>
    </w:p>
    <w:p w14:paraId="09CA7CA5" w14:textId="7313672D" w:rsidR="00B43DAE" w:rsidRPr="00EE0870" w:rsidRDefault="00B43DAE" w:rsidP="00B43DAE">
      <w:pPr>
        <w:ind w:left="2124" w:hanging="1410"/>
        <w:jc w:val="both"/>
        <w:rPr>
          <w:rFonts w:ascii="Arial" w:hAnsi="Arial" w:cs="Arial"/>
          <w:lang w:val="es-ES"/>
        </w:rPr>
      </w:pPr>
      <w:r w:rsidRPr="00EE0870">
        <w:rPr>
          <w:rFonts w:ascii="Arial" w:hAnsi="Arial" w:cs="Arial"/>
          <w:lang w:val="es-ES"/>
        </w:rPr>
        <w:t xml:space="preserve">                              </w:t>
      </w:r>
      <w:r w:rsidRPr="00EE0870">
        <w:rPr>
          <w:rFonts w:ascii="Arial" w:hAnsi="Arial" w:cs="Arial"/>
          <w:shd w:val="clear" w:color="auto" w:fill="FFFFFF"/>
          <w:lang w:val="es-ES"/>
        </w:rPr>
        <w:t xml:space="preserve">  </w:t>
      </w:r>
      <w:r w:rsidR="00755B93" w:rsidRPr="00EE0870">
        <w:rPr>
          <w:rFonts w:ascii="Arial" w:hAnsi="Arial" w:cs="Arial"/>
          <w:shd w:val="clear" w:color="auto" w:fill="FFFFFF"/>
          <w:lang w:val="es-ES"/>
        </w:rPr>
        <w:tab/>
      </w:r>
    </w:p>
    <w:p w14:paraId="358513C7" w14:textId="77777777" w:rsidR="00B43DAE" w:rsidRPr="00EE0870" w:rsidRDefault="00B43DAE" w:rsidP="00B43DAE">
      <w:pPr>
        <w:jc w:val="both"/>
        <w:rPr>
          <w:rFonts w:ascii="Arial" w:hAnsi="Arial" w:cs="Arial"/>
          <w:lang w:val="es-ES"/>
        </w:rPr>
      </w:pPr>
      <w:r w:rsidRPr="00EE0870">
        <w:rPr>
          <w:rFonts w:ascii="Arial" w:hAnsi="Arial" w:cs="Arial"/>
          <w:lang w:val="es-ES"/>
        </w:rPr>
        <w:t>NIT.</w:t>
      </w:r>
      <w:r w:rsidRPr="00EE0870">
        <w:rPr>
          <w:rFonts w:ascii="Arial" w:hAnsi="Arial" w:cs="Arial"/>
          <w:lang w:val="es-ES"/>
        </w:rPr>
        <w:tab/>
      </w:r>
      <w:r w:rsidRPr="00EE0870">
        <w:rPr>
          <w:rFonts w:ascii="Arial" w:hAnsi="Arial" w:cs="Arial"/>
          <w:lang w:val="es-ES"/>
        </w:rPr>
        <w:tab/>
      </w:r>
      <w:r w:rsidRPr="00EE0870">
        <w:rPr>
          <w:rFonts w:ascii="Arial" w:hAnsi="Arial" w:cs="Arial"/>
          <w:lang w:val="es-ES"/>
        </w:rPr>
        <w:tab/>
      </w:r>
      <w:r w:rsidRPr="00EE0870">
        <w:rPr>
          <w:rFonts w:ascii="Arial" w:hAnsi="Arial" w:cs="Arial"/>
          <w:lang w:val="es-ES"/>
        </w:rPr>
        <w:tab/>
        <w:t>890399011-3</w:t>
      </w:r>
    </w:p>
    <w:p w14:paraId="4D548485" w14:textId="77777777" w:rsidR="00B43DAE" w:rsidRPr="00EE0870" w:rsidRDefault="00B43DAE" w:rsidP="00B43DAE">
      <w:pPr>
        <w:ind w:left="708" w:firstLine="708"/>
        <w:jc w:val="both"/>
        <w:rPr>
          <w:rFonts w:ascii="Arial" w:hAnsi="Arial" w:cs="Arial"/>
          <w:lang w:val="es-ES"/>
        </w:rPr>
      </w:pPr>
    </w:p>
    <w:p w14:paraId="3E6CCA3E" w14:textId="77777777" w:rsidR="00B43DAE" w:rsidRPr="00EE0870" w:rsidRDefault="00B43DAE" w:rsidP="00B43DAE">
      <w:pPr>
        <w:jc w:val="both"/>
        <w:rPr>
          <w:rFonts w:ascii="Arial" w:hAnsi="Arial" w:cs="Arial"/>
          <w:lang w:val="es-ES"/>
        </w:rPr>
      </w:pPr>
      <w:r w:rsidRPr="00EE0870">
        <w:rPr>
          <w:rFonts w:ascii="Arial" w:hAnsi="Arial" w:cs="Arial"/>
          <w:lang w:val="es-ES"/>
        </w:rPr>
        <w:t>ORDENADOR GASTO:</w:t>
      </w:r>
      <w:r w:rsidRPr="00EE0870">
        <w:rPr>
          <w:rFonts w:ascii="Arial" w:hAnsi="Arial" w:cs="Arial"/>
          <w:lang w:val="es-ES"/>
        </w:rPr>
        <w:tab/>
      </w:r>
      <w:r w:rsidRPr="00EE0870">
        <w:rPr>
          <w:rFonts w:ascii="Arial" w:hAnsi="Arial" w:cs="Arial"/>
          <w:shd w:val="clear" w:color="auto" w:fill="FFFFFF"/>
          <w:lang w:val="es-ES"/>
        </w:rPr>
        <w:t>FABIOLA PERDOMO ESTRADA</w:t>
      </w:r>
      <w:r w:rsidRPr="00EE0870">
        <w:rPr>
          <w:rFonts w:ascii="Arial" w:hAnsi="Arial" w:cs="Arial"/>
          <w:lang w:val="es-ES"/>
        </w:rPr>
        <w:t xml:space="preserve"> </w:t>
      </w:r>
    </w:p>
    <w:p w14:paraId="6E9783E3" w14:textId="5EC0C51A" w:rsidR="00B43DAE" w:rsidRPr="00EE0870" w:rsidRDefault="00B43DAE" w:rsidP="00B43DAE">
      <w:pPr>
        <w:jc w:val="both"/>
        <w:rPr>
          <w:rFonts w:ascii="Arial" w:hAnsi="Arial" w:cs="Arial"/>
          <w:color w:val="808080" w:themeColor="background1" w:themeShade="80"/>
          <w:shd w:val="clear" w:color="auto" w:fill="FFFFFF"/>
          <w:lang w:val="es-ES"/>
        </w:rPr>
      </w:pPr>
      <w:r w:rsidRPr="00EE0870">
        <w:rPr>
          <w:rFonts w:ascii="Arial" w:hAnsi="Arial" w:cs="Arial"/>
          <w:lang w:val="es-ES"/>
        </w:rPr>
        <w:t xml:space="preserve">                                          </w:t>
      </w:r>
      <w:r w:rsidR="00A51B49" w:rsidRPr="00EE0870">
        <w:rPr>
          <w:rFonts w:ascii="Arial" w:hAnsi="Arial" w:cs="Arial"/>
          <w:lang w:val="es-ES"/>
        </w:rPr>
        <w:t xml:space="preserve"> </w:t>
      </w:r>
      <w:r w:rsidRPr="00EE0870">
        <w:rPr>
          <w:rFonts w:ascii="Arial" w:hAnsi="Arial" w:cs="Arial"/>
          <w:lang w:val="es-ES"/>
        </w:rPr>
        <w:t xml:space="preserve">C.C. No. </w:t>
      </w:r>
      <w:r w:rsidRPr="00EE0870">
        <w:rPr>
          <w:rFonts w:ascii="Arial" w:hAnsi="Arial" w:cs="Arial"/>
          <w:color w:val="000000"/>
        </w:rPr>
        <w:t>31.987.890</w:t>
      </w:r>
      <w:r w:rsidRPr="00EE0870">
        <w:rPr>
          <w:rFonts w:ascii="Arial" w:hAnsi="Arial" w:cs="Arial"/>
        </w:rPr>
        <w:t xml:space="preserve"> </w:t>
      </w:r>
    </w:p>
    <w:p w14:paraId="45AB93BA" w14:textId="29DD01F8" w:rsidR="00B43DAE" w:rsidRPr="00EE0870" w:rsidRDefault="00B43DAE" w:rsidP="00B43DAE">
      <w:pPr>
        <w:jc w:val="both"/>
        <w:rPr>
          <w:rFonts w:ascii="Arial" w:hAnsi="Arial" w:cs="Arial"/>
          <w:shd w:val="clear" w:color="auto" w:fill="FFFFFF"/>
          <w:lang w:val="es-ES"/>
        </w:rPr>
      </w:pPr>
      <w:r w:rsidRPr="00EE0870">
        <w:rPr>
          <w:rFonts w:ascii="Arial" w:hAnsi="Arial" w:cs="Arial"/>
          <w:shd w:val="clear" w:color="auto" w:fill="FFFFFF"/>
          <w:lang w:val="es-ES"/>
        </w:rPr>
        <w:t xml:space="preserve">                                          </w:t>
      </w:r>
      <w:r w:rsidR="00755B93" w:rsidRPr="00EE0870">
        <w:rPr>
          <w:rFonts w:ascii="Arial" w:hAnsi="Arial" w:cs="Arial"/>
          <w:shd w:val="clear" w:color="auto" w:fill="FFFFFF"/>
          <w:lang w:val="es-ES"/>
        </w:rPr>
        <w:tab/>
      </w:r>
      <w:r w:rsidRPr="00EE0870">
        <w:rPr>
          <w:rFonts w:ascii="Arial" w:hAnsi="Arial" w:cs="Arial"/>
          <w:shd w:val="clear" w:color="auto" w:fill="FFFFFF"/>
          <w:lang w:val="es-ES"/>
        </w:rPr>
        <w:t>SECRETARIA DE BIENESTAR SOCIAL</w:t>
      </w:r>
    </w:p>
    <w:p w14:paraId="0DEF0C99" w14:textId="619EBA72" w:rsidR="00B43DAE" w:rsidRPr="00EE0870" w:rsidRDefault="00C35C4A" w:rsidP="00C35C4A">
      <w:pPr>
        <w:ind w:left="2880"/>
        <w:rPr>
          <w:rFonts w:ascii="Arial" w:hAnsi="Arial" w:cs="Arial"/>
          <w:color w:val="808080" w:themeColor="background1" w:themeShade="80"/>
          <w:shd w:val="clear" w:color="auto" w:fill="FFFFFF"/>
          <w:lang w:val="es-ES"/>
        </w:rPr>
      </w:pPr>
      <w:r w:rsidRPr="00EE0870">
        <w:rPr>
          <w:rFonts w:ascii="Arial" w:hAnsi="Arial" w:cs="Arial"/>
          <w:color w:val="000000" w:themeColor="text1"/>
          <w:shd w:val="clear" w:color="auto" w:fill="FFFFFF"/>
          <w:lang w:val="es-ES"/>
        </w:rPr>
        <w:t>Decreto de nombramiento</w:t>
      </w:r>
      <w:r w:rsidR="00B43DAE" w:rsidRPr="00EE0870">
        <w:rPr>
          <w:rFonts w:ascii="Arial" w:hAnsi="Arial" w:cs="Arial"/>
          <w:color w:val="FF0000"/>
          <w:shd w:val="clear" w:color="auto" w:fill="FFFFFF"/>
          <w:lang w:val="es-ES"/>
        </w:rPr>
        <w:t xml:space="preserve"> </w:t>
      </w:r>
      <w:r w:rsidR="00B43DAE" w:rsidRPr="00EE0870">
        <w:rPr>
          <w:rFonts w:ascii="Arial" w:hAnsi="Arial" w:cs="Arial"/>
          <w:shd w:val="clear" w:color="auto" w:fill="FFFFFF"/>
          <w:lang w:val="es-ES"/>
        </w:rPr>
        <w:t xml:space="preserve">No. 4112.010.20.001 </w:t>
      </w:r>
      <w:r w:rsidR="002453C7" w:rsidRPr="00EE0870">
        <w:rPr>
          <w:rFonts w:ascii="Arial" w:hAnsi="Arial" w:cs="Arial"/>
          <w:shd w:val="clear" w:color="auto" w:fill="FFFFFF"/>
          <w:lang w:val="es-ES"/>
        </w:rPr>
        <w:t>de</w:t>
      </w:r>
      <w:r w:rsidR="00B43DAE" w:rsidRPr="00EE0870">
        <w:rPr>
          <w:rFonts w:ascii="Arial" w:hAnsi="Arial" w:cs="Arial"/>
          <w:shd w:val="clear" w:color="auto" w:fill="FFFFFF"/>
          <w:lang w:val="es-ES"/>
        </w:rPr>
        <w:t xml:space="preserve"> 1 de enero del 2020</w:t>
      </w:r>
      <w:r w:rsidRPr="00EE0870">
        <w:rPr>
          <w:rFonts w:ascii="Arial" w:hAnsi="Arial" w:cs="Arial"/>
          <w:shd w:val="clear" w:color="auto" w:fill="FFFFFF"/>
          <w:lang w:val="es-ES"/>
        </w:rPr>
        <w:t xml:space="preserve">, </w:t>
      </w:r>
      <w:r w:rsidR="00B43DAE" w:rsidRPr="00EE0870">
        <w:rPr>
          <w:rFonts w:ascii="Arial" w:hAnsi="Arial" w:cs="Arial"/>
          <w:shd w:val="clear" w:color="auto" w:fill="FFFFFF"/>
          <w:lang w:val="es-ES"/>
        </w:rPr>
        <w:t>Acta de posesión No.0014 del 1 de enero de 2020</w:t>
      </w:r>
      <w:r w:rsidRPr="00EE0870">
        <w:rPr>
          <w:rFonts w:ascii="Arial" w:hAnsi="Arial" w:cs="Arial"/>
          <w:shd w:val="clear" w:color="auto" w:fill="FFFFFF"/>
          <w:lang w:val="es-ES"/>
        </w:rPr>
        <w:t>.</w:t>
      </w:r>
    </w:p>
    <w:p w14:paraId="26C31257" w14:textId="77777777" w:rsidR="00B43DAE" w:rsidRPr="00EE0870" w:rsidRDefault="00B43DAE" w:rsidP="00B43DAE">
      <w:pPr>
        <w:ind w:left="708" w:firstLine="708"/>
        <w:jc w:val="both"/>
        <w:rPr>
          <w:rFonts w:ascii="Arial" w:hAnsi="Arial" w:cs="Arial"/>
          <w:lang w:val="es-ES"/>
        </w:rPr>
      </w:pPr>
    </w:p>
    <w:p w14:paraId="48655DAC" w14:textId="77777777" w:rsidR="00604FC6" w:rsidRPr="00EE0870" w:rsidRDefault="00C35C4A" w:rsidP="00604FC6">
      <w:pPr>
        <w:rPr>
          <w:rFonts w:ascii="Arial" w:hAnsi="Arial" w:cs="Arial"/>
        </w:rPr>
      </w:pPr>
      <w:r w:rsidRPr="00EE0870">
        <w:rPr>
          <w:rFonts w:ascii="Arial" w:hAnsi="Arial" w:cs="Arial"/>
          <w:lang w:val="es-ES"/>
        </w:rPr>
        <w:t>CONTRATISTA:</w:t>
      </w:r>
      <w:r w:rsidRPr="00EE0870">
        <w:rPr>
          <w:rFonts w:ascii="Arial" w:hAnsi="Arial" w:cs="Arial"/>
          <w:lang w:val="es-ES"/>
        </w:rPr>
        <w:tab/>
      </w:r>
      <w:r w:rsidR="00604FC6" w:rsidRPr="00EE0870">
        <w:rPr>
          <w:rFonts w:ascii="Arial" w:hAnsi="Arial" w:cs="Arial"/>
          <w:lang w:val="es-ES"/>
        </w:rPr>
        <w:tab/>
      </w:r>
      <w:bookmarkStart w:id="1" w:name="_Hlk37867338"/>
      <w:r w:rsidR="00604FC6" w:rsidRPr="00EE0870">
        <w:rPr>
          <w:rFonts w:ascii="Arial" w:hAnsi="Arial" w:cs="Arial"/>
        </w:rPr>
        <w:t>SURTIFAMILIAR S.A.</w:t>
      </w:r>
      <w:bookmarkEnd w:id="1"/>
      <w:r w:rsidR="00604FC6" w:rsidRPr="00EE0870">
        <w:rPr>
          <w:rFonts w:ascii="Arial" w:hAnsi="Arial" w:cs="Arial"/>
        </w:rPr>
        <w:t xml:space="preserve"> </w:t>
      </w:r>
      <w:r w:rsidRPr="00EE0870">
        <w:rPr>
          <w:rFonts w:ascii="Arial" w:hAnsi="Arial" w:cs="Arial"/>
          <w:shd w:val="clear" w:color="auto" w:fill="FFFFFF"/>
          <w:lang w:val="es-ES"/>
        </w:rPr>
        <w:t xml:space="preserve">Nit </w:t>
      </w:r>
      <w:r w:rsidR="00B43DAE" w:rsidRPr="00EE0870">
        <w:rPr>
          <w:rFonts w:ascii="Arial" w:hAnsi="Arial" w:cs="Arial"/>
          <w:shd w:val="clear" w:color="auto" w:fill="FFFFFF"/>
          <w:lang w:val="es-ES"/>
        </w:rPr>
        <w:t>No.</w:t>
      </w:r>
      <w:r w:rsidR="00B43DAE" w:rsidRPr="00EE0870">
        <w:rPr>
          <w:rFonts w:ascii="Arial" w:hAnsi="Arial" w:cs="Arial"/>
        </w:rPr>
        <w:t xml:space="preserve"> </w:t>
      </w:r>
      <w:bookmarkStart w:id="2" w:name="_Hlk37867363"/>
      <w:r w:rsidR="00604FC6" w:rsidRPr="00EE0870">
        <w:rPr>
          <w:rFonts w:ascii="Arial" w:hAnsi="Arial" w:cs="Arial"/>
        </w:rPr>
        <w:t>805.028.991-6</w:t>
      </w:r>
      <w:bookmarkEnd w:id="2"/>
    </w:p>
    <w:p w14:paraId="5DB5DE7A" w14:textId="77777777" w:rsidR="00B43DAE" w:rsidRPr="00EE0870" w:rsidRDefault="00B43DAE" w:rsidP="00B43DAE">
      <w:pPr>
        <w:ind w:left="2832"/>
        <w:jc w:val="both"/>
        <w:rPr>
          <w:rFonts w:ascii="Arial" w:hAnsi="Arial" w:cs="Arial"/>
          <w:lang w:val="es-ES"/>
        </w:rPr>
      </w:pPr>
    </w:p>
    <w:p w14:paraId="2524DDBE" w14:textId="44773269" w:rsidR="00B43DAE" w:rsidRPr="00EE0870" w:rsidRDefault="00B43DAE" w:rsidP="00B43DAE">
      <w:pPr>
        <w:ind w:left="2832" w:hanging="2832"/>
        <w:jc w:val="both"/>
        <w:rPr>
          <w:rFonts w:ascii="Arial" w:hAnsi="Arial" w:cs="Arial"/>
          <w:lang w:val="es-ES"/>
        </w:rPr>
      </w:pPr>
      <w:r w:rsidRPr="00EE0870">
        <w:rPr>
          <w:rFonts w:ascii="Arial" w:hAnsi="Arial" w:cs="Arial"/>
          <w:lang w:val="es-ES"/>
        </w:rPr>
        <w:t>OBJETO:</w:t>
      </w:r>
      <w:r w:rsidRPr="00EE0870">
        <w:rPr>
          <w:rFonts w:ascii="Arial" w:hAnsi="Arial" w:cs="Arial"/>
          <w:lang w:val="es-ES"/>
        </w:rPr>
        <w:tab/>
      </w:r>
      <w:r w:rsidR="003269EF" w:rsidRPr="00EE0870">
        <w:rPr>
          <w:rFonts w:ascii="Arial" w:hAnsi="Arial" w:cs="Arial"/>
        </w:rPr>
        <w:t>ADQUISICIÓ</w:t>
      </w:r>
      <w:r w:rsidRPr="00EE0870">
        <w:rPr>
          <w:rFonts w:ascii="Arial" w:hAnsi="Arial" w:cs="Arial"/>
        </w:rPr>
        <w:t>N DE</w:t>
      </w:r>
      <w:r w:rsidR="004955EB" w:rsidRPr="00EE0870">
        <w:rPr>
          <w:rFonts w:ascii="Arial" w:hAnsi="Arial" w:cs="Arial"/>
        </w:rPr>
        <w:t xml:space="preserve"> </w:t>
      </w:r>
      <w:r w:rsidRPr="00EE0870">
        <w:rPr>
          <w:rFonts w:ascii="Arial" w:hAnsi="Arial" w:cs="Arial"/>
        </w:rPr>
        <w:t xml:space="preserve">MERCADOS COMO ASISTENCIA ALIMENTARIA PARA GRUPOS DE POBLACIÓN VULNERABLES DEL DISTRITO DE SANTIAGO DE CALI, EN EL MARCO </w:t>
      </w:r>
      <w:r w:rsidRPr="00EE0870">
        <w:rPr>
          <w:rFonts w:ascii="Arial" w:hAnsi="Arial" w:cs="Arial"/>
          <w:shd w:val="clear" w:color="auto" w:fill="FFFFFF"/>
          <w:lang w:val="es-ES"/>
        </w:rPr>
        <w:t xml:space="preserve">DE LA URGENCIA MANIFIESTA </w:t>
      </w:r>
      <w:r w:rsidRPr="00EE0870">
        <w:rPr>
          <w:rFonts w:ascii="Arial" w:hAnsi="Arial" w:cs="Arial"/>
        </w:rPr>
        <w:t xml:space="preserve">GENERADA POR LA PANDEMIA COVID-19, </w:t>
      </w:r>
      <w:r w:rsidRPr="00EE0870">
        <w:rPr>
          <w:rFonts w:ascii="Arial" w:hAnsi="Arial" w:cs="Arial"/>
          <w:shd w:val="clear" w:color="auto" w:fill="FFFFFF"/>
          <w:lang w:val="es-ES"/>
        </w:rPr>
        <w:t xml:space="preserve">DECLARADA MEDIANTE DECRETO Nro. </w:t>
      </w:r>
      <w:r w:rsidRPr="00EE0870">
        <w:rPr>
          <w:rFonts w:ascii="Arial" w:hAnsi="Arial" w:cs="Arial"/>
        </w:rPr>
        <w:t xml:space="preserve">4112.010.20.0734 DE 2020. </w:t>
      </w:r>
    </w:p>
    <w:p w14:paraId="125B7953" w14:textId="77777777" w:rsidR="00B43DAE" w:rsidRPr="00EE0870" w:rsidRDefault="00B43DAE" w:rsidP="00B43DAE">
      <w:pPr>
        <w:ind w:left="2832" w:hanging="2832"/>
        <w:jc w:val="both"/>
        <w:rPr>
          <w:rFonts w:ascii="Arial" w:hAnsi="Arial" w:cs="Arial"/>
          <w:lang w:val="es-ES"/>
        </w:rPr>
      </w:pPr>
    </w:p>
    <w:p w14:paraId="23981167" w14:textId="23A19B70" w:rsidR="004A4903" w:rsidRPr="00EE0870" w:rsidRDefault="00B43DAE" w:rsidP="004A4903">
      <w:pPr>
        <w:ind w:left="2832" w:hanging="2832"/>
        <w:jc w:val="both"/>
        <w:rPr>
          <w:rFonts w:ascii="Arial" w:hAnsi="Arial" w:cs="Arial"/>
          <w:color w:val="FF0000"/>
          <w:lang w:val="es-ES"/>
        </w:rPr>
      </w:pPr>
      <w:r w:rsidRPr="00EE0870">
        <w:rPr>
          <w:rFonts w:ascii="Arial" w:hAnsi="Arial" w:cs="Arial"/>
          <w:lang w:val="es-ES"/>
        </w:rPr>
        <w:t xml:space="preserve">VALOR: </w:t>
      </w:r>
      <w:r w:rsidRPr="00EE0870">
        <w:rPr>
          <w:rFonts w:ascii="Arial" w:hAnsi="Arial" w:cs="Arial"/>
          <w:lang w:val="es-ES"/>
        </w:rPr>
        <w:tab/>
        <w:t>Para efectos fiscales y legales el valor del presente contrato es de</w:t>
      </w:r>
      <w:r w:rsidRPr="00EE0870">
        <w:rPr>
          <w:rFonts w:ascii="Arial" w:hAnsi="Arial" w:cs="Arial"/>
          <w:color w:val="808080" w:themeColor="background1" w:themeShade="80"/>
          <w:spacing w:val="10"/>
          <w:position w:val="-2"/>
        </w:rPr>
        <w:t xml:space="preserve"> </w:t>
      </w:r>
      <w:bookmarkStart w:id="3" w:name="_Hlk38008425"/>
      <w:bookmarkStart w:id="4" w:name="_Hlk36720897"/>
      <w:r w:rsidR="00DA6364" w:rsidRPr="00EE0870">
        <w:rPr>
          <w:rFonts w:ascii="Arial" w:hAnsi="Arial" w:cs="Arial"/>
        </w:rPr>
        <w:t xml:space="preserve">CUARENTA Y CINCO MILLONES CIENTO SESENTA Y SIETE MIL CUATROCIENTOS PESOS </w:t>
      </w:r>
      <w:r w:rsidR="00604FC6" w:rsidRPr="00EE0870">
        <w:rPr>
          <w:rFonts w:ascii="Arial" w:hAnsi="Arial" w:cs="Arial"/>
        </w:rPr>
        <w:t>($45.</w:t>
      </w:r>
      <w:r w:rsidR="00DA6364" w:rsidRPr="00EE0870">
        <w:rPr>
          <w:rFonts w:ascii="Arial" w:hAnsi="Arial" w:cs="Arial"/>
        </w:rPr>
        <w:t>1</w:t>
      </w:r>
      <w:r w:rsidR="00604FC6" w:rsidRPr="00EE0870">
        <w:rPr>
          <w:rFonts w:ascii="Arial" w:hAnsi="Arial" w:cs="Arial"/>
        </w:rPr>
        <w:t>67.</w:t>
      </w:r>
      <w:r w:rsidR="00DA6364" w:rsidRPr="00EE0870">
        <w:rPr>
          <w:rFonts w:ascii="Arial" w:hAnsi="Arial" w:cs="Arial"/>
        </w:rPr>
        <w:t>400</w:t>
      </w:r>
      <w:r w:rsidR="00604FC6" w:rsidRPr="00EE0870">
        <w:rPr>
          <w:rFonts w:ascii="Arial" w:hAnsi="Arial" w:cs="Arial"/>
        </w:rPr>
        <w:t xml:space="preserve">) </w:t>
      </w:r>
      <w:bookmarkEnd w:id="3"/>
      <w:r w:rsidR="00604FC6" w:rsidRPr="00EE0870">
        <w:rPr>
          <w:rFonts w:ascii="Arial" w:hAnsi="Arial" w:cs="Arial"/>
        </w:rPr>
        <w:t>M/CTE</w:t>
      </w:r>
      <w:r w:rsidR="00604FC6" w:rsidRPr="00EE0870">
        <w:rPr>
          <w:rFonts w:ascii="Arial" w:hAnsi="Arial" w:cs="Arial"/>
          <w:color w:val="000000" w:themeColor="text1"/>
          <w:spacing w:val="10"/>
          <w:position w:val="-2"/>
        </w:rPr>
        <w:t xml:space="preserve"> </w:t>
      </w:r>
      <w:r w:rsidRPr="00EE0870">
        <w:rPr>
          <w:rFonts w:ascii="Arial" w:hAnsi="Arial" w:cs="Arial"/>
          <w:color w:val="000000" w:themeColor="text1"/>
          <w:spacing w:val="10"/>
          <w:position w:val="-2"/>
        </w:rPr>
        <w:t xml:space="preserve">INCLUIDO </w:t>
      </w:r>
      <w:bookmarkStart w:id="5" w:name="_Hlk36656431"/>
      <w:r w:rsidRPr="00EE0870">
        <w:rPr>
          <w:rFonts w:ascii="Arial" w:hAnsi="Arial" w:cs="Arial"/>
          <w:color w:val="000000" w:themeColor="text1"/>
          <w:spacing w:val="10"/>
          <w:position w:val="-2"/>
        </w:rPr>
        <w:t>IVA</w:t>
      </w:r>
      <w:r w:rsidR="004A4903" w:rsidRPr="00EE0870">
        <w:rPr>
          <w:rFonts w:ascii="Arial" w:hAnsi="Arial" w:cs="Arial"/>
          <w:color w:val="000000" w:themeColor="text1"/>
          <w:spacing w:val="10"/>
          <w:position w:val="-2"/>
        </w:rPr>
        <w:t xml:space="preserve"> </w:t>
      </w:r>
      <w:bookmarkStart w:id="6" w:name="_Hlk36712430"/>
      <w:r w:rsidR="004A4903" w:rsidRPr="00EE0870">
        <w:rPr>
          <w:rFonts w:ascii="Arial" w:hAnsi="Arial" w:cs="Arial"/>
          <w:color w:val="000000" w:themeColor="text1"/>
          <w:spacing w:val="10"/>
          <w:position w:val="-2"/>
        </w:rPr>
        <w:t xml:space="preserve">(SI APLICA) Y DEMÁS </w:t>
      </w:r>
      <w:r w:rsidR="004A4903" w:rsidRPr="00EE0870">
        <w:rPr>
          <w:rFonts w:ascii="Arial" w:hAnsi="Arial" w:cs="Arial"/>
        </w:rPr>
        <w:t>RETENCIONES Y COSTOS.</w:t>
      </w:r>
      <w:r w:rsidR="00DA6364" w:rsidRPr="00EE0870">
        <w:rPr>
          <w:rFonts w:ascii="Arial" w:hAnsi="Arial" w:cs="Arial"/>
        </w:rPr>
        <w:t xml:space="preserve"> </w:t>
      </w:r>
    </w:p>
    <w:bookmarkEnd w:id="4"/>
    <w:bookmarkEnd w:id="5"/>
    <w:bookmarkEnd w:id="6"/>
    <w:p w14:paraId="5ABAA1C3" w14:textId="77777777" w:rsidR="00DA6364" w:rsidRPr="00EE0870" w:rsidRDefault="00DA6364" w:rsidP="00B43DAE">
      <w:pPr>
        <w:ind w:left="2832" w:hanging="2832"/>
        <w:jc w:val="both"/>
        <w:rPr>
          <w:rFonts w:ascii="Arial" w:hAnsi="Arial" w:cs="Arial"/>
          <w:lang w:val="es-ES"/>
        </w:rPr>
      </w:pPr>
    </w:p>
    <w:p w14:paraId="26768171" w14:textId="081D8402" w:rsidR="00B43DAE" w:rsidRPr="00EE0870" w:rsidRDefault="00B43DAE" w:rsidP="00B43DAE">
      <w:pPr>
        <w:ind w:left="2850" w:hanging="2850"/>
        <w:jc w:val="both"/>
        <w:rPr>
          <w:rFonts w:ascii="Arial" w:hAnsi="Arial" w:cs="Arial"/>
        </w:rPr>
      </w:pPr>
      <w:r w:rsidRPr="00EE0870">
        <w:rPr>
          <w:rFonts w:ascii="Arial" w:hAnsi="Arial" w:cs="Arial"/>
          <w:lang w:val="es-ES"/>
        </w:rPr>
        <w:t xml:space="preserve">PLAZO DE EJECUCIÓN: </w:t>
      </w:r>
      <w:r w:rsidRPr="00EE0870">
        <w:rPr>
          <w:rFonts w:ascii="Arial" w:hAnsi="Arial" w:cs="Arial"/>
          <w:lang w:val="es-ES"/>
        </w:rPr>
        <w:tab/>
      </w:r>
      <w:r w:rsidRPr="00EE0870">
        <w:rPr>
          <w:rFonts w:ascii="Arial" w:hAnsi="Arial" w:cs="Arial"/>
        </w:rPr>
        <w:t xml:space="preserve">El plazo del presente contrato de </w:t>
      </w:r>
      <w:r w:rsidR="00986591" w:rsidRPr="00EE0870">
        <w:rPr>
          <w:rFonts w:ascii="Arial" w:hAnsi="Arial" w:cs="Arial"/>
        </w:rPr>
        <w:t>suministro</w:t>
      </w:r>
      <w:r w:rsidRPr="00EE0870">
        <w:rPr>
          <w:rFonts w:ascii="Arial" w:hAnsi="Arial" w:cs="Arial"/>
        </w:rPr>
        <w:t xml:space="preserve"> será hasta el </w:t>
      </w:r>
      <w:r w:rsidR="00376490">
        <w:rPr>
          <w:rFonts w:ascii="Arial" w:hAnsi="Arial" w:cs="Arial"/>
        </w:rPr>
        <w:t>8</w:t>
      </w:r>
      <w:r w:rsidR="00C42F53" w:rsidRPr="00EE0870">
        <w:rPr>
          <w:rFonts w:ascii="Arial" w:hAnsi="Arial" w:cs="Arial"/>
        </w:rPr>
        <w:t xml:space="preserve"> </w:t>
      </w:r>
      <w:r w:rsidRPr="00EE0870">
        <w:rPr>
          <w:rFonts w:ascii="Arial" w:hAnsi="Arial" w:cs="Arial"/>
        </w:rPr>
        <w:t xml:space="preserve">de </w:t>
      </w:r>
      <w:r w:rsidR="00376490">
        <w:rPr>
          <w:rFonts w:ascii="Arial" w:hAnsi="Arial" w:cs="Arial"/>
        </w:rPr>
        <w:t>mayo</w:t>
      </w:r>
      <w:r w:rsidRPr="00EE0870">
        <w:rPr>
          <w:rFonts w:ascii="Arial" w:hAnsi="Arial" w:cs="Arial"/>
        </w:rPr>
        <w:t xml:space="preserve"> de 2020, contados a partir de la fecha del acta de inicio y el cumplimiento de los requisitos de perfeccionamiento y ejecución conforme a la normativa vigente aplicable.  </w:t>
      </w:r>
    </w:p>
    <w:p w14:paraId="2B50A405" w14:textId="77777777" w:rsidR="00B43DAE" w:rsidRPr="00EE0870" w:rsidRDefault="00B43DAE" w:rsidP="00B43DAE">
      <w:pPr>
        <w:ind w:left="708" w:firstLine="708"/>
        <w:jc w:val="both"/>
        <w:rPr>
          <w:rFonts w:ascii="Arial" w:hAnsi="Arial" w:cs="Arial"/>
          <w:lang w:val="es-ES"/>
        </w:rPr>
      </w:pPr>
    </w:p>
    <w:p w14:paraId="4FB110BC" w14:textId="512D8D3B" w:rsidR="00B43DAE" w:rsidRPr="00EE0870" w:rsidRDefault="00B43DAE" w:rsidP="00B43DAE">
      <w:pPr>
        <w:jc w:val="both"/>
        <w:rPr>
          <w:rFonts w:ascii="Arial" w:hAnsi="Arial" w:cs="Arial"/>
          <w:shd w:val="clear" w:color="auto" w:fill="FFFFFF"/>
          <w:lang w:val="es-ES"/>
        </w:rPr>
      </w:pPr>
      <w:r w:rsidRPr="00EE0870">
        <w:rPr>
          <w:rFonts w:ascii="Arial" w:hAnsi="Arial" w:cs="Arial"/>
          <w:lang w:val="es-ES"/>
        </w:rPr>
        <w:t xml:space="preserve">CDP No. </w:t>
      </w:r>
      <w:r w:rsidRPr="00EE0870">
        <w:rPr>
          <w:rFonts w:ascii="Arial" w:hAnsi="Arial" w:cs="Arial"/>
          <w:lang w:val="es-ES"/>
        </w:rPr>
        <w:tab/>
      </w:r>
      <w:r w:rsidRPr="00EE0870">
        <w:rPr>
          <w:rFonts w:ascii="Arial" w:hAnsi="Arial" w:cs="Arial"/>
          <w:lang w:val="es-ES"/>
        </w:rPr>
        <w:tab/>
      </w:r>
      <w:r w:rsidRPr="00EE0870">
        <w:rPr>
          <w:rFonts w:ascii="Arial" w:hAnsi="Arial" w:cs="Arial"/>
          <w:lang w:val="es-ES"/>
        </w:rPr>
        <w:tab/>
      </w:r>
      <w:r w:rsidR="00BE020E" w:rsidRPr="00EE0870">
        <w:rPr>
          <w:rFonts w:ascii="Arial" w:hAnsi="Arial" w:cs="Arial"/>
          <w:shd w:val="clear" w:color="auto" w:fill="FFFFFF"/>
          <w:lang w:val="es-ES"/>
        </w:rPr>
        <w:t>350013267</w:t>
      </w:r>
      <w:r w:rsidR="001776C4" w:rsidRPr="00EE0870">
        <w:rPr>
          <w:rFonts w:ascii="Arial" w:hAnsi="Arial" w:cs="Arial"/>
          <w:shd w:val="clear" w:color="auto" w:fill="FFFFFF"/>
          <w:lang w:val="es-ES"/>
        </w:rPr>
        <w:t>3</w:t>
      </w:r>
      <w:r w:rsidR="00C35C4A" w:rsidRPr="00EE0870">
        <w:rPr>
          <w:rFonts w:ascii="Arial" w:hAnsi="Arial" w:cs="Arial"/>
          <w:shd w:val="clear" w:color="auto" w:fill="FFFFFF"/>
          <w:lang w:val="es-ES"/>
        </w:rPr>
        <w:t xml:space="preserve"> </w:t>
      </w:r>
      <w:r w:rsidRPr="00EE0870">
        <w:rPr>
          <w:rFonts w:ascii="Arial" w:hAnsi="Arial" w:cs="Arial"/>
          <w:shd w:val="clear" w:color="auto" w:fill="FFFFFF"/>
          <w:lang w:val="es-ES"/>
        </w:rPr>
        <w:t xml:space="preserve">del </w:t>
      </w:r>
      <w:r w:rsidR="00BE020E" w:rsidRPr="00EE0870">
        <w:rPr>
          <w:rFonts w:ascii="Arial" w:hAnsi="Arial" w:cs="Arial"/>
          <w:shd w:val="clear" w:color="auto" w:fill="FFFFFF"/>
          <w:lang w:val="es-ES"/>
        </w:rPr>
        <w:t>7</w:t>
      </w:r>
      <w:r w:rsidRPr="00EE0870">
        <w:rPr>
          <w:rFonts w:ascii="Arial" w:hAnsi="Arial" w:cs="Arial"/>
          <w:shd w:val="clear" w:color="auto" w:fill="FFFFFF"/>
          <w:lang w:val="es-ES"/>
        </w:rPr>
        <w:t xml:space="preserve"> de </w:t>
      </w:r>
      <w:r w:rsidR="00BE020E" w:rsidRPr="00EE0870">
        <w:rPr>
          <w:rFonts w:ascii="Arial" w:hAnsi="Arial" w:cs="Arial"/>
          <w:shd w:val="clear" w:color="auto" w:fill="FFFFFF"/>
          <w:lang w:val="es-ES"/>
        </w:rPr>
        <w:t>abril</w:t>
      </w:r>
      <w:r w:rsidRPr="00EE0870">
        <w:rPr>
          <w:rFonts w:ascii="Arial" w:hAnsi="Arial" w:cs="Arial"/>
          <w:shd w:val="clear" w:color="auto" w:fill="FFFFFF"/>
          <w:lang w:val="es-ES"/>
        </w:rPr>
        <w:t xml:space="preserve"> de 2020</w:t>
      </w:r>
    </w:p>
    <w:p w14:paraId="56DBC99F" w14:textId="77777777" w:rsidR="00B43DAE" w:rsidRPr="00EE0870" w:rsidRDefault="00B43DAE" w:rsidP="00B43DAE">
      <w:pPr>
        <w:jc w:val="both"/>
        <w:rPr>
          <w:rFonts w:ascii="Arial" w:hAnsi="Arial" w:cs="Arial"/>
          <w:color w:val="808080" w:themeColor="background1" w:themeShade="80"/>
          <w:lang w:val="es-ES"/>
        </w:rPr>
      </w:pPr>
    </w:p>
    <w:p w14:paraId="43D4706C" w14:textId="0319EC97" w:rsidR="00B43DAE" w:rsidRPr="00EE0870" w:rsidRDefault="00B43DAE" w:rsidP="00604FC6">
      <w:pPr>
        <w:jc w:val="both"/>
        <w:rPr>
          <w:rFonts w:ascii="Arial" w:hAnsi="Arial" w:cs="Arial"/>
        </w:rPr>
      </w:pPr>
      <w:r w:rsidRPr="00EE0870">
        <w:rPr>
          <w:rFonts w:ascii="Arial" w:hAnsi="Arial" w:cs="Arial"/>
          <w:lang w:val="es-ES"/>
        </w:rPr>
        <w:t xml:space="preserve">Entre los suscritos </w:t>
      </w:r>
      <w:r w:rsidRPr="00EE0870">
        <w:rPr>
          <w:rFonts w:ascii="Arial" w:hAnsi="Arial" w:cs="Arial"/>
          <w:shd w:val="clear" w:color="auto" w:fill="FFFFFF"/>
          <w:lang w:val="es-ES"/>
        </w:rPr>
        <w:t>FABIOLA PERDOMO ESTRADA,</w:t>
      </w:r>
      <w:r w:rsidRPr="00EE0870">
        <w:rPr>
          <w:rFonts w:ascii="Arial" w:hAnsi="Arial" w:cs="Arial"/>
          <w:lang w:val="es-ES"/>
        </w:rPr>
        <w:t xml:space="preserve"> </w:t>
      </w:r>
      <w:r w:rsidRPr="00EE0870">
        <w:rPr>
          <w:rFonts w:ascii="Arial" w:hAnsi="Arial" w:cs="Arial"/>
        </w:rPr>
        <w:t xml:space="preserve">identificada con Cédula de Ciudadanía No. </w:t>
      </w:r>
      <w:r w:rsidRPr="00EE0870">
        <w:rPr>
          <w:rFonts w:ascii="Arial" w:hAnsi="Arial" w:cs="Arial"/>
          <w:color w:val="000000"/>
        </w:rPr>
        <w:t>31.987.890</w:t>
      </w:r>
      <w:r w:rsidRPr="00EE0870">
        <w:rPr>
          <w:rFonts w:ascii="Arial" w:hAnsi="Arial" w:cs="Arial"/>
        </w:rPr>
        <w:t xml:space="preserve">, quien actúa en su calidad de Secretaria de Bienestar Social de la Alcaldía de Santiago de Cali, con NIT. </w:t>
      </w:r>
      <w:r w:rsidRPr="00EE0870">
        <w:rPr>
          <w:rFonts w:ascii="Arial" w:hAnsi="Arial" w:cs="Arial"/>
          <w:lang w:val="es-ES"/>
        </w:rPr>
        <w:t>890399011-3</w:t>
      </w:r>
      <w:r w:rsidRPr="00EE0870">
        <w:rPr>
          <w:rFonts w:ascii="Arial" w:hAnsi="Arial" w:cs="Arial"/>
        </w:rPr>
        <w:t xml:space="preserve"> según Decreto de nombramiento No. </w:t>
      </w:r>
      <w:r w:rsidRPr="00EE0870">
        <w:rPr>
          <w:rFonts w:ascii="Arial" w:hAnsi="Arial" w:cs="Arial"/>
          <w:shd w:val="clear" w:color="auto" w:fill="FFFFFF"/>
          <w:lang w:val="es-ES"/>
        </w:rPr>
        <w:t xml:space="preserve">4112.010.20.001 </w:t>
      </w:r>
      <w:r w:rsidR="007A741C" w:rsidRPr="00EE0870">
        <w:rPr>
          <w:rFonts w:ascii="Arial" w:hAnsi="Arial" w:cs="Arial"/>
          <w:shd w:val="clear" w:color="auto" w:fill="FFFFFF"/>
          <w:lang w:val="es-ES"/>
        </w:rPr>
        <w:t>de</w:t>
      </w:r>
      <w:r w:rsidRPr="00EE0870">
        <w:rPr>
          <w:rFonts w:ascii="Arial" w:hAnsi="Arial" w:cs="Arial"/>
          <w:shd w:val="clear" w:color="auto" w:fill="FFFFFF"/>
          <w:lang w:val="es-ES"/>
        </w:rPr>
        <w:t xml:space="preserve"> 1 de enero del 2020</w:t>
      </w:r>
      <w:r w:rsidRPr="00EE0870">
        <w:rPr>
          <w:rFonts w:ascii="Arial" w:hAnsi="Arial" w:cs="Arial"/>
        </w:rPr>
        <w:t xml:space="preserve"> y acta de posesión No. </w:t>
      </w:r>
      <w:r w:rsidRPr="00EE0870">
        <w:rPr>
          <w:rFonts w:ascii="Arial" w:hAnsi="Arial" w:cs="Arial"/>
          <w:shd w:val="clear" w:color="auto" w:fill="FFFFFF"/>
          <w:lang w:val="es-ES"/>
        </w:rPr>
        <w:t>0014 del 1 de enero de 2020</w:t>
      </w:r>
      <w:r w:rsidRPr="00EE0870">
        <w:rPr>
          <w:rFonts w:ascii="Arial" w:hAnsi="Arial" w:cs="Arial"/>
        </w:rPr>
        <w:t xml:space="preserve">, facultada para </w:t>
      </w:r>
      <w:r w:rsidRPr="00EE0870">
        <w:rPr>
          <w:rFonts w:ascii="Arial" w:hAnsi="Arial" w:cs="Arial"/>
        </w:rPr>
        <w:lastRenderedPageBreak/>
        <w:t xml:space="preserve">celebrar este tipo de contratos según Decreto 4112.010.20.0115 de 2019 y el </w:t>
      </w:r>
      <w:r w:rsidR="001344B7" w:rsidRPr="00EE0870">
        <w:rPr>
          <w:rFonts w:ascii="Arial" w:hAnsi="Arial" w:cs="Arial"/>
          <w:lang w:val="es-ES"/>
        </w:rPr>
        <w:t>Decreto 4112.010.0734</w:t>
      </w:r>
      <w:r w:rsidRPr="00EE0870">
        <w:rPr>
          <w:rFonts w:ascii="Arial" w:hAnsi="Arial" w:cs="Arial"/>
          <w:lang w:val="es-ES"/>
        </w:rPr>
        <w:t xml:space="preserve"> de marzo 20 de 2020</w:t>
      </w:r>
      <w:r w:rsidRPr="00EE0870">
        <w:rPr>
          <w:rFonts w:ascii="Arial" w:hAnsi="Arial" w:cs="Arial"/>
          <w:shd w:val="clear" w:color="auto" w:fill="FFFFFF"/>
          <w:lang w:val="es-ES"/>
        </w:rPr>
        <w:t xml:space="preserve">, quien en lo sucesivo se denominará </w:t>
      </w:r>
      <w:r w:rsidRPr="00EE0870">
        <w:rPr>
          <w:rFonts w:ascii="Arial" w:hAnsi="Arial" w:cs="Arial"/>
          <w:iCs/>
        </w:rPr>
        <w:t xml:space="preserve">DISTRITO </w:t>
      </w:r>
      <w:r w:rsidRPr="00EE0870">
        <w:rPr>
          <w:rFonts w:ascii="Arial" w:hAnsi="Arial" w:cs="Arial"/>
          <w:shd w:val="clear" w:color="auto" w:fill="FFFFFF"/>
          <w:lang w:val="es-ES"/>
        </w:rPr>
        <w:t xml:space="preserve">DE SANTIAGO DE CALI - </w:t>
      </w:r>
      <w:r w:rsidRPr="00EE0870">
        <w:rPr>
          <w:rFonts w:ascii="Arial" w:hAnsi="Arial" w:cs="Arial"/>
        </w:rPr>
        <w:t>SECRETARÍA DE BIENESTAR SOCIAL</w:t>
      </w:r>
      <w:r w:rsidRPr="00EE0870">
        <w:rPr>
          <w:rFonts w:ascii="Arial" w:hAnsi="Arial" w:cs="Arial"/>
          <w:shd w:val="clear" w:color="auto" w:fill="FFFFFF"/>
          <w:lang w:val="es-ES"/>
        </w:rPr>
        <w:t>,</w:t>
      </w:r>
      <w:r w:rsidRPr="00EE0870">
        <w:rPr>
          <w:rFonts w:ascii="Arial" w:hAnsi="Arial" w:cs="Arial"/>
          <w:color w:val="808080" w:themeColor="background1" w:themeShade="80"/>
          <w:shd w:val="clear" w:color="auto" w:fill="FFFFFF"/>
          <w:lang w:val="es-ES"/>
        </w:rPr>
        <w:t xml:space="preserve"> </w:t>
      </w:r>
      <w:r w:rsidRPr="00EE0870">
        <w:rPr>
          <w:rFonts w:ascii="Arial" w:hAnsi="Arial" w:cs="Arial"/>
          <w:shd w:val="clear" w:color="auto" w:fill="FFFFFF"/>
          <w:lang w:val="es-ES"/>
        </w:rPr>
        <w:t xml:space="preserve">por una parte </w:t>
      </w:r>
      <w:bookmarkStart w:id="7" w:name="_Hlk36556387"/>
      <w:r w:rsidRPr="00EE0870">
        <w:rPr>
          <w:rFonts w:ascii="Arial" w:hAnsi="Arial" w:cs="Arial"/>
          <w:shd w:val="clear" w:color="auto" w:fill="FFFFFF"/>
          <w:lang w:val="es-ES"/>
        </w:rPr>
        <w:t xml:space="preserve">y </w:t>
      </w:r>
      <w:bookmarkStart w:id="8" w:name="_Hlk37867391"/>
      <w:bookmarkStart w:id="9" w:name="_Hlk36557111"/>
      <w:r w:rsidR="00604FC6" w:rsidRPr="00EE0870">
        <w:rPr>
          <w:rFonts w:ascii="Arial" w:hAnsi="Arial" w:cs="Arial"/>
        </w:rPr>
        <w:t>HERNAN VALENCIA ARBELAEZ</w:t>
      </w:r>
      <w:bookmarkEnd w:id="8"/>
      <w:r w:rsidRPr="00EE0870">
        <w:rPr>
          <w:rFonts w:ascii="Arial" w:hAnsi="Arial" w:cs="Arial"/>
          <w:b/>
          <w:shd w:val="clear" w:color="auto" w:fill="FFFFFF"/>
          <w:lang w:val="es-ES"/>
        </w:rPr>
        <w:t>,</w:t>
      </w:r>
      <w:bookmarkEnd w:id="7"/>
      <w:r w:rsidRPr="00EE0870">
        <w:rPr>
          <w:rFonts w:ascii="Arial" w:hAnsi="Arial" w:cs="Arial"/>
          <w:b/>
          <w:shd w:val="clear" w:color="auto" w:fill="FFFFFF"/>
          <w:lang w:val="es-ES"/>
        </w:rPr>
        <w:t xml:space="preserve"> </w:t>
      </w:r>
      <w:r w:rsidRPr="00EE0870">
        <w:rPr>
          <w:rFonts w:ascii="Arial" w:hAnsi="Arial" w:cs="Arial"/>
          <w:bCs/>
          <w:iCs/>
          <w:shd w:val="clear" w:color="auto" w:fill="FFFFFF"/>
          <w:lang w:val="es-ES"/>
        </w:rPr>
        <w:t>identificad</w:t>
      </w:r>
      <w:r w:rsidR="00604FC6" w:rsidRPr="00EE0870">
        <w:rPr>
          <w:rFonts w:ascii="Arial" w:hAnsi="Arial" w:cs="Arial"/>
          <w:bCs/>
          <w:iCs/>
          <w:shd w:val="clear" w:color="auto" w:fill="FFFFFF"/>
          <w:lang w:val="es-ES"/>
        </w:rPr>
        <w:t>o</w:t>
      </w:r>
      <w:r w:rsidRPr="00EE0870">
        <w:rPr>
          <w:rFonts w:ascii="Arial" w:hAnsi="Arial" w:cs="Arial"/>
          <w:bCs/>
          <w:iCs/>
          <w:shd w:val="clear" w:color="auto" w:fill="FFFFFF"/>
          <w:lang w:val="es-ES"/>
        </w:rPr>
        <w:t xml:space="preserve"> con Cédula de Ciudadanía</w:t>
      </w:r>
      <w:r w:rsidRPr="00EE0870">
        <w:rPr>
          <w:rFonts w:ascii="Arial" w:hAnsi="Arial" w:cs="Arial"/>
          <w:bCs/>
          <w:iCs/>
          <w:color w:val="808080" w:themeColor="background1" w:themeShade="80"/>
          <w:shd w:val="clear" w:color="auto" w:fill="FFFFFF"/>
          <w:lang w:val="es-ES"/>
        </w:rPr>
        <w:t xml:space="preserve"> </w:t>
      </w:r>
      <w:r w:rsidRPr="00EE0870">
        <w:rPr>
          <w:rFonts w:ascii="Arial" w:hAnsi="Arial" w:cs="Arial"/>
          <w:bCs/>
          <w:iCs/>
          <w:shd w:val="clear" w:color="auto" w:fill="FFFFFF"/>
          <w:lang w:val="es-ES"/>
        </w:rPr>
        <w:t>No</w:t>
      </w:r>
      <w:r w:rsidR="0058423A" w:rsidRPr="00EE0870">
        <w:rPr>
          <w:rFonts w:ascii="Arial" w:hAnsi="Arial" w:cs="Arial"/>
          <w:bCs/>
          <w:iCs/>
          <w:shd w:val="clear" w:color="auto" w:fill="FFFFFF"/>
          <w:lang w:val="es-ES"/>
        </w:rPr>
        <w:t>.</w:t>
      </w:r>
      <w:bookmarkStart w:id="10" w:name="_Hlk37867428"/>
      <w:r w:rsidR="00604FC6" w:rsidRPr="00EE0870">
        <w:rPr>
          <w:rFonts w:ascii="Arial" w:hAnsi="Arial" w:cs="Arial"/>
        </w:rPr>
        <w:t>16.652.900 expedida en Cali (Valle)</w:t>
      </w:r>
      <w:bookmarkEnd w:id="10"/>
      <w:r w:rsidRPr="00EE0870">
        <w:rPr>
          <w:rFonts w:ascii="Arial" w:hAnsi="Arial" w:cs="Arial"/>
          <w:shd w:val="clear" w:color="auto" w:fill="FFFFFF"/>
          <w:lang w:val="es-ES"/>
        </w:rPr>
        <w:t xml:space="preserve">, actuando en </w:t>
      </w:r>
      <w:r w:rsidR="00604FC6" w:rsidRPr="00EE0870">
        <w:rPr>
          <w:rFonts w:ascii="Arial" w:hAnsi="Arial" w:cs="Arial"/>
          <w:shd w:val="clear" w:color="auto" w:fill="FFFFFF"/>
          <w:lang w:val="es-ES"/>
        </w:rPr>
        <w:t xml:space="preserve">su calidad de </w:t>
      </w:r>
      <w:r w:rsidRPr="00EE0870">
        <w:rPr>
          <w:rFonts w:ascii="Arial" w:hAnsi="Arial" w:cs="Arial"/>
          <w:shd w:val="clear" w:color="auto" w:fill="FFFFFF"/>
          <w:lang w:val="es-ES"/>
        </w:rPr>
        <w:t>Represen</w:t>
      </w:r>
      <w:r w:rsidR="00604FC6" w:rsidRPr="00EE0870">
        <w:rPr>
          <w:rFonts w:ascii="Arial" w:hAnsi="Arial" w:cs="Arial"/>
          <w:shd w:val="clear" w:color="auto" w:fill="FFFFFF"/>
          <w:lang w:val="es-ES"/>
        </w:rPr>
        <w:t>tante</w:t>
      </w:r>
      <w:r w:rsidR="00C35C4A" w:rsidRPr="00EE0870">
        <w:rPr>
          <w:rFonts w:ascii="Arial" w:hAnsi="Arial" w:cs="Arial"/>
          <w:shd w:val="clear" w:color="auto" w:fill="FFFFFF"/>
          <w:lang w:val="es-ES"/>
        </w:rPr>
        <w:t xml:space="preserve"> Legal</w:t>
      </w:r>
      <w:r w:rsidRPr="00EE0870">
        <w:rPr>
          <w:rFonts w:ascii="Arial" w:hAnsi="Arial" w:cs="Arial"/>
          <w:shd w:val="clear" w:color="auto" w:fill="FFFFFF"/>
          <w:lang w:val="es-ES"/>
        </w:rPr>
        <w:t xml:space="preserve"> </w:t>
      </w:r>
      <w:bookmarkEnd w:id="9"/>
      <w:r w:rsidRPr="00EE0870">
        <w:rPr>
          <w:rFonts w:ascii="Arial" w:hAnsi="Arial" w:cs="Arial"/>
          <w:shd w:val="clear" w:color="auto" w:fill="FFFFFF"/>
          <w:lang w:val="es-ES"/>
        </w:rPr>
        <w:t xml:space="preserve">de </w:t>
      </w:r>
      <w:r w:rsidR="00604FC6" w:rsidRPr="00EE0870">
        <w:rPr>
          <w:rFonts w:ascii="Arial" w:hAnsi="Arial" w:cs="Arial"/>
        </w:rPr>
        <w:t>SURTIFAMILIAR S.A.</w:t>
      </w:r>
      <w:r w:rsidR="00D465A6" w:rsidRPr="00EE0870">
        <w:rPr>
          <w:rFonts w:ascii="Arial" w:hAnsi="Arial" w:cs="Arial"/>
        </w:rPr>
        <w:t>,</w:t>
      </w:r>
      <w:r w:rsidR="00C35C4A" w:rsidRPr="00EE0870">
        <w:rPr>
          <w:rFonts w:ascii="Arial" w:hAnsi="Arial" w:cs="Arial"/>
          <w:lang w:val="es-ES"/>
        </w:rPr>
        <w:t xml:space="preserve"> </w:t>
      </w:r>
      <w:r w:rsidRPr="00EE0870">
        <w:rPr>
          <w:rFonts w:ascii="Arial" w:hAnsi="Arial" w:cs="Arial"/>
          <w:lang w:val="es-ES"/>
        </w:rPr>
        <w:t xml:space="preserve">con NIT No. </w:t>
      </w:r>
      <w:r w:rsidR="00604FC6" w:rsidRPr="00EE0870">
        <w:rPr>
          <w:rFonts w:ascii="Arial" w:hAnsi="Arial" w:cs="Arial"/>
        </w:rPr>
        <w:t>805.028.991-6</w:t>
      </w:r>
      <w:r w:rsidRPr="00EE0870">
        <w:rPr>
          <w:rFonts w:ascii="Arial" w:hAnsi="Arial" w:cs="Arial"/>
          <w:lang w:val="es-ES"/>
        </w:rPr>
        <w:t xml:space="preserve">, quien para los efectos del presente Contrato se denominará el Contratista, hemos convenido en celebrar el presente Contrato de Suministro, </w:t>
      </w:r>
      <w:r w:rsidRPr="00EE0870">
        <w:rPr>
          <w:rFonts w:ascii="Arial" w:hAnsi="Arial" w:cs="Arial"/>
        </w:rPr>
        <w:t>previo el cumplimiento del procedimiento establecido en el Artículo 42 de la Ley 80 de 1993</w:t>
      </w:r>
      <w:r w:rsidRPr="00EE0870">
        <w:rPr>
          <w:rFonts w:ascii="Arial" w:hAnsi="Arial" w:cs="Arial"/>
          <w:bCs/>
          <w:iCs/>
          <w:color w:val="808080" w:themeColor="background1" w:themeShade="80"/>
          <w:shd w:val="clear" w:color="auto" w:fill="FFFFFF"/>
          <w:lang w:val="es-ES"/>
        </w:rPr>
        <w:t xml:space="preserve"> </w:t>
      </w:r>
      <w:r w:rsidR="00BE448B" w:rsidRPr="00EE0870">
        <w:rPr>
          <w:rFonts w:ascii="Arial" w:hAnsi="Arial" w:cs="Arial"/>
          <w:bCs/>
          <w:iCs/>
          <w:shd w:val="clear" w:color="auto" w:fill="FFFFFF"/>
          <w:lang w:val="es-ES"/>
        </w:rPr>
        <w:t>¨C</w:t>
      </w:r>
      <w:r w:rsidRPr="00EE0870">
        <w:rPr>
          <w:rFonts w:ascii="Arial" w:hAnsi="Arial" w:cs="Arial"/>
          <w:bCs/>
          <w:iCs/>
          <w:shd w:val="clear" w:color="auto" w:fill="FFFFFF"/>
          <w:lang w:val="es-ES"/>
        </w:rPr>
        <w:t>ontratación directa por urgencia manifiesta¨</w:t>
      </w:r>
      <w:r w:rsidRPr="00EE0870">
        <w:rPr>
          <w:rFonts w:ascii="Arial" w:hAnsi="Arial" w:cs="Arial"/>
          <w:shd w:val="clear" w:color="auto" w:fill="FFFFFF"/>
          <w:lang w:val="es-ES"/>
        </w:rPr>
        <w:t>, t</w:t>
      </w:r>
      <w:r w:rsidRPr="00EE0870">
        <w:rPr>
          <w:rFonts w:ascii="Arial" w:hAnsi="Arial" w:cs="Arial"/>
          <w:color w:val="000000"/>
          <w:shd w:val="clear" w:color="auto" w:fill="FFFFFF"/>
          <w:lang w:val="es-ES"/>
        </w:rPr>
        <w:t>eniendo en cuenta</w:t>
      </w:r>
      <w:r w:rsidRPr="00EE0870">
        <w:rPr>
          <w:rFonts w:ascii="Arial" w:hAnsi="Arial" w:cs="Arial"/>
          <w:color w:val="000000" w:themeColor="text1"/>
          <w:shd w:val="clear" w:color="auto" w:fill="FFFFFF"/>
          <w:lang w:val="es-ES"/>
        </w:rPr>
        <w:t xml:space="preserve"> las siguientes consideraciones</w:t>
      </w:r>
      <w:r w:rsidRPr="00EE0870">
        <w:rPr>
          <w:rFonts w:ascii="Arial" w:hAnsi="Arial" w:cs="Arial"/>
          <w:color w:val="808080" w:themeColor="background1" w:themeShade="80"/>
          <w:shd w:val="clear" w:color="auto" w:fill="FFFFFF"/>
          <w:lang w:val="es-ES"/>
        </w:rPr>
        <w:t>:</w:t>
      </w:r>
    </w:p>
    <w:p w14:paraId="1AF32F71" w14:textId="77777777" w:rsidR="00E02E41" w:rsidRPr="00EE0870" w:rsidRDefault="00E02E41">
      <w:pPr>
        <w:jc w:val="both"/>
        <w:rPr>
          <w:rFonts w:ascii="Arial" w:eastAsia="Arial" w:hAnsi="Arial" w:cs="Arial"/>
        </w:rPr>
      </w:pPr>
    </w:p>
    <w:p w14:paraId="7B32ACAF" w14:textId="77777777" w:rsidR="00B43DAE" w:rsidRPr="00EE0870" w:rsidRDefault="00B43DAE" w:rsidP="00B43DAE">
      <w:pPr>
        <w:spacing w:after="200"/>
        <w:ind w:right="-1"/>
        <w:contextualSpacing/>
        <w:jc w:val="center"/>
        <w:rPr>
          <w:rFonts w:ascii="Arial" w:hAnsi="Arial" w:cs="Arial"/>
          <w:bCs/>
          <w:lang w:val="es-ES"/>
        </w:rPr>
      </w:pPr>
      <w:r w:rsidRPr="00EE0870">
        <w:rPr>
          <w:rFonts w:ascii="Arial" w:hAnsi="Arial" w:cs="Arial"/>
          <w:lang w:val="es-ES"/>
        </w:rPr>
        <w:t>CONSIDERACIONES</w:t>
      </w:r>
      <w:r w:rsidRPr="00EE0870">
        <w:rPr>
          <w:rFonts w:ascii="Arial" w:hAnsi="Arial" w:cs="Arial"/>
          <w:bCs/>
          <w:lang w:val="es-ES"/>
        </w:rPr>
        <w:t>:</w:t>
      </w:r>
    </w:p>
    <w:p w14:paraId="2959A234" w14:textId="326291A0" w:rsidR="006D11CA" w:rsidRPr="00EE0870" w:rsidRDefault="00B43DAE" w:rsidP="00B43DAE">
      <w:pPr>
        <w:pStyle w:val="Prrafodelista"/>
        <w:numPr>
          <w:ilvl w:val="0"/>
          <w:numId w:val="1"/>
        </w:numPr>
        <w:ind w:left="0" w:firstLine="0"/>
        <w:jc w:val="both"/>
        <w:rPr>
          <w:rFonts w:ascii="Arial" w:hAnsi="Arial" w:cs="Arial"/>
          <w:sz w:val="24"/>
          <w:szCs w:val="24"/>
        </w:rPr>
      </w:pPr>
      <w:r w:rsidRPr="00EE0870">
        <w:rPr>
          <w:rFonts w:ascii="Arial" w:hAnsi="Arial" w:cs="Arial"/>
          <w:sz w:val="24"/>
          <w:szCs w:val="24"/>
          <w:lang w:val="es-CO" w:eastAsia="es-CO"/>
        </w:rPr>
        <w:t xml:space="preserve">Que </w:t>
      </w:r>
      <w:r w:rsidRPr="00EE0870">
        <w:rPr>
          <w:rFonts w:ascii="Arial" w:hAnsi="Arial" w:cs="Arial"/>
          <w:sz w:val="24"/>
          <w:szCs w:val="24"/>
          <w:lang w:val="es-ES"/>
        </w:rPr>
        <w:t xml:space="preserve">el </w:t>
      </w:r>
      <w:r w:rsidRPr="00EE0870">
        <w:rPr>
          <w:rFonts w:ascii="Arial" w:hAnsi="Arial" w:cs="Arial"/>
          <w:sz w:val="24"/>
          <w:szCs w:val="24"/>
        </w:rPr>
        <w:t>EL DISTRITO ESPECIAL, DEPORTIVO, CULTURAL, TURISTICO, EMPRESARIAL Y DE SERVICIOS DE SANTIAGO DE CALI, como entidad regida por las normas de derecho público, tiene el deber legal y constitucional de asumir las responsabilidades que le atañen</w:t>
      </w:r>
      <w:r w:rsidR="006D11CA" w:rsidRPr="00EE0870">
        <w:rPr>
          <w:rFonts w:ascii="Arial" w:hAnsi="Arial" w:cs="Arial"/>
          <w:sz w:val="24"/>
          <w:szCs w:val="24"/>
        </w:rPr>
        <w:t>.</w:t>
      </w:r>
    </w:p>
    <w:p w14:paraId="02E0EA49" w14:textId="77777777" w:rsidR="006D11CA" w:rsidRPr="00EE0870" w:rsidRDefault="006D11CA" w:rsidP="006D11CA">
      <w:pPr>
        <w:pStyle w:val="Prrafodelista"/>
        <w:ind w:left="0"/>
        <w:jc w:val="both"/>
        <w:rPr>
          <w:rFonts w:ascii="Arial" w:hAnsi="Arial" w:cs="Arial"/>
          <w:sz w:val="24"/>
          <w:szCs w:val="24"/>
        </w:rPr>
      </w:pPr>
    </w:p>
    <w:p w14:paraId="422CAA79" w14:textId="112CB2FB" w:rsidR="00B43DAE" w:rsidRPr="00EE0870" w:rsidRDefault="006D11CA" w:rsidP="00B43DAE">
      <w:pPr>
        <w:pStyle w:val="Prrafodelista"/>
        <w:numPr>
          <w:ilvl w:val="0"/>
          <w:numId w:val="1"/>
        </w:numPr>
        <w:ind w:left="0" w:firstLine="0"/>
        <w:jc w:val="both"/>
        <w:rPr>
          <w:rFonts w:ascii="Arial" w:hAnsi="Arial" w:cs="Arial"/>
          <w:sz w:val="24"/>
          <w:szCs w:val="24"/>
        </w:rPr>
      </w:pPr>
      <w:r w:rsidRPr="00EE0870">
        <w:rPr>
          <w:rFonts w:ascii="Arial" w:hAnsi="Arial" w:cs="Arial"/>
          <w:sz w:val="24"/>
          <w:szCs w:val="24"/>
        </w:rPr>
        <w:t xml:space="preserve">Que </w:t>
      </w:r>
      <w:r w:rsidR="00B43DAE" w:rsidRPr="00EE0870">
        <w:rPr>
          <w:rFonts w:ascii="Arial" w:hAnsi="Arial" w:cs="Arial"/>
          <w:sz w:val="24"/>
          <w:szCs w:val="24"/>
        </w:rPr>
        <w:t xml:space="preserve">el 31 de diciembre de 2019, las autoridades del Gobierno de la República Popular de China, reportaron un conglomerado de 27 casos de síndrome respiratorio agudo de etiología desconocida entre personas vinculadas a un mercado (productos marinos) en la ciudad de Wuhan (población de 19 millones de habitantes), capital de la provincia de Hubei (población de 58 millones de habitantes), sureste de China, de los cuales 7 fueron reportados como severos. El cuadro clínico de los casos se presentaba con fiebre, con algunos pacientes presentando disnea y cambios neumónicos en las radiografías del tórax (infiltrados pulmonares bilaterales). El 7 de enero de 2020 las autoridades chinas informaron que un nuevo coronavirus </w:t>
      </w:r>
      <w:r w:rsidR="004955EB" w:rsidRPr="00EE0870">
        <w:rPr>
          <w:rFonts w:ascii="Arial" w:hAnsi="Arial" w:cs="Arial"/>
          <w:sz w:val="24"/>
          <w:szCs w:val="24"/>
        </w:rPr>
        <w:t>(</w:t>
      </w:r>
      <w:proofErr w:type="spellStart"/>
      <w:r w:rsidR="00B43DAE" w:rsidRPr="00EE0870">
        <w:rPr>
          <w:rFonts w:ascii="Arial" w:hAnsi="Arial" w:cs="Arial"/>
          <w:sz w:val="24"/>
          <w:szCs w:val="24"/>
        </w:rPr>
        <w:t>CoV</w:t>
      </w:r>
      <w:proofErr w:type="spellEnd"/>
      <w:r w:rsidR="00B43DAE" w:rsidRPr="00EE0870">
        <w:rPr>
          <w:rFonts w:ascii="Arial" w:hAnsi="Arial" w:cs="Arial"/>
          <w:sz w:val="24"/>
          <w:szCs w:val="24"/>
        </w:rPr>
        <w:t>) fue identificado como posible etiología, es decir</w:t>
      </w:r>
      <w:r w:rsidR="00703AB2" w:rsidRPr="00EE0870">
        <w:rPr>
          <w:rFonts w:ascii="Arial" w:hAnsi="Arial" w:cs="Arial"/>
          <w:sz w:val="24"/>
          <w:szCs w:val="24"/>
        </w:rPr>
        <w:t>,</w:t>
      </w:r>
      <w:r w:rsidR="00B43DAE" w:rsidRPr="00EE0870">
        <w:rPr>
          <w:rFonts w:ascii="Arial" w:hAnsi="Arial" w:cs="Arial"/>
          <w:sz w:val="24"/>
          <w:szCs w:val="24"/>
        </w:rPr>
        <w:t xml:space="preserve"> una nueva cepa</w:t>
      </w:r>
      <w:r w:rsidR="00B43DAE" w:rsidRPr="00EE0870">
        <w:rPr>
          <w:rFonts w:ascii="Arial" w:hAnsi="Arial" w:cs="Arial"/>
          <w:sz w:val="24"/>
          <w:szCs w:val="24"/>
          <w:lang w:val="es-ES"/>
        </w:rPr>
        <w:t xml:space="preserve"> </w:t>
      </w:r>
      <w:r w:rsidR="00B43DAE" w:rsidRPr="00EE0870">
        <w:rPr>
          <w:rFonts w:ascii="Arial" w:hAnsi="Arial" w:cs="Arial"/>
          <w:sz w:val="24"/>
          <w:szCs w:val="24"/>
        </w:rPr>
        <w:t>de coronavirus que no se había identificado previamente en el ser humano y que ahora se conoce con el nombre de COVID-19.</w:t>
      </w:r>
    </w:p>
    <w:p w14:paraId="4694B195" w14:textId="77777777" w:rsidR="00B43DAE" w:rsidRPr="00EE0870" w:rsidRDefault="00B43DAE" w:rsidP="00B43DAE">
      <w:pPr>
        <w:jc w:val="both"/>
        <w:rPr>
          <w:rFonts w:ascii="Arial" w:hAnsi="Arial" w:cs="Arial"/>
        </w:rPr>
      </w:pPr>
    </w:p>
    <w:p w14:paraId="516D81DC" w14:textId="6D481A96" w:rsidR="00B43DAE" w:rsidRPr="00EE0870" w:rsidRDefault="006D11CA" w:rsidP="00B43DAE">
      <w:pPr>
        <w:jc w:val="both"/>
        <w:rPr>
          <w:rFonts w:ascii="Arial" w:hAnsi="Arial" w:cs="Arial"/>
        </w:rPr>
      </w:pPr>
      <w:r w:rsidRPr="00EE0870">
        <w:rPr>
          <w:rFonts w:ascii="Arial" w:hAnsi="Arial" w:cs="Arial"/>
        </w:rPr>
        <w:t>3</w:t>
      </w:r>
      <w:r w:rsidR="00B43DAE" w:rsidRPr="00EE0870">
        <w:rPr>
          <w:rFonts w:ascii="Arial" w:hAnsi="Arial" w:cs="Arial"/>
        </w:rPr>
        <w:t xml:space="preserve">. Que el 30 de enero de 2020 el Comité de expertos de la Organización Mundial de la </w:t>
      </w:r>
      <w:r w:rsidR="00F31941" w:rsidRPr="00EE0870">
        <w:rPr>
          <w:rFonts w:ascii="Arial" w:hAnsi="Arial" w:cs="Arial"/>
        </w:rPr>
        <w:t>S</w:t>
      </w:r>
      <w:r w:rsidR="00B43DAE" w:rsidRPr="00EE0870">
        <w:rPr>
          <w:rFonts w:ascii="Arial" w:hAnsi="Arial" w:cs="Arial"/>
        </w:rPr>
        <w:t xml:space="preserve">alud OMS, emitió la declaratoria de Emergencia de Salud Pública de Interés Internacional - ESPII, con el fin de coordinar un esfuerzo mundial para mejorar la preparación en otras regiones que puedan necesitar ayuda. Que atendiendo la declaratoria de ESPII de la OMS </w:t>
      </w:r>
      <w:r w:rsidR="00F0738B" w:rsidRPr="00EE0870">
        <w:rPr>
          <w:rFonts w:ascii="Arial" w:hAnsi="Arial" w:cs="Arial"/>
        </w:rPr>
        <w:t>de acuerdo con el</w:t>
      </w:r>
      <w:r w:rsidR="00B43DAE" w:rsidRPr="00EE0870">
        <w:rPr>
          <w:rFonts w:ascii="Arial" w:hAnsi="Arial" w:cs="Arial"/>
        </w:rPr>
        <w:t xml:space="preserve"> Reglamento Sanitario 2005, el Ministerio de Salud y Protección Social emitió la Circular 005 del 11 de febrero de 2020, mediante la cual imparte a los entes territoriales las directrices para la detección temprana, el control</w:t>
      </w:r>
      <w:r w:rsidR="00F31941" w:rsidRPr="00EE0870">
        <w:rPr>
          <w:rFonts w:ascii="Arial" w:hAnsi="Arial" w:cs="Arial"/>
        </w:rPr>
        <w:t xml:space="preserve"> y</w:t>
      </w:r>
      <w:r w:rsidR="00B43DAE" w:rsidRPr="00EE0870">
        <w:rPr>
          <w:rFonts w:ascii="Arial" w:hAnsi="Arial" w:cs="Arial"/>
        </w:rPr>
        <w:t xml:space="preserve"> la atención ante la posible introducción del nuevo coronavirus (COVID - 19)</w:t>
      </w:r>
      <w:r w:rsidR="00F31941" w:rsidRPr="00EE0870">
        <w:rPr>
          <w:rFonts w:ascii="Arial" w:hAnsi="Arial" w:cs="Arial"/>
        </w:rPr>
        <w:t xml:space="preserve">, así como </w:t>
      </w:r>
      <w:r w:rsidR="00B43DAE" w:rsidRPr="00EE0870">
        <w:rPr>
          <w:rFonts w:ascii="Arial" w:hAnsi="Arial" w:cs="Arial"/>
        </w:rPr>
        <w:t>la implementación de los planes de preparación y respuesta ante este riesgo.</w:t>
      </w:r>
    </w:p>
    <w:p w14:paraId="711BC1DD" w14:textId="77777777" w:rsidR="00B43DAE" w:rsidRPr="00EE0870" w:rsidRDefault="00B43DAE" w:rsidP="00B43DAE">
      <w:pPr>
        <w:jc w:val="both"/>
        <w:rPr>
          <w:rFonts w:ascii="Arial" w:hAnsi="Arial" w:cs="Arial"/>
        </w:rPr>
      </w:pPr>
    </w:p>
    <w:p w14:paraId="50E93F88" w14:textId="456B0FA1" w:rsidR="00B43DAE" w:rsidRPr="00EE0870" w:rsidRDefault="006D11CA" w:rsidP="00B43DAE">
      <w:pPr>
        <w:jc w:val="both"/>
        <w:rPr>
          <w:rFonts w:ascii="Arial" w:hAnsi="Arial" w:cs="Arial"/>
        </w:rPr>
      </w:pPr>
      <w:r w:rsidRPr="00EE0870">
        <w:rPr>
          <w:rFonts w:ascii="Arial" w:hAnsi="Arial" w:cs="Arial"/>
        </w:rPr>
        <w:lastRenderedPageBreak/>
        <w:t>4</w:t>
      </w:r>
      <w:r w:rsidR="00B43DAE" w:rsidRPr="00EE0870">
        <w:rPr>
          <w:rFonts w:ascii="Arial" w:hAnsi="Arial" w:cs="Arial"/>
        </w:rPr>
        <w:t xml:space="preserve">. Que el 6 de marzo de 2020 se confirma el primer caso de COVID-19 en el Distrito Capital, procedente de Milán, Italia, por lo cual, a partir de ahora todas las Entidades Administradoras de Planes de Beneficios (EAPB), Instituciones Prestadoras de Servicios de Salud (IPS) públicas y privadas, deberán tomar las medidas que permitan garantizar la detección temprana, contención, la atención y vigilancia epidemiológica ante este evento. </w:t>
      </w:r>
    </w:p>
    <w:p w14:paraId="1F37352D" w14:textId="77777777" w:rsidR="00B43DAE" w:rsidRPr="00EE0870" w:rsidRDefault="00B43DAE" w:rsidP="00B43DAE">
      <w:pPr>
        <w:jc w:val="both"/>
        <w:rPr>
          <w:rFonts w:ascii="Arial" w:hAnsi="Arial" w:cs="Arial"/>
        </w:rPr>
      </w:pPr>
    </w:p>
    <w:p w14:paraId="23FFC0FD" w14:textId="37435A73" w:rsidR="00B43DAE" w:rsidRPr="00EE0870" w:rsidRDefault="006D11CA" w:rsidP="00B43DAE">
      <w:pPr>
        <w:jc w:val="both"/>
        <w:rPr>
          <w:rFonts w:ascii="Arial" w:hAnsi="Arial" w:cs="Arial"/>
        </w:rPr>
      </w:pPr>
      <w:r w:rsidRPr="00EE0870">
        <w:rPr>
          <w:rFonts w:ascii="Arial" w:hAnsi="Arial" w:cs="Arial"/>
        </w:rPr>
        <w:t>5</w:t>
      </w:r>
      <w:r w:rsidR="00B43DAE" w:rsidRPr="00EE0870">
        <w:rPr>
          <w:rFonts w:ascii="Arial" w:hAnsi="Arial" w:cs="Arial"/>
        </w:rPr>
        <w:t xml:space="preserve">. Que como una acción urgente para prevenir los efectos que se pudieran causar con la pandemia global del Coronavirus SARS-Cov-2 (COVID-19) declarada por la Organización Mundial de la Salud (OMS), el Ministerio de Salud y Protección Social por medio de Resolución No. 385 del 12 de marzo de 2020, declaró la emergencia sanitaria en todo el territorio nacional y adoptó las medidas sanitarias con el objeto de prevenir y controlar la propagación del COVID19 y mitigar sus efectos en la población. </w:t>
      </w:r>
    </w:p>
    <w:p w14:paraId="259B61E2" w14:textId="77777777" w:rsidR="00B43DAE" w:rsidRPr="00EE0870" w:rsidRDefault="00B43DAE" w:rsidP="00B43DAE">
      <w:pPr>
        <w:jc w:val="both"/>
        <w:rPr>
          <w:rFonts w:ascii="Arial" w:hAnsi="Arial" w:cs="Arial"/>
        </w:rPr>
      </w:pPr>
    </w:p>
    <w:p w14:paraId="5506E8E0" w14:textId="284B7D69" w:rsidR="00B43DAE" w:rsidRPr="00EE0870" w:rsidRDefault="006D11CA" w:rsidP="00B43DAE">
      <w:pPr>
        <w:jc w:val="both"/>
        <w:rPr>
          <w:rFonts w:ascii="Arial" w:hAnsi="Arial" w:cs="Arial"/>
          <w:i/>
          <w:iCs/>
        </w:rPr>
      </w:pPr>
      <w:r w:rsidRPr="00EE0870">
        <w:rPr>
          <w:rFonts w:ascii="Arial" w:hAnsi="Arial" w:cs="Arial"/>
        </w:rPr>
        <w:t>6</w:t>
      </w:r>
      <w:r w:rsidR="00B43DAE" w:rsidRPr="00EE0870">
        <w:rPr>
          <w:rFonts w:ascii="Arial" w:hAnsi="Arial" w:cs="Arial"/>
        </w:rPr>
        <w:t xml:space="preserve">. </w:t>
      </w:r>
      <w:bookmarkStart w:id="11" w:name="_Hlk36198941"/>
      <w:r w:rsidR="00B43DAE" w:rsidRPr="00EE0870">
        <w:rPr>
          <w:rFonts w:ascii="Arial" w:hAnsi="Arial" w:cs="Arial"/>
        </w:rPr>
        <w:t xml:space="preserve">Que con el objeto de garantizar la vida y la salud de los habitantes de Santiago de Cali, se expidió el Decreto No.4112.010.20.0720 del 16 de marzo de 2020, </w:t>
      </w:r>
      <w:r w:rsidR="00B43DAE" w:rsidRPr="00EE0870">
        <w:rPr>
          <w:rFonts w:ascii="Arial" w:hAnsi="Arial" w:cs="Arial"/>
          <w:i/>
          <w:iCs/>
        </w:rPr>
        <w:t xml:space="preserve">“Por el cual se adoptan medidas transitorias en salud pública y convivencia, para la preservación de la vida y mitigación del riesgo con ocasión de la situación epidemiológica causada por el Coronavirus (COVID-19), y se dictan otras disposiciones en el Distrito Especial, Deportivo, Cultural, Turístico, Empresarial y de Servicios de Santiago de Cali.” </w:t>
      </w:r>
    </w:p>
    <w:bookmarkEnd w:id="11"/>
    <w:p w14:paraId="0520C80C" w14:textId="77777777" w:rsidR="00B43DAE" w:rsidRPr="00EE0870" w:rsidRDefault="00B43DAE" w:rsidP="00B43DAE">
      <w:pPr>
        <w:ind w:left="708"/>
        <w:jc w:val="both"/>
        <w:rPr>
          <w:rFonts w:ascii="Arial" w:hAnsi="Arial" w:cs="Arial"/>
          <w:lang w:val="es-ES"/>
        </w:rPr>
      </w:pPr>
    </w:p>
    <w:p w14:paraId="55A732B3" w14:textId="2DF1AD3E" w:rsidR="00B43DAE" w:rsidRPr="00EE0870" w:rsidRDefault="006D11CA" w:rsidP="00B43DAE">
      <w:pPr>
        <w:pStyle w:val="Prrafodelista"/>
        <w:ind w:left="0" w:right="-1"/>
        <w:jc w:val="both"/>
        <w:rPr>
          <w:rFonts w:ascii="Arial" w:hAnsi="Arial" w:cs="Arial"/>
          <w:sz w:val="24"/>
          <w:szCs w:val="24"/>
          <w:lang w:val="es-ES"/>
        </w:rPr>
      </w:pPr>
      <w:r w:rsidRPr="00EE0870">
        <w:rPr>
          <w:rFonts w:ascii="Arial" w:hAnsi="Arial" w:cs="Arial"/>
          <w:sz w:val="24"/>
          <w:szCs w:val="24"/>
          <w:lang w:val="es-ES"/>
        </w:rPr>
        <w:t>7</w:t>
      </w:r>
      <w:r w:rsidR="00B43DAE" w:rsidRPr="00EE0870">
        <w:rPr>
          <w:rFonts w:ascii="Arial" w:hAnsi="Arial" w:cs="Arial"/>
          <w:sz w:val="24"/>
          <w:szCs w:val="24"/>
          <w:lang w:val="es-ES"/>
        </w:rPr>
        <w:t xml:space="preserve">. Que el Gobierno Nacional mediante Decreto 417 del 17 de </w:t>
      </w:r>
      <w:r w:rsidR="006D7B9D" w:rsidRPr="00EE0870">
        <w:rPr>
          <w:rFonts w:ascii="Arial" w:hAnsi="Arial" w:cs="Arial"/>
          <w:sz w:val="24"/>
          <w:szCs w:val="24"/>
          <w:lang w:val="es-ES"/>
        </w:rPr>
        <w:t>m</w:t>
      </w:r>
      <w:r w:rsidR="00B43DAE" w:rsidRPr="00EE0870">
        <w:rPr>
          <w:rFonts w:ascii="Arial" w:hAnsi="Arial" w:cs="Arial"/>
          <w:sz w:val="24"/>
          <w:szCs w:val="24"/>
          <w:lang w:val="es-ES"/>
        </w:rPr>
        <w:t xml:space="preserve">arzo de 2020 declaró el estado de emergencia económica, social y ecológica en todo el territorio nacional por el término </w:t>
      </w:r>
      <w:r w:rsidR="006221FD" w:rsidRPr="00EE0870">
        <w:rPr>
          <w:rFonts w:ascii="Arial" w:hAnsi="Arial" w:cs="Arial"/>
          <w:sz w:val="24"/>
          <w:szCs w:val="24"/>
          <w:lang w:val="es-ES"/>
        </w:rPr>
        <w:t xml:space="preserve">de treinta </w:t>
      </w:r>
      <w:r w:rsidR="00B43DAE" w:rsidRPr="00EE0870">
        <w:rPr>
          <w:rFonts w:ascii="Arial" w:hAnsi="Arial" w:cs="Arial"/>
          <w:sz w:val="24"/>
          <w:szCs w:val="24"/>
          <w:lang w:val="es-ES"/>
        </w:rPr>
        <w:t>(30) días, con el fin de conjurar la grave calamidad pública que afecta al país por causa del nuevo coronavirus COVID-19.</w:t>
      </w:r>
    </w:p>
    <w:p w14:paraId="0A50DBAA" w14:textId="77777777" w:rsidR="00B43DAE" w:rsidRPr="00EE0870" w:rsidRDefault="00B43DAE" w:rsidP="00B43DAE">
      <w:pPr>
        <w:pStyle w:val="Prrafodelista"/>
        <w:ind w:left="0" w:right="-1"/>
        <w:jc w:val="both"/>
        <w:rPr>
          <w:rFonts w:ascii="Arial" w:hAnsi="Arial" w:cs="Arial"/>
          <w:sz w:val="24"/>
          <w:szCs w:val="24"/>
          <w:lang w:val="es-ES"/>
        </w:rPr>
      </w:pPr>
    </w:p>
    <w:p w14:paraId="5B07CC0B" w14:textId="7F4D3DEC" w:rsidR="00B43DAE" w:rsidRPr="00EE0870" w:rsidRDefault="006D11CA" w:rsidP="00B43DAE">
      <w:pPr>
        <w:ind w:right="-1"/>
        <w:contextualSpacing/>
        <w:jc w:val="both"/>
        <w:rPr>
          <w:rFonts w:ascii="Arial" w:hAnsi="Arial" w:cs="Arial"/>
          <w:i/>
          <w:iCs/>
          <w:lang w:val="es-ES"/>
        </w:rPr>
      </w:pPr>
      <w:r w:rsidRPr="00EE0870">
        <w:rPr>
          <w:rFonts w:ascii="Arial" w:hAnsi="Arial" w:cs="Arial"/>
          <w:lang w:val="es-ES"/>
        </w:rPr>
        <w:t>8</w:t>
      </w:r>
      <w:r w:rsidR="00B43DAE" w:rsidRPr="00EE0870">
        <w:rPr>
          <w:rFonts w:ascii="Arial" w:hAnsi="Arial" w:cs="Arial"/>
          <w:lang w:val="es-ES"/>
        </w:rPr>
        <w:t xml:space="preserve">. </w:t>
      </w:r>
      <w:bookmarkStart w:id="12" w:name="_Hlk36199002"/>
      <w:r w:rsidR="00B43DAE" w:rsidRPr="00EE0870">
        <w:rPr>
          <w:rFonts w:ascii="Arial" w:hAnsi="Arial" w:cs="Arial"/>
          <w:lang w:val="es-ES"/>
        </w:rPr>
        <w:t xml:space="preserve">Que la justificación para la declaratoria de emergencia señaló, entre  otros aspectos: </w:t>
      </w:r>
      <w:r w:rsidR="00B43DAE" w:rsidRPr="00EE0870">
        <w:rPr>
          <w:rFonts w:ascii="Arial" w:hAnsi="Arial" w:cs="Arial"/>
          <w:i/>
          <w:iCs/>
          <w:lang w:val="es-ES"/>
        </w:rPr>
        <w:t>“Que en ese orden de ideas se hace necesario por la urgencia y gravedad de la crisis y por la insuficiencia de los mecanismos jurídicos ofrecidos, entre otros, en la Ley 100 de 1993 por la cual se crea el Sistema de Seguridad Social Integral, la Ley 1122 de 2007- Sistema General de Seguridad Social en Salud, Ley 1438 de 2011, Ley 80 de 1993, el Decreto 663 de 1993- Estatuto Orgánico del Sistema Financiero y el Decreto 111 de 1996 – Estatuto orgánico del Presupuesto, recurrir a las facultades del estado de emergencia económica, social y ecológica  con el fin de dictar  decretos con fuerza de ley que permitan conjurar la grave crisis generada por el mismo, el pánico por la propagación y las medidas de contención decretadas por cada Estado  para evitar una mayor propagación.”</w:t>
      </w:r>
    </w:p>
    <w:p w14:paraId="514D9060" w14:textId="77777777" w:rsidR="00DB68DC" w:rsidRPr="00EE0870" w:rsidRDefault="00DB68DC" w:rsidP="00B43DAE">
      <w:pPr>
        <w:ind w:right="-1"/>
        <w:contextualSpacing/>
        <w:jc w:val="both"/>
        <w:rPr>
          <w:rFonts w:ascii="Arial" w:hAnsi="Arial" w:cs="Arial"/>
          <w:lang w:val="es-ES"/>
        </w:rPr>
      </w:pPr>
    </w:p>
    <w:bookmarkEnd w:id="12"/>
    <w:p w14:paraId="4A72A28A" w14:textId="3391CB36" w:rsidR="00B43DAE" w:rsidRPr="00EE0870" w:rsidRDefault="00202D90" w:rsidP="00D5240D">
      <w:pPr>
        <w:jc w:val="both"/>
        <w:rPr>
          <w:rFonts w:ascii="Arial" w:hAnsi="Arial" w:cs="Arial"/>
        </w:rPr>
      </w:pPr>
      <w:r w:rsidRPr="00EE0870">
        <w:rPr>
          <w:rFonts w:ascii="Arial" w:hAnsi="Arial" w:cs="Arial"/>
        </w:rPr>
        <w:t>9</w:t>
      </w:r>
      <w:r w:rsidR="00B43DAE" w:rsidRPr="00EE0870">
        <w:rPr>
          <w:rFonts w:ascii="Arial" w:hAnsi="Arial" w:cs="Arial"/>
        </w:rPr>
        <w:t xml:space="preserve">. </w:t>
      </w:r>
      <w:r w:rsidR="00B43DAE" w:rsidRPr="00EE0870">
        <w:rPr>
          <w:rFonts w:ascii="Arial" w:hAnsi="Arial" w:cs="Arial"/>
          <w:lang w:val="es-ES"/>
        </w:rPr>
        <w:t xml:space="preserve">El Decreto 440 del 20 de marzo 2020, </w:t>
      </w:r>
      <w:r w:rsidR="00B43DAE" w:rsidRPr="00EE0870">
        <w:rPr>
          <w:rFonts w:ascii="Arial" w:hAnsi="Arial" w:cs="Arial"/>
          <w:i/>
          <w:iCs/>
          <w:lang w:val="es-ES"/>
        </w:rPr>
        <w:t xml:space="preserve">“Por el cual se adoptan medidas de urgencia en materia de contratación estación estatal con ocasión del </w:t>
      </w:r>
      <w:r w:rsidR="00B43DAE" w:rsidRPr="00EE0870">
        <w:rPr>
          <w:rFonts w:ascii="Arial" w:hAnsi="Arial" w:cs="Arial"/>
          <w:i/>
          <w:iCs/>
        </w:rPr>
        <w:t>estado de emergencia económica, social y ecológica, derivada de la pandemia COVID-19”</w:t>
      </w:r>
      <w:r w:rsidR="00B43DAE" w:rsidRPr="00EE0870">
        <w:rPr>
          <w:rFonts w:ascii="Arial" w:hAnsi="Arial" w:cs="Arial"/>
        </w:rPr>
        <w:t xml:space="preserve">, establece en </w:t>
      </w:r>
      <w:r w:rsidR="00F31941" w:rsidRPr="00EE0870">
        <w:rPr>
          <w:rFonts w:ascii="Arial" w:hAnsi="Arial" w:cs="Arial"/>
        </w:rPr>
        <w:t>su</w:t>
      </w:r>
      <w:r w:rsidR="00B43DAE" w:rsidRPr="00EE0870">
        <w:rPr>
          <w:rFonts w:ascii="Arial" w:hAnsi="Arial" w:cs="Arial"/>
        </w:rPr>
        <w:t xml:space="preserve"> artículo séptimo la </w:t>
      </w:r>
      <w:r w:rsidR="00B43DAE" w:rsidRPr="00EE0870">
        <w:rPr>
          <w:rFonts w:ascii="Arial" w:hAnsi="Arial" w:cs="Arial"/>
        </w:rPr>
        <w:lastRenderedPageBreak/>
        <w:t>posibilidad de contratar de manera directa el suministro de bienes, la prestación de servicios o la ejecución de obras en el inmediato futuro, con el objetivo de prevenir, contener y mitigar los efectos de la pandemia SARS-CoV-2 (COVID-19).</w:t>
      </w:r>
    </w:p>
    <w:p w14:paraId="2AD26DD0" w14:textId="77777777" w:rsidR="00B43DAE" w:rsidRPr="00EE0870" w:rsidRDefault="00B43DAE" w:rsidP="00B43DAE">
      <w:pPr>
        <w:pStyle w:val="Prrafodelista"/>
        <w:tabs>
          <w:tab w:val="left" w:pos="426"/>
        </w:tabs>
        <w:ind w:left="0" w:right="-1"/>
        <w:jc w:val="both"/>
        <w:rPr>
          <w:rFonts w:ascii="Arial" w:hAnsi="Arial" w:cs="Arial"/>
          <w:sz w:val="24"/>
          <w:szCs w:val="24"/>
        </w:rPr>
      </w:pPr>
    </w:p>
    <w:p w14:paraId="65CB8AB2" w14:textId="1FC66C57" w:rsidR="00B43DAE" w:rsidRPr="00EE0870" w:rsidRDefault="00202D90" w:rsidP="00B43DAE">
      <w:pPr>
        <w:pStyle w:val="Prrafodelista"/>
        <w:tabs>
          <w:tab w:val="left" w:pos="426"/>
        </w:tabs>
        <w:ind w:left="0" w:right="-1"/>
        <w:jc w:val="both"/>
        <w:rPr>
          <w:rFonts w:ascii="Arial" w:hAnsi="Arial" w:cs="Arial"/>
          <w:sz w:val="24"/>
          <w:szCs w:val="24"/>
        </w:rPr>
      </w:pPr>
      <w:r w:rsidRPr="00EE0870">
        <w:rPr>
          <w:rFonts w:ascii="Arial" w:hAnsi="Arial" w:cs="Arial"/>
          <w:sz w:val="24"/>
          <w:szCs w:val="24"/>
        </w:rPr>
        <w:t>10</w:t>
      </w:r>
      <w:r w:rsidR="00B43DAE" w:rsidRPr="00EE0870">
        <w:rPr>
          <w:rFonts w:ascii="Arial" w:hAnsi="Arial" w:cs="Arial"/>
          <w:sz w:val="24"/>
          <w:szCs w:val="24"/>
        </w:rPr>
        <w:t xml:space="preserve">. </w:t>
      </w:r>
      <w:r w:rsidR="00B43DAE" w:rsidRPr="00EE0870">
        <w:rPr>
          <w:rFonts w:ascii="Arial" w:hAnsi="Arial" w:cs="Arial"/>
          <w:sz w:val="24"/>
          <w:szCs w:val="24"/>
          <w:lang w:val="es-ES"/>
        </w:rPr>
        <w:t xml:space="preserve">Que el día 20 de marzo de 2020 el alcalde de Santiago de Cali expidió el </w:t>
      </w:r>
      <w:r w:rsidR="00B43DAE" w:rsidRPr="00EE0870">
        <w:rPr>
          <w:rFonts w:ascii="Arial" w:hAnsi="Arial" w:cs="Arial"/>
          <w:sz w:val="24"/>
          <w:szCs w:val="24"/>
        </w:rPr>
        <w:t xml:space="preserve">Decreto No. 4112.010.20.0734 de 2020 </w:t>
      </w:r>
      <w:r w:rsidR="00B43DAE" w:rsidRPr="00EE0870">
        <w:rPr>
          <w:rFonts w:ascii="Arial" w:hAnsi="Arial" w:cs="Arial"/>
          <w:i/>
          <w:iCs/>
          <w:sz w:val="24"/>
          <w:szCs w:val="24"/>
        </w:rPr>
        <w:t>“Por el cual se declara una situación de urgencia manifiesta para garantizar la prestación del servicio en el marco de la emergencia sanitaria generada por la pandemia de COVID-19 en el distrito especial, deportivo, cultural, turístico, empresarial y de servicios de Santiago de Cali y se dictan otras disposiciones”.</w:t>
      </w:r>
    </w:p>
    <w:p w14:paraId="4C94A91A" w14:textId="77777777" w:rsidR="00B43DAE" w:rsidRPr="00EE0870" w:rsidRDefault="00B43DAE" w:rsidP="00B43DAE">
      <w:pPr>
        <w:jc w:val="both"/>
        <w:rPr>
          <w:rFonts w:ascii="Arial" w:hAnsi="Arial" w:cs="Arial"/>
        </w:rPr>
      </w:pPr>
    </w:p>
    <w:p w14:paraId="229D6229" w14:textId="29FDA76C" w:rsidR="00B6776A" w:rsidRPr="00EE0870" w:rsidRDefault="00B43DAE" w:rsidP="00B6776A">
      <w:pPr>
        <w:jc w:val="both"/>
        <w:rPr>
          <w:rFonts w:ascii="Arial" w:hAnsi="Arial" w:cs="Arial"/>
        </w:rPr>
      </w:pPr>
      <w:bookmarkStart w:id="13" w:name="_Hlk36199095"/>
      <w:r w:rsidRPr="00EE0870">
        <w:rPr>
          <w:rFonts w:ascii="Arial" w:hAnsi="Arial" w:cs="Arial"/>
        </w:rPr>
        <w:t>1</w:t>
      </w:r>
      <w:r w:rsidR="00202D90" w:rsidRPr="00EE0870">
        <w:rPr>
          <w:rFonts w:ascii="Arial" w:hAnsi="Arial" w:cs="Arial"/>
        </w:rPr>
        <w:t>1</w:t>
      </w:r>
      <w:r w:rsidRPr="00EE0870">
        <w:rPr>
          <w:rFonts w:ascii="Arial" w:hAnsi="Arial" w:cs="Arial"/>
        </w:rPr>
        <w:t xml:space="preserve">. Que el 22 de marzo de 2020 el presidente de la República de Colombia mediante Decreto 457 de 2020, </w:t>
      </w:r>
      <w:r w:rsidRPr="00EE0870">
        <w:rPr>
          <w:rFonts w:ascii="Arial" w:hAnsi="Arial" w:cs="Arial"/>
          <w:i/>
          <w:iCs/>
        </w:rPr>
        <w:t>“Por el cual se imparten instrucciones en virtud de la emergencia sanitaria generada por la pandemia del coronavirus y el mantenimiento del orden público”</w:t>
      </w:r>
      <w:r w:rsidRPr="00EE0870">
        <w:rPr>
          <w:rFonts w:ascii="Arial" w:hAnsi="Arial" w:cs="Arial"/>
        </w:rPr>
        <w:t>, ordenó en su artículo primero el aislamiento preventivo obligatorio de todas las personas habitantes de la república de Colombia a partir de la</w:t>
      </w:r>
      <w:r w:rsidR="00F44601" w:rsidRPr="00EE0870">
        <w:rPr>
          <w:rFonts w:ascii="Arial" w:hAnsi="Arial" w:cs="Arial"/>
        </w:rPr>
        <w:t>s</w:t>
      </w:r>
      <w:r w:rsidRPr="00EE0870">
        <w:rPr>
          <w:rFonts w:ascii="Arial" w:hAnsi="Arial" w:cs="Arial"/>
        </w:rPr>
        <w:t xml:space="preserve"> cero horas del día 25 de marzo del 2020 hasta las cero horas del día 13 de abril de 2020.</w:t>
      </w:r>
      <w:bookmarkEnd w:id="13"/>
    </w:p>
    <w:p w14:paraId="030C9595" w14:textId="14D32336" w:rsidR="00202D90" w:rsidRPr="00EE0870" w:rsidRDefault="00202D90" w:rsidP="00B6776A">
      <w:pPr>
        <w:jc w:val="both"/>
        <w:rPr>
          <w:rFonts w:ascii="Arial" w:hAnsi="Arial" w:cs="Arial"/>
        </w:rPr>
      </w:pPr>
    </w:p>
    <w:p w14:paraId="07C30855" w14:textId="7F900238" w:rsidR="00202D90" w:rsidRPr="00EE0870" w:rsidRDefault="00202D90" w:rsidP="00202D90">
      <w:pPr>
        <w:jc w:val="both"/>
        <w:rPr>
          <w:rFonts w:ascii="Arial" w:hAnsi="Arial" w:cs="Arial"/>
        </w:rPr>
      </w:pPr>
      <w:bookmarkStart w:id="14" w:name="_Hlk37425189"/>
      <w:r w:rsidRPr="00EE0870">
        <w:rPr>
          <w:rFonts w:ascii="Arial" w:hAnsi="Arial" w:cs="Arial"/>
        </w:rPr>
        <w:t xml:space="preserve">12. Que mediante Decreto 531 del 8 de abril de 2020, </w:t>
      </w:r>
      <w:r w:rsidRPr="00EE0870">
        <w:rPr>
          <w:rFonts w:ascii="Arial" w:hAnsi="Arial" w:cs="Arial"/>
          <w:i/>
          <w:iCs/>
        </w:rPr>
        <w:t>“Por el cual se imparten instrucciones en virtud de la emergencia sanitaria generada por la pandemia del Coronavirus COVID-19, y el mantenimiento del orden público”</w:t>
      </w:r>
      <w:r w:rsidRPr="00EE0870">
        <w:rPr>
          <w:rFonts w:ascii="Arial" w:hAnsi="Arial" w:cs="Arial"/>
        </w:rPr>
        <w:t xml:space="preserve">,  el Presidente de la República derogó el Decreto 457 de 2020 y ordenó el aislamiento preventivo obligatorio de todas las personas habitantes de República de Colombia, a partir cero horas (00:00 a.m.) del día 13 de abril 2020, hasta las cero horas (00:00 a.m.) del día 27 de abril de 2020, en el marco de la emergencia sanitaria por causa del </w:t>
      </w:r>
      <w:r w:rsidR="00F0738B" w:rsidRPr="00EE0870">
        <w:rPr>
          <w:rFonts w:ascii="Arial" w:hAnsi="Arial" w:cs="Arial"/>
        </w:rPr>
        <w:t>Coronavirus</w:t>
      </w:r>
      <w:r w:rsidRPr="00EE0870">
        <w:rPr>
          <w:rFonts w:ascii="Arial" w:hAnsi="Arial" w:cs="Arial"/>
        </w:rPr>
        <w:t xml:space="preserve"> COVID-10.</w:t>
      </w:r>
    </w:p>
    <w:bookmarkEnd w:id="14"/>
    <w:p w14:paraId="02FA9D4C" w14:textId="77777777" w:rsidR="00202D90" w:rsidRPr="00EE0870" w:rsidRDefault="00202D90" w:rsidP="00B6776A">
      <w:pPr>
        <w:jc w:val="both"/>
        <w:rPr>
          <w:rFonts w:ascii="Arial" w:hAnsi="Arial" w:cs="Arial"/>
        </w:rPr>
      </w:pPr>
    </w:p>
    <w:p w14:paraId="4421AF52" w14:textId="2A92BE14" w:rsidR="00B6776A" w:rsidRPr="00EE0870" w:rsidRDefault="00B6776A" w:rsidP="00B6776A">
      <w:pPr>
        <w:jc w:val="both"/>
        <w:rPr>
          <w:rFonts w:ascii="Arial" w:hAnsi="Arial" w:cs="Arial"/>
        </w:rPr>
      </w:pPr>
      <w:r w:rsidRPr="00EE0870">
        <w:rPr>
          <w:rFonts w:ascii="Arial" w:hAnsi="Arial" w:cs="Arial"/>
        </w:rPr>
        <w:t>1</w:t>
      </w:r>
      <w:r w:rsidR="00202D90" w:rsidRPr="00EE0870">
        <w:rPr>
          <w:rFonts w:ascii="Arial" w:hAnsi="Arial" w:cs="Arial"/>
        </w:rPr>
        <w:t>3</w:t>
      </w:r>
      <w:r w:rsidRPr="00EE0870">
        <w:rPr>
          <w:rFonts w:ascii="Arial" w:hAnsi="Arial" w:cs="Arial"/>
        </w:rPr>
        <w:t xml:space="preserve">. Que ante la declaración de Estado de Emergencia Económica, Social y Ecológica en todo el territorio Nacional, es evidente señalar que la población colombiana se encuentra afectada en aspectos como: salud, empleo, </w:t>
      </w:r>
      <w:r w:rsidR="00DB7508" w:rsidRPr="00EE0870">
        <w:rPr>
          <w:rFonts w:ascii="Arial" w:hAnsi="Arial" w:cs="Arial"/>
        </w:rPr>
        <w:t>provisión</w:t>
      </w:r>
      <w:r w:rsidRPr="00EE0870">
        <w:rPr>
          <w:rFonts w:ascii="Arial" w:hAnsi="Arial" w:cs="Arial"/>
        </w:rPr>
        <w:t xml:space="preserve"> de productos básicos, economía y bienestar, siendo importante resaltar la situación de la población más vulnerable de Santiago de Cali, la cual no cuenta con los medios propios para afrontar dichas afectaciones, debido que el aislamiento obligatorio decretado por el Gobierno Nacional y la Alcaldía de Santiago de Cali como una medida de cuidado para preservar la salud y la vida, evitar el contacto y la propagación del virus COVID-19, afecta a dicha población por la falta de ingresos al no poder realizar sus actividades diarias, lo que conlleva a la falta de abastecimiento y disposición de alimentos</w:t>
      </w:r>
      <w:r w:rsidR="00997BFF" w:rsidRPr="00EE0870">
        <w:rPr>
          <w:rFonts w:ascii="Arial" w:hAnsi="Arial" w:cs="Arial"/>
        </w:rPr>
        <w:t xml:space="preserve"> y productos</w:t>
      </w:r>
      <w:r w:rsidRPr="00EE0870">
        <w:rPr>
          <w:rFonts w:ascii="Arial" w:hAnsi="Arial" w:cs="Arial"/>
        </w:rPr>
        <w:t xml:space="preserve"> de primera necesidad que por su misma naturaleza no deben interrumpirse,  por consiguiente, es necesario por parte de la Alcaldía, la utilización de herramientas legales que conlleven a evitar una propagación mayor de la pandemia, siendo parte principal de sus objetivos la prevención.</w:t>
      </w:r>
    </w:p>
    <w:p w14:paraId="132761D7" w14:textId="001FCC08" w:rsidR="00B43DAE" w:rsidRPr="00EE0870" w:rsidRDefault="00B43DAE" w:rsidP="00B43DAE">
      <w:pPr>
        <w:jc w:val="both"/>
        <w:rPr>
          <w:rFonts w:ascii="Arial" w:hAnsi="Arial" w:cs="Arial"/>
        </w:rPr>
      </w:pPr>
    </w:p>
    <w:p w14:paraId="0A57B31A" w14:textId="33D6FD62" w:rsidR="00B6776A" w:rsidRPr="00EE0870" w:rsidRDefault="00B43DAE" w:rsidP="00B6776A">
      <w:pPr>
        <w:jc w:val="both"/>
        <w:rPr>
          <w:rFonts w:ascii="Arial" w:hAnsi="Arial" w:cs="Arial"/>
        </w:rPr>
      </w:pPr>
      <w:r w:rsidRPr="00EE0870">
        <w:rPr>
          <w:rFonts w:ascii="Arial" w:hAnsi="Arial" w:cs="Arial"/>
          <w:lang w:val="es-MX" w:eastAsia="es-MX"/>
        </w:rPr>
        <w:lastRenderedPageBreak/>
        <w:t>1</w:t>
      </w:r>
      <w:r w:rsidR="0027316E" w:rsidRPr="00EE0870">
        <w:rPr>
          <w:rFonts w:ascii="Arial" w:hAnsi="Arial" w:cs="Arial"/>
          <w:lang w:val="es-MX" w:eastAsia="es-MX"/>
        </w:rPr>
        <w:t>4</w:t>
      </w:r>
      <w:r w:rsidRPr="00EE0870">
        <w:rPr>
          <w:rFonts w:ascii="Arial" w:hAnsi="Arial" w:cs="Arial"/>
          <w:lang w:val="es-MX" w:eastAsia="es-MX"/>
        </w:rPr>
        <w:t xml:space="preserve">. </w:t>
      </w:r>
      <w:bookmarkStart w:id="15" w:name="_Hlk36148792"/>
      <w:r w:rsidR="00B6776A" w:rsidRPr="00EE0870">
        <w:rPr>
          <w:rFonts w:ascii="Arial" w:hAnsi="Arial" w:cs="Arial"/>
          <w:lang w:val="es-MX" w:eastAsia="es-MX"/>
        </w:rPr>
        <w:t xml:space="preserve">Que debido a la actual cuarentena decretada en Santiago de Cali, la población más vulnerable tiene dificultades para obtener alimentación, aseo e higiene personal, por lo que la pandemia podría tener una mayor afectación en dicha población, siendo menester contratar con una entidad que pueda </w:t>
      </w:r>
      <w:r w:rsidR="00997BFF" w:rsidRPr="00EE0870">
        <w:rPr>
          <w:rFonts w:ascii="Arial" w:hAnsi="Arial" w:cs="Arial"/>
          <w:lang w:val="es-MX" w:eastAsia="es-MX"/>
        </w:rPr>
        <w:t xml:space="preserve">suministrar los bienes </w:t>
      </w:r>
      <w:r w:rsidR="00DB7508" w:rsidRPr="00EE0870">
        <w:rPr>
          <w:rFonts w:ascii="Arial" w:hAnsi="Arial" w:cs="Arial"/>
          <w:lang w:val="es-MX" w:eastAsia="es-MX"/>
        </w:rPr>
        <w:t>mencionados</w:t>
      </w:r>
      <w:r w:rsidR="00B6776A" w:rsidRPr="00EE0870">
        <w:rPr>
          <w:rFonts w:ascii="Arial" w:hAnsi="Arial" w:cs="Arial"/>
          <w:lang w:val="es-MX" w:eastAsia="es-MX"/>
        </w:rPr>
        <w:t>, y de esta manera menguar los riesgos de contagio. Ante esta situación, no es acertado adelantar un p</w:t>
      </w:r>
      <w:r w:rsidR="00F44601" w:rsidRPr="00EE0870">
        <w:rPr>
          <w:rFonts w:ascii="Arial" w:hAnsi="Arial" w:cs="Arial"/>
          <w:lang w:val="es-MX" w:eastAsia="es-MX"/>
        </w:rPr>
        <w:t xml:space="preserve">roceso de selección ordinario, </w:t>
      </w:r>
      <w:r w:rsidR="00B6776A" w:rsidRPr="00EE0870">
        <w:rPr>
          <w:rFonts w:ascii="Arial" w:hAnsi="Arial" w:cs="Arial"/>
          <w:lang w:val="es-MX" w:eastAsia="es-MX"/>
        </w:rPr>
        <w:t xml:space="preserve">debido que implicaría un tiempo considerable para </w:t>
      </w:r>
      <w:r w:rsidR="006A60F0" w:rsidRPr="00EE0870">
        <w:rPr>
          <w:rFonts w:ascii="Arial" w:hAnsi="Arial" w:cs="Arial"/>
          <w:lang w:val="es-MX" w:eastAsia="es-MX"/>
        </w:rPr>
        <w:t xml:space="preserve">el suministro de los </w:t>
      </w:r>
      <w:r w:rsidR="00DB7508" w:rsidRPr="00EE0870">
        <w:rPr>
          <w:rFonts w:ascii="Arial" w:hAnsi="Arial" w:cs="Arial"/>
          <w:lang w:val="es-MX" w:eastAsia="es-MX"/>
        </w:rPr>
        <w:t>producto</w:t>
      </w:r>
      <w:r w:rsidR="006A60F0" w:rsidRPr="00EE0870">
        <w:rPr>
          <w:rFonts w:ascii="Arial" w:hAnsi="Arial" w:cs="Arial"/>
          <w:lang w:val="es-MX" w:eastAsia="es-MX"/>
        </w:rPr>
        <w:t xml:space="preserve">s </w:t>
      </w:r>
      <w:r w:rsidR="00DB7508" w:rsidRPr="00EE0870">
        <w:rPr>
          <w:rFonts w:ascii="Arial" w:hAnsi="Arial" w:cs="Arial"/>
          <w:lang w:val="es-MX" w:eastAsia="es-MX"/>
        </w:rPr>
        <w:t>requeridos</w:t>
      </w:r>
      <w:r w:rsidR="00B6776A" w:rsidRPr="00EE0870">
        <w:rPr>
          <w:rFonts w:ascii="Arial" w:hAnsi="Arial" w:cs="Arial"/>
          <w:lang w:val="es-MX" w:eastAsia="es-MX"/>
        </w:rPr>
        <w:t>, lo que podría significar en un aumento significativo en el número de c</w:t>
      </w:r>
      <w:r w:rsidR="00F44601" w:rsidRPr="00EE0870">
        <w:rPr>
          <w:rFonts w:ascii="Arial" w:hAnsi="Arial" w:cs="Arial"/>
          <w:lang w:val="es-MX" w:eastAsia="es-MX"/>
        </w:rPr>
        <w:t xml:space="preserve">ontagiados, por lo tanto, ante </w:t>
      </w:r>
      <w:r w:rsidR="00B6776A" w:rsidRPr="00EE0870">
        <w:rPr>
          <w:rFonts w:ascii="Arial" w:hAnsi="Arial" w:cs="Arial"/>
        </w:rPr>
        <w:t>una situación excepcional, como lo es la Pand</w:t>
      </w:r>
      <w:r w:rsidR="003E3C89" w:rsidRPr="00EE0870">
        <w:rPr>
          <w:rFonts w:ascii="Arial" w:hAnsi="Arial" w:cs="Arial"/>
        </w:rPr>
        <w:t xml:space="preserve">emia del Coronavirus COVID-19, </w:t>
      </w:r>
      <w:r w:rsidR="00B6776A" w:rsidRPr="00EE0870">
        <w:rPr>
          <w:rFonts w:ascii="Arial" w:hAnsi="Arial" w:cs="Arial"/>
        </w:rPr>
        <w:t>se hace</w:t>
      </w:r>
      <w:r w:rsidR="00B6776A" w:rsidRPr="00EE0870">
        <w:rPr>
          <w:rFonts w:ascii="Arial" w:hAnsi="Arial" w:cs="Arial"/>
          <w:lang w:val="es-MX" w:eastAsia="es-MX"/>
        </w:rPr>
        <w:t xml:space="preserve"> necesario contratar </w:t>
      </w:r>
      <w:r w:rsidR="00B6776A" w:rsidRPr="00EE0870">
        <w:rPr>
          <w:rFonts w:ascii="Arial" w:hAnsi="Arial" w:cs="Arial"/>
        </w:rPr>
        <w:t>directamente con fundamento en la urgencia manifiesta, para atender a la población en condición de vulnerabilidad.</w:t>
      </w:r>
    </w:p>
    <w:p w14:paraId="59C36E78" w14:textId="37928235" w:rsidR="00DB68DC" w:rsidRPr="00EE0870" w:rsidRDefault="00DB68DC" w:rsidP="00B6776A">
      <w:pPr>
        <w:jc w:val="both"/>
        <w:rPr>
          <w:rFonts w:ascii="Arial" w:hAnsi="Arial" w:cs="Arial"/>
        </w:rPr>
      </w:pPr>
    </w:p>
    <w:p w14:paraId="3D551A17" w14:textId="53F0331F" w:rsidR="00B6776A" w:rsidRPr="00EE0870" w:rsidRDefault="00B43DAE" w:rsidP="00B6776A">
      <w:pPr>
        <w:jc w:val="both"/>
        <w:rPr>
          <w:rFonts w:ascii="Arial" w:hAnsi="Arial" w:cs="Arial"/>
        </w:rPr>
      </w:pPr>
      <w:bookmarkStart w:id="16" w:name="_Hlk36148772"/>
      <w:bookmarkEnd w:id="15"/>
      <w:r w:rsidRPr="00EE0870">
        <w:rPr>
          <w:rFonts w:ascii="Arial" w:hAnsi="Arial" w:cs="Arial"/>
          <w:lang w:val="es-ES"/>
        </w:rPr>
        <w:t>1</w:t>
      </w:r>
      <w:r w:rsidR="0027316E" w:rsidRPr="00EE0870">
        <w:rPr>
          <w:rFonts w:ascii="Arial" w:hAnsi="Arial" w:cs="Arial"/>
          <w:lang w:val="es-ES"/>
        </w:rPr>
        <w:t>5</w:t>
      </w:r>
      <w:r w:rsidRPr="00EE0870">
        <w:rPr>
          <w:rFonts w:ascii="Arial" w:hAnsi="Arial" w:cs="Arial"/>
          <w:lang w:val="es-ES"/>
        </w:rPr>
        <w:t xml:space="preserve">. </w:t>
      </w:r>
      <w:bookmarkEnd w:id="16"/>
      <w:proofErr w:type="gramStart"/>
      <w:r w:rsidR="00B6776A" w:rsidRPr="00EE0870">
        <w:rPr>
          <w:rFonts w:ascii="Arial" w:hAnsi="Arial" w:cs="Arial"/>
          <w:lang w:val="es-ES"/>
        </w:rPr>
        <w:t>Que</w:t>
      </w:r>
      <w:proofErr w:type="gramEnd"/>
      <w:r w:rsidR="00B6776A" w:rsidRPr="00EE0870">
        <w:rPr>
          <w:rFonts w:ascii="Arial" w:hAnsi="Arial" w:cs="Arial"/>
          <w:lang w:val="es-ES"/>
        </w:rPr>
        <w:t xml:space="preserve"> para garantizar el cumplimiento de la medida </w:t>
      </w:r>
      <w:r w:rsidR="004F5FFC" w:rsidRPr="00EE0870">
        <w:rPr>
          <w:rFonts w:ascii="Arial" w:hAnsi="Arial" w:cs="Arial"/>
          <w:lang w:val="es-ES"/>
        </w:rPr>
        <w:t>de aislamiento</w:t>
      </w:r>
      <w:r w:rsidR="00B6776A" w:rsidRPr="00EE0870">
        <w:rPr>
          <w:rFonts w:ascii="Arial" w:hAnsi="Arial" w:cs="Arial"/>
          <w:lang w:val="es-ES"/>
        </w:rPr>
        <w:t xml:space="preserve">, </w:t>
      </w:r>
      <w:r w:rsidR="00B6776A" w:rsidRPr="00EE0870">
        <w:rPr>
          <w:rFonts w:ascii="Arial" w:hAnsi="Arial" w:cs="Arial"/>
          <w:color w:val="000000"/>
        </w:rPr>
        <w:t xml:space="preserve">mitigar y contener los efectos ocasionados por el COVID-19, </w:t>
      </w:r>
      <w:r w:rsidR="00B6776A" w:rsidRPr="00EE0870">
        <w:rPr>
          <w:rFonts w:ascii="Arial" w:hAnsi="Arial" w:cs="Arial"/>
        </w:rPr>
        <w:t>es pertinente garantizar el abastecimiento y disposición de alimentos de primera necesidad a la población más vulnerable de Santiago de Cali, debido que su interrupción afectaría el derecho a la vida, a la salud y la supervivencia de los habitantes.</w:t>
      </w:r>
    </w:p>
    <w:p w14:paraId="04D6C2D8" w14:textId="77777777" w:rsidR="00B6776A" w:rsidRPr="00EE0870" w:rsidRDefault="00B6776A" w:rsidP="00B6776A">
      <w:pPr>
        <w:jc w:val="both"/>
        <w:rPr>
          <w:rFonts w:ascii="Arial" w:hAnsi="Arial" w:cs="Arial"/>
        </w:rPr>
      </w:pPr>
    </w:p>
    <w:p w14:paraId="3DFD8DD1" w14:textId="19ABBF81" w:rsidR="00B6776A" w:rsidRPr="00EE0870" w:rsidRDefault="00B6776A" w:rsidP="00B6776A">
      <w:pPr>
        <w:jc w:val="both"/>
        <w:rPr>
          <w:rFonts w:ascii="Arial" w:hAnsi="Arial" w:cs="Arial"/>
        </w:rPr>
      </w:pPr>
      <w:r w:rsidRPr="00EE0870">
        <w:rPr>
          <w:rFonts w:ascii="Arial" w:hAnsi="Arial" w:cs="Arial"/>
        </w:rPr>
        <w:t>1</w:t>
      </w:r>
      <w:r w:rsidR="0027316E" w:rsidRPr="00EE0870">
        <w:rPr>
          <w:rFonts w:ascii="Arial" w:hAnsi="Arial" w:cs="Arial"/>
        </w:rPr>
        <w:t>6</w:t>
      </w:r>
      <w:r w:rsidRPr="00EE0870">
        <w:rPr>
          <w:rFonts w:ascii="Arial" w:hAnsi="Arial" w:cs="Arial"/>
        </w:rPr>
        <w:t>.</w:t>
      </w:r>
      <w:r w:rsidR="006221FD" w:rsidRPr="00EE0870">
        <w:rPr>
          <w:rFonts w:ascii="Arial" w:hAnsi="Arial" w:cs="Arial"/>
        </w:rPr>
        <w:t xml:space="preserve"> </w:t>
      </w:r>
      <w:r w:rsidRPr="00EE0870">
        <w:rPr>
          <w:rFonts w:ascii="Arial" w:hAnsi="Arial" w:cs="Arial"/>
        </w:rPr>
        <w:t>Que atendiendo a esta necesidad de mitigar la desprotección de población, la alcaldía buscará suministrar los alimentos básicos para la subsistencia y bienestar de dich</w:t>
      </w:r>
      <w:r w:rsidR="00DB7508" w:rsidRPr="00EE0870">
        <w:rPr>
          <w:rFonts w:ascii="Arial" w:hAnsi="Arial" w:cs="Arial"/>
        </w:rPr>
        <w:t>a</w:t>
      </w:r>
      <w:r w:rsidRPr="00EE0870">
        <w:rPr>
          <w:rFonts w:ascii="Arial" w:hAnsi="Arial" w:cs="Arial"/>
        </w:rPr>
        <w:t>s personas en situaci</w:t>
      </w:r>
      <w:r w:rsidR="00DB7508" w:rsidRPr="00EE0870">
        <w:rPr>
          <w:rFonts w:ascii="Arial" w:hAnsi="Arial" w:cs="Arial"/>
        </w:rPr>
        <w:t>ó</w:t>
      </w:r>
      <w:r w:rsidRPr="00EE0870">
        <w:rPr>
          <w:rFonts w:ascii="Arial" w:hAnsi="Arial" w:cs="Arial"/>
        </w:rPr>
        <w:t>n de vulnerabilidad</w:t>
      </w:r>
      <w:r w:rsidR="00DB7508" w:rsidRPr="00EE0870">
        <w:rPr>
          <w:rFonts w:ascii="Arial" w:hAnsi="Arial" w:cs="Arial"/>
        </w:rPr>
        <w:t xml:space="preserve">, por lo que ha tomado la iniciativa de adquirir mercados como respuesta a la </w:t>
      </w:r>
      <w:r w:rsidR="00297E84" w:rsidRPr="00EE0870">
        <w:rPr>
          <w:rFonts w:ascii="Arial" w:hAnsi="Arial" w:cs="Arial"/>
        </w:rPr>
        <w:t>problemática</w:t>
      </w:r>
      <w:r w:rsidR="00DB7508" w:rsidRPr="00EE0870">
        <w:rPr>
          <w:rFonts w:ascii="Arial" w:hAnsi="Arial" w:cs="Arial"/>
        </w:rPr>
        <w:t xml:space="preserve"> generad</w:t>
      </w:r>
      <w:r w:rsidR="00297E84" w:rsidRPr="00EE0870">
        <w:rPr>
          <w:rFonts w:ascii="Arial" w:hAnsi="Arial" w:cs="Arial"/>
        </w:rPr>
        <w:t>a</w:t>
      </w:r>
      <w:r w:rsidR="00DB7508" w:rsidRPr="00EE0870">
        <w:rPr>
          <w:rFonts w:ascii="Arial" w:hAnsi="Arial" w:cs="Arial"/>
        </w:rPr>
        <w:t xml:space="preserve"> por la pandemia del Coronavirus COVID-19 que ha afectado la calidad de vida y dignidad personal de la población vulnerable.</w:t>
      </w:r>
    </w:p>
    <w:p w14:paraId="6413151F" w14:textId="63E0ACE1" w:rsidR="00B43DAE" w:rsidRPr="00EE0870" w:rsidRDefault="00B43DAE" w:rsidP="00B43DAE">
      <w:pPr>
        <w:jc w:val="both"/>
        <w:rPr>
          <w:rFonts w:ascii="Arial" w:hAnsi="Arial" w:cs="Arial"/>
        </w:rPr>
      </w:pPr>
    </w:p>
    <w:p w14:paraId="14BB51F4" w14:textId="62ECDDB4" w:rsidR="00B43DAE" w:rsidRPr="00EE0870" w:rsidRDefault="00800582" w:rsidP="00B43DAE">
      <w:pPr>
        <w:jc w:val="both"/>
        <w:rPr>
          <w:rFonts w:ascii="Arial" w:hAnsi="Arial" w:cs="Arial"/>
        </w:rPr>
      </w:pPr>
      <w:r w:rsidRPr="00EE0870">
        <w:rPr>
          <w:rFonts w:ascii="Arial" w:hAnsi="Arial" w:cs="Arial"/>
        </w:rPr>
        <w:t>1</w:t>
      </w:r>
      <w:r w:rsidR="00C5666E" w:rsidRPr="00EE0870">
        <w:rPr>
          <w:rFonts w:ascii="Arial" w:hAnsi="Arial" w:cs="Arial"/>
        </w:rPr>
        <w:t>7</w:t>
      </w:r>
      <w:r w:rsidR="00B43DAE" w:rsidRPr="00EE0870">
        <w:rPr>
          <w:rFonts w:ascii="Arial" w:hAnsi="Arial" w:cs="Arial"/>
        </w:rPr>
        <w:t xml:space="preserve">. Que el Distrito de Santiago de Cali no cuenta con los </w:t>
      </w:r>
      <w:r w:rsidR="00997BFF" w:rsidRPr="00EE0870">
        <w:rPr>
          <w:rFonts w:ascii="Arial" w:hAnsi="Arial" w:cs="Arial"/>
        </w:rPr>
        <w:t>bienes</w:t>
      </w:r>
      <w:r w:rsidR="00B43DAE" w:rsidRPr="00EE0870">
        <w:rPr>
          <w:rFonts w:ascii="Arial" w:hAnsi="Arial" w:cs="Arial"/>
        </w:rPr>
        <w:t xml:space="preserve"> ni el personal humano necesario y suficiente para ejecutar el objeto del contrato: </w:t>
      </w:r>
      <w:r w:rsidR="0037441F" w:rsidRPr="00EE0870">
        <w:rPr>
          <w:rFonts w:ascii="Arial" w:hAnsi="Arial" w:cs="Arial"/>
        </w:rPr>
        <w:t xml:space="preserve">ADQUISICIÒN DE MERCADOS COMO ASISTENCIA ALIMENTARIA PARA GRUPOS DE POBLACIÓN VULNERABLES DEL DISTRITO DE SANTIAGO DE CALI, EN EL MARCO </w:t>
      </w:r>
      <w:r w:rsidR="0037441F" w:rsidRPr="00EE0870">
        <w:rPr>
          <w:rFonts w:ascii="Arial" w:hAnsi="Arial" w:cs="Arial"/>
          <w:shd w:val="clear" w:color="auto" w:fill="FFFFFF"/>
          <w:lang w:val="es-ES"/>
        </w:rPr>
        <w:t xml:space="preserve">DE LA URGENCIA  MANIFIESTA </w:t>
      </w:r>
      <w:r w:rsidR="0037441F" w:rsidRPr="00EE0870">
        <w:rPr>
          <w:rFonts w:ascii="Arial" w:hAnsi="Arial" w:cs="Arial"/>
        </w:rPr>
        <w:t xml:space="preserve">GENERADA POR LA PANDEMIA COVID-19, </w:t>
      </w:r>
      <w:r w:rsidR="0037441F" w:rsidRPr="00EE0870">
        <w:rPr>
          <w:rFonts w:ascii="Arial" w:hAnsi="Arial" w:cs="Arial"/>
          <w:shd w:val="clear" w:color="auto" w:fill="FFFFFF"/>
          <w:lang w:val="es-ES"/>
        </w:rPr>
        <w:t xml:space="preserve">DECLARADA MEDIANTE DECRETO Nro. </w:t>
      </w:r>
      <w:r w:rsidR="0037441F" w:rsidRPr="00EE0870">
        <w:rPr>
          <w:rFonts w:ascii="Arial" w:hAnsi="Arial" w:cs="Arial"/>
        </w:rPr>
        <w:t>4112.010.20.0734 DE 2020</w:t>
      </w:r>
      <w:r w:rsidR="00B43DAE" w:rsidRPr="00EE0870">
        <w:rPr>
          <w:rFonts w:ascii="Arial" w:hAnsi="Arial" w:cs="Arial"/>
        </w:rPr>
        <w:t xml:space="preserve">, por ello se justifica que el Distrito esté interesado en realizar una contratación directa para </w:t>
      </w:r>
      <w:r w:rsidR="00C5666E" w:rsidRPr="00EE0870">
        <w:rPr>
          <w:rFonts w:ascii="Arial" w:hAnsi="Arial" w:cs="Arial"/>
        </w:rPr>
        <w:t>la entrega</w:t>
      </w:r>
      <w:r w:rsidR="00B43DAE" w:rsidRPr="00EE0870">
        <w:rPr>
          <w:rFonts w:ascii="Arial" w:hAnsi="Arial" w:cs="Arial"/>
        </w:rPr>
        <w:t xml:space="preserve"> de est</w:t>
      </w:r>
      <w:r w:rsidR="0037441F" w:rsidRPr="00EE0870">
        <w:rPr>
          <w:rFonts w:ascii="Arial" w:hAnsi="Arial" w:cs="Arial"/>
        </w:rPr>
        <w:t>o</w:t>
      </w:r>
      <w:r w:rsidR="00B43DAE" w:rsidRPr="00EE0870">
        <w:rPr>
          <w:rFonts w:ascii="Arial" w:hAnsi="Arial" w:cs="Arial"/>
        </w:rPr>
        <w:t xml:space="preserve">s </w:t>
      </w:r>
      <w:r w:rsidR="0037441F" w:rsidRPr="00EE0870">
        <w:rPr>
          <w:rFonts w:ascii="Arial" w:hAnsi="Arial" w:cs="Arial"/>
        </w:rPr>
        <w:t>suministros</w:t>
      </w:r>
      <w:r w:rsidR="00B43DAE" w:rsidRPr="00EE0870">
        <w:rPr>
          <w:rFonts w:ascii="Arial" w:hAnsi="Arial" w:cs="Arial"/>
        </w:rPr>
        <w:t xml:space="preserve">, garantizando la atención integral de la población </w:t>
      </w:r>
      <w:r w:rsidR="0037441F" w:rsidRPr="00EE0870">
        <w:rPr>
          <w:rFonts w:ascii="Arial" w:hAnsi="Arial" w:cs="Arial"/>
        </w:rPr>
        <w:t>vulnerable</w:t>
      </w:r>
      <w:r w:rsidR="00B43DAE" w:rsidRPr="00EE0870">
        <w:rPr>
          <w:rFonts w:ascii="Arial" w:hAnsi="Arial" w:cs="Arial"/>
        </w:rPr>
        <w:t>.</w:t>
      </w:r>
    </w:p>
    <w:p w14:paraId="7143CB6A" w14:textId="77777777" w:rsidR="00B43DAE" w:rsidRPr="00EE0870" w:rsidRDefault="00B43DAE" w:rsidP="00B43DAE">
      <w:pPr>
        <w:tabs>
          <w:tab w:val="left" w:pos="284"/>
        </w:tabs>
        <w:ind w:right="-1"/>
        <w:contextualSpacing/>
        <w:jc w:val="both"/>
        <w:rPr>
          <w:rFonts w:ascii="Arial" w:hAnsi="Arial" w:cs="Arial"/>
          <w:lang w:val="es-ES"/>
        </w:rPr>
      </w:pPr>
    </w:p>
    <w:p w14:paraId="50DF902D" w14:textId="500D5496" w:rsidR="00B43DAE" w:rsidRPr="00EE0870" w:rsidRDefault="00885CAD" w:rsidP="00B43DAE">
      <w:pPr>
        <w:pStyle w:val="Prrafodelista"/>
        <w:tabs>
          <w:tab w:val="left" w:pos="142"/>
        </w:tabs>
        <w:ind w:left="0" w:right="-1"/>
        <w:jc w:val="both"/>
        <w:rPr>
          <w:rFonts w:ascii="Arial" w:hAnsi="Arial" w:cs="Arial"/>
          <w:sz w:val="24"/>
          <w:szCs w:val="24"/>
        </w:rPr>
      </w:pPr>
      <w:r w:rsidRPr="00EE0870">
        <w:rPr>
          <w:rFonts w:ascii="Arial" w:hAnsi="Arial" w:cs="Arial"/>
          <w:sz w:val="24"/>
          <w:szCs w:val="24"/>
          <w:lang w:val="es-ES"/>
        </w:rPr>
        <w:t>1</w:t>
      </w:r>
      <w:r w:rsidR="00C5666E" w:rsidRPr="00EE0870">
        <w:rPr>
          <w:rFonts w:ascii="Arial" w:hAnsi="Arial" w:cs="Arial"/>
          <w:sz w:val="24"/>
          <w:szCs w:val="24"/>
          <w:lang w:val="es-ES"/>
        </w:rPr>
        <w:t>8</w:t>
      </w:r>
      <w:r w:rsidR="00B43DAE" w:rsidRPr="00EE0870">
        <w:rPr>
          <w:rFonts w:ascii="Arial" w:hAnsi="Arial" w:cs="Arial"/>
          <w:sz w:val="24"/>
          <w:szCs w:val="24"/>
          <w:lang w:val="es-ES"/>
        </w:rPr>
        <w:t>. Que para la celebración del presente contrato el Distrito de Santiago de Cali – Secretar</w:t>
      </w:r>
      <w:r w:rsidR="00E115B8" w:rsidRPr="00EE0870">
        <w:rPr>
          <w:rFonts w:ascii="Arial" w:hAnsi="Arial" w:cs="Arial"/>
          <w:sz w:val="24"/>
          <w:szCs w:val="24"/>
          <w:lang w:val="es-ES"/>
        </w:rPr>
        <w:t>í</w:t>
      </w:r>
      <w:r w:rsidR="00B43DAE" w:rsidRPr="00EE0870">
        <w:rPr>
          <w:rFonts w:ascii="Arial" w:hAnsi="Arial" w:cs="Arial"/>
          <w:sz w:val="24"/>
          <w:szCs w:val="24"/>
          <w:lang w:val="es-ES"/>
        </w:rPr>
        <w:t xml:space="preserve">a de Bienestar Social se fundamenta en el marco del Decreto 440 de marzo 20 de 2020 y el </w:t>
      </w:r>
      <w:bookmarkStart w:id="17" w:name="_Hlk36480298"/>
      <w:r w:rsidR="00F44601" w:rsidRPr="00EE0870">
        <w:rPr>
          <w:rFonts w:ascii="Arial" w:hAnsi="Arial" w:cs="Arial"/>
          <w:sz w:val="24"/>
          <w:szCs w:val="24"/>
          <w:lang w:val="es-ES"/>
        </w:rPr>
        <w:t xml:space="preserve">Decreto </w:t>
      </w:r>
      <w:r w:rsidR="00B43DAE" w:rsidRPr="00EE0870">
        <w:rPr>
          <w:rFonts w:ascii="Arial" w:hAnsi="Arial" w:cs="Arial"/>
          <w:sz w:val="24"/>
          <w:szCs w:val="24"/>
          <w:lang w:val="es-ES"/>
        </w:rPr>
        <w:t xml:space="preserve">4112.010.0734 de marzo de 2020 </w:t>
      </w:r>
      <w:bookmarkEnd w:id="17"/>
      <w:r w:rsidR="00F44601" w:rsidRPr="00EE0870">
        <w:rPr>
          <w:rFonts w:ascii="Arial" w:hAnsi="Arial" w:cs="Arial"/>
          <w:sz w:val="24"/>
          <w:szCs w:val="24"/>
          <w:lang w:val="es-ES"/>
        </w:rPr>
        <w:t xml:space="preserve">y los </w:t>
      </w:r>
      <w:r w:rsidR="003E3C89" w:rsidRPr="00EE0870">
        <w:rPr>
          <w:rFonts w:ascii="Arial" w:hAnsi="Arial" w:cs="Arial"/>
          <w:sz w:val="24"/>
          <w:szCs w:val="24"/>
        </w:rPr>
        <w:t xml:space="preserve">artículos 42 y 43 contenidos </w:t>
      </w:r>
      <w:r w:rsidR="00B43DAE" w:rsidRPr="00EE0870">
        <w:rPr>
          <w:rFonts w:ascii="Arial" w:hAnsi="Arial" w:cs="Arial"/>
          <w:sz w:val="24"/>
          <w:szCs w:val="24"/>
        </w:rPr>
        <w:t xml:space="preserve">en la Ley 80 de 1993, que definen la urgencia manifiesta y establecen el procedimiento para su declaratoria, así como para la celebración de los contratos que se derivan de aquella. </w:t>
      </w:r>
    </w:p>
    <w:p w14:paraId="2BAAF321" w14:textId="77777777" w:rsidR="00B43DAE" w:rsidRPr="00EE0870" w:rsidRDefault="00B43DAE" w:rsidP="00B43DAE">
      <w:pPr>
        <w:pStyle w:val="Prrafodelista"/>
        <w:tabs>
          <w:tab w:val="left" w:pos="142"/>
        </w:tabs>
        <w:ind w:left="0" w:right="-1"/>
        <w:jc w:val="both"/>
        <w:rPr>
          <w:rFonts w:ascii="Arial" w:hAnsi="Arial" w:cs="Arial"/>
          <w:sz w:val="24"/>
          <w:szCs w:val="24"/>
        </w:rPr>
      </w:pPr>
    </w:p>
    <w:p w14:paraId="583DF83A" w14:textId="36CC7558" w:rsidR="00B43DAE" w:rsidRPr="00EE0870" w:rsidRDefault="00C5666E" w:rsidP="00B43DAE">
      <w:pPr>
        <w:pStyle w:val="Prrafodelista"/>
        <w:tabs>
          <w:tab w:val="left" w:pos="142"/>
        </w:tabs>
        <w:ind w:left="0" w:right="-1"/>
        <w:jc w:val="both"/>
        <w:rPr>
          <w:rFonts w:ascii="Arial" w:hAnsi="Arial" w:cs="Arial"/>
          <w:sz w:val="24"/>
          <w:szCs w:val="24"/>
        </w:rPr>
      </w:pPr>
      <w:r w:rsidRPr="00EE0870">
        <w:rPr>
          <w:rFonts w:ascii="Arial" w:hAnsi="Arial" w:cs="Arial"/>
          <w:sz w:val="24"/>
          <w:szCs w:val="24"/>
        </w:rPr>
        <w:lastRenderedPageBreak/>
        <w:t>19</w:t>
      </w:r>
      <w:r w:rsidR="00B43DAE" w:rsidRPr="00EE0870">
        <w:rPr>
          <w:rFonts w:ascii="Arial" w:hAnsi="Arial" w:cs="Arial"/>
          <w:sz w:val="24"/>
          <w:szCs w:val="24"/>
        </w:rPr>
        <w:t>. Que el artículo 42 de la Ley 80 de 1993 indica que existe urgencia manifiesta cuando la continuidad del servicio exige el suministro de bienes, o la prestación de servicios, o la ejecución de obras en el inmediato futuro;  cuando se presenten situaciones relacionadas con los estados de excepción: cuando se trate de conjurar situaciones excepcionales relacionadas con hechos de calamidad o constitutivos de fuerza mayor o desastre que demanden actuaciones inmediata y, en general, cuando se trate de situaciones similares que imposibiliten acudir a los procedimientos de selección públicos, es decir, a la licitación pública, a la selección abreviada, al concurso de méritos y a la contratación de mínima cuantía.</w:t>
      </w:r>
    </w:p>
    <w:p w14:paraId="5C68AE99" w14:textId="77777777" w:rsidR="00B43DAE" w:rsidRPr="00EE0870" w:rsidRDefault="00B43DAE" w:rsidP="00B43DAE">
      <w:pPr>
        <w:pStyle w:val="Prrafodelista"/>
        <w:tabs>
          <w:tab w:val="left" w:pos="142"/>
        </w:tabs>
        <w:ind w:left="0" w:right="-1"/>
        <w:jc w:val="both"/>
        <w:rPr>
          <w:rFonts w:ascii="Arial" w:hAnsi="Arial" w:cs="Arial"/>
          <w:sz w:val="24"/>
          <w:szCs w:val="24"/>
          <w:lang w:val="es-ES"/>
        </w:rPr>
      </w:pPr>
    </w:p>
    <w:p w14:paraId="4226E4B9" w14:textId="77777777" w:rsidR="00C5666E" w:rsidRPr="00EE0870" w:rsidRDefault="00357D23" w:rsidP="00B43DAE">
      <w:pPr>
        <w:pStyle w:val="Prrafodelista"/>
        <w:tabs>
          <w:tab w:val="left" w:pos="142"/>
        </w:tabs>
        <w:ind w:left="0" w:right="-1"/>
        <w:jc w:val="both"/>
        <w:rPr>
          <w:rFonts w:ascii="Arial" w:hAnsi="Arial" w:cs="Arial"/>
          <w:sz w:val="24"/>
          <w:szCs w:val="24"/>
        </w:rPr>
      </w:pPr>
      <w:r w:rsidRPr="00EE0870">
        <w:rPr>
          <w:rFonts w:ascii="Arial" w:hAnsi="Arial" w:cs="Arial"/>
          <w:sz w:val="24"/>
          <w:szCs w:val="24"/>
          <w:lang w:val="es-ES"/>
        </w:rPr>
        <w:t>2</w:t>
      </w:r>
      <w:r w:rsidR="00C5666E" w:rsidRPr="00EE0870">
        <w:rPr>
          <w:rFonts w:ascii="Arial" w:hAnsi="Arial" w:cs="Arial"/>
          <w:sz w:val="24"/>
          <w:szCs w:val="24"/>
          <w:lang w:val="es-ES"/>
        </w:rPr>
        <w:t>0</w:t>
      </w:r>
      <w:r w:rsidR="00B43DAE" w:rsidRPr="00EE0870">
        <w:rPr>
          <w:rFonts w:ascii="Arial" w:hAnsi="Arial" w:cs="Arial"/>
          <w:sz w:val="24"/>
          <w:szCs w:val="24"/>
          <w:lang w:val="es-ES"/>
        </w:rPr>
        <w:t xml:space="preserve">. </w:t>
      </w:r>
      <w:r w:rsidR="00B43DAE" w:rsidRPr="00EE0870">
        <w:rPr>
          <w:rFonts w:ascii="Arial" w:hAnsi="Arial" w:cs="Arial"/>
          <w:sz w:val="24"/>
          <w:szCs w:val="24"/>
        </w:rPr>
        <w:t xml:space="preserve">De este modo, algunos de los supuestos que caben dentro de la categoría de urgencia manifiesta son: a) Situaciones relacionadas con los estados de excepción; es decir, con los estados de: i) guerra exterior", ii) conmoción interior’ y iii) </w:t>
      </w:r>
      <w:r w:rsidR="00B43DAE" w:rsidRPr="00EE0870">
        <w:rPr>
          <w:rFonts w:ascii="Arial" w:hAnsi="Arial" w:cs="Arial"/>
          <w:sz w:val="24"/>
          <w:szCs w:val="24"/>
          <w:u w:val="single"/>
        </w:rPr>
        <w:t>emergencia económica</w:t>
      </w:r>
      <w:r w:rsidR="00B43DAE" w:rsidRPr="00EE0870">
        <w:rPr>
          <w:rFonts w:ascii="Arial" w:hAnsi="Arial" w:cs="Arial"/>
          <w:sz w:val="24"/>
          <w:szCs w:val="24"/>
        </w:rPr>
        <w:t xml:space="preserve">, </w:t>
      </w:r>
      <w:r w:rsidR="00B43DAE" w:rsidRPr="00EE0870">
        <w:rPr>
          <w:rFonts w:ascii="Arial" w:hAnsi="Arial" w:cs="Arial"/>
          <w:sz w:val="24"/>
          <w:szCs w:val="24"/>
          <w:u w:val="single"/>
        </w:rPr>
        <w:t>social</w:t>
      </w:r>
      <w:r w:rsidR="00B43DAE" w:rsidRPr="00EE0870">
        <w:rPr>
          <w:rFonts w:ascii="Arial" w:hAnsi="Arial" w:cs="Arial"/>
          <w:sz w:val="24"/>
          <w:szCs w:val="24"/>
        </w:rPr>
        <w:t xml:space="preserve"> y ecológica; y b) Hechos de calamidad, fuerza mayor o desastre, es decir, circunstancias que pongan gravemente en la vida, la salud o la integridad de las personas, en los términos del artículo 64 del Código Civil, que establece: «se llama fuerza mayor o caso fortuito el imprevisto o que no es posible resistir, como un naufragio, un terremoto, el apresamiento de enemigos, los actos de autoridad ejercidos por un funcionario público, etc.». por su parte, el Diccionario de la Real Academia Española define desastre como «Desgracia grande, suceso infeliz y lamentable» y calamidad como desgracia o infortunio que alcanza a muchas personas". </w:t>
      </w:r>
    </w:p>
    <w:p w14:paraId="3F224F86" w14:textId="77777777" w:rsidR="00C5666E" w:rsidRPr="00EE0870" w:rsidRDefault="00C5666E" w:rsidP="00B43DAE">
      <w:pPr>
        <w:pStyle w:val="Prrafodelista"/>
        <w:tabs>
          <w:tab w:val="left" w:pos="142"/>
        </w:tabs>
        <w:ind w:left="0" w:right="-1"/>
        <w:jc w:val="both"/>
        <w:rPr>
          <w:rFonts w:ascii="Arial" w:hAnsi="Arial" w:cs="Arial"/>
          <w:sz w:val="24"/>
          <w:szCs w:val="24"/>
        </w:rPr>
      </w:pPr>
    </w:p>
    <w:p w14:paraId="36FF0224" w14:textId="7638F4F8" w:rsidR="00B43DAE" w:rsidRPr="00EE0870" w:rsidRDefault="00C5666E" w:rsidP="00B43DAE">
      <w:pPr>
        <w:pStyle w:val="Prrafodelista"/>
        <w:tabs>
          <w:tab w:val="left" w:pos="142"/>
        </w:tabs>
        <w:ind w:left="0" w:right="-1"/>
        <w:jc w:val="both"/>
        <w:rPr>
          <w:rFonts w:ascii="Arial" w:hAnsi="Arial" w:cs="Arial"/>
          <w:sz w:val="24"/>
          <w:szCs w:val="24"/>
        </w:rPr>
      </w:pPr>
      <w:r w:rsidRPr="00EE0870">
        <w:rPr>
          <w:rFonts w:ascii="Arial" w:hAnsi="Arial" w:cs="Arial"/>
          <w:sz w:val="24"/>
          <w:szCs w:val="24"/>
        </w:rPr>
        <w:t xml:space="preserve">21. </w:t>
      </w:r>
      <w:r w:rsidR="00B43DAE" w:rsidRPr="00EE0870">
        <w:rPr>
          <w:rFonts w:ascii="Arial" w:hAnsi="Arial" w:cs="Arial"/>
          <w:sz w:val="24"/>
          <w:szCs w:val="24"/>
        </w:rPr>
        <w:t xml:space="preserve">Que la Contraloría General de la Republica en Circular No. 06 de 19 de marzo de 2020, señala: </w:t>
      </w:r>
      <w:r w:rsidR="00B43DAE" w:rsidRPr="00EE0870">
        <w:rPr>
          <w:rFonts w:ascii="Arial" w:hAnsi="Arial" w:cs="Arial"/>
          <w:i/>
          <w:iCs/>
          <w:sz w:val="24"/>
          <w:szCs w:val="24"/>
        </w:rPr>
        <w:t>"Declaratoria de Calamidad Pública - Urgencia Manifiesta Ahora bien, frente a la crisis actual, la Contraloría General de la Republica reconoce la grave situación que aqueja al país, los grandes esfuerzos realizados para su contención y las dificultades diarias a las que se ven expuestos los gerentes públicos por los múltiples retos que ello implica, por tanto, los alienta a utilizar todos los medios legales permitidos para superar adecuadamente esta contingencia.”.</w:t>
      </w:r>
      <w:r w:rsidR="00B43DAE" w:rsidRPr="00EE0870">
        <w:rPr>
          <w:rFonts w:ascii="Arial" w:hAnsi="Arial" w:cs="Arial"/>
          <w:sz w:val="24"/>
          <w:szCs w:val="24"/>
        </w:rPr>
        <w:t xml:space="preserve"> </w:t>
      </w:r>
    </w:p>
    <w:p w14:paraId="700201C2" w14:textId="77777777" w:rsidR="00B43DAE" w:rsidRPr="00EE0870" w:rsidRDefault="00B43DAE" w:rsidP="00B43DAE">
      <w:pPr>
        <w:pStyle w:val="Prrafodelista"/>
        <w:tabs>
          <w:tab w:val="left" w:pos="142"/>
        </w:tabs>
        <w:ind w:left="0" w:right="-1"/>
        <w:jc w:val="both"/>
        <w:rPr>
          <w:rFonts w:ascii="Arial" w:hAnsi="Arial" w:cs="Arial"/>
          <w:sz w:val="24"/>
          <w:szCs w:val="24"/>
        </w:rPr>
      </w:pPr>
    </w:p>
    <w:p w14:paraId="180A51C9" w14:textId="4A8716BC" w:rsidR="00B43DAE" w:rsidRPr="00EE0870" w:rsidRDefault="00800582" w:rsidP="00B43DAE">
      <w:pPr>
        <w:pStyle w:val="Prrafodelista"/>
        <w:tabs>
          <w:tab w:val="left" w:pos="142"/>
        </w:tabs>
        <w:ind w:left="0" w:right="-1"/>
        <w:jc w:val="both"/>
        <w:rPr>
          <w:rFonts w:ascii="Arial" w:hAnsi="Arial" w:cs="Arial"/>
          <w:sz w:val="24"/>
          <w:szCs w:val="24"/>
        </w:rPr>
      </w:pPr>
      <w:r w:rsidRPr="00EE0870">
        <w:rPr>
          <w:rFonts w:ascii="Arial" w:hAnsi="Arial" w:cs="Arial"/>
          <w:sz w:val="24"/>
          <w:szCs w:val="24"/>
        </w:rPr>
        <w:t>2</w:t>
      </w:r>
      <w:r w:rsidR="00885CAD" w:rsidRPr="00EE0870">
        <w:rPr>
          <w:rFonts w:ascii="Arial" w:hAnsi="Arial" w:cs="Arial"/>
          <w:sz w:val="24"/>
          <w:szCs w:val="24"/>
        </w:rPr>
        <w:t>2</w:t>
      </w:r>
      <w:r w:rsidR="00B43DAE" w:rsidRPr="00EE0870">
        <w:rPr>
          <w:rFonts w:ascii="Arial" w:hAnsi="Arial" w:cs="Arial"/>
          <w:sz w:val="24"/>
          <w:szCs w:val="24"/>
        </w:rPr>
        <w:t>. Que</w:t>
      </w:r>
      <w:r w:rsidR="00C5666E" w:rsidRPr="00EE0870">
        <w:rPr>
          <w:rFonts w:ascii="Arial" w:hAnsi="Arial" w:cs="Arial"/>
          <w:sz w:val="24"/>
          <w:szCs w:val="24"/>
        </w:rPr>
        <w:t xml:space="preserve"> </w:t>
      </w:r>
      <w:r w:rsidR="00B43DAE" w:rsidRPr="00EE0870">
        <w:rPr>
          <w:rFonts w:ascii="Arial" w:hAnsi="Arial" w:cs="Arial"/>
          <w:sz w:val="24"/>
          <w:szCs w:val="24"/>
        </w:rPr>
        <w:t xml:space="preserve">el mecanismo que permite satisfacer las necesidades de la población y fortalecer las acciones dirigidas a la protección de </w:t>
      </w:r>
      <w:r w:rsidRPr="00EE0870">
        <w:rPr>
          <w:rFonts w:ascii="Arial" w:hAnsi="Arial" w:cs="Arial"/>
          <w:sz w:val="24"/>
          <w:szCs w:val="24"/>
        </w:rPr>
        <w:t>la población vulnerable</w:t>
      </w:r>
      <w:r w:rsidR="00B43DAE" w:rsidRPr="00EE0870">
        <w:rPr>
          <w:rFonts w:ascii="Arial" w:hAnsi="Arial" w:cs="Arial"/>
          <w:sz w:val="24"/>
          <w:szCs w:val="24"/>
        </w:rPr>
        <w:t xml:space="preserve"> de Santiago de Cali, cumpliendo los fines del Estado, es la urgencia manifiesta.</w:t>
      </w:r>
    </w:p>
    <w:p w14:paraId="5EF04B7B" w14:textId="77777777" w:rsidR="00B43DAE" w:rsidRPr="00EE0870" w:rsidRDefault="00B43DAE" w:rsidP="00B43DAE">
      <w:pPr>
        <w:pStyle w:val="Prrafodelista"/>
        <w:tabs>
          <w:tab w:val="left" w:pos="142"/>
        </w:tabs>
        <w:ind w:left="0" w:right="-1"/>
        <w:jc w:val="both"/>
        <w:rPr>
          <w:rFonts w:ascii="Arial" w:hAnsi="Arial" w:cs="Arial"/>
          <w:sz w:val="24"/>
          <w:szCs w:val="24"/>
        </w:rPr>
      </w:pPr>
    </w:p>
    <w:p w14:paraId="3BD8D186" w14:textId="510C8AAE" w:rsidR="00B43DAE" w:rsidRPr="00EE0870" w:rsidRDefault="00800582" w:rsidP="001344B7">
      <w:pPr>
        <w:pStyle w:val="Prrafodelista"/>
        <w:tabs>
          <w:tab w:val="left" w:pos="142"/>
        </w:tabs>
        <w:ind w:left="0" w:right="-1"/>
        <w:jc w:val="both"/>
        <w:rPr>
          <w:rFonts w:ascii="Arial" w:hAnsi="Arial" w:cs="Arial"/>
          <w:sz w:val="24"/>
          <w:szCs w:val="24"/>
          <w:lang w:val="es-ES"/>
        </w:rPr>
      </w:pPr>
      <w:r w:rsidRPr="00EE0870">
        <w:rPr>
          <w:rFonts w:ascii="Arial" w:hAnsi="Arial" w:cs="Arial"/>
          <w:sz w:val="24"/>
          <w:szCs w:val="24"/>
        </w:rPr>
        <w:t>2</w:t>
      </w:r>
      <w:r w:rsidR="00885CAD" w:rsidRPr="00EE0870">
        <w:rPr>
          <w:rFonts w:ascii="Arial" w:hAnsi="Arial" w:cs="Arial"/>
          <w:sz w:val="24"/>
          <w:szCs w:val="24"/>
        </w:rPr>
        <w:t>3</w:t>
      </w:r>
      <w:r w:rsidR="00B43DAE" w:rsidRPr="00EE0870">
        <w:rPr>
          <w:rFonts w:ascii="Arial" w:hAnsi="Arial" w:cs="Arial"/>
          <w:sz w:val="24"/>
          <w:szCs w:val="24"/>
        </w:rPr>
        <w:t xml:space="preserve">. </w:t>
      </w:r>
      <w:r w:rsidR="00B43DAE" w:rsidRPr="00EE0870">
        <w:rPr>
          <w:rFonts w:ascii="Arial" w:hAnsi="Arial" w:cs="Arial"/>
          <w:sz w:val="24"/>
          <w:szCs w:val="24"/>
          <w:lang w:val="es-ES"/>
        </w:rPr>
        <w:t>Que el proceso de contratación</w:t>
      </w:r>
      <w:r w:rsidR="001344B7" w:rsidRPr="00EE0870">
        <w:rPr>
          <w:rFonts w:ascii="Arial" w:hAnsi="Arial" w:cs="Arial"/>
          <w:sz w:val="24"/>
          <w:szCs w:val="24"/>
          <w:lang w:val="es-ES"/>
        </w:rPr>
        <w:t xml:space="preserve"> NO</w:t>
      </w:r>
      <w:r w:rsidR="00B43DAE" w:rsidRPr="00EE0870">
        <w:rPr>
          <w:rFonts w:ascii="Arial" w:hAnsi="Arial" w:cs="Arial"/>
          <w:sz w:val="24"/>
          <w:szCs w:val="24"/>
          <w:lang w:val="es-ES"/>
        </w:rPr>
        <w:t xml:space="preserve"> se encuentra incluido en el Plan Anual de Adquisiciones, pero debido a la aplicación de la urgencia nos allanamos a las ordenes Nacionales y Locales y las normas legales que nos </w:t>
      </w:r>
      <w:proofErr w:type="gramStart"/>
      <w:r w:rsidR="00B43DAE" w:rsidRPr="00EE0870">
        <w:rPr>
          <w:rFonts w:ascii="Arial" w:hAnsi="Arial" w:cs="Arial"/>
          <w:sz w:val="24"/>
          <w:szCs w:val="24"/>
          <w:lang w:val="es-ES"/>
        </w:rPr>
        <w:t xml:space="preserve">permiten </w:t>
      </w:r>
      <w:r w:rsidR="00F0738B" w:rsidRPr="00EE0870">
        <w:rPr>
          <w:rFonts w:ascii="Arial" w:hAnsi="Arial" w:cs="Arial"/>
          <w:sz w:val="24"/>
          <w:szCs w:val="24"/>
          <w:lang w:val="es-ES"/>
        </w:rPr>
        <w:t xml:space="preserve"> </w:t>
      </w:r>
      <w:r w:rsidR="00997BFF" w:rsidRPr="00EE0870">
        <w:rPr>
          <w:rFonts w:ascii="Arial" w:hAnsi="Arial" w:cs="Arial"/>
          <w:sz w:val="24"/>
          <w:szCs w:val="24"/>
          <w:lang w:val="es-ES"/>
        </w:rPr>
        <w:t>adquirir</w:t>
      </w:r>
      <w:proofErr w:type="gramEnd"/>
      <w:r w:rsidR="00997BFF" w:rsidRPr="00EE0870">
        <w:rPr>
          <w:rFonts w:ascii="Arial" w:hAnsi="Arial" w:cs="Arial"/>
          <w:sz w:val="24"/>
          <w:szCs w:val="24"/>
          <w:lang w:val="es-ES"/>
        </w:rPr>
        <w:t xml:space="preserve"> los bienes requeridos</w:t>
      </w:r>
      <w:r w:rsidR="00B43DAE" w:rsidRPr="00EE0870">
        <w:rPr>
          <w:rFonts w:ascii="Arial" w:hAnsi="Arial" w:cs="Arial"/>
          <w:sz w:val="24"/>
          <w:szCs w:val="24"/>
          <w:lang w:val="es-ES"/>
        </w:rPr>
        <w:t xml:space="preserve"> para mitigar los riesgos que aqueja a nivel Mundial, Nacional y Local el Covid-19 </w:t>
      </w:r>
      <w:r w:rsidR="00C5666E" w:rsidRPr="00EE0870">
        <w:rPr>
          <w:rFonts w:ascii="Arial" w:hAnsi="Arial" w:cs="Arial"/>
          <w:sz w:val="24"/>
          <w:szCs w:val="24"/>
          <w:lang w:val="es-ES"/>
        </w:rPr>
        <w:t>a</w:t>
      </w:r>
      <w:r w:rsidR="00B43DAE" w:rsidRPr="00EE0870">
        <w:rPr>
          <w:rFonts w:ascii="Arial" w:hAnsi="Arial" w:cs="Arial"/>
          <w:sz w:val="24"/>
          <w:szCs w:val="24"/>
          <w:lang w:val="es-ES"/>
        </w:rPr>
        <w:t xml:space="preserve"> las personas con alto riesgo de contagio </w:t>
      </w:r>
      <w:r w:rsidR="00C5666E" w:rsidRPr="00EE0870">
        <w:rPr>
          <w:rFonts w:ascii="Arial" w:hAnsi="Arial" w:cs="Arial"/>
          <w:sz w:val="24"/>
          <w:szCs w:val="24"/>
          <w:lang w:val="es-ES"/>
        </w:rPr>
        <w:t xml:space="preserve">como lo es </w:t>
      </w:r>
      <w:r w:rsidRPr="00EE0870">
        <w:rPr>
          <w:rFonts w:ascii="Arial" w:hAnsi="Arial" w:cs="Arial"/>
          <w:sz w:val="24"/>
          <w:szCs w:val="24"/>
          <w:lang w:val="es-ES"/>
        </w:rPr>
        <w:t>la población vulnerable.</w:t>
      </w:r>
    </w:p>
    <w:p w14:paraId="07EAD96D" w14:textId="77777777" w:rsidR="00B43DAE" w:rsidRPr="00EE0870" w:rsidRDefault="00B43DAE" w:rsidP="00B43DAE">
      <w:pPr>
        <w:ind w:left="720"/>
        <w:jc w:val="both"/>
        <w:rPr>
          <w:rFonts w:ascii="Arial" w:hAnsi="Arial" w:cs="Arial"/>
          <w:lang w:val="es-ES"/>
        </w:rPr>
      </w:pPr>
    </w:p>
    <w:p w14:paraId="57A3D29C" w14:textId="720224A7" w:rsidR="00B43DAE" w:rsidRPr="00EE0870" w:rsidRDefault="00800582" w:rsidP="00B43DAE">
      <w:pPr>
        <w:ind w:right="-1"/>
        <w:contextualSpacing/>
        <w:jc w:val="both"/>
        <w:rPr>
          <w:rFonts w:ascii="Arial" w:hAnsi="Arial" w:cs="Arial"/>
        </w:rPr>
      </w:pPr>
      <w:r w:rsidRPr="00EE0870">
        <w:rPr>
          <w:rFonts w:ascii="Arial" w:hAnsi="Arial" w:cs="Arial"/>
        </w:rPr>
        <w:t>2</w:t>
      </w:r>
      <w:r w:rsidR="00885CAD" w:rsidRPr="00EE0870">
        <w:rPr>
          <w:rFonts w:ascii="Arial" w:hAnsi="Arial" w:cs="Arial"/>
        </w:rPr>
        <w:t>5</w:t>
      </w:r>
      <w:r w:rsidR="00B43DAE" w:rsidRPr="00EE0870">
        <w:rPr>
          <w:rFonts w:ascii="Arial" w:hAnsi="Arial" w:cs="Arial"/>
        </w:rPr>
        <w:t xml:space="preserve">. Que, de conformidad con lo dispuesto en normativa vigente aplicable, el ordenador del gasto verificó y certificó </w:t>
      </w:r>
      <w:r w:rsidR="00C5666E" w:rsidRPr="00EE0870">
        <w:rPr>
          <w:rFonts w:ascii="Arial" w:hAnsi="Arial" w:cs="Arial"/>
        </w:rPr>
        <w:t xml:space="preserve">que </w:t>
      </w:r>
      <w:r w:rsidR="00B43DAE" w:rsidRPr="00EE0870">
        <w:rPr>
          <w:rFonts w:ascii="Arial" w:hAnsi="Arial" w:cs="Arial"/>
        </w:rPr>
        <w:t xml:space="preserve">la idoneidad o experiencia requerida </w:t>
      </w:r>
      <w:r w:rsidR="0037441F" w:rsidRPr="00EE0870">
        <w:rPr>
          <w:rFonts w:ascii="Arial" w:hAnsi="Arial" w:cs="Arial"/>
        </w:rPr>
        <w:t xml:space="preserve">del contratista que </w:t>
      </w:r>
      <w:r w:rsidR="0037441F" w:rsidRPr="00EE0870">
        <w:rPr>
          <w:rFonts w:ascii="Arial" w:hAnsi="Arial" w:cs="Arial"/>
        </w:rPr>
        <w:lastRenderedPageBreak/>
        <w:t xml:space="preserve">suministrará los </w:t>
      </w:r>
      <w:r w:rsidR="00AF0B2C" w:rsidRPr="00EE0870">
        <w:rPr>
          <w:rFonts w:ascii="Arial" w:hAnsi="Arial" w:cs="Arial"/>
        </w:rPr>
        <w:t>mercados</w:t>
      </w:r>
      <w:r w:rsidR="0037441F" w:rsidRPr="00EE0870">
        <w:rPr>
          <w:rFonts w:ascii="Arial" w:hAnsi="Arial" w:cs="Arial"/>
        </w:rPr>
        <w:t xml:space="preserve"> se encuentra</w:t>
      </w:r>
      <w:r w:rsidR="00B43DAE" w:rsidRPr="00EE0870">
        <w:rPr>
          <w:rFonts w:ascii="Arial" w:hAnsi="Arial" w:cs="Arial"/>
        </w:rPr>
        <w:t xml:space="preserve"> relacionada con el objeto a contratar.</w:t>
      </w:r>
    </w:p>
    <w:p w14:paraId="42D3845C" w14:textId="77777777" w:rsidR="00B43DAE" w:rsidRPr="00EE0870" w:rsidRDefault="00B43DAE" w:rsidP="00B43DAE">
      <w:pPr>
        <w:rPr>
          <w:rFonts w:ascii="Arial" w:hAnsi="Arial" w:cs="Arial"/>
        </w:rPr>
      </w:pPr>
    </w:p>
    <w:p w14:paraId="4789A785" w14:textId="215E81FE" w:rsidR="00B43DAE" w:rsidRPr="00EE0870" w:rsidRDefault="00800582" w:rsidP="00B43DAE">
      <w:pPr>
        <w:ind w:right="-1"/>
        <w:contextualSpacing/>
        <w:jc w:val="both"/>
        <w:rPr>
          <w:rFonts w:ascii="Arial" w:hAnsi="Arial" w:cs="Arial"/>
          <w:color w:val="808080" w:themeColor="background1" w:themeShade="80"/>
          <w:lang w:val="es-ES"/>
        </w:rPr>
      </w:pPr>
      <w:r w:rsidRPr="00EE0870">
        <w:rPr>
          <w:rFonts w:ascii="Arial" w:hAnsi="Arial" w:cs="Arial"/>
          <w:lang w:val="es-ES"/>
        </w:rPr>
        <w:t>2</w:t>
      </w:r>
      <w:r w:rsidR="00885CAD" w:rsidRPr="00EE0870">
        <w:rPr>
          <w:rFonts w:ascii="Arial" w:hAnsi="Arial" w:cs="Arial"/>
          <w:lang w:val="es-ES"/>
        </w:rPr>
        <w:t>6</w:t>
      </w:r>
      <w:r w:rsidR="00B43DAE" w:rsidRPr="00EE0870">
        <w:rPr>
          <w:rFonts w:ascii="Arial" w:hAnsi="Arial" w:cs="Arial"/>
          <w:lang w:val="es-ES"/>
        </w:rPr>
        <w:t xml:space="preserve">. </w:t>
      </w:r>
      <w:proofErr w:type="gramStart"/>
      <w:r w:rsidR="00B43DAE" w:rsidRPr="00EE0870">
        <w:rPr>
          <w:rFonts w:ascii="Arial" w:hAnsi="Arial" w:cs="Arial"/>
          <w:lang w:val="es-ES"/>
        </w:rPr>
        <w:t>Que</w:t>
      </w:r>
      <w:proofErr w:type="gramEnd"/>
      <w:r w:rsidR="00B43DAE" w:rsidRPr="00EE0870">
        <w:rPr>
          <w:rFonts w:ascii="Arial" w:hAnsi="Arial" w:cs="Arial"/>
          <w:lang w:val="es-ES"/>
        </w:rPr>
        <w:t xml:space="preserve"> para atender la presente contratación d</w:t>
      </w:r>
      <w:r w:rsidR="00AA61D6" w:rsidRPr="00EE0870">
        <w:rPr>
          <w:rFonts w:ascii="Arial" w:hAnsi="Arial" w:cs="Arial"/>
          <w:lang w:val="es-ES"/>
        </w:rPr>
        <w:t>e la Secretaría de</w:t>
      </w:r>
      <w:r w:rsidR="00B43DAE" w:rsidRPr="00EE0870">
        <w:rPr>
          <w:rFonts w:ascii="Arial" w:hAnsi="Arial" w:cs="Arial"/>
          <w:lang w:val="es-ES"/>
        </w:rPr>
        <w:t xml:space="preserve"> Bienestar Social, </w:t>
      </w:r>
      <w:r w:rsidR="00AA61D6" w:rsidRPr="00EE0870">
        <w:rPr>
          <w:rFonts w:ascii="Arial" w:hAnsi="Arial" w:cs="Arial"/>
          <w:lang w:val="es-ES"/>
        </w:rPr>
        <w:t xml:space="preserve">se </w:t>
      </w:r>
      <w:r w:rsidR="00B43DAE" w:rsidRPr="00EE0870">
        <w:rPr>
          <w:rFonts w:ascii="Arial" w:hAnsi="Arial" w:cs="Arial"/>
          <w:lang w:val="es-ES"/>
        </w:rPr>
        <w:t>cuenta con el Certificado de Disponibilidad Presupuestal No</w:t>
      </w:r>
      <w:r w:rsidR="00BE020E" w:rsidRPr="00EE0870">
        <w:rPr>
          <w:rFonts w:ascii="Arial" w:hAnsi="Arial" w:cs="Arial"/>
          <w:lang w:val="es-ES"/>
        </w:rPr>
        <w:t>.</w:t>
      </w:r>
      <w:r w:rsidR="00D43DC7" w:rsidRPr="00EE0870">
        <w:rPr>
          <w:rFonts w:ascii="Arial" w:hAnsi="Arial" w:cs="Arial"/>
          <w:lang w:val="es-ES"/>
        </w:rPr>
        <w:t xml:space="preserve"> </w:t>
      </w:r>
      <w:r w:rsidR="00BE020E" w:rsidRPr="00EE0870">
        <w:rPr>
          <w:rFonts w:ascii="Arial" w:hAnsi="Arial" w:cs="Arial"/>
          <w:shd w:val="clear" w:color="auto" w:fill="FFFFFF"/>
          <w:lang w:val="es-ES"/>
        </w:rPr>
        <w:t>350013267</w:t>
      </w:r>
      <w:r w:rsidR="001776C4" w:rsidRPr="00EE0870">
        <w:rPr>
          <w:rFonts w:ascii="Arial" w:hAnsi="Arial" w:cs="Arial"/>
          <w:shd w:val="clear" w:color="auto" w:fill="FFFFFF"/>
          <w:lang w:val="es-ES"/>
        </w:rPr>
        <w:t>3</w:t>
      </w:r>
      <w:r w:rsidR="00BE020E" w:rsidRPr="00EE0870">
        <w:rPr>
          <w:rFonts w:ascii="Arial" w:hAnsi="Arial" w:cs="Arial"/>
          <w:shd w:val="clear" w:color="auto" w:fill="FFFFFF"/>
          <w:lang w:val="es-ES"/>
        </w:rPr>
        <w:t xml:space="preserve"> contabilizado el 7 de abril de 2020</w:t>
      </w:r>
      <w:r w:rsidR="00BE020E" w:rsidRPr="00EE0870">
        <w:rPr>
          <w:rFonts w:ascii="Arial" w:hAnsi="Arial" w:cs="Arial"/>
          <w:lang w:val="es-ES"/>
        </w:rPr>
        <w:t>.</w:t>
      </w:r>
    </w:p>
    <w:p w14:paraId="7763C34E" w14:textId="77777777" w:rsidR="00F50A15" w:rsidRPr="00EE0870" w:rsidRDefault="00F50A15" w:rsidP="00B43DAE">
      <w:pPr>
        <w:jc w:val="both"/>
        <w:rPr>
          <w:rFonts w:ascii="Arial" w:hAnsi="Arial" w:cs="Arial"/>
          <w:lang w:val="es-ES"/>
        </w:rPr>
      </w:pPr>
    </w:p>
    <w:p w14:paraId="393589C1" w14:textId="574510AE" w:rsidR="00B43DAE" w:rsidRPr="00EE0870" w:rsidRDefault="00800582" w:rsidP="00B43DAE">
      <w:pPr>
        <w:jc w:val="both"/>
        <w:rPr>
          <w:rFonts w:ascii="Arial" w:hAnsi="Arial" w:cs="Arial"/>
          <w:lang w:val="es-ES"/>
        </w:rPr>
      </w:pPr>
      <w:r w:rsidRPr="00EE0870">
        <w:rPr>
          <w:rFonts w:ascii="Arial" w:hAnsi="Arial" w:cs="Arial"/>
          <w:lang w:val="es-ES"/>
        </w:rPr>
        <w:t>2</w:t>
      </w:r>
      <w:r w:rsidR="00885CAD" w:rsidRPr="00EE0870">
        <w:rPr>
          <w:rFonts w:ascii="Arial" w:hAnsi="Arial" w:cs="Arial"/>
          <w:lang w:val="es-ES"/>
        </w:rPr>
        <w:t>7</w:t>
      </w:r>
      <w:r w:rsidRPr="00EE0870">
        <w:rPr>
          <w:rFonts w:ascii="Arial" w:hAnsi="Arial" w:cs="Arial"/>
          <w:lang w:val="es-ES"/>
        </w:rPr>
        <w:t xml:space="preserve">. </w:t>
      </w:r>
      <w:r w:rsidR="00B43DAE" w:rsidRPr="00EE0870">
        <w:rPr>
          <w:rFonts w:ascii="Arial" w:hAnsi="Arial" w:cs="Arial"/>
          <w:lang w:val="es-ES"/>
        </w:rPr>
        <w:t xml:space="preserve">Que por lo antes expuesto y en ejercicio del principio de autonomía de la voluntad, las partes celebran el presente contrato de </w:t>
      </w:r>
      <w:r w:rsidR="00986591" w:rsidRPr="00EE0870">
        <w:rPr>
          <w:rFonts w:ascii="Arial" w:hAnsi="Arial" w:cs="Arial"/>
          <w:lang w:val="es-ES"/>
        </w:rPr>
        <w:t>suministro</w:t>
      </w:r>
      <w:r w:rsidR="00B43DAE" w:rsidRPr="00EE0870">
        <w:rPr>
          <w:rFonts w:ascii="Arial" w:hAnsi="Arial" w:cs="Arial"/>
          <w:lang w:val="es-ES"/>
        </w:rPr>
        <w:t xml:space="preserve"> de urgencia manifiesta, de conformidad con las siguientes cláusulas: </w:t>
      </w:r>
    </w:p>
    <w:p w14:paraId="0F9DC05A" w14:textId="31E8E7B5" w:rsidR="00AF0B2C" w:rsidRPr="00EE0870" w:rsidRDefault="00AF0B2C" w:rsidP="00B43DAE">
      <w:pPr>
        <w:jc w:val="both"/>
        <w:rPr>
          <w:rFonts w:ascii="Arial" w:hAnsi="Arial" w:cs="Arial"/>
          <w:lang w:val="es-ES"/>
        </w:rPr>
      </w:pPr>
    </w:p>
    <w:p w14:paraId="4F0DC845" w14:textId="79C3C8BA" w:rsidR="00AF0B2C" w:rsidRPr="00EE0870" w:rsidRDefault="00AF0B2C" w:rsidP="00AF0B2C">
      <w:pPr>
        <w:jc w:val="center"/>
        <w:rPr>
          <w:rFonts w:ascii="Arial" w:hAnsi="Arial" w:cs="Arial"/>
          <w:lang w:val="es-ES"/>
        </w:rPr>
      </w:pPr>
      <w:r w:rsidRPr="00EE0870">
        <w:rPr>
          <w:rFonts w:ascii="Arial" w:hAnsi="Arial" w:cs="Arial"/>
          <w:lang w:val="es-ES"/>
        </w:rPr>
        <w:t>CLAUSULAS:</w:t>
      </w:r>
    </w:p>
    <w:p w14:paraId="7F0BA2FB" w14:textId="77777777" w:rsidR="00B43DAE" w:rsidRPr="00EE0870" w:rsidRDefault="00B43DAE" w:rsidP="00B43DAE">
      <w:pPr>
        <w:jc w:val="both"/>
        <w:rPr>
          <w:rFonts w:ascii="Arial" w:hAnsi="Arial" w:cs="Arial"/>
          <w:lang w:val="es-ES"/>
        </w:rPr>
      </w:pPr>
    </w:p>
    <w:p w14:paraId="0E042258" w14:textId="66052F32" w:rsidR="00B43DAE" w:rsidRPr="00EE0870" w:rsidRDefault="00996755" w:rsidP="00B43DAE">
      <w:pPr>
        <w:jc w:val="both"/>
        <w:rPr>
          <w:rFonts w:ascii="Arial" w:hAnsi="Arial" w:cs="Arial"/>
          <w:lang w:val="es-ES"/>
        </w:rPr>
      </w:pPr>
      <w:r w:rsidRPr="00EE0870">
        <w:rPr>
          <w:rFonts w:ascii="Arial" w:eastAsia="Arial" w:hAnsi="Arial" w:cs="Arial"/>
        </w:rPr>
        <w:t xml:space="preserve">CLÁUSULA PRIMERA OBJETO: </w:t>
      </w:r>
      <w:bookmarkStart w:id="18" w:name="_Hlk38454360"/>
      <w:r w:rsidR="00BE448B" w:rsidRPr="00EE0870">
        <w:rPr>
          <w:rFonts w:ascii="Arial" w:hAnsi="Arial" w:cs="Arial"/>
        </w:rPr>
        <w:t>ADQUISICIÓ</w:t>
      </w:r>
      <w:r w:rsidR="00B43DAE" w:rsidRPr="00EE0870">
        <w:rPr>
          <w:rFonts w:ascii="Arial" w:hAnsi="Arial" w:cs="Arial"/>
        </w:rPr>
        <w:t xml:space="preserve">N DE MERCADOS COMO ASISTENCIA ALIMENTARIA PARA GRUPOS DE POBLACIÓN VULNERABLES DEL DISTRITO DE SANTIAGO DE CALI, EN EL MARCO </w:t>
      </w:r>
      <w:r w:rsidR="00B43DAE" w:rsidRPr="00EE0870">
        <w:rPr>
          <w:rFonts w:ascii="Arial" w:hAnsi="Arial" w:cs="Arial"/>
          <w:shd w:val="clear" w:color="auto" w:fill="FFFFFF"/>
          <w:lang w:val="es-ES"/>
        </w:rPr>
        <w:t xml:space="preserve">DE LA URGENCIA MANIFIESTA </w:t>
      </w:r>
      <w:r w:rsidR="00B43DAE" w:rsidRPr="00EE0870">
        <w:rPr>
          <w:rFonts w:ascii="Arial" w:hAnsi="Arial" w:cs="Arial"/>
        </w:rPr>
        <w:t xml:space="preserve">GENERADA POR LA PANDEMIA COVID-19, </w:t>
      </w:r>
      <w:r w:rsidR="00B43DAE" w:rsidRPr="00EE0870">
        <w:rPr>
          <w:rFonts w:ascii="Arial" w:hAnsi="Arial" w:cs="Arial"/>
          <w:shd w:val="clear" w:color="auto" w:fill="FFFFFF"/>
          <w:lang w:val="es-ES"/>
        </w:rPr>
        <w:t xml:space="preserve">DECLARADA MEDIANTE DECRETO Nro. </w:t>
      </w:r>
      <w:r w:rsidR="00B43DAE" w:rsidRPr="00EE0870">
        <w:rPr>
          <w:rFonts w:ascii="Arial" w:hAnsi="Arial" w:cs="Arial"/>
        </w:rPr>
        <w:t xml:space="preserve">4112.010.20.0734 DE 2020. </w:t>
      </w:r>
    </w:p>
    <w:bookmarkEnd w:id="18"/>
    <w:p w14:paraId="5168ADF0" w14:textId="37E5A3BC" w:rsidR="00DA55F2" w:rsidRPr="00EE0870" w:rsidRDefault="00DA55F2">
      <w:pPr>
        <w:jc w:val="both"/>
        <w:rPr>
          <w:rFonts w:ascii="Arial" w:eastAsia="Arial" w:hAnsi="Arial" w:cs="Arial"/>
        </w:rPr>
      </w:pPr>
    </w:p>
    <w:p w14:paraId="48FB69A1" w14:textId="77777777" w:rsidR="00357D23" w:rsidRPr="00EE0870" w:rsidRDefault="00996755" w:rsidP="007A741C">
      <w:pPr>
        <w:jc w:val="both"/>
        <w:rPr>
          <w:rFonts w:ascii="Arial" w:eastAsia="Arial" w:hAnsi="Arial" w:cs="Arial"/>
          <w:color w:val="000000"/>
        </w:rPr>
      </w:pPr>
      <w:bookmarkStart w:id="19" w:name="_30j0zll" w:colFirst="0" w:colLast="0"/>
      <w:bookmarkEnd w:id="19"/>
      <w:r w:rsidRPr="00EE0870">
        <w:rPr>
          <w:rFonts w:ascii="Arial" w:eastAsia="Arial" w:hAnsi="Arial" w:cs="Arial"/>
        </w:rPr>
        <w:t xml:space="preserve">CLÁUSULA SEGUNDA: ALCANCE DEL CONTRATO: </w:t>
      </w:r>
      <w:bookmarkStart w:id="20" w:name="_Hlk36494859"/>
      <w:r w:rsidRPr="00EE0870">
        <w:rPr>
          <w:rFonts w:ascii="Arial" w:eastAsia="Arial" w:hAnsi="Arial" w:cs="Arial"/>
          <w:color w:val="000000"/>
        </w:rPr>
        <w:t>Las actividades específicas a desarrollar en el contrato son las siguientes:</w:t>
      </w:r>
    </w:p>
    <w:p w14:paraId="663A93BF" w14:textId="77777777" w:rsidR="00357D23" w:rsidRPr="00EE0870" w:rsidRDefault="00357D23" w:rsidP="007A741C">
      <w:pPr>
        <w:jc w:val="both"/>
        <w:rPr>
          <w:rFonts w:ascii="Arial" w:eastAsia="Arial" w:hAnsi="Arial" w:cs="Arial"/>
          <w:color w:val="000000"/>
        </w:rPr>
      </w:pPr>
    </w:p>
    <w:p w14:paraId="734ECEAD" w14:textId="65EB1AC8" w:rsidR="00C34420" w:rsidRPr="00EE0870" w:rsidRDefault="00885CAD" w:rsidP="00885CAD">
      <w:pPr>
        <w:jc w:val="both"/>
        <w:rPr>
          <w:rFonts w:ascii="Arial" w:hAnsi="Arial" w:cs="Arial"/>
          <w:iCs/>
        </w:rPr>
      </w:pPr>
      <w:bookmarkStart w:id="21" w:name="_Hlk37868108"/>
      <w:bookmarkStart w:id="22" w:name="_Hlk37867809"/>
      <w:r w:rsidRPr="00EE0870">
        <w:rPr>
          <w:rFonts w:ascii="Arial" w:hAnsi="Arial" w:cs="Arial"/>
        </w:rPr>
        <w:t xml:space="preserve">1. Suministro de </w:t>
      </w:r>
      <w:r w:rsidR="00C11169" w:rsidRPr="00EE0870">
        <w:rPr>
          <w:rFonts w:ascii="Arial" w:hAnsi="Arial" w:cs="Arial"/>
        </w:rPr>
        <w:t xml:space="preserve">600 </w:t>
      </w:r>
      <w:r w:rsidRPr="00EE0870">
        <w:rPr>
          <w:rFonts w:ascii="Arial" w:hAnsi="Arial" w:cs="Arial"/>
        </w:rPr>
        <w:t xml:space="preserve">mercados, compuestos de productos de la canasta familiar. 2. La entrega de mercados incluirá el proceso logístico/operativo requerido, consistente en el alistamiento y embalaje de los productos y cargue. 3. </w:t>
      </w:r>
      <w:r w:rsidRPr="00EE0870">
        <w:rPr>
          <w:rFonts w:ascii="Arial" w:hAnsi="Arial" w:cs="Arial"/>
          <w:iCs/>
          <w:color w:val="000000" w:themeColor="text1"/>
        </w:rPr>
        <w:t xml:space="preserve">Los mercados </w:t>
      </w:r>
      <w:r w:rsidRPr="00EE0870">
        <w:rPr>
          <w:rFonts w:ascii="Arial" w:hAnsi="Arial" w:cs="Arial"/>
        </w:rPr>
        <w:t>serán entregados a personal de la alcaldía</w:t>
      </w:r>
      <w:r w:rsidRPr="00EE0870">
        <w:rPr>
          <w:rFonts w:ascii="Arial" w:hAnsi="Arial" w:cs="Arial"/>
          <w:iCs/>
          <w:color w:val="000000" w:themeColor="text1"/>
        </w:rPr>
        <w:t xml:space="preserve"> </w:t>
      </w:r>
      <w:r w:rsidRPr="00EE0870">
        <w:rPr>
          <w:rFonts w:ascii="Arial" w:hAnsi="Arial" w:cs="Arial"/>
        </w:rPr>
        <w:t xml:space="preserve">en </w:t>
      </w:r>
      <w:r w:rsidR="002547BE" w:rsidRPr="00EE0870">
        <w:rPr>
          <w:rFonts w:ascii="Arial" w:hAnsi="Arial" w:cs="Arial"/>
        </w:rPr>
        <w:t>la calle 9B No 23C-65 Surtifamiliar Alameda</w:t>
      </w:r>
      <w:r w:rsidR="008724B0" w:rsidRPr="00EE0870">
        <w:rPr>
          <w:rFonts w:ascii="Arial" w:hAnsi="Arial" w:cs="Arial"/>
        </w:rPr>
        <w:t xml:space="preserve"> d</w:t>
      </w:r>
      <w:r w:rsidR="002547BE" w:rsidRPr="00EE0870">
        <w:rPr>
          <w:rFonts w:ascii="Arial" w:hAnsi="Arial" w:cs="Arial"/>
        </w:rPr>
        <w:t xml:space="preserve">el Distrito de Santiago de </w:t>
      </w:r>
      <w:r w:rsidR="00AF0B2C" w:rsidRPr="00EE0870">
        <w:rPr>
          <w:rFonts w:ascii="Arial" w:hAnsi="Arial" w:cs="Arial"/>
        </w:rPr>
        <w:t>Cali, en</w:t>
      </w:r>
      <w:r w:rsidR="002547BE" w:rsidRPr="00EE0870">
        <w:rPr>
          <w:rFonts w:ascii="Arial" w:hAnsi="Arial" w:cs="Arial"/>
        </w:rPr>
        <w:t xml:space="preserve"> la</w:t>
      </w:r>
      <w:r w:rsidRPr="00EE0870">
        <w:rPr>
          <w:rFonts w:ascii="Arial" w:hAnsi="Arial" w:cs="Arial"/>
        </w:rPr>
        <w:t xml:space="preserve"> fecha, hora y cantidad previamente establecida entre el supervisor y el contratista,</w:t>
      </w:r>
      <w:r w:rsidRPr="00EE0870">
        <w:rPr>
          <w:rFonts w:ascii="Arial" w:hAnsi="Arial" w:cs="Arial"/>
          <w:iCs/>
          <w:color w:val="000000" w:themeColor="text1"/>
        </w:rPr>
        <w:t xml:space="preserve"> hasta completar la totalidad de los bienes a suministrar, sin exceder el plazo contractual.  </w:t>
      </w:r>
      <w:r w:rsidR="00A07A24" w:rsidRPr="00EE0870">
        <w:rPr>
          <w:rFonts w:ascii="Arial" w:hAnsi="Arial" w:cs="Arial"/>
          <w:iCs/>
          <w:color w:val="000000" w:themeColor="text1"/>
        </w:rPr>
        <w:t xml:space="preserve">4. </w:t>
      </w:r>
      <w:r w:rsidR="00A07A24" w:rsidRPr="00EE0870">
        <w:rPr>
          <w:rFonts w:ascii="Arial" w:hAnsi="Arial" w:cs="Arial"/>
          <w:iCs/>
        </w:rPr>
        <w:t xml:space="preserve">Cada uno de los </w:t>
      </w:r>
      <w:r w:rsidRPr="00EE0870">
        <w:rPr>
          <w:rFonts w:ascii="Arial" w:hAnsi="Arial" w:cs="Arial"/>
          <w:iCs/>
        </w:rPr>
        <w:t>mercados deberán estar empacados</w:t>
      </w:r>
      <w:r w:rsidR="00A07A24" w:rsidRPr="00EE0870">
        <w:rPr>
          <w:rFonts w:ascii="Arial" w:hAnsi="Arial" w:cs="Arial"/>
          <w:iCs/>
        </w:rPr>
        <w:t xml:space="preserve"> y/o entregados en bolsas plásticas</w:t>
      </w:r>
      <w:r w:rsidRPr="00EE0870">
        <w:rPr>
          <w:rFonts w:ascii="Arial" w:hAnsi="Arial" w:cs="Arial"/>
          <w:iCs/>
        </w:rPr>
        <w:t xml:space="preserve"> </w:t>
      </w:r>
      <w:r w:rsidR="00A07A24" w:rsidRPr="00EE0870">
        <w:rPr>
          <w:rFonts w:ascii="Arial" w:hAnsi="Arial" w:cs="Arial"/>
          <w:iCs/>
        </w:rPr>
        <w:t>que soporten el peso y cantidad de</w:t>
      </w:r>
      <w:r w:rsidR="00A07A24" w:rsidRPr="00EE0870">
        <w:rPr>
          <w:rFonts w:ascii="Arial" w:hAnsi="Arial" w:cs="Arial"/>
        </w:rPr>
        <w:t xml:space="preserve"> la totalidad de l</w:t>
      </w:r>
      <w:r w:rsidR="00A07A24" w:rsidRPr="00EE0870">
        <w:rPr>
          <w:rFonts w:ascii="Arial" w:hAnsi="Arial" w:cs="Arial"/>
          <w:iCs/>
        </w:rPr>
        <w:t>os productos que lo integran</w:t>
      </w:r>
      <w:r w:rsidRPr="00EE0870">
        <w:rPr>
          <w:rFonts w:ascii="Arial" w:hAnsi="Arial" w:cs="Arial"/>
          <w:iCs/>
        </w:rPr>
        <w:t>, para brindar mayor protección y facilitar su manipulación</w:t>
      </w:r>
      <w:r w:rsidR="00A07A24" w:rsidRPr="00EE0870">
        <w:rPr>
          <w:rFonts w:ascii="Arial" w:hAnsi="Arial" w:cs="Arial"/>
          <w:iCs/>
        </w:rPr>
        <w:t xml:space="preserve">. </w:t>
      </w:r>
      <w:r w:rsidRPr="00EE0870">
        <w:rPr>
          <w:rFonts w:ascii="Arial" w:hAnsi="Arial" w:cs="Arial"/>
        </w:rPr>
        <w:t xml:space="preserve">5. </w:t>
      </w:r>
      <w:r w:rsidRPr="00EE0870">
        <w:rPr>
          <w:rFonts w:ascii="Arial" w:hAnsi="Arial" w:cs="Arial"/>
          <w:color w:val="000000"/>
          <w:bdr w:val="none" w:sz="0" w:space="0" w:color="auto" w:frame="1"/>
        </w:rPr>
        <w:t>Garantizar que los productos suministrados sean de óptima calidad</w:t>
      </w:r>
      <w:r w:rsidR="00A07A24" w:rsidRPr="00EE0870">
        <w:rPr>
          <w:rFonts w:ascii="Arial" w:hAnsi="Arial" w:cs="Arial"/>
          <w:color w:val="000000"/>
          <w:bdr w:val="none" w:sz="0" w:space="0" w:color="auto" w:frame="1"/>
        </w:rPr>
        <w:t xml:space="preserve"> y </w:t>
      </w:r>
      <w:r w:rsidRPr="00EE0870">
        <w:rPr>
          <w:rFonts w:ascii="Arial" w:hAnsi="Arial" w:cs="Arial"/>
          <w:color w:val="000000"/>
          <w:bdr w:val="none" w:sz="0" w:space="0" w:color="auto" w:frame="1"/>
        </w:rPr>
        <w:t>correspondan a las características y especificaciones requeridas por el Municipio y contenidas en la oferta.</w:t>
      </w:r>
      <w:r w:rsidRPr="00EE0870">
        <w:rPr>
          <w:rFonts w:ascii="Arial" w:hAnsi="Arial" w:cs="Arial"/>
        </w:rPr>
        <w:t xml:space="preserve"> 6. </w:t>
      </w:r>
      <w:r w:rsidRPr="00EE0870">
        <w:rPr>
          <w:rFonts w:ascii="Arial" w:hAnsi="Arial" w:cs="Arial"/>
          <w:color w:val="000000"/>
          <w:shd w:val="clear" w:color="auto" w:fill="FFFFFF"/>
        </w:rPr>
        <w:t>Contar con la logística y el personal suficiente para dar correcta ejecución al objeto contractual, además de mantener condiciones óptimas de higiene y salubridad en la entrega de los mercados. 7. Cumplir con los protocolos de seguridad y salubridad aplicables</w:t>
      </w:r>
      <w:r w:rsidR="00220DBD" w:rsidRPr="00EE0870">
        <w:rPr>
          <w:rFonts w:ascii="Arial" w:hAnsi="Arial" w:cs="Arial"/>
          <w:color w:val="000000"/>
          <w:shd w:val="clear" w:color="auto" w:fill="FFFFFF"/>
        </w:rPr>
        <w:t>,</w:t>
      </w:r>
      <w:r w:rsidRPr="00EE0870">
        <w:rPr>
          <w:rFonts w:ascii="Arial" w:hAnsi="Arial" w:cs="Arial"/>
          <w:color w:val="000000"/>
          <w:shd w:val="clear" w:color="auto" w:fill="FFFFFF"/>
        </w:rPr>
        <w:t xml:space="preserve"> requeridos en el marco del desarrollo de las actividades de prevención y control de la emergencia epidemiológica producida por el coronavirus (COVID19). 8. </w:t>
      </w:r>
      <w:r w:rsidRPr="00EE0870">
        <w:rPr>
          <w:rFonts w:ascii="Arial" w:hAnsi="Arial" w:cs="Arial"/>
        </w:rPr>
        <w:t>En el evento de desabastecimiento en el mercado de alguno de los productos este será reemplazado por otro alimento que cumpla con las mismas características nutricionales, previa autorización del supervisor del contrato. 9.</w:t>
      </w:r>
      <w:r w:rsidRPr="00EE0870">
        <w:rPr>
          <w:rFonts w:ascii="Arial" w:hAnsi="Arial" w:cs="Arial"/>
          <w:color w:val="000000"/>
          <w:shd w:val="clear" w:color="auto" w:fill="FFFFFF"/>
        </w:rPr>
        <w:t xml:space="preserve"> </w:t>
      </w:r>
      <w:r w:rsidRPr="00EE0870">
        <w:rPr>
          <w:rFonts w:ascii="Arial" w:hAnsi="Arial" w:cs="Arial"/>
          <w:iCs/>
        </w:rPr>
        <w:t xml:space="preserve">El Contratista se obliga a mantener indemne al Distrito de </w:t>
      </w:r>
      <w:r w:rsidRPr="00EE0870">
        <w:rPr>
          <w:rFonts w:ascii="Arial" w:hAnsi="Arial" w:cs="Arial"/>
          <w:iCs/>
        </w:rPr>
        <w:lastRenderedPageBreak/>
        <w:t>Santiago de Cali - Secretaría de Bienestar Social,</w:t>
      </w:r>
      <w:r w:rsidRPr="00EE0870">
        <w:rPr>
          <w:rFonts w:ascii="Arial" w:hAnsi="Arial" w:cs="Arial"/>
          <w:iCs/>
          <w:color w:val="808080" w:themeColor="background1" w:themeShade="80"/>
        </w:rPr>
        <w:t xml:space="preserve"> </w:t>
      </w:r>
      <w:r w:rsidRPr="00EE0870">
        <w:rPr>
          <w:rFonts w:ascii="Arial" w:hAnsi="Arial" w:cs="Arial"/>
          <w:iCs/>
        </w:rPr>
        <w:t xml:space="preserve">de cualquier daño o perjuicio originado en reclamaciones de terceros que tengan como causa sus actuaciones hasta por el monto del daño o perjuicio causado. 10. </w:t>
      </w:r>
      <w:r w:rsidRPr="00EE0870">
        <w:rPr>
          <w:rFonts w:ascii="Arial" w:hAnsi="Arial" w:cs="Arial"/>
          <w:color w:val="000000"/>
          <w:shd w:val="clear" w:color="auto" w:fill="FFFFFF"/>
        </w:rPr>
        <w:t xml:space="preserve">Cumplir con </w:t>
      </w:r>
      <w:r w:rsidR="00A07A24" w:rsidRPr="00EE0870">
        <w:rPr>
          <w:rFonts w:ascii="Arial" w:hAnsi="Arial" w:cs="Arial"/>
          <w:color w:val="000000"/>
          <w:shd w:val="clear" w:color="auto" w:fill="FFFFFF"/>
        </w:rPr>
        <w:t xml:space="preserve">los demás </w:t>
      </w:r>
      <w:r w:rsidRPr="00EE0870">
        <w:rPr>
          <w:rFonts w:ascii="Arial" w:hAnsi="Arial" w:cs="Arial"/>
          <w:color w:val="000000"/>
          <w:shd w:val="clear" w:color="auto" w:fill="FFFFFF"/>
        </w:rPr>
        <w:t xml:space="preserve">aspectos señalados en la propuesta. </w:t>
      </w:r>
      <w:r w:rsidRPr="00EE0870">
        <w:rPr>
          <w:rFonts w:ascii="Arial" w:hAnsi="Arial" w:cs="Arial"/>
          <w:iCs/>
        </w:rPr>
        <w:t xml:space="preserve">11. </w:t>
      </w:r>
      <w:r w:rsidR="00220DBD" w:rsidRPr="00EE0870">
        <w:rPr>
          <w:rFonts w:ascii="Arial" w:hAnsi="Arial" w:cs="Arial"/>
          <w:iCs/>
        </w:rPr>
        <w:t>Desarrollar las</w:t>
      </w:r>
      <w:r w:rsidRPr="00EE0870">
        <w:rPr>
          <w:rFonts w:ascii="Arial" w:hAnsi="Arial" w:cs="Arial"/>
          <w:iCs/>
        </w:rPr>
        <w:t xml:space="preserve"> obligaciones impartidas por el supervisor del contrato que sean inherentes al cumplimiento del objeto contractual.</w:t>
      </w:r>
      <w:bookmarkEnd w:id="21"/>
      <w:r w:rsidR="00A07A24" w:rsidRPr="00EE0870">
        <w:rPr>
          <w:rFonts w:ascii="Arial" w:hAnsi="Arial" w:cs="Arial"/>
          <w:iCs/>
        </w:rPr>
        <w:t xml:space="preserve"> </w:t>
      </w:r>
      <w:r w:rsidR="000A640E" w:rsidRPr="00EE0870">
        <w:rPr>
          <w:rFonts w:ascii="Arial" w:hAnsi="Arial" w:cs="Arial"/>
          <w:iCs/>
        </w:rPr>
        <w:t xml:space="preserve">PARÁGRAFO: </w:t>
      </w:r>
      <w:r w:rsidR="00C42F53" w:rsidRPr="00EE0870">
        <w:rPr>
          <w:rFonts w:ascii="Arial" w:hAnsi="Arial" w:cs="Arial"/>
          <w:iCs/>
        </w:rPr>
        <w:t>Cada uno de l</w:t>
      </w:r>
      <w:r w:rsidR="00A07A24" w:rsidRPr="00EE0870">
        <w:rPr>
          <w:rFonts w:ascii="Arial" w:hAnsi="Arial" w:cs="Arial"/>
          <w:iCs/>
        </w:rPr>
        <w:t>os mercados</w:t>
      </w:r>
      <w:r w:rsidR="00EE6E6A" w:rsidRPr="00EE0870">
        <w:rPr>
          <w:rFonts w:ascii="Arial" w:hAnsi="Arial" w:cs="Arial"/>
          <w:iCs/>
        </w:rPr>
        <w:t xml:space="preserve"> a suministrar deberán </w:t>
      </w:r>
      <w:r w:rsidR="00C42F53" w:rsidRPr="00EE0870">
        <w:rPr>
          <w:rFonts w:ascii="Arial" w:hAnsi="Arial" w:cs="Arial"/>
          <w:iCs/>
        </w:rPr>
        <w:t>cumplir con las siguientes especificaciones</w:t>
      </w:r>
      <w:r w:rsidR="00EE6E6A" w:rsidRPr="00EE0870">
        <w:rPr>
          <w:rFonts w:ascii="Arial" w:hAnsi="Arial" w:cs="Arial"/>
          <w:iCs/>
        </w:rPr>
        <w:t>:</w:t>
      </w:r>
    </w:p>
    <w:p w14:paraId="52420CA9" w14:textId="3A052AFC" w:rsidR="00885CAD" w:rsidRPr="00EE0870" w:rsidRDefault="00A07A24" w:rsidP="00885CAD">
      <w:pPr>
        <w:jc w:val="both"/>
        <w:rPr>
          <w:rFonts w:ascii="Arial" w:hAnsi="Arial" w:cs="Arial"/>
          <w:iCs/>
        </w:rPr>
      </w:pPr>
      <w:r w:rsidRPr="00EE0870">
        <w:rPr>
          <w:rFonts w:ascii="Arial" w:hAnsi="Arial" w:cs="Arial"/>
          <w:iCs/>
        </w:rPr>
        <w:t xml:space="preserve"> </w:t>
      </w:r>
    </w:p>
    <w:tbl>
      <w:tblPr>
        <w:tblW w:w="9776" w:type="dxa"/>
        <w:tblInd w:w="75" w:type="dxa"/>
        <w:tblCellMar>
          <w:left w:w="70" w:type="dxa"/>
          <w:right w:w="70" w:type="dxa"/>
        </w:tblCellMar>
        <w:tblLook w:val="04A0" w:firstRow="1" w:lastRow="0" w:firstColumn="1" w:lastColumn="0" w:noHBand="0" w:noVBand="1"/>
      </w:tblPr>
      <w:tblGrid>
        <w:gridCol w:w="542"/>
        <w:gridCol w:w="2836"/>
        <w:gridCol w:w="1138"/>
        <w:gridCol w:w="968"/>
        <w:gridCol w:w="1519"/>
        <w:gridCol w:w="1229"/>
        <w:gridCol w:w="1657"/>
      </w:tblGrid>
      <w:tr w:rsidR="001F3E93" w:rsidRPr="00EE0870" w14:paraId="6DAB6CA7" w14:textId="77777777" w:rsidTr="00AB713A">
        <w:trPr>
          <w:trHeight w:val="427"/>
        </w:trPr>
        <w:tc>
          <w:tcPr>
            <w:tcW w:w="482" w:type="dxa"/>
            <w:tcBorders>
              <w:top w:val="single" w:sz="4" w:space="0" w:color="auto"/>
              <w:left w:val="single" w:sz="4" w:space="0" w:color="auto"/>
              <w:bottom w:val="single" w:sz="4" w:space="0" w:color="auto"/>
              <w:right w:val="single" w:sz="4" w:space="0" w:color="auto"/>
            </w:tcBorders>
            <w:shd w:val="clear" w:color="000000" w:fill="B4C6E7"/>
            <w:noWrap/>
            <w:vAlign w:val="center"/>
            <w:hideMark/>
          </w:tcPr>
          <w:p w14:paraId="216D5751" w14:textId="77777777" w:rsidR="001F3E93" w:rsidRPr="00EE0870" w:rsidRDefault="001F3E93" w:rsidP="00AB713A">
            <w:pPr>
              <w:widowControl/>
              <w:jc w:val="center"/>
              <w:rPr>
                <w:rFonts w:ascii="Arial" w:hAnsi="Arial" w:cs="Arial"/>
                <w:b/>
                <w:bCs/>
                <w:color w:val="000000"/>
              </w:rPr>
            </w:pPr>
            <w:r w:rsidRPr="00EE0870">
              <w:rPr>
                <w:rFonts w:ascii="Arial" w:hAnsi="Arial" w:cs="Arial"/>
                <w:b/>
                <w:bCs/>
                <w:color w:val="000000"/>
              </w:rPr>
              <w:t>Nro</w:t>
            </w:r>
          </w:p>
        </w:tc>
        <w:tc>
          <w:tcPr>
            <w:tcW w:w="2915" w:type="dxa"/>
            <w:tcBorders>
              <w:top w:val="single" w:sz="4" w:space="0" w:color="auto"/>
              <w:left w:val="nil"/>
              <w:bottom w:val="single" w:sz="4" w:space="0" w:color="auto"/>
              <w:right w:val="single" w:sz="4" w:space="0" w:color="auto"/>
            </w:tcBorders>
            <w:shd w:val="clear" w:color="000000" w:fill="B4C6E7"/>
            <w:vAlign w:val="center"/>
            <w:hideMark/>
          </w:tcPr>
          <w:p w14:paraId="7ABB860E" w14:textId="77777777" w:rsidR="001F3E93" w:rsidRPr="00EE0870" w:rsidRDefault="001F3E93" w:rsidP="00AB713A">
            <w:pPr>
              <w:widowControl/>
              <w:jc w:val="center"/>
              <w:rPr>
                <w:rFonts w:ascii="Arial" w:hAnsi="Arial" w:cs="Arial"/>
                <w:b/>
                <w:bCs/>
                <w:color w:val="000000"/>
              </w:rPr>
            </w:pPr>
            <w:r w:rsidRPr="00EE0870">
              <w:rPr>
                <w:rFonts w:ascii="Arial" w:hAnsi="Arial" w:cs="Arial"/>
                <w:b/>
                <w:bCs/>
                <w:color w:val="000000"/>
              </w:rPr>
              <w:t>Productos</w:t>
            </w:r>
          </w:p>
        </w:tc>
        <w:tc>
          <w:tcPr>
            <w:tcW w:w="993" w:type="dxa"/>
            <w:tcBorders>
              <w:top w:val="single" w:sz="4" w:space="0" w:color="auto"/>
              <w:left w:val="nil"/>
              <w:bottom w:val="single" w:sz="4" w:space="0" w:color="auto"/>
              <w:right w:val="single" w:sz="4" w:space="0" w:color="auto"/>
            </w:tcBorders>
            <w:shd w:val="clear" w:color="000000" w:fill="B4C6E7"/>
            <w:vAlign w:val="center"/>
            <w:hideMark/>
          </w:tcPr>
          <w:p w14:paraId="0712B9CE" w14:textId="77777777" w:rsidR="001F3E93" w:rsidRPr="00EE0870" w:rsidRDefault="001F3E93" w:rsidP="00AB713A">
            <w:pPr>
              <w:widowControl/>
              <w:jc w:val="center"/>
              <w:rPr>
                <w:rFonts w:ascii="Arial" w:hAnsi="Arial" w:cs="Arial"/>
                <w:b/>
                <w:bCs/>
                <w:color w:val="000000"/>
              </w:rPr>
            </w:pPr>
            <w:r w:rsidRPr="00EE0870">
              <w:rPr>
                <w:rFonts w:ascii="Arial" w:hAnsi="Arial" w:cs="Arial"/>
                <w:b/>
                <w:bCs/>
                <w:color w:val="000000"/>
              </w:rPr>
              <w:t>Cantidad</w:t>
            </w:r>
          </w:p>
        </w:tc>
        <w:tc>
          <w:tcPr>
            <w:tcW w:w="992" w:type="dxa"/>
            <w:tcBorders>
              <w:top w:val="single" w:sz="4" w:space="0" w:color="auto"/>
              <w:left w:val="nil"/>
              <w:bottom w:val="single" w:sz="4" w:space="0" w:color="auto"/>
              <w:right w:val="single" w:sz="4" w:space="0" w:color="auto"/>
            </w:tcBorders>
            <w:shd w:val="clear" w:color="000000" w:fill="B4C6E7"/>
            <w:vAlign w:val="center"/>
            <w:hideMark/>
          </w:tcPr>
          <w:p w14:paraId="746ECAE8" w14:textId="77777777" w:rsidR="001F3E93" w:rsidRPr="00EE0870" w:rsidRDefault="001F3E93" w:rsidP="00AB713A">
            <w:pPr>
              <w:widowControl/>
              <w:jc w:val="center"/>
              <w:rPr>
                <w:rFonts w:ascii="Arial" w:hAnsi="Arial" w:cs="Arial"/>
                <w:b/>
                <w:bCs/>
                <w:color w:val="000000"/>
              </w:rPr>
            </w:pPr>
            <w:r w:rsidRPr="00EE0870">
              <w:rPr>
                <w:rFonts w:ascii="Arial" w:hAnsi="Arial" w:cs="Arial"/>
                <w:b/>
                <w:bCs/>
                <w:color w:val="000000"/>
              </w:rPr>
              <w:t>IVA</w:t>
            </w:r>
          </w:p>
        </w:tc>
        <w:tc>
          <w:tcPr>
            <w:tcW w:w="1559" w:type="dxa"/>
            <w:tcBorders>
              <w:top w:val="single" w:sz="4" w:space="0" w:color="auto"/>
              <w:left w:val="nil"/>
              <w:bottom w:val="single" w:sz="4" w:space="0" w:color="auto"/>
              <w:right w:val="single" w:sz="4" w:space="0" w:color="auto"/>
            </w:tcBorders>
            <w:shd w:val="clear" w:color="000000" w:fill="B4C6E7"/>
            <w:vAlign w:val="center"/>
            <w:hideMark/>
          </w:tcPr>
          <w:p w14:paraId="596B1387" w14:textId="77777777" w:rsidR="001F3E93" w:rsidRPr="00EE0870" w:rsidRDefault="001F3E93" w:rsidP="00AB713A">
            <w:pPr>
              <w:widowControl/>
              <w:jc w:val="center"/>
              <w:rPr>
                <w:rFonts w:ascii="Arial" w:hAnsi="Arial" w:cs="Arial"/>
                <w:b/>
                <w:bCs/>
                <w:color w:val="000000"/>
              </w:rPr>
            </w:pPr>
            <w:r w:rsidRPr="00EE0870">
              <w:rPr>
                <w:rFonts w:ascii="Arial" w:hAnsi="Arial" w:cs="Arial"/>
                <w:b/>
                <w:bCs/>
                <w:color w:val="000000"/>
              </w:rPr>
              <w:t>Valor con Impuestos</w:t>
            </w:r>
          </w:p>
        </w:tc>
        <w:tc>
          <w:tcPr>
            <w:tcW w:w="1134" w:type="dxa"/>
            <w:tcBorders>
              <w:top w:val="single" w:sz="4" w:space="0" w:color="auto"/>
              <w:left w:val="nil"/>
              <w:bottom w:val="single" w:sz="4" w:space="0" w:color="auto"/>
              <w:right w:val="single" w:sz="4" w:space="0" w:color="auto"/>
            </w:tcBorders>
            <w:shd w:val="clear" w:color="000000" w:fill="B4C6E7"/>
            <w:vAlign w:val="center"/>
            <w:hideMark/>
          </w:tcPr>
          <w:p w14:paraId="7BD8F596" w14:textId="77777777" w:rsidR="001F3E93" w:rsidRPr="00EE0870" w:rsidRDefault="001F3E93" w:rsidP="00AB713A">
            <w:pPr>
              <w:widowControl/>
              <w:jc w:val="center"/>
              <w:rPr>
                <w:rFonts w:ascii="Arial" w:hAnsi="Arial" w:cs="Arial"/>
                <w:b/>
                <w:bCs/>
                <w:color w:val="000000"/>
              </w:rPr>
            </w:pPr>
            <w:r w:rsidRPr="00EE0870">
              <w:rPr>
                <w:rFonts w:ascii="Arial" w:hAnsi="Arial" w:cs="Arial"/>
                <w:b/>
                <w:bCs/>
                <w:color w:val="000000"/>
              </w:rPr>
              <w:t>Total Mercados</w:t>
            </w:r>
          </w:p>
        </w:tc>
        <w:tc>
          <w:tcPr>
            <w:tcW w:w="1701" w:type="dxa"/>
            <w:tcBorders>
              <w:top w:val="single" w:sz="4" w:space="0" w:color="auto"/>
              <w:left w:val="nil"/>
              <w:bottom w:val="single" w:sz="4" w:space="0" w:color="auto"/>
              <w:right w:val="single" w:sz="4" w:space="0" w:color="auto"/>
            </w:tcBorders>
            <w:shd w:val="clear" w:color="000000" w:fill="B4C6E7"/>
            <w:vAlign w:val="center"/>
            <w:hideMark/>
          </w:tcPr>
          <w:p w14:paraId="4D5269A3" w14:textId="77777777" w:rsidR="001F3E93" w:rsidRPr="00EE0870" w:rsidRDefault="001F3E93" w:rsidP="00AB713A">
            <w:pPr>
              <w:widowControl/>
              <w:jc w:val="center"/>
              <w:rPr>
                <w:rFonts w:ascii="Arial" w:hAnsi="Arial" w:cs="Arial"/>
                <w:b/>
                <w:bCs/>
                <w:color w:val="000000"/>
              </w:rPr>
            </w:pPr>
            <w:r w:rsidRPr="00EE0870">
              <w:rPr>
                <w:rFonts w:ascii="Arial" w:hAnsi="Arial" w:cs="Arial"/>
                <w:b/>
                <w:bCs/>
                <w:color w:val="000000"/>
              </w:rPr>
              <w:t xml:space="preserve">Valor Total </w:t>
            </w:r>
          </w:p>
        </w:tc>
      </w:tr>
      <w:tr w:rsidR="001F3E93" w:rsidRPr="00EE0870" w14:paraId="05F437ED" w14:textId="77777777" w:rsidTr="00AB713A">
        <w:trPr>
          <w:trHeight w:val="213"/>
        </w:trPr>
        <w:tc>
          <w:tcPr>
            <w:tcW w:w="482" w:type="dxa"/>
            <w:tcBorders>
              <w:top w:val="nil"/>
              <w:left w:val="single" w:sz="4" w:space="0" w:color="auto"/>
              <w:bottom w:val="single" w:sz="4" w:space="0" w:color="auto"/>
              <w:right w:val="single" w:sz="4" w:space="0" w:color="auto"/>
            </w:tcBorders>
            <w:shd w:val="clear" w:color="auto" w:fill="auto"/>
            <w:noWrap/>
            <w:vAlign w:val="center"/>
            <w:hideMark/>
          </w:tcPr>
          <w:p w14:paraId="647425B9"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1</w:t>
            </w:r>
          </w:p>
        </w:tc>
        <w:tc>
          <w:tcPr>
            <w:tcW w:w="2915" w:type="dxa"/>
            <w:tcBorders>
              <w:top w:val="nil"/>
              <w:left w:val="nil"/>
              <w:bottom w:val="single" w:sz="4" w:space="0" w:color="auto"/>
              <w:right w:val="single" w:sz="4" w:space="0" w:color="auto"/>
            </w:tcBorders>
            <w:shd w:val="clear" w:color="auto" w:fill="auto"/>
            <w:noWrap/>
            <w:vAlign w:val="bottom"/>
            <w:hideMark/>
          </w:tcPr>
          <w:p w14:paraId="56D80924"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ACE.SURTIFAMILIAR x900ml SOYA </w:t>
            </w:r>
          </w:p>
        </w:tc>
        <w:tc>
          <w:tcPr>
            <w:tcW w:w="993" w:type="dxa"/>
            <w:tcBorders>
              <w:top w:val="nil"/>
              <w:left w:val="nil"/>
              <w:bottom w:val="single" w:sz="4" w:space="0" w:color="auto"/>
              <w:right w:val="single" w:sz="4" w:space="0" w:color="auto"/>
            </w:tcBorders>
            <w:shd w:val="clear" w:color="auto" w:fill="auto"/>
            <w:noWrap/>
            <w:vAlign w:val="center"/>
            <w:hideMark/>
          </w:tcPr>
          <w:p w14:paraId="38E3893D"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1</w:t>
            </w:r>
          </w:p>
        </w:tc>
        <w:tc>
          <w:tcPr>
            <w:tcW w:w="992" w:type="dxa"/>
            <w:tcBorders>
              <w:top w:val="nil"/>
              <w:left w:val="nil"/>
              <w:bottom w:val="single" w:sz="4" w:space="0" w:color="auto"/>
              <w:right w:val="single" w:sz="4" w:space="0" w:color="auto"/>
            </w:tcBorders>
            <w:shd w:val="clear" w:color="auto" w:fill="auto"/>
            <w:noWrap/>
            <w:vAlign w:val="center"/>
            <w:hideMark/>
          </w:tcPr>
          <w:p w14:paraId="0C14B6DD"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19%</w:t>
            </w:r>
          </w:p>
        </w:tc>
        <w:tc>
          <w:tcPr>
            <w:tcW w:w="1559" w:type="dxa"/>
            <w:tcBorders>
              <w:top w:val="nil"/>
              <w:left w:val="nil"/>
              <w:bottom w:val="single" w:sz="4" w:space="0" w:color="auto"/>
              <w:right w:val="single" w:sz="4" w:space="0" w:color="auto"/>
            </w:tcBorders>
            <w:shd w:val="clear" w:color="auto" w:fill="auto"/>
            <w:noWrap/>
            <w:vAlign w:val="bottom"/>
            <w:hideMark/>
          </w:tcPr>
          <w:p w14:paraId="11B7FDA0"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6.111 </w:t>
            </w:r>
          </w:p>
        </w:tc>
        <w:tc>
          <w:tcPr>
            <w:tcW w:w="1134" w:type="dxa"/>
            <w:tcBorders>
              <w:top w:val="nil"/>
              <w:left w:val="nil"/>
              <w:bottom w:val="single" w:sz="4" w:space="0" w:color="auto"/>
              <w:right w:val="single" w:sz="4" w:space="0" w:color="auto"/>
            </w:tcBorders>
            <w:shd w:val="clear" w:color="auto" w:fill="auto"/>
            <w:noWrap/>
            <w:vAlign w:val="bottom"/>
            <w:hideMark/>
          </w:tcPr>
          <w:p w14:paraId="5A89A596" w14:textId="77777777" w:rsidR="001F3E93" w:rsidRPr="00EE0870" w:rsidRDefault="001F3E93" w:rsidP="00AB713A">
            <w:pPr>
              <w:widowControl/>
              <w:jc w:val="right"/>
              <w:rPr>
                <w:rFonts w:ascii="Arial" w:hAnsi="Arial" w:cs="Arial"/>
                <w:color w:val="000000"/>
              </w:rPr>
            </w:pPr>
            <w:r w:rsidRPr="00EE0870">
              <w:rPr>
                <w:rFonts w:ascii="Arial" w:hAnsi="Arial" w:cs="Arial"/>
                <w:color w:val="000000"/>
              </w:rPr>
              <w:t>600</w:t>
            </w:r>
          </w:p>
        </w:tc>
        <w:tc>
          <w:tcPr>
            <w:tcW w:w="1701" w:type="dxa"/>
            <w:tcBorders>
              <w:top w:val="nil"/>
              <w:left w:val="nil"/>
              <w:bottom w:val="single" w:sz="4" w:space="0" w:color="auto"/>
              <w:right w:val="single" w:sz="4" w:space="0" w:color="auto"/>
            </w:tcBorders>
            <w:shd w:val="clear" w:color="auto" w:fill="auto"/>
            <w:noWrap/>
            <w:vAlign w:val="bottom"/>
            <w:hideMark/>
          </w:tcPr>
          <w:p w14:paraId="6DA249C0"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3.666.600 </w:t>
            </w:r>
          </w:p>
        </w:tc>
      </w:tr>
      <w:tr w:rsidR="001F3E93" w:rsidRPr="00EE0870" w14:paraId="73E9DE0A" w14:textId="77777777" w:rsidTr="00AB713A">
        <w:trPr>
          <w:trHeight w:val="213"/>
        </w:trPr>
        <w:tc>
          <w:tcPr>
            <w:tcW w:w="482" w:type="dxa"/>
            <w:tcBorders>
              <w:top w:val="nil"/>
              <w:left w:val="single" w:sz="4" w:space="0" w:color="auto"/>
              <w:bottom w:val="single" w:sz="4" w:space="0" w:color="auto"/>
              <w:right w:val="single" w:sz="4" w:space="0" w:color="auto"/>
            </w:tcBorders>
            <w:shd w:val="clear" w:color="auto" w:fill="auto"/>
            <w:noWrap/>
            <w:vAlign w:val="center"/>
            <w:hideMark/>
          </w:tcPr>
          <w:p w14:paraId="0512253D"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2</w:t>
            </w:r>
          </w:p>
        </w:tc>
        <w:tc>
          <w:tcPr>
            <w:tcW w:w="2915" w:type="dxa"/>
            <w:tcBorders>
              <w:top w:val="nil"/>
              <w:left w:val="nil"/>
              <w:bottom w:val="single" w:sz="4" w:space="0" w:color="auto"/>
              <w:right w:val="single" w:sz="4" w:space="0" w:color="auto"/>
            </w:tcBorders>
            <w:shd w:val="clear" w:color="auto" w:fill="auto"/>
            <w:noWrap/>
            <w:vAlign w:val="bottom"/>
            <w:hideMark/>
          </w:tcPr>
          <w:p w14:paraId="242B5A19"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ARROZ BLANQUITA x500g </w:t>
            </w:r>
          </w:p>
        </w:tc>
        <w:tc>
          <w:tcPr>
            <w:tcW w:w="993" w:type="dxa"/>
            <w:tcBorders>
              <w:top w:val="nil"/>
              <w:left w:val="nil"/>
              <w:bottom w:val="single" w:sz="4" w:space="0" w:color="auto"/>
              <w:right w:val="single" w:sz="4" w:space="0" w:color="auto"/>
            </w:tcBorders>
            <w:shd w:val="clear" w:color="auto" w:fill="auto"/>
            <w:noWrap/>
            <w:vAlign w:val="center"/>
            <w:hideMark/>
          </w:tcPr>
          <w:p w14:paraId="2E2C28C1"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8</w:t>
            </w:r>
          </w:p>
        </w:tc>
        <w:tc>
          <w:tcPr>
            <w:tcW w:w="992" w:type="dxa"/>
            <w:tcBorders>
              <w:top w:val="nil"/>
              <w:left w:val="nil"/>
              <w:bottom w:val="single" w:sz="4" w:space="0" w:color="auto"/>
              <w:right w:val="single" w:sz="4" w:space="0" w:color="auto"/>
            </w:tcBorders>
            <w:shd w:val="clear" w:color="auto" w:fill="auto"/>
            <w:noWrap/>
            <w:vAlign w:val="center"/>
            <w:hideMark/>
          </w:tcPr>
          <w:p w14:paraId="6F244C60"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5E92FE07"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17.778 </w:t>
            </w:r>
          </w:p>
        </w:tc>
        <w:tc>
          <w:tcPr>
            <w:tcW w:w="1134" w:type="dxa"/>
            <w:tcBorders>
              <w:top w:val="nil"/>
              <w:left w:val="nil"/>
              <w:bottom w:val="single" w:sz="4" w:space="0" w:color="auto"/>
              <w:right w:val="single" w:sz="4" w:space="0" w:color="auto"/>
            </w:tcBorders>
            <w:shd w:val="clear" w:color="auto" w:fill="auto"/>
            <w:noWrap/>
            <w:vAlign w:val="bottom"/>
            <w:hideMark/>
          </w:tcPr>
          <w:p w14:paraId="482835D3" w14:textId="77777777" w:rsidR="001F3E93" w:rsidRPr="00EE0870" w:rsidRDefault="001F3E93" w:rsidP="00AB713A">
            <w:pPr>
              <w:widowControl/>
              <w:jc w:val="right"/>
              <w:rPr>
                <w:rFonts w:ascii="Arial" w:hAnsi="Arial" w:cs="Arial"/>
                <w:color w:val="000000"/>
              </w:rPr>
            </w:pPr>
            <w:r w:rsidRPr="00EE0870">
              <w:rPr>
                <w:rFonts w:ascii="Arial" w:hAnsi="Arial" w:cs="Arial"/>
                <w:color w:val="000000"/>
              </w:rPr>
              <w:t>600</w:t>
            </w:r>
          </w:p>
        </w:tc>
        <w:tc>
          <w:tcPr>
            <w:tcW w:w="1701" w:type="dxa"/>
            <w:tcBorders>
              <w:top w:val="nil"/>
              <w:left w:val="nil"/>
              <w:bottom w:val="single" w:sz="4" w:space="0" w:color="auto"/>
              <w:right w:val="single" w:sz="4" w:space="0" w:color="auto"/>
            </w:tcBorders>
            <w:shd w:val="clear" w:color="auto" w:fill="auto"/>
            <w:noWrap/>
            <w:vAlign w:val="bottom"/>
            <w:hideMark/>
          </w:tcPr>
          <w:p w14:paraId="49A5ACFA"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10.666.800 </w:t>
            </w:r>
          </w:p>
        </w:tc>
      </w:tr>
      <w:tr w:rsidR="001F3E93" w:rsidRPr="00EE0870" w14:paraId="778D60C8" w14:textId="77777777" w:rsidTr="00AB713A">
        <w:trPr>
          <w:trHeight w:val="213"/>
        </w:trPr>
        <w:tc>
          <w:tcPr>
            <w:tcW w:w="482" w:type="dxa"/>
            <w:tcBorders>
              <w:top w:val="nil"/>
              <w:left w:val="single" w:sz="4" w:space="0" w:color="auto"/>
              <w:bottom w:val="single" w:sz="4" w:space="0" w:color="auto"/>
              <w:right w:val="single" w:sz="4" w:space="0" w:color="auto"/>
            </w:tcBorders>
            <w:shd w:val="clear" w:color="auto" w:fill="auto"/>
            <w:noWrap/>
            <w:vAlign w:val="center"/>
            <w:hideMark/>
          </w:tcPr>
          <w:p w14:paraId="6DF8230F"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3</w:t>
            </w:r>
          </w:p>
        </w:tc>
        <w:tc>
          <w:tcPr>
            <w:tcW w:w="2915" w:type="dxa"/>
            <w:tcBorders>
              <w:top w:val="nil"/>
              <w:left w:val="nil"/>
              <w:bottom w:val="single" w:sz="4" w:space="0" w:color="auto"/>
              <w:right w:val="single" w:sz="4" w:space="0" w:color="auto"/>
            </w:tcBorders>
            <w:shd w:val="clear" w:color="auto" w:fill="auto"/>
            <w:noWrap/>
            <w:vAlign w:val="bottom"/>
            <w:hideMark/>
          </w:tcPr>
          <w:p w14:paraId="6365F959"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AZUCAR A GRANEL (libra) </w:t>
            </w:r>
          </w:p>
        </w:tc>
        <w:tc>
          <w:tcPr>
            <w:tcW w:w="993" w:type="dxa"/>
            <w:tcBorders>
              <w:top w:val="nil"/>
              <w:left w:val="nil"/>
              <w:bottom w:val="single" w:sz="4" w:space="0" w:color="auto"/>
              <w:right w:val="single" w:sz="4" w:space="0" w:color="auto"/>
            </w:tcBorders>
            <w:shd w:val="clear" w:color="auto" w:fill="auto"/>
            <w:noWrap/>
            <w:vAlign w:val="center"/>
            <w:hideMark/>
          </w:tcPr>
          <w:p w14:paraId="5A1BB1C2"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2</w:t>
            </w:r>
          </w:p>
        </w:tc>
        <w:tc>
          <w:tcPr>
            <w:tcW w:w="992" w:type="dxa"/>
            <w:tcBorders>
              <w:top w:val="nil"/>
              <w:left w:val="nil"/>
              <w:bottom w:val="single" w:sz="4" w:space="0" w:color="auto"/>
              <w:right w:val="single" w:sz="4" w:space="0" w:color="auto"/>
            </w:tcBorders>
            <w:shd w:val="clear" w:color="auto" w:fill="auto"/>
            <w:noWrap/>
            <w:vAlign w:val="center"/>
            <w:hideMark/>
          </w:tcPr>
          <w:p w14:paraId="737F44ED"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7484360D"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2.578 </w:t>
            </w:r>
          </w:p>
        </w:tc>
        <w:tc>
          <w:tcPr>
            <w:tcW w:w="1134" w:type="dxa"/>
            <w:tcBorders>
              <w:top w:val="nil"/>
              <w:left w:val="nil"/>
              <w:bottom w:val="single" w:sz="4" w:space="0" w:color="auto"/>
              <w:right w:val="single" w:sz="4" w:space="0" w:color="auto"/>
            </w:tcBorders>
            <w:shd w:val="clear" w:color="auto" w:fill="auto"/>
            <w:noWrap/>
            <w:vAlign w:val="bottom"/>
            <w:hideMark/>
          </w:tcPr>
          <w:p w14:paraId="0F1A779A" w14:textId="77777777" w:rsidR="001F3E93" w:rsidRPr="00EE0870" w:rsidRDefault="001F3E93" w:rsidP="00AB713A">
            <w:pPr>
              <w:widowControl/>
              <w:jc w:val="right"/>
              <w:rPr>
                <w:rFonts w:ascii="Arial" w:hAnsi="Arial" w:cs="Arial"/>
                <w:color w:val="000000"/>
              </w:rPr>
            </w:pPr>
            <w:r w:rsidRPr="00EE0870">
              <w:rPr>
                <w:rFonts w:ascii="Arial" w:hAnsi="Arial" w:cs="Arial"/>
                <w:color w:val="000000"/>
              </w:rPr>
              <w:t>600</w:t>
            </w:r>
          </w:p>
        </w:tc>
        <w:tc>
          <w:tcPr>
            <w:tcW w:w="1701" w:type="dxa"/>
            <w:tcBorders>
              <w:top w:val="nil"/>
              <w:left w:val="nil"/>
              <w:bottom w:val="single" w:sz="4" w:space="0" w:color="auto"/>
              <w:right w:val="single" w:sz="4" w:space="0" w:color="auto"/>
            </w:tcBorders>
            <w:shd w:val="clear" w:color="auto" w:fill="auto"/>
            <w:noWrap/>
            <w:vAlign w:val="bottom"/>
            <w:hideMark/>
          </w:tcPr>
          <w:p w14:paraId="056B118F"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1.546.800 </w:t>
            </w:r>
          </w:p>
        </w:tc>
      </w:tr>
      <w:tr w:rsidR="001F3E93" w:rsidRPr="00EE0870" w14:paraId="1E430BCD" w14:textId="77777777" w:rsidTr="00AB713A">
        <w:trPr>
          <w:trHeight w:val="213"/>
        </w:trPr>
        <w:tc>
          <w:tcPr>
            <w:tcW w:w="482" w:type="dxa"/>
            <w:tcBorders>
              <w:top w:val="nil"/>
              <w:left w:val="single" w:sz="4" w:space="0" w:color="auto"/>
              <w:bottom w:val="single" w:sz="4" w:space="0" w:color="auto"/>
              <w:right w:val="single" w:sz="4" w:space="0" w:color="auto"/>
            </w:tcBorders>
            <w:shd w:val="clear" w:color="auto" w:fill="auto"/>
            <w:noWrap/>
            <w:vAlign w:val="center"/>
            <w:hideMark/>
          </w:tcPr>
          <w:p w14:paraId="05C6BD97"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4</w:t>
            </w:r>
          </w:p>
        </w:tc>
        <w:tc>
          <w:tcPr>
            <w:tcW w:w="2915" w:type="dxa"/>
            <w:tcBorders>
              <w:top w:val="nil"/>
              <w:left w:val="nil"/>
              <w:bottom w:val="single" w:sz="4" w:space="0" w:color="auto"/>
              <w:right w:val="single" w:sz="4" w:space="0" w:color="auto"/>
            </w:tcBorders>
            <w:shd w:val="clear" w:color="auto" w:fill="auto"/>
            <w:noWrap/>
            <w:vAlign w:val="bottom"/>
            <w:hideMark/>
          </w:tcPr>
          <w:p w14:paraId="3463F0BF"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CAFE MEJIA x500g </w:t>
            </w:r>
          </w:p>
        </w:tc>
        <w:tc>
          <w:tcPr>
            <w:tcW w:w="993" w:type="dxa"/>
            <w:tcBorders>
              <w:top w:val="nil"/>
              <w:left w:val="nil"/>
              <w:bottom w:val="single" w:sz="4" w:space="0" w:color="auto"/>
              <w:right w:val="single" w:sz="4" w:space="0" w:color="auto"/>
            </w:tcBorders>
            <w:shd w:val="clear" w:color="auto" w:fill="auto"/>
            <w:noWrap/>
            <w:vAlign w:val="center"/>
            <w:hideMark/>
          </w:tcPr>
          <w:p w14:paraId="79178D46"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1</w:t>
            </w:r>
          </w:p>
        </w:tc>
        <w:tc>
          <w:tcPr>
            <w:tcW w:w="992" w:type="dxa"/>
            <w:tcBorders>
              <w:top w:val="nil"/>
              <w:left w:val="nil"/>
              <w:bottom w:val="single" w:sz="4" w:space="0" w:color="auto"/>
              <w:right w:val="single" w:sz="4" w:space="0" w:color="auto"/>
            </w:tcBorders>
            <w:shd w:val="clear" w:color="auto" w:fill="auto"/>
            <w:noWrap/>
            <w:vAlign w:val="center"/>
            <w:hideMark/>
          </w:tcPr>
          <w:p w14:paraId="1793B7FC"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5%</w:t>
            </w:r>
          </w:p>
        </w:tc>
        <w:tc>
          <w:tcPr>
            <w:tcW w:w="1559" w:type="dxa"/>
            <w:tcBorders>
              <w:top w:val="nil"/>
              <w:left w:val="nil"/>
              <w:bottom w:val="single" w:sz="4" w:space="0" w:color="auto"/>
              <w:right w:val="single" w:sz="4" w:space="0" w:color="auto"/>
            </w:tcBorders>
            <w:shd w:val="clear" w:color="auto" w:fill="auto"/>
            <w:noWrap/>
            <w:vAlign w:val="bottom"/>
            <w:hideMark/>
          </w:tcPr>
          <w:p w14:paraId="1905F446"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8.878 </w:t>
            </w:r>
          </w:p>
        </w:tc>
        <w:tc>
          <w:tcPr>
            <w:tcW w:w="1134" w:type="dxa"/>
            <w:tcBorders>
              <w:top w:val="nil"/>
              <w:left w:val="nil"/>
              <w:bottom w:val="single" w:sz="4" w:space="0" w:color="auto"/>
              <w:right w:val="single" w:sz="4" w:space="0" w:color="auto"/>
            </w:tcBorders>
            <w:shd w:val="clear" w:color="auto" w:fill="auto"/>
            <w:noWrap/>
            <w:vAlign w:val="bottom"/>
            <w:hideMark/>
          </w:tcPr>
          <w:p w14:paraId="1478DDFA" w14:textId="77777777" w:rsidR="001F3E93" w:rsidRPr="00EE0870" w:rsidRDefault="001F3E93" w:rsidP="00AB713A">
            <w:pPr>
              <w:widowControl/>
              <w:jc w:val="right"/>
              <w:rPr>
                <w:rFonts w:ascii="Arial" w:hAnsi="Arial" w:cs="Arial"/>
                <w:color w:val="000000"/>
              </w:rPr>
            </w:pPr>
            <w:r w:rsidRPr="00EE0870">
              <w:rPr>
                <w:rFonts w:ascii="Arial" w:hAnsi="Arial" w:cs="Arial"/>
                <w:color w:val="000000"/>
              </w:rPr>
              <w:t>600</w:t>
            </w:r>
          </w:p>
        </w:tc>
        <w:tc>
          <w:tcPr>
            <w:tcW w:w="1701" w:type="dxa"/>
            <w:tcBorders>
              <w:top w:val="nil"/>
              <w:left w:val="nil"/>
              <w:bottom w:val="single" w:sz="4" w:space="0" w:color="auto"/>
              <w:right w:val="single" w:sz="4" w:space="0" w:color="auto"/>
            </w:tcBorders>
            <w:shd w:val="clear" w:color="auto" w:fill="auto"/>
            <w:noWrap/>
            <w:vAlign w:val="bottom"/>
            <w:hideMark/>
          </w:tcPr>
          <w:p w14:paraId="7BE86A4D"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5.326.800 </w:t>
            </w:r>
          </w:p>
        </w:tc>
      </w:tr>
      <w:tr w:rsidR="001F3E93" w:rsidRPr="00EE0870" w14:paraId="53750166" w14:textId="77777777" w:rsidTr="00AB713A">
        <w:trPr>
          <w:trHeight w:val="213"/>
        </w:trPr>
        <w:tc>
          <w:tcPr>
            <w:tcW w:w="482" w:type="dxa"/>
            <w:tcBorders>
              <w:top w:val="nil"/>
              <w:left w:val="single" w:sz="4" w:space="0" w:color="auto"/>
              <w:bottom w:val="single" w:sz="4" w:space="0" w:color="auto"/>
              <w:right w:val="single" w:sz="4" w:space="0" w:color="auto"/>
            </w:tcBorders>
            <w:shd w:val="clear" w:color="auto" w:fill="auto"/>
            <w:noWrap/>
            <w:vAlign w:val="center"/>
            <w:hideMark/>
          </w:tcPr>
          <w:p w14:paraId="0D288CD2"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5</w:t>
            </w:r>
          </w:p>
        </w:tc>
        <w:tc>
          <w:tcPr>
            <w:tcW w:w="2915" w:type="dxa"/>
            <w:tcBorders>
              <w:top w:val="nil"/>
              <w:left w:val="nil"/>
              <w:bottom w:val="single" w:sz="4" w:space="0" w:color="auto"/>
              <w:right w:val="single" w:sz="4" w:space="0" w:color="auto"/>
            </w:tcBorders>
            <w:shd w:val="clear" w:color="auto" w:fill="auto"/>
            <w:noWrap/>
            <w:vAlign w:val="bottom"/>
            <w:hideMark/>
          </w:tcPr>
          <w:p w14:paraId="67AF037E" w14:textId="77777777" w:rsidR="001F3E93" w:rsidRPr="00EE0870" w:rsidRDefault="001F3E93" w:rsidP="00AB713A">
            <w:pPr>
              <w:widowControl/>
              <w:rPr>
                <w:rFonts w:ascii="Arial" w:hAnsi="Arial" w:cs="Arial"/>
                <w:color w:val="000000"/>
              </w:rPr>
            </w:pPr>
            <w:r w:rsidRPr="00EE0870">
              <w:rPr>
                <w:rFonts w:ascii="Arial" w:hAnsi="Arial" w:cs="Arial"/>
                <w:color w:val="000000"/>
              </w:rPr>
              <w:t>CHOCOL.LUKER x500g AZUCAR CLAVOS Y CANEL</w:t>
            </w:r>
          </w:p>
        </w:tc>
        <w:tc>
          <w:tcPr>
            <w:tcW w:w="993" w:type="dxa"/>
            <w:tcBorders>
              <w:top w:val="nil"/>
              <w:left w:val="nil"/>
              <w:bottom w:val="single" w:sz="4" w:space="0" w:color="auto"/>
              <w:right w:val="single" w:sz="4" w:space="0" w:color="auto"/>
            </w:tcBorders>
            <w:shd w:val="clear" w:color="auto" w:fill="auto"/>
            <w:noWrap/>
            <w:vAlign w:val="center"/>
            <w:hideMark/>
          </w:tcPr>
          <w:p w14:paraId="4025E33F"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1</w:t>
            </w:r>
          </w:p>
        </w:tc>
        <w:tc>
          <w:tcPr>
            <w:tcW w:w="992" w:type="dxa"/>
            <w:tcBorders>
              <w:top w:val="nil"/>
              <w:left w:val="nil"/>
              <w:bottom w:val="single" w:sz="4" w:space="0" w:color="auto"/>
              <w:right w:val="single" w:sz="4" w:space="0" w:color="auto"/>
            </w:tcBorders>
            <w:shd w:val="clear" w:color="auto" w:fill="auto"/>
            <w:noWrap/>
            <w:vAlign w:val="center"/>
            <w:hideMark/>
          </w:tcPr>
          <w:p w14:paraId="088BC600"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5%</w:t>
            </w:r>
          </w:p>
        </w:tc>
        <w:tc>
          <w:tcPr>
            <w:tcW w:w="1559" w:type="dxa"/>
            <w:tcBorders>
              <w:top w:val="nil"/>
              <w:left w:val="nil"/>
              <w:bottom w:val="single" w:sz="4" w:space="0" w:color="auto"/>
              <w:right w:val="single" w:sz="4" w:space="0" w:color="auto"/>
            </w:tcBorders>
            <w:shd w:val="clear" w:color="auto" w:fill="auto"/>
            <w:noWrap/>
            <w:vAlign w:val="bottom"/>
            <w:hideMark/>
          </w:tcPr>
          <w:p w14:paraId="7537A6DE"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6.222 </w:t>
            </w:r>
          </w:p>
        </w:tc>
        <w:tc>
          <w:tcPr>
            <w:tcW w:w="1134" w:type="dxa"/>
            <w:tcBorders>
              <w:top w:val="nil"/>
              <w:left w:val="nil"/>
              <w:bottom w:val="single" w:sz="4" w:space="0" w:color="auto"/>
              <w:right w:val="single" w:sz="4" w:space="0" w:color="auto"/>
            </w:tcBorders>
            <w:shd w:val="clear" w:color="auto" w:fill="auto"/>
            <w:noWrap/>
            <w:vAlign w:val="bottom"/>
            <w:hideMark/>
          </w:tcPr>
          <w:p w14:paraId="73098DAE" w14:textId="77777777" w:rsidR="001F3E93" w:rsidRPr="00EE0870" w:rsidRDefault="001F3E93" w:rsidP="00AB713A">
            <w:pPr>
              <w:widowControl/>
              <w:jc w:val="right"/>
              <w:rPr>
                <w:rFonts w:ascii="Arial" w:hAnsi="Arial" w:cs="Arial"/>
                <w:color w:val="000000"/>
              </w:rPr>
            </w:pPr>
            <w:r w:rsidRPr="00EE0870">
              <w:rPr>
                <w:rFonts w:ascii="Arial" w:hAnsi="Arial" w:cs="Arial"/>
                <w:color w:val="000000"/>
              </w:rPr>
              <w:t>600</w:t>
            </w:r>
          </w:p>
        </w:tc>
        <w:tc>
          <w:tcPr>
            <w:tcW w:w="1701" w:type="dxa"/>
            <w:tcBorders>
              <w:top w:val="nil"/>
              <w:left w:val="nil"/>
              <w:bottom w:val="single" w:sz="4" w:space="0" w:color="auto"/>
              <w:right w:val="single" w:sz="4" w:space="0" w:color="auto"/>
            </w:tcBorders>
            <w:shd w:val="clear" w:color="auto" w:fill="auto"/>
            <w:noWrap/>
            <w:vAlign w:val="bottom"/>
            <w:hideMark/>
          </w:tcPr>
          <w:p w14:paraId="508D2FF1"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3.733.200 </w:t>
            </w:r>
          </w:p>
        </w:tc>
      </w:tr>
      <w:tr w:rsidR="001F3E93" w:rsidRPr="00EE0870" w14:paraId="78A2F593" w14:textId="77777777" w:rsidTr="00AB713A">
        <w:trPr>
          <w:trHeight w:val="213"/>
        </w:trPr>
        <w:tc>
          <w:tcPr>
            <w:tcW w:w="482" w:type="dxa"/>
            <w:tcBorders>
              <w:top w:val="nil"/>
              <w:left w:val="single" w:sz="4" w:space="0" w:color="auto"/>
              <w:bottom w:val="single" w:sz="4" w:space="0" w:color="auto"/>
              <w:right w:val="single" w:sz="4" w:space="0" w:color="auto"/>
            </w:tcBorders>
            <w:shd w:val="clear" w:color="auto" w:fill="auto"/>
            <w:noWrap/>
            <w:vAlign w:val="center"/>
            <w:hideMark/>
          </w:tcPr>
          <w:p w14:paraId="4AC37F85"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6</w:t>
            </w:r>
          </w:p>
        </w:tc>
        <w:tc>
          <w:tcPr>
            <w:tcW w:w="2915" w:type="dxa"/>
            <w:tcBorders>
              <w:top w:val="nil"/>
              <w:left w:val="nil"/>
              <w:bottom w:val="single" w:sz="4" w:space="0" w:color="auto"/>
              <w:right w:val="single" w:sz="4" w:space="0" w:color="auto"/>
            </w:tcBorders>
            <w:shd w:val="clear" w:color="auto" w:fill="auto"/>
            <w:noWrap/>
            <w:vAlign w:val="bottom"/>
            <w:hideMark/>
          </w:tcPr>
          <w:p w14:paraId="48FFE682"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FRIJOL SURTIFAMILIAR x500g CALIMA </w:t>
            </w:r>
          </w:p>
        </w:tc>
        <w:tc>
          <w:tcPr>
            <w:tcW w:w="993" w:type="dxa"/>
            <w:tcBorders>
              <w:top w:val="nil"/>
              <w:left w:val="nil"/>
              <w:bottom w:val="single" w:sz="4" w:space="0" w:color="auto"/>
              <w:right w:val="single" w:sz="4" w:space="0" w:color="auto"/>
            </w:tcBorders>
            <w:shd w:val="clear" w:color="auto" w:fill="auto"/>
            <w:noWrap/>
            <w:vAlign w:val="center"/>
            <w:hideMark/>
          </w:tcPr>
          <w:p w14:paraId="1C3AF739"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2</w:t>
            </w:r>
          </w:p>
        </w:tc>
        <w:tc>
          <w:tcPr>
            <w:tcW w:w="992" w:type="dxa"/>
            <w:tcBorders>
              <w:top w:val="nil"/>
              <w:left w:val="nil"/>
              <w:bottom w:val="single" w:sz="4" w:space="0" w:color="auto"/>
              <w:right w:val="single" w:sz="4" w:space="0" w:color="auto"/>
            </w:tcBorders>
            <w:shd w:val="clear" w:color="auto" w:fill="auto"/>
            <w:noWrap/>
            <w:vAlign w:val="center"/>
            <w:hideMark/>
          </w:tcPr>
          <w:p w14:paraId="1D2B1210"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1860A6D0"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6.889 </w:t>
            </w:r>
          </w:p>
        </w:tc>
        <w:tc>
          <w:tcPr>
            <w:tcW w:w="1134" w:type="dxa"/>
            <w:tcBorders>
              <w:top w:val="nil"/>
              <w:left w:val="nil"/>
              <w:bottom w:val="single" w:sz="4" w:space="0" w:color="auto"/>
              <w:right w:val="single" w:sz="4" w:space="0" w:color="auto"/>
            </w:tcBorders>
            <w:shd w:val="clear" w:color="auto" w:fill="auto"/>
            <w:noWrap/>
            <w:vAlign w:val="bottom"/>
            <w:hideMark/>
          </w:tcPr>
          <w:p w14:paraId="4EEC397A" w14:textId="77777777" w:rsidR="001F3E93" w:rsidRPr="00EE0870" w:rsidRDefault="001F3E93" w:rsidP="00AB713A">
            <w:pPr>
              <w:widowControl/>
              <w:jc w:val="right"/>
              <w:rPr>
                <w:rFonts w:ascii="Arial" w:hAnsi="Arial" w:cs="Arial"/>
                <w:color w:val="000000"/>
              </w:rPr>
            </w:pPr>
            <w:r w:rsidRPr="00EE0870">
              <w:rPr>
                <w:rFonts w:ascii="Arial" w:hAnsi="Arial" w:cs="Arial"/>
                <w:color w:val="000000"/>
              </w:rPr>
              <w:t>600</w:t>
            </w:r>
          </w:p>
        </w:tc>
        <w:tc>
          <w:tcPr>
            <w:tcW w:w="1701" w:type="dxa"/>
            <w:tcBorders>
              <w:top w:val="nil"/>
              <w:left w:val="nil"/>
              <w:bottom w:val="single" w:sz="4" w:space="0" w:color="auto"/>
              <w:right w:val="single" w:sz="4" w:space="0" w:color="auto"/>
            </w:tcBorders>
            <w:shd w:val="clear" w:color="auto" w:fill="auto"/>
            <w:noWrap/>
            <w:vAlign w:val="bottom"/>
            <w:hideMark/>
          </w:tcPr>
          <w:p w14:paraId="5765D4D6"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4.133.400 </w:t>
            </w:r>
          </w:p>
        </w:tc>
      </w:tr>
      <w:tr w:rsidR="001F3E93" w:rsidRPr="00EE0870" w14:paraId="40357848" w14:textId="77777777" w:rsidTr="00AB713A">
        <w:trPr>
          <w:trHeight w:val="213"/>
        </w:trPr>
        <w:tc>
          <w:tcPr>
            <w:tcW w:w="482" w:type="dxa"/>
            <w:tcBorders>
              <w:top w:val="nil"/>
              <w:left w:val="single" w:sz="4" w:space="0" w:color="auto"/>
              <w:bottom w:val="single" w:sz="4" w:space="0" w:color="auto"/>
              <w:right w:val="single" w:sz="4" w:space="0" w:color="auto"/>
            </w:tcBorders>
            <w:shd w:val="clear" w:color="auto" w:fill="auto"/>
            <w:noWrap/>
            <w:vAlign w:val="center"/>
            <w:hideMark/>
          </w:tcPr>
          <w:p w14:paraId="1EB3EE75"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7</w:t>
            </w:r>
          </w:p>
        </w:tc>
        <w:tc>
          <w:tcPr>
            <w:tcW w:w="2915" w:type="dxa"/>
            <w:tcBorders>
              <w:top w:val="nil"/>
              <w:left w:val="nil"/>
              <w:bottom w:val="single" w:sz="4" w:space="0" w:color="auto"/>
              <w:right w:val="single" w:sz="4" w:space="0" w:color="auto"/>
            </w:tcBorders>
            <w:shd w:val="clear" w:color="auto" w:fill="auto"/>
            <w:noWrap/>
            <w:vAlign w:val="bottom"/>
            <w:hideMark/>
          </w:tcPr>
          <w:p w14:paraId="77CFC143"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HARINA SUPER AREPA x500g BCA </w:t>
            </w:r>
          </w:p>
        </w:tc>
        <w:tc>
          <w:tcPr>
            <w:tcW w:w="993" w:type="dxa"/>
            <w:tcBorders>
              <w:top w:val="nil"/>
              <w:left w:val="nil"/>
              <w:bottom w:val="single" w:sz="4" w:space="0" w:color="auto"/>
              <w:right w:val="single" w:sz="4" w:space="0" w:color="auto"/>
            </w:tcBorders>
            <w:shd w:val="clear" w:color="auto" w:fill="auto"/>
            <w:noWrap/>
            <w:vAlign w:val="center"/>
            <w:hideMark/>
          </w:tcPr>
          <w:p w14:paraId="78362178"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1</w:t>
            </w:r>
          </w:p>
        </w:tc>
        <w:tc>
          <w:tcPr>
            <w:tcW w:w="992" w:type="dxa"/>
            <w:tcBorders>
              <w:top w:val="nil"/>
              <w:left w:val="nil"/>
              <w:bottom w:val="single" w:sz="4" w:space="0" w:color="auto"/>
              <w:right w:val="single" w:sz="4" w:space="0" w:color="auto"/>
            </w:tcBorders>
            <w:shd w:val="clear" w:color="auto" w:fill="auto"/>
            <w:noWrap/>
            <w:vAlign w:val="center"/>
            <w:hideMark/>
          </w:tcPr>
          <w:p w14:paraId="4FAEFBCB"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5%</w:t>
            </w:r>
          </w:p>
        </w:tc>
        <w:tc>
          <w:tcPr>
            <w:tcW w:w="1559" w:type="dxa"/>
            <w:tcBorders>
              <w:top w:val="nil"/>
              <w:left w:val="nil"/>
              <w:bottom w:val="single" w:sz="4" w:space="0" w:color="auto"/>
              <w:right w:val="single" w:sz="4" w:space="0" w:color="auto"/>
            </w:tcBorders>
            <w:shd w:val="clear" w:color="auto" w:fill="auto"/>
            <w:noWrap/>
            <w:vAlign w:val="bottom"/>
            <w:hideMark/>
          </w:tcPr>
          <w:p w14:paraId="06FE76B0"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1.656 </w:t>
            </w:r>
          </w:p>
        </w:tc>
        <w:tc>
          <w:tcPr>
            <w:tcW w:w="1134" w:type="dxa"/>
            <w:tcBorders>
              <w:top w:val="nil"/>
              <w:left w:val="nil"/>
              <w:bottom w:val="single" w:sz="4" w:space="0" w:color="auto"/>
              <w:right w:val="single" w:sz="4" w:space="0" w:color="auto"/>
            </w:tcBorders>
            <w:shd w:val="clear" w:color="auto" w:fill="auto"/>
            <w:noWrap/>
            <w:vAlign w:val="bottom"/>
            <w:hideMark/>
          </w:tcPr>
          <w:p w14:paraId="6B1BEC8A" w14:textId="77777777" w:rsidR="001F3E93" w:rsidRPr="00EE0870" w:rsidRDefault="001F3E93" w:rsidP="00AB713A">
            <w:pPr>
              <w:widowControl/>
              <w:jc w:val="right"/>
              <w:rPr>
                <w:rFonts w:ascii="Arial" w:hAnsi="Arial" w:cs="Arial"/>
                <w:color w:val="000000"/>
              </w:rPr>
            </w:pPr>
            <w:r w:rsidRPr="00EE0870">
              <w:rPr>
                <w:rFonts w:ascii="Arial" w:hAnsi="Arial" w:cs="Arial"/>
                <w:color w:val="000000"/>
              </w:rPr>
              <w:t>600</w:t>
            </w:r>
          </w:p>
        </w:tc>
        <w:tc>
          <w:tcPr>
            <w:tcW w:w="1701" w:type="dxa"/>
            <w:tcBorders>
              <w:top w:val="nil"/>
              <w:left w:val="nil"/>
              <w:bottom w:val="single" w:sz="4" w:space="0" w:color="auto"/>
              <w:right w:val="single" w:sz="4" w:space="0" w:color="auto"/>
            </w:tcBorders>
            <w:shd w:val="clear" w:color="auto" w:fill="auto"/>
            <w:noWrap/>
            <w:vAlign w:val="bottom"/>
            <w:hideMark/>
          </w:tcPr>
          <w:p w14:paraId="294E6996"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993.600 </w:t>
            </w:r>
          </w:p>
        </w:tc>
      </w:tr>
      <w:tr w:rsidR="001F3E93" w:rsidRPr="00EE0870" w14:paraId="14AC2109" w14:textId="77777777" w:rsidTr="00AB713A">
        <w:trPr>
          <w:trHeight w:val="213"/>
        </w:trPr>
        <w:tc>
          <w:tcPr>
            <w:tcW w:w="482" w:type="dxa"/>
            <w:tcBorders>
              <w:top w:val="nil"/>
              <w:left w:val="single" w:sz="4" w:space="0" w:color="auto"/>
              <w:bottom w:val="single" w:sz="4" w:space="0" w:color="auto"/>
              <w:right w:val="single" w:sz="4" w:space="0" w:color="auto"/>
            </w:tcBorders>
            <w:shd w:val="clear" w:color="auto" w:fill="auto"/>
            <w:noWrap/>
            <w:vAlign w:val="center"/>
            <w:hideMark/>
          </w:tcPr>
          <w:p w14:paraId="5E54455C"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8</w:t>
            </w:r>
          </w:p>
        </w:tc>
        <w:tc>
          <w:tcPr>
            <w:tcW w:w="2915" w:type="dxa"/>
            <w:tcBorders>
              <w:top w:val="nil"/>
              <w:left w:val="nil"/>
              <w:bottom w:val="single" w:sz="4" w:space="0" w:color="auto"/>
              <w:right w:val="single" w:sz="4" w:space="0" w:color="auto"/>
            </w:tcBorders>
            <w:shd w:val="clear" w:color="auto" w:fill="auto"/>
            <w:noWrap/>
            <w:vAlign w:val="bottom"/>
            <w:hideMark/>
          </w:tcPr>
          <w:p w14:paraId="61F5C724" w14:textId="77777777" w:rsidR="001F3E93" w:rsidRPr="00EE0870" w:rsidRDefault="001F3E93" w:rsidP="00AB713A">
            <w:pPr>
              <w:widowControl/>
              <w:rPr>
                <w:rFonts w:ascii="Arial" w:hAnsi="Arial" w:cs="Arial"/>
                <w:color w:val="000000"/>
              </w:rPr>
            </w:pPr>
            <w:r w:rsidRPr="00EE0870">
              <w:rPr>
                <w:rFonts w:ascii="Arial" w:hAnsi="Arial" w:cs="Arial"/>
                <w:color w:val="000000"/>
              </w:rPr>
              <w:t>LEC.SURTIFAMILIAR POLVO x380g ENTERA</w:t>
            </w:r>
          </w:p>
        </w:tc>
        <w:tc>
          <w:tcPr>
            <w:tcW w:w="993" w:type="dxa"/>
            <w:tcBorders>
              <w:top w:val="nil"/>
              <w:left w:val="nil"/>
              <w:bottom w:val="single" w:sz="4" w:space="0" w:color="auto"/>
              <w:right w:val="single" w:sz="4" w:space="0" w:color="auto"/>
            </w:tcBorders>
            <w:shd w:val="clear" w:color="auto" w:fill="auto"/>
            <w:noWrap/>
            <w:vAlign w:val="center"/>
            <w:hideMark/>
          </w:tcPr>
          <w:p w14:paraId="2CE59F6C"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1</w:t>
            </w:r>
          </w:p>
        </w:tc>
        <w:tc>
          <w:tcPr>
            <w:tcW w:w="992" w:type="dxa"/>
            <w:tcBorders>
              <w:top w:val="nil"/>
              <w:left w:val="nil"/>
              <w:bottom w:val="single" w:sz="4" w:space="0" w:color="auto"/>
              <w:right w:val="single" w:sz="4" w:space="0" w:color="auto"/>
            </w:tcBorders>
            <w:shd w:val="clear" w:color="auto" w:fill="auto"/>
            <w:noWrap/>
            <w:vAlign w:val="center"/>
            <w:hideMark/>
          </w:tcPr>
          <w:p w14:paraId="0021C8EE"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2B260C02"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7.222 </w:t>
            </w:r>
          </w:p>
        </w:tc>
        <w:tc>
          <w:tcPr>
            <w:tcW w:w="1134" w:type="dxa"/>
            <w:tcBorders>
              <w:top w:val="nil"/>
              <w:left w:val="nil"/>
              <w:bottom w:val="single" w:sz="4" w:space="0" w:color="auto"/>
              <w:right w:val="single" w:sz="4" w:space="0" w:color="auto"/>
            </w:tcBorders>
            <w:shd w:val="clear" w:color="auto" w:fill="auto"/>
            <w:noWrap/>
            <w:vAlign w:val="bottom"/>
            <w:hideMark/>
          </w:tcPr>
          <w:p w14:paraId="6DA76F62" w14:textId="77777777" w:rsidR="001F3E93" w:rsidRPr="00EE0870" w:rsidRDefault="001F3E93" w:rsidP="00AB713A">
            <w:pPr>
              <w:widowControl/>
              <w:jc w:val="right"/>
              <w:rPr>
                <w:rFonts w:ascii="Arial" w:hAnsi="Arial" w:cs="Arial"/>
                <w:color w:val="000000"/>
              </w:rPr>
            </w:pPr>
            <w:r w:rsidRPr="00EE0870">
              <w:rPr>
                <w:rFonts w:ascii="Arial" w:hAnsi="Arial" w:cs="Arial"/>
                <w:color w:val="000000"/>
              </w:rPr>
              <w:t>600</w:t>
            </w:r>
          </w:p>
        </w:tc>
        <w:tc>
          <w:tcPr>
            <w:tcW w:w="1701" w:type="dxa"/>
            <w:tcBorders>
              <w:top w:val="nil"/>
              <w:left w:val="nil"/>
              <w:bottom w:val="single" w:sz="4" w:space="0" w:color="auto"/>
              <w:right w:val="single" w:sz="4" w:space="0" w:color="auto"/>
            </w:tcBorders>
            <w:shd w:val="clear" w:color="auto" w:fill="auto"/>
            <w:noWrap/>
            <w:vAlign w:val="bottom"/>
            <w:hideMark/>
          </w:tcPr>
          <w:p w14:paraId="4B68F5D7"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4.333.200 </w:t>
            </w:r>
          </w:p>
        </w:tc>
      </w:tr>
      <w:tr w:rsidR="001F3E93" w:rsidRPr="00EE0870" w14:paraId="6699A09C" w14:textId="77777777" w:rsidTr="00AB713A">
        <w:trPr>
          <w:trHeight w:val="213"/>
        </w:trPr>
        <w:tc>
          <w:tcPr>
            <w:tcW w:w="482" w:type="dxa"/>
            <w:tcBorders>
              <w:top w:val="nil"/>
              <w:left w:val="single" w:sz="4" w:space="0" w:color="auto"/>
              <w:bottom w:val="single" w:sz="4" w:space="0" w:color="auto"/>
              <w:right w:val="single" w:sz="4" w:space="0" w:color="auto"/>
            </w:tcBorders>
            <w:shd w:val="clear" w:color="auto" w:fill="auto"/>
            <w:noWrap/>
            <w:vAlign w:val="center"/>
            <w:hideMark/>
          </w:tcPr>
          <w:p w14:paraId="2A7C0746"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9</w:t>
            </w:r>
          </w:p>
        </w:tc>
        <w:tc>
          <w:tcPr>
            <w:tcW w:w="2915" w:type="dxa"/>
            <w:tcBorders>
              <w:top w:val="nil"/>
              <w:left w:val="nil"/>
              <w:bottom w:val="single" w:sz="4" w:space="0" w:color="auto"/>
              <w:right w:val="single" w:sz="4" w:space="0" w:color="auto"/>
            </w:tcBorders>
            <w:shd w:val="clear" w:color="auto" w:fill="auto"/>
            <w:noWrap/>
            <w:vAlign w:val="bottom"/>
            <w:hideMark/>
          </w:tcPr>
          <w:p w14:paraId="732FDA53"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LENTEJA SU DESPENSA x500g </w:t>
            </w:r>
          </w:p>
        </w:tc>
        <w:tc>
          <w:tcPr>
            <w:tcW w:w="993" w:type="dxa"/>
            <w:tcBorders>
              <w:top w:val="nil"/>
              <w:left w:val="nil"/>
              <w:bottom w:val="single" w:sz="4" w:space="0" w:color="auto"/>
              <w:right w:val="single" w:sz="4" w:space="0" w:color="auto"/>
            </w:tcBorders>
            <w:shd w:val="clear" w:color="auto" w:fill="auto"/>
            <w:noWrap/>
            <w:vAlign w:val="center"/>
            <w:hideMark/>
          </w:tcPr>
          <w:p w14:paraId="0DD79073"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2</w:t>
            </w:r>
          </w:p>
        </w:tc>
        <w:tc>
          <w:tcPr>
            <w:tcW w:w="992" w:type="dxa"/>
            <w:tcBorders>
              <w:top w:val="nil"/>
              <w:left w:val="nil"/>
              <w:bottom w:val="single" w:sz="4" w:space="0" w:color="auto"/>
              <w:right w:val="single" w:sz="4" w:space="0" w:color="auto"/>
            </w:tcBorders>
            <w:shd w:val="clear" w:color="auto" w:fill="auto"/>
            <w:noWrap/>
            <w:vAlign w:val="center"/>
            <w:hideMark/>
          </w:tcPr>
          <w:p w14:paraId="21CD4DA4"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5C285974"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3.889 </w:t>
            </w:r>
          </w:p>
        </w:tc>
        <w:tc>
          <w:tcPr>
            <w:tcW w:w="1134" w:type="dxa"/>
            <w:tcBorders>
              <w:top w:val="nil"/>
              <w:left w:val="nil"/>
              <w:bottom w:val="single" w:sz="4" w:space="0" w:color="auto"/>
              <w:right w:val="single" w:sz="4" w:space="0" w:color="auto"/>
            </w:tcBorders>
            <w:shd w:val="clear" w:color="auto" w:fill="auto"/>
            <w:noWrap/>
            <w:vAlign w:val="bottom"/>
            <w:hideMark/>
          </w:tcPr>
          <w:p w14:paraId="12FC9EEB" w14:textId="77777777" w:rsidR="001F3E93" w:rsidRPr="00EE0870" w:rsidRDefault="001F3E93" w:rsidP="00AB713A">
            <w:pPr>
              <w:widowControl/>
              <w:jc w:val="right"/>
              <w:rPr>
                <w:rFonts w:ascii="Arial" w:hAnsi="Arial" w:cs="Arial"/>
                <w:color w:val="000000"/>
              </w:rPr>
            </w:pPr>
            <w:r w:rsidRPr="00EE0870">
              <w:rPr>
                <w:rFonts w:ascii="Arial" w:hAnsi="Arial" w:cs="Arial"/>
                <w:color w:val="000000"/>
              </w:rPr>
              <w:t>600</w:t>
            </w:r>
          </w:p>
        </w:tc>
        <w:tc>
          <w:tcPr>
            <w:tcW w:w="1701" w:type="dxa"/>
            <w:tcBorders>
              <w:top w:val="nil"/>
              <w:left w:val="nil"/>
              <w:bottom w:val="single" w:sz="4" w:space="0" w:color="auto"/>
              <w:right w:val="single" w:sz="4" w:space="0" w:color="auto"/>
            </w:tcBorders>
            <w:shd w:val="clear" w:color="auto" w:fill="auto"/>
            <w:noWrap/>
            <w:vAlign w:val="bottom"/>
            <w:hideMark/>
          </w:tcPr>
          <w:p w14:paraId="006966CE"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2.333.400 </w:t>
            </w:r>
          </w:p>
        </w:tc>
      </w:tr>
      <w:tr w:rsidR="001F3E93" w:rsidRPr="00EE0870" w14:paraId="30BFCB96" w14:textId="77777777" w:rsidTr="00AB713A">
        <w:trPr>
          <w:trHeight w:val="213"/>
        </w:trPr>
        <w:tc>
          <w:tcPr>
            <w:tcW w:w="482" w:type="dxa"/>
            <w:tcBorders>
              <w:top w:val="nil"/>
              <w:left w:val="single" w:sz="4" w:space="0" w:color="auto"/>
              <w:bottom w:val="single" w:sz="4" w:space="0" w:color="auto"/>
              <w:right w:val="single" w:sz="4" w:space="0" w:color="auto"/>
            </w:tcBorders>
            <w:shd w:val="clear" w:color="auto" w:fill="auto"/>
            <w:noWrap/>
            <w:vAlign w:val="center"/>
            <w:hideMark/>
          </w:tcPr>
          <w:p w14:paraId="2EB36E38"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10</w:t>
            </w:r>
          </w:p>
        </w:tc>
        <w:tc>
          <w:tcPr>
            <w:tcW w:w="2915" w:type="dxa"/>
            <w:tcBorders>
              <w:top w:val="nil"/>
              <w:left w:val="nil"/>
              <w:bottom w:val="single" w:sz="4" w:space="0" w:color="auto"/>
              <w:right w:val="single" w:sz="4" w:space="0" w:color="auto"/>
            </w:tcBorders>
            <w:shd w:val="clear" w:color="auto" w:fill="auto"/>
            <w:noWrap/>
            <w:vAlign w:val="bottom"/>
            <w:hideMark/>
          </w:tcPr>
          <w:p w14:paraId="349831A3" w14:textId="77777777" w:rsidR="001F3E93" w:rsidRPr="00EE0870" w:rsidRDefault="001F3E93" w:rsidP="00AB713A">
            <w:pPr>
              <w:widowControl/>
              <w:rPr>
                <w:rFonts w:ascii="Arial" w:hAnsi="Arial" w:cs="Arial"/>
                <w:color w:val="000000"/>
              </w:rPr>
            </w:pPr>
            <w:r w:rsidRPr="00EE0870">
              <w:rPr>
                <w:rFonts w:ascii="Arial" w:hAnsi="Arial" w:cs="Arial"/>
                <w:color w:val="000000"/>
              </w:rPr>
              <w:t>ATUN MAR PARAISO x170g LOMO ACEITE</w:t>
            </w:r>
          </w:p>
        </w:tc>
        <w:tc>
          <w:tcPr>
            <w:tcW w:w="993" w:type="dxa"/>
            <w:tcBorders>
              <w:top w:val="nil"/>
              <w:left w:val="nil"/>
              <w:bottom w:val="single" w:sz="4" w:space="0" w:color="auto"/>
              <w:right w:val="single" w:sz="4" w:space="0" w:color="auto"/>
            </w:tcBorders>
            <w:shd w:val="clear" w:color="auto" w:fill="auto"/>
            <w:noWrap/>
            <w:vAlign w:val="center"/>
            <w:hideMark/>
          </w:tcPr>
          <w:p w14:paraId="4DB50525"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2</w:t>
            </w:r>
          </w:p>
        </w:tc>
        <w:tc>
          <w:tcPr>
            <w:tcW w:w="992" w:type="dxa"/>
            <w:tcBorders>
              <w:top w:val="nil"/>
              <w:left w:val="nil"/>
              <w:bottom w:val="single" w:sz="4" w:space="0" w:color="auto"/>
              <w:right w:val="single" w:sz="4" w:space="0" w:color="auto"/>
            </w:tcBorders>
            <w:shd w:val="clear" w:color="auto" w:fill="auto"/>
            <w:noWrap/>
            <w:vAlign w:val="center"/>
            <w:hideMark/>
          </w:tcPr>
          <w:p w14:paraId="3493287F"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19%</w:t>
            </w:r>
          </w:p>
        </w:tc>
        <w:tc>
          <w:tcPr>
            <w:tcW w:w="1559" w:type="dxa"/>
            <w:tcBorders>
              <w:top w:val="nil"/>
              <w:left w:val="nil"/>
              <w:bottom w:val="single" w:sz="4" w:space="0" w:color="auto"/>
              <w:right w:val="single" w:sz="4" w:space="0" w:color="auto"/>
            </w:tcBorders>
            <w:shd w:val="clear" w:color="auto" w:fill="auto"/>
            <w:noWrap/>
            <w:vAlign w:val="bottom"/>
            <w:hideMark/>
          </w:tcPr>
          <w:p w14:paraId="0C8551A1"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7.778 </w:t>
            </w:r>
          </w:p>
        </w:tc>
        <w:tc>
          <w:tcPr>
            <w:tcW w:w="1134" w:type="dxa"/>
            <w:tcBorders>
              <w:top w:val="nil"/>
              <w:left w:val="nil"/>
              <w:bottom w:val="single" w:sz="4" w:space="0" w:color="auto"/>
              <w:right w:val="single" w:sz="4" w:space="0" w:color="auto"/>
            </w:tcBorders>
            <w:shd w:val="clear" w:color="auto" w:fill="auto"/>
            <w:noWrap/>
            <w:vAlign w:val="bottom"/>
            <w:hideMark/>
          </w:tcPr>
          <w:p w14:paraId="71993785" w14:textId="77777777" w:rsidR="001F3E93" w:rsidRPr="00EE0870" w:rsidRDefault="001F3E93" w:rsidP="00AB713A">
            <w:pPr>
              <w:widowControl/>
              <w:jc w:val="right"/>
              <w:rPr>
                <w:rFonts w:ascii="Arial" w:hAnsi="Arial" w:cs="Arial"/>
                <w:color w:val="000000"/>
              </w:rPr>
            </w:pPr>
            <w:r w:rsidRPr="00EE0870">
              <w:rPr>
                <w:rFonts w:ascii="Arial" w:hAnsi="Arial" w:cs="Arial"/>
                <w:color w:val="000000"/>
              </w:rPr>
              <w:t>600</w:t>
            </w:r>
          </w:p>
        </w:tc>
        <w:tc>
          <w:tcPr>
            <w:tcW w:w="1701" w:type="dxa"/>
            <w:tcBorders>
              <w:top w:val="nil"/>
              <w:left w:val="nil"/>
              <w:bottom w:val="single" w:sz="4" w:space="0" w:color="auto"/>
              <w:right w:val="single" w:sz="4" w:space="0" w:color="auto"/>
            </w:tcBorders>
            <w:shd w:val="clear" w:color="auto" w:fill="auto"/>
            <w:noWrap/>
            <w:vAlign w:val="bottom"/>
            <w:hideMark/>
          </w:tcPr>
          <w:p w14:paraId="1DF3E5B3"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4.666.800 </w:t>
            </w:r>
          </w:p>
        </w:tc>
      </w:tr>
      <w:tr w:rsidR="001F3E93" w:rsidRPr="00EE0870" w14:paraId="458B965F" w14:textId="77777777" w:rsidTr="00AB713A">
        <w:trPr>
          <w:trHeight w:val="213"/>
        </w:trPr>
        <w:tc>
          <w:tcPr>
            <w:tcW w:w="482" w:type="dxa"/>
            <w:tcBorders>
              <w:top w:val="nil"/>
              <w:left w:val="single" w:sz="4" w:space="0" w:color="auto"/>
              <w:bottom w:val="single" w:sz="4" w:space="0" w:color="auto"/>
              <w:right w:val="single" w:sz="4" w:space="0" w:color="auto"/>
            </w:tcBorders>
            <w:shd w:val="clear" w:color="auto" w:fill="auto"/>
            <w:noWrap/>
            <w:vAlign w:val="center"/>
            <w:hideMark/>
          </w:tcPr>
          <w:p w14:paraId="48F1FEE0"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11</w:t>
            </w:r>
          </w:p>
        </w:tc>
        <w:tc>
          <w:tcPr>
            <w:tcW w:w="2915" w:type="dxa"/>
            <w:tcBorders>
              <w:top w:val="nil"/>
              <w:left w:val="nil"/>
              <w:bottom w:val="single" w:sz="4" w:space="0" w:color="auto"/>
              <w:right w:val="single" w:sz="4" w:space="0" w:color="auto"/>
            </w:tcBorders>
            <w:shd w:val="clear" w:color="auto" w:fill="auto"/>
            <w:noWrap/>
            <w:vAlign w:val="bottom"/>
            <w:hideMark/>
          </w:tcPr>
          <w:p w14:paraId="06CBB8DC"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PANELA SURTIFAMILIAR 2x500g </w:t>
            </w:r>
          </w:p>
        </w:tc>
        <w:tc>
          <w:tcPr>
            <w:tcW w:w="993" w:type="dxa"/>
            <w:tcBorders>
              <w:top w:val="nil"/>
              <w:left w:val="nil"/>
              <w:bottom w:val="single" w:sz="4" w:space="0" w:color="auto"/>
              <w:right w:val="single" w:sz="4" w:space="0" w:color="auto"/>
            </w:tcBorders>
            <w:shd w:val="clear" w:color="auto" w:fill="auto"/>
            <w:noWrap/>
            <w:vAlign w:val="center"/>
            <w:hideMark/>
          </w:tcPr>
          <w:p w14:paraId="507F8F76"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1</w:t>
            </w:r>
          </w:p>
        </w:tc>
        <w:tc>
          <w:tcPr>
            <w:tcW w:w="992" w:type="dxa"/>
            <w:tcBorders>
              <w:top w:val="nil"/>
              <w:left w:val="nil"/>
              <w:bottom w:val="single" w:sz="4" w:space="0" w:color="auto"/>
              <w:right w:val="single" w:sz="4" w:space="0" w:color="auto"/>
            </w:tcBorders>
            <w:shd w:val="clear" w:color="auto" w:fill="auto"/>
            <w:noWrap/>
            <w:vAlign w:val="center"/>
            <w:hideMark/>
          </w:tcPr>
          <w:p w14:paraId="48AF7CE8"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0F579E5C"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3.667 </w:t>
            </w:r>
          </w:p>
        </w:tc>
        <w:tc>
          <w:tcPr>
            <w:tcW w:w="1134" w:type="dxa"/>
            <w:tcBorders>
              <w:top w:val="nil"/>
              <w:left w:val="nil"/>
              <w:bottom w:val="single" w:sz="4" w:space="0" w:color="auto"/>
              <w:right w:val="single" w:sz="4" w:space="0" w:color="auto"/>
            </w:tcBorders>
            <w:shd w:val="clear" w:color="auto" w:fill="auto"/>
            <w:noWrap/>
            <w:vAlign w:val="bottom"/>
            <w:hideMark/>
          </w:tcPr>
          <w:p w14:paraId="2F62ED3D" w14:textId="77777777" w:rsidR="001F3E93" w:rsidRPr="00EE0870" w:rsidRDefault="001F3E93" w:rsidP="00AB713A">
            <w:pPr>
              <w:widowControl/>
              <w:jc w:val="right"/>
              <w:rPr>
                <w:rFonts w:ascii="Arial" w:hAnsi="Arial" w:cs="Arial"/>
                <w:color w:val="000000"/>
              </w:rPr>
            </w:pPr>
            <w:r w:rsidRPr="00EE0870">
              <w:rPr>
                <w:rFonts w:ascii="Arial" w:hAnsi="Arial" w:cs="Arial"/>
                <w:color w:val="000000"/>
              </w:rPr>
              <w:t>600</w:t>
            </w:r>
          </w:p>
        </w:tc>
        <w:tc>
          <w:tcPr>
            <w:tcW w:w="1701" w:type="dxa"/>
            <w:tcBorders>
              <w:top w:val="nil"/>
              <w:left w:val="nil"/>
              <w:bottom w:val="single" w:sz="4" w:space="0" w:color="auto"/>
              <w:right w:val="single" w:sz="4" w:space="0" w:color="auto"/>
            </w:tcBorders>
            <w:shd w:val="clear" w:color="auto" w:fill="auto"/>
            <w:noWrap/>
            <w:vAlign w:val="bottom"/>
            <w:hideMark/>
          </w:tcPr>
          <w:p w14:paraId="01341162"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2.200.200 </w:t>
            </w:r>
          </w:p>
        </w:tc>
      </w:tr>
      <w:tr w:rsidR="001F3E93" w:rsidRPr="00EE0870" w14:paraId="3BAB5C08" w14:textId="77777777" w:rsidTr="00AB713A">
        <w:trPr>
          <w:trHeight w:val="213"/>
        </w:trPr>
        <w:tc>
          <w:tcPr>
            <w:tcW w:w="482" w:type="dxa"/>
            <w:tcBorders>
              <w:top w:val="nil"/>
              <w:left w:val="single" w:sz="4" w:space="0" w:color="auto"/>
              <w:bottom w:val="single" w:sz="4" w:space="0" w:color="auto"/>
              <w:right w:val="single" w:sz="4" w:space="0" w:color="auto"/>
            </w:tcBorders>
            <w:shd w:val="clear" w:color="auto" w:fill="auto"/>
            <w:noWrap/>
            <w:vAlign w:val="center"/>
            <w:hideMark/>
          </w:tcPr>
          <w:p w14:paraId="17149614"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12</w:t>
            </w:r>
          </w:p>
        </w:tc>
        <w:tc>
          <w:tcPr>
            <w:tcW w:w="2915" w:type="dxa"/>
            <w:tcBorders>
              <w:top w:val="nil"/>
              <w:left w:val="nil"/>
              <w:bottom w:val="single" w:sz="4" w:space="0" w:color="auto"/>
              <w:right w:val="single" w:sz="4" w:space="0" w:color="auto"/>
            </w:tcBorders>
            <w:shd w:val="clear" w:color="auto" w:fill="auto"/>
            <w:noWrap/>
            <w:vAlign w:val="bottom"/>
            <w:hideMark/>
          </w:tcPr>
          <w:p w14:paraId="0BCE3ADC" w14:textId="77777777" w:rsidR="001F3E93" w:rsidRPr="00EE0870" w:rsidRDefault="001F3E93" w:rsidP="00AB713A">
            <w:pPr>
              <w:widowControl/>
              <w:rPr>
                <w:rFonts w:ascii="Arial" w:hAnsi="Arial" w:cs="Arial"/>
                <w:color w:val="000000"/>
              </w:rPr>
            </w:pPr>
            <w:r w:rsidRPr="00EE0870">
              <w:rPr>
                <w:rFonts w:ascii="Arial" w:hAnsi="Arial" w:cs="Arial"/>
                <w:color w:val="000000"/>
              </w:rPr>
              <w:t>PASTA SAN REMO x200g SPAG</w:t>
            </w:r>
          </w:p>
        </w:tc>
        <w:tc>
          <w:tcPr>
            <w:tcW w:w="993" w:type="dxa"/>
            <w:tcBorders>
              <w:top w:val="nil"/>
              <w:left w:val="nil"/>
              <w:bottom w:val="single" w:sz="4" w:space="0" w:color="auto"/>
              <w:right w:val="single" w:sz="4" w:space="0" w:color="auto"/>
            </w:tcBorders>
            <w:shd w:val="clear" w:color="auto" w:fill="auto"/>
            <w:noWrap/>
            <w:vAlign w:val="center"/>
            <w:hideMark/>
          </w:tcPr>
          <w:p w14:paraId="01B4C93E"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2</w:t>
            </w:r>
          </w:p>
        </w:tc>
        <w:tc>
          <w:tcPr>
            <w:tcW w:w="992" w:type="dxa"/>
            <w:tcBorders>
              <w:top w:val="nil"/>
              <w:left w:val="nil"/>
              <w:bottom w:val="single" w:sz="4" w:space="0" w:color="auto"/>
              <w:right w:val="single" w:sz="4" w:space="0" w:color="auto"/>
            </w:tcBorders>
            <w:shd w:val="clear" w:color="auto" w:fill="auto"/>
            <w:noWrap/>
            <w:vAlign w:val="center"/>
            <w:hideMark/>
          </w:tcPr>
          <w:p w14:paraId="0F98EF4C"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5%</w:t>
            </w:r>
          </w:p>
        </w:tc>
        <w:tc>
          <w:tcPr>
            <w:tcW w:w="1559" w:type="dxa"/>
            <w:tcBorders>
              <w:top w:val="nil"/>
              <w:left w:val="nil"/>
              <w:bottom w:val="single" w:sz="4" w:space="0" w:color="auto"/>
              <w:right w:val="single" w:sz="4" w:space="0" w:color="auto"/>
            </w:tcBorders>
            <w:shd w:val="clear" w:color="auto" w:fill="auto"/>
            <w:noWrap/>
            <w:vAlign w:val="bottom"/>
            <w:hideMark/>
          </w:tcPr>
          <w:p w14:paraId="7920EAAF"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1.778 </w:t>
            </w:r>
          </w:p>
        </w:tc>
        <w:tc>
          <w:tcPr>
            <w:tcW w:w="1134" w:type="dxa"/>
            <w:tcBorders>
              <w:top w:val="nil"/>
              <w:left w:val="nil"/>
              <w:bottom w:val="single" w:sz="4" w:space="0" w:color="auto"/>
              <w:right w:val="single" w:sz="4" w:space="0" w:color="auto"/>
            </w:tcBorders>
            <w:shd w:val="clear" w:color="auto" w:fill="auto"/>
            <w:noWrap/>
            <w:vAlign w:val="bottom"/>
            <w:hideMark/>
          </w:tcPr>
          <w:p w14:paraId="7ED835A1" w14:textId="77777777" w:rsidR="001F3E93" w:rsidRPr="00EE0870" w:rsidRDefault="001F3E93" w:rsidP="00AB713A">
            <w:pPr>
              <w:widowControl/>
              <w:jc w:val="right"/>
              <w:rPr>
                <w:rFonts w:ascii="Arial" w:hAnsi="Arial" w:cs="Arial"/>
                <w:color w:val="000000"/>
              </w:rPr>
            </w:pPr>
            <w:r w:rsidRPr="00EE0870">
              <w:rPr>
                <w:rFonts w:ascii="Arial" w:hAnsi="Arial" w:cs="Arial"/>
                <w:color w:val="000000"/>
              </w:rPr>
              <w:t>600</w:t>
            </w:r>
          </w:p>
        </w:tc>
        <w:tc>
          <w:tcPr>
            <w:tcW w:w="1701" w:type="dxa"/>
            <w:tcBorders>
              <w:top w:val="nil"/>
              <w:left w:val="nil"/>
              <w:bottom w:val="single" w:sz="4" w:space="0" w:color="auto"/>
              <w:right w:val="single" w:sz="4" w:space="0" w:color="auto"/>
            </w:tcBorders>
            <w:shd w:val="clear" w:color="auto" w:fill="auto"/>
            <w:noWrap/>
            <w:vAlign w:val="bottom"/>
            <w:hideMark/>
          </w:tcPr>
          <w:p w14:paraId="478E5DA5"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1.066.800 </w:t>
            </w:r>
          </w:p>
        </w:tc>
      </w:tr>
      <w:tr w:rsidR="001F3E93" w:rsidRPr="00EE0870" w14:paraId="1102C41A" w14:textId="77777777" w:rsidTr="00AB713A">
        <w:trPr>
          <w:trHeight w:val="213"/>
        </w:trPr>
        <w:tc>
          <w:tcPr>
            <w:tcW w:w="482" w:type="dxa"/>
            <w:tcBorders>
              <w:top w:val="nil"/>
              <w:left w:val="single" w:sz="4" w:space="0" w:color="auto"/>
              <w:bottom w:val="single" w:sz="4" w:space="0" w:color="auto"/>
              <w:right w:val="single" w:sz="4" w:space="0" w:color="auto"/>
            </w:tcBorders>
            <w:shd w:val="clear" w:color="auto" w:fill="auto"/>
            <w:noWrap/>
            <w:vAlign w:val="center"/>
            <w:hideMark/>
          </w:tcPr>
          <w:p w14:paraId="37F6779F"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13</w:t>
            </w:r>
          </w:p>
        </w:tc>
        <w:tc>
          <w:tcPr>
            <w:tcW w:w="2915" w:type="dxa"/>
            <w:tcBorders>
              <w:top w:val="nil"/>
              <w:left w:val="nil"/>
              <w:bottom w:val="single" w:sz="4" w:space="0" w:color="auto"/>
              <w:right w:val="single" w:sz="4" w:space="0" w:color="auto"/>
            </w:tcBorders>
            <w:shd w:val="clear" w:color="auto" w:fill="auto"/>
            <w:noWrap/>
            <w:vAlign w:val="bottom"/>
            <w:hideMark/>
          </w:tcPr>
          <w:p w14:paraId="0557EB01"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SAL REFISAL x500g </w:t>
            </w:r>
          </w:p>
        </w:tc>
        <w:tc>
          <w:tcPr>
            <w:tcW w:w="993" w:type="dxa"/>
            <w:tcBorders>
              <w:top w:val="nil"/>
              <w:left w:val="nil"/>
              <w:bottom w:val="single" w:sz="4" w:space="0" w:color="auto"/>
              <w:right w:val="single" w:sz="4" w:space="0" w:color="auto"/>
            </w:tcBorders>
            <w:shd w:val="clear" w:color="auto" w:fill="auto"/>
            <w:noWrap/>
            <w:vAlign w:val="center"/>
            <w:hideMark/>
          </w:tcPr>
          <w:p w14:paraId="18DF297B"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1</w:t>
            </w:r>
          </w:p>
        </w:tc>
        <w:tc>
          <w:tcPr>
            <w:tcW w:w="992" w:type="dxa"/>
            <w:tcBorders>
              <w:top w:val="nil"/>
              <w:left w:val="nil"/>
              <w:bottom w:val="single" w:sz="4" w:space="0" w:color="auto"/>
              <w:right w:val="single" w:sz="4" w:space="0" w:color="auto"/>
            </w:tcBorders>
            <w:shd w:val="clear" w:color="auto" w:fill="auto"/>
            <w:noWrap/>
            <w:vAlign w:val="center"/>
            <w:hideMark/>
          </w:tcPr>
          <w:p w14:paraId="44471C4A" w14:textId="77777777" w:rsidR="001F3E93" w:rsidRPr="00EE0870" w:rsidRDefault="001F3E93" w:rsidP="00AB713A">
            <w:pPr>
              <w:widowControl/>
              <w:jc w:val="center"/>
              <w:rPr>
                <w:rFonts w:ascii="Arial" w:hAnsi="Arial" w:cs="Arial"/>
                <w:color w:val="000000"/>
              </w:rPr>
            </w:pPr>
            <w:r w:rsidRPr="00EE0870">
              <w:rPr>
                <w:rFonts w:ascii="Arial" w:hAnsi="Arial" w:cs="Arial"/>
                <w:color w:val="000000"/>
              </w:rPr>
              <w:t> </w:t>
            </w:r>
          </w:p>
        </w:tc>
        <w:tc>
          <w:tcPr>
            <w:tcW w:w="1559" w:type="dxa"/>
            <w:tcBorders>
              <w:top w:val="nil"/>
              <w:left w:val="nil"/>
              <w:bottom w:val="single" w:sz="4" w:space="0" w:color="auto"/>
              <w:right w:val="single" w:sz="4" w:space="0" w:color="auto"/>
            </w:tcBorders>
            <w:shd w:val="clear" w:color="auto" w:fill="auto"/>
            <w:noWrap/>
            <w:vAlign w:val="bottom"/>
            <w:hideMark/>
          </w:tcPr>
          <w:p w14:paraId="77151D18"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833 </w:t>
            </w:r>
          </w:p>
        </w:tc>
        <w:tc>
          <w:tcPr>
            <w:tcW w:w="1134" w:type="dxa"/>
            <w:tcBorders>
              <w:top w:val="nil"/>
              <w:left w:val="nil"/>
              <w:bottom w:val="single" w:sz="4" w:space="0" w:color="auto"/>
              <w:right w:val="single" w:sz="4" w:space="0" w:color="auto"/>
            </w:tcBorders>
            <w:shd w:val="clear" w:color="auto" w:fill="auto"/>
            <w:noWrap/>
            <w:vAlign w:val="bottom"/>
            <w:hideMark/>
          </w:tcPr>
          <w:p w14:paraId="000A163D" w14:textId="77777777" w:rsidR="001F3E93" w:rsidRPr="00EE0870" w:rsidRDefault="001F3E93" w:rsidP="00AB713A">
            <w:pPr>
              <w:widowControl/>
              <w:jc w:val="right"/>
              <w:rPr>
                <w:rFonts w:ascii="Arial" w:hAnsi="Arial" w:cs="Arial"/>
                <w:color w:val="000000"/>
              </w:rPr>
            </w:pPr>
            <w:r w:rsidRPr="00EE0870">
              <w:rPr>
                <w:rFonts w:ascii="Arial" w:hAnsi="Arial" w:cs="Arial"/>
                <w:color w:val="000000"/>
              </w:rPr>
              <w:t>600</w:t>
            </w:r>
          </w:p>
        </w:tc>
        <w:tc>
          <w:tcPr>
            <w:tcW w:w="1701" w:type="dxa"/>
            <w:tcBorders>
              <w:top w:val="nil"/>
              <w:left w:val="nil"/>
              <w:bottom w:val="single" w:sz="4" w:space="0" w:color="auto"/>
              <w:right w:val="single" w:sz="4" w:space="0" w:color="auto"/>
            </w:tcBorders>
            <w:shd w:val="clear" w:color="auto" w:fill="auto"/>
            <w:noWrap/>
            <w:vAlign w:val="bottom"/>
            <w:hideMark/>
          </w:tcPr>
          <w:p w14:paraId="1E03C0A9"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499.800 </w:t>
            </w:r>
          </w:p>
        </w:tc>
      </w:tr>
      <w:tr w:rsidR="001F3E93" w:rsidRPr="00EE0870" w14:paraId="74D4B827" w14:textId="77777777" w:rsidTr="00AB713A">
        <w:trPr>
          <w:trHeight w:val="213"/>
        </w:trPr>
        <w:tc>
          <w:tcPr>
            <w:tcW w:w="482" w:type="dxa"/>
            <w:tcBorders>
              <w:top w:val="nil"/>
              <w:left w:val="nil"/>
              <w:bottom w:val="nil"/>
              <w:right w:val="nil"/>
            </w:tcBorders>
            <w:shd w:val="clear" w:color="auto" w:fill="auto"/>
            <w:noWrap/>
            <w:vAlign w:val="bottom"/>
            <w:hideMark/>
          </w:tcPr>
          <w:p w14:paraId="3229DD1B" w14:textId="77777777" w:rsidR="001F3E93" w:rsidRPr="00EE0870" w:rsidRDefault="001F3E93" w:rsidP="00AB713A">
            <w:pPr>
              <w:widowControl/>
              <w:rPr>
                <w:rFonts w:ascii="Arial" w:hAnsi="Arial" w:cs="Arial"/>
                <w:color w:val="000000"/>
              </w:rPr>
            </w:pPr>
          </w:p>
        </w:tc>
        <w:tc>
          <w:tcPr>
            <w:tcW w:w="2915" w:type="dxa"/>
            <w:tcBorders>
              <w:top w:val="nil"/>
              <w:left w:val="nil"/>
              <w:bottom w:val="nil"/>
              <w:right w:val="nil"/>
            </w:tcBorders>
            <w:shd w:val="clear" w:color="auto" w:fill="auto"/>
            <w:noWrap/>
            <w:vAlign w:val="bottom"/>
            <w:hideMark/>
          </w:tcPr>
          <w:p w14:paraId="0B142F7A" w14:textId="77777777" w:rsidR="001F3E93" w:rsidRPr="00EE0870" w:rsidRDefault="001F3E93" w:rsidP="00AB713A">
            <w:pPr>
              <w:widowControl/>
              <w:rPr>
                <w:rFonts w:ascii="Arial" w:hAnsi="Arial" w:cs="Arial"/>
              </w:rPr>
            </w:pPr>
          </w:p>
        </w:tc>
        <w:tc>
          <w:tcPr>
            <w:tcW w:w="993" w:type="dxa"/>
            <w:tcBorders>
              <w:top w:val="nil"/>
              <w:left w:val="nil"/>
              <w:bottom w:val="nil"/>
              <w:right w:val="nil"/>
            </w:tcBorders>
            <w:shd w:val="clear" w:color="auto" w:fill="auto"/>
            <w:noWrap/>
            <w:vAlign w:val="bottom"/>
            <w:hideMark/>
          </w:tcPr>
          <w:p w14:paraId="206E068E" w14:textId="77777777" w:rsidR="001F3E93" w:rsidRPr="00EE0870" w:rsidRDefault="001F3E93" w:rsidP="00AB713A">
            <w:pPr>
              <w:widowControl/>
              <w:rPr>
                <w:rFonts w:ascii="Arial" w:hAnsi="Arial" w:cs="Arial"/>
              </w:rPr>
            </w:pPr>
          </w:p>
        </w:tc>
        <w:tc>
          <w:tcPr>
            <w:tcW w:w="992" w:type="dxa"/>
            <w:tcBorders>
              <w:top w:val="nil"/>
              <w:left w:val="nil"/>
              <w:bottom w:val="nil"/>
              <w:right w:val="nil"/>
            </w:tcBorders>
            <w:shd w:val="clear" w:color="auto" w:fill="auto"/>
            <w:noWrap/>
            <w:vAlign w:val="bottom"/>
            <w:hideMark/>
          </w:tcPr>
          <w:p w14:paraId="37FE4802" w14:textId="77777777" w:rsidR="001F3E93" w:rsidRPr="00EE0870" w:rsidRDefault="001F3E93" w:rsidP="00AB713A">
            <w:pPr>
              <w:widowControl/>
              <w:rPr>
                <w:rFonts w:ascii="Arial" w:hAnsi="Arial" w:cs="Arial"/>
              </w:rPr>
            </w:pP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14:paraId="311D4713"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75.279 </w:t>
            </w:r>
          </w:p>
        </w:tc>
        <w:tc>
          <w:tcPr>
            <w:tcW w:w="1134" w:type="dxa"/>
            <w:tcBorders>
              <w:top w:val="nil"/>
              <w:left w:val="nil"/>
              <w:bottom w:val="nil"/>
              <w:right w:val="nil"/>
            </w:tcBorders>
            <w:shd w:val="clear" w:color="auto" w:fill="auto"/>
            <w:noWrap/>
            <w:vAlign w:val="bottom"/>
            <w:hideMark/>
          </w:tcPr>
          <w:p w14:paraId="4B3C6F48" w14:textId="77777777" w:rsidR="001F3E93" w:rsidRPr="00EE0870" w:rsidRDefault="001F3E93" w:rsidP="00AB713A">
            <w:pPr>
              <w:widowControl/>
              <w:rPr>
                <w:rFonts w:ascii="Arial" w:hAnsi="Arial" w:cs="Arial"/>
                <w:color w:val="000000"/>
              </w:rPr>
            </w:pP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6885ECA7" w14:textId="77777777" w:rsidR="001F3E93" w:rsidRPr="00EE0870" w:rsidRDefault="001F3E93" w:rsidP="00AB713A">
            <w:pPr>
              <w:widowControl/>
              <w:rPr>
                <w:rFonts w:ascii="Arial" w:hAnsi="Arial" w:cs="Arial"/>
                <w:color w:val="000000"/>
              </w:rPr>
            </w:pPr>
            <w:r w:rsidRPr="00EE0870">
              <w:rPr>
                <w:rFonts w:ascii="Arial" w:hAnsi="Arial" w:cs="Arial"/>
                <w:color w:val="000000"/>
              </w:rPr>
              <w:t xml:space="preserve"> $     45.167.400 </w:t>
            </w:r>
          </w:p>
        </w:tc>
      </w:tr>
    </w:tbl>
    <w:p w14:paraId="2EC5424A" w14:textId="05475756" w:rsidR="00EE6E6A" w:rsidRPr="00EE0870" w:rsidRDefault="00EE6E6A" w:rsidP="00885CAD">
      <w:pPr>
        <w:jc w:val="both"/>
        <w:rPr>
          <w:rFonts w:ascii="Arial" w:hAnsi="Arial" w:cs="Arial"/>
          <w:iCs/>
        </w:rPr>
      </w:pPr>
    </w:p>
    <w:p w14:paraId="3A9D0958" w14:textId="13DA646A" w:rsidR="00196002" w:rsidRPr="00EE0870" w:rsidRDefault="00196002" w:rsidP="00127F3F">
      <w:pPr>
        <w:jc w:val="both"/>
        <w:rPr>
          <w:rFonts w:ascii="Arial" w:hAnsi="Arial" w:cs="Arial"/>
        </w:rPr>
      </w:pPr>
      <w:bookmarkStart w:id="23" w:name="_Hlk36711373"/>
      <w:bookmarkEnd w:id="20"/>
      <w:bookmarkEnd w:id="22"/>
      <w:r w:rsidRPr="00EE0870">
        <w:rPr>
          <w:rFonts w:ascii="Arial" w:hAnsi="Arial" w:cs="Arial"/>
        </w:rPr>
        <w:t xml:space="preserve">El valor </w:t>
      </w:r>
      <w:r w:rsidR="001F3E93" w:rsidRPr="00EE0870">
        <w:rPr>
          <w:rFonts w:ascii="Arial" w:hAnsi="Arial" w:cs="Arial"/>
        </w:rPr>
        <w:t xml:space="preserve">unitario </w:t>
      </w:r>
      <w:r w:rsidRPr="00EE0870">
        <w:rPr>
          <w:rFonts w:ascii="Arial" w:hAnsi="Arial" w:cs="Arial"/>
        </w:rPr>
        <w:t>por mercado es de $75.</w:t>
      </w:r>
      <w:r w:rsidR="001F3E93" w:rsidRPr="00EE0870">
        <w:rPr>
          <w:rFonts w:ascii="Arial" w:hAnsi="Arial" w:cs="Arial"/>
        </w:rPr>
        <w:t>279</w:t>
      </w:r>
      <w:r w:rsidRPr="00EE0870">
        <w:rPr>
          <w:rFonts w:ascii="Arial" w:hAnsi="Arial" w:cs="Arial"/>
        </w:rPr>
        <w:t xml:space="preserve"> pesos m/cte incluido IVA (si aplica)</w:t>
      </w:r>
      <w:r w:rsidR="001F3E93" w:rsidRPr="00EE0870">
        <w:rPr>
          <w:rFonts w:ascii="Arial" w:hAnsi="Arial" w:cs="Arial"/>
        </w:rPr>
        <w:t xml:space="preserve"> y demás impuestos y retenciones</w:t>
      </w:r>
      <w:r w:rsidRPr="00EE0870">
        <w:rPr>
          <w:rFonts w:ascii="Arial" w:hAnsi="Arial" w:cs="Arial"/>
        </w:rPr>
        <w:t>.</w:t>
      </w:r>
    </w:p>
    <w:p w14:paraId="335E101D" w14:textId="77777777" w:rsidR="00196002" w:rsidRPr="00EE0870" w:rsidRDefault="00196002" w:rsidP="005E2E2D">
      <w:pPr>
        <w:jc w:val="both"/>
        <w:rPr>
          <w:rFonts w:ascii="Arial" w:hAnsi="Arial" w:cs="Arial"/>
          <w:iCs/>
          <w:color w:val="000000" w:themeColor="text1"/>
          <w:highlight w:val="cyan"/>
        </w:rPr>
      </w:pPr>
    </w:p>
    <w:bookmarkEnd w:id="23"/>
    <w:p w14:paraId="161E9732" w14:textId="23FE5C42" w:rsidR="00B43DAE" w:rsidRPr="00EE0870" w:rsidRDefault="00996755">
      <w:pPr>
        <w:jc w:val="both"/>
        <w:rPr>
          <w:rFonts w:ascii="Arial" w:hAnsi="Arial" w:cs="Arial"/>
          <w:iCs/>
          <w:color w:val="000000" w:themeColor="text1"/>
        </w:rPr>
      </w:pPr>
      <w:r w:rsidRPr="00EE0870">
        <w:rPr>
          <w:rFonts w:ascii="Arial" w:eastAsia="Arial" w:hAnsi="Arial" w:cs="Arial"/>
        </w:rPr>
        <w:t xml:space="preserve">CLÁUSULA TERCERA: VALOR. </w:t>
      </w:r>
      <w:r w:rsidR="00B43DAE" w:rsidRPr="00EE0870">
        <w:rPr>
          <w:rFonts w:ascii="Arial" w:hAnsi="Arial" w:cs="Arial"/>
        </w:rPr>
        <w:t>El valor del presente Contrato corresponde a la suma</w:t>
      </w:r>
      <w:r w:rsidR="00C21029" w:rsidRPr="00EE0870">
        <w:rPr>
          <w:rFonts w:ascii="Arial" w:hAnsi="Arial" w:cs="Arial"/>
        </w:rPr>
        <w:t xml:space="preserve"> de</w:t>
      </w:r>
      <w:r w:rsidR="00B43DAE" w:rsidRPr="00EE0870">
        <w:rPr>
          <w:rFonts w:ascii="Arial" w:hAnsi="Arial" w:cs="Arial"/>
        </w:rPr>
        <w:t xml:space="preserve"> </w:t>
      </w:r>
      <w:bookmarkStart w:id="24" w:name="_Hlk37847915"/>
      <w:r w:rsidR="00DA6364" w:rsidRPr="00EE0870">
        <w:rPr>
          <w:rFonts w:ascii="Arial" w:hAnsi="Arial" w:cs="Arial"/>
        </w:rPr>
        <w:t xml:space="preserve">CUARENTA Y CINCO MILLONES CIENTO SESENTA Y SIETE MIL CUATROCIENTOS PESOS ($45.167.400) </w:t>
      </w:r>
      <w:r w:rsidR="005E2E2D" w:rsidRPr="00EE0870">
        <w:rPr>
          <w:rFonts w:ascii="Arial" w:hAnsi="Arial" w:cs="Arial"/>
        </w:rPr>
        <w:t xml:space="preserve"> M/CTE</w:t>
      </w:r>
      <w:bookmarkEnd w:id="24"/>
      <w:r w:rsidR="005E2E2D" w:rsidRPr="00EE0870">
        <w:rPr>
          <w:rFonts w:ascii="Arial" w:hAnsi="Arial" w:cs="Arial"/>
        </w:rPr>
        <w:t xml:space="preserve"> </w:t>
      </w:r>
      <w:r w:rsidR="00B43DAE" w:rsidRPr="00EE0870">
        <w:rPr>
          <w:rFonts w:ascii="Arial" w:hAnsi="Arial" w:cs="Arial"/>
        </w:rPr>
        <w:t>incluido IVA</w:t>
      </w:r>
      <w:r w:rsidR="00ED680E" w:rsidRPr="00EE0870">
        <w:rPr>
          <w:rFonts w:ascii="Arial" w:hAnsi="Arial" w:cs="Arial"/>
        </w:rPr>
        <w:t xml:space="preserve"> (SI APLICA),</w:t>
      </w:r>
      <w:r w:rsidR="00ED680E" w:rsidRPr="00EE0870">
        <w:rPr>
          <w:rFonts w:ascii="Arial" w:hAnsi="Arial" w:cs="Arial"/>
          <w:color w:val="808080" w:themeColor="background1" w:themeShade="80"/>
        </w:rPr>
        <w:t xml:space="preserve"> </w:t>
      </w:r>
      <w:r w:rsidR="00ED680E" w:rsidRPr="00EE0870">
        <w:rPr>
          <w:rFonts w:ascii="Arial" w:hAnsi="Arial" w:cs="Arial"/>
          <w:iCs/>
          <w:color w:val="000000" w:themeColor="text1"/>
        </w:rPr>
        <w:t>así como retenciones y demás costos directos e indirectos</w:t>
      </w:r>
      <w:r w:rsidR="00B43DAE" w:rsidRPr="00EE0870">
        <w:rPr>
          <w:rFonts w:ascii="Arial" w:hAnsi="Arial" w:cs="Arial"/>
        </w:rPr>
        <w:t>,</w:t>
      </w:r>
      <w:r w:rsidR="00B43DAE" w:rsidRPr="00EE0870">
        <w:rPr>
          <w:rFonts w:ascii="Arial" w:hAnsi="Arial" w:cs="Arial"/>
          <w:color w:val="808080" w:themeColor="background1" w:themeShade="80"/>
        </w:rPr>
        <w:t xml:space="preserve"> </w:t>
      </w:r>
      <w:r w:rsidR="00B43DAE" w:rsidRPr="00EE0870">
        <w:rPr>
          <w:rFonts w:ascii="Arial" w:hAnsi="Arial" w:cs="Arial"/>
          <w:iCs/>
          <w:color w:val="000000" w:themeColor="text1"/>
        </w:rPr>
        <w:t>relacionados con la adjudicación, ejecución y liquidación del contrato.</w:t>
      </w:r>
    </w:p>
    <w:p w14:paraId="7611F15B" w14:textId="0DC9E1BD" w:rsidR="009C524D" w:rsidRPr="00EE0870" w:rsidRDefault="009C524D">
      <w:pPr>
        <w:jc w:val="both"/>
        <w:rPr>
          <w:rFonts w:ascii="Arial" w:eastAsia="Arial" w:hAnsi="Arial" w:cs="Arial"/>
        </w:rPr>
      </w:pPr>
    </w:p>
    <w:p w14:paraId="1E3CE736" w14:textId="076F4C84" w:rsidR="00B43DAE" w:rsidRPr="00EE0870" w:rsidRDefault="00996755" w:rsidP="00BE020E">
      <w:pPr>
        <w:ind w:right="-1"/>
        <w:contextualSpacing/>
        <w:jc w:val="both"/>
        <w:rPr>
          <w:rFonts w:ascii="Arial" w:eastAsia="Arial" w:hAnsi="Arial" w:cs="Arial"/>
        </w:rPr>
      </w:pPr>
      <w:bookmarkStart w:id="25" w:name="_3znysh7" w:colFirst="0" w:colLast="0"/>
      <w:bookmarkEnd w:id="25"/>
      <w:r w:rsidRPr="00EE0870">
        <w:rPr>
          <w:rFonts w:ascii="Arial" w:eastAsia="Arial" w:hAnsi="Arial" w:cs="Arial"/>
        </w:rPr>
        <w:t xml:space="preserve">CLÁUSULA CUARTA: FORMA DE PAGO. El Distrito de Santiago de </w:t>
      </w:r>
      <w:r w:rsidRPr="00EE0870">
        <w:rPr>
          <w:rFonts w:ascii="Arial" w:eastAsia="Arial" w:hAnsi="Arial" w:cs="Arial"/>
          <w:color w:val="000000" w:themeColor="text1"/>
        </w:rPr>
        <w:t xml:space="preserve">Cali </w:t>
      </w:r>
      <w:r w:rsidR="00B43DAE" w:rsidRPr="00EE0870">
        <w:rPr>
          <w:rFonts w:ascii="Arial" w:eastAsia="Arial" w:hAnsi="Arial" w:cs="Arial"/>
          <w:color w:val="000000" w:themeColor="text1"/>
        </w:rPr>
        <w:t>-Secretar</w:t>
      </w:r>
      <w:r w:rsidR="00B85B61" w:rsidRPr="00EE0870">
        <w:rPr>
          <w:rFonts w:ascii="Arial" w:eastAsia="Arial" w:hAnsi="Arial" w:cs="Arial"/>
          <w:color w:val="000000" w:themeColor="text1"/>
        </w:rPr>
        <w:t>í</w:t>
      </w:r>
      <w:r w:rsidR="00B43DAE" w:rsidRPr="00EE0870">
        <w:rPr>
          <w:rFonts w:ascii="Arial" w:eastAsia="Arial" w:hAnsi="Arial" w:cs="Arial"/>
          <w:color w:val="000000" w:themeColor="text1"/>
        </w:rPr>
        <w:t>a de Bienestar Social</w:t>
      </w:r>
      <w:r w:rsidRPr="00EE0870">
        <w:rPr>
          <w:rFonts w:ascii="Arial" w:eastAsia="Arial" w:hAnsi="Arial" w:cs="Arial"/>
          <w:color w:val="000000" w:themeColor="text1"/>
        </w:rPr>
        <w:t xml:space="preserve"> pagará al Contratista el valor del presente Contrato con cargo al </w:t>
      </w:r>
      <w:r w:rsidR="00220DBD" w:rsidRPr="00EE0870">
        <w:rPr>
          <w:rFonts w:ascii="Arial" w:eastAsia="Arial" w:hAnsi="Arial" w:cs="Arial"/>
          <w:color w:val="000000" w:themeColor="text1"/>
        </w:rPr>
        <w:t>C</w:t>
      </w:r>
      <w:r w:rsidRPr="00EE0870">
        <w:rPr>
          <w:rFonts w:ascii="Arial" w:eastAsia="Arial" w:hAnsi="Arial" w:cs="Arial"/>
          <w:color w:val="000000" w:themeColor="text1"/>
        </w:rPr>
        <w:t xml:space="preserve">ertificado de </w:t>
      </w:r>
      <w:r w:rsidR="00220DBD" w:rsidRPr="00EE0870">
        <w:rPr>
          <w:rFonts w:ascii="Arial" w:eastAsia="Arial" w:hAnsi="Arial" w:cs="Arial"/>
          <w:color w:val="000000" w:themeColor="text1"/>
        </w:rPr>
        <w:t>D</w:t>
      </w:r>
      <w:r w:rsidRPr="00EE0870">
        <w:rPr>
          <w:rFonts w:ascii="Arial" w:eastAsia="Arial" w:hAnsi="Arial" w:cs="Arial"/>
          <w:color w:val="000000" w:themeColor="text1"/>
        </w:rPr>
        <w:t xml:space="preserve">isponibilidad </w:t>
      </w:r>
      <w:r w:rsidR="00220DBD" w:rsidRPr="00EE0870">
        <w:rPr>
          <w:rFonts w:ascii="Arial" w:eastAsia="Arial" w:hAnsi="Arial" w:cs="Arial"/>
          <w:color w:val="000000" w:themeColor="text1"/>
        </w:rPr>
        <w:t>P</w:t>
      </w:r>
      <w:r w:rsidRPr="00EE0870">
        <w:rPr>
          <w:rFonts w:ascii="Arial" w:eastAsia="Arial" w:hAnsi="Arial" w:cs="Arial"/>
          <w:color w:val="000000" w:themeColor="text1"/>
        </w:rPr>
        <w:t xml:space="preserve">resupuestal </w:t>
      </w:r>
      <w:r w:rsidR="001776C4" w:rsidRPr="00EE0870">
        <w:rPr>
          <w:rFonts w:ascii="Arial" w:eastAsia="Arial" w:hAnsi="Arial" w:cs="Arial"/>
          <w:color w:val="000000" w:themeColor="text1"/>
        </w:rPr>
        <w:t xml:space="preserve">No. </w:t>
      </w:r>
      <w:r w:rsidR="001776C4" w:rsidRPr="00EE0870">
        <w:rPr>
          <w:rFonts w:ascii="Arial" w:hAnsi="Arial" w:cs="Arial"/>
          <w:shd w:val="clear" w:color="auto" w:fill="FFFFFF"/>
          <w:lang w:val="es-ES"/>
        </w:rPr>
        <w:t>3500132673 del 7 de abril de 2020</w:t>
      </w:r>
      <w:r w:rsidR="00C42F53" w:rsidRPr="00EE0870">
        <w:rPr>
          <w:rFonts w:ascii="Arial" w:hAnsi="Arial" w:cs="Arial"/>
          <w:shd w:val="clear" w:color="auto" w:fill="FFFFFF"/>
          <w:lang w:val="es-ES"/>
        </w:rPr>
        <w:t>,</w:t>
      </w:r>
      <w:r w:rsidR="001776C4" w:rsidRPr="00EE0870">
        <w:rPr>
          <w:rFonts w:ascii="Arial" w:hAnsi="Arial" w:cs="Arial"/>
          <w:shd w:val="clear" w:color="auto" w:fill="FFFFFF"/>
          <w:lang w:val="es-ES"/>
        </w:rPr>
        <w:t xml:space="preserve"> por valor de $45.267.261. Apropiación Presupuestal No. 4146/4-1305/2302010134/</w:t>
      </w:r>
      <w:r w:rsidR="001F3E93" w:rsidRPr="00EE0870">
        <w:rPr>
          <w:rFonts w:ascii="Arial" w:hAnsi="Arial" w:cs="Arial"/>
          <w:shd w:val="clear" w:color="auto" w:fill="FFFFFF"/>
          <w:lang w:val="es-ES"/>
        </w:rPr>
        <w:t xml:space="preserve"> </w:t>
      </w:r>
      <w:r w:rsidR="001776C4" w:rsidRPr="00EE0870">
        <w:rPr>
          <w:rFonts w:ascii="Arial" w:hAnsi="Arial" w:cs="Arial"/>
          <w:shd w:val="clear" w:color="auto" w:fill="FFFFFF"/>
          <w:lang w:val="es-ES"/>
        </w:rPr>
        <w:t>41060020005/</w:t>
      </w:r>
      <w:r w:rsidR="001F3E93" w:rsidRPr="00EE0870">
        <w:rPr>
          <w:rFonts w:ascii="Arial" w:hAnsi="Arial" w:cs="Arial"/>
          <w:shd w:val="clear" w:color="auto" w:fill="FFFFFF"/>
          <w:lang w:val="es-ES"/>
        </w:rPr>
        <w:t xml:space="preserve"> </w:t>
      </w:r>
      <w:r w:rsidR="001776C4" w:rsidRPr="00EE0870">
        <w:rPr>
          <w:rFonts w:ascii="Arial" w:hAnsi="Arial" w:cs="Arial"/>
          <w:shd w:val="clear" w:color="auto" w:fill="FFFFFF"/>
          <w:lang w:val="es-ES"/>
        </w:rPr>
        <w:t>BP260008351010126.</w:t>
      </w:r>
      <w:r w:rsidRPr="00EE0870">
        <w:rPr>
          <w:rFonts w:ascii="Arial" w:eastAsia="Arial" w:hAnsi="Arial" w:cs="Arial"/>
          <w:color w:val="000000" w:themeColor="text1"/>
        </w:rPr>
        <w:t xml:space="preserve">El presente Contrato está sujeto </w:t>
      </w:r>
      <w:r w:rsidRPr="00EE0870">
        <w:rPr>
          <w:rFonts w:ascii="Arial" w:eastAsia="Arial" w:hAnsi="Arial" w:cs="Arial"/>
        </w:rPr>
        <w:t xml:space="preserve">a registro presupuestal y el pago de su valor a las apropiaciones presupuestales. La Entidad Estatal Contratante pagará al Contratista el valor del contrato </w:t>
      </w:r>
      <w:r w:rsidR="00B43DAE" w:rsidRPr="00EE0870">
        <w:rPr>
          <w:rFonts w:ascii="Arial" w:eastAsia="Arial" w:hAnsi="Arial" w:cs="Arial"/>
        </w:rPr>
        <w:t>mediante</w:t>
      </w:r>
      <w:r w:rsidR="00B43DAE" w:rsidRPr="00EE0870">
        <w:rPr>
          <w:rFonts w:ascii="Arial" w:hAnsi="Arial" w:cs="Arial"/>
          <w:bCs/>
          <w:iCs/>
        </w:rPr>
        <w:t xml:space="preserve"> pagos por los suministros de mercados de acuerdo a las entregas</w:t>
      </w:r>
      <w:r w:rsidR="00B43DAE" w:rsidRPr="00EE0870">
        <w:rPr>
          <w:rFonts w:ascii="Arial" w:eastAsia="Arial" w:hAnsi="Arial" w:cs="Arial"/>
        </w:rPr>
        <w:t xml:space="preserve"> parciales </w:t>
      </w:r>
      <w:r w:rsidR="00220DBD" w:rsidRPr="00EE0870">
        <w:rPr>
          <w:rFonts w:ascii="Arial" w:eastAsia="Arial" w:hAnsi="Arial" w:cs="Arial"/>
        </w:rPr>
        <w:t xml:space="preserve">o entrega total </w:t>
      </w:r>
      <w:r w:rsidR="00B43DAE" w:rsidRPr="00EE0870">
        <w:rPr>
          <w:rFonts w:ascii="Arial" w:eastAsia="Arial" w:hAnsi="Arial" w:cs="Arial"/>
        </w:rPr>
        <w:t>que realice el contratista, de conformidad con la facturación presentada</w:t>
      </w:r>
      <w:r w:rsidR="00C42F53" w:rsidRPr="00EE0870">
        <w:rPr>
          <w:rFonts w:ascii="Arial" w:eastAsia="Arial" w:hAnsi="Arial" w:cs="Arial"/>
        </w:rPr>
        <w:t>,</w:t>
      </w:r>
      <w:r w:rsidR="00B43DAE" w:rsidRPr="00EE0870">
        <w:rPr>
          <w:rFonts w:ascii="Arial" w:eastAsia="Arial" w:hAnsi="Arial" w:cs="Arial"/>
        </w:rPr>
        <w:t xml:space="preserve"> la cual debe incluir los suministros realizados, acompañada de la acreditación del cumplimiento del objeto del contrato a entera satisfacción, con el visto bueno del supervisor del contrato, hasta el término de </w:t>
      </w:r>
      <w:r w:rsidR="00102B2B" w:rsidRPr="00EE0870">
        <w:rPr>
          <w:rFonts w:ascii="Arial" w:eastAsia="Arial" w:hAnsi="Arial" w:cs="Arial"/>
        </w:rPr>
        <w:t>ejecución del contrato</w:t>
      </w:r>
      <w:r w:rsidR="00B43DAE" w:rsidRPr="00EE0870">
        <w:rPr>
          <w:rFonts w:ascii="Arial" w:eastAsia="Arial" w:hAnsi="Arial" w:cs="Arial"/>
        </w:rPr>
        <w:t xml:space="preserve"> y/o hasta agotar existencias. </w:t>
      </w:r>
    </w:p>
    <w:p w14:paraId="53D71FF8" w14:textId="77777777" w:rsidR="00AF0B2C" w:rsidRPr="00EE0870" w:rsidRDefault="00AF0B2C" w:rsidP="00BE020E">
      <w:pPr>
        <w:ind w:right="-1"/>
        <w:contextualSpacing/>
        <w:jc w:val="both"/>
        <w:rPr>
          <w:rFonts w:ascii="Arial" w:hAnsi="Arial" w:cs="Arial"/>
          <w:color w:val="808080" w:themeColor="background1" w:themeShade="80"/>
          <w:lang w:val="es-ES"/>
        </w:rPr>
      </w:pPr>
    </w:p>
    <w:p w14:paraId="2965338F" w14:textId="443BEFA0" w:rsidR="009C524D" w:rsidRPr="00EE0870" w:rsidRDefault="00996755">
      <w:pPr>
        <w:jc w:val="both"/>
        <w:rPr>
          <w:rFonts w:ascii="Arial" w:eastAsia="Arial" w:hAnsi="Arial" w:cs="Arial"/>
          <w:color w:val="808080"/>
        </w:rPr>
      </w:pPr>
      <w:r w:rsidRPr="00EE0870">
        <w:rPr>
          <w:rFonts w:ascii="Arial" w:eastAsia="Arial" w:hAnsi="Arial" w:cs="Arial"/>
        </w:rPr>
        <w:t>Los anteriores valores se pagarán previ</w:t>
      </w:r>
      <w:r w:rsidR="00220DBD" w:rsidRPr="00EE0870">
        <w:rPr>
          <w:rFonts w:ascii="Arial" w:eastAsia="Arial" w:hAnsi="Arial" w:cs="Arial"/>
        </w:rPr>
        <w:t>o</w:t>
      </w:r>
      <w:r w:rsidRPr="00EE0870">
        <w:rPr>
          <w:rFonts w:ascii="Arial" w:eastAsia="Arial" w:hAnsi="Arial" w:cs="Arial"/>
        </w:rPr>
        <w:t xml:space="preserve"> </w:t>
      </w:r>
      <w:r w:rsidR="00220DBD" w:rsidRPr="00EE0870">
        <w:rPr>
          <w:rFonts w:ascii="Arial" w:eastAsia="Arial" w:hAnsi="Arial" w:cs="Arial"/>
        </w:rPr>
        <w:t>suministro</w:t>
      </w:r>
      <w:r w:rsidRPr="00EE0870">
        <w:rPr>
          <w:rFonts w:ascii="Arial" w:eastAsia="Arial" w:hAnsi="Arial" w:cs="Arial"/>
        </w:rPr>
        <w:t xml:space="preserve"> </w:t>
      </w:r>
      <w:r w:rsidRPr="00EE0870">
        <w:rPr>
          <w:rFonts w:ascii="Arial" w:eastAsia="Arial" w:hAnsi="Arial" w:cs="Arial"/>
          <w:color w:val="000000" w:themeColor="text1"/>
        </w:rPr>
        <w:t xml:space="preserve">de </w:t>
      </w:r>
      <w:r w:rsidR="00422854" w:rsidRPr="00EE0870">
        <w:rPr>
          <w:rFonts w:ascii="Arial" w:eastAsia="Arial" w:hAnsi="Arial" w:cs="Arial"/>
          <w:color w:val="000000" w:themeColor="text1"/>
        </w:rPr>
        <w:t>los mercados requeridos</w:t>
      </w:r>
      <w:r w:rsidR="000C082F" w:rsidRPr="00EE0870">
        <w:rPr>
          <w:rFonts w:ascii="Arial" w:eastAsia="Arial" w:hAnsi="Arial" w:cs="Arial"/>
          <w:color w:val="000000" w:themeColor="text1"/>
        </w:rPr>
        <w:t xml:space="preserve"> mediante acta</w:t>
      </w:r>
      <w:r w:rsidR="00220DBD" w:rsidRPr="00EE0870">
        <w:rPr>
          <w:rFonts w:ascii="Arial" w:eastAsia="Arial" w:hAnsi="Arial" w:cs="Arial"/>
          <w:color w:val="000000" w:themeColor="text1"/>
        </w:rPr>
        <w:t>(</w:t>
      </w:r>
      <w:r w:rsidR="000C082F" w:rsidRPr="00EE0870">
        <w:rPr>
          <w:rFonts w:ascii="Arial" w:eastAsia="Arial" w:hAnsi="Arial" w:cs="Arial"/>
          <w:color w:val="000000" w:themeColor="text1"/>
        </w:rPr>
        <w:t>s</w:t>
      </w:r>
      <w:r w:rsidR="00220DBD" w:rsidRPr="00EE0870">
        <w:rPr>
          <w:rFonts w:ascii="Arial" w:eastAsia="Arial" w:hAnsi="Arial" w:cs="Arial"/>
          <w:color w:val="000000" w:themeColor="text1"/>
        </w:rPr>
        <w:t>)</w:t>
      </w:r>
      <w:r w:rsidR="000C082F" w:rsidRPr="00EE0870">
        <w:rPr>
          <w:rFonts w:ascii="Arial" w:eastAsia="Arial" w:hAnsi="Arial" w:cs="Arial"/>
          <w:color w:val="000000" w:themeColor="text1"/>
        </w:rPr>
        <w:t xml:space="preserve"> de entrega</w:t>
      </w:r>
      <w:r w:rsidR="00220DBD" w:rsidRPr="00EE0870">
        <w:rPr>
          <w:rFonts w:ascii="Arial" w:eastAsia="Arial" w:hAnsi="Arial" w:cs="Arial"/>
          <w:color w:val="000000" w:themeColor="text1"/>
        </w:rPr>
        <w:t xml:space="preserve"> parcial o total</w:t>
      </w:r>
      <w:r w:rsidRPr="00EE0870">
        <w:rPr>
          <w:rFonts w:ascii="Arial" w:eastAsia="Arial" w:hAnsi="Arial" w:cs="Arial"/>
          <w:color w:val="000000" w:themeColor="text1"/>
        </w:rPr>
        <w:t>, la certificación de recibo a satisfacción por</w:t>
      </w:r>
      <w:r w:rsidRPr="00EE0870">
        <w:rPr>
          <w:rFonts w:ascii="Arial" w:hAnsi="Arial" w:cs="Arial"/>
          <w:color w:val="000000" w:themeColor="text1"/>
        </w:rPr>
        <w:t xml:space="preserve"> </w:t>
      </w:r>
      <w:r w:rsidRPr="00EE0870">
        <w:rPr>
          <w:rFonts w:ascii="Arial" w:eastAsia="Arial" w:hAnsi="Arial" w:cs="Arial"/>
          <w:color w:val="000000" w:themeColor="text1"/>
        </w:rPr>
        <w:t>parte del supervisor del contrato, la factura con el cumplimiento de los requisitos legales, acta de recibo parcial y/o final y la constancia de pago de los aportes correspondientes a seguridad social, los cuales deberán cumplir las previsiones legales. Los pagos se realizarán dentro de los</w:t>
      </w:r>
      <w:r w:rsidR="004955EB" w:rsidRPr="00EE0870">
        <w:rPr>
          <w:rFonts w:ascii="Arial" w:eastAsia="Arial" w:hAnsi="Arial" w:cs="Arial"/>
          <w:color w:val="000000" w:themeColor="text1"/>
        </w:rPr>
        <w:t xml:space="preserve"> </w:t>
      </w:r>
      <w:r w:rsidR="00B85B61" w:rsidRPr="00EE0870">
        <w:rPr>
          <w:rFonts w:ascii="Arial" w:eastAsia="Arial" w:hAnsi="Arial" w:cs="Arial"/>
          <w:color w:val="000000" w:themeColor="text1"/>
        </w:rPr>
        <w:t xml:space="preserve">quince </w:t>
      </w:r>
      <w:r w:rsidR="004955EB" w:rsidRPr="00EE0870">
        <w:rPr>
          <w:rFonts w:ascii="Arial" w:eastAsia="Arial" w:hAnsi="Arial" w:cs="Arial"/>
          <w:color w:val="000000" w:themeColor="text1"/>
        </w:rPr>
        <w:t>(</w:t>
      </w:r>
      <w:r w:rsidR="00B85B61" w:rsidRPr="00EE0870">
        <w:rPr>
          <w:rFonts w:ascii="Arial" w:eastAsia="Arial" w:hAnsi="Arial" w:cs="Arial"/>
          <w:color w:val="000000" w:themeColor="text1"/>
        </w:rPr>
        <w:t>1</w:t>
      </w:r>
      <w:r w:rsidR="004955EB" w:rsidRPr="00EE0870">
        <w:rPr>
          <w:rFonts w:ascii="Arial" w:eastAsia="Arial" w:hAnsi="Arial" w:cs="Arial"/>
          <w:color w:val="000000" w:themeColor="text1"/>
        </w:rPr>
        <w:t xml:space="preserve">5) </w:t>
      </w:r>
      <w:r w:rsidR="00422854" w:rsidRPr="00EE0870">
        <w:rPr>
          <w:rFonts w:ascii="Arial" w:eastAsia="Arial" w:hAnsi="Arial" w:cs="Arial"/>
          <w:color w:val="000000" w:themeColor="text1"/>
        </w:rPr>
        <w:t xml:space="preserve"> días</w:t>
      </w:r>
      <w:r w:rsidRPr="00EE0870">
        <w:rPr>
          <w:rFonts w:ascii="Arial" w:eastAsia="Arial" w:hAnsi="Arial" w:cs="Arial"/>
          <w:color w:val="000000" w:themeColor="text1"/>
        </w:rPr>
        <w:t xml:space="preserve"> </w:t>
      </w:r>
      <w:r w:rsidR="00F50A15" w:rsidRPr="00EE0870">
        <w:rPr>
          <w:rFonts w:ascii="Arial" w:eastAsia="Arial" w:hAnsi="Arial" w:cs="Arial"/>
          <w:color w:val="000000" w:themeColor="text1"/>
        </w:rPr>
        <w:t xml:space="preserve">hábiles </w:t>
      </w:r>
      <w:r w:rsidRPr="00EE0870">
        <w:rPr>
          <w:rFonts w:ascii="Arial" w:eastAsia="Arial" w:hAnsi="Arial" w:cs="Arial"/>
          <w:color w:val="000000" w:themeColor="text1"/>
        </w:rPr>
        <w:t xml:space="preserve">siguientes a fecha de presentación de los siguientes documentos: i) Factura con el cumplimiento </w:t>
      </w:r>
      <w:r w:rsidRPr="00EE0870">
        <w:rPr>
          <w:rFonts w:ascii="Arial" w:eastAsia="Arial" w:hAnsi="Arial" w:cs="Arial"/>
        </w:rPr>
        <w:t xml:space="preserve">de los requisitos legales; ii) Acta de recibo parcial y/o final según corresponda, firmada por el supervisor y recibida a satisfacción por parte de la entidad; iii) Certificación de cumplimiento por parte del supervisor del contrato; iv) Acreditación de encontrarse a paz y salvo por concepto de aportes al sistema integral de seguridad social y parafiscales. De todas </w:t>
      </w:r>
      <w:r w:rsidR="001A3150" w:rsidRPr="00EE0870">
        <w:rPr>
          <w:rFonts w:ascii="Arial" w:eastAsia="Arial" w:hAnsi="Arial" w:cs="Arial"/>
        </w:rPr>
        <w:t>formas,</w:t>
      </w:r>
      <w:r w:rsidRPr="00EE0870">
        <w:rPr>
          <w:rFonts w:ascii="Arial" w:eastAsia="Arial" w:hAnsi="Arial" w:cs="Arial"/>
        </w:rPr>
        <w:t xml:space="preserve"> se entiende que los pagos quedan subordinados a la apropiación y disponibilidad presupuestal ajustándose al Programa Anual Mensualizado de Caja (P.A.C.).</w:t>
      </w:r>
    </w:p>
    <w:p w14:paraId="2A77C666" w14:textId="77777777" w:rsidR="009C524D" w:rsidRPr="00EE0870" w:rsidRDefault="009C524D">
      <w:pPr>
        <w:jc w:val="both"/>
        <w:rPr>
          <w:rFonts w:ascii="Arial" w:eastAsia="Arial" w:hAnsi="Arial" w:cs="Arial"/>
        </w:rPr>
      </w:pPr>
    </w:p>
    <w:p w14:paraId="341E56ED" w14:textId="11A86BF1" w:rsidR="00422854" w:rsidRPr="00EE0870" w:rsidRDefault="00996755" w:rsidP="00422854">
      <w:pPr>
        <w:jc w:val="both"/>
        <w:rPr>
          <w:rFonts w:ascii="Arial" w:hAnsi="Arial" w:cs="Arial"/>
          <w:iCs/>
        </w:rPr>
      </w:pPr>
      <w:bookmarkStart w:id="26" w:name="_2et92p0" w:colFirst="0" w:colLast="0"/>
      <w:bookmarkEnd w:id="26"/>
      <w:r w:rsidRPr="00EE0870">
        <w:rPr>
          <w:rFonts w:ascii="Arial" w:eastAsia="Arial" w:hAnsi="Arial" w:cs="Arial"/>
        </w:rPr>
        <w:t xml:space="preserve">CLÁUSULA QUINTA: </w:t>
      </w:r>
      <w:r w:rsidR="001A3150" w:rsidRPr="00EE0870">
        <w:rPr>
          <w:rFonts w:ascii="Arial" w:eastAsia="Arial" w:hAnsi="Arial" w:cs="Arial"/>
        </w:rPr>
        <w:t xml:space="preserve">DECLARACIONES DEL CONTRATISTA. </w:t>
      </w:r>
      <w:r w:rsidR="00422854" w:rsidRPr="00EE0870">
        <w:rPr>
          <w:rFonts w:ascii="Arial" w:hAnsi="Arial" w:cs="Arial"/>
          <w:iCs/>
        </w:rPr>
        <w:t xml:space="preserve">El Contratista hace las siguientes declaraciones: </w:t>
      </w:r>
      <w:r w:rsidR="00422854" w:rsidRPr="00EE0870">
        <w:rPr>
          <w:rFonts w:ascii="Arial" w:hAnsi="Arial" w:cs="Arial"/>
        </w:rPr>
        <w:t xml:space="preserve">5.1. Se encuentra debidamente facultado para suscribir el presente </w:t>
      </w:r>
      <w:r w:rsidR="00422854" w:rsidRPr="00EE0870">
        <w:rPr>
          <w:rFonts w:ascii="Arial" w:hAnsi="Arial" w:cs="Arial"/>
        </w:rPr>
        <w:lastRenderedPageBreak/>
        <w:t xml:space="preserve">contrato. 5.2. El Contratista al momento de la celebración del presente contrato no se encuentra en ninguna causal de inhabilidad e incompatibilidad. 5.3. </w:t>
      </w:r>
      <w:r w:rsidR="00422854" w:rsidRPr="00EE0870">
        <w:rPr>
          <w:rFonts w:ascii="Arial" w:hAnsi="Arial" w:cs="Arial"/>
          <w:iCs/>
        </w:rPr>
        <w:t>El Contratista está al día con sus obligaciones laborales frente al sistema de seguridad social integral. 5</w:t>
      </w:r>
      <w:r w:rsidR="00422854" w:rsidRPr="00EE0870">
        <w:rPr>
          <w:rFonts w:ascii="Arial" w:hAnsi="Arial" w:cs="Arial"/>
        </w:rPr>
        <w:t xml:space="preserve">.4. El valor del contrato incluye todos los gastos, costos, derechos, impuestos, tasas y demás contribuciones relacionados con el cumplimiento del objeto del presente contrato. 5.5. El Contratista durante la ejecución del presente Contrato realizará todas las actividades necesarias para la ejecución final, cumpliendo con el </w:t>
      </w:r>
      <w:r w:rsidR="00220DBD" w:rsidRPr="00EE0870">
        <w:rPr>
          <w:rFonts w:ascii="Arial" w:hAnsi="Arial" w:cs="Arial"/>
        </w:rPr>
        <w:t>c</w:t>
      </w:r>
      <w:r w:rsidR="00422854" w:rsidRPr="00EE0870">
        <w:rPr>
          <w:rFonts w:ascii="Arial" w:hAnsi="Arial" w:cs="Arial"/>
        </w:rPr>
        <w:t xml:space="preserve">ronograma de entregas establecido. 5.6.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5.7. El Contratista se compromete a no contratar menores de edad para el ejercicio del objeto contractual, así como a no permitir que se subcontrate a menores de edad para tales efectos, dando aplicación a la Resolución 1677 de 2008 del Ministerio de la Protección Social y los Pactos, Convenios y Convenciones internacionales ratificados por Colombia, sobre los derechos de los niños. </w:t>
      </w:r>
    </w:p>
    <w:p w14:paraId="0AF998DF" w14:textId="77777777" w:rsidR="00422854" w:rsidRPr="00EE0870" w:rsidRDefault="00422854" w:rsidP="00422854">
      <w:pPr>
        <w:jc w:val="both"/>
        <w:rPr>
          <w:rFonts w:ascii="Arial" w:hAnsi="Arial" w:cs="Arial"/>
        </w:rPr>
      </w:pPr>
    </w:p>
    <w:p w14:paraId="030E5075" w14:textId="4B9DC211" w:rsidR="00422854" w:rsidRPr="00EE0870" w:rsidRDefault="00996755" w:rsidP="00422854">
      <w:pPr>
        <w:jc w:val="both"/>
        <w:rPr>
          <w:rFonts w:ascii="Arial" w:eastAsia="Arial" w:hAnsi="Arial" w:cs="Arial"/>
          <w:color w:val="000000"/>
        </w:rPr>
      </w:pPr>
      <w:bookmarkStart w:id="27" w:name="_tyjcwt" w:colFirst="0" w:colLast="0"/>
      <w:bookmarkEnd w:id="27"/>
      <w:r w:rsidRPr="00EE0870">
        <w:rPr>
          <w:rFonts w:ascii="Arial" w:eastAsia="Arial" w:hAnsi="Arial" w:cs="Arial"/>
        </w:rPr>
        <w:t>CLÁUSULA SEXTA: PLAZO</w:t>
      </w:r>
      <w:r w:rsidRPr="00EE0870">
        <w:rPr>
          <w:rFonts w:ascii="Arial" w:eastAsia="Arial" w:hAnsi="Arial" w:cs="Arial"/>
          <w:color w:val="000000"/>
        </w:rPr>
        <w:t xml:space="preserve">. </w:t>
      </w:r>
      <w:r w:rsidR="00422854" w:rsidRPr="00EE0870">
        <w:rPr>
          <w:rFonts w:ascii="Arial" w:eastAsia="Arial" w:hAnsi="Arial" w:cs="Arial"/>
        </w:rPr>
        <w:t xml:space="preserve">El plazo para la ejecución del objeto contratado será hasta el </w:t>
      </w:r>
      <w:r w:rsidR="00376490">
        <w:rPr>
          <w:rFonts w:ascii="Arial" w:eastAsia="Arial" w:hAnsi="Arial" w:cs="Arial"/>
        </w:rPr>
        <w:t>8</w:t>
      </w:r>
      <w:r w:rsidR="00C42F53" w:rsidRPr="00EE0870">
        <w:rPr>
          <w:rFonts w:ascii="Arial" w:eastAsia="Arial" w:hAnsi="Arial" w:cs="Arial"/>
        </w:rPr>
        <w:t xml:space="preserve"> </w:t>
      </w:r>
      <w:r w:rsidR="00422854" w:rsidRPr="00EE0870">
        <w:rPr>
          <w:rFonts w:ascii="Arial" w:eastAsia="Arial" w:hAnsi="Arial" w:cs="Arial"/>
        </w:rPr>
        <w:t xml:space="preserve">de </w:t>
      </w:r>
      <w:r w:rsidR="00376490">
        <w:rPr>
          <w:rFonts w:ascii="Arial" w:eastAsia="Arial" w:hAnsi="Arial" w:cs="Arial"/>
        </w:rPr>
        <w:t>mayo</w:t>
      </w:r>
      <w:r w:rsidR="00422854" w:rsidRPr="00EE0870">
        <w:rPr>
          <w:rFonts w:ascii="Arial" w:eastAsia="Arial" w:hAnsi="Arial" w:cs="Arial"/>
        </w:rPr>
        <w:t xml:space="preserve"> de 2020, contados a partir de la fecha de suscripción del acta de inicio, previo perfeccionamiento del contrato</w:t>
      </w:r>
      <w:r w:rsidR="004955EB" w:rsidRPr="00EE0870">
        <w:rPr>
          <w:rFonts w:ascii="Arial" w:eastAsia="Arial" w:hAnsi="Arial" w:cs="Arial"/>
        </w:rPr>
        <w:t>.</w:t>
      </w:r>
      <w:r w:rsidR="00422854" w:rsidRPr="00EE0870">
        <w:rPr>
          <w:rFonts w:ascii="Arial" w:eastAsia="Arial" w:hAnsi="Arial" w:cs="Arial"/>
        </w:rPr>
        <w:t xml:space="preserve"> </w:t>
      </w:r>
      <w:r w:rsidR="00422854" w:rsidRPr="00EE0870">
        <w:rPr>
          <w:rFonts w:ascii="Arial" w:hAnsi="Arial" w:cs="Arial"/>
          <w:iCs/>
          <w:lang w:val="es-ES"/>
        </w:rPr>
        <w:t xml:space="preserve">Los bienes objeto del presente contrato de suministro se entregarán al </w:t>
      </w:r>
      <w:r w:rsidR="00422854" w:rsidRPr="00EE0870">
        <w:rPr>
          <w:rFonts w:ascii="Arial" w:hAnsi="Arial" w:cs="Arial"/>
          <w:iCs/>
        </w:rPr>
        <w:t xml:space="preserve">Distrito </w:t>
      </w:r>
      <w:r w:rsidR="00422854" w:rsidRPr="00EE0870">
        <w:rPr>
          <w:rFonts w:ascii="Arial" w:hAnsi="Arial" w:cs="Arial"/>
          <w:iCs/>
          <w:lang w:val="es-ES"/>
        </w:rPr>
        <w:t xml:space="preserve">de Santiago de Cali- </w:t>
      </w:r>
      <w:r w:rsidR="00422854" w:rsidRPr="00EE0870">
        <w:rPr>
          <w:rFonts w:ascii="Arial" w:hAnsi="Arial" w:cs="Arial"/>
          <w:bCs/>
          <w:iCs/>
        </w:rPr>
        <w:t>Secretaría de Bienestar Social,</w:t>
      </w:r>
      <w:r w:rsidR="00422854" w:rsidRPr="00EE0870">
        <w:rPr>
          <w:rFonts w:ascii="Arial" w:hAnsi="Arial" w:cs="Arial"/>
          <w:iCs/>
          <w:lang w:val="es-ES"/>
        </w:rPr>
        <w:t xml:space="preserve"> en el lugar y hora </w:t>
      </w:r>
      <w:r w:rsidR="00212511" w:rsidRPr="00EE0870">
        <w:rPr>
          <w:rFonts w:ascii="Arial" w:hAnsi="Arial" w:cs="Arial"/>
          <w:iCs/>
          <w:lang w:val="es-ES"/>
        </w:rPr>
        <w:t>acordados entre El Contratista y</w:t>
      </w:r>
      <w:r w:rsidR="00422854" w:rsidRPr="00EE0870">
        <w:rPr>
          <w:rFonts w:ascii="Arial" w:hAnsi="Arial" w:cs="Arial"/>
          <w:iCs/>
          <w:lang w:val="es-ES"/>
        </w:rPr>
        <w:t xml:space="preserve"> el supervisor del contrato.</w:t>
      </w:r>
    </w:p>
    <w:p w14:paraId="51E2C0E1" w14:textId="77777777" w:rsidR="00422854" w:rsidRPr="00EE0870" w:rsidRDefault="00422854">
      <w:pPr>
        <w:jc w:val="both"/>
        <w:rPr>
          <w:rFonts w:ascii="Arial" w:eastAsia="Arial" w:hAnsi="Arial" w:cs="Arial"/>
          <w:color w:val="000000"/>
        </w:rPr>
      </w:pPr>
    </w:p>
    <w:p w14:paraId="40A77B25" w14:textId="0E497C2D" w:rsidR="00422854" w:rsidRPr="00EE0870" w:rsidRDefault="00996755">
      <w:pPr>
        <w:jc w:val="both"/>
        <w:rPr>
          <w:rFonts w:ascii="Arial" w:eastAsia="Arial" w:hAnsi="Arial" w:cs="Arial"/>
        </w:rPr>
      </w:pPr>
      <w:bookmarkStart w:id="28" w:name="_3dy6vkm" w:colFirst="0" w:colLast="0"/>
      <w:bookmarkEnd w:id="28"/>
      <w:r w:rsidRPr="00EE0870">
        <w:rPr>
          <w:rFonts w:ascii="Arial" w:eastAsia="Arial" w:hAnsi="Arial" w:cs="Arial"/>
        </w:rPr>
        <w:t xml:space="preserve">CLÁUSULA SÉPTIMA: DERECHOS DEL CONTRATISTA. </w:t>
      </w:r>
      <w:r w:rsidR="00422854" w:rsidRPr="00EE0870">
        <w:rPr>
          <w:rFonts w:ascii="Arial" w:hAnsi="Arial" w:cs="Arial"/>
          <w:iCs/>
        </w:rPr>
        <w:t>En adición a los derechos establecidos en el artículo 5 de la Ley 80 de 1993</w:t>
      </w:r>
      <w:r w:rsidR="00220DBD" w:rsidRPr="00EE0870">
        <w:rPr>
          <w:rFonts w:ascii="Arial" w:hAnsi="Arial" w:cs="Arial"/>
          <w:iCs/>
        </w:rPr>
        <w:t>,</w:t>
      </w:r>
      <w:r w:rsidR="00422854" w:rsidRPr="00EE0870">
        <w:rPr>
          <w:rFonts w:ascii="Arial" w:hAnsi="Arial" w:cs="Arial"/>
          <w:iCs/>
        </w:rPr>
        <w:t xml:space="preserve"> se considera recibir una remuneración por suministro entregado de conformidad con los términos pactados en la Cláusula Cuarta del presente Contrato. </w:t>
      </w:r>
      <w:r w:rsidR="00422854" w:rsidRPr="00EE0870">
        <w:rPr>
          <w:rFonts w:ascii="Arial" w:hAnsi="Arial" w:cs="Arial"/>
          <w:iCs/>
          <w:color w:val="808080" w:themeColor="background1" w:themeShade="80"/>
        </w:rPr>
        <w:t xml:space="preserve"> </w:t>
      </w:r>
    </w:p>
    <w:p w14:paraId="376848AC" w14:textId="77777777" w:rsidR="009C524D" w:rsidRPr="00EE0870" w:rsidRDefault="009C524D">
      <w:pPr>
        <w:jc w:val="both"/>
        <w:rPr>
          <w:rFonts w:ascii="Arial" w:eastAsia="Arial" w:hAnsi="Arial" w:cs="Arial"/>
        </w:rPr>
      </w:pPr>
    </w:p>
    <w:p w14:paraId="6B73B81B" w14:textId="5E0BA5DF" w:rsidR="009C524D" w:rsidRPr="00EE0870" w:rsidRDefault="00996755">
      <w:pPr>
        <w:jc w:val="both"/>
        <w:rPr>
          <w:rFonts w:ascii="Arial" w:hAnsi="Arial" w:cs="Arial"/>
          <w:iCs/>
        </w:rPr>
      </w:pPr>
      <w:bookmarkStart w:id="29" w:name="_1t3h5sf" w:colFirst="0" w:colLast="0"/>
      <w:bookmarkEnd w:id="29"/>
      <w:r w:rsidRPr="00EE0870">
        <w:rPr>
          <w:rFonts w:ascii="Arial" w:eastAsia="Arial" w:hAnsi="Arial" w:cs="Arial"/>
        </w:rPr>
        <w:t xml:space="preserve">CLÁUSULA OCTAVA: OBLIGACIONES GENERALES DEL CONTRATISTA. 8.1. Desarrollar y cumplir el objeto del Contrato, en las condiciones de calidad, oportunidad y obligaciones definidas en el presente Contrato, incluyendo </w:t>
      </w:r>
      <w:r w:rsidR="00A47540" w:rsidRPr="00EE0870">
        <w:rPr>
          <w:rFonts w:ascii="Arial" w:eastAsia="Arial" w:hAnsi="Arial" w:cs="Arial"/>
        </w:rPr>
        <w:t>los documentos</w:t>
      </w:r>
      <w:r w:rsidRPr="00EE0870">
        <w:rPr>
          <w:rFonts w:ascii="Arial" w:eastAsia="Arial" w:hAnsi="Arial" w:cs="Arial"/>
        </w:rPr>
        <w:t xml:space="preserve"> </w:t>
      </w:r>
      <w:r w:rsidR="00A47540" w:rsidRPr="00EE0870">
        <w:rPr>
          <w:rFonts w:ascii="Arial" w:eastAsia="Arial" w:hAnsi="Arial" w:cs="Arial"/>
        </w:rPr>
        <w:t>a</w:t>
      </w:r>
      <w:r w:rsidRPr="00EE0870">
        <w:rPr>
          <w:rFonts w:ascii="Arial" w:eastAsia="Arial" w:hAnsi="Arial" w:cs="Arial"/>
        </w:rPr>
        <w:t>nexo</w:t>
      </w:r>
      <w:r w:rsidR="00A47540" w:rsidRPr="00EE0870">
        <w:rPr>
          <w:rFonts w:ascii="Arial" w:eastAsia="Arial" w:hAnsi="Arial" w:cs="Arial"/>
        </w:rPr>
        <w:t>s del mismo.</w:t>
      </w:r>
      <w:r w:rsidRPr="00EE0870">
        <w:rPr>
          <w:rFonts w:ascii="Arial" w:eastAsia="Arial" w:hAnsi="Arial" w:cs="Arial"/>
        </w:rPr>
        <w:t xml:space="preserve"> 8.2. Entregar los bienes objeto del contrato de suministro dentro de los plazos señalados en este contrato.  8.3. Cumplir con las especificaciones y/o condiciones técnicas de los bienes, de acuerdo con lo previsto </w:t>
      </w:r>
      <w:r w:rsidR="00422854" w:rsidRPr="00EE0870">
        <w:rPr>
          <w:rFonts w:ascii="Arial" w:eastAsia="Arial" w:hAnsi="Arial" w:cs="Arial"/>
        </w:rPr>
        <w:t>en la propuesta.</w:t>
      </w:r>
      <w:r w:rsidRPr="00EE0870">
        <w:rPr>
          <w:rFonts w:ascii="Arial" w:eastAsia="Arial" w:hAnsi="Arial" w:cs="Arial"/>
          <w:color w:val="808080"/>
        </w:rPr>
        <w:t xml:space="preserve"> </w:t>
      </w:r>
      <w:r w:rsidRPr="00EE0870">
        <w:rPr>
          <w:rFonts w:ascii="Arial" w:eastAsia="Arial" w:hAnsi="Arial" w:cs="Arial"/>
        </w:rPr>
        <w:t xml:space="preserve"> 8.4. Cumplir con las normas técnicas colombianas que regulan los bienes objeto de este contrato. 8.5. Garantizar la calidad de los bienes suministrados. 8.6. </w:t>
      </w:r>
      <w:r w:rsidR="00422854" w:rsidRPr="00EE0870">
        <w:rPr>
          <w:rFonts w:ascii="Arial" w:hAnsi="Arial" w:cs="Arial"/>
        </w:rPr>
        <w:t>Reemplazar los productos cuando presenten defectos de calidad, o cuando no cumplan con las especificaciones y/o condiciones técnicas exigidas en los Documentos del Proceso.</w:t>
      </w:r>
      <w:r w:rsidRPr="00EE0870">
        <w:rPr>
          <w:rFonts w:ascii="Arial" w:eastAsia="Arial" w:hAnsi="Arial" w:cs="Arial"/>
        </w:rPr>
        <w:t xml:space="preserve"> 8.7. </w:t>
      </w:r>
      <w:r w:rsidR="00E147C1" w:rsidRPr="00EE0870">
        <w:rPr>
          <w:rFonts w:ascii="Arial" w:hAnsi="Arial" w:cs="Arial"/>
        </w:rPr>
        <w:t xml:space="preserve">Responder a los reclamos, consultas y/o solicitudes presentadas por la Secretaría de Bienestar Social, </w:t>
      </w:r>
      <w:r w:rsidR="00A47540" w:rsidRPr="00EE0870">
        <w:rPr>
          <w:rFonts w:ascii="Arial" w:hAnsi="Arial" w:cs="Arial"/>
        </w:rPr>
        <w:t xml:space="preserve">de manera </w:t>
      </w:r>
      <w:r w:rsidR="00E147C1" w:rsidRPr="00EE0870">
        <w:rPr>
          <w:rFonts w:ascii="Arial" w:hAnsi="Arial" w:cs="Arial"/>
        </w:rPr>
        <w:t xml:space="preserve">eficaz y oportuna de acuerdo con lo establecido en el presente documento. </w:t>
      </w:r>
      <w:r w:rsidRPr="00EE0870">
        <w:rPr>
          <w:rFonts w:ascii="Arial" w:eastAsia="Arial" w:hAnsi="Arial" w:cs="Arial"/>
        </w:rPr>
        <w:t xml:space="preserve">8.8. </w:t>
      </w:r>
      <w:r w:rsidR="00E147C1" w:rsidRPr="00EE0870">
        <w:rPr>
          <w:rFonts w:ascii="Arial" w:hAnsi="Arial" w:cs="Arial"/>
          <w:iCs/>
        </w:rPr>
        <w:t xml:space="preserve">Colaborar con el Distrito de Santiago de Cali - </w:t>
      </w:r>
      <w:r w:rsidR="00E147C1" w:rsidRPr="00EE0870">
        <w:rPr>
          <w:rFonts w:ascii="Arial" w:hAnsi="Arial" w:cs="Arial"/>
        </w:rPr>
        <w:t>Secretaría de Bienestar Social</w:t>
      </w:r>
      <w:r w:rsidR="00E147C1" w:rsidRPr="00EE0870">
        <w:rPr>
          <w:rFonts w:ascii="Arial" w:hAnsi="Arial" w:cs="Arial"/>
          <w:iCs/>
        </w:rPr>
        <w:t xml:space="preserve"> en cualquier </w:t>
      </w:r>
      <w:r w:rsidR="00E147C1" w:rsidRPr="00EE0870">
        <w:rPr>
          <w:rFonts w:ascii="Arial" w:hAnsi="Arial" w:cs="Arial"/>
          <w:iCs/>
        </w:rPr>
        <w:lastRenderedPageBreak/>
        <w:t>requerimiento que ella haga.</w:t>
      </w:r>
      <w:r w:rsidR="00E147C1" w:rsidRPr="00EE0870">
        <w:rPr>
          <w:rFonts w:ascii="Arial" w:eastAsia="Arial" w:hAnsi="Arial" w:cs="Arial"/>
        </w:rPr>
        <w:t xml:space="preserve"> </w:t>
      </w:r>
      <w:r w:rsidRPr="00EE0870">
        <w:rPr>
          <w:rFonts w:ascii="Arial" w:eastAsia="Arial" w:hAnsi="Arial" w:cs="Arial"/>
        </w:rPr>
        <w:t xml:space="preserve">8.9. </w:t>
      </w:r>
      <w:r w:rsidR="00E147C1" w:rsidRPr="00EE0870">
        <w:rPr>
          <w:rFonts w:ascii="Arial" w:hAnsi="Arial" w:cs="Arial"/>
          <w:iCs/>
        </w:rPr>
        <w:t xml:space="preserve">Comunicarle al Distrito </w:t>
      </w:r>
      <w:r w:rsidR="00E147C1" w:rsidRPr="00EE0870">
        <w:rPr>
          <w:rFonts w:ascii="Arial" w:hAnsi="Arial" w:cs="Arial"/>
          <w:lang w:val="es-ES"/>
        </w:rPr>
        <w:t xml:space="preserve">de Santiago de Cali - </w:t>
      </w:r>
      <w:r w:rsidR="00E147C1" w:rsidRPr="00EE0870">
        <w:rPr>
          <w:rFonts w:ascii="Arial" w:hAnsi="Arial" w:cs="Arial"/>
        </w:rPr>
        <w:t>Secretaría de Bienestar Social</w:t>
      </w:r>
      <w:r w:rsidR="00E147C1" w:rsidRPr="00EE0870">
        <w:rPr>
          <w:rFonts w:ascii="Arial" w:hAnsi="Arial" w:cs="Arial"/>
          <w:iCs/>
          <w:color w:val="808080" w:themeColor="background1" w:themeShade="80"/>
        </w:rPr>
        <w:t xml:space="preserve"> </w:t>
      </w:r>
      <w:r w:rsidR="00E147C1" w:rsidRPr="00EE0870">
        <w:rPr>
          <w:rFonts w:ascii="Arial" w:hAnsi="Arial" w:cs="Arial"/>
          <w:iCs/>
        </w:rPr>
        <w:t>cualquier circunstancia política, jurídica, social, económica, técnica, ambiental o de cualquier tipo, que pueda afectar la ejecución del contrato. 8.10. Cumplir con las directrices y lineamientos que la</w:t>
      </w:r>
      <w:r w:rsidR="00E147C1" w:rsidRPr="00EE0870">
        <w:rPr>
          <w:rFonts w:ascii="Arial" w:hAnsi="Arial" w:cs="Arial"/>
          <w:iCs/>
          <w:color w:val="808080" w:themeColor="background1" w:themeShade="80"/>
        </w:rPr>
        <w:t xml:space="preserve"> </w:t>
      </w:r>
      <w:r w:rsidR="00E147C1" w:rsidRPr="00EE0870">
        <w:rPr>
          <w:rFonts w:ascii="Arial" w:hAnsi="Arial" w:cs="Arial"/>
        </w:rPr>
        <w:t>Secretaría de Bienestar Social</w:t>
      </w:r>
      <w:r w:rsidR="00E147C1" w:rsidRPr="00EE0870">
        <w:rPr>
          <w:rFonts w:ascii="Arial" w:hAnsi="Arial" w:cs="Arial"/>
          <w:iCs/>
          <w:color w:val="808080" w:themeColor="background1" w:themeShade="80"/>
        </w:rPr>
        <w:t xml:space="preserve"> </w:t>
      </w:r>
      <w:r w:rsidR="00E147C1" w:rsidRPr="00EE0870">
        <w:rPr>
          <w:rFonts w:ascii="Arial" w:hAnsi="Arial" w:cs="Arial"/>
          <w:iCs/>
        </w:rPr>
        <w:t>defina</w:t>
      </w:r>
      <w:r w:rsidR="00A47540" w:rsidRPr="00EE0870">
        <w:rPr>
          <w:rFonts w:ascii="Arial" w:hAnsi="Arial" w:cs="Arial"/>
          <w:iCs/>
        </w:rPr>
        <w:t>, así como</w:t>
      </w:r>
      <w:r w:rsidR="00E147C1" w:rsidRPr="00EE0870">
        <w:rPr>
          <w:rFonts w:ascii="Arial" w:hAnsi="Arial" w:cs="Arial"/>
          <w:iCs/>
        </w:rPr>
        <w:t xml:space="preserve"> permitir que se efectúe el seguimiento y monitoreo al cumplimiento del Contrato. 8.11. Reportar la cuenta bancaria a la cual se autorice realizar los pagos que le correspondan en cumplimiento del contrato.8.12. Designar de su persona</w:t>
      </w:r>
      <w:r w:rsidR="00E147C1" w:rsidRPr="00EE0870">
        <w:rPr>
          <w:rFonts w:ascii="Arial" w:hAnsi="Arial" w:cs="Arial"/>
          <w:iCs/>
          <w:highlight w:val="magenta"/>
        </w:rPr>
        <w:t>l</w:t>
      </w:r>
      <w:r w:rsidR="00E147C1" w:rsidRPr="00EE0870">
        <w:rPr>
          <w:rFonts w:ascii="Arial" w:hAnsi="Arial" w:cs="Arial"/>
          <w:iCs/>
        </w:rPr>
        <w:t xml:space="preserve"> a la persona que se encargará de atender en forma directa los requerimientos del Distrito de Santiago de Cali - </w:t>
      </w:r>
      <w:r w:rsidR="00E147C1" w:rsidRPr="00EE0870">
        <w:rPr>
          <w:rFonts w:ascii="Arial" w:hAnsi="Arial" w:cs="Arial"/>
        </w:rPr>
        <w:t>Secretaría de Bienestar Social</w:t>
      </w:r>
      <w:r w:rsidR="00E147C1" w:rsidRPr="00EE0870">
        <w:rPr>
          <w:rFonts w:ascii="Arial" w:hAnsi="Arial" w:cs="Arial"/>
          <w:iCs/>
          <w:color w:val="808080" w:themeColor="background1" w:themeShade="80"/>
        </w:rPr>
        <w:t xml:space="preserve">, </w:t>
      </w:r>
      <w:r w:rsidR="00E147C1" w:rsidRPr="00EE0870">
        <w:rPr>
          <w:rFonts w:ascii="Arial" w:hAnsi="Arial" w:cs="Arial"/>
          <w:iCs/>
        </w:rPr>
        <w:t>durante la ejecución del contrato. 8.13. Las demás inherentes al objeto del contrato.</w:t>
      </w:r>
    </w:p>
    <w:p w14:paraId="1D8C9B72" w14:textId="77777777" w:rsidR="00E147C1" w:rsidRPr="00EE0870" w:rsidRDefault="00E147C1">
      <w:pPr>
        <w:jc w:val="both"/>
        <w:rPr>
          <w:rFonts w:ascii="Arial" w:eastAsia="Arial" w:hAnsi="Arial" w:cs="Arial"/>
        </w:rPr>
      </w:pPr>
    </w:p>
    <w:p w14:paraId="2F3E4A40" w14:textId="2336C38C" w:rsidR="00EF1C4A" w:rsidRPr="00EE0870" w:rsidRDefault="00EF1C4A" w:rsidP="00EF1C4A">
      <w:pPr>
        <w:shd w:val="clear" w:color="auto" w:fill="FFFFFF" w:themeFill="background1"/>
        <w:jc w:val="both"/>
        <w:rPr>
          <w:rFonts w:ascii="Arial" w:eastAsia="Arial" w:hAnsi="Arial" w:cs="Arial"/>
        </w:rPr>
      </w:pPr>
      <w:bookmarkStart w:id="30" w:name="_4d34og8" w:colFirst="0" w:colLast="0"/>
      <w:bookmarkEnd w:id="30"/>
      <w:r w:rsidRPr="00EE0870">
        <w:rPr>
          <w:rFonts w:ascii="Arial" w:eastAsia="Arial" w:hAnsi="Arial" w:cs="Arial"/>
        </w:rPr>
        <w:t>CLÁUSULA NOVENA: DERECHOS GENERALES DEL DISTRITO DE SANTIAGO DE CALI.</w:t>
      </w:r>
      <w:bookmarkStart w:id="31" w:name="_Hlk36482946"/>
      <w:r w:rsidR="00A47540" w:rsidRPr="00EE0870">
        <w:rPr>
          <w:rFonts w:ascii="Arial" w:eastAsia="Arial" w:hAnsi="Arial" w:cs="Arial"/>
        </w:rPr>
        <w:t xml:space="preserve"> </w:t>
      </w:r>
      <w:r w:rsidRPr="00EE0870">
        <w:rPr>
          <w:rFonts w:ascii="Arial" w:eastAsia="Arial" w:hAnsi="Arial" w:cs="Arial"/>
        </w:rPr>
        <w:t xml:space="preserve">En adición a los derechos establecidos </w:t>
      </w:r>
      <w:bookmarkStart w:id="32" w:name="_Hlk36482938"/>
      <w:r w:rsidRPr="00EE0870">
        <w:rPr>
          <w:rFonts w:ascii="Arial" w:hAnsi="Arial" w:cs="Arial"/>
          <w:iCs/>
        </w:rPr>
        <w:t xml:space="preserve">en el artículo 4 de la Ley 80 de 1993 </w:t>
      </w:r>
      <w:bookmarkEnd w:id="32"/>
      <w:r w:rsidRPr="00EE0870">
        <w:rPr>
          <w:rFonts w:ascii="Arial" w:hAnsi="Arial" w:cs="Arial"/>
          <w:iCs/>
        </w:rPr>
        <w:t>se consideran los siguientes:</w:t>
      </w:r>
      <w:r w:rsidRPr="00EE0870">
        <w:rPr>
          <w:rFonts w:ascii="Arial" w:eastAsia="Arial" w:hAnsi="Arial" w:cs="Arial"/>
        </w:rPr>
        <w:t xml:space="preserve"> </w:t>
      </w:r>
      <w:bookmarkEnd w:id="31"/>
      <w:r w:rsidRPr="00EE0870">
        <w:rPr>
          <w:rFonts w:ascii="Arial" w:hAnsi="Arial" w:cs="Arial"/>
          <w:iCs/>
        </w:rPr>
        <w:t>9.1. Revisar, rechazar y solicitar los ajustes o cambios a los bienes suministrados que no correspondan con el objeto contractual</w:t>
      </w:r>
      <w:r w:rsidRPr="00EE0870">
        <w:rPr>
          <w:rFonts w:ascii="Arial" w:hAnsi="Arial" w:cs="Arial"/>
          <w:iCs/>
          <w:color w:val="000000" w:themeColor="text1"/>
        </w:rPr>
        <w:t xml:space="preserve">. 9.2. </w:t>
      </w:r>
      <w:r w:rsidRPr="00EE0870">
        <w:rPr>
          <w:rFonts w:ascii="Arial" w:hAnsi="Arial" w:cs="Arial"/>
          <w:iCs/>
        </w:rPr>
        <w:t>Hacer uso de las cláusulas excepcionales del contrato, establecidas por la Ley 80 de 1993 con sus modificaciones y adiciones. 9.3. Hacer uso de la cláusula de imposición de multas, la cláusula penal o cualquier otro derecho consagrado a la Entidad Estatal contratante de manera legal o contractual.</w:t>
      </w:r>
    </w:p>
    <w:p w14:paraId="03B35245" w14:textId="77777777" w:rsidR="00EF1C4A" w:rsidRPr="00EE0870" w:rsidRDefault="00EF1C4A" w:rsidP="00EF1C4A">
      <w:pPr>
        <w:shd w:val="clear" w:color="auto" w:fill="FFFFFF"/>
        <w:jc w:val="both"/>
        <w:rPr>
          <w:rFonts w:ascii="Arial" w:eastAsia="Arial" w:hAnsi="Arial" w:cs="Arial"/>
        </w:rPr>
      </w:pPr>
    </w:p>
    <w:p w14:paraId="561B3822" w14:textId="77777777" w:rsidR="00EF1C4A" w:rsidRPr="00EE0870" w:rsidRDefault="00EF1C4A" w:rsidP="00EF1C4A">
      <w:pPr>
        <w:shd w:val="clear" w:color="auto" w:fill="FFFFFF"/>
        <w:jc w:val="both"/>
        <w:rPr>
          <w:rFonts w:ascii="Arial" w:hAnsi="Arial" w:cs="Arial"/>
          <w:iCs/>
        </w:rPr>
      </w:pPr>
      <w:r w:rsidRPr="00EE0870">
        <w:rPr>
          <w:rFonts w:ascii="Arial" w:eastAsia="Arial" w:hAnsi="Arial" w:cs="Arial"/>
        </w:rPr>
        <w:t xml:space="preserve">CLÁUSULA DÉCIMA: </w:t>
      </w:r>
      <w:r w:rsidRPr="00EE0870">
        <w:rPr>
          <w:rFonts w:ascii="Arial" w:eastAsia="Arial" w:hAnsi="Arial" w:cs="Arial"/>
          <w:color w:val="000000"/>
        </w:rPr>
        <w:t>OBLIGACIONES GENERALES DEL DISTRITO DE SANTIAGO DE CALI</w:t>
      </w:r>
      <w:r w:rsidRPr="00EE0870">
        <w:rPr>
          <w:rFonts w:ascii="Arial" w:eastAsia="Arial" w:hAnsi="Arial" w:cs="Arial"/>
        </w:rPr>
        <w:t xml:space="preserve">. 10.1. Ejercer control sobre el presente Contrato, de manera directa o indirecta. 10.2. Pagar el valor del contrato, de acuerdo con los términos establecidos en el presente Contrato. 10.3. Prestar su colaboración para el cumplimiento de las obligaciones del Contratista. 10.4. Acoger y ejecutar respecto del Contratista las directrices y lineamientos sobre la ejecución, seguimiento y monitoreo del Contrato que defina la </w:t>
      </w:r>
      <w:r w:rsidRPr="00EE0870">
        <w:rPr>
          <w:rFonts w:ascii="Arial" w:hAnsi="Arial" w:cs="Arial"/>
          <w:iCs/>
        </w:rPr>
        <w:t>Secretaría de Bienestar Social.</w:t>
      </w:r>
    </w:p>
    <w:p w14:paraId="103AFFD0" w14:textId="77777777" w:rsidR="009C524D" w:rsidRPr="00EE0870" w:rsidRDefault="009C524D">
      <w:pPr>
        <w:jc w:val="both"/>
        <w:rPr>
          <w:rFonts w:ascii="Arial" w:eastAsia="Arial" w:hAnsi="Arial" w:cs="Arial"/>
        </w:rPr>
      </w:pPr>
    </w:p>
    <w:p w14:paraId="42747DEB" w14:textId="561D7420" w:rsidR="009C524D" w:rsidRPr="00EE0870" w:rsidRDefault="00996755" w:rsidP="001A3150">
      <w:pPr>
        <w:jc w:val="both"/>
        <w:rPr>
          <w:rFonts w:ascii="Arial" w:hAnsi="Arial" w:cs="Arial"/>
        </w:rPr>
      </w:pPr>
      <w:bookmarkStart w:id="33" w:name="_17dp8vu" w:colFirst="0" w:colLast="0"/>
      <w:bookmarkEnd w:id="33"/>
      <w:r w:rsidRPr="00EE0870">
        <w:rPr>
          <w:rFonts w:ascii="Arial" w:eastAsia="Arial" w:hAnsi="Arial" w:cs="Arial"/>
        </w:rPr>
        <w:t xml:space="preserve">CLÁUSULA DÉCIMA PRIMERA: </w:t>
      </w:r>
      <w:r w:rsidR="00EF1C4A" w:rsidRPr="00EE0870">
        <w:rPr>
          <w:rFonts w:ascii="Arial" w:hAnsi="Arial" w:cs="Arial"/>
          <w:bCs/>
          <w:iCs/>
        </w:rPr>
        <w:t xml:space="preserve">RESPONSABILIDAD. </w:t>
      </w:r>
      <w:bookmarkStart w:id="34" w:name="_Hlk37848111"/>
      <w:r w:rsidR="005E2E2D" w:rsidRPr="00EE0870">
        <w:rPr>
          <w:rFonts w:ascii="Arial" w:hAnsi="Arial" w:cs="Arial"/>
        </w:rPr>
        <w:t>SURTIFAMILIAR S.A.</w:t>
      </w:r>
      <w:bookmarkEnd w:id="34"/>
      <w:r w:rsidR="001A3150" w:rsidRPr="00EE0870">
        <w:rPr>
          <w:rFonts w:ascii="Arial" w:hAnsi="Arial" w:cs="Arial"/>
        </w:rPr>
        <w:t xml:space="preserve"> </w:t>
      </w:r>
      <w:r w:rsidR="00EF1C4A" w:rsidRPr="00EE0870">
        <w:rPr>
          <w:rFonts w:ascii="Arial" w:hAnsi="Arial" w:cs="Arial"/>
        </w:rPr>
        <w:t>es responsable por el cumplimiento del objeto establecido en la primera cláusula del presente Contrato</w:t>
      </w:r>
      <w:r w:rsidR="00EF1C4A" w:rsidRPr="00EE0870">
        <w:rPr>
          <w:rFonts w:ascii="Arial" w:hAnsi="Arial" w:cs="Arial"/>
          <w:color w:val="808080" w:themeColor="background1" w:themeShade="80"/>
        </w:rPr>
        <w:t xml:space="preserve">. </w:t>
      </w:r>
      <w:r w:rsidR="005E2E2D" w:rsidRPr="00EE0870">
        <w:rPr>
          <w:rFonts w:ascii="Arial" w:hAnsi="Arial" w:cs="Arial"/>
        </w:rPr>
        <w:t xml:space="preserve">SURTIFAMILIAR S.A. </w:t>
      </w:r>
      <w:r w:rsidR="00EF1C4A" w:rsidRPr="00EE0870">
        <w:rPr>
          <w:rFonts w:ascii="Arial" w:hAnsi="Arial" w:cs="Arial"/>
        </w:rPr>
        <w:t xml:space="preserve">será responsable por los daños que ocasionen sus empleados, los empleados de sus subcontratistas, a </w:t>
      </w:r>
      <w:r w:rsidR="00EF1C4A" w:rsidRPr="00EE0870">
        <w:rPr>
          <w:rFonts w:ascii="Arial" w:hAnsi="Arial" w:cs="Arial"/>
          <w:iCs/>
        </w:rPr>
        <w:t>la Secretaría de Bienestar Social</w:t>
      </w:r>
      <w:r w:rsidR="00EF1C4A" w:rsidRPr="00EE0870">
        <w:rPr>
          <w:rFonts w:ascii="Arial" w:hAnsi="Arial" w:cs="Arial"/>
        </w:rPr>
        <w:t xml:space="preserve"> en la ejecución del objeto del presente Contrato.</w:t>
      </w:r>
    </w:p>
    <w:p w14:paraId="0A0F726C" w14:textId="77777777" w:rsidR="009C524D" w:rsidRPr="00EE0870" w:rsidRDefault="009C524D">
      <w:pPr>
        <w:jc w:val="both"/>
        <w:rPr>
          <w:rFonts w:ascii="Arial" w:eastAsia="Arial" w:hAnsi="Arial" w:cs="Arial"/>
        </w:rPr>
      </w:pPr>
    </w:p>
    <w:p w14:paraId="0B763992" w14:textId="4FD38F48" w:rsidR="009C524D" w:rsidRPr="00EE0870" w:rsidRDefault="00996755" w:rsidP="00EF1C4A">
      <w:pPr>
        <w:shd w:val="clear" w:color="auto" w:fill="FFFFFF"/>
        <w:jc w:val="both"/>
        <w:rPr>
          <w:rFonts w:ascii="Arial" w:hAnsi="Arial" w:cs="Arial"/>
          <w:iCs/>
          <w:color w:val="A6A6A6" w:themeColor="background1" w:themeShade="A6"/>
        </w:rPr>
      </w:pPr>
      <w:bookmarkStart w:id="35" w:name="_3rdcrjn" w:colFirst="0" w:colLast="0"/>
      <w:bookmarkEnd w:id="35"/>
      <w:r w:rsidRPr="00EE0870">
        <w:rPr>
          <w:rFonts w:ascii="Arial" w:eastAsia="Arial" w:hAnsi="Arial" w:cs="Arial"/>
        </w:rPr>
        <w:t xml:space="preserve">CLÁUSULA DÉCIMA SEGUNDA: CONFIDENCIALIDAD. </w:t>
      </w:r>
      <w:r w:rsidR="00EF1C4A" w:rsidRPr="00EE0870">
        <w:rPr>
          <w:rFonts w:ascii="Arial" w:hAnsi="Arial" w:cs="Arial"/>
          <w:lang w:val="es-ES"/>
        </w:rPr>
        <w:t>EL CONTRATISTA se compromete a guardar estricta confidencialidad y a dar cumplimiento a la Ley Estatutaria 1581 de 2012, respecto de toda la información y datos personales que conozca y se le entregue por cualquier medio durante el plazo de ejecución, y por ende éste no podrá realizar su publicación, divulgación y utilización para fines propios o de terceros no autorizados</w:t>
      </w:r>
      <w:r w:rsidR="00EF1C4A" w:rsidRPr="00EE0870">
        <w:rPr>
          <w:rFonts w:ascii="Arial" w:hAnsi="Arial" w:cs="Arial"/>
        </w:rPr>
        <w:t xml:space="preserve">. Así mismo, respetará los acuerdos de confidencialidad suscritos por EL CONTRATANTE con terceros para la celebración de negocios, pre acuerdos o acuerdos por el mismo tiempo por el que EL CONTRATANTE se compromete con los terceros a guardar la debida reserva. </w:t>
      </w:r>
      <w:r w:rsidR="00EF1C4A" w:rsidRPr="00EE0870">
        <w:rPr>
          <w:rFonts w:ascii="Arial" w:hAnsi="Arial" w:cs="Arial"/>
          <w:iCs/>
          <w:color w:val="A6A6A6" w:themeColor="background1" w:themeShade="A6"/>
        </w:rPr>
        <w:t xml:space="preserve"> </w:t>
      </w:r>
    </w:p>
    <w:p w14:paraId="022CA755" w14:textId="77777777" w:rsidR="00EF1C4A" w:rsidRPr="00EE0870" w:rsidRDefault="00EF1C4A" w:rsidP="00EF1C4A">
      <w:pPr>
        <w:shd w:val="clear" w:color="auto" w:fill="FFFFFF"/>
        <w:jc w:val="both"/>
        <w:rPr>
          <w:rFonts w:ascii="Arial" w:eastAsia="Arial" w:hAnsi="Arial" w:cs="Arial"/>
        </w:rPr>
      </w:pPr>
    </w:p>
    <w:p w14:paraId="689892BA" w14:textId="49B27628" w:rsidR="009C524D" w:rsidRPr="00EE0870" w:rsidRDefault="00996755">
      <w:pPr>
        <w:jc w:val="both"/>
        <w:rPr>
          <w:rFonts w:ascii="Arial" w:hAnsi="Arial" w:cs="Arial"/>
          <w:iCs/>
        </w:rPr>
      </w:pPr>
      <w:bookmarkStart w:id="36" w:name="_26in1rg" w:colFirst="0" w:colLast="0"/>
      <w:bookmarkEnd w:id="36"/>
      <w:r w:rsidRPr="00EE0870">
        <w:rPr>
          <w:rFonts w:ascii="Arial" w:eastAsia="Arial" w:hAnsi="Arial" w:cs="Arial"/>
        </w:rPr>
        <w:t>CLÁUSULA DÉCIMA TERCERA</w:t>
      </w:r>
      <w:r w:rsidRPr="00EE0870">
        <w:rPr>
          <w:rFonts w:ascii="Arial" w:eastAsia="Arial" w:hAnsi="Arial" w:cs="Arial"/>
          <w:color w:val="000000"/>
        </w:rPr>
        <w:t xml:space="preserve">: </w:t>
      </w:r>
      <w:r w:rsidRPr="00EE0870">
        <w:rPr>
          <w:rFonts w:ascii="Arial" w:eastAsia="Arial" w:hAnsi="Arial" w:cs="Arial"/>
        </w:rPr>
        <w:t xml:space="preserve">TERMINACIÓN, MODIFICACIÓN E INTERPRETACIÓN UNILATERAL DEL CONTRATO. </w:t>
      </w:r>
      <w:r w:rsidR="00EF1C4A" w:rsidRPr="00EE0870">
        <w:rPr>
          <w:rFonts w:ascii="Arial" w:hAnsi="Arial" w:cs="Arial"/>
          <w:iCs/>
        </w:rPr>
        <w:t>El Distrito de Santiago de Cali- Secretaría de Bienestar Social</w:t>
      </w:r>
      <w:r w:rsidR="00EF1C4A" w:rsidRPr="00EE0870">
        <w:rPr>
          <w:rFonts w:ascii="Arial" w:hAnsi="Arial" w:cs="Arial"/>
          <w:iCs/>
          <w:color w:val="808080" w:themeColor="background1" w:themeShade="80"/>
        </w:rPr>
        <w:t xml:space="preserve"> </w:t>
      </w:r>
      <w:r w:rsidR="00EF1C4A" w:rsidRPr="00EE0870">
        <w:rPr>
          <w:rFonts w:ascii="Arial" w:hAnsi="Arial" w:cs="Arial"/>
          <w:iCs/>
        </w:rPr>
        <w:t xml:space="preserve">puede terminar, </w:t>
      </w:r>
      <w:r w:rsidR="00A47540" w:rsidRPr="00EE0870">
        <w:rPr>
          <w:rFonts w:ascii="Arial" w:hAnsi="Arial" w:cs="Arial"/>
          <w:iCs/>
        </w:rPr>
        <w:t xml:space="preserve">interpretar y/o </w:t>
      </w:r>
      <w:r w:rsidR="00EF1C4A" w:rsidRPr="00EE0870">
        <w:rPr>
          <w:rFonts w:ascii="Arial" w:hAnsi="Arial" w:cs="Arial"/>
          <w:iCs/>
        </w:rPr>
        <w:t>modificar unilateralmente el Contrato, de acuerdo con los artículos 15 al 17 de la Ley 80 de 1993, cuando lo considere necesario</w:t>
      </w:r>
      <w:r w:rsidR="00A47540" w:rsidRPr="00EE0870">
        <w:rPr>
          <w:rFonts w:ascii="Arial" w:hAnsi="Arial" w:cs="Arial"/>
          <w:iCs/>
        </w:rPr>
        <w:t>,</w:t>
      </w:r>
      <w:r w:rsidR="00EF1C4A" w:rsidRPr="00EE0870">
        <w:rPr>
          <w:rFonts w:ascii="Arial" w:hAnsi="Arial" w:cs="Arial"/>
          <w:iCs/>
        </w:rPr>
        <w:t xml:space="preserve"> para que el Contratista cumpla con el objeto del presente Contrato.</w:t>
      </w:r>
    </w:p>
    <w:p w14:paraId="03732018" w14:textId="77777777" w:rsidR="00EF1C4A" w:rsidRPr="00EE0870" w:rsidRDefault="00EF1C4A">
      <w:pPr>
        <w:jc w:val="both"/>
        <w:rPr>
          <w:rFonts w:ascii="Arial" w:eastAsia="Arial" w:hAnsi="Arial" w:cs="Arial"/>
        </w:rPr>
      </w:pPr>
    </w:p>
    <w:p w14:paraId="4041C775" w14:textId="1DE6F1CD" w:rsidR="009C524D" w:rsidRPr="00EE0870" w:rsidRDefault="00996755">
      <w:pPr>
        <w:jc w:val="both"/>
        <w:rPr>
          <w:rFonts w:ascii="Arial" w:eastAsia="Arial" w:hAnsi="Arial" w:cs="Arial"/>
        </w:rPr>
      </w:pPr>
      <w:r w:rsidRPr="00EE0870">
        <w:rPr>
          <w:rFonts w:ascii="Arial" w:eastAsia="Arial" w:hAnsi="Arial" w:cs="Arial"/>
        </w:rPr>
        <w:t xml:space="preserve">CLÁUSULA DÉCIMA CUARTA: CADUCIDAD. </w:t>
      </w:r>
      <w:r w:rsidRPr="00EE0870">
        <w:rPr>
          <w:rFonts w:ascii="Arial" w:eastAsia="Arial" w:hAnsi="Arial" w:cs="Arial"/>
          <w:color w:val="000000"/>
        </w:rPr>
        <w:t xml:space="preserve">El </w:t>
      </w:r>
      <w:r w:rsidRPr="00EE0870">
        <w:rPr>
          <w:rFonts w:ascii="Arial" w:eastAsia="Arial" w:hAnsi="Arial" w:cs="Arial"/>
        </w:rPr>
        <w:t>Distrito de Santiago de Cali</w:t>
      </w:r>
      <w:r w:rsidR="004F1B22" w:rsidRPr="00EE0870">
        <w:rPr>
          <w:rFonts w:ascii="Arial" w:eastAsia="Arial" w:hAnsi="Arial" w:cs="Arial"/>
        </w:rPr>
        <w:t>-</w:t>
      </w:r>
      <w:r w:rsidRPr="00EE0870">
        <w:rPr>
          <w:rFonts w:ascii="Arial" w:eastAsia="Arial" w:hAnsi="Arial" w:cs="Arial"/>
        </w:rPr>
        <w:t xml:space="preserve"> </w:t>
      </w:r>
      <w:r w:rsidR="004F1B22" w:rsidRPr="00EE0870">
        <w:rPr>
          <w:rFonts w:ascii="Arial" w:hAnsi="Arial" w:cs="Arial"/>
          <w:iCs/>
        </w:rPr>
        <w:t>Secretaría de Bienestar Social</w:t>
      </w:r>
      <w:r w:rsidR="004F1B22" w:rsidRPr="00EE0870">
        <w:rPr>
          <w:rFonts w:ascii="Arial" w:eastAsia="Arial" w:hAnsi="Arial" w:cs="Arial"/>
          <w:color w:val="000000"/>
        </w:rPr>
        <w:t xml:space="preserve"> </w:t>
      </w:r>
      <w:r w:rsidRPr="00EE0870">
        <w:rPr>
          <w:rFonts w:ascii="Arial" w:eastAsia="Arial" w:hAnsi="Arial" w:cs="Arial"/>
          <w:color w:val="000000"/>
        </w:rPr>
        <w:t xml:space="preserve">estará facultada a declarar la caducidad cuando exista un incumplimiento del contrato por parte del Contratista en la forma y de acuerdo con el procedimiento previsto por la ley. </w:t>
      </w:r>
    </w:p>
    <w:p w14:paraId="368D9DD5" w14:textId="77777777" w:rsidR="009C524D" w:rsidRPr="00EE0870" w:rsidRDefault="009C524D">
      <w:pPr>
        <w:jc w:val="both"/>
        <w:rPr>
          <w:rFonts w:ascii="Arial" w:eastAsia="Arial" w:hAnsi="Arial" w:cs="Arial"/>
          <w:color w:val="000000"/>
        </w:rPr>
      </w:pPr>
    </w:p>
    <w:p w14:paraId="6310C8D2" w14:textId="34114FDB" w:rsidR="004F1B22" w:rsidRPr="00EE0870" w:rsidRDefault="00996755" w:rsidP="004F1B22">
      <w:pPr>
        <w:jc w:val="both"/>
        <w:rPr>
          <w:rFonts w:ascii="Arial" w:eastAsia="Arial" w:hAnsi="Arial" w:cs="Arial"/>
        </w:rPr>
      </w:pPr>
      <w:bookmarkStart w:id="37" w:name="_lnxbz9" w:colFirst="0" w:colLast="0"/>
      <w:bookmarkEnd w:id="37"/>
      <w:r w:rsidRPr="00EE0870">
        <w:rPr>
          <w:rFonts w:ascii="Arial" w:eastAsia="Arial" w:hAnsi="Arial" w:cs="Arial"/>
        </w:rPr>
        <w:t>CLÁUSULA DÉCIMA QUINTA: MULTAS.</w:t>
      </w:r>
      <w:r w:rsidRPr="00EE0870">
        <w:rPr>
          <w:rFonts w:ascii="Arial" w:eastAsia="Arial" w:hAnsi="Arial" w:cs="Arial"/>
          <w:color w:val="000000"/>
        </w:rPr>
        <w:t xml:space="preserve"> </w:t>
      </w:r>
      <w:r w:rsidRPr="00EE0870">
        <w:rPr>
          <w:rFonts w:ascii="Arial" w:eastAsia="Arial" w:hAnsi="Arial" w:cs="Arial"/>
        </w:rPr>
        <w:t xml:space="preserve">En caso de incumplimiento a las obligaciones del Contratista derivadas del presente Contrato, el Distrito de Santiago de </w:t>
      </w:r>
      <w:r w:rsidRPr="00EE0870">
        <w:rPr>
          <w:rFonts w:ascii="Arial" w:eastAsia="Arial" w:hAnsi="Arial" w:cs="Arial"/>
          <w:color w:val="000000" w:themeColor="text1"/>
        </w:rPr>
        <w:t xml:space="preserve">Cali </w:t>
      </w:r>
      <w:r w:rsidR="004F1B22" w:rsidRPr="00EE0870">
        <w:rPr>
          <w:rFonts w:ascii="Arial" w:eastAsia="Arial" w:hAnsi="Arial" w:cs="Arial"/>
          <w:color w:val="000000" w:themeColor="text1"/>
        </w:rPr>
        <w:t xml:space="preserve">-Secretaría de Bienestar Social </w:t>
      </w:r>
      <w:r w:rsidRPr="00EE0870">
        <w:rPr>
          <w:rFonts w:ascii="Arial" w:eastAsia="Arial" w:hAnsi="Arial" w:cs="Arial"/>
          <w:color w:val="000000" w:themeColor="text1"/>
        </w:rPr>
        <w:t>puede adelantar el procedimiento establecido en la ley e</w:t>
      </w:r>
      <w:r w:rsidRPr="00EE0870">
        <w:rPr>
          <w:rFonts w:ascii="Arial" w:eastAsia="Arial" w:hAnsi="Arial" w:cs="Arial"/>
        </w:rPr>
        <w:t xml:space="preserve"> imponer las siguientes multas: 15.1.</w:t>
      </w:r>
      <w:r w:rsidR="004F1B22" w:rsidRPr="00EE0870">
        <w:rPr>
          <w:rFonts w:ascii="Arial" w:hAnsi="Arial" w:cs="Arial"/>
        </w:rPr>
        <w:t xml:space="preserve"> Si el CONTRATISTA presenta atraso en las entregas, pagará una multa del uno por mil (1/100)</w:t>
      </w:r>
      <w:r w:rsidR="004F1B22" w:rsidRPr="00EE0870">
        <w:rPr>
          <w:rFonts w:ascii="Arial" w:hAnsi="Arial" w:cs="Arial"/>
          <w:shd w:val="clear" w:color="auto" w:fill="FFFFFF"/>
          <w:lang w:val="es-ES"/>
        </w:rPr>
        <w:t>,</w:t>
      </w:r>
      <w:r w:rsidR="004F1B22" w:rsidRPr="00EE0870">
        <w:rPr>
          <w:rFonts w:ascii="Arial" w:hAnsi="Arial" w:cs="Arial"/>
        </w:rPr>
        <w:t xml:space="preserve"> sobre el valor del contrato dejado de ejecutar por cada día CALENDARIO de Retraso. 15.2. Por incumplimiento del CONTRATISTA de alguna o algunas de las obligaciones que adquiera por razón del Contrato, incluyendo el incumplimiento de las órdenes del supervisor</w:t>
      </w:r>
      <w:r w:rsidR="004F1B22" w:rsidRPr="00EE0870">
        <w:rPr>
          <w:rFonts w:ascii="Arial" w:hAnsi="Arial" w:cs="Arial"/>
          <w:color w:val="808080" w:themeColor="background1" w:themeShade="80"/>
        </w:rPr>
        <w:t xml:space="preserve"> </w:t>
      </w:r>
      <w:r w:rsidR="004F1B22" w:rsidRPr="00EE0870">
        <w:rPr>
          <w:rFonts w:ascii="Arial" w:hAnsi="Arial" w:cs="Arial"/>
        </w:rPr>
        <w:t>impartidas para que se corrijan defectos observados en la ejecución del Contrato o para que se tomen las medidas de seguridad  en previsión de accidentes,  si a ello diere lugar se aplicará el uno por mil (1/100)</w:t>
      </w:r>
      <w:r w:rsidR="004F1B22" w:rsidRPr="00EE0870">
        <w:rPr>
          <w:rFonts w:ascii="Arial" w:hAnsi="Arial" w:cs="Arial"/>
          <w:color w:val="000000" w:themeColor="text1"/>
        </w:rPr>
        <w:t xml:space="preserve"> </w:t>
      </w:r>
      <w:r w:rsidR="004F1B22" w:rsidRPr="00EE0870">
        <w:rPr>
          <w:rFonts w:ascii="Arial" w:hAnsi="Arial" w:cs="Arial"/>
        </w:rPr>
        <w:t xml:space="preserve"> del valor del Contrato</w:t>
      </w:r>
      <w:r w:rsidR="00A47540" w:rsidRPr="00EE0870">
        <w:rPr>
          <w:rFonts w:ascii="Arial" w:hAnsi="Arial" w:cs="Arial"/>
        </w:rPr>
        <w:t>,</w:t>
      </w:r>
      <w:r w:rsidR="004F1B22" w:rsidRPr="00EE0870">
        <w:rPr>
          <w:rFonts w:ascii="Arial" w:hAnsi="Arial" w:cs="Arial"/>
        </w:rPr>
        <w:t xml:space="preserve"> por cada día calendario de incumplimiento, los cuales autoriza EL CONTRATISTA se liquiden y cobren de los saldos pendientes a favor del </w:t>
      </w:r>
      <w:r w:rsidR="0030624F" w:rsidRPr="00EE0870">
        <w:rPr>
          <w:rFonts w:ascii="Arial" w:hAnsi="Arial" w:cs="Arial"/>
        </w:rPr>
        <w:t>CONTRATISTA</w:t>
      </w:r>
      <w:r w:rsidR="004F1B22" w:rsidRPr="00EE0870">
        <w:rPr>
          <w:rFonts w:ascii="Arial" w:hAnsi="Arial" w:cs="Arial"/>
        </w:rPr>
        <w:t xml:space="preserve">. </w:t>
      </w:r>
    </w:p>
    <w:p w14:paraId="25C3FF9A" w14:textId="77777777" w:rsidR="009C524D" w:rsidRPr="00EE0870" w:rsidRDefault="009C524D">
      <w:pPr>
        <w:jc w:val="both"/>
        <w:rPr>
          <w:rFonts w:ascii="Arial" w:eastAsia="Arial" w:hAnsi="Arial" w:cs="Arial"/>
          <w:color w:val="000000"/>
        </w:rPr>
      </w:pPr>
    </w:p>
    <w:p w14:paraId="41EA11DD" w14:textId="2D91AF68" w:rsidR="004F1B22" w:rsidRPr="00EE0870" w:rsidRDefault="00996755" w:rsidP="004F1B22">
      <w:pPr>
        <w:jc w:val="both"/>
        <w:rPr>
          <w:rFonts w:ascii="Arial" w:hAnsi="Arial" w:cs="Arial"/>
        </w:rPr>
      </w:pPr>
      <w:r w:rsidRPr="00EE0870">
        <w:rPr>
          <w:rFonts w:ascii="Arial" w:eastAsia="Arial" w:hAnsi="Arial" w:cs="Arial"/>
        </w:rPr>
        <w:t xml:space="preserve">CLÁUSULA DÉCIMA SEXTA: CLÁUSULA PENAL. </w:t>
      </w:r>
      <w:r w:rsidR="004F1B22" w:rsidRPr="00EE0870">
        <w:rPr>
          <w:rFonts w:ascii="Arial" w:hAnsi="Arial" w:cs="Arial"/>
          <w:iCs/>
        </w:rPr>
        <w:t>En caso de declaratoria de caducidad o de incumplimiento total o parcial de las obligaciones del presente Contrato</w:t>
      </w:r>
      <w:r w:rsidR="00060E32" w:rsidRPr="00EE0870">
        <w:rPr>
          <w:rFonts w:ascii="Arial" w:hAnsi="Arial" w:cs="Arial"/>
        </w:rPr>
        <w:t xml:space="preserve"> SURTIFAMILIAR S.A., </w:t>
      </w:r>
      <w:r w:rsidR="004F1B22" w:rsidRPr="00EE0870">
        <w:rPr>
          <w:rFonts w:ascii="Arial" w:hAnsi="Arial" w:cs="Arial"/>
          <w:iCs/>
        </w:rPr>
        <w:t>debe pagar a nombre del Distrito de Santiago de Cali - Secretaría de Bienestar Social, a título de indemnización, una suma equivalente al diez por ciento (10%) sobre el valor del contrato.</w:t>
      </w:r>
      <w:r w:rsidR="004F1B22" w:rsidRPr="00EE0870">
        <w:rPr>
          <w:rFonts w:ascii="Arial" w:hAnsi="Arial" w:cs="Arial"/>
          <w:iCs/>
          <w:color w:val="808080" w:themeColor="background1" w:themeShade="80"/>
        </w:rPr>
        <w:t xml:space="preserve"> </w:t>
      </w:r>
      <w:r w:rsidR="004F1B22" w:rsidRPr="00EE0870">
        <w:rPr>
          <w:rFonts w:ascii="Arial" w:hAnsi="Arial" w:cs="Arial"/>
          <w:iCs/>
        </w:rPr>
        <w:t>El valor pactado de la presente cláusula penal es el de la estimación anticipada de perjuicios, no obstante, la presente cláusula no impide el cobro de todos los perjuicios adicionales que se causen sobre el citado valor. Este valor puede ser compensado con los montos que el Distrito de Santiago de Cali - Secretaría de Bienestar Social adeude al Contratista con ocasión de la ejecución del presente Contrato, de conformidad con las normas que rigen la materia.</w:t>
      </w:r>
    </w:p>
    <w:p w14:paraId="65B4D5E6" w14:textId="77777777" w:rsidR="009C524D" w:rsidRPr="00EE0870" w:rsidRDefault="009C524D">
      <w:pPr>
        <w:jc w:val="both"/>
        <w:rPr>
          <w:rFonts w:ascii="Arial" w:eastAsia="Arial" w:hAnsi="Arial" w:cs="Arial"/>
          <w:color w:val="000000"/>
        </w:rPr>
      </w:pPr>
    </w:p>
    <w:p w14:paraId="06D485C7" w14:textId="6087AA4A" w:rsidR="004F1B22" w:rsidRPr="00EE0870" w:rsidRDefault="00996755" w:rsidP="004F1B22">
      <w:pPr>
        <w:jc w:val="both"/>
        <w:rPr>
          <w:rFonts w:ascii="Arial" w:hAnsi="Arial" w:cs="Arial"/>
        </w:rPr>
      </w:pPr>
      <w:bookmarkStart w:id="38" w:name="_35nkun2" w:colFirst="0" w:colLast="0"/>
      <w:bookmarkEnd w:id="38"/>
      <w:r w:rsidRPr="00EE0870">
        <w:rPr>
          <w:rFonts w:ascii="Arial" w:eastAsia="Arial" w:hAnsi="Arial" w:cs="Arial"/>
        </w:rPr>
        <w:t>CLÁUSULA DÉCIMA SÉPTIMA: GARANTÍAS Y MECANISMOS DEL COBERTURA DEL RIESGO.</w:t>
      </w:r>
      <w:r w:rsidRPr="00EE0870">
        <w:rPr>
          <w:rFonts w:ascii="Arial" w:eastAsia="Arial" w:hAnsi="Arial" w:cs="Arial"/>
          <w:color w:val="000000"/>
        </w:rPr>
        <w:t xml:space="preserve"> </w:t>
      </w:r>
      <w:r w:rsidR="004F1B22" w:rsidRPr="00EE0870">
        <w:rPr>
          <w:rFonts w:ascii="Arial" w:hAnsi="Arial" w:cs="Arial"/>
          <w:iCs/>
        </w:rPr>
        <w:t>Para el presente contrato no se exigirá garantías de conformidad con el art</w:t>
      </w:r>
      <w:r w:rsidR="007A3AEA" w:rsidRPr="00EE0870">
        <w:rPr>
          <w:rFonts w:ascii="Arial" w:hAnsi="Arial" w:cs="Arial"/>
          <w:iCs/>
        </w:rPr>
        <w:t>í</w:t>
      </w:r>
      <w:r w:rsidR="004F1B22" w:rsidRPr="00EE0870">
        <w:rPr>
          <w:rFonts w:ascii="Arial" w:hAnsi="Arial" w:cs="Arial"/>
          <w:iCs/>
        </w:rPr>
        <w:t>culo 2.2.1.2.1.4.5 del Decreto 1082 de 2015.</w:t>
      </w:r>
    </w:p>
    <w:p w14:paraId="3ABDE818" w14:textId="28134897" w:rsidR="009C524D" w:rsidRPr="00EE0870" w:rsidRDefault="009C524D" w:rsidP="004F1B22">
      <w:pPr>
        <w:jc w:val="both"/>
        <w:rPr>
          <w:rFonts w:ascii="Arial" w:eastAsia="Arial" w:hAnsi="Arial" w:cs="Arial"/>
        </w:rPr>
      </w:pPr>
    </w:p>
    <w:p w14:paraId="4A9366D5" w14:textId="15CA5DB8" w:rsidR="009C524D" w:rsidRPr="00EE0870" w:rsidRDefault="00996755">
      <w:pPr>
        <w:jc w:val="both"/>
        <w:rPr>
          <w:rFonts w:ascii="Arial" w:hAnsi="Arial" w:cs="Arial"/>
        </w:rPr>
      </w:pPr>
      <w:bookmarkStart w:id="39" w:name="_2jxsxqh" w:colFirst="0" w:colLast="0"/>
      <w:bookmarkEnd w:id="39"/>
      <w:r w:rsidRPr="00EE0870">
        <w:rPr>
          <w:rFonts w:ascii="Arial" w:eastAsia="Arial" w:hAnsi="Arial" w:cs="Arial"/>
        </w:rPr>
        <w:lastRenderedPageBreak/>
        <w:t xml:space="preserve">CLÁUSULA DÉCIMA OCTAVA: INDEPENDENCIA DEL CONTRATISTA. </w:t>
      </w:r>
      <w:r w:rsidR="00826A65" w:rsidRPr="00EE0870">
        <w:rPr>
          <w:rFonts w:ascii="Arial" w:hAnsi="Arial" w:cs="Arial"/>
          <w:iCs/>
        </w:rPr>
        <w:t xml:space="preserve">El Contratista es una entidad independiente del Distrito de Santiago de Cali - Secretaría de Bienestar Social y en consecuencia, el Contratista no es su representante, agente o mandatario. </w:t>
      </w:r>
      <w:r w:rsidR="00060E32" w:rsidRPr="00EE0870">
        <w:rPr>
          <w:rFonts w:ascii="Arial" w:hAnsi="Arial" w:cs="Arial"/>
        </w:rPr>
        <w:t>SURTIFAMILIAR S.A.</w:t>
      </w:r>
      <w:r w:rsidR="00826A65" w:rsidRPr="00EE0870">
        <w:rPr>
          <w:rFonts w:ascii="Arial" w:hAnsi="Arial" w:cs="Arial"/>
          <w:iCs/>
          <w:color w:val="808080" w:themeColor="background1" w:themeShade="80"/>
        </w:rPr>
        <w:t xml:space="preserve"> </w:t>
      </w:r>
      <w:r w:rsidR="00826A65" w:rsidRPr="00EE0870">
        <w:rPr>
          <w:rFonts w:ascii="Arial" w:hAnsi="Arial" w:cs="Arial"/>
          <w:iCs/>
        </w:rPr>
        <w:t>no tiene la facultad de hacer declaraciones, representaciones o compromisos en nombre del Distrito de Santiago de Cali - Secretaría de Bienestar Social, ni de tomar decisiones o iniciar acciones que generen obligaciones a su cargo.</w:t>
      </w:r>
    </w:p>
    <w:p w14:paraId="0E5B70C2" w14:textId="77777777" w:rsidR="00826A65" w:rsidRPr="00EE0870" w:rsidRDefault="00826A65">
      <w:pPr>
        <w:jc w:val="both"/>
        <w:rPr>
          <w:rFonts w:ascii="Arial" w:eastAsia="Arial" w:hAnsi="Arial" w:cs="Arial"/>
        </w:rPr>
      </w:pPr>
    </w:p>
    <w:p w14:paraId="13DCC416" w14:textId="71D7868B" w:rsidR="009C524D" w:rsidRPr="00EE0870" w:rsidRDefault="00996755">
      <w:pPr>
        <w:jc w:val="both"/>
        <w:rPr>
          <w:rFonts w:ascii="Arial" w:eastAsia="Arial" w:hAnsi="Arial" w:cs="Arial"/>
        </w:rPr>
      </w:pPr>
      <w:bookmarkStart w:id="40" w:name="_z337ya" w:colFirst="0" w:colLast="0"/>
      <w:bookmarkEnd w:id="40"/>
      <w:r w:rsidRPr="00EE0870">
        <w:rPr>
          <w:rFonts w:ascii="Arial" w:eastAsia="Arial" w:hAnsi="Arial" w:cs="Arial"/>
        </w:rPr>
        <w:t xml:space="preserve">CLÁUSULA DÉCIMA NOVENA: CESIÓN. </w:t>
      </w:r>
      <w:r w:rsidR="00826A65" w:rsidRPr="00EE0870">
        <w:rPr>
          <w:rFonts w:ascii="Arial" w:hAnsi="Arial" w:cs="Arial"/>
          <w:color w:val="000000" w:themeColor="text1"/>
        </w:rPr>
        <w:t xml:space="preserve">El Contratista no puede ceder parcial ni totalmente sus obligaciones o derechos derivados del presente Contrato sin la autorización previa y por escrito </w:t>
      </w:r>
      <w:r w:rsidR="00826A65" w:rsidRPr="00EE0870">
        <w:rPr>
          <w:rFonts w:ascii="Arial" w:hAnsi="Arial" w:cs="Arial"/>
          <w:iCs/>
        </w:rPr>
        <w:t>del Distrito de Santiago de Cali - Secretaría de Bienestar Social.</w:t>
      </w:r>
    </w:p>
    <w:p w14:paraId="175B3724" w14:textId="77777777" w:rsidR="009C524D" w:rsidRPr="00EE0870" w:rsidRDefault="009C524D">
      <w:pPr>
        <w:jc w:val="both"/>
        <w:rPr>
          <w:rFonts w:ascii="Arial" w:eastAsia="Arial" w:hAnsi="Arial" w:cs="Arial"/>
          <w:color w:val="000000"/>
        </w:rPr>
      </w:pPr>
    </w:p>
    <w:p w14:paraId="45B98984" w14:textId="49BC8302" w:rsidR="009C524D" w:rsidRPr="00EE0870" w:rsidRDefault="00996755">
      <w:pPr>
        <w:jc w:val="both"/>
        <w:rPr>
          <w:rFonts w:ascii="Arial" w:eastAsia="Arial" w:hAnsi="Arial" w:cs="Arial"/>
        </w:rPr>
      </w:pPr>
      <w:bookmarkStart w:id="41" w:name="_3j2qqm3" w:colFirst="0" w:colLast="0"/>
      <w:bookmarkEnd w:id="41"/>
      <w:r w:rsidRPr="00EE0870">
        <w:rPr>
          <w:rFonts w:ascii="Arial" w:eastAsia="Arial" w:hAnsi="Arial" w:cs="Arial"/>
        </w:rPr>
        <w:t>CLÁUSULA VIGÉSIMA:</w:t>
      </w:r>
      <w:r w:rsidR="00C472DA" w:rsidRPr="00EE0870">
        <w:rPr>
          <w:rFonts w:ascii="Arial" w:eastAsia="Arial" w:hAnsi="Arial" w:cs="Arial"/>
        </w:rPr>
        <w:t xml:space="preserve"> </w:t>
      </w:r>
      <w:r w:rsidRPr="00EE0870">
        <w:rPr>
          <w:rFonts w:ascii="Arial" w:eastAsia="Arial" w:hAnsi="Arial" w:cs="Arial"/>
        </w:rPr>
        <w:t>CASO FORTUITO Y FUERZA MAYOR.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79DD5688" w14:textId="77777777" w:rsidR="009C524D" w:rsidRPr="00EE0870" w:rsidRDefault="009C524D">
      <w:pPr>
        <w:jc w:val="both"/>
        <w:rPr>
          <w:rFonts w:ascii="Arial" w:eastAsia="Arial" w:hAnsi="Arial" w:cs="Arial"/>
        </w:rPr>
      </w:pPr>
    </w:p>
    <w:p w14:paraId="3B4D877B" w14:textId="611C3CEA" w:rsidR="009C524D" w:rsidRPr="00EE0870" w:rsidRDefault="00996755">
      <w:pPr>
        <w:jc w:val="both"/>
        <w:rPr>
          <w:rFonts w:ascii="Arial" w:eastAsia="Arial" w:hAnsi="Arial" w:cs="Arial"/>
        </w:rPr>
      </w:pPr>
      <w:bookmarkStart w:id="42" w:name="_1y810tw" w:colFirst="0" w:colLast="0"/>
      <w:bookmarkEnd w:id="42"/>
      <w:r w:rsidRPr="00EE0870">
        <w:rPr>
          <w:rFonts w:ascii="Arial" w:eastAsia="Arial" w:hAnsi="Arial" w:cs="Arial"/>
        </w:rPr>
        <w:t xml:space="preserve">CLÁUSULA VIGÉSIMA </w:t>
      </w:r>
      <w:r w:rsidR="00C472DA" w:rsidRPr="00EE0870">
        <w:rPr>
          <w:rFonts w:ascii="Arial" w:eastAsia="Arial" w:hAnsi="Arial" w:cs="Arial"/>
        </w:rPr>
        <w:t>PRIMERA</w:t>
      </w:r>
      <w:r w:rsidRPr="00EE0870">
        <w:rPr>
          <w:rFonts w:ascii="Arial" w:eastAsia="Arial" w:hAnsi="Arial" w:cs="Arial"/>
        </w:rPr>
        <w:t xml:space="preserve">: SOLUCIÓN DE CONTROVERSIAS. Las controversias o diferencias que surjan entre el Contratista y el Distrito de Santiago de Cali </w:t>
      </w:r>
      <w:r w:rsidR="00CC0930" w:rsidRPr="00EE0870">
        <w:rPr>
          <w:rFonts w:ascii="Arial" w:eastAsia="Arial" w:hAnsi="Arial" w:cs="Arial"/>
        </w:rPr>
        <w:t>–</w:t>
      </w:r>
      <w:r w:rsidRPr="00EE0870">
        <w:rPr>
          <w:rFonts w:ascii="Arial" w:eastAsia="Arial" w:hAnsi="Arial" w:cs="Arial"/>
        </w:rPr>
        <w:t xml:space="preserve"> </w:t>
      </w:r>
      <w:r w:rsidR="00CC0930" w:rsidRPr="00EE0870">
        <w:rPr>
          <w:rFonts w:ascii="Arial" w:eastAsia="Arial" w:hAnsi="Arial" w:cs="Arial"/>
          <w:color w:val="000000" w:themeColor="text1"/>
        </w:rPr>
        <w:t>Secretaría de Bienestar Social</w:t>
      </w:r>
      <w:r w:rsidRPr="00EE0870">
        <w:rPr>
          <w:rFonts w:ascii="Arial" w:eastAsia="Arial" w:hAnsi="Arial" w:cs="Arial"/>
          <w:color w:val="000000" w:themeColor="text1"/>
        </w:rPr>
        <w:t xml:space="preserve"> </w:t>
      </w:r>
      <w:r w:rsidRPr="00EE0870">
        <w:rPr>
          <w:rFonts w:ascii="Arial" w:eastAsia="Arial" w:hAnsi="Arial" w:cs="Arial"/>
        </w:rPr>
        <w:t>con ocasión de la firma, ejecución, interpretación, prórroga o terminación del Contrato, así como de cualquier otro asunto relacionado con el presente Contrato, serán sometidas a la revisión de las partes para buscar un arreglo directo, en un término no mayor a cinco (</w:t>
      </w:r>
      <w:r w:rsidR="002C76C7" w:rsidRPr="00EE0870">
        <w:rPr>
          <w:rFonts w:ascii="Arial" w:eastAsia="Arial" w:hAnsi="Arial" w:cs="Arial"/>
        </w:rPr>
        <w:t>0</w:t>
      </w:r>
      <w:r w:rsidRPr="00EE0870">
        <w:rPr>
          <w:rFonts w:ascii="Arial" w:eastAsia="Arial" w:hAnsi="Arial" w:cs="Arial"/>
        </w:rPr>
        <w:t>5) días hábiles a partir de la fecha en que cualquiera de las partes comunique por escrito a la otra parte la existencia de una diferencia y la explique someramente. Las controversias que no puedan ser resueltas de forma directa entre las partes, se resolverán mediante el empleo de los mecanismos de solución de controversias contractuales, conciliación, amigable composición, transa</w:t>
      </w:r>
      <w:r w:rsidR="00CC0930" w:rsidRPr="00EE0870">
        <w:rPr>
          <w:rFonts w:ascii="Arial" w:eastAsia="Arial" w:hAnsi="Arial" w:cs="Arial"/>
        </w:rPr>
        <w:t>c</w:t>
      </w:r>
      <w:r w:rsidRPr="00EE0870">
        <w:rPr>
          <w:rFonts w:ascii="Arial" w:eastAsia="Arial" w:hAnsi="Arial" w:cs="Arial"/>
        </w:rPr>
        <w:t>ción y las además previstas en la ley.</w:t>
      </w:r>
    </w:p>
    <w:p w14:paraId="28535F10" w14:textId="77777777" w:rsidR="009C524D" w:rsidRPr="00EE0870" w:rsidRDefault="009C524D">
      <w:pPr>
        <w:jc w:val="both"/>
        <w:rPr>
          <w:rFonts w:ascii="Arial" w:eastAsia="Arial" w:hAnsi="Arial" w:cs="Arial"/>
        </w:rPr>
      </w:pPr>
    </w:p>
    <w:p w14:paraId="2172B970" w14:textId="676D2B38" w:rsidR="009C524D" w:rsidRPr="00EE0870" w:rsidRDefault="00996755">
      <w:pPr>
        <w:jc w:val="both"/>
        <w:rPr>
          <w:rFonts w:ascii="Arial" w:eastAsia="Arial" w:hAnsi="Arial" w:cs="Arial"/>
        </w:rPr>
      </w:pPr>
      <w:r w:rsidRPr="00EE0870">
        <w:rPr>
          <w:rFonts w:ascii="Arial" w:eastAsia="Arial" w:hAnsi="Arial" w:cs="Arial"/>
        </w:rPr>
        <w:t xml:space="preserve">CLÁUSULA VIGÉSIMA </w:t>
      </w:r>
      <w:r w:rsidR="00C472DA" w:rsidRPr="00EE0870">
        <w:rPr>
          <w:rFonts w:ascii="Arial" w:eastAsia="Arial" w:hAnsi="Arial" w:cs="Arial"/>
        </w:rPr>
        <w:t>SEGUNDA</w:t>
      </w:r>
      <w:r w:rsidRPr="00EE0870">
        <w:rPr>
          <w:rFonts w:ascii="Arial" w:eastAsia="Arial" w:hAnsi="Arial" w:cs="Arial"/>
        </w:rPr>
        <w:t xml:space="preserve">: NOTIFICACIONES.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14:paraId="621FEC64" w14:textId="7DBCAB7D" w:rsidR="00CC0930" w:rsidRPr="00EE0870" w:rsidRDefault="00CC0930">
      <w:pPr>
        <w:jc w:val="both"/>
        <w:rPr>
          <w:rFonts w:ascii="Arial" w:eastAsia="Arial" w:hAnsi="Arial" w:cs="Arial"/>
        </w:rPr>
      </w:pPr>
    </w:p>
    <w:tbl>
      <w:tblPr>
        <w:tblStyle w:val="Tablaconcuadrcula"/>
        <w:tblW w:w="0" w:type="auto"/>
        <w:tblLook w:val="04A0" w:firstRow="1" w:lastRow="0" w:firstColumn="1" w:lastColumn="0" w:noHBand="0" w:noVBand="1"/>
      </w:tblPr>
      <w:tblGrid>
        <w:gridCol w:w="4982"/>
        <w:gridCol w:w="4982"/>
      </w:tblGrid>
      <w:tr w:rsidR="00CC0930" w:rsidRPr="00EE0870" w14:paraId="55D7E06D" w14:textId="77777777" w:rsidTr="006844F9">
        <w:tc>
          <w:tcPr>
            <w:tcW w:w="498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4D9DEAE" w14:textId="77777777" w:rsidR="00CC0930" w:rsidRPr="00EE0870" w:rsidRDefault="00CC0930" w:rsidP="006844F9">
            <w:pPr>
              <w:jc w:val="both"/>
              <w:rPr>
                <w:rFonts w:ascii="Arial" w:hAnsi="Arial" w:cs="Arial"/>
                <w:iCs/>
                <w:color w:val="808080" w:themeColor="background1" w:themeShade="80"/>
                <w:sz w:val="24"/>
                <w:szCs w:val="24"/>
              </w:rPr>
            </w:pPr>
            <w:r w:rsidRPr="00EE0870">
              <w:rPr>
                <w:rFonts w:ascii="Arial" w:hAnsi="Arial" w:cs="Arial"/>
                <w:iCs/>
                <w:sz w:val="24"/>
                <w:szCs w:val="24"/>
              </w:rPr>
              <w:t>Distrito de Santiago de Cali- Secretaría de Bienestar Social.</w:t>
            </w:r>
          </w:p>
          <w:p w14:paraId="754092F9" w14:textId="77777777" w:rsidR="00CC0930" w:rsidRPr="00EE0870" w:rsidRDefault="00CC0930" w:rsidP="006844F9">
            <w:pPr>
              <w:jc w:val="both"/>
              <w:rPr>
                <w:rFonts w:ascii="Arial" w:hAnsi="Arial" w:cs="Arial"/>
                <w:iCs/>
                <w:sz w:val="24"/>
                <w:szCs w:val="24"/>
              </w:rPr>
            </w:pPr>
            <w:r w:rsidRPr="00EE0870">
              <w:rPr>
                <w:rFonts w:ascii="Arial" w:hAnsi="Arial" w:cs="Arial"/>
                <w:iCs/>
                <w:sz w:val="24"/>
                <w:szCs w:val="24"/>
              </w:rPr>
              <w:t>Nombre: Fabiola Perdomo Estrada.</w:t>
            </w:r>
          </w:p>
          <w:p w14:paraId="49534B86" w14:textId="5708DDE5" w:rsidR="00CC0930" w:rsidRPr="00EE0870" w:rsidRDefault="00CC0930" w:rsidP="006844F9">
            <w:pPr>
              <w:jc w:val="both"/>
              <w:rPr>
                <w:rFonts w:ascii="Arial" w:hAnsi="Arial" w:cs="Arial"/>
                <w:iCs/>
                <w:sz w:val="24"/>
                <w:szCs w:val="24"/>
              </w:rPr>
            </w:pPr>
            <w:r w:rsidRPr="00EE0870">
              <w:rPr>
                <w:rFonts w:ascii="Arial" w:hAnsi="Arial" w:cs="Arial"/>
                <w:iCs/>
                <w:sz w:val="24"/>
                <w:szCs w:val="24"/>
              </w:rPr>
              <w:t>Cargo: Secretari</w:t>
            </w:r>
            <w:r w:rsidR="00BD69B4" w:rsidRPr="00EE0870">
              <w:rPr>
                <w:rFonts w:ascii="Arial" w:hAnsi="Arial" w:cs="Arial"/>
                <w:iCs/>
                <w:sz w:val="24"/>
                <w:szCs w:val="24"/>
              </w:rPr>
              <w:t>a</w:t>
            </w:r>
            <w:r w:rsidRPr="00EE0870">
              <w:rPr>
                <w:rFonts w:ascii="Arial" w:hAnsi="Arial" w:cs="Arial"/>
                <w:iCs/>
                <w:sz w:val="24"/>
                <w:szCs w:val="24"/>
              </w:rPr>
              <w:t>.</w:t>
            </w:r>
          </w:p>
          <w:p w14:paraId="1B853145" w14:textId="5EB8CB72" w:rsidR="00CC0930" w:rsidRPr="00EE0870" w:rsidRDefault="00CC0930" w:rsidP="006844F9">
            <w:pPr>
              <w:jc w:val="both"/>
              <w:rPr>
                <w:rFonts w:ascii="Arial" w:hAnsi="Arial" w:cs="Arial"/>
                <w:iCs/>
                <w:sz w:val="24"/>
                <w:szCs w:val="24"/>
              </w:rPr>
            </w:pPr>
            <w:r w:rsidRPr="00EE0870">
              <w:rPr>
                <w:rFonts w:ascii="Arial" w:hAnsi="Arial" w:cs="Arial"/>
                <w:iCs/>
                <w:sz w:val="24"/>
                <w:szCs w:val="24"/>
              </w:rPr>
              <w:lastRenderedPageBreak/>
              <w:t>Dirección: Av. 2N # 10-70</w:t>
            </w:r>
            <w:r w:rsidR="00443549" w:rsidRPr="00EE0870">
              <w:rPr>
                <w:rFonts w:ascii="Arial" w:hAnsi="Arial" w:cs="Arial"/>
                <w:iCs/>
                <w:sz w:val="24"/>
                <w:szCs w:val="24"/>
              </w:rPr>
              <w:t xml:space="preserve"> Piso 5</w:t>
            </w:r>
          </w:p>
          <w:p w14:paraId="1B9E4ED2" w14:textId="77777777" w:rsidR="00443549" w:rsidRPr="00EE0870" w:rsidRDefault="00CC0930" w:rsidP="00443549">
            <w:pPr>
              <w:jc w:val="both"/>
              <w:rPr>
                <w:rFonts w:ascii="Arial" w:hAnsi="Arial" w:cs="Arial"/>
                <w:sz w:val="24"/>
                <w:szCs w:val="24"/>
                <w:lang w:val="es-CO"/>
              </w:rPr>
            </w:pPr>
            <w:r w:rsidRPr="00EE0870">
              <w:rPr>
                <w:rFonts w:ascii="Arial" w:hAnsi="Arial" w:cs="Arial"/>
                <w:iCs/>
                <w:sz w:val="24"/>
                <w:szCs w:val="24"/>
              </w:rPr>
              <w:t xml:space="preserve">Teléfono: </w:t>
            </w:r>
            <w:r w:rsidR="00443549" w:rsidRPr="00EE0870">
              <w:rPr>
                <w:rStyle w:val="Hipervnculo"/>
                <w:rFonts w:ascii="Arial" w:hAnsi="Arial" w:cs="Arial"/>
                <w:sz w:val="24"/>
                <w:szCs w:val="24"/>
                <w:lang w:val="es-CO"/>
              </w:rPr>
              <w:t>889 6332</w:t>
            </w:r>
          </w:p>
          <w:p w14:paraId="5CFC29D5" w14:textId="00645717" w:rsidR="00CC0930" w:rsidRPr="00EE0870" w:rsidRDefault="00CC0930" w:rsidP="006844F9">
            <w:pPr>
              <w:jc w:val="both"/>
              <w:rPr>
                <w:rFonts w:ascii="Arial" w:hAnsi="Arial" w:cs="Arial"/>
                <w:iCs/>
                <w:sz w:val="24"/>
                <w:szCs w:val="24"/>
              </w:rPr>
            </w:pPr>
            <w:r w:rsidRPr="00EE0870">
              <w:rPr>
                <w:rFonts w:ascii="Arial" w:hAnsi="Arial" w:cs="Arial"/>
                <w:iCs/>
                <w:sz w:val="24"/>
                <w:szCs w:val="24"/>
              </w:rPr>
              <w:t xml:space="preserve">Correo </w:t>
            </w:r>
            <w:r w:rsidR="003269EF" w:rsidRPr="00EE0870">
              <w:rPr>
                <w:rFonts w:ascii="Arial" w:hAnsi="Arial" w:cs="Arial"/>
                <w:iCs/>
                <w:sz w:val="24"/>
                <w:szCs w:val="24"/>
              </w:rPr>
              <w:t>electrónico:</w:t>
            </w:r>
            <w:r w:rsidR="00443549" w:rsidRPr="00EE0870">
              <w:rPr>
                <w:rFonts w:ascii="Arial" w:hAnsi="Arial" w:cs="Arial"/>
                <w:sz w:val="24"/>
                <w:szCs w:val="24"/>
              </w:rPr>
              <w:t xml:space="preserve"> </w:t>
            </w:r>
            <w:hyperlink r:id="rId8" w:history="1">
              <w:r w:rsidR="00443549" w:rsidRPr="00EE0870">
                <w:rPr>
                  <w:rStyle w:val="Hipervnculo"/>
                  <w:rFonts w:ascii="Arial" w:hAnsi="Arial" w:cs="Arial"/>
                  <w:sz w:val="24"/>
                  <w:szCs w:val="24"/>
                  <w:lang w:val="es-CO"/>
                </w:rPr>
                <w:t>dtsocial@cali.gov.co</w:t>
              </w:r>
            </w:hyperlink>
          </w:p>
        </w:tc>
        <w:tc>
          <w:tcPr>
            <w:tcW w:w="498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F7A2BB8" w14:textId="77777777" w:rsidR="00060E32" w:rsidRPr="00EE0870" w:rsidRDefault="00060E32" w:rsidP="00060E32">
            <w:pPr>
              <w:jc w:val="both"/>
              <w:rPr>
                <w:rFonts w:ascii="Arial" w:hAnsi="Arial" w:cs="Arial"/>
                <w:sz w:val="24"/>
                <w:szCs w:val="24"/>
              </w:rPr>
            </w:pPr>
            <w:r w:rsidRPr="00EE0870">
              <w:rPr>
                <w:rFonts w:ascii="Arial" w:hAnsi="Arial" w:cs="Arial"/>
                <w:sz w:val="24"/>
                <w:szCs w:val="24"/>
              </w:rPr>
              <w:lastRenderedPageBreak/>
              <w:t>SURTIFAMILIAR S.A.</w:t>
            </w:r>
          </w:p>
          <w:p w14:paraId="3FBD6976" w14:textId="77777777" w:rsidR="00060E32" w:rsidRPr="00EE0870" w:rsidRDefault="00CC0930" w:rsidP="00060E32">
            <w:pPr>
              <w:jc w:val="both"/>
              <w:rPr>
                <w:rFonts w:ascii="Arial" w:hAnsi="Arial" w:cs="Arial"/>
                <w:sz w:val="24"/>
                <w:szCs w:val="24"/>
              </w:rPr>
            </w:pPr>
            <w:r w:rsidRPr="00EE0870">
              <w:rPr>
                <w:rFonts w:ascii="Arial" w:hAnsi="Arial" w:cs="Arial"/>
                <w:iCs/>
                <w:sz w:val="24"/>
                <w:szCs w:val="24"/>
              </w:rPr>
              <w:t xml:space="preserve">Nombre: </w:t>
            </w:r>
            <w:bookmarkStart w:id="43" w:name="_Hlk37848032"/>
            <w:r w:rsidR="00060E32" w:rsidRPr="00EE0870">
              <w:rPr>
                <w:rFonts w:ascii="Arial" w:hAnsi="Arial" w:cs="Arial"/>
                <w:sz w:val="24"/>
                <w:szCs w:val="24"/>
              </w:rPr>
              <w:t>HERNAN VALENCIA ARBELAEZ</w:t>
            </w:r>
          </w:p>
          <w:bookmarkEnd w:id="43"/>
          <w:p w14:paraId="7E73D674" w14:textId="3681EE6C" w:rsidR="00CC0930" w:rsidRPr="00EE0870" w:rsidRDefault="00CC0930" w:rsidP="006844F9">
            <w:pPr>
              <w:jc w:val="both"/>
              <w:rPr>
                <w:rFonts w:ascii="Arial" w:hAnsi="Arial" w:cs="Arial"/>
                <w:iCs/>
                <w:sz w:val="24"/>
                <w:szCs w:val="24"/>
              </w:rPr>
            </w:pPr>
            <w:r w:rsidRPr="00EE0870">
              <w:rPr>
                <w:rFonts w:ascii="Arial" w:hAnsi="Arial" w:cs="Arial"/>
                <w:iCs/>
                <w:sz w:val="24"/>
                <w:szCs w:val="24"/>
              </w:rPr>
              <w:t xml:space="preserve">Cargo: </w:t>
            </w:r>
            <w:r w:rsidR="00C42F53" w:rsidRPr="00EE0870">
              <w:rPr>
                <w:rFonts w:ascii="Arial" w:hAnsi="Arial" w:cs="Arial"/>
                <w:iCs/>
                <w:sz w:val="24"/>
                <w:szCs w:val="24"/>
              </w:rPr>
              <w:t>Gerente</w:t>
            </w:r>
            <w:r w:rsidRPr="00EE0870">
              <w:rPr>
                <w:rFonts w:ascii="Arial" w:hAnsi="Arial" w:cs="Arial"/>
                <w:iCs/>
                <w:sz w:val="24"/>
                <w:szCs w:val="24"/>
              </w:rPr>
              <w:t>.</w:t>
            </w:r>
          </w:p>
          <w:p w14:paraId="0EF49533" w14:textId="50FE899D" w:rsidR="003269EF" w:rsidRPr="00EE0870" w:rsidRDefault="00CC0930" w:rsidP="003269EF">
            <w:pPr>
              <w:rPr>
                <w:rFonts w:ascii="Arial" w:hAnsi="Arial" w:cs="Arial"/>
                <w:sz w:val="24"/>
                <w:szCs w:val="24"/>
              </w:rPr>
            </w:pPr>
            <w:r w:rsidRPr="00EE0870">
              <w:rPr>
                <w:rFonts w:ascii="Arial" w:hAnsi="Arial" w:cs="Arial"/>
                <w:iCs/>
                <w:sz w:val="24"/>
                <w:szCs w:val="24"/>
              </w:rPr>
              <w:lastRenderedPageBreak/>
              <w:t xml:space="preserve">Dirección: </w:t>
            </w:r>
            <w:r w:rsidR="00060E32" w:rsidRPr="00EE0870">
              <w:rPr>
                <w:rFonts w:ascii="Arial" w:hAnsi="Arial" w:cs="Arial"/>
                <w:sz w:val="24"/>
                <w:szCs w:val="24"/>
              </w:rPr>
              <w:t xml:space="preserve">Calle 9 B # 23 C </w:t>
            </w:r>
            <w:r w:rsidR="00C42F53" w:rsidRPr="00EE0870">
              <w:rPr>
                <w:rFonts w:ascii="Arial" w:hAnsi="Arial" w:cs="Arial"/>
                <w:sz w:val="24"/>
                <w:szCs w:val="24"/>
              </w:rPr>
              <w:t>–</w:t>
            </w:r>
            <w:r w:rsidR="00060E32" w:rsidRPr="00EE0870">
              <w:rPr>
                <w:rFonts w:ascii="Arial" w:hAnsi="Arial" w:cs="Arial"/>
                <w:sz w:val="24"/>
                <w:szCs w:val="24"/>
              </w:rPr>
              <w:t xml:space="preserve"> 65</w:t>
            </w:r>
            <w:r w:rsidR="00C42F53" w:rsidRPr="00EE0870">
              <w:rPr>
                <w:rFonts w:ascii="Arial" w:hAnsi="Arial" w:cs="Arial"/>
                <w:sz w:val="24"/>
                <w:szCs w:val="24"/>
              </w:rPr>
              <w:t>. Santiago de Cali</w:t>
            </w:r>
          </w:p>
          <w:p w14:paraId="6D78BA8B" w14:textId="6764437E" w:rsidR="00CC0930" w:rsidRPr="00EE0870" w:rsidRDefault="00CC0930" w:rsidP="006844F9">
            <w:pPr>
              <w:jc w:val="both"/>
              <w:rPr>
                <w:rFonts w:ascii="Arial" w:hAnsi="Arial" w:cs="Arial"/>
                <w:iCs/>
                <w:sz w:val="24"/>
                <w:szCs w:val="24"/>
              </w:rPr>
            </w:pPr>
            <w:r w:rsidRPr="00EE0870">
              <w:rPr>
                <w:rFonts w:ascii="Arial" w:hAnsi="Arial" w:cs="Arial"/>
                <w:iCs/>
                <w:sz w:val="24"/>
                <w:szCs w:val="24"/>
              </w:rPr>
              <w:t xml:space="preserve">Teléfono: </w:t>
            </w:r>
            <w:r w:rsidR="00060E32" w:rsidRPr="00EE0870">
              <w:rPr>
                <w:rFonts w:ascii="Arial" w:hAnsi="Arial" w:cs="Arial"/>
                <w:sz w:val="24"/>
                <w:szCs w:val="24"/>
              </w:rPr>
              <w:t>4873041</w:t>
            </w:r>
          </w:p>
          <w:p w14:paraId="494A32D1" w14:textId="77777777" w:rsidR="00060E32" w:rsidRPr="00EE0870" w:rsidRDefault="00CC0930" w:rsidP="00060E32">
            <w:pPr>
              <w:jc w:val="both"/>
              <w:rPr>
                <w:rFonts w:ascii="Arial" w:hAnsi="Arial" w:cs="Arial"/>
                <w:sz w:val="24"/>
                <w:szCs w:val="24"/>
              </w:rPr>
            </w:pPr>
            <w:r w:rsidRPr="00EE0870">
              <w:rPr>
                <w:rFonts w:ascii="Arial" w:hAnsi="Arial" w:cs="Arial"/>
                <w:iCs/>
                <w:sz w:val="24"/>
                <w:szCs w:val="24"/>
              </w:rPr>
              <w:t xml:space="preserve">Correo electrónico: </w:t>
            </w:r>
            <w:r w:rsidR="00D401F4" w:rsidRPr="00EE0870">
              <w:fldChar w:fldCharType="begin"/>
            </w:r>
            <w:r w:rsidR="00D401F4" w:rsidRPr="00EE0870">
              <w:rPr>
                <w:rFonts w:ascii="Arial" w:hAnsi="Arial" w:cs="Arial"/>
                <w:sz w:val="24"/>
                <w:szCs w:val="24"/>
              </w:rPr>
              <w:instrText xml:space="preserve"> HYPERLINK "mailto:info@qyt.com.co" </w:instrText>
            </w:r>
            <w:r w:rsidR="00D401F4" w:rsidRPr="00EE0870">
              <w:fldChar w:fldCharType="separate"/>
            </w:r>
            <w:r w:rsidR="003269EF" w:rsidRPr="00EE0870">
              <w:rPr>
                <w:rStyle w:val="Hipervnculo"/>
                <w:rFonts w:ascii="Arial" w:hAnsi="Arial" w:cs="Arial"/>
                <w:sz w:val="24"/>
                <w:szCs w:val="24"/>
              </w:rPr>
              <w:t>i</w:t>
            </w:r>
            <w:hyperlink r:id="rId9" w:history="1">
              <w:r w:rsidR="00060E32" w:rsidRPr="00EE0870">
                <w:rPr>
                  <w:rStyle w:val="Hipervnculo"/>
                  <w:rFonts w:ascii="Arial" w:hAnsi="Arial" w:cs="Arial"/>
                  <w:sz w:val="24"/>
                  <w:szCs w:val="24"/>
                </w:rPr>
                <w:t>hvalencia@surtifamiliar.com.co</w:t>
              </w:r>
            </w:hyperlink>
          </w:p>
          <w:p w14:paraId="4B995ED5" w14:textId="3E8C58B0" w:rsidR="00CC0930" w:rsidRPr="00EE0870" w:rsidRDefault="00D401F4" w:rsidP="003269EF">
            <w:pPr>
              <w:rPr>
                <w:rFonts w:ascii="Arial" w:hAnsi="Arial" w:cs="Arial"/>
                <w:iCs/>
                <w:sz w:val="24"/>
                <w:szCs w:val="24"/>
              </w:rPr>
            </w:pPr>
            <w:r w:rsidRPr="00EE0870">
              <w:rPr>
                <w:rStyle w:val="Hipervnculo"/>
                <w:rFonts w:ascii="Arial" w:hAnsi="Arial" w:cs="Arial"/>
              </w:rPr>
              <w:fldChar w:fldCharType="end"/>
            </w:r>
          </w:p>
        </w:tc>
      </w:tr>
    </w:tbl>
    <w:p w14:paraId="4A0BE195" w14:textId="77777777" w:rsidR="00CC0930" w:rsidRPr="00EE0870" w:rsidRDefault="00CC0930">
      <w:pPr>
        <w:jc w:val="both"/>
        <w:rPr>
          <w:rFonts w:ascii="Arial" w:eastAsia="Arial" w:hAnsi="Arial" w:cs="Arial"/>
        </w:rPr>
      </w:pPr>
    </w:p>
    <w:p w14:paraId="5FB1F9A6" w14:textId="332D48A6" w:rsidR="00CC0930" w:rsidRPr="00EE0870" w:rsidRDefault="00996755">
      <w:pPr>
        <w:jc w:val="both"/>
        <w:rPr>
          <w:rFonts w:ascii="Arial" w:hAnsi="Arial" w:cs="Arial"/>
          <w:iCs/>
        </w:rPr>
      </w:pPr>
      <w:r w:rsidRPr="00EE0870">
        <w:rPr>
          <w:rFonts w:ascii="Arial" w:eastAsia="Arial" w:hAnsi="Arial" w:cs="Arial"/>
        </w:rPr>
        <w:t xml:space="preserve"> </w:t>
      </w:r>
      <w:bookmarkStart w:id="44" w:name="_4i7ojhp" w:colFirst="0" w:colLast="0"/>
      <w:bookmarkEnd w:id="44"/>
      <w:r w:rsidRPr="00EE0870">
        <w:rPr>
          <w:rFonts w:ascii="Arial" w:eastAsia="Arial" w:hAnsi="Arial" w:cs="Arial"/>
        </w:rPr>
        <w:t xml:space="preserve">CLÁUSULA VIGÉSIMA </w:t>
      </w:r>
      <w:r w:rsidR="00C472DA" w:rsidRPr="00EE0870">
        <w:rPr>
          <w:rFonts w:ascii="Arial" w:eastAsia="Arial" w:hAnsi="Arial" w:cs="Arial"/>
        </w:rPr>
        <w:t>TERCERA</w:t>
      </w:r>
      <w:r w:rsidRPr="00EE0870">
        <w:rPr>
          <w:rFonts w:ascii="Arial" w:eastAsia="Arial" w:hAnsi="Arial" w:cs="Arial"/>
        </w:rPr>
        <w:t xml:space="preserve">: </w:t>
      </w:r>
      <w:r w:rsidRPr="00EE0870">
        <w:rPr>
          <w:rFonts w:ascii="Arial" w:eastAsia="Arial" w:hAnsi="Arial" w:cs="Arial"/>
          <w:color w:val="000000"/>
        </w:rPr>
        <w:t>VIGILANCIA Y CONTROL</w:t>
      </w:r>
      <w:r w:rsidRPr="00EE0870">
        <w:rPr>
          <w:rFonts w:ascii="Arial" w:eastAsia="Arial" w:hAnsi="Arial" w:cs="Arial"/>
        </w:rPr>
        <w:t xml:space="preserve">. Las labores de vigilancia, seguimiento y control de la ejecución y cumplimiento de las obligaciones contraídas por el Contratista a favor del Distrito de Santiago de Cali </w:t>
      </w:r>
      <w:r w:rsidR="00CC0930" w:rsidRPr="00EE0870">
        <w:rPr>
          <w:rFonts w:ascii="Arial" w:eastAsia="Arial" w:hAnsi="Arial" w:cs="Arial"/>
        </w:rPr>
        <w:t>–</w:t>
      </w:r>
      <w:r w:rsidRPr="00EE0870">
        <w:rPr>
          <w:rFonts w:ascii="Arial" w:eastAsia="Arial" w:hAnsi="Arial" w:cs="Arial"/>
        </w:rPr>
        <w:t xml:space="preserve"> </w:t>
      </w:r>
      <w:r w:rsidR="00CC0930" w:rsidRPr="00EE0870">
        <w:rPr>
          <w:rFonts w:ascii="Arial" w:hAnsi="Arial" w:cs="Arial"/>
          <w:iCs/>
        </w:rPr>
        <w:t>Secretaría de Bienestar Social</w:t>
      </w:r>
      <w:r w:rsidR="0030624F" w:rsidRPr="00EE0870">
        <w:rPr>
          <w:rFonts w:ascii="Arial" w:hAnsi="Arial" w:cs="Arial"/>
          <w:iCs/>
        </w:rPr>
        <w:t>,</w:t>
      </w:r>
      <w:r w:rsidR="00CC0930" w:rsidRPr="00EE0870">
        <w:rPr>
          <w:rFonts w:ascii="Arial" w:hAnsi="Arial" w:cs="Arial"/>
          <w:iCs/>
        </w:rPr>
        <w:t xml:space="preserve"> estará a cargo del supervisor que será designado por el Ordenador Gasto de la Secretaría de Bienestar Social, antes de la firma de la respectiva Acta de inicio.</w:t>
      </w:r>
    </w:p>
    <w:p w14:paraId="60254DEA" w14:textId="77777777" w:rsidR="00CC0930" w:rsidRPr="00EE0870" w:rsidRDefault="00CC0930">
      <w:pPr>
        <w:jc w:val="both"/>
        <w:rPr>
          <w:rFonts w:ascii="Arial" w:hAnsi="Arial" w:cs="Arial"/>
          <w:iCs/>
        </w:rPr>
      </w:pPr>
    </w:p>
    <w:p w14:paraId="3E00327A" w14:textId="1996E0F9" w:rsidR="002814F6" w:rsidRPr="00EE0870" w:rsidRDefault="00996755" w:rsidP="002814F6">
      <w:pPr>
        <w:jc w:val="both"/>
        <w:rPr>
          <w:rFonts w:ascii="Arial" w:eastAsia="Arial" w:hAnsi="Arial" w:cs="Arial"/>
        </w:rPr>
      </w:pPr>
      <w:bookmarkStart w:id="45" w:name="_2xcytpi" w:colFirst="0" w:colLast="0"/>
      <w:bookmarkStart w:id="46" w:name="_Hlk36730289"/>
      <w:bookmarkEnd w:id="45"/>
      <w:r w:rsidRPr="00EE0870">
        <w:rPr>
          <w:rFonts w:ascii="Arial" w:eastAsia="Arial" w:hAnsi="Arial" w:cs="Arial"/>
        </w:rPr>
        <w:t xml:space="preserve">CLÁUSULA VIGÉSIMA </w:t>
      </w:r>
      <w:r w:rsidR="00C472DA" w:rsidRPr="00EE0870">
        <w:rPr>
          <w:rFonts w:ascii="Arial" w:eastAsia="Arial" w:hAnsi="Arial" w:cs="Arial"/>
        </w:rPr>
        <w:t>CUARTA</w:t>
      </w:r>
      <w:r w:rsidR="00D03161" w:rsidRPr="00EE0870">
        <w:rPr>
          <w:rFonts w:ascii="Arial" w:eastAsia="Arial" w:hAnsi="Arial" w:cs="Arial"/>
        </w:rPr>
        <w:t>:</w:t>
      </w:r>
      <w:r w:rsidR="002814F6" w:rsidRPr="00EE0870">
        <w:rPr>
          <w:rStyle w:val="nfasis"/>
          <w:rFonts w:ascii="Arial" w:hAnsi="Arial" w:cs="Arial"/>
        </w:rPr>
        <w:t xml:space="preserve"> </w:t>
      </w:r>
      <w:r w:rsidR="002814F6" w:rsidRPr="00EE0870">
        <w:rPr>
          <w:rFonts w:ascii="Arial" w:hAnsi="Arial" w:cs="Arial"/>
          <w:iCs/>
        </w:rPr>
        <w:t>IMPUESTOS, TASAS Y CONTRIBUCIONES</w:t>
      </w:r>
      <w:r w:rsidR="00D03161" w:rsidRPr="00EE0870">
        <w:rPr>
          <w:rFonts w:ascii="Arial" w:hAnsi="Arial" w:cs="Arial"/>
          <w:iCs/>
        </w:rPr>
        <w:t>.</w:t>
      </w:r>
      <w:r w:rsidR="002814F6" w:rsidRPr="00EE0870">
        <w:rPr>
          <w:rFonts w:ascii="Arial" w:hAnsi="Arial" w:cs="Arial"/>
          <w:iCs/>
        </w:rPr>
        <w:t xml:space="preserve"> </w:t>
      </w:r>
      <w:bookmarkStart w:id="47" w:name="_Hlk36717785"/>
      <w:r w:rsidR="002814F6" w:rsidRPr="00EE0870">
        <w:rPr>
          <w:rFonts w:ascii="Arial" w:hAnsi="Arial" w:cs="Arial"/>
          <w:iCs/>
        </w:rPr>
        <w:t xml:space="preserve">El contratista deberá determinar, evaluar y asumir los impuestos, tasas y contribuciones, así como los demás gravámenes de cualquier otra naturaleza que conlleve el perfeccionamiento, ejecución y liquidación del contrato.  PARÁGRAFO PRIMERO: </w:t>
      </w:r>
      <w:r w:rsidR="002814F6" w:rsidRPr="00EE0870">
        <w:rPr>
          <w:rFonts w:ascii="Arial" w:hAnsi="Arial" w:cs="Arial"/>
          <w:color w:val="201F1E"/>
          <w:bdr w:val="none" w:sz="0" w:space="0" w:color="auto" w:frame="1"/>
        </w:rPr>
        <w:t>Se cobrarán los impuestos legales de orden Nacional, Departamental y Municipal a que haya lugar:</w:t>
      </w:r>
    </w:p>
    <w:p w14:paraId="289D3947" w14:textId="77777777" w:rsidR="002814F6" w:rsidRPr="00EE0870" w:rsidRDefault="002814F6" w:rsidP="002814F6">
      <w:pPr>
        <w:pStyle w:val="xmsonormal"/>
        <w:shd w:val="clear" w:color="auto" w:fill="FFFFFF"/>
        <w:spacing w:before="0" w:beforeAutospacing="0" w:after="0" w:afterAutospacing="0"/>
        <w:jc w:val="both"/>
        <w:rPr>
          <w:rFonts w:ascii="Arial" w:hAnsi="Arial" w:cs="Arial"/>
          <w:color w:val="201F1E"/>
        </w:rPr>
      </w:pPr>
      <w:r w:rsidRPr="00EE0870">
        <w:rPr>
          <w:rFonts w:ascii="Arial" w:hAnsi="Arial" w:cs="Arial"/>
          <w:color w:val="201F1E"/>
          <w:bdr w:val="none" w:sz="0" w:space="0" w:color="auto" w:frame="1"/>
        </w:rPr>
        <w:t>                                             </w:t>
      </w:r>
    </w:p>
    <w:p w14:paraId="32AB3328" w14:textId="6F4E1CF9" w:rsidR="002814F6" w:rsidRPr="00EE0870" w:rsidRDefault="002814F6" w:rsidP="002814F6">
      <w:pPr>
        <w:pStyle w:val="xmsonormal"/>
        <w:numPr>
          <w:ilvl w:val="0"/>
          <w:numId w:val="4"/>
        </w:numPr>
        <w:shd w:val="clear" w:color="auto" w:fill="FFFFFF"/>
        <w:spacing w:before="0" w:beforeAutospacing="0" w:after="0" w:afterAutospacing="0"/>
        <w:jc w:val="both"/>
        <w:rPr>
          <w:rFonts w:ascii="Arial" w:hAnsi="Arial" w:cs="Arial"/>
          <w:color w:val="201F1E"/>
        </w:rPr>
      </w:pPr>
      <w:r w:rsidRPr="00EE0870">
        <w:rPr>
          <w:rFonts w:ascii="Arial" w:hAnsi="Arial" w:cs="Arial"/>
          <w:color w:val="201F1E"/>
          <w:bdr w:val="none" w:sz="0" w:space="0" w:color="auto" w:frame="1"/>
        </w:rPr>
        <w:t>Procultura 1%</w:t>
      </w:r>
    </w:p>
    <w:p w14:paraId="1B5B217A" w14:textId="77777777" w:rsidR="002814F6" w:rsidRPr="00EE0870" w:rsidRDefault="002814F6" w:rsidP="002814F6">
      <w:pPr>
        <w:pStyle w:val="xmsonormal"/>
        <w:numPr>
          <w:ilvl w:val="0"/>
          <w:numId w:val="4"/>
        </w:numPr>
        <w:shd w:val="clear" w:color="auto" w:fill="FFFFFF"/>
        <w:spacing w:before="0" w:beforeAutospacing="0" w:after="0" w:afterAutospacing="0"/>
        <w:jc w:val="both"/>
        <w:rPr>
          <w:rFonts w:ascii="Arial" w:hAnsi="Arial" w:cs="Arial"/>
          <w:color w:val="201F1E"/>
        </w:rPr>
      </w:pPr>
      <w:r w:rsidRPr="00EE0870">
        <w:rPr>
          <w:rFonts w:ascii="Arial" w:hAnsi="Arial" w:cs="Arial"/>
          <w:color w:val="201F1E"/>
          <w:bdr w:val="none" w:sz="0" w:space="0" w:color="auto" w:frame="1"/>
        </w:rPr>
        <w:t>ProDesarrollo 3.5%</w:t>
      </w:r>
    </w:p>
    <w:p w14:paraId="776BCD4D" w14:textId="1076099A" w:rsidR="002814F6" w:rsidRPr="00EE0870" w:rsidRDefault="002814F6" w:rsidP="002814F6">
      <w:pPr>
        <w:pStyle w:val="xmsonormal"/>
        <w:numPr>
          <w:ilvl w:val="0"/>
          <w:numId w:val="4"/>
        </w:numPr>
        <w:shd w:val="clear" w:color="auto" w:fill="FFFFFF"/>
        <w:spacing w:before="0" w:beforeAutospacing="0" w:after="0" w:afterAutospacing="0"/>
        <w:jc w:val="both"/>
        <w:rPr>
          <w:rFonts w:ascii="Arial" w:hAnsi="Arial" w:cs="Arial"/>
          <w:color w:val="201F1E"/>
        </w:rPr>
      </w:pPr>
      <w:r w:rsidRPr="00EE0870">
        <w:rPr>
          <w:rFonts w:ascii="Arial" w:hAnsi="Arial" w:cs="Arial"/>
          <w:color w:val="201F1E"/>
          <w:bdr w:val="none" w:sz="0" w:space="0" w:color="auto" w:frame="1"/>
        </w:rPr>
        <w:t>Pro Univalle 2%</w:t>
      </w:r>
    </w:p>
    <w:p w14:paraId="7DAFFA2E" w14:textId="60BD9CEB" w:rsidR="002814F6" w:rsidRPr="00EE0870" w:rsidRDefault="002814F6" w:rsidP="002814F6">
      <w:pPr>
        <w:pStyle w:val="xmsonormal"/>
        <w:numPr>
          <w:ilvl w:val="0"/>
          <w:numId w:val="4"/>
        </w:numPr>
        <w:shd w:val="clear" w:color="auto" w:fill="FFFFFF"/>
        <w:spacing w:before="0" w:beforeAutospacing="0" w:after="0" w:afterAutospacing="0"/>
        <w:jc w:val="both"/>
        <w:rPr>
          <w:rFonts w:ascii="Arial" w:hAnsi="Arial" w:cs="Arial"/>
          <w:color w:val="201F1E"/>
          <w:bdr w:val="none" w:sz="0" w:space="0" w:color="auto" w:frame="1"/>
        </w:rPr>
      </w:pPr>
      <w:r w:rsidRPr="00EE0870">
        <w:rPr>
          <w:rFonts w:ascii="Arial" w:hAnsi="Arial" w:cs="Arial"/>
          <w:color w:val="201F1E"/>
          <w:bdr w:val="none" w:sz="0" w:space="0" w:color="auto" w:frame="1"/>
        </w:rPr>
        <w:t>Pro-hospital 1%</w:t>
      </w:r>
    </w:p>
    <w:p w14:paraId="631DB69D" w14:textId="77777777" w:rsidR="002814F6" w:rsidRPr="00EE0870" w:rsidRDefault="002814F6" w:rsidP="002814F6">
      <w:pPr>
        <w:pStyle w:val="xmsonormal"/>
        <w:numPr>
          <w:ilvl w:val="0"/>
          <w:numId w:val="4"/>
        </w:numPr>
        <w:shd w:val="clear" w:color="auto" w:fill="FFFFFF"/>
        <w:spacing w:before="0" w:beforeAutospacing="0" w:after="0" w:afterAutospacing="0"/>
        <w:jc w:val="both"/>
        <w:rPr>
          <w:rFonts w:ascii="Arial" w:hAnsi="Arial" w:cs="Arial"/>
          <w:color w:val="201F1E"/>
        </w:rPr>
      </w:pPr>
      <w:r w:rsidRPr="00EE0870">
        <w:rPr>
          <w:rFonts w:ascii="Arial" w:hAnsi="Arial" w:cs="Arial"/>
          <w:color w:val="201F1E"/>
        </w:rPr>
        <w:t>Pro pacifico 0.5%</w:t>
      </w:r>
    </w:p>
    <w:p w14:paraId="05F38147" w14:textId="5EECE110" w:rsidR="002814F6" w:rsidRPr="00EE0870" w:rsidRDefault="002814F6" w:rsidP="002814F6">
      <w:pPr>
        <w:pStyle w:val="xmsonormal"/>
        <w:numPr>
          <w:ilvl w:val="0"/>
          <w:numId w:val="4"/>
        </w:numPr>
        <w:shd w:val="clear" w:color="auto" w:fill="FFFFFF"/>
        <w:spacing w:before="0" w:beforeAutospacing="0" w:after="0" w:afterAutospacing="0"/>
        <w:jc w:val="both"/>
        <w:rPr>
          <w:rFonts w:ascii="Arial" w:hAnsi="Arial" w:cs="Arial"/>
          <w:color w:val="201F1E"/>
        </w:rPr>
      </w:pPr>
      <w:r w:rsidRPr="00EE0870">
        <w:rPr>
          <w:rFonts w:ascii="Arial" w:hAnsi="Arial" w:cs="Arial"/>
          <w:color w:val="201F1E"/>
          <w:bdr w:val="none" w:sz="0" w:space="0" w:color="auto" w:frame="1"/>
        </w:rPr>
        <w:t>Pro-Adulto Mayor 2%</w:t>
      </w:r>
    </w:p>
    <w:p w14:paraId="0CD06122" w14:textId="77777777" w:rsidR="002814F6" w:rsidRPr="00EE0870" w:rsidRDefault="002814F6" w:rsidP="008548A5">
      <w:pPr>
        <w:jc w:val="both"/>
        <w:rPr>
          <w:rFonts w:ascii="Arial" w:eastAsia="Arial" w:hAnsi="Arial" w:cs="Arial"/>
        </w:rPr>
      </w:pPr>
    </w:p>
    <w:p w14:paraId="53FD31E1" w14:textId="519447E4" w:rsidR="002814F6" w:rsidRPr="00EE0870" w:rsidRDefault="002814F6" w:rsidP="002814F6">
      <w:pPr>
        <w:jc w:val="both"/>
        <w:rPr>
          <w:rFonts w:ascii="Arial" w:hAnsi="Arial" w:cs="Arial"/>
          <w:iCs/>
        </w:rPr>
      </w:pPr>
      <w:r w:rsidRPr="00EE0870">
        <w:rPr>
          <w:rFonts w:ascii="Arial" w:hAnsi="Arial" w:cs="Arial"/>
          <w:iCs/>
        </w:rPr>
        <w:t>El pago de la Estampilla para el Bienestar del Adulto Mayor se realizará mediante el sistema de retención. Para dicho efecto, el valor de la estampilla se causará en el momento del pago o abono en cuenta, lo que suceda primero. PARÁGRAFO SEGUNDO: La Estampilla para el Bienestar del Adulto Mayor, aplica de igual forma para las adiciones presupuestales que se realicen dentro del contrato.</w:t>
      </w:r>
    </w:p>
    <w:bookmarkEnd w:id="47"/>
    <w:p w14:paraId="4096E58C" w14:textId="77777777" w:rsidR="00537749" w:rsidRPr="00EE0870" w:rsidRDefault="00537749" w:rsidP="002814F6">
      <w:pPr>
        <w:jc w:val="both"/>
        <w:rPr>
          <w:rStyle w:val="nfasis"/>
          <w:rFonts w:ascii="Arial" w:hAnsi="Arial" w:cs="Arial"/>
          <w:i w:val="0"/>
          <w:u w:val="single"/>
        </w:rPr>
      </w:pPr>
    </w:p>
    <w:p w14:paraId="00E3BBFA" w14:textId="2FFAD7AD" w:rsidR="008548A5" w:rsidRPr="00EE0870" w:rsidRDefault="002814F6" w:rsidP="002814F6">
      <w:pPr>
        <w:jc w:val="both"/>
        <w:rPr>
          <w:rFonts w:ascii="Arial" w:hAnsi="Arial" w:cs="Arial"/>
        </w:rPr>
      </w:pPr>
      <w:r w:rsidRPr="00EE0870">
        <w:rPr>
          <w:rFonts w:ascii="Arial" w:eastAsia="Arial" w:hAnsi="Arial" w:cs="Arial"/>
        </w:rPr>
        <w:t xml:space="preserve">CLÁUSULA VIGÉSIMA QUINTA: </w:t>
      </w:r>
      <w:r w:rsidR="00996755" w:rsidRPr="00EE0870">
        <w:rPr>
          <w:rFonts w:ascii="Arial" w:eastAsia="Arial" w:hAnsi="Arial" w:cs="Arial"/>
          <w:color w:val="000000"/>
        </w:rPr>
        <w:t>ANEXOS DEL CONTRATO</w:t>
      </w:r>
      <w:r w:rsidR="00996755" w:rsidRPr="00EE0870">
        <w:rPr>
          <w:rFonts w:ascii="Arial" w:eastAsia="Arial" w:hAnsi="Arial" w:cs="Arial"/>
        </w:rPr>
        <w:t xml:space="preserve">. </w:t>
      </w:r>
      <w:r w:rsidR="00CC0930" w:rsidRPr="00EE0870">
        <w:rPr>
          <w:rFonts w:ascii="Arial" w:hAnsi="Arial" w:cs="Arial"/>
        </w:rPr>
        <w:t>Hacen parte integrante de este contrato los siguientes documentos: 2</w:t>
      </w:r>
      <w:r w:rsidR="00A81C6C" w:rsidRPr="00EE0870">
        <w:rPr>
          <w:rFonts w:ascii="Arial" w:hAnsi="Arial" w:cs="Arial"/>
        </w:rPr>
        <w:t>5</w:t>
      </w:r>
      <w:r w:rsidR="00CC0930" w:rsidRPr="00EE0870">
        <w:rPr>
          <w:rFonts w:ascii="Arial" w:hAnsi="Arial" w:cs="Arial"/>
        </w:rPr>
        <w:t>.1. Certificado de Disponibilidad Presupuestal</w:t>
      </w:r>
      <w:r w:rsidR="00CC0930" w:rsidRPr="00EE0870">
        <w:rPr>
          <w:rFonts w:ascii="Arial" w:hAnsi="Arial" w:cs="Arial"/>
          <w:color w:val="808080" w:themeColor="background1" w:themeShade="80"/>
        </w:rPr>
        <w:t xml:space="preserve"> </w:t>
      </w:r>
      <w:r w:rsidR="00CC0930" w:rsidRPr="00EE0870">
        <w:rPr>
          <w:rFonts w:ascii="Arial" w:hAnsi="Arial" w:cs="Arial"/>
          <w:iCs/>
        </w:rPr>
        <w:t>No</w:t>
      </w:r>
      <w:r w:rsidR="00D5240D" w:rsidRPr="00EE0870">
        <w:rPr>
          <w:rFonts w:ascii="Arial" w:hAnsi="Arial" w:cs="Arial"/>
          <w:iCs/>
        </w:rPr>
        <w:t>.</w:t>
      </w:r>
      <w:r w:rsidR="00CC0930" w:rsidRPr="00EE0870">
        <w:rPr>
          <w:rFonts w:ascii="Arial" w:hAnsi="Arial" w:cs="Arial"/>
          <w:iCs/>
        </w:rPr>
        <w:t xml:space="preserve"> </w:t>
      </w:r>
      <w:r w:rsidR="001776C4" w:rsidRPr="00EE0870">
        <w:rPr>
          <w:rFonts w:ascii="Arial" w:hAnsi="Arial" w:cs="Arial"/>
          <w:shd w:val="clear" w:color="auto" w:fill="FFFFFF"/>
          <w:lang w:val="es-ES"/>
        </w:rPr>
        <w:t>3500132673</w:t>
      </w:r>
      <w:r w:rsidR="00D5240D" w:rsidRPr="00EE0870">
        <w:rPr>
          <w:rFonts w:ascii="Arial" w:hAnsi="Arial" w:cs="Arial"/>
          <w:shd w:val="clear" w:color="auto" w:fill="FFFFFF"/>
          <w:lang w:val="es-ES"/>
        </w:rPr>
        <w:t xml:space="preserve"> del</w:t>
      </w:r>
      <w:r w:rsidR="0080074D" w:rsidRPr="00EE0870">
        <w:rPr>
          <w:rFonts w:ascii="Arial" w:hAnsi="Arial" w:cs="Arial"/>
          <w:shd w:val="clear" w:color="auto" w:fill="FFFFFF"/>
          <w:lang w:val="es-ES"/>
        </w:rPr>
        <w:t xml:space="preserve"> </w:t>
      </w:r>
      <w:r w:rsidR="001776C4" w:rsidRPr="00EE0870">
        <w:rPr>
          <w:rFonts w:ascii="Arial" w:hAnsi="Arial" w:cs="Arial"/>
          <w:shd w:val="clear" w:color="auto" w:fill="FFFFFF"/>
          <w:lang w:val="es-ES"/>
        </w:rPr>
        <w:t>7</w:t>
      </w:r>
      <w:r w:rsidR="00D5240D" w:rsidRPr="00EE0870">
        <w:rPr>
          <w:rFonts w:ascii="Arial" w:hAnsi="Arial" w:cs="Arial"/>
          <w:shd w:val="clear" w:color="auto" w:fill="FFFFFF"/>
          <w:lang w:val="es-ES"/>
        </w:rPr>
        <w:t xml:space="preserve"> de </w:t>
      </w:r>
      <w:r w:rsidR="001776C4" w:rsidRPr="00EE0870">
        <w:rPr>
          <w:rFonts w:ascii="Arial" w:hAnsi="Arial" w:cs="Arial"/>
          <w:shd w:val="clear" w:color="auto" w:fill="FFFFFF"/>
          <w:lang w:val="es-ES"/>
        </w:rPr>
        <w:t>abril</w:t>
      </w:r>
      <w:r w:rsidR="00D5240D" w:rsidRPr="00EE0870">
        <w:rPr>
          <w:rFonts w:ascii="Arial" w:hAnsi="Arial" w:cs="Arial"/>
          <w:shd w:val="clear" w:color="auto" w:fill="FFFFFF"/>
          <w:lang w:val="es-ES"/>
        </w:rPr>
        <w:t xml:space="preserve"> de 2020</w:t>
      </w:r>
      <w:r w:rsidR="00CC0930" w:rsidRPr="00EE0870">
        <w:rPr>
          <w:rFonts w:ascii="Arial" w:hAnsi="Arial" w:cs="Arial"/>
        </w:rPr>
        <w:t>. 2</w:t>
      </w:r>
      <w:r w:rsidR="00A81C6C" w:rsidRPr="00EE0870">
        <w:rPr>
          <w:rFonts w:ascii="Arial" w:hAnsi="Arial" w:cs="Arial"/>
        </w:rPr>
        <w:t>5</w:t>
      </w:r>
      <w:r w:rsidR="00CC0930" w:rsidRPr="00EE0870">
        <w:rPr>
          <w:rFonts w:ascii="Arial" w:hAnsi="Arial" w:cs="Arial"/>
        </w:rPr>
        <w:t>.2. Decreto 4112.010.20.0734 del 20 de marzo de 2020.</w:t>
      </w:r>
      <w:r w:rsidR="00D5240D" w:rsidRPr="00EE0870">
        <w:rPr>
          <w:rFonts w:ascii="Arial" w:hAnsi="Arial" w:cs="Arial"/>
        </w:rPr>
        <w:t xml:space="preserve"> 2</w:t>
      </w:r>
      <w:r w:rsidR="00A81C6C" w:rsidRPr="00EE0870">
        <w:rPr>
          <w:rFonts w:ascii="Arial" w:hAnsi="Arial" w:cs="Arial"/>
        </w:rPr>
        <w:t>5</w:t>
      </w:r>
      <w:r w:rsidR="00D5240D" w:rsidRPr="00EE0870">
        <w:rPr>
          <w:rFonts w:ascii="Arial" w:hAnsi="Arial" w:cs="Arial"/>
        </w:rPr>
        <w:t xml:space="preserve">.3. </w:t>
      </w:r>
      <w:r w:rsidR="008548A5" w:rsidRPr="00EE0870">
        <w:rPr>
          <w:rFonts w:ascii="Arial" w:hAnsi="Arial" w:cs="Arial"/>
        </w:rPr>
        <w:t>Acto administrativo por el cual se justifica la contratación directa por declaratoria de urgencia manifiesta. 2</w:t>
      </w:r>
      <w:r w:rsidR="00B85B61" w:rsidRPr="00EE0870">
        <w:rPr>
          <w:rFonts w:ascii="Arial" w:hAnsi="Arial" w:cs="Arial"/>
        </w:rPr>
        <w:t>5</w:t>
      </w:r>
      <w:r w:rsidR="008548A5" w:rsidRPr="00EE0870">
        <w:rPr>
          <w:rFonts w:ascii="Arial" w:hAnsi="Arial" w:cs="Arial"/>
        </w:rPr>
        <w:t>.4. Propuesta presentada por el contratista. 2</w:t>
      </w:r>
      <w:r w:rsidR="00A81C6C" w:rsidRPr="00EE0870">
        <w:rPr>
          <w:rFonts w:ascii="Arial" w:hAnsi="Arial" w:cs="Arial"/>
        </w:rPr>
        <w:t>5</w:t>
      </w:r>
      <w:r w:rsidR="008548A5" w:rsidRPr="00EE0870">
        <w:rPr>
          <w:rFonts w:ascii="Arial" w:hAnsi="Arial" w:cs="Arial"/>
        </w:rPr>
        <w:t>.5. D</w:t>
      </w:r>
      <w:r w:rsidR="008548A5" w:rsidRPr="00EE0870">
        <w:rPr>
          <w:rFonts w:ascii="Arial" w:hAnsi="Arial" w:cs="Arial"/>
          <w:color w:val="000000"/>
        </w:rPr>
        <w:t>emás documentos necesarios para la ejecución del contrato.</w:t>
      </w:r>
      <w:r w:rsidR="008548A5" w:rsidRPr="00EE0870">
        <w:rPr>
          <w:rFonts w:ascii="Arial" w:hAnsi="Arial" w:cs="Arial"/>
        </w:rPr>
        <w:t xml:space="preserve"> </w:t>
      </w:r>
    </w:p>
    <w:p w14:paraId="21881993" w14:textId="77777777" w:rsidR="009A211F" w:rsidRPr="00EE0870" w:rsidRDefault="009A211F" w:rsidP="002814F6">
      <w:pPr>
        <w:jc w:val="both"/>
        <w:rPr>
          <w:rFonts w:ascii="Arial" w:hAnsi="Arial" w:cs="Arial"/>
          <w:iCs/>
        </w:rPr>
      </w:pPr>
    </w:p>
    <w:p w14:paraId="226379FE" w14:textId="272E32C8" w:rsidR="00CC0930" w:rsidRPr="00EE0870" w:rsidRDefault="00996755" w:rsidP="00CC0930">
      <w:pPr>
        <w:jc w:val="both"/>
        <w:rPr>
          <w:rFonts w:ascii="Arial" w:hAnsi="Arial" w:cs="Arial"/>
          <w:iCs/>
        </w:rPr>
      </w:pPr>
      <w:r w:rsidRPr="00EE0870">
        <w:rPr>
          <w:rFonts w:ascii="Arial" w:eastAsia="Arial" w:hAnsi="Arial" w:cs="Arial"/>
        </w:rPr>
        <w:t xml:space="preserve">CLÁUSULA VIGÉSIMA </w:t>
      </w:r>
      <w:r w:rsidR="002814F6" w:rsidRPr="00EE0870">
        <w:rPr>
          <w:rFonts w:ascii="Arial" w:eastAsia="Arial" w:hAnsi="Arial" w:cs="Arial"/>
        </w:rPr>
        <w:t>SEX</w:t>
      </w:r>
      <w:r w:rsidR="00C472DA" w:rsidRPr="00EE0870">
        <w:rPr>
          <w:rFonts w:ascii="Arial" w:eastAsia="Arial" w:hAnsi="Arial" w:cs="Arial"/>
        </w:rPr>
        <w:t>TA</w:t>
      </w:r>
      <w:r w:rsidRPr="00EE0870">
        <w:rPr>
          <w:rFonts w:ascii="Arial" w:eastAsia="Arial" w:hAnsi="Arial" w:cs="Arial"/>
        </w:rPr>
        <w:t xml:space="preserve">: PERFECCIONAMIENTO Y EJECUCIÓN. </w:t>
      </w:r>
      <w:r w:rsidR="00CC0930" w:rsidRPr="00EE0870">
        <w:rPr>
          <w:rFonts w:ascii="Arial" w:hAnsi="Arial" w:cs="Arial"/>
          <w:iCs/>
        </w:rPr>
        <w:t xml:space="preserve">El presente contrato requiere para su perfeccionamiento de la firma de las partes. Para su ejecución requiere el registro presupuestal </w:t>
      </w:r>
      <w:r w:rsidR="00CC0930" w:rsidRPr="00EE0870">
        <w:rPr>
          <w:rFonts w:ascii="Arial" w:hAnsi="Arial" w:cs="Arial"/>
          <w:iCs/>
          <w:color w:val="000000" w:themeColor="text1"/>
        </w:rPr>
        <w:t xml:space="preserve">y </w:t>
      </w:r>
      <w:r w:rsidR="00CC0930" w:rsidRPr="00EE0870">
        <w:rPr>
          <w:rFonts w:ascii="Arial" w:hAnsi="Arial" w:cs="Arial"/>
          <w:iCs/>
        </w:rPr>
        <w:t xml:space="preserve">la acreditación de encontrarse el Contratista a paz y salvo por concepto de aportes al sistema de seguridad social integral. </w:t>
      </w:r>
    </w:p>
    <w:p w14:paraId="7E024234" w14:textId="77777777" w:rsidR="009C524D" w:rsidRPr="00EE0870" w:rsidRDefault="00996755">
      <w:pPr>
        <w:jc w:val="both"/>
        <w:rPr>
          <w:rFonts w:ascii="Arial" w:eastAsia="Arial" w:hAnsi="Arial" w:cs="Arial"/>
        </w:rPr>
      </w:pPr>
      <w:r w:rsidRPr="00EE0870">
        <w:rPr>
          <w:rFonts w:ascii="Arial" w:eastAsia="Arial" w:hAnsi="Arial" w:cs="Arial"/>
        </w:rPr>
        <w:t xml:space="preserve"> </w:t>
      </w:r>
    </w:p>
    <w:p w14:paraId="230D95C9" w14:textId="598907E5" w:rsidR="00CC0930" w:rsidRPr="00EE0870" w:rsidRDefault="00996755" w:rsidP="00CC0930">
      <w:pPr>
        <w:jc w:val="both"/>
        <w:rPr>
          <w:rFonts w:ascii="Arial" w:hAnsi="Arial" w:cs="Arial"/>
        </w:rPr>
      </w:pPr>
      <w:r w:rsidRPr="00EE0870">
        <w:rPr>
          <w:rFonts w:ascii="Arial" w:eastAsia="Arial" w:hAnsi="Arial" w:cs="Arial"/>
        </w:rPr>
        <w:t xml:space="preserve">CLÁUSULA VIGÉSIMA </w:t>
      </w:r>
      <w:r w:rsidR="002814F6" w:rsidRPr="00EE0870">
        <w:rPr>
          <w:rFonts w:ascii="Arial" w:eastAsia="Arial" w:hAnsi="Arial" w:cs="Arial"/>
        </w:rPr>
        <w:t>SÉPTIMA</w:t>
      </w:r>
      <w:r w:rsidRPr="00EE0870">
        <w:rPr>
          <w:rFonts w:ascii="Arial" w:eastAsia="Arial" w:hAnsi="Arial" w:cs="Arial"/>
        </w:rPr>
        <w:t xml:space="preserve">: LUGAR DE EJECUCIÓN Y DOMICILIO CONTRACTUAL. </w:t>
      </w:r>
      <w:r w:rsidR="00CC0930" w:rsidRPr="00EE0870">
        <w:rPr>
          <w:rFonts w:ascii="Arial" w:hAnsi="Arial" w:cs="Arial"/>
        </w:rPr>
        <w:t>Las actividades previstas en el presente Contrato se desarrollarán en Santiago de Cali</w:t>
      </w:r>
      <w:r w:rsidR="00CC0930" w:rsidRPr="00EE0870">
        <w:rPr>
          <w:rFonts w:ascii="Arial" w:hAnsi="Arial" w:cs="Arial"/>
          <w:color w:val="808080" w:themeColor="background1" w:themeShade="80"/>
        </w:rPr>
        <w:t xml:space="preserve"> </w:t>
      </w:r>
      <w:r w:rsidR="00CC0930" w:rsidRPr="00EE0870">
        <w:rPr>
          <w:rFonts w:ascii="Arial" w:hAnsi="Arial" w:cs="Arial"/>
        </w:rPr>
        <w:t>y el domicilio contractual es la ciudad de Santiago de Cali.</w:t>
      </w:r>
      <w:r w:rsidR="00CC0930" w:rsidRPr="00EE0870">
        <w:rPr>
          <w:rFonts w:ascii="Arial" w:hAnsi="Arial" w:cs="Arial"/>
          <w:color w:val="808080" w:themeColor="background1" w:themeShade="80"/>
        </w:rPr>
        <w:t xml:space="preserve"> </w:t>
      </w:r>
    </w:p>
    <w:p w14:paraId="6045BB35" w14:textId="4513C8DD" w:rsidR="009C524D" w:rsidRPr="00EE0870" w:rsidRDefault="009C524D">
      <w:pPr>
        <w:jc w:val="both"/>
        <w:rPr>
          <w:rFonts w:ascii="Arial" w:eastAsia="Arial" w:hAnsi="Arial" w:cs="Arial"/>
        </w:rPr>
      </w:pPr>
    </w:p>
    <w:bookmarkEnd w:id="46"/>
    <w:p w14:paraId="7E9E84A7" w14:textId="77777777" w:rsidR="003269EF" w:rsidRPr="00EE0870" w:rsidRDefault="003269EF" w:rsidP="00CC0930">
      <w:pPr>
        <w:jc w:val="both"/>
        <w:rPr>
          <w:rFonts w:ascii="Arial" w:hAnsi="Arial" w:cs="Arial"/>
          <w:iCs/>
          <w:lang w:val="es-ES"/>
        </w:rPr>
      </w:pPr>
    </w:p>
    <w:p w14:paraId="01B2160F" w14:textId="4542F0F5" w:rsidR="00CC0930" w:rsidRPr="00EE0870" w:rsidRDefault="00CC0930" w:rsidP="00CC0930">
      <w:pPr>
        <w:jc w:val="both"/>
        <w:rPr>
          <w:rFonts w:ascii="Arial" w:hAnsi="Arial" w:cs="Arial"/>
        </w:rPr>
      </w:pPr>
      <w:r w:rsidRPr="00EE0870">
        <w:rPr>
          <w:rFonts w:ascii="Arial" w:hAnsi="Arial" w:cs="Arial"/>
          <w:iCs/>
          <w:lang w:val="es-ES"/>
        </w:rPr>
        <w:t xml:space="preserve">En constancia de lo anterior se firma en Santiago de Cali, a los </w:t>
      </w:r>
      <w:r w:rsidR="00EE0870" w:rsidRPr="00EE0870">
        <w:rPr>
          <w:rFonts w:ascii="Arial" w:hAnsi="Arial" w:cs="Arial"/>
          <w:iCs/>
          <w:lang w:val="es-ES"/>
        </w:rPr>
        <w:t>veintidós</w:t>
      </w:r>
      <w:r w:rsidRPr="00EE0870">
        <w:rPr>
          <w:rFonts w:ascii="Arial" w:hAnsi="Arial" w:cs="Arial"/>
          <w:iCs/>
          <w:lang w:val="es-ES"/>
        </w:rPr>
        <w:t xml:space="preserve"> (</w:t>
      </w:r>
      <w:r w:rsidR="00EE0870" w:rsidRPr="00EE0870">
        <w:rPr>
          <w:rFonts w:ascii="Arial" w:hAnsi="Arial" w:cs="Arial"/>
          <w:iCs/>
          <w:lang w:val="es-ES"/>
        </w:rPr>
        <w:t>22</w:t>
      </w:r>
      <w:r w:rsidRPr="00EE0870">
        <w:rPr>
          <w:rFonts w:ascii="Arial" w:hAnsi="Arial" w:cs="Arial"/>
        </w:rPr>
        <w:t xml:space="preserve">) días de </w:t>
      </w:r>
      <w:r w:rsidR="000D5AA5" w:rsidRPr="00EE0870">
        <w:rPr>
          <w:rFonts w:ascii="Arial" w:hAnsi="Arial" w:cs="Arial"/>
        </w:rPr>
        <w:t>del mes de</w:t>
      </w:r>
      <w:r w:rsidR="00EE0870" w:rsidRPr="00EE0870">
        <w:rPr>
          <w:rFonts w:ascii="Arial" w:hAnsi="Arial" w:cs="Arial"/>
        </w:rPr>
        <w:t xml:space="preserve"> abril</w:t>
      </w:r>
      <w:r w:rsidRPr="00EE0870">
        <w:rPr>
          <w:rFonts w:ascii="Arial" w:hAnsi="Arial" w:cs="Arial"/>
          <w:color w:val="808080" w:themeColor="background1" w:themeShade="80"/>
          <w:shd w:val="clear" w:color="auto" w:fill="FFFFFF" w:themeFill="background1"/>
        </w:rPr>
        <w:t xml:space="preserve"> </w:t>
      </w:r>
      <w:r w:rsidRPr="00EE0870">
        <w:rPr>
          <w:rFonts w:ascii="Arial" w:hAnsi="Arial" w:cs="Arial"/>
          <w:shd w:val="clear" w:color="auto" w:fill="FFFFFF" w:themeFill="background1"/>
        </w:rPr>
        <w:t>de 2020.</w:t>
      </w:r>
    </w:p>
    <w:p w14:paraId="0621DE50" w14:textId="77777777" w:rsidR="009C524D" w:rsidRPr="00EE0870" w:rsidRDefault="009C524D">
      <w:pPr>
        <w:jc w:val="both"/>
        <w:rPr>
          <w:rFonts w:ascii="Arial" w:eastAsia="Arial" w:hAnsi="Arial" w:cs="Arial"/>
        </w:rPr>
      </w:pPr>
    </w:p>
    <w:p w14:paraId="061AD398" w14:textId="77777777" w:rsidR="00CC0930" w:rsidRPr="00EE0870" w:rsidRDefault="00CC0930">
      <w:pPr>
        <w:jc w:val="both"/>
        <w:rPr>
          <w:rFonts w:ascii="Arial" w:eastAsia="Arial" w:hAnsi="Arial" w:cs="Arial"/>
        </w:rPr>
      </w:pPr>
    </w:p>
    <w:p w14:paraId="684A9502" w14:textId="77777777" w:rsidR="003269EF" w:rsidRPr="00EE0870" w:rsidRDefault="003269EF" w:rsidP="00CC0930">
      <w:pPr>
        <w:widowControl/>
        <w:ind w:right="-1"/>
        <w:contextualSpacing/>
        <w:jc w:val="both"/>
        <w:rPr>
          <w:rFonts w:ascii="Arial" w:hAnsi="Arial" w:cs="Arial"/>
          <w:lang w:val="es-ES" w:eastAsia="es-ES"/>
        </w:rPr>
      </w:pPr>
      <w:bookmarkStart w:id="48" w:name="_Hlk36484933"/>
    </w:p>
    <w:p w14:paraId="6A2B97AA" w14:textId="57B8D184" w:rsidR="00CC0930" w:rsidRPr="00EE0870" w:rsidRDefault="00CC0930" w:rsidP="00CC0930">
      <w:pPr>
        <w:widowControl/>
        <w:ind w:right="-1"/>
        <w:contextualSpacing/>
        <w:jc w:val="both"/>
        <w:rPr>
          <w:rFonts w:ascii="Arial" w:hAnsi="Arial" w:cs="Arial"/>
          <w:lang w:val="es-ES" w:eastAsia="es-ES"/>
        </w:rPr>
      </w:pPr>
      <w:r w:rsidRPr="00EE0870">
        <w:rPr>
          <w:rFonts w:ascii="Arial" w:hAnsi="Arial" w:cs="Arial"/>
          <w:lang w:val="es-ES" w:eastAsia="es-ES"/>
        </w:rPr>
        <w:t>EL CONTRATANTE,</w:t>
      </w:r>
      <w:r w:rsidRPr="00EE0870">
        <w:rPr>
          <w:rFonts w:ascii="Arial" w:hAnsi="Arial" w:cs="Arial"/>
          <w:lang w:val="es-ES" w:eastAsia="es-ES"/>
        </w:rPr>
        <w:tab/>
      </w:r>
      <w:r w:rsidRPr="00EE0870">
        <w:rPr>
          <w:rFonts w:ascii="Arial" w:hAnsi="Arial" w:cs="Arial"/>
          <w:lang w:val="es-ES" w:eastAsia="es-ES"/>
        </w:rPr>
        <w:tab/>
      </w:r>
      <w:r w:rsidRPr="00EE0870">
        <w:rPr>
          <w:rFonts w:ascii="Arial" w:hAnsi="Arial" w:cs="Arial"/>
          <w:lang w:val="es-ES" w:eastAsia="es-ES"/>
        </w:rPr>
        <w:tab/>
      </w:r>
      <w:r w:rsidRPr="00EE0870">
        <w:rPr>
          <w:rFonts w:ascii="Arial" w:hAnsi="Arial" w:cs="Arial"/>
          <w:lang w:val="es-ES" w:eastAsia="es-ES"/>
        </w:rPr>
        <w:tab/>
        <w:t>EL CONTRATISTA</w:t>
      </w:r>
      <w:r w:rsidR="003269EF" w:rsidRPr="00EE0870">
        <w:rPr>
          <w:rFonts w:ascii="Arial" w:hAnsi="Arial" w:cs="Arial"/>
          <w:lang w:val="es-ES" w:eastAsia="es-ES"/>
        </w:rPr>
        <w:t>,</w:t>
      </w:r>
    </w:p>
    <w:p w14:paraId="256635A4" w14:textId="77777777" w:rsidR="00CC0930" w:rsidRPr="00EE0870" w:rsidRDefault="00CC0930" w:rsidP="00CC0930">
      <w:pPr>
        <w:widowControl/>
        <w:tabs>
          <w:tab w:val="left" w:pos="6062"/>
        </w:tabs>
        <w:ind w:right="-1"/>
        <w:contextualSpacing/>
        <w:jc w:val="both"/>
        <w:rPr>
          <w:rFonts w:ascii="Arial" w:hAnsi="Arial" w:cs="Arial"/>
          <w:color w:val="808080"/>
          <w:lang w:val="es-ES" w:eastAsia="es-ES"/>
        </w:rPr>
      </w:pPr>
    </w:p>
    <w:p w14:paraId="5D24A919" w14:textId="33D23025" w:rsidR="00CC0930" w:rsidRPr="00EE0870" w:rsidRDefault="00CC0930" w:rsidP="00CC0930">
      <w:pPr>
        <w:widowControl/>
        <w:tabs>
          <w:tab w:val="left" w:pos="6062"/>
        </w:tabs>
        <w:ind w:right="-1"/>
        <w:contextualSpacing/>
        <w:jc w:val="both"/>
        <w:rPr>
          <w:rFonts w:ascii="Arial" w:hAnsi="Arial" w:cs="Arial"/>
          <w:color w:val="808080"/>
          <w:lang w:val="es-ES" w:eastAsia="es-ES"/>
        </w:rPr>
      </w:pPr>
    </w:p>
    <w:p w14:paraId="218DBBF5" w14:textId="462EE5C0" w:rsidR="00F50A15" w:rsidRPr="00EE0870" w:rsidRDefault="00F50A15" w:rsidP="00CC0930">
      <w:pPr>
        <w:widowControl/>
        <w:tabs>
          <w:tab w:val="left" w:pos="6062"/>
        </w:tabs>
        <w:ind w:right="-1"/>
        <w:contextualSpacing/>
        <w:jc w:val="both"/>
        <w:rPr>
          <w:rFonts w:ascii="Arial" w:hAnsi="Arial" w:cs="Arial"/>
          <w:color w:val="808080"/>
          <w:lang w:val="es-ES" w:eastAsia="es-ES"/>
        </w:rPr>
      </w:pPr>
    </w:p>
    <w:p w14:paraId="1030C7D3" w14:textId="77777777" w:rsidR="003269EF" w:rsidRPr="00EE0870" w:rsidRDefault="003269EF" w:rsidP="00CC0930">
      <w:pPr>
        <w:widowControl/>
        <w:tabs>
          <w:tab w:val="left" w:pos="6062"/>
        </w:tabs>
        <w:ind w:right="-1"/>
        <w:contextualSpacing/>
        <w:jc w:val="both"/>
        <w:rPr>
          <w:rFonts w:ascii="Arial" w:hAnsi="Arial" w:cs="Arial"/>
          <w:color w:val="808080"/>
          <w:lang w:val="es-ES" w:eastAsia="es-ES"/>
        </w:rPr>
      </w:pPr>
    </w:p>
    <w:p w14:paraId="50C34F6B" w14:textId="77777777" w:rsidR="00060E32" w:rsidRPr="00EE0870" w:rsidRDefault="00CC0930" w:rsidP="00CC0930">
      <w:pPr>
        <w:widowControl/>
        <w:ind w:right="-1"/>
        <w:contextualSpacing/>
        <w:jc w:val="both"/>
        <w:rPr>
          <w:rFonts w:ascii="Arial" w:hAnsi="Arial" w:cs="Arial"/>
        </w:rPr>
      </w:pPr>
      <w:r w:rsidRPr="00EE0870">
        <w:rPr>
          <w:rFonts w:ascii="Arial" w:hAnsi="Arial" w:cs="Arial"/>
          <w:shd w:val="clear" w:color="auto" w:fill="FFFFFF"/>
          <w:lang w:val="es-ES" w:eastAsia="es-ES"/>
        </w:rPr>
        <w:t>FABIOLA PERDOMO ESTRADA</w:t>
      </w:r>
      <w:r w:rsidRPr="00EE0870">
        <w:rPr>
          <w:rFonts w:ascii="Arial" w:hAnsi="Arial" w:cs="Arial"/>
          <w:lang w:val="es-ES" w:eastAsia="es-ES"/>
        </w:rPr>
        <w:t xml:space="preserve"> </w:t>
      </w:r>
      <w:r w:rsidRPr="00EE0870">
        <w:rPr>
          <w:rFonts w:ascii="Arial" w:hAnsi="Arial" w:cs="Arial"/>
          <w:lang w:val="es-ES" w:eastAsia="es-ES"/>
        </w:rPr>
        <w:tab/>
      </w:r>
      <w:r w:rsidRPr="00EE0870">
        <w:rPr>
          <w:rFonts w:ascii="Arial" w:hAnsi="Arial" w:cs="Arial"/>
          <w:lang w:val="es-ES" w:eastAsia="es-ES"/>
        </w:rPr>
        <w:tab/>
      </w:r>
      <w:r w:rsidRPr="00EE0870">
        <w:rPr>
          <w:rFonts w:ascii="Arial" w:hAnsi="Arial" w:cs="Arial"/>
          <w:lang w:val="es-ES" w:eastAsia="es-ES"/>
        </w:rPr>
        <w:tab/>
      </w:r>
      <w:bookmarkStart w:id="49" w:name="_Hlk36557197"/>
      <w:r w:rsidR="00060E32" w:rsidRPr="00EE0870">
        <w:rPr>
          <w:rFonts w:ascii="Arial" w:hAnsi="Arial" w:cs="Arial"/>
        </w:rPr>
        <w:t xml:space="preserve">HERNAN VALENCIA ARBELAEZ </w:t>
      </w:r>
    </w:p>
    <w:p w14:paraId="2440A9F0" w14:textId="77777777" w:rsidR="00060E32" w:rsidRPr="00EE0870" w:rsidRDefault="00CC0930" w:rsidP="00060E32">
      <w:pPr>
        <w:widowControl/>
        <w:ind w:right="-1"/>
        <w:contextualSpacing/>
        <w:jc w:val="both"/>
        <w:rPr>
          <w:rFonts w:ascii="Arial" w:hAnsi="Arial" w:cs="Arial"/>
        </w:rPr>
      </w:pPr>
      <w:r w:rsidRPr="00EE0870">
        <w:rPr>
          <w:rFonts w:ascii="Arial" w:hAnsi="Arial" w:cs="Arial"/>
          <w:color w:val="000000"/>
          <w:lang w:val="es-ES" w:eastAsia="es-ES"/>
        </w:rPr>
        <w:t xml:space="preserve">Secretaria de Bienestar Social                         </w:t>
      </w:r>
      <w:r w:rsidRPr="00EE0870">
        <w:rPr>
          <w:rFonts w:ascii="Arial" w:hAnsi="Arial" w:cs="Arial"/>
          <w:color w:val="000000"/>
          <w:lang w:val="es-ES" w:eastAsia="es-ES"/>
        </w:rPr>
        <w:tab/>
      </w:r>
      <w:r w:rsidRPr="00EE0870">
        <w:rPr>
          <w:rFonts w:ascii="Arial" w:hAnsi="Arial" w:cs="Arial"/>
          <w:lang w:val="es-ES" w:eastAsia="es-ES"/>
        </w:rPr>
        <w:t xml:space="preserve">C.C. </w:t>
      </w:r>
      <w:bookmarkStart w:id="50" w:name="_Hlk37848053"/>
      <w:r w:rsidR="00060E32" w:rsidRPr="00EE0870">
        <w:rPr>
          <w:rFonts w:ascii="Arial" w:hAnsi="Arial" w:cs="Arial"/>
        </w:rPr>
        <w:t>16.652.900 expedida en Cali (Valle)</w:t>
      </w:r>
      <w:bookmarkEnd w:id="50"/>
    </w:p>
    <w:p w14:paraId="0AC5FC4B" w14:textId="4810654A" w:rsidR="00CC0930" w:rsidRPr="00EE0870" w:rsidRDefault="00CC0930" w:rsidP="00060E32">
      <w:pPr>
        <w:widowControl/>
        <w:ind w:left="4320" w:right="-1" w:firstLine="720"/>
        <w:contextualSpacing/>
        <w:jc w:val="both"/>
        <w:rPr>
          <w:rFonts w:ascii="Arial" w:hAnsi="Arial" w:cs="Arial"/>
          <w:lang w:val="es-ES_tradnl" w:eastAsia="es-ES"/>
        </w:rPr>
      </w:pPr>
      <w:r w:rsidRPr="00EE0870">
        <w:rPr>
          <w:rFonts w:ascii="Arial" w:hAnsi="Arial" w:cs="Arial"/>
          <w:lang w:val="es-ES" w:eastAsia="es-ES"/>
        </w:rPr>
        <w:t>Representante Legal</w:t>
      </w:r>
    </w:p>
    <w:bookmarkEnd w:id="48"/>
    <w:bookmarkEnd w:id="49"/>
    <w:p w14:paraId="53567985" w14:textId="77777777" w:rsidR="00060E32" w:rsidRPr="00EE0870" w:rsidRDefault="00060E32" w:rsidP="00060E32">
      <w:pPr>
        <w:ind w:left="5040"/>
        <w:jc w:val="both"/>
        <w:rPr>
          <w:rFonts w:ascii="Arial" w:hAnsi="Arial" w:cs="Arial"/>
        </w:rPr>
      </w:pPr>
      <w:r w:rsidRPr="00EE0870">
        <w:rPr>
          <w:rFonts w:ascii="Arial" w:hAnsi="Arial" w:cs="Arial"/>
        </w:rPr>
        <w:t>SURTIFAMILIAR S.A.</w:t>
      </w:r>
    </w:p>
    <w:p w14:paraId="432B223F" w14:textId="77777777" w:rsidR="00CC0930" w:rsidRPr="00EE0870" w:rsidRDefault="00CC0930">
      <w:pPr>
        <w:jc w:val="both"/>
        <w:rPr>
          <w:rFonts w:ascii="Arial" w:eastAsia="Arial" w:hAnsi="Arial" w:cs="Arial"/>
          <w:lang w:val="es-ES"/>
        </w:rPr>
      </w:pPr>
    </w:p>
    <w:p w14:paraId="350FBB6A" w14:textId="77777777" w:rsidR="00CC0930" w:rsidRPr="00EE0870" w:rsidRDefault="00CC0930">
      <w:pPr>
        <w:jc w:val="both"/>
        <w:rPr>
          <w:rFonts w:ascii="Arial" w:eastAsia="Arial" w:hAnsi="Arial" w:cs="Arial"/>
        </w:rPr>
      </w:pPr>
    </w:p>
    <w:p w14:paraId="02D892A6" w14:textId="77777777" w:rsidR="00CC0930" w:rsidRPr="00EE0870" w:rsidRDefault="00CC0930">
      <w:pPr>
        <w:jc w:val="both"/>
        <w:rPr>
          <w:rFonts w:ascii="Arial" w:eastAsia="Arial" w:hAnsi="Arial" w:cs="Arial"/>
        </w:rPr>
      </w:pPr>
    </w:p>
    <w:p w14:paraId="5BBDE51D" w14:textId="77777777" w:rsidR="00CC0930" w:rsidRPr="00EE0870" w:rsidRDefault="00CC0930">
      <w:pPr>
        <w:jc w:val="both"/>
        <w:rPr>
          <w:rFonts w:ascii="Arial" w:eastAsia="Arial" w:hAnsi="Arial" w:cs="Arial"/>
        </w:rPr>
      </w:pPr>
    </w:p>
    <w:p w14:paraId="179915E1" w14:textId="77777777" w:rsidR="00CC0930" w:rsidRPr="00EE0870" w:rsidRDefault="00CC0930">
      <w:pPr>
        <w:jc w:val="both"/>
        <w:rPr>
          <w:rFonts w:ascii="Arial" w:eastAsia="Arial" w:hAnsi="Arial" w:cs="Arial"/>
        </w:rPr>
      </w:pPr>
    </w:p>
    <w:p w14:paraId="598409A4" w14:textId="1D9AAD14" w:rsidR="009C524D" w:rsidRPr="00EE0870" w:rsidRDefault="00996755">
      <w:pPr>
        <w:jc w:val="both"/>
        <w:rPr>
          <w:rFonts w:ascii="Arial" w:eastAsia="Arial" w:hAnsi="Arial" w:cs="Arial"/>
          <w:color w:val="808080"/>
          <w:sz w:val="16"/>
          <w:szCs w:val="16"/>
        </w:rPr>
      </w:pPr>
      <w:r w:rsidRPr="00EE0870">
        <w:rPr>
          <w:rFonts w:ascii="Arial" w:eastAsia="Arial" w:hAnsi="Arial" w:cs="Arial"/>
          <w:sz w:val="16"/>
          <w:szCs w:val="16"/>
        </w:rPr>
        <w:t>Proyectó:</w:t>
      </w:r>
      <w:r w:rsidRPr="00EE0870">
        <w:rPr>
          <w:rFonts w:ascii="Arial" w:eastAsia="Arial" w:hAnsi="Arial" w:cs="Arial"/>
          <w:sz w:val="16"/>
          <w:szCs w:val="16"/>
        </w:rPr>
        <w:tab/>
      </w:r>
      <w:r w:rsidR="003269EF" w:rsidRPr="00EE0870">
        <w:rPr>
          <w:rFonts w:ascii="Arial" w:eastAsia="Arial" w:hAnsi="Arial" w:cs="Arial"/>
          <w:color w:val="808080"/>
          <w:sz w:val="16"/>
          <w:szCs w:val="16"/>
        </w:rPr>
        <w:t>Julián</w:t>
      </w:r>
      <w:r w:rsidR="0091463E" w:rsidRPr="00EE0870">
        <w:rPr>
          <w:rFonts w:ascii="Arial" w:eastAsia="Arial" w:hAnsi="Arial" w:cs="Arial"/>
          <w:color w:val="808080"/>
          <w:sz w:val="16"/>
          <w:szCs w:val="16"/>
        </w:rPr>
        <w:t xml:space="preserve"> Andr</w:t>
      </w:r>
      <w:r w:rsidR="00F50A15" w:rsidRPr="00EE0870">
        <w:rPr>
          <w:rFonts w:ascii="Arial" w:eastAsia="Arial" w:hAnsi="Arial" w:cs="Arial"/>
          <w:color w:val="808080"/>
          <w:sz w:val="16"/>
          <w:szCs w:val="16"/>
        </w:rPr>
        <w:t>é</w:t>
      </w:r>
      <w:r w:rsidR="0091463E" w:rsidRPr="00EE0870">
        <w:rPr>
          <w:rFonts w:ascii="Arial" w:eastAsia="Arial" w:hAnsi="Arial" w:cs="Arial"/>
          <w:color w:val="808080"/>
          <w:sz w:val="16"/>
          <w:szCs w:val="16"/>
        </w:rPr>
        <w:t>s Guti</w:t>
      </w:r>
      <w:r w:rsidR="00F50A15" w:rsidRPr="00EE0870">
        <w:rPr>
          <w:rFonts w:ascii="Arial" w:eastAsia="Arial" w:hAnsi="Arial" w:cs="Arial"/>
          <w:color w:val="808080"/>
          <w:sz w:val="16"/>
          <w:szCs w:val="16"/>
        </w:rPr>
        <w:t>é</w:t>
      </w:r>
      <w:r w:rsidR="0091463E" w:rsidRPr="00EE0870">
        <w:rPr>
          <w:rFonts w:ascii="Arial" w:eastAsia="Arial" w:hAnsi="Arial" w:cs="Arial"/>
          <w:color w:val="808080"/>
          <w:sz w:val="16"/>
          <w:szCs w:val="16"/>
        </w:rPr>
        <w:t>rrez Guerrero - Contratista</w:t>
      </w:r>
    </w:p>
    <w:p w14:paraId="3972CBD2" w14:textId="4248BAB0" w:rsidR="009C524D" w:rsidRPr="00EE0870" w:rsidRDefault="00996755">
      <w:pPr>
        <w:jc w:val="both"/>
        <w:rPr>
          <w:rFonts w:ascii="Arial" w:eastAsia="Arial" w:hAnsi="Arial" w:cs="Arial"/>
          <w:color w:val="808080"/>
          <w:sz w:val="16"/>
          <w:szCs w:val="16"/>
        </w:rPr>
      </w:pPr>
      <w:r w:rsidRPr="00EE0870">
        <w:rPr>
          <w:rFonts w:ascii="Arial" w:eastAsia="Arial" w:hAnsi="Arial" w:cs="Arial"/>
          <w:sz w:val="16"/>
          <w:szCs w:val="16"/>
        </w:rPr>
        <w:t xml:space="preserve">Revisó:  </w:t>
      </w:r>
      <w:r w:rsidRPr="00EE0870">
        <w:rPr>
          <w:rFonts w:ascii="Arial" w:eastAsia="Arial" w:hAnsi="Arial" w:cs="Arial"/>
          <w:sz w:val="16"/>
          <w:szCs w:val="16"/>
        </w:rPr>
        <w:tab/>
      </w:r>
      <w:r w:rsidR="0091463E" w:rsidRPr="00EE0870">
        <w:rPr>
          <w:rFonts w:ascii="Arial" w:eastAsia="Arial" w:hAnsi="Arial" w:cs="Arial"/>
          <w:color w:val="808080"/>
          <w:sz w:val="16"/>
          <w:szCs w:val="16"/>
        </w:rPr>
        <w:t>David Ballesteros Palechor - Contratista</w:t>
      </w:r>
    </w:p>
    <w:p w14:paraId="0401F8B5" w14:textId="77777777" w:rsidR="009C524D" w:rsidRPr="00EE0870" w:rsidRDefault="009C524D">
      <w:pPr>
        <w:jc w:val="both"/>
        <w:rPr>
          <w:rFonts w:ascii="Arial" w:eastAsia="Arial" w:hAnsi="Arial" w:cs="Arial"/>
          <w:sz w:val="16"/>
          <w:szCs w:val="16"/>
        </w:rPr>
      </w:pPr>
    </w:p>
    <w:p w14:paraId="010D846F" w14:textId="7900CA08" w:rsidR="009C524D" w:rsidRPr="00EE0870" w:rsidRDefault="00996755" w:rsidP="002814F6">
      <w:pPr>
        <w:tabs>
          <w:tab w:val="left" w:pos="4500"/>
        </w:tabs>
        <w:rPr>
          <w:rFonts w:ascii="Arial" w:eastAsia="Arial" w:hAnsi="Arial" w:cs="Arial"/>
        </w:rPr>
      </w:pPr>
      <w:r w:rsidRPr="00EE0870">
        <w:rPr>
          <w:rFonts w:ascii="Arial" w:eastAsia="Arial" w:hAnsi="Arial" w:cs="Arial"/>
        </w:rPr>
        <w:t xml:space="preserve">   </w:t>
      </w:r>
    </w:p>
    <w:sectPr w:rsidR="009C524D" w:rsidRPr="00EE0870" w:rsidSect="00C34420">
      <w:headerReference w:type="even" r:id="rId10"/>
      <w:headerReference w:type="default" r:id="rId11"/>
      <w:footerReference w:type="even" r:id="rId12"/>
      <w:footerReference w:type="default" r:id="rId13"/>
      <w:headerReference w:type="first" r:id="rId14"/>
      <w:footerReference w:type="first" r:id="rId15"/>
      <w:pgSz w:w="12242" w:h="15842"/>
      <w:pgMar w:top="1134" w:right="1134" w:bottom="1418" w:left="1134" w:header="851" w:footer="78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FE7532" w14:textId="77777777" w:rsidR="00D5517D" w:rsidRDefault="00D5517D">
      <w:r>
        <w:separator/>
      </w:r>
    </w:p>
  </w:endnote>
  <w:endnote w:type="continuationSeparator" w:id="0">
    <w:p w14:paraId="58894E96" w14:textId="77777777" w:rsidR="00D5517D" w:rsidRDefault="00D55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0F844" w14:textId="77777777" w:rsidR="00376490" w:rsidRDefault="0037649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97F4C6" w14:textId="77777777" w:rsidR="006844F9" w:rsidRDefault="006844F9">
    <w:pPr>
      <w:pBdr>
        <w:top w:val="nil"/>
        <w:left w:val="nil"/>
        <w:bottom w:val="nil"/>
        <w:right w:val="nil"/>
        <w:between w:val="nil"/>
      </w:pBdr>
      <w:tabs>
        <w:tab w:val="center" w:pos="4818"/>
        <w:tab w:val="right" w:pos="9637"/>
      </w:tabs>
      <w:jc w:val="both"/>
      <w:rPr>
        <w:rFonts w:ascii="Arial" w:eastAsia="Arial" w:hAnsi="Arial" w:cs="Arial"/>
        <w:color w:val="000000"/>
        <w:sz w:val="16"/>
        <w:szCs w:val="16"/>
      </w:rPr>
    </w:pPr>
    <w:bookmarkStart w:id="51" w:name="2bn6wsx" w:colFirst="0" w:colLast="0"/>
    <w:bookmarkStart w:id="52" w:name="3whwml4" w:colFirst="0" w:colLast="0"/>
    <w:bookmarkEnd w:id="51"/>
    <w:bookmarkEnd w:id="52"/>
  </w:p>
  <w:p w14:paraId="2F96019C" w14:textId="77777777" w:rsidR="006844F9" w:rsidRDefault="006844F9">
    <w:pPr>
      <w:pBdr>
        <w:top w:val="nil"/>
        <w:left w:val="nil"/>
        <w:bottom w:val="nil"/>
        <w:right w:val="nil"/>
        <w:between w:val="nil"/>
      </w:pBdr>
      <w:tabs>
        <w:tab w:val="center" w:pos="4818"/>
        <w:tab w:val="right" w:pos="9637"/>
      </w:tabs>
      <w:jc w:val="both"/>
      <w:rPr>
        <w:rFonts w:ascii="Arial" w:eastAsia="Arial" w:hAnsi="Arial" w:cs="Arial"/>
        <w:color w:val="000000"/>
        <w:sz w:val="19"/>
        <w:szCs w:val="19"/>
      </w:rPr>
    </w:pPr>
    <w:r>
      <w:rPr>
        <w:rFonts w:ascii="Arial" w:eastAsia="Arial" w:hAnsi="Arial" w:cs="Arial"/>
        <w:color w:val="000000"/>
        <w:sz w:val="16"/>
        <w:szCs w:val="16"/>
      </w:rPr>
      <w:t>Este documento es propiedad de la Administración Central del Municipio de Santiago de Cali. Prohibida su reproducción por cualquier medio, sin previa autorización del señor Alcalde.</w:t>
    </w:r>
  </w:p>
  <w:p w14:paraId="28C8818F" w14:textId="1FE5400C" w:rsidR="006844F9" w:rsidRDefault="006844F9">
    <w:pPr>
      <w:widowControl/>
      <w:tabs>
        <w:tab w:val="center" w:pos="4252"/>
        <w:tab w:val="right" w:pos="8820"/>
      </w:tabs>
      <w:jc w:val="right"/>
      <w:rPr>
        <w:rFonts w:ascii="Arial" w:eastAsia="Arial" w:hAnsi="Arial" w:cs="Arial"/>
        <w:sz w:val="19"/>
        <w:szCs w:val="19"/>
      </w:rPr>
    </w:pPr>
    <w:r>
      <w:rPr>
        <w:rFonts w:ascii="Arial" w:eastAsia="Arial" w:hAnsi="Arial" w:cs="Arial"/>
        <w:sz w:val="16"/>
        <w:szCs w:val="16"/>
      </w:rPr>
      <w:t xml:space="preserve">Página </w:t>
    </w:r>
    <w:r>
      <w:rPr>
        <w:rFonts w:ascii="Arial" w:eastAsia="Arial" w:hAnsi="Arial" w:cs="Arial"/>
        <w:sz w:val="16"/>
        <w:szCs w:val="16"/>
      </w:rPr>
      <w:fldChar w:fldCharType="begin"/>
    </w:r>
    <w:r>
      <w:rPr>
        <w:rFonts w:ascii="Arial" w:eastAsia="Arial" w:hAnsi="Arial" w:cs="Arial"/>
        <w:sz w:val="16"/>
        <w:szCs w:val="16"/>
      </w:rPr>
      <w:instrText>PAGE</w:instrText>
    </w:r>
    <w:r>
      <w:rPr>
        <w:rFonts w:ascii="Arial" w:eastAsia="Arial" w:hAnsi="Arial" w:cs="Arial"/>
        <w:sz w:val="16"/>
        <w:szCs w:val="16"/>
      </w:rPr>
      <w:fldChar w:fldCharType="separate"/>
    </w:r>
    <w:r>
      <w:rPr>
        <w:rFonts w:ascii="Arial" w:eastAsia="Arial" w:hAnsi="Arial" w:cs="Arial"/>
        <w:noProof/>
        <w:sz w:val="16"/>
        <w:szCs w:val="16"/>
      </w:rPr>
      <w:t>15</w:t>
    </w:r>
    <w:r>
      <w:rPr>
        <w:rFonts w:ascii="Arial" w:eastAsia="Arial" w:hAnsi="Arial" w:cs="Arial"/>
        <w:sz w:val="16"/>
        <w:szCs w:val="16"/>
      </w:rPr>
      <w:fldChar w:fldCharType="end"/>
    </w:r>
    <w:r>
      <w:rPr>
        <w:rFonts w:ascii="Arial" w:eastAsia="Arial" w:hAnsi="Arial" w:cs="Arial"/>
        <w:sz w:val="16"/>
        <w:szCs w:val="16"/>
      </w:rPr>
      <w:t xml:space="preserve"> de </w:t>
    </w:r>
    <w:r>
      <w:rPr>
        <w:rFonts w:ascii="Arial" w:eastAsia="Arial" w:hAnsi="Arial" w:cs="Arial"/>
        <w:sz w:val="16"/>
        <w:szCs w:val="16"/>
      </w:rPr>
      <w:fldChar w:fldCharType="begin"/>
    </w:r>
    <w:r>
      <w:rPr>
        <w:rFonts w:ascii="Arial" w:eastAsia="Arial" w:hAnsi="Arial" w:cs="Arial"/>
        <w:sz w:val="16"/>
        <w:szCs w:val="16"/>
      </w:rPr>
      <w:instrText>NUMPAGES</w:instrText>
    </w:r>
    <w:r>
      <w:rPr>
        <w:rFonts w:ascii="Arial" w:eastAsia="Arial" w:hAnsi="Arial" w:cs="Arial"/>
        <w:sz w:val="16"/>
        <w:szCs w:val="16"/>
      </w:rPr>
      <w:fldChar w:fldCharType="separate"/>
    </w:r>
    <w:r>
      <w:rPr>
        <w:rFonts w:ascii="Arial" w:eastAsia="Arial" w:hAnsi="Arial" w:cs="Arial"/>
        <w:noProof/>
        <w:sz w:val="16"/>
        <w:szCs w:val="16"/>
      </w:rPr>
      <w:t>15</w:t>
    </w:r>
    <w:r>
      <w:rPr>
        <w:rFonts w:ascii="Arial" w:eastAsia="Arial" w:hAnsi="Arial"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144CE2" w14:textId="77777777" w:rsidR="00376490" w:rsidRDefault="0037649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69B9A5" w14:textId="77777777" w:rsidR="00D5517D" w:rsidRDefault="00D5517D">
      <w:r>
        <w:separator/>
      </w:r>
    </w:p>
  </w:footnote>
  <w:footnote w:type="continuationSeparator" w:id="0">
    <w:p w14:paraId="6986DE57" w14:textId="77777777" w:rsidR="00D5517D" w:rsidRDefault="00D551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EBBA84" w14:textId="77777777" w:rsidR="00376490" w:rsidRDefault="0037649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97A95E" w14:textId="77777777" w:rsidR="006844F9" w:rsidRDefault="006844F9">
    <w:pPr>
      <w:pBdr>
        <w:top w:val="nil"/>
        <w:left w:val="nil"/>
        <w:bottom w:val="nil"/>
        <w:right w:val="nil"/>
        <w:between w:val="nil"/>
      </w:pBdr>
      <w:spacing w:line="276" w:lineRule="auto"/>
      <w:rPr>
        <w:rFonts w:ascii="Arial" w:eastAsia="Arial" w:hAnsi="Arial" w:cs="Arial"/>
      </w:rPr>
    </w:pPr>
  </w:p>
  <w:tbl>
    <w:tblPr>
      <w:tblStyle w:val="a1"/>
      <w:tblW w:w="9952" w:type="dxa"/>
      <w:tblInd w:w="0" w:type="dxa"/>
      <w:tblLayout w:type="fixed"/>
      <w:tblLook w:val="0000" w:firstRow="0" w:lastRow="0" w:firstColumn="0" w:lastColumn="0" w:noHBand="0" w:noVBand="0"/>
    </w:tblPr>
    <w:tblGrid>
      <w:gridCol w:w="2977"/>
      <w:gridCol w:w="4281"/>
      <w:gridCol w:w="1418"/>
      <w:gridCol w:w="1276"/>
    </w:tblGrid>
    <w:tr w:rsidR="006844F9" w14:paraId="4500B902" w14:textId="77777777">
      <w:trPr>
        <w:trHeight w:val="662"/>
      </w:trPr>
      <w:tc>
        <w:tcPr>
          <w:tcW w:w="29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4977CB" w14:textId="77777777" w:rsidR="006844F9" w:rsidRDefault="006844F9">
          <w:pPr>
            <w:pBdr>
              <w:top w:val="nil"/>
              <w:left w:val="nil"/>
              <w:bottom w:val="nil"/>
              <w:right w:val="nil"/>
              <w:between w:val="nil"/>
            </w:pBdr>
            <w:tabs>
              <w:tab w:val="center" w:pos="4818"/>
              <w:tab w:val="right" w:pos="9637"/>
            </w:tabs>
            <w:jc w:val="center"/>
            <w:rPr>
              <w:color w:val="000000"/>
            </w:rPr>
          </w:pPr>
          <w:r>
            <w:rPr>
              <w:noProof/>
              <w:color w:val="000000"/>
              <w:sz w:val="14"/>
              <w:szCs w:val="14"/>
            </w:rPr>
            <w:drawing>
              <wp:inline distT="0" distB="0" distL="0" distR="0" wp14:anchorId="1717BDC0" wp14:editId="04D73689">
                <wp:extent cx="1076325" cy="828675"/>
                <wp:effectExtent l="0" t="0" r="0" b="0"/>
                <wp:docPr id="4"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76325" cy="828675"/>
                        </a:xfrm>
                        <a:prstGeom prst="rect">
                          <a:avLst/>
                        </a:prstGeom>
                        <a:ln/>
                      </pic:spPr>
                    </pic:pic>
                  </a:graphicData>
                </a:graphic>
              </wp:inline>
            </w:drawing>
          </w:r>
        </w:p>
        <w:p w14:paraId="7F85738B" w14:textId="77777777" w:rsidR="006844F9" w:rsidRDefault="006844F9">
          <w:pPr>
            <w:pBdr>
              <w:top w:val="nil"/>
              <w:left w:val="nil"/>
              <w:bottom w:val="nil"/>
              <w:right w:val="nil"/>
              <w:between w:val="nil"/>
            </w:pBdr>
            <w:tabs>
              <w:tab w:val="center" w:pos="4818"/>
              <w:tab w:val="right" w:pos="9637"/>
            </w:tabs>
            <w:jc w:val="center"/>
            <w:rPr>
              <w:color w:val="000000"/>
              <w:sz w:val="14"/>
              <w:szCs w:val="14"/>
            </w:rPr>
          </w:pPr>
        </w:p>
        <w:p w14:paraId="3DAEA2AB" w14:textId="77777777" w:rsidR="006844F9" w:rsidRDefault="006844F9">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6FA347AB" w14:textId="77777777" w:rsidR="006844F9" w:rsidRDefault="006844F9">
          <w:pPr>
            <w:pBdr>
              <w:top w:val="nil"/>
              <w:left w:val="nil"/>
              <w:bottom w:val="nil"/>
              <w:right w:val="nil"/>
              <w:between w:val="nil"/>
            </w:pBdr>
            <w:tabs>
              <w:tab w:val="center" w:pos="4818"/>
              <w:tab w:val="right" w:pos="9637"/>
            </w:tabs>
            <w:jc w:val="center"/>
            <w:rPr>
              <w:rFonts w:ascii="Arial" w:eastAsia="Arial" w:hAnsi="Arial" w:cs="Arial"/>
              <w:color w:val="000000"/>
              <w:sz w:val="14"/>
              <w:szCs w:val="14"/>
            </w:rPr>
          </w:pPr>
          <w:r>
            <w:rPr>
              <w:rFonts w:ascii="Arial" w:eastAsia="Arial" w:hAnsi="Arial" w:cs="Arial"/>
              <w:color w:val="000000"/>
              <w:sz w:val="14"/>
              <w:szCs w:val="14"/>
            </w:rPr>
            <w:t>GESTION CONTRACTUAL</w:t>
          </w:r>
        </w:p>
        <w:p w14:paraId="66016B3F" w14:textId="77777777" w:rsidR="006844F9" w:rsidRDefault="006844F9">
          <w:pPr>
            <w:pBdr>
              <w:top w:val="nil"/>
              <w:left w:val="nil"/>
              <w:bottom w:val="nil"/>
              <w:right w:val="nil"/>
              <w:between w:val="nil"/>
            </w:pBdr>
            <w:tabs>
              <w:tab w:val="center" w:pos="4818"/>
              <w:tab w:val="right" w:pos="9637"/>
            </w:tabs>
            <w:jc w:val="center"/>
            <w:rPr>
              <w:color w:val="000000"/>
            </w:rPr>
          </w:pPr>
        </w:p>
      </w:tc>
      <w:tc>
        <w:tcPr>
          <w:tcW w:w="428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7C411A" w14:textId="77777777" w:rsidR="006844F9" w:rsidRDefault="006844F9">
          <w:pPr>
            <w:pBdr>
              <w:top w:val="nil"/>
              <w:left w:val="nil"/>
              <w:bottom w:val="nil"/>
              <w:right w:val="nil"/>
              <w:between w:val="nil"/>
            </w:pBdr>
            <w:tabs>
              <w:tab w:val="center" w:pos="4818"/>
              <w:tab w:val="right" w:pos="9637"/>
            </w:tabs>
            <w:jc w:val="center"/>
            <w:rPr>
              <w:rFonts w:ascii="Arial" w:eastAsia="Arial" w:hAnsi="Arial" w:cs="Arial"/>
              <w:color w:val="000000"/>
              <w:sz w:val="20"/>
              <w:szCs w:val="20"/>
            </w:rPr>
          </w:pPr>
          <w:r>
            <w:rPr>
              <w:rFonts w:ascii="Arial" w:eastAsia="Arial" w:hAnsi="Arial" w:cs="Arial"/>
              <w:color w:val="000000"/>
              <w:sz w:val="20"/>
              <w:szCs w:val="20"/>
            </w:rPr>
            <w:t>SISTEMAS DE GESTIÓN Y CONTROL INTEGRADOS</w:t>
          </w:r>
        </w:p>
        <w:p w14:paraId="3CDA6DE5" w14:textId="77777777" w:rsidR="006844F9" w:rsidRDefault="006844F9">
          <w:pPr>
            <w:pBdr>
              <w:top w:val="nil"/>
              <w:left w:val="nil"/>
              <w:bottom w:val="nil"/>
              <w:right w:val="nil"/>
              <w:between w:val="nil"/>
            </w:pBdr>
            <w:tabs>
              <w:tab w:val="center" w:pos="4818"/>
              <w:tab w:val="right" w:pos="9637"/>
            </w:tabs>
            <w:jc w:val="center"/>
            <w:rPr>
              <w:rFonts w:ascii="Arial" w:eastAsia="Arial" w:hAnsi="Arial" w:cs="Arial"/>
              <w:color w:val="000000"/>
              <w:sz w:val="20"/>
              <w:szCs w:val="20"/>
            </w:rPr>
          </w:pPr>
          <w:r>
            <w:rPr>
              <w:rFonts w:ascii="Arial" w:eastAsia="Arial" w:hAnsi="Arial" w:cs="Arial"/>
              <w:color w:val="000000"/>
              <w:sz w:val="20"/>
              <w:szCs w:val="20"/>
            </w:rPr>
            <w:t>(SISTEDA, SGC y MECI)</w:t>
          </w:r>
        </w:p>
        <w:p w14:paraId="22B6AFCD" w14:textId="77777777" w:rsidR="006844F9" w:rsidRDefault="006844F9">
          <w:pPr>
            <w:pBdr>
              <w:top w:val="nil"/>
              <w:left w:val="nil"/>
              <w:bottom w:val="nil"/>
              <w:right w:val="nil"/>
              <w:between w:val="nil"/>
            </w:pBdr>
            <w:tabs>
              <w:tab w:val="center" w:pos="4818"/>
              <w:tab w:val="right" w:pos="9637"/>
            </w:tabs>
            <w:rPr>
              <w:rFonts w:ascii="Arial" w:eastAsia="Arial" w:hAnsi="Arial" w:cs="Arial"/>
              <w:color w:val="000000"/>
            </w:rPr>
          </w:pPr>
        </w:p>
        <w:p w14:paraId="55831B7F" w14:textId="77777777" w:rsidR="006844F9" w:rsidRDefault="006844F9">
          <w:pPr>
            <w:pBdr>
              <w:top w:val="nil"/>
              <w:left w:val="nil"/>
              <w:bottom w:val="nil"/>
              <w:right w:val="nil"/>
              <w:between w:val="nil"/>
            </w:pBdr>
            <w:tabs>
              <w:tab w:val="center" w:pos="4818"/>
              <w:tab w:val="right" w:pos="9637"/>
            </w:tabs>
            <w:jc w:val="center"/>
            <w:rPr>
              <w:rFonts w:ascii="Arial" w:eastAsia="Arial" w:hAnsi="Arial" w:cs="Arial"/>
              <w:b/>
              <w:color w:val="000000"/>
            </w:rPr>
          </w:pPr>
          <w:r>
            <w:rPr>
              <w:rFonts w:ascii="Arial" w:eastAsia="Arial" w:hAnsi="Arial" w:cs="Arial"/>
              <w:b/>
              <w:color w:val="000000"/>
            </w:rPr>
            <w:t>CONTRATO DE SUMINISTRO</w:t>
          </w:r>
        </w:p>
      </w:tc>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C2B0AE" w14:textId="77777777" w:rsidR="006844F9" w:rsidRDefault="006844F9">
          <w:pPr>
            <w:jc w:val="center"/>
            <w:rPr>
              <w:rFonts w:ascii="Arial" w:eastAsia="Arial" w:hAnsi="Arial" w:cs="Arial"/>
              <w:sz w:val="16"/>
              <w:szCs w:val="16"/>
            </w:rPr>
          </w:pPr>
          <w:r>
            <w:rPr>
              <w:rFonts w:ascii="Arial" w:eastAsia="Arial" w:hAnsi="Arial" w:cs="Arial"/>
              <w:sz w:val="18"/>
              <w:szCs w:val="18"/>
            </w:rPr>
            <w:t>MAJA01.04.03.18.P01.F07</w:t>
          </w:r>
        </w:p>
      </w:tc>
    </w:tr>
    <w:tr w:rsidR="006844F9" w14:paraId="65307031" w14:textId="77777777">
      <w:trPr>
        <w:trHeight w:val="483"/>
      </w:trPr>
      <w:tc>
        <w:tcPr>
          <w:tcW w:w="29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C66B9A" w14:textId="77777777" w:rsidR="006844F9" w:rsidRDefault="006844F9">
          <w:pPr>
            <w:pBdr>
              <w:top w:val="nil"/>
              <w:left w:val="nil"/>
              <w:bottom w:val="nil"/>
              <w:right w:val="nil"/>
              <w:between w:val="nil"/>
            </w:pBdr>
            <w:spacing w:line="276" w:lineRule="auto"/>
            <w:rPr>
              <w:rFonts w:ascii="Arial" w:eastAsia="Arial" w:hAnsi="Arial" w:cs="Arial"/>
              <w:sz w:val="16"/>
              <w:szCs w:val="16"/>
            </w:rPr>
          </w:pPr>
        </w:p>
      </w:tc>
      <w:tc>
        <w:tcPr>
          <w:tcW w:w="42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1ABFAD" w14:textId="77777777" w:rsidR="006844F9" w:rsidRDefault="006844F9">
          <w:pPr>
            <w:pBdr>
              <w:top w:val="nil"/>
              <w:left w:val="nil"/>
              <w:bottom w:val="nil"/>
              <w:right w:val="nil"/>
              <w:between w:val="nil"/>
            </w:pBdr>
            <w:spacing w:line="276" w:lineRule="auto"/>
            <w:rPr>
              <w:rFonts w:ascii="Arial" w:eastAsia="Arial" w:hAnsi="Arial" w:cs="Arial"/>
              <w:sz w:val="16"/>
              <w:szCs w:val="16"/>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380352" w14:textId="77777777" w:rsidR="006844F9" w:rsidRDefault="006844F9">
          <w:pPr>
            <w:pBdr>
              <w:top w:val="nil"/>
              <w:left w:val="nil"/>
              <w:bottom w:val="nil"/>
              <w:right w:val="nil"/>
              <w:between w:val="nil"/>
            </w:pBdr>
            <w:tabs>
              <w:tab w:val="center" w:pos="4818"/>
              <w:tab w:val="right" w:pos="9637"/>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E458D3" w14:textId="77777777" w:rsidR="006844F9" w:rsidRDefault="006844F9">
          <w:pPr>
            <w:pBdr>
              <w:top w:val="nil"/>
              <w:left w:val="nil"/>
              <w:bottom w:val="nil"/>
              <w:right w:val="nil"/>
              <w:between w:val="nil"/>
            </w:pBdr>
            <w:tabs>
              <w:tab w:val="center" w:pos="4818"/>
              <w:tab w:val="right" w:pos="9637"/>
            </w:tabs>
            <w:jc w:val="center"/>
            <w:rPr>
              <w:rFonts w:ascii="Arial" w:eastAsia="Arial" w:hAnsi="Arial" w:cs="Arial"/>
              <w:color w:val="000000"/>
              <w:sz w:val="16"/>
              <w:szCs w:val="16"/>
            </w:rPr>
          </w:pPr>
          <w:r>
            <w:rPr>
              <w:rFonts w:ascii="Arial" w:eastAsia="Arial" w:hAnsi="Arial" w:cs="Arial"/>
              <w:color w:val="000000"/>
              <w:sz w:val="16"/>
              <w:szCs w:val="16"/>
            </w:rPr>
            <w:t>3</w:t>
          </w:r>
        </w:p>
      </w:tc>
    </w:tr>
    <w:tr w:rsidR="006844F9" w14:paraId="5A61961F" w14:textId="77777777">
      <w:trPr>
        <w:trHeight w:val="182"/>
      </w:trPr>
      <w:tc>
        <w:tcPr>
          <w:tcW w:w="29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4CE3F7" w14:textId="77777777" w:rsidR="006844F9" w:rsidRDefault="006844F9">
          <w:pPr>
            <w:pBdr>
              <w:top w:val="nil"/>
              <w:left w:val="nil"/>
              <w:bottom w:val="nil"/>
              <w:right w:val="nil"/>
              <w:between w:val="nil"/>
            </w:pBdr>
            <w:spacing w:line="276" w:lineRule="auto"/>
            <w:rPr>
              <w:rFonts w:ascii="Arial" w:eastAsia="Arial" w:hAnsi="Arial" w:cs="Arial"/>
              <w:color w:val="000000"/>
              <w:sz w:val="16"/>
              <w:szCs w:val="16"/>
            </w:rPr>
          </w:pPr>
        </w:p>
      </w:tc>
      <w:tc>
        <w:tcPr>
          <w:tcW w:w="42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D23E3E" w14:textId="77777777" w:rsidR="006844F9" w:rsidRDefault="006844F9">
          <w:pPr>
            <w:pBdr>
              <w:top w:val="nil"/>
              <w:left w:val="nil"/>
              <w:bottom w:val="nil"/>
              <w:right w:val="nil"/>
              <w:between w:val="nil"/>
            </w:pBdr>
            <w:spacing w:line="276" w:lineRule="auto"/>
            <w:rPr>
              <w:rFonts w:ascii="Arial" w:eastAsia="Arial" w:hAnsi="Arial" w:cs="Arial"/>
              <w:color w:val="000000"/>
              <w:sz w:val="16"/>
              <w:szCs w:val="16"/>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AA9D40" w14:textId="77777777" w:rsidR="006844F9" w:rsidRDefault="006844F9">
          <w:pPr>
            <w:pBdr>
              <w:top w:val="nil"/>
              <w:left w:val="nil"/>
              <w:bottom w:val="nil"/>
              <w:right w:val="nil"/>
              <w:between w:val="nil"/>
            </w:pBdr>
            <w:tabs>
              <w:tab w:val="center" w:pos="4818"/>
              <w:tab w:val="right" w:pos="9637"/>
            </w:tabs>
            <w:jc w:val="center"/>
            <w:rPr>
              <w:rFonts w:ascii="Arial" w:eastAsia="Arial" w:hAnsi="Arial" w:cs="Arial"/>
              <w:color w:val="000000"/>
              <w:sz w:val="16"/>
              <w:szCs w:val="16"/>
            </w:rPr>
          </w:pPr>
          <w:r>
            <w:rPr>
              <w:rFonts w:ascii="Arial" w:eastAsia="Arial" w:hAnsi="Arial" w:cs="Arial"/>
              <w:color w:val="000000"/>
              <w:sz w:val="16"/>
              <w:szCs w:val="16"/>
            </w:rPr>
            <w:t>FECHA DE</w:t>
          </w:r>
        </w:p>
        <w:p w14:paraId="3E5F7A17" w14:textId="77777777" w:rsidR="006844F9" w:rsidRDefault="006844F9">
          <w:pPr>
            <w:pBdr>
              <w:top w:val="nil"/>
              <w:left w:val="nil"/>
              <w:bottom w:val="nil"/>
              <w:right w:val="nil"/>
              <w:between w:val="nil"/>
            </w:pBdr>
            <w:tabs>
              <w:tab w:val="center" w:pos="4818"/>
              <w:tab w:val="right" w:pos="9637"/>
            </w:tabs>
            <w:jc w:val="center"/>
            <w:rPr>
              <w:rFonts w:ascii="Arial" w:eastAsia="Arial" w:hAnsi="Arial" w:cs="Arial"/>
              <w:color w:val="000000"/>
              <w:sz w:val="16"/>
              <w:szCs w:val="16"/>
            </w:rPr>
          </w:pPr>
          <w:r>
            <w:rPr>
              <w:rFonts w:ascii="Arial" w:eastAsia="Arial" w:hAnsi="Arial" w:cs="Arial"/>
              <w:color w:val="000000"/>
              <w:sz w:val="16"/>
              <w:szCs w:val="16"/>
            </w:rPr>
            <w:t>ENTRADA EN</w:t>
          </w:r>
        </w:p>
        <w:p w14:paraId="6FDB9606" w14:textId="77777777" w:rsidR="006844F9" w:rsidRDefault="006844F9">
          <w:pPr>
            <w:pBdr>
              <w:top w:val="nil"/>
              <w:left w:val="nil"/>
              <w:bottom w:val="nil"/>
              <w:right w:val="nil"/>
              <w:between w:val="nil"/>
            </w:pBdr>
            <w:tabs>
              <w:tab w:val="center" w:pos="4818"/>
              <w:tab w:val="right" w:pos="9637"/>
            </w:tabs>
            <w:jc w:val="center"/>
            <w:rPr>
              <w:rFonts w:ascii="Arial" w:eastAsia="Arial" w:hAnsi="Arial" w:cs="Arial"/>
              <w:color w:val="000000"/>
              <w:sz w:val="16"/>
              <w:szCs w:val="16"/>
            </w:rPr>
          </w:pPr>
          <w:r>
            <w:rPr>
              <w:rFonts w:ascii="Arial" w:eastAsia="Arial" w:hAnsi="Arial" w:cs="Arial"/>
              <w:color w:val="000000"/>
              <w:sz w:val="16"/>
              <w:szCs w:val="16"/>
            </w:rPr>
            <w:t>VIGENCIA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1763EE" w14:textId="22764687" w:rsidR="006844F9" w:rsidRDefault="006844F9">
          <w:pPr>
            <w:pBdr>
              <w:top w:val="nil"/>
              <w:left w:val="nil"/>
              <w:bottom w:val="nil"/>
              <w:right w:val="nil"/>
              <w:between w:val="nil"/>
            </w:pBdr>
            <w:tabs>
              <w:tab w:val="center" w:pos="4818"/>
              <w:tab w:val="right" w:pos="9637"/>
            </w:tabs>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6CC91C58" w14:textId="77777777" w:rsidR="006844F9" w:rsidRDefault="006844F9">
    <w:pPr>
      <w:pBdr>
        <w:top w:val="nil"/>
        <w:left w:val="nil"/>
        <w:bottom w:val="nil"/>
        <w:right w:val="nil"/>
        <w:between w:val="nil"/>
      </w:pBdr>
      <w:tabs>
        <w:tab w:val="center" w:pos="4818"/>
        <w:tab w:val="right" w:pos="9637"/>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D649A0" w14:textId="77777777" w:rsidR="00376490" w:rsidRDefault="0037649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25110"/>
    <w:multiLevelType w:val="hybridMultilevel"/>
    <w:tmpl w:val="90A46810"/>
    <w:lvl w:ilvl="0" w:tplc="CA56F9BE">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08200C3"/>
    <w:multiLevelType w:val="hybridMultilevel"/>
    <w:tmpl w:val="DC3C9D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78D2DF5"/>
    <w:multiLevelType w:val="hybridMultilevel"/>
    <w:tmpl w:val="5B38F4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36C3AE0"/>
    <w:multiLevelType w:val="hybridMultilevel"/>
    <w:tmpl w:val="0CCC2DDE"/>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524D"/>
    <w:rsid w:val="00060E32"/>
    <w:rsid w:val="00063C8E"/>
    <w:rsid w:val="0006454B"/>
    <w:rsid w:val="00070F6C"/>
    <w:rsid w:val="00073E62"/>
    <w:rsid w:val="00097F0C"/>
    <w:rsid w:val="000A640E"/>
    <w:rsid w:val="000C082F"/>
    <w:rsid w:val="000D5AA5"/>
    <w:rsid w:val="000D703D"/>
    <w:rsid w:val="00102B2B"/>
    <w:rsid w:val="00127F3F"/>
    <w:rsid w:val="001344B7"/>
    <w:rsid w:val="00157028"/>
    <w:rsid w:val="00166837"/>
    <w:rsid w:val="001776C4"/>
    <w:rsid w:val="00194153"/>
    <w:rsid w:val="00196002"/>
    <w:rsid w:val="001A1914"/>
    <w:rsid w:val="001A3150"/>
    <w:rsid w:val="001E1C75"/>
    <w:rsid w:val="001F3E93"/>
    <w:rsid w:val="00202D90"/>
    <w:rsid w:val="00212511"/>
    <w:rsid w:val="00220DBD"/>
    <w:rsid w:val="0023031A"/>
    <w:rsid w:val="002453C7"/>
    <w:rsid w:val="002547BE"/>
    <w:rsid w:val="0027316E"/>
    <w:rsid w:val="002814F6"/>
    <w:rsid w:val="00295017"/>
    <w:rsid w:val="00297E84"/>
    <w:rsid w:val="002C76C7"/>
    <w:rsid w:val="002E1A38"/>
    <w:rsid w:val="002E59C7"/>
    <w:rsid w:val="0030624F"/>
    <w:rsid w:val="003229A5"/>
    <w:rsid w:val="003269EF"/>
    <w:rsid w:val="0032758D"/>
    <w:rsid w:val="00351BF1"/>
    <w:rsid w:val="00357D23"/>
    <w:rsid w:val="0037441F"/>
    <w:rsid w:val="00376490"/>
    <w:rsid w:val="003D7175"/>
    <w:rsid w:val="003E3C89"/>
    <w:rsid w:val="00405E9F"/>
    <w:rsid w:val="0041552C"/>
    <w:rsid w:val="00422854"/>
    <w:rsid w:val="00442AE3"/>
    <w:rsid w:val="00443549"/>
    <w:rsid w:val="00490049"/>
    <w:rsid w:val="004955EB"/>
    <w:rsid w:val="004A4903"/>
    <w:rsid w:val="004C29DC"/>
    <w:rsid w:val="004F1B22"/>
    <w:rsid w:val="004F3201"/>
    <w:rsid w:val="004F5FFC"/>
    <w:rsid w:val="004F777D"/>
    <w:rsid w:val="005364CC"/>
    <w:rsid w:val="00537749"/>
    <w:rsid w:val="0054239C"/>
    <w:rsid w:val="0055569B"/>
    <w:rsid w:val="00557DAD"/>
    <w:rsid w:val="0058423A"/>
    <w:rsid w:val="005842EC"/>
    <w:rsid w:val="00597B83"/>
    <w:rsid w:val="005C526A"/>
    <w:rsid w:val="005C6382"/>
    <w:rsid w:val="005E2E2D"/>
    <w:rsid w:val="00604FC6"/>
    <w:rsid w:val="006221FD"/>
    <w:rsid w:val="0065564D"/>
    <w:rsid w:val="0066395D"/>
    <w:rsid w:val="006650B3"/>
    <w:rsid w:val="00665350"/>
    <w:rsid w:val="006844F9"/>
    <w:rsid w:val="006A60F0"/>
    <w:rsid w:val="006C53E6"/>
    <w:rsid w:val="006D11CA"/>
    <w:rsid w:val="006D31AA"/>
    <w:rsid w:val="006D7B9D"/>
    <w:rsid w:val="00703AB2"/>
    <w:rsid w:val="00704380"/>
    <w:rsid w:val="00732610"/>
    <w:rsid w:val="00734CB3"/>
    <w:rsid w:val="007445FE"/>
    <w:rsid w:val="00751DA6"/>
    <w:rsid w:val="00755B93"/>
    <w:rsid w:val="0075775A"/>
    <w:rsid w:val="00775C79"/>
    <w:rsid w:val="0077627C"/>
    <w:rsid w:val="0079723F"/>
    <w:rsid w:val="007A3AEA"/>
    <w:rsid w:val="007A741C"/>
    <w:rsid w:val="007C2200"/>
    <w:rsid w:val="007C7097"/>
    <w:rsid w:val="00800582"/>
    <w:rsid w:val="0080074D"/>
    <w:rsid w:val="00810FAA"/>
    <w:rsid w:val="00826A65"/>
    <w:rsid w:val="008548A5"/>
    <w:rsid w:val="008724B0"/>
    <w:rsid w:val="00875B80"/>
    <w:rsid w:val="00880EA0"/>
    <w:rsid w:val="00885CAD"/>
    <w:rsid w:val="008900B2"/>
    <w:rsid w:val="008F7C0F"/>
    <w:rsid w:val="0091463E"/>
    <w:rsid w:val="009270FB"/>
    <w:rsid w:val="00945511"/>
    <w:rsid w:val="00986591"/>
    <w:rsid w:val="00993959"/>
    <w:rsid w:val="00996755"/>
    <w:rsid w:val="00997BFF"/>
    <w:rsid w:val="009A211F"/>
    <w:rsid w:val="009C2FD8"/>
    <w:rsid w:val="009C524D"/>
    <w:rsid w:val="00A07A24"/>
    <w:rsid w:val="00A47376"/>
    <w:rsid w:val="00A47540"/>
    <w:rsid w:val="00A51B49"/>
    <w:rsid w:val="00A63A10"/>
    <w:rsid w:val="00A81C6C"/>
    <w:rsid w:val="00AA2411"/>
    <w:rsid w:val="00AA61D6"/>
    <w:rsid w:val="00AD6D33"/>
    <w:rsid w:val="00AF0B2C"/>
    <w:rsid w:val="00B17BE1"/>
    <w:rsid w:val="00B20ACF"/>
    <w:rsid w:val="00B41D9A"/>
    <w:rsid w:val="00B43DAE"/>
    <w:rsid w:val="00B547FE"/>
    <w:rsid w:val="00B66271"/>
    <w:rsid w:val="00B6776A"/>
    <w:rsid w:val="00B85B61"/>
    <w:rsid w:val="00BD69B4"/>
    <w:rsid w:val="00BE020E"/>
    <w:rsid w:val="00BE448B"/>
    <w:rsid w:val="00BE7DAC"/>
    <w:rsid w:val="00C07ED5"/>
    <w:rsid w:val="00C11169"/>
    <w:rsid w:val="00C21029"/>
    <w:rsid w:val="00C34236"/>
    <w:rsid w:val="00C34420"/>
    <w:rsid w:val="00C35C4A"/>
    <w:rsid w:val="00C42F53"/>
    <w:rsid w:val="00C472DA"/>
    <w:rsid w:val="00C5666E"/>
    <w:rsid w:val="00CC0930"/>
    <w:rsid w:val="00CE4F17"/>
    <w:rsid w:val="00CF6208"/>
    <w:rsid w:val="00D03161"/>
    <w:rsid w:val="00D031BE"/>
    <w:rsid w:val="00D349C1"/>
    <w:rsid w:val="00D401F4"/>
    <w:rsid w:val="00D43DC7"/>
    <w:rsid w:val="00D465A6"/>
    <w:rsid w:val="00D5240D"/>
    <w:rsid w:val="00D5517D"/>
    <w:rsid w:val="00D60BF9"/>
    <w:rsid w:val="00DA55F2"/>
    <w:rsid w:val="00DA6364"/>
    <w:rsid w:val="00DB68DC"/>
    <w:rsid w:val="00DB7508"/>
    <w:rsid w:val="00DC3348"/>
    <w:rsid w:val="00E02E41"/>
    <w:rsid w:val="00E045E0"/>
    <w:rsid w:val="00E115B8"/>
    <w:rsid w:val="00E1160C"/>
    <w:rsid w:val="00E147C1"/>
    <w:rsid w:val="00EA45D3"/>
    <w:rsid w:val="00EB55F4"/>
    <w:rsid w:val="00EC3741"/>
    <w:rsid w:val="00ED680E"/>
    <w:rsid w:val="00EE0870"/>
    <w:rsid w:val="00EE2FF0"/>
    <w:rsid w:val="00EE6E6A"/>
    <w:rsid w:val="00EF1C4A"/>
    <w:rsid w:val="00EF3602"/>
    <w:rsid w:val="00F0738B"/>
    <w:rsid w:val="00F137D6"/>
    <w:rsid w:val="00F2508C"/>
    <w:rsid w:val="00F31941"/>
    <w:rsid w:val="00F44601"/>
    <w:rsid w:val="00F50A15"/>
    <w:rsid w:val="00FB34D8"/>
    <w:rsid w:val="00FF55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ED356C8"/>
  <w15:docId w15:val="{B226E651-0E4D-48B7-BC0D-2AD22B189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s-CO"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paragraph" w:styleId="Encabezado">
    <w:name w:val="header"/>
    <w:basedOn w:val="Normal"/>
    <w:link w:val="EncabezadoCar"/>
    <w:uiPriority w:val="99"/>
    <w:unhideWhenUsed/>
    <w:rsid w:val="00AD6D33"/>
    <w:pPr>
      <w:tabs>
        <w:tab w:val="center" w:pos="4419"/>
        <w:tab w:val="right" w:pos="8838"/>
      </w:tabs>
    </w:pPr>
  </w:style>
  <w:style w:type="character" w:customStyle="1" w:styleId="EncabezadoCar">
    <w:name w:val="Encabezado Car"/>
    <w:basedOn w:val="Fuentedeprrafopredeter"/>
    <w:link w:val="Encabezado"/>
    <w:uiPriority w:val="99"/>
    <w:rsid w:val="00AD6D33"/>
  </w:style>
  <w:style w:type="paragraph" w:styleId="Piedepgina">
    <w:name w:val="footer"/>
    <w:basedOn w:val="Normal"/>
    <w:link w:val="PiedepginaCar"/>
    <w:uiPriority w:val="99"/>
    <w:unhideWhenUsed/>
    <w:rsid w:val="00AD6D33"/>
    <w:pPr>
      <w:tabs>
        <w:tab w:val="center" w:pos="4419"/>
        <w:tab w:val="right" w:pos="8838"/>
      </w:tabs>
    </w:pPr>
  </w:style>
  <w:style w:type="character" w:customStyle="1" w:styleId="PiedepginaCar">
    <w:name w:val="Pie de página Car"/>
    <w:basedOn w:val="Fuentedeprrafopredeter"/>
    <w:link w:val="Piedepgina"/>
    <w:uiPriority w:val="99"/>
    <w:rsid w:val="00AD6D33"/>
  </w:style>
  <w:style w:type="paragraph" w:styleId="Textodeglobo">
    <w:name w:val="Balloon Text"/>
    <w:basedOn w:val="Normal"/>
    <w:link w:val="TextodegloboCar"/>
    <w:uiPriority w:val="99"/>
    <w:semiHidden/>
    <w:unhideWhenUsed/>
    <w:rsid w:val="00CF6208"/>
    <w:rPr>
      <w:rFonts w:ascii="Tahoma" w:hAnsi="Tahoma" w:cs="Tahoma"/>
      <w:sz w:val="16"/>
      <w:szCs w:val="16"/>
    </w:rPr>
  </w:style>
  <w:style w:type="character" w:customStyle="1" w:styleId="TextodegloboCar">
    <w:name w:val="Texto de globo Car"/>
    <w:basedOn w:val="Fuentedeprrafopredeter"/>
    <w:link w:val="Textodeglobo"/>
    <w:uiPriority w:val="99"/>
    <w:semiHidden/>
    <w:rsid w:val="00CF6208"/>
    <w:rPr>
      <w:rFonts w:ascii="Tahoma" w:hAnsi="Tahoma" w:cs="Tahoma"/>
      <w:sz w:val="16"/>
      <w:szCs w:val="16"/>
    </w:rPr>
  </w:style>
  <w:style w:type="character" w:styleId="Refdecomentario">
    <w:name w:val="annotation reference"/>
    <w:uiPriority w:val="99"/>
    <w:semiHidden/>
    <w:unhideWhenUsed/>
    <w:rsid w:val="00B43DAE"/>
    <w:rPr>
      <w:sz w:val="16"/>
      <w:szCs w:val="16"/>
    </w:rPr>
  </w:style>
  <w:style w:type="paragraph" w:styleId="Textocomentario">
    <w:name w:val="annotation text"/>
    <w:basedOn w:val="Normal"/>
    <w:link w:val="TextocomentarioCar"/>
    <w:uiPriority w:val="99"/>
    <w:semiHidden/>
    <w:unhideWhenUsed/>
    <w:rsid w:val="00B43DAE"/>
    <w:pPr>
      <w:widowControl/>
    </w:pPr>
    <w:rPr>
      <w:sz w:val="20"/>
      <w:szCs w:val="20"/>
      <w:lang w:val="es-ES_tradnl" w:eastAsia="es-ES"/>
    </w:rPr>
  </w:style>
  <w:style w:type="character" w:customStyle="1" w:styleId="TextocomentarioCar">
    <w:name w:val="Texto comentario Car"/>
    <w:basedOn w:val="Fuentedeprrafopredeter"/>
    <w:link w:val="Textocomentario"/>
    <w:uiPriority w:val="99"/>
    <w:semiHidden/>
    <w:rsid w:val="00B43DAE"/>
    <w:rPr>
      <w:sz w:val="20"/>
      <w:szCs w:val="20"/>
      <w:lang w:val="es-ES_tradnl" w:eastAsia="es-ES"/>
    </w:rPr>
  </w:style>
  <w:style w:type="paragraph" w:styleId="Prrafodelista">
    <w:name w:val="List Paragraph"/>
    <w:aliases w:val="titulo 3"/>
    <w:basedOn w:val="Normal"/>
    <w:link w:val="PrrafodelistaCar"/>
    <w:uiPriority w:val="34"/>
    <w:qFormat/>
    <w:rsid w:val="00B43DAE"/>
    <w:pPr>
      <w:widowControl/>
      <w:ind w:left="720"/>
      <w:contextualSpacing/>
    </w:pPr>
    <w:rPr>
      <w:sz w:val="20"/>
      <w:szCs w:val="20"/>
      <w:lang w:val="es-ES_tradnl" w:eastAsia="es-ES"/>
    </w:rPr>
  </w:style>
  <w:style w:type="character" w:customStyle="1" w:styleId="PrrafodelistaCar">
    <w:name w:val="Párrafo de lista Car"/>
    <w:aliases w:val="titulo 3 Car"/>
    <w:link w:val="Prrafodelista"/>
    <w:uiPriority w:val="34"/>
    <w:qFormat/>
    <w:rsid w:val="00B43DAE"/>
    <w:rPr>
      <w:sz w:val="20"/>
      <w:szCs w:val="20"/>
      <w:lang w:val="es-ES_tradnl" w:eastAsia="es-ES"/>
    </w:rPr>
  </w:style>
  <w:style w:type="table" w:styleId="Tablaconcuadrcula">
    <w:name w:val="Table Grid"/>
    <w:basedOn w:val="Tablanormal"/>
    <w:uiPriority w:val="59"/>
    <w:rsid w:val="00CC0930"/>
    <w:pPr>
      <w:widowControl/>
    </w:pPr>
    <w:rPr>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443549"/>
    <w:rPr>
      <w:color w:val="0000FF"/>
      <w:u w:val="single"/>
    </w:rPr>
  </w:style>
  <w:style w:type="character" w:styleId="nfasis">
    <w:name w:val="Emphasis"/>
    <w:uiPriority w:val="20"/>
    <w:qFormat/>
    <w:rsid w:val="008548A5"/>
    <w:rPr>
      <w:i/>
      <w:iCs/>
    </w:rPr>
  </w:style>
  <w:style w:type="paragraph" w:customStyle="1" w:styleId="xmsonormal">
    <w:name w:val="x_msonormal"/>
    <w:basedOn w:val="Normal"/>
    <w:rsid w:val="002814F6"/>
    <w:pPr>
      <w:widowControl/>
      <w:spacing w:before="100" w:beforeAutospacing="1" w:after="100" w:afterAutospacing="1"/>
    </w:pPr>
  </w:style>
  <w:style w:type="paragraph" w:styleId="Asuntodelcomentario">
    <w:name w:val="annotation subject"/>
    <w:basedOn w:val="Textocomentario"/>
    <w:next w:val="Textocomentario"/>
    <w:link w:val="AsuntodelcomentarioCar"/>
    <w:uiPriority w:val="99"/>
    <w:semiHidden/>
    <w:unhideWhenUsed/>
    <w:rsid w:val="00196002"/>
    <w:pPr>
      <w:widowControl w:val="0"/>
    </w:pPr>
    <w:rPr>
      <w:b/>
      <w:bCs/>
      <w:lang w:val="es-CO" w:eastAsia="es-CO"/>
    </w:rPr>
  </w:style>
  <w:style w:type="character" w:customStyle="1" w:styleId="AsuntodelcomentarioCar">
    <w:name w:val="Asunto del comentario Car"/>
    <w:basedOn w:val="TextocomentarioCar"/>
    <w:link w:val="Asuntodelcomentario"/>
    <w:uiPriority w:val="99"/>
    <w:semiHidden/>
    <w:rsid w:val="00196002"/>
    <w:rPr>
      <w:b/>
      <w:bCs/>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208342">
      <w:bodyDiv w:val="1"/>
      <w:marLeft w:val="0"/>
      <w:marRight w:val="0"/>
      <w:marTop w:val="0"/>
      <w:marBottom w:val="0"/>
      <w:divBdr>
        <w:top w:val="none" w:sz="0" w:space="0" w:color="auto"/>
        <w:left w:val="none" w:sz="0" w:space="0" w:color="auto"/>
        <w:bottom w:val="none" w:sz="0" w:space="0" w:color="auto"/>
        <w:right w:val="none" w:sz="0" w:space="0" w:color="auto"/>
      </w:divBdr>
    </w:div>
    <w:div w:id="289480066">
      <w:bodyDiv w:val="1"/>
      <w:marLeft w:val="0"/>
      <w:marRight w:val="0"/>
      <w:marTop w:val="0"/>
      <w:marBottom w:val="0"/>
      <w:divBdr>
        <w:top w:val="none" w:sz="0" w:space="0" w:color="auto"/>
        <w:left w:val="none" w:sz="0" w:space="0" w:color="auto"/>
        <w:bottom w:val="none" w:sz="0" w:space="0" w:color="auto"/>
        <w:right w:val="none" w:sz="0" w:space="0" w:color="auto"/>
      </w:divBdr>
    </w:div>
    <w:div w:id="336270191">
      <w:bodyDiv w:val="1"/>
      <w:marLeft w:val="0"/>
      <w:marRight w:val="0"/>
      <w:marTop w:val="0"/>
      <w:marBottom w:val="0"/>
      <w:divBdr>
        <w:top w:val="none" w:sz="0" w:space="0" w:color="auto"/>
        <w:left w:val="none" w:sz="0" w:space="0" w:color="auto"/>
        <w:bottom w:val="none" w:sz="0" w:space="0" w:color="auto"/>
        <w:right w:val="none" w:sz="0" w:space="0" w:color="auto"/>
      </w:divBdr>
    </w:div>
    <w:div w:id="406344972">
      <w:bodyDiv w:val="1"/>
      <w:marLeft w:val="0"/>
      <w:marRight w:val="0"/>
      <w:marTop w:val="0"/>
      <w:marBottom w:val="0"/>
      <w:divBdr>
        <w:top w:val="none" w:sz="0" w:space="0" w:color="auto"/>
        <w:left w:val="none" w:sz="0" w:space="0" w:color="auto"/>
        <w:bottom w:val="none" w:sz="0" w:space="0" w:color="auto"/>
        <w:right w:val="none" w:sz="0" w:space="0" w:color="auto"/>
      </w:divBdr>
    </w:div>
    <w:div w:id="517426775">
      <w:bodyDiv w:val="1"/>
      <w:marLeft w:val="0"/>
      <w:marRight w:val="0"/>
      <w:marTop w:val="0"/>
      <w:marBottom w:val="0"/>
      <w:divBdr>
        <w:top w:val="none" w:sz="0" w:space="0" w:color="auto"/>
        <w:left w:val="none" w:sz="0" w:space="0" w:color="auto"/>
        <w:bottom w:val="none" w:sz="0" w:space="0" w:color="auto"/>
        <w:right w:val="none" w:sz="0" w:space="0" w:color="auto"/>
      </w:divBdr>
    </w:div>
    <w:div w:id="782460908">
      <w:bodyDiv w:val="1"/>
      <w:marLeft w:val="0"/>
      <w:marRight w:val="0"/>
      <w:marTop w:val="0"/>
      <w:marBottom w:val="0"/>
      <w:divBdr>
        <w:top w:val="none" w:sz="0" w:space="0" w:color="auto"/>
        <w:left w:val="none" w:sz="0" w:space="0" w:color="auto"/>
        <w:bottom w:val="none" w:sz="0" w:space="0" w:color="auto"/>
        <w:right w:val="none" w:sz="0" w:space="0" w:color="auto"/>
      </w:divBdr>
    </w:div>
    <w:div w:id="800073159">
      <w:bodyDiv w:val="1"/>
      <w:marLeft w:val="0"/>
      <w:marRight w:val="0"/>
      <w:marTop w:val="0"/>
      <w:marBottom w:val="0"/>
      <w:divBdr>
        <w:top w:val="none" w:sz="0" w:space="0" w:color="auto"/>
        <w:left w:val="none" w:sz="0" w:space="0" w:color="auto"/>
        <w:bottom w:val="none" w:sz="0" w:space="0" w:color="auto"/>
        <w:right w:val="none" w:sz="0" w:space="0" w:color="auto"/>
      </w:divBdr>
    </w:div>
    <w:div w:id="1026756230">
      <w:bodyDiv w:val="1"/>
      <w:marLeft w:val="0"/>
      <w:marRight w:val="0"/>
      <w:marTop w:val="0"/>
      <w:marBottom w:val="0"/>
      <w:divBdr>
        <w:top w:val="none" w:sz="0" w:space="0" w:color="auto"/>
        <w:left w:val="none" w:sz="0" w:space="0" w:color="auto"/>
        <w:bottom w:val="none" w:sz="0" w:space="0" w:color="auto"/>
        <w:right w:val="none" w:sz="0" w:space="0" w:color="auto"/>
      </w:divBdr>
    </w:div>
    <w:div w:id="1084644297">
      <w:bodyDiv w:val="1"/>
      <w:marLeft w:val="0"/>
      <w:marRight w:val="0"/>
      <w:marTop w:val="0"/>
      <w:marBottom w:val="0"/>
      <w:divBdr>
        <w:top w:val="none" w:sz="0" w:space="0" w:color="auto"/>
        <w:left w:val="none" w:sz="0" w:space="0" w:color="auto"/>
        <w:bottom w:val="none" w:sz="0" w:space="0" w:color="auto"/>
        <w:right w:val="none" w:sz="0" w:space="0" w:color="auto"/>
      </w:divBdr>
    </w:div>
    <w:div w:id="1095520024">
      <w:bodyDiv w:val="1"/>
      <w:marLeft w:val="0"/>
      <w:marRight w:val="0"/>
      <w:marTop w:val="0"/>
      <w:marBottom w:val="0"/>
      <w:divBdr>
        <w:top w:val="none" w:sz="0" w:space="0" w:color="auto"/>
        <w:left w:val="none" w:sz="0" w:space="0" w:color="auto"/>
        <w:bottom w:val="none" w:sz="0" w:space="0" w:color="auto"/>
        <w:right w:val="none" w:sz="0" w:space="0" w:color="auto"/>
      </w:divBdr>
    </w:div>
    <w:div w:id="1109817718">
      <w:bodyDiv w:val="1"/>
      <w:marLeft w:val="0"/>
      <w:marRight w:val="0"/>
      <w:marTop w:val="0"/>
      <w:marBottom w:val="0"/>
      <w:divBdr>
        <w:top w:val="none" w:sz="0" w:space="0" w:color="auto"/>
        <w:left w:val="none" w:sz="0" w:space="0" w:color="auto"/>
        <w:bottom w:val="none" w:sz="0" w:space="0" w:color="auto"/>
        <w:right w:val="none" w:sz="0" w:space="0" w:color="auto"/>
      </w:divBdr>
    </w:div>
    <w:div w:id="1165511183">
      <w:bodyDiv w:val="1"/>
      <w:marLeft w:val="0"/>
      <w:marRight w:val="0"/>
      <w:marTop w:val="0"/>
      <w:marBottom w:val="0"/>
      <w:divBdr>
        <w:top w:val="none" w:sz="0" w:space="0" w:color="auto"/>
        <w:left w:val="none" w:sz="0" w:space="0" w:color="auto"/>
        <w:bottom w:val="none" w:sz="0" w:space="0" w:color="auto"/>
        <w:right w:val="none" w:sz="0" w:space="0" w:color="auto"/>
      </w:divBdr>
    </w:div>
    <w:div w:id="1294142213">
      <w:bodyDiv w:val="1"/>
      <w:marLeft w:val="0"/>
      <w:marRight w:val="0"/>
      <w:marTop w:val="0"/>
      <w:marBottom w:val="0"/>
      <w:divBdr>
        <w:top w:val="none" w:sz="0" w:space="0" w:color="auto"/>
        <w:left w:val="none" w:sz="0" w:space="0" w:color="auto"/>
        <w:bottom w:val="none" w:sz="0" w:space="0" w:color="auto"/>
        <w:right w:val="none" w:sz="0" w:space="0" w:color="auto"/>
      </w:divBdr>
    </w:div>
    <w:div w:id="1712536831">
      <w:bodyDiv w:val="1"/>
      <w:marLeft w:val="0"/>
      <w:marRight w:val="0"/>
      <w:marTop w:val="0"/>
      <w:marBottom w:val="0"/>
      <w:divBdr>
        <w:top w:val="none" w:sz="0" w:space="0" w:color="auto"/>
        <w:left w:val="none" w:sz="0" w:space="0" w:color="auto"/>
        <w:bottom w:val="none" w:sz="0" w:space="0" w:color="auto"/>
        <w:right w:val="none" w:sz="0" w:space="0" w:color="auto"/>
      </w:divBdr>
    </w:div>
    <w:div w:id="2081831688">
      <w:bodyDiv w:val="1"/>
      <w:marLeft w:val="0"/>
      <w:marRight w:val="0"/>
      <w:marTop w:val="0"/>
      <w:marBottom w:val="0"/>
      <w:divBdr>
        <w:top w:val="none" w:sz="0" w:space="0" w:color="auto"/>
        <w:left w:val="none" w:sz="0" w:space="0" w:color="auto"/>
        <w:bottom w:val="none" w:sz="0" w:space="0" w:color="auto"/>
        <w:right w:val="none" w:sz="0" w:space="0" w:color="auto"/>
      </w:divBdr>
    </w:div>
    <w:div w:id="21181347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tsocial@cali.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valencia@surtifamiliar.com.co"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64DE5-5291-274C-8142-21F2D0E6E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15</Pages>
  <Words>5794</Words>
  <Characters>31870</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Mónica González Córd</dc:creator>
  <cp:lastModifiedBy>DAVID BALLESTEROS</cp:lastModifiedBy>
  <cp:revision>6</cp:revision>
  <dcterms:created xsi:type="dcterms:W3CDTF">2020-04-22T19:24:00Z</dcterms:created>
  <dcterms:modified xsi:type="dcterms:W3CDTF">2020-04-22T21:54:00Z</dcterms:modified>
</cp:coreProperties>
</file>