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281E1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A10C3CD" w14:textId="62A7F8B5" w:rsidR="00A25901" w:rsidRPr="00A25901" w:rsidRDefault="00A25901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42346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42346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EF75E1B" w14:textId="60FD2991" w:rsidR="00A25901" w:rsidRDefault="00A25901" w:rsidP="009626B8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003706E9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0D239BC6" w:rsidR="00BB424B" w:rsidRPr="00BC6E40" w:rsidRDefault="00BC6E40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356C7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ACEPTACIÓN Y CUMPLIMIENTO DE LA FORMACIÓN Y 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98345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2131E754" w:rsidR="18734FE4" w:rsidRPr="00DE5514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FEA34E0">
        <w:rPr>
          <w:rFonts w:ascii="Arial" w:hAnsi="Arial" w:cs="Arial"/>
          <w:sz w:val="20"/>
          <w:szCs w:val="20"/>
          <w:highlight w:val="lightGray"/>
        </w:rPr>
        <w:t xml:space="preserve">[El siguiente </w:t>
      </w:r>
      <w:r w:rsidR="00B044BD">
        <w:rPr>
          <w:rFonts w:ascii="Arial" w:hAnsi="Arial" w:cs="Arial"/>
          <w:sz w:val="20"/>
          <w:szCs w:val="20"/>
          <w:highlight w:val="lightGray"/>
        </w:rPr>
        <w:t>F</w:t>
      </w:r>
      <w:r w:rsidRPr="0FEA34E0">
        <w:rPr>
          <w:rFonts w:ascii="Arial" w:hAnsi="Arial" w:cs="Arial"/>
          <w:sz w:val="20"/>
          <w:szCs w:val="20"/>
          <w:highlight w:val="lightGray"/>
        </w:rPr>
        <w:t xml:space="preserve">ormato deberá ser diligenciado 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una única vez por los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roponentes en el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 de las condiciones de formación y experiencia del personal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00513">
        <w:rPr>
          <w:rFonts w:ascii="Arial" w:hAnsi="Arial" w:cs="Arial"/>
          <w:sz w:val="20"/>
          <w:szCs w:val="20"/>
          <w:highlight w:val="lightGray"/>
        </w:rPr>
        <w:t>C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ontrato de </w:t>
      </w:r>
      <w:r w:rsidR="000C50D9" w:rsidRPr="0FEA34E0">
        <w:rPr>
          <w:rFonts w:ascii="Arial" w:hAnsi="Arial" w:cs="Arial"/>
          <w:sz w:val="20"/>
          <w:szCs w:val="20"/>
          <w:highlight w:val="lightGray"/>
        </w:rPr>
        <w:t>consultoría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FEA34E0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0EBEEAD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05049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5F13585C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7A6758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DC6E00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DC6E00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7A6758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0CD813D6" w14:textId="7F0140CB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 xml:space="preserve">[Indicar el objeto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7A6758">
        <w:rPr>
          <w:rFonts w:ascii="Arial" w:hAnsi="Arial" w:cs="Arial"/>
          <w:sz w:val="20"/>
          <w:szCs w:val="20"/>
          <w:highlight w:val="lightGray"/>
        </w:rPr>
        <w:t>C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4F579AB5" w14:textId="587DC132" w:rsidR="002F3E46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C7412">
        <w:rPr>
          <w:rFonts w:ascii="Arial" w:hAnsi="Arial" w:cs="Arial"/>
          <w:sz w:val="20"/>
          <w:szCs w:val="20"/>
          <w:highlight w:val="lightGray"/>
        </w:rPr>
        <w:t>[</w:t>
      </w:r>
      <w:r w:rsidRPr="00F01DBC">
        <w:rPr>
          <w:rFonts w:ascii="Arial" w:hAnsi="Arial" w:cs="Arial"/>
          <w:sz w:val="20"/>
          <w:szCs w:val="20"/>
          <w:highlight w:val="lightGray"/>
        </w:rPr>
        <w:t xml:space="preserve">Incluir </w:t>
      </w:r>
      <w:r w:rsidRPr="00DE5514">
        <w:rPr>
          <w:rFonts w:ascii="Arial" w:hAnsi="Arial" w:cs="Arial"/>
          <w:sz w:val="20"/>
          <w:szCs w:val="20"/>
          <w:highlight w:val="lightGray"/>
        </w:rPr>
        <w:t>cuando el proceso es estructurado por lotes o 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5A4E57E1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>
        <w:rPr>
          <w:rFonts w:ascii="Arial" w:hAnsi="Arial" w:cs="Arial"/>
          <w:sz w:val="20"/>
          <w:szCs w:val="20"/>
          <w:highlight w:val="lightGray"/>
        </w:rPr>
        <w:t>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63601B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90051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>
        <w:rPr>
          <w:rFonts w:ascii="Arial" w:hAnsi="Arial" w:cs="Arial"/>
          <w:sz w:val="20"/>
          <w:szCs w:val="20"/>
        </w:rPr>
        <w:t>[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>
        <w:rPr>
          <w:rFonts w:ascii="Arial" w:hAnsi="Arial" w:cs="Arial"/>
          <w:sz w:val="20"/>
          <w:szCs w:val="20"/>
        </w:rPr>
        <w:t>]”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087D12">
        <w:rPr>
          <w:rFonts w:ascii="Arial" w:hAnsi="Arial" w:cs="Arial"/>
          <w:sz w:val="20"/>
          <w:szCs w:val="20"/>
        </w:rPr>
        <w:t>ondiciones y el Anexo 1 – Anexo Técnico y sus adendas,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497D9205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7A6758">
        <w:rPr>
          <w:rFonts w:ascii="Arial" w:hAnsi="Arial" w:cs="Arial"/>
          <w:sz w:val="20"/>
          <w:szCs w:val="20"/>
        </w:rPr>
        <w:t>P</w:t>
      </w:r>
      <w:r w:rsidR="004E373F"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4367A9">
        <w:rPr>
          <w:rFonts w:ascii="Arial" w:hAnsi="Arial" w:cs="Arial"/>
          <w:sz w:val="20"/>
          <w:szCs w:val="20"/>
        </w:rPr>
        <w:t>P</w:t>
      </w:r>
      <w:r w:rsidR="00E80989">
        <w:rPr>
          <w:rFonts w:ascii="Arial" w:hAnsi="Arial" w:cs="Arial"/>
          <w:sz w:val="20"/>
          <w:szCs w:val="20"/>
        </w:rPr>
        <w:t xml:space="preserve">ersonal </w:t>
      </w:r>
      <w:r w:rsidR="004367A9">
        <w:rPr>
          <w:rFonts w:ascii="Arial" w:hAnsi="Arial" w:cs="Arial"/>
          <w:sz w:val="20"/>
          <w:szCs w:val="20"/>
        </w:rPr>
        <w:t>C</w:t>
      </w:r>
      <w:r w:rsidR="00E80989">
        <w:rPr>
          <w:rFonts w:ascii="Arial" w:hAnsi="Arial" w:cs="Arial"/>
          <w:sz w:val="20"/>
          <w:szCs w:val="20"/>
        </w:rPr>
        <w:t>lave</w:t>
      </w:r>
      <w:r w:rsidR="008B3FBB">
        <w:rPr>
          <w:rFonts w:ascii="Arial" w:hAnsi="Arial" w:cs="Arial"/>
          <w:sz w:val="20"/>
          <w:szCs w:val="20"/>
        </w:rPr>
        <w:t xml:space="preserve"> </w:t>
      </w:r>
      <w:r w:rsidR="004367A9">
        <w:rPr>
          <w:rFonts w:ascii="Arial" w:hAnsi="Arial" w:cs="Arial"/>
          <w:sz w:val="20"/>
          <w:szCs w:val="20"/>
        </w:rPr>
        <w:t>E</w:t>
      </w:r>
      <w:r w:rsidR="008B3FBB">
        <w:rPr>
          <w:rFonts w:ascii="Arial" w:hAnsi="Arial" w:cs="Arial"/>
          <w:sz w:val="20"/>
          <w:szCs w:val="20"/>
        </w:rPr>
        <w:t>valuable</w:t>
      </w:r>
      <w:r w:rsidR="00322072">
        <w:rPr>
          <w:rFonts w:ascii="Arial" w:hAnsi="Arial" w:cs="Arial"/>
          <w:sz w:val="20"/>
          <w:szCs w:val="20"/>
        </w:rPr>
        <w:t>.</w:t>
      </w:r>
      <w:r w:rsidR="008B3FBB">
        <w:rPr>
          <w:rFonts w:ascii="Arial" w:hAnsi="Arial" w:cs="Arial"/>
          <w:sz w:val="20"/>
          <w:szCs w:val="20"/>
        </w:rPr>
        <w:t xml:space="preserve">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3F9D5BC9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>
        <w:rPr>
          <w:rFonts w:ascii="Arial" w:hAnsi="Arial" w:cs="Arial"/>
          <w:sz w:val="20"/>
          <w:szCs w:val="20"/>
        </w:rPr>
        <w:t xml:space="preserve">, contamos y pondremos a disposición de la </w:t>
      </w:r>
      <w:r w:rsidR="0020504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ntidad 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>propuestos para cada uno de los perfiles requeridos como personal requerido</w:t>
      </w:r>
      <w:r w:rsidR="00677485">
        <w:rPr>
          <w:rFonts w:ascii="Arial" w:hAnsi="Arial" w:cs="Arial"/>
          <w:sz w:val="20"/>
          <w:szCs w:val="20"/>
        </w:rPr>
        <w:t xml:space="preserve">, especialmente el establecido como </w:t>
      </w:r>
      <w:r w:rsidR="00DA4FA3">
        <w:rPr>
          <w:rFonts w:ascii="Arial" w:hAnsi="Arial" w:cs="Arial"/>
          <w:sz w:val="20"/>
          <w:szCs w:val="20"/>
        </w:rPr>
        <w:t>P</w:t>
      </w:r>
      <w:r w:rsidR="00677485">
        <w:rPr>
          <w:rFonts w:ascii="Arial" w:hAnsi="Arial" w:cs="Arial"/>
          <w:sz w:val="20"/>
          <w:szCs w:val="20"/>
        </w:rPr>
        <w:t xml:space="preserve">ersonal </w:t>
      </w:r>
      <w:r w:rsidR="00DA4FA3">
        <w:rPr>
          <w:rFonts w:ascii="Arial" w:hAnsi="Arial" w:cs="Arial"/>
          <w:sz w:val="20"/>
          <w:szCs w:val="20"/>
        </w:rPr>
        <w:t>C</w:t>
      </w:r>
      <w:r w:rsidR="00677485">
        <w:rPr>
          <w:rFonts w:ascii="Arial" w:hAnsi="Arial" w:cs="Arial"/>
          <w:sz w:val="20"/>
          <w:szCs w:val="20"/>
        </w:rPr>
        <w:t>lave</w:t>
      </w:r>
      <w:r w:rsidR="00322072">
        <w:rPr>
          <w:rFonts w:ascii="Arial" w:hAnsi="Arial" w:cs="Arial"/>
          <w:sz w:val="20"/>
          <w:szCs w:val="20"/>
        </w:rPr>
        <w:t xml:space="preserve"> </w:t>
      </w:r>
      <w:r w:rsidR="00DA4FA3">
        <w:rPr>
          <w:rFonts w:ascii="Arial" w:hAnsi="Arial" w:cs="Arial"/>
          <w:sz w:val="20"/>
          <w:szCs w:val="20"/>
        </w:rPr>
        <w:t>E</w:t>
      </w:r>
      <w:r w:rsidR="00322072">
        <w:rPr>
          <w:rFonts w:ascii="Arial" w:hAnsi="Arial" w:cs="Arial"/>
          <w:sz w:val="20"/>
          <w:szCs w:val="20"/>
        </w:rPr>
        <w:t>valuable</w:t>
      </w:r>
      <w:r w:rsidR="000F671E">
        <w:rPr>
          <w:rFonts w:ascii="Arial" w:hAnsi="Arial" w:cs="Arial"/>
          <w:sz w:val="20"/>
          <w:szCs w:val="20"/>
        </w:rPr>
        <w:t xml:space="preserve"> según </w:t>
      </w:r>
      <w:r w:rsidR="004C0704">
        <w:rPr>
          <w:rFonts w:ascii="Arial" w:hAnsi="Arial" w:cs="Arial"/>
          <w:sz w:val="20"/>
          <w:szCs w:val="20"/>
        </w:rPr>
        <w:t xml:space="preserve">determine </w:t>
      </w:r>
      <w:r w:rsidR="000F671E">
        <w:rPr>
          <w:rFonts w:ascii="Arial" w:hAnsi="Arial" w:cs="Arial"/>
          <w:sz w:val="20"/>
          <w:szCs w:val="20"/>
        </w:rPr>
        <w:t xml:space="preserve">la </w:t>
      </w:r>
      <w:r w:rsidR="00205049">
        <w:rPr>
          <w:rFonts w:ascii="Arial" w:hAnsi="Arial" w:cs="Arial"/>
          <w:sz w:val="20"/>
          <w:szCs w:val="20"/>
        </w:rPr>
        <w:t>E</w:t>
      </w:r>
      <w:r w:rsidR="000F671E">
        <w:rPr>
          <w:rFonts w:ascii="Arial" w:hAnsi="Arial" w:cs="Arial"/>
          <w:sz w:val="20"/>
          <w:szCs w:val="20"/>
        </w:rPr>
        <w:t>ntidad 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7A6758">
        <w:rPr>
          <w:rFonts w:ascii="Arial" w:hAnsi="Arial" w:cs="Arial"/>
          <w:sz w:val="20"/>
          <w:szCs w:val="20"/>
        </w:rPr>
        <w:t>P</w:t>
      </w:r>
      <w:r w:rsidR="00862E42"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862E42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12D6FF65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7A6758">
        <w:rPr>
          <w:sz w:val="20"/>
          <w:szCs w:val="20"/>
        </w:rPr>
        <w:t>P</w:t>
      </w:r>
      <w:r w:rsidRPr="002D0111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37D9760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322072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322072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495369A6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Default="00C47086" w:rsidP="00E13FFF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D108335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E13FFF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CC741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DAEFA" w14:textId="77777777" w:rsidR="00DF4FA1" w:rsidRDefault="00DF4FA1" w:rsidP="00F722EF">
      <w:pPr>
        <w:spacing w:after="0" w:line="240" w:lineRule="auto"/>
      </w:pPr>
      <w:r>
        <w:separator/>
      </w:r>
    </w:p>
  </w:endnote>
  <w:endnote w:type="continuationSeparator" w:id="0">
    <w:p w14:paraId="74EE03BF" w14:textId="77777777" w:rsidR="00DF4FA1" w:rsidRDefault="00DF4FA1" w:rsidP="00F722EF">
      <w:pPr>
        <w:spacing w:after="0" w:line="240" w:lineRule="auto"/>
      </w:pPr>
      <w:r>
        <w:continuationSeparator/>
      </w:r>
    </w:p>
  </w:endnote>
  <w:endnote w:type="continuationNotice" w:id="1">
    <w:p w14:paraId="6A107ABE" w14:textId="77777777" w:rsidR="00DF4FA1" w:rsidRDefault="00DF4F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7079598" w:rsidR="006650F8" w:rsidRPr="00701625" w:rsidRDefault="007E31F5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E31F5">
            <w:rPr>
              <w:rFonts w:ascii="Arial" w:hAnsi="Arial" w:cs="Arial"/>
              <w:sz w:val="16"/>
              <w:szCs w:val="16"/>
              <w:shd w:val="clear" w:color="auto" w:fill="FFFFFF"/>
            </w:rPr>
            <w:t>CCE-EICP-</w:t>
          </w:r>
          <w:r w:rsidRPr="00B85F97">
            <w:rPr>
              <w:rFonts w:ascii="Arial" w:hAnsi="Arial" w:cs="Arial"/>
              <w:sz w:val="16"/>
              <w:szCs w:val="16"/>
              <w:shd w:val="clear" w:color="auto" w:fill="FFFFFF"/>
            </w:rPr>
            <w:t>FM</w:t>
          </w:r>
          <w:r w:rsidRPr="007E31F5">
            <w:rPr>
              <w:rFonts w:ascii="Arial" w:hAnsi="Arial" w:cs="Arial"/>
              <w:sz w:val="16"/>
              <w:szCs w:val="16"/>
              <w:shd w:val="clear" w:color="auto" w:fill="FFFFFF"/>
            </w:rPr>
            <w:t>-94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09413" w14:textId="77777777" w:rsidR="00DF4FA1" w:rsidRDefault="00DF4FA1" w:rsidP="00F722EF">
      <w:pPr>
        <w:spacing w:after="0" w:line="240" w:lineRule="auto"/>
      </w:pPr>
      <w:r>
        <w:separator/>
      </w:r>
    </w:p>
  </w:footnote>
  <w:footnote w:type="continuationSeparator" w:id="0">
    <w:p w14:paraId="04C34179" w14:textId="77777777" w:rsidR="00DF4FA1" w:rsidRDefault="00DF4FA1" w:rsidP="00F722EF">
      <w:pPr>
        <w:spacing w:after="0" w:line="240" w:lineRule="auto"/>
      </w:pPr>
      <w:r>
        <w:continuationSeparator/>
      </w:r>
    </w:p>
  </w:footnote>
  <w:footnote w:type="continuationNotice" w:id="1">
    <w:p w14:paraId="6D11744B" w14:textId="77777777" w:rsidR="00DF4FA1" w:rsidRDefault="00DF4FA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374449AB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ACEPTACIÓN Y CUMPLIMIENTO DE LA FORMACIÓN Y 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6B758AC9" w14:textId="51467FF2" w:rsidR="001F47EB" w:rsidRPr="009626B8" w:rsidRDefault="00D7583D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CONSULTORÍA DE</w:t>
          </w:r>
          <w:r w:rsidR="00111A97">
            <w:rPr>
              <w:rFonts w:ascii="Arial" w:hAnsi="Arial" w:cs="Arial"/>
              <w:b/>
              <w:sz w:val="16"/>
              <w:szCs w:val="16"/>
            </w:rPr>
            <w:t xml:space="preserve"> ESTUDIOS DE INGENIERÍA DE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INFRAESTRUCTURA DE TRANSPORTE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0AB522C3" w:rsidR="001F47EB" w:rsidRPr="007E31F5" w:rsidRDefault="007E31F5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63601B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CCE-EICP-FM-94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7931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C50D9"/>
    <w:rsid w:val="000D759E"/>
    <w:rsid w:val="000F671E"/>
    <w:rsid w:val="001048B4"/>
    <w:rsid w:val="00105723"/>
    <w:rsid w:val="00111A97"/>
    <w:rsid w:val="00112ADD"/>
    <w:rsid w:val="00114606"/>
    <w:rsid w:val="00121DAA"/>
    <w:rsid w:val="00145224"/>
    <w:rsid w:val="0014605B"/>
    <w:rsid w:val="00176703"/>
    <w:rsid w:val="0019768C"/>
    <w:rsid w:val="001A5F07"/>
    <w:rsid w:val="001C2C81"/>
    <w:rsid w:val="001C2D8F"/>
    <w:rsid w:val="001F47EB"/>
    <w:rsid w:val="001F62F8"/>
    <w:rsid w:val="00205049"/>
    <w:rsid w:val="00207A3C"/>
    <w:rsid w:val="002367DD"/>
    <w:rsid w:val="002525A3"/>
    <w:rsid w:val="00281B90"/>
    <w:rsid w:val="002A72B3"/>
    <w:rsid w:val="002B798B"/>
    <w:rsid w:val="002C447B"/>
    <w:rsid w:val="002C5AEA"/>
    <w:rsid w:val="002D46D6"/>
    <w:rsid w:val="002F3E46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E470E"/>
    <w:rsid w:val="003F3A72"/>
    <w:rsid w:val="00410D3A"/>
    <w:rsid w:val="00423468"/>
    <w:rsid w:val="004367A9"/>
    <w:rsid w:val="00441F1F"/>
    <w:rsid w:val="00476B60"/>
    <w:rsid w:val="004A767A"/>
    <w:rsid w:val="004B1233"/>
    <w:rsid w:val="004C0704"/>
    <w:rsid w:val="004D1B77"/>
    <w:rsid w:val="004E373F"/>
    <w:rsid w:val="004F0A64"/>
    <w:rsid w:val="00511C10"/>
    <w:rsid w:val="0051276B"/>
    <w:rsid w:val="00515691"/>
    <w:rsid w:val="005628EA"/>
    <w:rsid w:val="00563DEE"/>
    <w:rsid w:val="00571C0D"/>
    <w:rsid w:val="005825D8"/>
    <w:rsid w:val="00584914"/>
    <w:rsid w:val="005872C4"/>
    <w:rsid w:val="005A6AFF"/>
    <w:rsid w:val="005C2C1F"/>
    <w:rsid w:val="005D7EEC"/>
    <w:rsid w:val="005E1868"/>
    <w:rsid w:val="005E2909"/>
    <w:rsid w:val="00602791"/>
    <w:rsid w:val="00605DFB"/>
    <w:rsid w:val="00613F3F"/>
    <w:rsid w:val="0063601B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87FD9"/>
    <w:rsid w:val="007A6758"/>
    <w:rsid w:val="007B5119"/>
    <w:rsid w:val="007C6808"/>
    <w:rsid w:val="007D145C"/>
    <w:rsid w:val="007E31F5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A63B3"/>
    <w:rsid w:val="008B3FBB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626B8"/>
    <w:rsid w:val="009750B7"/>
    <w:rsid w:val="0098345E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678BE"/>
    <w:rsid w:val="00A73D4E"/>
    <w:rsid w:val="00A82CD5"/>
    <w:rsid w:val="00AB7AF3"/>
    <w:rsid w:val="00B044BD"/>
    <w:rsid w:val="00B12E3B"/>
    <w:rsid w:val="00B30DCD"/>
    <w:rsid w:val="00B85F97"/>
    <w:rsid w:val="00B9535F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11BB"/>
    <w:rsid w:val="00C826B1"/>
    <w:rsid w:val="00C93BDE"/>
    <w:rsid w:val="00CC2081"/>
    <w:rsid w:val="00CC7412"/>
    <w:rsid w:val="00CD7BF1"/>
    <w:rsid w:val="00CE0D95"/>
    <w:rsid w:val="00CE29CF"/>
    <w:rsid w:val="00CF2EEB"/>
    <w:rsid w:val="00CF62BF"/>
    <w:rsid w:val="00D37800"/>
    <w:rsid w:val="00D41971"/>
    <w:rsid w:val="00D7583D"/>
    <w:rsid w:val="00D908FC"/>
    <w:rsid w:val="00D918BF"/>
    <w:rsid w:val="00DA4FA3"/>
    <w:rsid w:val="00DB3BAD"/>
    <w:rsid w:val="00DC6E00"/>
    <w:rsid w:val="00DE5514"/>
    <w:rsid w:val="00DF4FA1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3BFC"/>
    <w:rsid w:val="00EC408A"/>
    <w:rsid w:val="00EC5A98"/>
    <w:rsid w:val="00EC7152"/>
    <w:rsid w:val="00ED5DFB"/>
    <w:rsid w:val="00ED7439"/>
    <w:rsid w:val="00EE429C"/>
    <w:rsid w:val="00F01DBC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4B0122-636C-4DA6-ACA1-639C968529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346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Sara Milena Nuñez Aldana</cp:lastModifiedBy>
  <cp:revision>2</cp:revision>
  <cp:lastPrinted>2019-07-11T00:14:00Z</cp:lastPrinted>
  <dcterms:created xsi:type="dcterms:W3CDTF">2022-08-02T16:15:00Z</dcterms:created>
  <dcterms:modified xsi:type="dcterms:W3CDTF">2022-08-02T16:15:00Z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